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AD7820" w:rsidRDefault="00C037D8" w:rsidP="00186DBA">
      <w:pPr>
        <w:bidi/>
        <w:spacing w:before="100" w:beforeAutospacing="1" w:after="100" w:afterAutospacing="1" w:line="240" w:lineRule="auto"/>
        <w:jc w:val="both"/>
        <w:rPr>
          <w:rFonts w:ascii="IRBadr" w:hAnsi="IRBadr" w:cs="IRBadr"/>
          <w:sz w:val="28"/>
          <w:szCs w:val="28"/>
          <w:rtl/>
          <w:lang w:bidi="fa-IR"/>
        </w:rPr>
      </w:pPr>
      <w:r w:rsidRPr="00AD7820">
        <w:rPr>
          <w:rFonts w:ascii="IRBadr" w:hAnsi="IRBadr" w:cs="IRBadr"/>
          <w:sz w:val="28"/>
          <w:szCs w:val="28"/>
          <w:rtl/>
        </w:rPr>
        <w:t>بسم الله الرحمن الرحی</w:t>
      </w:r>
      <w:r w:rsidR="002B18EB" w:rsidRPr="00AD7820">
        <w:rPr>
          <w:rFonts w:ascii="IRBadr" w:hAnsi="IRBadr" w:cs="IRBadr"/>
          <w:sz w:val="28"/>
          <w:szCs w:val="28"/>
          <w:rtl/>
          <w:lang w:bidi="fa-IR"/>
        </w:rPr>
        <w:t>م</w:t>
      </w:r>
    </w:p>
    <w:p w:rsidR="00842BC3" w:rsidRPr="00AD7820" w:rsidRDefault="004F642F" w:rsidP="00186DBA">
      <w:pPr>
        <w:bidi/>
        <w:spacing w:before="100" w:beforeAutospacing="1" w:after="100" w:afterAutospacing="1" w:line="240" w:lineRule="auto"/>
        <w:jc w:val="both"/>
        <w:rPr>
          <w:rFonts w:ascii="IRBadr" w:hAnsi="IRBadr" w:cs="IRBadr"/>
          <w:sz w:val="28"/>
          <w:szCs w:val="28"/>
          <w:rtl/>
          <w:lang w:bidi="fa-IR"/>
        </w:rPr>
      </w:pPr>
      <w:r w:rsidRPr="00AD7820">
        <w:rPr>
          <w:rFonts w:ascii="IRBadr" w:hAnsi="IRBadr" w:cs="IRBadr"/>
          <w:sz w:val="28"/>
          <w:szCs w:val="28"/>
          <w:rtl/>
          <w:lang w:bidi="fa-IR"/>
        </w:rPr>
        <w:t>فهرست مطالب:</w:t>
      </w:r>
    </w:p>
    <w:p w:rsidR="00830233" w:rsidRPr="00AD7820" w:rsidRDefault="00A14FA7" w:rsidP="00830233">
      <w:pPr>
        <w:pStyle w:val="TOC1"/>
        <w:tabs>
          <w:tab w:val="right" w:leader="dot" w:pos="9350"/>
        </w:tabs>
        <w:bidi/>
        <w:rPr>
          <w:rFonts w:ascii="IRBadr" w:hAnsi="IRBadr" w:cs="IRBadr"/>
          <w:noProof/>
          <w:szCs w:val="22"/>
        </w:rPr>
      </w:pPr>
      <w:r w:rsidRPr="00AD7820">
        <w:rPr>
          <w:rFonts w:ascii="IRBadr" w:hAnsi="IRBadr" w:cs="IRBadr"/>
          <w:sz w:val="28"/>
          <w:rtl/>
        </w:rPr>
        <w:fldChar w:fldCharType="begin"/>
      </w:r>
      <w:r w:rsidRPr="00AD7820">
        <w:rPr>
          <w:rFonts w:ascii="IRBadr" w:hAnsi="IRBadr" w:cs="IRBadr"/>
          <w:sz w:val="28"/>
          <w:rtl/>
        </w:rPr>
        <w:instrText xml:space="preserve"> </w:instrText>
      </w:r>
      <w:r w:rsidRPr="00AD7820">
        <w:rPr>
          <w:rFonts w:ascii="IRBadr" w:hAnsi="IRBadr" w:cs="IRBadr"/>
          <w:sz w:val="28"/>
        </w:rPr>
        <w:instrText>TOC</w:instrText>
      </w:r>
      <w:r w:rsidRPr="00AD7820">
        <w:rPr>
          <w:rFonts w:ascii="IRBadr" w:hAnsi="IRBadr" w:cs="IRBadr"/>
          <w:sz w:val="28"/>
          <w:rtl/>
        </w:rPr>
        <w:instrText xml:space="preserve"> \</w:instrText>
      </w:r>
      <w:r w:rsidRPr="00AD7820">
        <w:rPr>
          <w:rFonts w:ascii="IRBadr" w:hAnsi="IRBadr" w:cs="IRBadr"/>
          <w:sz w:val="28"/>
        </w:rPr>
        <w:instrText>o "</w:instrText>
      </w:r>
      <w:r w:rsidRPr="00AD7820">
        <w:rPr>
          <w:rFonts w:ascii="IRBadr" w:hAnsi="IRBadr" w:cs="IRBadr"/>
          <w:sz w:val="28"/>
          <w:rtl/>
        </w:rPr>
        <w:instrText>1-4</w:instrText>
      </w:r>
      <w:r w:rsidRPr="00AD7820">
        <w:rPr>
          <w:rFonts w:ascii="IRBadr" w:hAnsi="IRBadr" w:cs="IRBadr"/>
          <w:sz w:val="28"/>
        </w:rPr>
        <w:instrText>" \h \z \u</w:instrText>
      </w:r>
      <w:r w:rsidRPr="00AD7820">
        <w:rPr>
          <w:rFonts w:ascii="IRBadr" w:hAnsi="IRBadr" w:cs="IRBadr"/>
          <w:sz w:val="28"/>
          <w:rtl/>
        </w:rPr>
        <w:instrText xml:space="preserve"> </w:instrText>
      </w:r>
      <w:r w:rsidRPr="00AD7820">
        <w:rPr>
          <w:rFonts w:ascii="IRBadr" w:hAnsi="IRBadr" w:cs="IRBadr"/>
          <w:sz w:val="28"/>
          <w:rtl/>
        </w:rPr>
        <w:fldChar w:fldCharType="separate"/>
      </w:r>
      <w:hyperlink w:anchor="_Toc427962550" w:history="1">
        <w:r w:rsidR="00830233" w:rsidRPr="00AD7820">
          <w:rPr>
            <w:rStyle w:val="Hyperlink"/>
            <w:rFonts w:ascii="IRBadr" w:hAnsi="IRBadr" w:cs="IRBadr"/>
            <w:noProof/>
            <w:rtl/>
          </w:rPr>
          <w:t>نوحه برای میت</w:t>
        </w:r>
        <w:r w:rsidR="00830233" w:rsidRPr="00AD7820">
          <w:rPr>
            <w:rFonts w:ascii="IRBadr" w:hAnsi="IRBadr" w:cs="IRBadr"/>
            <w:noProof/>
            <w:webHidden/>
          </w:rPr>
          <w:tab/>
        </w:r>
        <w:r w:rsidR="00830233" w:rsidRPr="00AD7820">
          <w:rPr>
            <w:rStyle w:val="Hyperlink"/>
            <w:rFonts w:ascii="IRBadr" w:hAnsi="IRBadr" w:cs="IRBadr"/>
            <w:noProof/>
            <w:rtl/>
          </w:rPr>
          <w:fldChar w:fldCharType="begin"/>
        </w:r>
        <w:r w:rsidR="00830233" w:rsidRPr="00AD7820">
          <w:rPr>
            <w:rFonts w:ascii="IRBadr" w:hAnsi="IRBadr" w:cs="IRBadr"/>
            <w:noProof/>
            <w:webHidden/>
          </w:rPr>
          <w:instrText xml:space="preserve"> PAGEREF _Toc427962550 \h </w:instrText>
        </w:r>
        <w:r w:rsidR="00830233" w:rsidRPr="00AD7820">
          <w:rPr>
            <w:rStyle w:val="Hyperlink"/>
            <w:rFonts w:ascii="IRBadr" w:hAnsi="IRBadr" w:cs="IRBadr"/>
            <w:noProof/>
            <w:rtl/>
          </w:rPr>
        </w:r>
        <w:r w:rsidR="00830233" w:rsidRPr="00AD7820">
          <w:rPr>
            <w:rStyle w:val="Hyperlink"/>
            <w:rFonts w:ascii="IRBadr" w:hAnsi="IRBadr" w:cs="IRBadr"/>
            <w:noProof/>
            <w:rtl/>
          </w:rPr>
          <w:fldChar w:fldCharType="separate"/>
        </w:r>
        <w:r w:rsidR="00830233" w:rsidRPr="00AD7820">
          <w:rPr>
            <w:rFonts w:ascii="IRBadr" w:hAnsi="IRBadr" w:cs="IRBadr"/>
            <w:noProof/>
            <w:webHidden/>
          </w:rPr>
          <w:t>2</w:t>
        </w:r>
        <w:r w:rsidR="00830233" w:rsidRPr="00AD7820">
          <w:rPr>
            <w:rStyle w:val="Hyperlink"/>
            <w:rFonts w:ascii="IRBadr" w:hAnsi="IRBadr" w:cs="IRBadr"/>
            <w:noProof/>
            <w:rtl/>
          </w:rPr>
          <w:fldChar w:fldCharType="end"/>
        </w:r>
      </w:hyperlink>
    </w:p>
    <w:p w:rsidR="00830233" w:rsidRPr="00AD7820" w:rsidRDefault="00103E2E" w:rsidP="00830233">
      <w:pPr>
        <w:pStyle w:val="TOC1"/>
        <w:tabs>
          <w:tab w:val="right" w:leader="dot" w:pos="9350"/>
        </w:tabs>
        <w:bidi/>
        <w:rPr>
          <w:rFonts w:ascii="IRBadr" w:hAnsi="IRBadr" w:cs="IRBadr"/>
          <w:noProof/>
          <w:szCs w:val="22"/>
        </w:rPr>
      </w:pPr>
      <w:hyperlink w:anchor="_Toc427962551" w:history="1">
        <w:r w:rsidR="00830233" w:rsidRPr="00AD7820">
          <w:rPr>
            <w:rStyle w:val="Hyperlink"/>
            <w:rFonts w:ascii="IRBadr" w:hAnsi="IRBadr" w:cs="IRBadr"/>
            <w:noProof/>
            <w:rtl/>
          </w:rPr>
          <w:t>مرور بر گذشته</w:t>
        </w:r>
        <w:r w:rsidR="00830233" w:rsidRPr="00AD7820">
          <w:rPr>
            <w:rFonts w:ascii="IRBadr" w:hAnsi="IRBadr" w:cs="IRBadr"/>
            <w:noProof/>
            <w:webHidden/>
          </w:rPr>
          <w:tab/>
        </w:r>
        <w:r w:rsidR="00830233" w:rsidRPr="00AD7820">
          <w:rPr>
            <w:rStyle w:val="Hyperlink"/>
            <w:rFonts w:ascii="IRBadr" w:hAnsi="IRBadr" w:cs="IRBadr"/>
            <w:noProof/>
            <w:rtl/>
          </w:rPr>
          <w:fldChar w:fldCharType="begin"/>
        </w:r>
        <w:r w:rsidR="00830233" w:rsidRPr="00AD7820">
          <w:rPr>
            <w:rFonts w:ascii="IRBadr" w:hAnsi="IRBadr" w:cs="IRBadr"/>
            <w:noProof/>
            <w:webHidden/>
          </w:rPr>
          <w:instrText xml:space="preserve"> PAGEREF _Toc427962551 \h </w:instrText>
        </w:r>
        <w:r w:rsidR="00830233" w:rsidRPr="00AD7820">
          <w:rPr>
            <w:rStyle w:val="Hyperlink"/>
            <w:rFonts w:ascii="IRBadr" w:hAnsi="IRBadr" w:cs="IRBadr"/>
            <w:noProof/>
            <w:rtl/>
          </w:rPr>
        </w:r>
        <w:r w:rsidR="00830233" w:rsidRPr="00AD7820">
          <w:rPr>
            <w:rStyle w:val="Hyperlink"/>
            <w:rFonts w:ascii="IRBadr" w:hAnsi="IRBadr" w:cs="IRBadr"/>
            <w:noProof/>
            <w:rtl/>
          </w:rPr>
          <w:fldChar w:fldCharType="separate"/>
        </w:r>
        <w:r w:rsidR="00830233" w:rsidRPr="00AD7820">
          <w:rPr>
            <w:rFonts w:ascii="IRBadr" w:hAnsi="IRBadr" w:cs="IRBadr"/>
            <w:noProof/>
            <w:webHidden/>
          </w:rPr>
          <w:t>2</w:t>
        </w:r>
        <w:r w:rsidR="00830233" w:rsidRPr="00AD7820">
          <w:rPr>
            <w:rStyle w:val="Hyperlink"/>
            <w:rFonts w:ascii="IRBadr" w:hAnsi="IRBadr" w:cs="IRBadr"/>
            <w:noProof/>
            <w:rtl/>
          </w:rPr>
          <w:fldChar w:fldCharType="end"/>
        </w:r>
      </w:hyperlink>
    </w:p>
    <w:p w:rsidR="00830233" w:rsidRPr="00AD7820" w:rsidRDefault="00103E2E" w:rsidP="00830233">
      <w:pPr>
        <w:pStyle w:val="TOC2"/>
        <w:tabs>
          <w:tab w:val="right" w:leader="dot" w:pos="9350"/>
        </w:tabs>
        <w:bidi/>
        <w:rPr>
          <w:rFonts w:ascii="IRBadr" w:hAnsi="IRBadr" w:cs="IRBadr"/>
          <w:noProof/>
          <w:szCs w:val="22"/>
        </w:rPr>
      </w:pPr>
      <w:hyperlink w:anchor="_Toc427962552" w:history="1">
        <w:r w:rsidR="00830233" w:rsidRPr="00AD7820">
          <w:rPr>
            <w:rStyle w:val="Hyperlink"/>
            <w:rFonts w:ascii="IRBadr" w:hAnsi="IRBadr" w:cs="IRBadr"/>
            <w:noProof/>
            <w:rtl/>
          </w:rPr>
          <w:t>دو راه برای جمع‌بندی</w:t>
        </w:r>
        <w:r w:rsidR="00830233" w:rsidRPr="00AD7820">
          <w:rPr>
            <w:rFonts w:ascii="IRBadr" w:hAnsi="IRBadr" w:cs="IRBadr"/>
            <w:noProof/>
            <w:webHidden/>
          </w:rPr>
          <w:tab/>
        </w:r>
        <w:r w:rsidR="00830233" w:rsidRPr="00AD7820">
          <w:rPr>
            <w:rStyle w:val="Hyperlink"/>
            <w:rFonts w:ascii="IRBadr" w:hAnsi="IRBadr" w:cs="IRBadr"/>
            <w:noProof/>
            <w:rtl/>
          </w:rPr>
          <w:fldChar w:fldCharType="begin"/>
        </w:r>
        <w:r w:rsidR="00830233" w:rsidRPr="00AD7820">
          <w:rPr>
            <w:rFonts w:ascii="IRBadr" w:hAnsi="IRBadr" w:cs="IRBadr"/>
            <w:noProof/>
            <w:webHidden/>
          </w:rPr>
          <w:instrText xml:space="preserve"> PAGEREF _Toc427962552 \h </w:instrText>
        </w:r>
        <w:r w:rsidR="00830233" w:rsidRPr="00AD7820">
          <w:rPr>
            <w:rStyle w:val="Hyperlink"/>
            <w:rFonts w:ascii="IRBadr" w:hAnsi="IRBadr" w:cs="IRBadr"/>
            <w:noProof/>
            <w:rtl/>
          </w:rPr>
        </w:r>
        <w:r w:rsidR="00830233" w:rsidRPr="00AD7820">
          <w:rPr>
            <w:rStyle w:val="Hyperlink"/>
            <w:rFonts w:ascii="IRBadr" w:hAnsi="IRBadr" w:cs="IRBadr"/>
            <w:noProof/>
            <w:rtl/>
          </w:rPr>
          <w:fldChar w:fldCharType="separate"/>
        </w:r>
        <w:r w:rsidR="00830233" w:rsidRPr="00AD7820">
          <w:rPr>
            <w:rFonts w:ascii="IRBadr" w:hAnsi="IRBadr" w:cs="IRBadr"/>
            <w:noProof/>
            <w:webHidden/>
          </w:rPr>
          <w:t>2</w:t>
        </w:r>
        <w:r w:rsidR="00830233" w:rsidRPr="00AD7820">
          <w:rPr>
            <w:rStyle w:val="Hyperlink"/>
            <w:rFonts w:ascii="IRBadr" w:hAnsi="IRBadr" w:cs="IRBadr"/>
            <w:noProof/>
            <w:rtl/>
          </w:rPr>
          <w:fldChar w:fldCharType="end"/>
        </w:r>
      </w:hyperlink>
    </w:p>
    <w:p w:rsidR="00830233" w:rsidRPr="00AD7820" w:rsidRDefault="00103E2E" w:rsidP="00830233">
      <w:pPr>
        <w:pStyle w:val="TOC2"/>
        <w:tabs>
          <w:tab w:val="right" w:leader="dot" w:pos="9350"/>
        </w:tabs>
        <w:bidi/>
        <w:rPr>
          <w:rFonts w:ascii="IRBadr" w:hAnsi="IRBadr" w:cs="IRBadr"/>
          <w:noProof/>
          <w:szCs w:val="22"/>
        </w:rPr>
      </w:pPr>
      <w:hyperlink w:anchor="_Toc427962553" w:history="1">
        <w:r w:rsidR="00830233" w:rsidRPr="00AD7820">
          <w:rPr>
            <w:rStyle w:val="Hyperlink"/>
            <w:rFonts w:ascii="IRBadr" w:hAnsi="IRBadr" w:cs="IRBadr"/>
            <w:noProof/>
            <w:rtl/>
          </w:rPr>
          <w:t>تفاوت دو طریق جمع</w:t>
        </w:r>
        <w:r w:rsidR="00830233" w:rsidRPr="00AD7820">
          <w:rPr>
            <w:rFonts w:ascii="IRBadr" w:hAnsi="IRBadr" w:cs="IRBadr"/>
            <w:noProof/>
            <w:webHidden/>
          </w:rPr>
          <w:tab/>
        </w:r>
        <w:r w:rsidR="00830233" w:rsidRPr="00AD7820">
          <w:rPr>
            <w:rStyle w:val="Hyperlink"/>
            <w:rFonts w:ascii="IRBadr" w:hAnsi="IRBadr" w:cs="IRBadr"/>
            <w:noProof/>
            <w:rtl/>
          </w:rPr>
          <w:fldChar w:fldCharType="begin"/>
        </w:r>
        <w:r w:rsidR="00830233" w:rsidRPr="00AD7820">
          <w:rPr>
            <w:rFonts w:ascii="IRBadr" w:hAnsi="IRBadr" w:cs="IRBadr"/>
            <w:noProof/>
            <w:webHidden/>
          </w:rPr>
          <w:instrText xml:space="preserve"> PAGEREF _Toc427962553 \h </w:instrText>
        </w:r>
        <w:r w:rsidR="00830233" w:rsidRPr="00AD7820">
          <w:rPr>
            <w:rStyle w:val="Hyperlink"/>
            <w:rFonts w:ascii="IRBadr" w:hAnsi="IRBadr" w:cs="IRBadr"/>
            <w:noProof/>
            <w:rtl/>
          </w:rPr>
        </w:r>
        <w:r w:rsidR="00830233" w:rsidRPr="00AD7820">
          <w:rPr>
            <w:rStyle w:val="Hyperlink"/>
            <w:rFonts w:ascii="IRBadr" w:hAnsi="IRBadr" w:cs="IRBadr"/>
            <w:noProof/>
            <w:rtl/>
          </w:rPr>
          <w:fldChar w:fldCharType="separate"/>
        </w:r>
        <w:r w:rsidR="00830233" w:rsidRPr="00AD7820">
          <w:rPr>
            <w:rFonts w:ascii="IRBadr" w:hAnsi="IRBadr" w:cs="IRBadr"/>
            <w:noProof/>
            <w:webHidden/>
          </w:rPr>
          <w:t>2</w:t>
        </w:r>
        <w:r w:rsidR="00830233" w:rsidRPr="00AD7820">
          <w:rPr>
            <w:rStyle w:val="Hyperlink"/>
            <w:rFonts w:ascii="IRBadr" w:hAnsi="IRBadr" w:cs="IRBadr"/>
            <w:noProof/>
            <w:rtl/>
          </w:rPr>
          <w:fldChar w:fldCharType="end"/>
        </w:r>
      </w:hyperlink>
    </w:p>
    <w:p w:rsidR="00830233" w:rsidRPr="00AD7820" w:rsidRDefault="00103E2E" w:rsidP="00830233">
      <w:pPr>
        <w:pStyle w:val="TOC3"/>
        <w:tabs>
          <w:tab w:val="right" w:leader="dot" w:pos="9350"/>
        </w:tabs>
        <w:bidi/>
        <w:rPr>
          <w:rFonts w:ascii="IRBadr" w:eastAsiaTheme="minorEastAsia" w:hAnsi="IRBadr" w:cs="IRBadr"/>
          <w:noProof/>
          <w:szCs w:val="22"/>
        </w:rPr>
      </w:pPr>
      <w:hyperlink w:anchor="_Toc427962554" w:history="1">
        <w:r w:rsidR="00830233" w:rsidRPr="00AD7820">
          <w:rPr>
            <w:rStyle w:val="Hyperlink"/>
            <w:rFonts w:ascii="IRBadr" w:hAnsi="IRBadr" w:cs="IRBadr"/>
            <w:noProof/>
            <w:rtl/>
          </w:rPr>
          <w:t>لازمه‌ی اجرای قانون انقلاب نسبت</w:t>
        </w:r>
        <w:r w:rsidR="00830233" w:rsidRPr="00AD7820">
          <w:rPr>
            <w:rFonts w:ascii="IRBadr" w:hAnsi="IRBadr" w:cs="IRBadr"/>
            <w:noProof/>
            <w:webHidden/>
          </w:rPr>
          <w:tab/>
        </w:r>
        <w:r w:rsidR="00830233" w:rsidRPr="00AD7820">
          <w:rPr>
            <w:rStyle w:val="Hyperlink"/>
            <w:rFonts w:ascii="IRBadr" w:hAnsi="IRBadr" w:cs="IRBadr"/>
            <w:noProof/>
            <w:rtl/>
          </w:rPr>
          <w:fldChar w:fldCharType="begin"/>
        </w:r>
        <w:r w:rsidR="00830233" w:rsidRPr="00AD7820">
          <w:rPr>
            <w:rFonts w:ascii="IRBadr" w:hAnsi="IRBadr" w:cs="IRBadr"/>
            <w:noProof/>
            <w:webHidden/>
          </w:rPr>
          <w:instrText xml:space="preserve"> PAGEREF _Toc427962554 \h </w:instrText>
        </w:r>
        <w:r w:rsidR="00830233" w:rsidRPr="00AD7820">
          <w:rPr>
            <w:rStyle w:val="Hyperlink"/>
            <w:rFonts w:ascii="IRBadr" w:hAnsi="IRBadr" w:cs="IRBadr"/>
            <w:noProof/>
            <w:rtl/>
          </w:rPr>
        </w:r>
        <w:r w:rsidR="00830233" w:rsidRPr="00AD7820">
          <w:rPr>
            <w:rStyle w:val="Hyperlink"/>
            <w:rFonts w:ascii="IRBadr" w:hAnsi="IRBadr" w:cs="IRBadr"/>
            <w:noProof/>
            <w:rtl/>
          </w:rPr>
          <w:fldChar w:fldCharType="separate"/>
        </w:r>
        <w:r w:rsidR="00830233" w:rsidRPr="00AD7820">
          <w:rPr>
            <w:rFonts w:ascii="IRBadr" w:hAnsi="IRBadr" w:cs="IRBadr"/>
            <w:noProof/>
            <w:webHidden/>
          </w:rPr>
          <w:t>3</w:t>
        </w:r>
        <w:r w:rsidR="00830233" w:rsidRPr="00AD7820">
          <w:rPr>
            <w:rStyle w:val="Hyperlink"/>
            <w:rFonts w:ascii="IRBadr" w:hAnsi="IRBadr" w:cs="IRBadr"/>
            <w:noProof/>
            <w:rtl/>
          </w:rPr>
          <w:fldChar w:fldCharType="end"/>
        </w:r>
      </w:hyperlink>
    </w:p>
    <w:p w:rsidR="00830233" w:rsidRPr="00AD7820" w:rsidRDefault="00103E2E" w:rsidP="00830233">
      <w:pPr>
        <w:pStyle w:val="TOC4"/>
        <w:tabs>
          <w:tab w:val="right" w:leader="dot" w:pos="9350"/>
        </w:tabs>
        <w:bidi/>
        <w:rPr>
          <w:rFonts w:ascii="IRBadr" w:eastAsiaTheme="minorEastAsia" w:hAnsi="IRBadr" w:cs="IRBadr"/>
          <w:noProof/>
          <w:szCs w:val="22"/>
          <w:lang w:bidi="fa-IR"/>
        </w:rPr>
      </w:pPr>
      <w:hyperlink w:anchor="_Toc427962555" w:history="1">
        <w:r w:rsidR="00830233" w:rsidRPr="00AD7820">
          <w:rPr>
            <w:rStyle w:val="Hyperlink"/>
            <w:rFonts w:ascii="IRBadr" w:hAnsi="IRBadr" w:cs="IRBadr"/>
            <w:noProof/>
            <w:rtl/>
          </w:rPr>
          <w:t>راه‌های بعد از تعارض</w:t>
        </w:r>
        <w:r w:rsidR="00830233" w:rsidRPr="00AD7820">
          <w:rPr>
            <w:rFonts w:ascii="IRBadr" w:hAnsi="IRBadr" w:cs="IRBadr"/>
            <w:noProof/>
            <w:webHidden/>
          </w:rPr>
          <w:tab/>
        </w:r>
        <w:r w:rsidR="00830233" w:rsidRPr="00AD7820">
          <w:rPr>
            <w:rStyle w:val="Hyperlink"/>
            <w:rFonts w:ascii="IRBadr" w:hAnsi="IRBadr" w:cs="IRBadr"/>
            <w:noProof/>
            <w:rtl/>
          </w:rPr>
          <w:fldChar w:fldCharType="begin"/>
        </w:r>
        <w:r w:rsidR="00830233" w:rsidRPr="00AD7820">
          <w:rPr>
            <w:rFonts w:ascii="IRBadr" w:hAnsi="IRBadr" w:cs="IRBadr"/>
            <w:noProof/>
            <w:webHidden/>
          </w:rPr>
          <w:instrText xml:space="preserve"> PAGEREF _Toc427962555 \h </w:instrText>
        </w:r>
        <w:r w:rsidR="00830233" w:rsidRPr="00AD7820">
          <w:rPr>
            <w:rStyle w:val="Hyperlink"/>
            <w:rFonts w:ascii="IRBadr" w:hAnsi="IRBadr" w:cs="IRBadr"/>
            <w:noProof/>
            <w:rtl/>
          </w:rPr>
        </w:r>
        <w:r w:rsidR="00830233" w:rsidRPr="00AD7820">
          <w:rPr>
            <w:rStyle w:val="Hyperlink"/>
            <w:rFonts w:ascii="IRBadr" w:hAnsi="IRBadr" w:cs="IRBadr"/>
            <w:noProof/>
            <w:rtl/>
          </w:rPr>
          <w:fldChar w:fldCharType="separate"/>
        </w:r>
        <w:r w:rsidR="00830233" w:rsidRPr="00AD7820">
          <w:rPr>
            <w:rFonts w:ascii="IRBadr" w:hAnsi="IRBadr" w:cs="IRBadr"/>
            <w:noProof/>
            <w:webHidden/>
          </w:rPr>
          <w:t>3</w:t>
        </w:r>
        <w:r w:rsidR="00830233" w:rsidRPr="00AD7820">
          <w:rPr>
            <w:rStyle w:val="Hyperlink"/>
            <w:rFonts w:ascii="IRBadr" w:hAnsi="IRBadr" w:cs="IRBadr"/>
            <w:noProof/>
            <w:rtl/>
          </w:rPr>
          <w:fldChar w:fldCharType="end"/>
        </w:r>
      </w:hyperlink>
    </w:p>
    <w:p w:rsidR="00830233" w:rsidRPr="00AD7820" w:rsidRDefault="00103E2E" w:rsidP="00830233">
      <w:pPr>
        <w:pStyle w:val="TOC4"/>
        <w:tabs>
          <w:tab w:val="right" w:leader="dot" w:pos="9350"/>
        </w:tabs>
        <w:bidi/>
        <w:rPr>
          <w:rFonts w:ascii="IRBadr" w:eastAsiaTheme="minorEastAsia" w:hAnsi="IRBadr" w:cs="IRBadr"/>
          <w:noProof/>
          <w:szCs w:val="22"/>
          <w:lang w:bidi="fa-IR"/>
        </w:rPr>
      </w:pPr>
      <w:hyperlink w:anchor="_Toc427962556" w:history="1">
        <w:r w:rsidR="00830233" w:rsidRPr="00AD7820">
          <w:rPr>
            <w:rStyle w:val="Hyperlink"/>
            <w:rFonts w:ascii="IRBadr" w:hAnsi="IRBadr" w:cs="IRBadr"/>
            <w:noProof/>
            <w:rtl/>
          </w:rPr>
          <w:t>اختلاف در مرجحات</w:t>
        </w:r>
        <w:r w:rsidR="00830233" w:rsidRPr="00AD7820">
          <w:rPr>
            <w:rFonts w:ascii="IRBadr" w:hAnsi="IRBadr" w:cs="IRBadr"/>
            <w:noProof/>
            <w:webHidden/>
          </w:rPr>
          <w:tab/>
        </w:r>
        <w:r w:rsidR="00830233" w:rsidRPr="00AD7820">
          <w:rPr>
            <w:rStyle w:val="Hyperlink"/>
            <w:rFonts w:ascii="IRBadr" w:hAnsi="IRBadr" w:cs="IRBadr"/>
            <w:noProof/>
            <w:rtl/>
          </w:rPr>
          <w:fldChar w:fldCharType="begin"/>
        </w:r>
        <w:r w:rsidR="00830233" w:rsidRPr="00AD7820">
          <w:rPr>
            <w:rFonts w:ascii="IRBadr" w:hAnsi="IRBadr" w:cs="IRBadr"/>
            <w:noProof/>
            <w:webHidden/>
          </w:rPr>
          <w:instrText xml:space="preserve"> PAGEREF _Toc427962556 \h </w:instrText>
        </w:r>
        <w:r w:rsidR="00830233" w:rsidRPr="00AD7820">
          <w:rPr>
            <w:rStyle w:val="Hyperlink"/>
            <w:rFonts w:ascii="IRBadr" w:hAnsi="IRBadr" w:cs="IRBadr"/>
            <w:noProof/>
            <w:rtl/>
          </w:rPr>
        </w:r>
        <w:r w:rsidR="00830233" w:rsidRPr="00AD7820">
          <w:rPr>
            <w:rStyle w:val="Hyperlink"/>
            <w:rFonts w:ascii="IRBadr" w:hAnsi="IRBadr" w:cs="IRBadr"/>
            <w:noProof/>
            <w:rtl/>
          </w:rPr>
          <w:fldChar w:fldCharType="separate"/>
        </w:r>
        <w:r w:rsidR="00830233" w:rsidRPr="00AD7820">
          <w:rPr>
            <w:rFonts w:ascii="IRBadr" w:hAnsi="IRBadr" w:cs="IRBadr"/>
            <w:noProof/>
            <w:webHidden/>
          </w:rPr>
          <w:t>3</w:t>
        </w:r>
        <w:r w:rsidR="00830233" w:rsidRPr="00AD7820">
          <w:rPr>
            <w:rStyle w:val="Hyperlink"/>
            <w:rFonts w:ascii="IRBadr" w:hAnsi="IRBadr" w:cs="IRBadr"/>
            <w:noProof/>
            <w:rtl/>
          </w:rPr>
          <w:fldChar w:fldCharType="end"/>
        </w:r>
      </w:hyperlink>
    </w:p>
    <w:p w:rsidR="00B33397" w:rsidRPr="00AD7820" w:rsidRDefault="00A14FA7" w:rsidP="00830233">
      <w:pPr>
        <w:pStyle w:val="Heading1"/>
        <w:rPr>
          <w:rFonts w:ascii="IRBadr" w:hAnsi="IRBadr"/>
          <w:bCs w:val="0"/>
          <w:rtl/>
        </w:rPr>
      </w:pPr>
      <w:r w:rsidRPr="00AD7820">
        <w:rPr>
          <w:rFonts w:ascii="IRBadr" w:hAnsi="IRBadr"/>
          <w:rtl/>
        </w:rPr>
        <w:fldChar w:fldCharType="end"/>
      </w:r>
      <w:r w:rsidR="00B33397" w:rsidRPr="00AD7820">
        <w:rPr>
          <w:rFonts w:ascii="IRBadr" w:hAnsi="IRBadr"/>
          <w:rtl/>
        </w:rPr>
        <w:br w:type="page"/>
      </w:r>
    </w:p>
    <w:p w:rsidR="00833847" w:rsidRPr="00AD7820" w:rsidRDefault="009F594F" w:rsidP="00DB0A64">
      <w:pPr>
        <w:pStyle w:val="Heading1"/>
        <w:rPr>
          <w:rFonts w:ascii="IRBadr" w:hAnsi="IRBadr"/>
          <w:rtl/>
        </w:rPr>
      </w:pPr>
      <w:bookmarkStart w:id="0" w:name="_Toc427962550"/>
      <w:r w:rsidRPr="00AD7820">
        <w:rPr>
          <w:rFonts w:ascii="IRBadr" w:hAnsi="IRBadr"/>
          <w:rtl/>
        </w:rPr>
        <w:lastRenderedPageBreak/>
        <w:t>نوحه</w:t>
      </w:r>
      <w:r w:rsidR="00D00213" w:rsidRPr="00AD7820">
        <w:rPr>
          <w:rFonts w:ascii="IRBadr" w:hAnsi="IRBadr"/>
          <w:rtl/>
        </w:rPr>
        <w:t xml:space="preserve"> برای میت</w:t>
      </w:r>
      <w:bookmarkEnd w:id="0"/>
    </w:p>
    <w:p w:rsidR="003E58EB" w:rsidRPr="00AD7820" w:rsidRDefault="008544C2" w:rsidP="00830233">
      <w:pPr>
        <w:pStyle w:val="Heading1"/>
        <w:rPr>
          <w:rFonts w:ascii="IRBadr" w:hAnsi="IRBadr"/>
          <w:rtl/>
        </w:rPr>
      </w:pPr>
      <w:bookmarkStart w:id="1" w:name="_Toc427962551"/>
      <w:r w:rsidRPr="00AD7820">
        <w:rPr>
          <w:rFonts w:ascii="IRBadr" w:hAnsi="IRBadr"/>
          <w:rtl/>
        </w:rPr>
        <w:t>مرور بر گذشته</w:t>
      </w:r>
      <w:bookmarkEnd w:id="1"/>
    </w:p>
    <w:p w:rsidR="007501FC" w:rsidRPr="00AD7820" w:rsidRDefault="007501FC" w:rsidP="007501FC">
      <w:pPr>
        <w:bidi/>
        <w:jc w:val="both"/>
        <w:rPr>
          <w:rFonts w:ascii="IRBadr" w:hAnsi="IRBadr" w:cs="IRBadr"/>
          <w:sz w:val="28"/>
          <w:szCs w:val="28"/>
          <w:rtl/>
          <w:lang w:bidi="fa-IR"/>
        </w:rPr>
      </w:pPr>
      <w:r w:rsidRPr="00AD7820">
        <w:rPr>
          <w:rFonts w:ascii="IRBadr" w:hAnsi="IRBadr" w:cs="IRBadr"/>
          <w:sz w:val="28"/>
          <w:szCs w:val="28"/>
          <w:rtl/>
          <w:lang w:bidi="fa-IR"/>
        </w:rPr>
        <w:t>بحث در نوح علی المیت بود.</w:t>
      </w:r>
      <w:r w:rsidR="008A2B68" w:rsidRPr="00AD7820">
        <w:rPr>
          <w:rFonts w:ascii="IRBadr" w:hAnsi="IRBadr" w:cs="IRBadr"/>
          <w:sz w:val="28"/>
          <w:szCs w:val="28"/>
          <w:rtl/>
          <w:lang w:bidi="fa-IR"/>
        </w:rPr>
        <w:t xml:space="preserve"> چهار</w:t>
      </w:r>
      <w:r w:rsidRPr="00AD7820">
        <w:rPr>
          <w:rFonts w:ascii="IRBadr" w:hAnsi="IRBadr" w:cs="IRBadr"/>
          <w:sz w:val="28"/>
          <w:szCs w:val="28"/>
          <w:rtl/>
          <w:lang w:bidi="fa-IR"/>
        </w:rPr>
        <w:t xml:space="preserve"> طایفه را بحث کردیم. طایفه مفصله، از لحاظ سند ضعیف بود.</w:t>
      </w:r>
    </w:p>
    <w:p w:rsidR="007501FC" w:rsidRPr="00AD7820" w:rsidRDefault="007501FC" w:rsidP="007501FC">
      <w:pPr>
        <w:bidi/>
        <w:jc w:val="both"/>
        <w:rPr>
          <w:rFonts w:ascii="IRBadr" w:hAnsi="IRBadr" w:cs="IRBadr"/>
          <w:sz w:val="28"/>
          <w:szCs w:val="28"/>
          <w:rtl/>
          <w:lang w:bidi="fa-IR"/>
        </w:rPr>
      </w:pPr>
      <w:r w:rsidRPr="00AD7820">
        <w:rPr>
          <w:rFonts w:ascii="IRBadr" w:hAnsi="IRBadr" w:cs="IRBadr"/>
          <w:sz w:val="28"/>
          <w:szCs w:val="28"/>
          <w:rtl/>
          <w:lang w:bidi="fa-IR"/>
        </w:rPr>
        <w:t>1.</w:t>
      </w:r>
      <w:r w:rsidR="008A2B68" w:rsidRPr="00AD7820">
        <w:rPr>
          <w:rFonts w:ascii="IRBadr" w:hAnsi="IRBadr" w:cs="IRBadr"/>
          <w:sz w:val="28"/>
          <w:szCs w:val="28"/>
          <w:rtl/>
          <w:lang w:bidi="fa-IR"/>
        </w:rPr>
        <w:t xml:space="preserve"> مانعه</w:t>
      </w:r>
      <w:r w:rsidRPr="00AD7820">
        <w:rPr>
          <w:rFonts w:ascii="IRBadr" w:hAnsi="IRBadr" w:cs="IRBadr"/>
          <w:sz w:val="28"/>
          <w:szCs w:val="28"/>
          <w:rtl/>
          <w:lang w:bidi="fa-IR"/>
        </w:rPr>
        <w:t>: لایجوز ناحه علی الاموات مطلقاً</w:t>
      </w:r>
    </w:p>
    <w:p w:rsidR="007501FC" w:rsidRPr="00AD7820" w:rsidRDefault="007501FC" w:rsidP="007501FC">
      <w:pPr>
        <w:bidi/>
        <w:jc w:val="both"/>
        <w:rPr>
          <w:rFonts w:ascii="IRBadr" w:hAnsi="IRBadr" w:cs="IRBadr"/>
          <w:sz w:val="28"/>
          <w:szCs w:val="28"/>
          <w:rtl/>
          <w:lang w:bidi="fa-IR"/>
        </w:rPr>
      </w:pPr>
      <w:r w:rsidRPr="00AD7820">
        <w:rPr>
          <w:rFonts w:ascii="IRBadr" w:hAnsi="IRBadr" w:cs="IRBadr"/>
          <w:sz w:val="28"/>
          <w:szCs w:val="28"/>
          <w:rtl/>
          <w:lang w:bidi="fa-IR"/>
        </w:rPr>
        <w:t>2.</w:t>
      </w:r>
      <w:r w:rsidR="008A2B68" w:rsidRPr="00AD7820">
        <w:rPr>
          <w:rFonts w:ascii="IRBadr" w:hAnsi="IRBadr" w:cs="IRBadr"/>
          <w:sz w:val="28"/>
          <w:szCs w:val="28"/>
          <w:rtl/>
          <w:lang w:bidi="fa-IR"/>
        </w:rPr>
        <w:t xml:space="preserve"> مجوزه</w:t>
      </w:r>
      <w:r w:rsidRPr="00AD7820">
        <w:rPr>
          <w:rFonts w:ascii="IRBadr" w:hAnsi="IRBadr" w:cs="IRBadr"/>
          <w:sz w:val="28"/>
          <w:szCs w:val="28"/>
          <w:rtl/>
          <w:lang w:bidi="fa-IR"/>
        </w:rPr>
        <w:t>: لا بعث ناحه علی الاموات</w:t>
      </w:r>
    </w:p>
    <w:p w:rsidR="007501FC" w:rsidRPr="00AD7820" w:rsidRDefault="007501FC" w:rsidP="007501FC">
      <w:pPr>
        <w:bidi/>
        <w:jc w:val="both"/>
        <w:rPr>
          <w:rFonts w:ascii="IRBadr" w:hAnsi="IRBadr" w:cs="IRBadr"/>
          <w:sz w:val="28"/>
          <w:szCs w:val="28"/>
          <w:rtl/>
          <w:lang w:bidi="fa-IR"/>
        </w:rPr>
      </w:pPr>
      <w:r w:rsidRPr="00AD7820">
        <w:rPr>
          <w:rFonts w:ascii="IRBadr" w:hAnsi="IRBadr" w:cs="IRBadr"/>
          <w:sz w:val="28"/>
          <w:szCs w:val="28"/>
          <w:rtl/>
          <w:lang w:bidi="fa-IR"/>
        </w:rPr>
        <w:t>3.</w:t>
      </w:r>
      <w:r w:rsidR="008A2B68" w:rsidRPr="00AD7820">
        <w:rPr>
          <w:rFonts w:ascii="IRBadr" w:hAnsi="IRBadr" w:cs="IRBadr"/>
          <w:sz w:val="28"/>
          <w:szCs w:val="28"/>
          <w:rtl/>
          <w:lang w:bidi="fa-IR"/>
        </w:rPr>
        <w:t xml:space="preserve"> مفصله</w:t>
      </w:r>
      <w:r w:rsidRPr="00AD7820">
        <w:rPr>
          <w:rFonts w:ascii="IRBadr" w:hAnsi="IRBadr" w:cs="IRBadr"/>
          <w:sz w:val="28"/>
          <w:szCs w:val="28"/>
          <w:rtl/>
          <w:lang w:bidi="fa-IR"/>
        </w:rPr>
        <w:t>: (اعتبار نداشت و کنار گذاشته شد)</w:t>
      </w:r>
    </w:p>
    <w:p w:rsidR="00071AA9" w:rsidRPr="00AD7820" w:rsidRDefault="007501FC" w:rsidP="007501FC">
      <w:pPr>
        <w:bidi/>
        <w:jc w:val="both"/>
        <w:rPr>
          <w:rFonts w:ascii="IRBadr" w:hAnsi="IRBadr" w:cs="IRBadr"/>
          <w:sz w:val="28"/>
          <w:szCs w:val="28"/>
          <w:rtl/>
          <w:lang w:bidi="fa-IR"/>
        </w:rPr>
      </w:pPr>
      <w:r w:rsidRPr="00AD7820">
        <w:rPr>
          <w:rFonts w:ascii="IRBadr" w:hAnsi="IRBadr" w:cs="IRBadr"/>
          <w:sz w:val="28"/>
          <w:szCs w:val="28"/>
          <w:rtl/>
          <w:lang w:bidi="fa-IR"/>
        </w:rPr>
        <w:t>4.</w:t>
      </w:r>
      <w:r w:rsidR="008A2B68" w:rsidRPr="00AD7820">
        <w:rPr>
          <w:rFonts w:ascii="IRBadr" w:hAnsi="IRBadr" w:cs="IRBadr"/>
          <w:sz w:val="28"/>
          <w:szCs w:val="28"/>
          <w:rtl/>
          <w:lang w:bidi="fa-IR"/>
        </w:rPr>
        <w:t xml:space="preserve"> روایت</w:t>
      </w:r>
      <w:r w:rsidR="00071AA9" w:rsidRPr="00AD7820">
        <w:rPr>
          <w:rFonts w:ascii="IRBadr" w:hAnsi="IRBadr" w:cs="IRBadr"/>
          <w:sz w:val="28"/>
          <w:szCs w:val="28"/>
          <w:rtl/>
          <w:lang w:bidi="fa-IR"/>
        </w:rPr>
        <w:t xml:space="preserve"> اول باب 17.</w:t>
      </w:r>
    </w:p>
    <w:p w:rsidR="00071AA9" w:rsidRPr="00AD7820" w:rsidRDefault="00071AA9" w:rsidP="00071AA9">
      <w:pPr>
        <w:bidi/>
        <w:jc w:val="both"/>
        <w:rPr>
          <w:rFonts w:ascii="IRBadr" w:hAnsi="IRBadr" w:cs="IRBadr"/>
          <w:sz w:val="28"/>
          <w:szCs w:val="28"/>
          <w:rtl/>
          <w:lang w:bidi="fa-IR"/>
        </w:rPr>
      </w:pPr>
      <w:r w:rsidRPr="00AD7820">
        <w:rPr>
          <w:rFonts w:ascii="IRBadr" w:hAnsi="IRBadr" w:cs="IRBadr"/>
          <w:sz w:val="28"/>
          <w:szCs w:val="28"/>
          <w:rtl/>
          <w:lang w:bidi="fa-IR"/>
        </w:rPr>
        <w:t>وقتی طایفه چهارم را پذیرفتیم و وارد بحث کردیم در جمع‌بندی بحث انقلاب نسبت را وارد بحث کردیم. در این جمع‌بندی سه طایفه وجود داشت</w:t>
      </w:r>
    </w:p>
    <w:p w:rsidR="00071AA9" w:rsidRPr="00AD7820" w:rsidRDefault="00071AA9" w:rsidP="00071AA9">
      <w:pPr>
        <w:bidi/>
        <w:jc w:val="both"/>
        <w:rPr>
          <w:rFonts w:ascii="IRBadr" w:hAnsi="IRBadr" w:cs="IRBadr"/>
          <w:sz w:val="28"/>
          <w:szCs w:val="28"/>
          <w:rtl/>
          <w:lang w:bidi="fa-IR"/>
        </w:rPr>
      </w:pPr>
      <w:r w:rsidRPr="00AD7820">
        <w:rPr>
          <w:rFonts w:ascii="IRBadr" w:hAnsi="IRBadr" w:cs="IRBadr"/>
          <w:sz w:val="28"/>
          <w:szCs w:val="28"/>
          <w:rtl/>
          <w:lang w:bidi="fa-IR"/>
        </w:rPr>
        <w:t>1.</w:t>
      </w:r>
      <w:r w:rsidR="008A2B68" w:rsidRPr="00AD7820">
        <w:rPr>
          <w:rFonts w:ascii="IRBadr" w:hAnsi="IRBadr" w:cs="IRBadr"/>
          <w:sz w:val="28"/>
          <w:szCs w:val="28"/>
          <w:rtl/>
          <w:lang w:bidi="fa-IR"/>
        </w:rPr>
        <w:t xml:space="preserve"> مانعه</w:t>
      </w:r>
    </w:p>
    <w:p w:rsidR="00071AA9" w:rsidRPr="00AD7820" w:rsidRDefault="00071AA9" w:rsidP="00071AA9">
      <w:pPr>
        <w:bidi/>
        <w:jc w:val="both"/>
        <w:rPr>
          <w:rFonts w:ascii="IRBadr" w:hAnsi="IRBadr" w:cs="IRBadr"/>
          <w:sz w:val="28"/>
          <w:szCs w:val="28"/>
          <w:rtl/>
          <w:lang w:bidi="fa-IR"/>
        </w:rPr>
      </w:pPr>
      <w:r w:rsidRPr="00AD7820">
        <w:rPr>
          <w:rFonts w:ascii="IRBadr" w:hAnsi="IRBadr" w:cs="IRBadr"/>
          <w:sz w:val="28"/>
          <w:szCs w:val="28"/>
          <w:rtl/>
          <w:lang w:bidi="fa-IR"/>
        </w:rPr>
        <w:t>2.</w:t>
      </w:r>
      <w:r w:rsidR="008A2B68" w:rsidRPr="00AD7820">
        <w:rPr>
          <w:rFonts w:ascii="IRBadr" w:hAnsi="IRBadr" w:cs="IRBadr"/>
          <w:sz w:val="28"/>
          <w:szCs w:val="28"/>
          <w:rtl/>
          <w:lang w:bidi="fa-IR"/>
        </w:rPr>
        <w:t xml:space="preserve"> مجوزه</w:t>
      </w:r>
    </w:p>
    <w:p w:rsidR="00071AA9" w:rsidRPr="00AD7820" w:rsidRDefault="00071AA9" w:rsidP="00071AA9">
      <w:pPr>
        <w:bidi/>
        <w:jc w:val="both"/>
        <w:rPr>
          <w:rFonts w:ascii="IRBadr" w:hAnsi="IRBadr" w:cs="IRBadr"/>
          <w:sz w:val="28"/>
          <w:szCs w:val="28"/>
          <w:rtl/>
          <w:lang w:bidi="fa-IR"/>
        </w:rPr>
      </w:pPr>
      <w:r w:rsidRPr="00AD7820">
        <w:rPr>
          <w:rFonts w:ascii="IRBadr" w:hAnsi="IRBadr" w:cs="IRBadr"/>
          <w:sz w:val="28"/>
          <w:szCs w:val="28"/>
          <w:rtl/>
          <w:lang w:bidi="fa-IR"/>
        </w:rPr>
        <w:t>3.</w:t>
      </w:r>
      <w:r w:rsidR="008A2B68" w:rsidRPr="00AD7820">
        <w:rPr>
          <w:rFonts w:ascii="IRBadr" w:hAnsi="IRBadr" w:cs="IRBadr"/>
          <w:sz w:val="28"/>
          <w:szCs w:val="28"/>
          <w:rtl/>
          <w:lang w:bidi="fa-IR"/>
        </w:rPr>
        <w:t xml:space="preserve"> استحباب</w:t>
      </w:r>
      <w:r w:rsidRPr="00AD7820">
        <w:rPr>
          <w:rFonts w:ascii="IRBadr" w:hAnsi="IRBadr" w:cs="IRBadr"/>
          <w:sz w:val="28"/>
          <w:szCs w:val="28"/>
          <w:rtl/>
          <w:lang w:bidi="fa-IR"/>
        </w:rPr>
        <w:t xml:space="preserve"> برای معصومین (علیهم‌السلام)</w:t>
      </w:r>
    </w:p>
    <w:p w:rsidR="00A805C9" w:rsidRPr="00AD7820" w:rsidRDefault="00AE45A9" w:rsidP="00830233">
      <w:pPr>
        <w:pStyle w:val="Heading2"/>
        <w:bidi/>
        <w:rPr>
          <w:rFonts w:ascii="IRBadr" w:hAnsi="IRBadr" w:cs="IRBadr"/>
          <w:rtl/>
        </w:rPr>
      </w:pPr>
      <w:bookmarkStart w:id="2" w:name="_Toc427962552"/>
      <w:r w:rsidRPr="00AD7820">
        <w:rPr>
          <w:rFonts w:ascii="IRBadr" w:hAnsi="IRBadr" w:cs="IRBadr"/>
          <w:rtl/>
        </w:rPr>
        <w:t>دو راه برای جمع‌بندی</w:t>
      </w:r>
      <w:bookmarkEnd w:id="2"/>
    </w:p>
    <w:p w:rsidR="00AE45A9" w:rsidRPr="00AD7820" w:rsidRDefault="00AE45A9" w:rsidP="00AE45A9">
      <w:pPr>
        <w:bidi/>
        <w:jc w:val="both"/>
        <w:rPr>
          <w:rFonts w:ascii="IRBadr" w:hAnsi="IRBadr" w:cs="IRBadr"/>
          <w:sz w:val="28"/>
          <w:szCs w:val="28"/>
          <w:rtl/>
          <w:lang w:bidi="fa-IR"/>
        </w:rPr>
      </w:pPr>
      <w:r w:rsidRPr="00AD7820">
        <w:rPr>
          <w:rFonts w:ascii="IRBadr" w:hAnsi="IRBadr" w:cs="IRBadr"/>
          <w:sz w:val="28"/>
          <w:szCs w:val="28"/>
          <w:rtl/>
          <w:lang w:bidi="fa-IR"/>
        </w:rPr>
        <w:t>1.</w:t>
      </w:r>
      <w:r w:rsidR="008A2B68" w:rsidRPr="00AD7820">
        <w:rPr>
          <w:rFonts w:ascii="IRBadr" w:hAnsi="IRBadr" w:cs="IRBadr"/>
          <w:sz w:val="28"/>
          <w:szCs w:val="28"/>
          <w:rtl/>
          <w:lang w:bidi="fa-IR"/>
        </w:rPr>
        <w:t xml:space="preserve"> دو</w:t>
      </w:r>
      <w:r w:rsidRPr="00AD7820">
        <w:rPr>
          <w:rFonts w:ascii="IRBadr" w:hAnsi="IRBadr" w:cs="IRBadr"/>
          <w:sz w:val="28"/>
          <w:szCs w:val="28"/>
          <w:rtl/>
          <w:lang w:bidi="fa-IR"/>
        </w:rPr>
        <w:t xml:space="preserve"> عام را با </w:t>
      </w:r>
      <w:r w:rsidR="00AD7820">
        <w:rPr>
          <w:rFonts w:ascii="IRBadr" w:hAnsi="IRBadr" w:cs="IRBadr"/>
          <w:sz w:val="28"/>
          <w:szCs w:val="28"/>
          <w:rtl/>
          <w:lang w:bidi="fa-IR"/>
        </w:rPr>
        <w:t>قطع‌نظر</w:t>
      </w:r>
      <w:r w:rsidRPr="00AD7820">
        <w:rPr>
          <w:rFonts w:ascii="IRBadr" w:hAnsi="IRBadr" w:cs="IRBadr"/>
          <w:sz w:val="28"/>
          <w:szCs w:val="28"/>
          <w:rtl/>
          <w:lang w:bidi="fa-IR"/>
        </w:rPr>
        <w:t xml:space="preserve"> از خاص، جمع می‌ک</w:t>
      </w:r>
      <w:r w:rsidR="00235699" w:rsidRPr="00AD7820">
        <w:rPr>
          <w:rFonts w:ascii="IRBadr" w:hAnsi="IRBadr" w:cs="IRBadr"/>
          <w:sz w:val="28"/>
          <w:szCs w:val="28"/>
          <w:rtl/>
          <w:lang w:bidi="fa-IR"/>
        </w:rPr>
        <w:t xml:space="preserve">نیم. جمع دلیل یک و دوم، کراهت را بیان می‌کند. بعد می‌گوییم که این جمع‌بندی، با طایفه سوم تخصیص خورده است. این </w:t>
      </w:r>
      <w:r w:rsidR="00AF4FA5" w:rsidRPr="00AD7820">
        <w:rPr>
          <w:rFonts w:ascii="IRBadr" w:hAnsi="IRBadr" w:cs="IRBadr"/>
          <w:sz w:val="28"/>
          <w:szCs w:val="28"/>
          <w:rtl/>
          <w:lang w:bidi="fa-IR"/>
        </w:rPr>
        <w:t xml:space="preserve">طریق </w:t>
      </w:r>
      <w:r w:rsidR="00235699" w:rsidRPr="00AD7820">
        <w:rPr>
          <w:rFonts w:ascii="IRBadr" w:hAnsi="IRBadr" w:cs="IRBadr"/>
          <w:sz w:val="28"/>
          <w:szCs w:val="28"/>
          <w:rtl/>
          <w:lang w:bidi="fa-IR"/>
        </w:rPr>
        <w:t>عدم انقلاب نسبت است.</w:t>
      </w:r>
    </w:p>
    <w:p w:rsidR="00AF4FA5" w:rsidRPr="00AD7820" w:rsidRDefault="00AF4FA5" w:rsidP="00AF4FA5">
      <w:pPr>
        <w:bidi/>
        <w:jc w:val="both"/>
        <w:rPr>
          <w:rFonts w:ascii="IRBadr" w:hAnsi="IRBadr" w:cs="IRBadr"/>
          <w:sz w:val="28"/>
          <w:szCs w:val="28"/>
          <w:rtl/>
          <w:lang w:bidi="fa-IR"/>
        </w:rPr>
      </w:pPr>
      <w:r w:rsidRPr="00AD7820">
        <w:rPr>
          <w:rFonts w:ascii="IRBadr" w:hAnsi="IRBadr" w:cs="IRBadr"/>
          <w:sz w:val="28"/>
          <w:szCs w:val="28"/>
          <w:rtl/>
          <w:lang w:bidi="fa-IR"/>
        </w:rPr>
        <w:t>2.</w:t>
      </w:r>
      <w:r w:rsidR="008A2B68" w:rsidRPr="00AD7820">
        <w:rPr>
          <w:rFonts w:ascii="IRBadr" w:hAnsi="IRBadr" w:cs="IRBadr"/>
          <w:sz w:val="28"/>
          <w:szCs w:val="28"/>
          <w:rtl/>
          <w:lang w:bidi="fa-IR"/>
        </w:rPr>
        <w:t xml:space="preserve"> این</w:t>
      </w:r>
      <w:r w:rsidRPr="00AD7820">
        <w:rPr>
          <w:rFonts w:ascii="IRBadr" w:hAnsi="IRBadr" w:cs="IRBadr"/>
          <w:sz w:val="28"/>
          <w:szCs w:val="28"/>
          <w:rtl/>
          <w:lang w:bidi="fa-IR"/>
        </w:rPr>
        <w:t xml:space="preserve"> طریق انقلاب نسبت است. ابتدا خاص را با عام جمع می‌کنیم. یعنی</w:t>
      </w:r>
      <w:r w:rsidR="00D650CD" w:rsidRPr="00AD7820">
        <w:rPr>
          <w:rFonts w:ascii="IRBadr" w:hAnsi="IRBadr" w:cs="IRBadr"/>
          <w:sz w:val="28"/>
          <w:szCs w:val="28"/>
          <w:rtl/>
          <w:lang w:bidi="fa-IR"/>
        </w:rPr>
        <w:t xml:space="preserve"> عام را قید می‌زنیم. بعد این دو عام را در مقابل هم قرار می‌دهیم.</w:t>
      </w:r>
      <w:r w:rsidR="008A2B68" w:rsidRPr="00AD7820">
        <w:rPr>
          <w:rFonts w:ascii="IRBadr" w:hAnsi="IRBadr" w:cs="IRBadr"/>
          <w:sz w:val="28"/>
          <w:szCs w:val="28"/>
          <w:rtl/>
          <w:lang w:bidi="fa-IR"/>
        </w:rPr>
        <w:t xml:space="preserve"> </w:t>
      </w:r>
      <w:r w:rsidR="007E1329" w:rsidRPr="00AD7820">
        <w:rPr>
          <w:rFonts w:ascii="IRBadr" w:hAnsi="IRBadr" w:cs="IRBadr"/>
          <w:sz w:val="28"/>
          <w:szCs w:val="28"/>
          <w:rtl/>
          <w:lang w:bidi="fa-IR"/>
        </w:rPr>
        <w:t>نتیجه این طریق به این صورت می‌شود که در غیر معصوم (علیهم‌السلام) حرام است و در معصوم مستحب است.</w:t>
      </w:r>
    </w:p>
    <w:p w:rsidR="007E1329" w:rsidRPr="00AD7820" w:rsidRDefault="007E1329" w:rsidP="00830233">
      <w:pPr>
        <w:pStyle w:val="Heading2"/>
        <w:bidi/>
        <w:rPr>
          <w:rFonts w:ascii="IRBadr" w:hAnsi="IRBadr" w:cs="IRBadr"/>
          <w:rtl/>
        </w:rPr>
      </w:pPr>
      <w:bookmarkStart w:id="3" w:name="_Toc427962553"/>
      <w:r w:rsidRPr="00AD7820">
        <w:rPr>
          <w:rFonts w:ascii="IRBadr" w:hAnsi="IRBadr" w:cs="IRBadr"/>
          <w:rtl/>
        </w:rPr>
        <w:t>تفاوت دو طریق جمع</w:t>
      </w:r>
      <w:bookmarkEnd w:id="3"/>
    </w:p>
    <w:p w:rsidR="007E1329" w:rsidRPr="00AD7820" w:rsidRDefault="007E1329" w:rsidP="007E1329">
      <w:pPr>
        <w:bidi/>
        <w:jc w:val="both"/>
        <w:rPr>
          <w:rFonts w:ascii="IRBadr" w:hAnsi="IRBadr" w:cs="IRBadr"/>
          <w:sz w:val="28"/>
          <w:szCs w:val="28"/>
          <w:rtl/>
          <w:lang w:bidi="fa-IR"/>
        </w:rPr>
      </w:pPr>
      <w:r w:rsidRPr="00AD7820">
        <w:rPr>
          <w:rFonts w:ascii="IRBadr" w:hAnsi="IRBadr" w:cs="IRBadr"/>
          <w:sz w:val="28"/>
          <w:szCs w:val="28"/>
          <w:rtl/>
          <w:lang w:bidi="fa-IR"/>
        </w:rPr>
        <w:t xml:space="preserve">راه اول، کراهت </w:t>
      </w:r>
      <w:r w:rsidR="00AD7820">
        <w:rPr>
          <w:rFonts w:ascii="IRBadr" w:hAnsi="IRBadr" w:cs="IRBadr"/>
          <w:sz w:val="28"/>
          <w:szCs w:val="28"/>
          <w:rtl/>
          <w:lang w:bidi="fa-IR"/>
        </w:rPr>
        <w:t>به‌جز</w:t>
      </w:r>
      <w:r w:rsidRPr="00AD7820">
        <w:rPr>
          <w:rFonts w:ascii="IRBadr" w:hAnsi="IRBadr" w:cs="IRBadr"/>
          <w:sz w:val="28"/>
          <w:szCs w:val="28"/>
          <w:rtl/>
          <w:lang w:bidi="fa-IR"/>
        </w:rPr>
        <w:t xml:space="preserve"> معصومین را می‌رساند. راه دوم، حرمت را در غیر از معصوم (ع) بیان می‌کند.</w:t>
      </w:r>
    </w:p>
    <w:p w:rsidR="005C582F" w:rsidRPr="00AD7820" w:rsidRDefault="00E62069" w:rsidP="00830233">
      <w:pPr>
        <w:pStyle w:val="Heading3"/>
        <w:bidi/>
        <w:rPr>
          <w:rFonts w:ascii="IRBadr" w:hAnsi="IRBadr" w:cs="IRBadr"/>
          <w:rtl/>
        </w:rPr>
      </w:pPr>
      <w:bookmarkStart w:id="4" w:name="_Toc427962554"/>
      <w:r w:rsidRPr="00AD7820">
        <w:rPr>
          <w:rFonts w:ascii="IRBadr" w:hAnsi="IRBadr" w:cs="IRBadr"/>
          <w:rtl/>
        </w:rPr>
        <w:lastRenderedPageBreak/>
        <w:t xml:space="preserve">لازمه‌ی اجرای </w:t>
      </w:r>
      <w:r w:rsidR="002424BA" w:rsidRPr="00AD7820">
        <w:rPr>
          <w:rFonts w:ascii="IRBadr" w:hAnsi="IRBadr" w:cs="IRBadr"/>
          <w:rtl/>
        </w:rPr>
        <w:t>قانون انقلاب نسبت</w:t>
      </w:r>
      <w:bookmarkEnd w:id="4"/>
    </w:p>
    <w:p w:rsidR="005C582F" w:rsidRPr="00AD7820" w:rsidRDefault="005C582F" w:rsidP="005C582F">
      <w:pPr>
        <w:bidi/>
        <w:jc w:val="both"/>
        <w:rPr>
          <w:rFonts w:ascii="IRBadr" w:hAnsi="IRBadr" w:cs="IRBadr"/>
          <w:sz w:val="28"/>
          <w:szCs w:val="28"/>
          <w:rtl/>
          <w:lang w:bidi="fa-IR"/>
        </w:rPr>
      </w:pPr>
      <w:r w:rsidRPr="00AD7820">
        <w:rPr>
          <w:rFonts w:ascii="IRBadr" w:hAnsi="IRBadr" w:cs="IRBadr"/>
          <w:sz w:val="28"/>
          <w:szCs w:val="28"/>
          <w:rtl/>
          <w:lang w:bidi="fa-IR"/>
        </w:rPr>
        <w:t xml:space="preserve">انقلاب نسبت به جمع دیگر مقدم است. یعنی </w:t>
      </w:r>
      <w:r w:rsidR="00AD7820">
        <w:rPr>
          <w:rFonts w:ascii="IRBadr" w:hAnsi="IRBadr" w:cs="IRBadr"/>
          <w:sz w:val="28"/>
          <w:szCs w:val="28"/>
          <w:rtl/>
          <w:lang w:bidi="fa-IR"/>
        </w:rPr>
        <w:t>به‌جز</w:t>
      </w:r>
      <w:r w:rsidRPr="00AD7820">
        <w:rPr>
          <w:rFonts w:ascii="IRBadr" w:hAnsi="IRBadr" w:cs="IRBadr"/>
          <w:sz w:val="28"/>
          <w:szCs w:val="28"/>
          <w:rtl/>
          <w:lang w:bidi="fa-IR"/>
        </w:rPr>
        <w:t xml:space="preserve"> معصوم (علیهم‌السلام) حرام است.</w:t>
      </w:r>
      <w:r w:rsidR="000153CB" w:rsidRPr="00AD7820">
        <w:rPr>
          <w:rFonts w:ascii="IRBadr" w:hAnsi="IRBadr" w:cs="IRBadr"/>
          <w:sz w:val="28"/>
          <w:szCs w:val="28"/>
          <w:rtl/>
          <w:lang w:bidi="fa-IR"/>
        </w:rPr>
        <w:t xml:space="preserve"> البته در اینجا یک مانع و اشکالی وجود دارد که نمی‌توانیم قاعده انقلاب نسبت را جاری کنیم.</w:t>
      </w:r>
    </w:p>
    <w:p w:rsidR="000153CB" w:rsidRPr="00AD7820" w:rsidRDefault="000153CB" w:rsidP="008A2B68">
      <w:pPr>
        <w:bidi/>
        <w:jc w:val="both"/>
        <w:rPr>
          <w:rFonts w:ascii="IRBadr" w:hAnsi="IRBadr" w:cs="IRBadr"/>
          <w:sz w:val="28"/>
          <w:szCs w:val="28"/>
          <w:rtl/>
          <w:lang w:bidi="fa-IR"/>
        </w:rPr>
      </w:pPr>
      <w:r w:rsidRPr="00AD7820">
        <w:rPr>
          <w:rFonts w:ascii="IRBadr" w:hAnsi="IRBadr" w:cs="IRBadr"/>
          <w:sz w:val="28"/>
          <w:szCs w:val="28"/>
          <w:rtl/>
          <w:lang w:bidi="fa-IR"/>
        </w:rPr>
        <w:t xml:space="preserve">اگر انقلاب نسبت را اجرا بکنیم و مطابق قاعده جلو برویم، این </w:t>
      </w:r>
      <w:r w:rsidR="008A2B68" w:rsidRPr="00AD7820">
        <w:rPr>
          <w:rFonts w:ascii="IRBadr" w:hAnsi="IRBadr" w:cs="IRBadr"/>
          <w:sz w:val="28"/>
          <w:szCs w:val="28"/>
          <w:rtl/>
          <w:lang w:bidi="fa-IR"/>
        </w:rPr>
        <w:t>مستلزم</w:t>
      </w:r>
      <w:r w:rsidR="00AE77AC" w:rsidRPr="00AD7820">
        <w:rPr>
          <w:rFonts w:ascii="IRBadr" w:hAnsi="IRBadr" w:cs="IRBadr"/>
          <w:sz w:val="28"/>
          <w:szCs w:val="28"/>
          <w:rtl/>
          <w:lang w:bidi="fa-IR"/>
        </w:rPr>
        <w:t xml:space="preserve"> آن است که ادله لابعث حمل بر معصومین (علیهم‌السلام) بشود. این حمل بر فرد نادر نیست. </w:t>
      </w:r>
      <w:r w:rsidR="00E62069" w:rsidRPr="00AD7820">
        <w:rPr>
          <w:rFonts w:ascii="IRBadr" w:hAnsi="IRBadr" w:cs="IRBadr"/>
          <w:sz w:val="28"/>
          <w:szCs w:val="28"/>
          <w:rtl/>
          <w:lang w:bidi="fa-IR"/>
        </w:rPr>
        <w:t>شواهد نشان می‌دهد که اگر بخواهد حمل بر معصومین (علیهم‌السلام</w:t>
      </w:r>
      <w:r w:rsidR="008A2B68" w:rsidRPr="00AD7820">
        <w:rPr>
          <w:rFonts w:ascii="IRBadr" w:hAnsi="IRBadr" w:cs="IRBadr"/>
          <w:sz w:val="28"/>
          <w:szCs w:val="28"/>
          <w:rtl/>
          <w:lang w:bidi="fa-IR"/>
        </w:rPr>
        <w:t>) بشود</w:t>
      </w:r>
      <w:r w:rsidR="00E62069" w:rsidRPr="00AD7820">
        <w:rPr>
          <w:rFonts w:ascii="IRBadr" w:hAnsi="IRBadr" w:cs="IRBadr"/>
          <w:sz w:val="28"/>
          <w:szCs w:val="28"/>
          <w:rtl/>
          <w:lang w:bidi="fa-IR"/>
        </w:rPr>
        <w:t xml:space="preserve"> مورد از دلیل خارج می‌شود.</w:t>
      </w:r>
    </w:p>
    <w:p w:rsidR="00F02B87" w:rsidRPr="00AD7820" w:rsidRDefault="002424BA" w:rsidP="00F02B87">
      <w:pPr>
        <w:bidi/>
        <w:jc w:val="both"/>
        <w:rPr>
          <w:rFonts w:ascii="IRBadr" w:hAnsi="IRBadr" w:cs="IRBadr"/>
          <w:sz w:val="28"/>
          <w:szCs w:val="28"/>
          <w:rtl/>
          <w:lang w:bidi="fa-IR"/>
        </w:rPr>
      </w:pPr>
      <w:r w:rsidRPr="00AD7820">
        <w:rPr>
          <w:rFonts w:ascii="IRBadr" w:hAnsi="IRBadr" w:cs="IRBadr"/>
          <w:sz w:val="28"/>
          <w:szCs w:val="28"/>
          <w:rtl/>
          <w:lang w:bidi="fa-IR"/>
        </w:rPr>
        <w:t>لازمه قانون انقلاب نسبت در این بحث، حمل اخبار مجوزه بر غیر مورد خودش است.</w:t>
      </w:r>
      <w:r w:rsidR="008A2B68" w:rsidRPr="00AD7820">
        <w:rPr>
          <w:rFonts w:ascii="IRBadr" w:hAnsi="IRBadr" w:cs="IRBadr"/>
          <w:sz w:val="28"/>
          <w:szCs w:val="28"/>
          <w:rtl/>
          <w:lang w:bidi="fa-IR"/>
        </w:rPr>
        <w:t xml:space="preserve"> </w:t>
      </w:r>
      <w:r w:rsidR="000C1851" w:rsidRPr="00AD7820">
        <w:rPr>
          <w:rFonts w:ascii="IRBadr" w:hAnsi="IRBadr" w:cs="IRBadr"/>
          <w:sz w:val="28"/>
          <w:szCs w:val="28"/>
          <w:rtl/>
          <w:lang w:bidi="fa-IR"/>
        </w:rPr>
        <w:t>لابعث</w:t>
      </w:r>
      <w:r w:rsidR="008A2B68" w:rsidRPr="00AD7820">
        <w:rPr>
          <w:rFonts w:ascii="IRBadr" w:hAnsi="IRBadr" w:cs="IRBadr"/>
          <w:sz w:val="28"/>
          <w:szCs w:val="28"/>
          <w:rtl/>
          <w:lang w:bidi="fa-IR"/>
        </w:rPr>
        <w:t>‌</w:t>
      </w:r>
      <w:r w:rsidR="000C1851" w:rsidRPr="00AD7820">
        <w:rPr>
          <w:rFonts w:ascii="IRBadr" w:hAnsi="IRBadr" w:cs="IRBadr"/>
          <w:sz w:val="28"/>
          <w:szCs w:val="28"/>
          <w:rtl/>
          <w:lang w:bidi="fa-IR"/>
        </w:rPr>
        <w:t xml:space="preserve">هایی که وجود دارد معلوم است برای معصوم (ع) نیست. مثل </w:t>
      </w:r>
      <w:r w:rsidR="008A2B68" w:rsidRPr="00AD7820">
        <w:rPr>
          <w:rFonts w:ascii="IRBadr" w:hAnsi="IRBadr" w:cs="IRBadr"/>
          <w:sz w:val="28"/>
          <w:szCs w:val="28"/>
          <w:rtl/>
          <w:lang w:bidi="fa-IR"/>
        </w:rPr>
        <w:t>قضیه ‌ام</w:t>
      </w:r>
      <w:r w:rsidR="000C1851" w:rsidRPr="00AD7820">
        <w:rPr>
          <w:rFonts w:ascii="IRBadr" w:hAnsi="IRBadr" w:cs="IRBadr"/>
          <w:sz w:val="28"/>
          <w:szCs w:val="28"/>
          <w:rtl/>
          <w:lang w:bidi="fa-IR"/>
        </w:rPr>
        <w:t xml:space="preserve"> سلمه</w:t>
      </w:r>
      <w:r w:rsidR="00D96318" w:rsidRPr="00AD7820">
        <w:rPr>
          <w:rFonts w:ascii="IRBadr" w:hAnsi="IRBadr" w:cs="IRBadr"/>
          <w:sz w:val="28"/>
          <w:szCs w:val="28"/>
          <w:rtl/>
          <w:lang w:bidi="fa-IR"/>
        </w:rPr>
        <w:t>.</w:t>
      </w:r>
      <w:r w:rsidR="00BA07E3" w:rsidRPr="00AD7820">
        <w:rPr>
          <w:rFonts w:ascii="IRBadr" w:hAnsi="IRBadr" w:cs="IRBadr"/>
          <w:sz w:val="28"/>
          <w:szCs w:val="28"/>
          <w:rtl/>
          <w:lang w:bidi="fa-IR"/>
        </w:rPr>
        <w:t xml:space="preserve"> موارد دیگر نیز قدر متیقنش غیر معصوم است. اینجا نشان می‌دهد که انقلاب نسبت در اینجا جاری نیست.</w:t>
      </w:r>
    </w:p>
    <w:p w:rsidR="000974D2" w:rsidRPr="00AD7820" w:rsidRDefault="00502167" w:rsidP="000974D2">
      <w:pPr>
        <w:bidi/>
        <w:jc w:val="both"/>
        <w:rPr>
          <w:rFonts w:ascii="IRBadr" w:hAnsi="IRBadr" w:cs="IRBadr"/>
          <w:b/>
          <w:bCs/>
          <w:sz w:val="28"/>
          <w:szCs w:val="28"/>
          <w:rtl/>
          <w:lang w:bidi="fa-IR"/>
        </w:rPr>
      </w:pPr>
      <w:r w:rsidRPr="00AD7820">
        <w:rPr>
          <w:rFonts w:ascii="IRBadr" w:hAnsi="IRBadr" w:cs="IRBadr"/>
          <w:b/>
          <w:bCs/>
          <w:sz w:val="28"/>
          <w:szCs w:val="28"/>
          <w:rtl/>
          <w:lang w:bidi="fa-IR"/>
        </w:rPr>
        <w:t>نتیجه‌گیری</w:t>
      </w:r>
    </w:p>
    <w:p w:rsidR="00502167" w:rsidRPr="00AD7820" w:rsidRDefault="00502167" w:rsidP="00502167">
      <w:pPr>
        <w:bidi/>
        <w:jc w:val="both"/>
        <w:rPr>
          <w:rFonts w:ascii="IRBadr" w:hAnsi="IRBadr" w:cs="IRBadr"/>
          <w:sz w:val="28"/>
          <w:szCs w:val="28"/>
          <w:rtl/>
          <w:lang w:bidi="fa-IR"/>
        </w:rPr>
      </w:pPr>
      <w:r w:rsidRPr="00AD7820">
        <w:rPr>
          <w:rFonts w:ascii="IRBadr" w:hAnsi="IRBadr" w:cs="IRBadr"/>
          <w:sz w:val="28"/>
          <w:szCs w:val="28"/>
          <w:rtl/>
          <w:lang w:bidi="fa-IR"/>
        </w:rPr>
        <w:t xml:space="preserve">در جمع‌بندی این روایات، 4 روش را در پیش گرفتیم. بهترین راه، همان </w:t>
      </w:r>
      <w:r w:rsidR="00AD7820">
        <w:rPr>
          <w:rFonts w:ascii="IRBadr" w:hAnsi="IRBadr" w:cs="IRBadr"/>
          <w:sz w:val="28"/>
          <w:szCs w:val="28"/>
          <w:rtl/>
          <w:lang w:bidi="fa-IR"/>
        </w:rPr>
        <w:t>راه‌حل</w:t>
      </w:r>
      <w:r w:rsidRPr="00AD7820">
        <w:rPr>
          <w:rFonts w:ascii="IRBadr" w:hAnsi="IRBadr" w:cs="IRBadr"/>
          <w:sz w:val="28"/>
          <w:szCs w:val="28"/>
          <w:rtl/>
          <w:lang w:bidi="fa-IR"/>
        </w:rPr>
        <w:t xml:space="preserve"> اول بود و نتیجه آن کراهت است.</w:t>
      </w:r>
    </w:p>
    <w:p w:rsidR="001E5DF7" w:rsidRPr="00AD7820" w:rsidRDefault="006A7E85" w:rsidP="00AD7820">
      <w:pPr>
        <w:pStyle w:val="Heading4"/>
        <w:rPr>
          <w:rtl/>
        </w:rPr>
      </w:pPr>
      <w:bookmarkStart w:id="5" w:name="_Toc427962555"/>
      <w:bookmarkStart w:id="6" w:name="_GoBack"/>
      <w:r w:rsidRPr="00AD7820">
        <w:rPr>
          <w:rtl/>
        </w:rPr>
        <w:t>راه‌های بعد از تعارض</w:t>
      </w:r>
      <w:bookmarkEnd w:id="5"/>
    </w:p>
    <w:bookmarkEnd w:id="6"/>
    <w:p w:rsidR="001E5DF7" w:rsidRPr="00AD7820" w:rsidRDefault="001E5DF7" w:rsidP="001E5DF7">
      <w:pPr>
        <w:bidi/>
        <w:jc w:val="both"/>
        <w:rPr>
          <w:rFonts w:ascii="IRBadr" w:hAnsi="IRBadr" w:cs="IRBadr"/>
          <w:sz w:val="28"/>
          <w:szCs w:val="28"/>
          <w:rtl/>
          <w:lang w:bidi="fa-IR"/>
        </w:rPr>
      </w:pPr>
      <w:r w:rsidRPr="00AD7820">
        <w:rPr>
          <w:rFonts w:ascii="IRBadr" w:hAnsi="IRBadr" w:cs="IRBadr"/>
          <w:sz w:val="28"/>
          <w:szCs w:val="28"/>
          <w:rtl/>
          <w:lang w:bidi="fa-IR"/>
        </w:rPr>
        <w:t>اگر این جمع‌ها را کنار بگذاریم باید بگوییم چند طایفه وجود دارد:</w:t>
      </w:r>
    </w:p>
    <w:p w:rsidR="001E5DF7" w:rsidRPr="00AD7820" w:rsidRDefault="001E5DF7" w:rsidP="001E5DF7">
      <w:pPr>
        <w:bidi/>
        <w:jc w:val="both"/>
        <w:rPr>
          <w:rFonts w:ascii="IRBadr" w:hAnsi="IRBadr" w:cs="IRBadr"/>
          <w:sz w:val="28"/>
          <w:szCs w:val="28"/>
          <w:rtl/>
          <w:lang w:bidi="fa-IR"/>
        </w:rPr>
      </w:pPr>
      <w:r w:rsidRPr="00AD7820">
        <w:rPr>
          <w:rFonts w:ascii="IRBadr" w:hAnsi="IRBadr" w:cs="IRBadr"/>
          <w:sz w:val="28"/>
          <w:szCs w:val="28"/>
          <w:rtl/>
          <w:lang w:bidi="fa-IR"/>
        </w:rPr>
        <w:t>1.</w:t>
      </w:r>
      <w:r w:rsidR="008A2B68" w:rsidRPr="00AD7820">
        <w:rPr>
          <w:rFonts w:ascii="IRBadr" w:hAnsi="IRBadr" w:cs="IRBadr"/>
          <w:sz w:val="28"/>
          <w:szCs w:val="28"/>
          <w:rtl/>
          <w:lang w:bidi="fa-IR"/>
        </w:rPr>
        <w:t xml:space="preserve"> طایفه</w:t>
      </w:r>
      <w:r w:rsidRPr="00AD7820">
        <w:rPr>
          <w:rFonts w:ascii="IRBadr" w:hAnsi="IRBadr" w:cs="IRBadr"/>
          <w:sz w:val="28"/>
          <w:szCs w:val="28"/>
          <w:rtl/>
          <w:lang w:bidi="fa-IR"/>
        </w:rPr>
        <w:t xml:space="preserve"> مجوزه</w:t>
      </w:r>
    </w:p>
    <w:p w:rsidR="001E5DF7" w:rsidRPr="00AD7820" w:rsidRDefault="001E5DF7" w:rsidP="001E5DF7">
      <w:pPr>
        <w:bidi/>
        <w:jc w:val="both"/>
        <w:rPr>
          <w:rFonts w:ascii="IRBadr" w:hAnsi="IRBadr" w:cs="IRBadr"/>
          <w:sz w:val="28"/>
          <w:szCs w:val="28"/>
          <w:rtl/>
          <w:lang w:bidi="fa-IR"/>
        </w:rPr>
      </w:pPr>
      <w:r w:rsidRPr="00AD7820">
        <w:rPr>
          <w:rFonts w:ascii="IRBadr" w:hAnsi="IRBadr" w:cs="IRBadr"/>
          <w:sz w:val="28"/>
          <w:szCs w:val="28"/>
          <w:rtl/>
          <w:lang w:bidi="fa-IR"/>
        </w:rPr>
        <w:t>2. طایفه مانعه</w:t>
      </w:r>
    </w:p>
    <w:p w:rsidR="001E5DF7" w:rsidRPr="00AD7820" w:rsidRDefault="001E5DF7" w:rsidP="001E5DF7">
      <w:pPr>
        <w:bidi/>
        <w:jc w:val="both"/>
        <w:rPr>
          <w:rFonts w:ascii="IRBadr" w:hAnsi="IRBadr" w:cs="IRBadr"/>
          <w:sz w:val="28"/>
          <w:szCs w:val="28"/>
          <w:rtl/>
          <w:lang w:bidi="fa-IR"/>
        </w:rPr>
      </w:pPr>
      <w:r w:rsidRPr="00AD7820">
        <w:rPr>
          <w:rFonts w:ascii="IRBadr" w:hAnsi="IRBadr" w:cs="IRBadr"/>
          <w:sz w:val="28"/>
          <w:szCs w:val="28"/>
          <w:rtl/>
          <w:lang w:bidi="fa-IR"/>
        </w:rPr>
        <w:t>در این صورت تعارض ایجاد می‌شود و اگر راه جمعی نیز پیدا نشد،</w:t>
      </w:r>
      <w:r w:rsidR="006A7E85" w:rsidRPr="00AD7820">
        <w:rPr>
          <w:rFonts w:ascii="IRBadr" w:hAnsi="IRBadr" w:cs="IRBadr"/>
          <w:sz w:val="28"/>
          <w:szCs w:val="28"/>
          <w:rtl/>
          <w:lang w:bidi="fa-IR"/>
        </w:rPr>
        <w:t xml:space="preserve"> باید چه کرد؟</w:t>
      </w:r>
    </w:p>
    <w:p w:rsidR="006A7E85" w:rsidRPr="00AD7820" w:rsidRDefault="006A7E85" w:rsidP="006A7E85">
      <w:pPr>
        <w:bidi/>
        <w:jc w:val="both"/>
        <w:rPr>
          <w:rFonts w:ascii="IRBadr" w:hAnsi="IRBadr" w:cs="IRBadr"/>
          <w:sz w:val="28"/>
          <w:szCs w:val="28"/>
          <w:rtl/>
          <w:lang w:bidi="fa-IR"/>
        </w:rPr>
      </w:pPr>
      <w:r w:rsidRPr="00AD7820">
        <w:rPr>
          <w:rFonts w:ascii="IRBadr" w:hAnsi="IRBadr" w:cs="IRBadr"/>
          <w:sz w:val="28"/>
          <w:szCs w:val="28"/>
          <w:rtl/>
          <w:lang w:bidi="fa-IR"/>
        </w:rPr>
        <w:t>وقتی که دو طایفه تعارض کردند، به سراغ جمع می‌رویم. اگر جمع نشود، به سراغ مرجحات می‌رویم و بعد از آن تساقط می‌کنند.</w:t>
      </w:r>
      <w:r w:rsidR="004B7896" w:rsidRPr="00AD7820">
        <w:rPr>
          <w:rFonts w:ascii="IRBadr" w:hAnsi="IRBadr" w:cs="IRBadr"/>
          <w:sz w:val="28"/>
          <w:szCs w:val="28"/>
          <w:rtl/>
          <w:lang w:bidi="fa-IR"/>
        </w:rPr>
        <w:t xml:space="preserve"> </w:t>
      </w:r>
      <w:r w:rsidR="008A2B68" w:rsidRPr="00AD7820">
        <w:rPr>
          <w:rFonts w:ascii="IRBadr" w:hAnsi="IRBadr" w:cs="IRBadr"/>
          <w:sz w:val="28"/>
          <w:szCs w:val="28"/>
          <w:rtl/>
          <w:lang w:bidi="fa-IR"/>
        </w:rPr>
        <w:t>و بعد</w:t>
      </w:r>
      <w:r w:rsidR="004B7896" w:rsidRPr="00AD7820">
        <w:rPr>
          <w:rFonts w:ascii="IRBadr" w:hAnsi="IRBadr" w:cs="IRBadr"/>
          <w:sz w:val="28"/>
          <w:szCs w:val="28"/>
          <w:rtl/>
          <w:lang w:bidi="fa-IR"/>
        </w:rPr>
        <w:t xml:space="preserve"> سراغ عام فوق</w:t>
      </w:r>
      <w:r w:rsidR="008A2B68" w:rsidRPr="00AD7820">
        <w:rPr>
          <w:rFonts w:ascii="IRBadr" w:hAnsi="IRBadr" w:cs="IRBadr"/>
          <w:sz w:val="28"/>
          <w:szCs w:val="28"/>
          <w:rtl/>
          <w:lang w:bidi="fa-IR"/>
        </w:rPr>
        <w:t xml:space="preserve"> </w:t>
      </w:r>
      <w:r w:rsidR="004B7896" w:rsidRPr="00AD7820">
        <w:rPr>
          <w:rFonts w:ascii="IRBadr" w:hAnsi="IRBadr" w:cs="IRBadr"/>
          <w:sz w:val="28"/>
          <w:szCs w:val="28"/>
          <w:rtl/>
          <w:lang w:bidi="fa-IR"/>
        </w:rPr>
        <w:t>می‌رویم.</w:t>
      </w:r>
      <w:r w:rsidR="000144D5" w:rsidRPr="00AD7820">
        <w:rPr>
          <w:rFonts w:ascii="IRBadr" w:hAnsi="IRBadr" w:cs="IRBadr"/>
          <w:sz w:val="28"/>
          <w:szCs w:val="28"/>
          <w:rtl/>
          <w:lang w:bidi="fa-IR"/>
        </w:rPr>
        <w:t xml:space="preserve"> و اگر این نبود به سراغ اصل عملی می‌رویم.</w:t>
      </w:r>
    </w:p>
    <w:p w:rsidR="002F4006" w:rsidRPr="00AD7820" w:rsidRDefault="002F4006" w:rsidP="002F4006">
      <w:pPr>
        <w:bidi/>
        <w:jc w:val="both"/>
        <w:rPr>
          <w:rFonts w:ascii="IRBadr" w:hAnsi="IRBadr" w:cs="IRBadr"/>
          <w:sz w:val="28"/>
          <w:szCs w:val="28"/>
          <w:rtl/>
          <w:lang w:bidi="fa-IR"/>
        </w:rPr>
      </w:pPr>
      <w:r w:rsidRPr="00AD7820">
        <w:rPr>
          <w:rFonts w:ascii="IRBadr" w:hAnsi="IRBadr" w:cs="IRBadr"/>
          <w:sz w:val="28"/>
          <w:szCs w:val="28"/>
          <w:rtl/>
          <w:lang w:bidi="fa-IR"/>
        </w:rPr>
        <w:t>اگر بگوییم که جمع‌بندی روایات واقع نمی‌شود، باید اعمال مرجحات کنیم. در این مرحله دوم اختلافات زیادی وجود دارد.</w:t>
      </w:r>
    </w:p>
    <w:p w:rsidR="002F4006" w:rsidRPr="00AD7820" w:rsidRDefault="002F4006" w:rsidP="00AD7820">
      <w:pPr>
        <w:pStyle w:val="Heading4"/>
        <w:rPr>
          <w:rtl/>
        </w:rPr>
      </w:pPr>
      <w:bookmarkStart w:id="7" w:name="_Toc427962556"/>
      <w:r w:rsidRPr="00AD7820">
        <w:rPr>
          <w:rtl/>
        </w:rPr>
        <w:t>اختلاف در مرجحات</w:t>
      </w:r>
      <w:bookmarkEnd w:id="7"/>
    </w:p>
    <w:p w:rsidR="002F4006" w:rsidRPr="00AD7820" w:rsidRDefault="000945D1" w:rsidP="002F4006">
      <w:pPr>
        <w:bidi/>
        <w:jc w:val="both"/>
        <w:rPr>
          <w:rFonts w:ascii="IRBadr" w:hAnsi="IRBadr" w:cs="IRBadr"/>
          <w:sz w:val="28"/>
          <w:szCs w:val="28"/>
          <w:rtl/>
          <w:lang w:bidi="fa-IR"/>
        </w:rPr>
      </w:pPr>
      <w:r w:rsidRPr="00AD7820">
        <w:rPr>
          <w:rFonts w:ascii="IRBadr" w:hAnsi="IRBadr" w:cs="IRBadr"/>
          <w:sz w:val="28"/>
          <w:szCs w:val="28"/>
          <w:rtl/>
          <w:lang w:bidi="fa-IR"/>
        </w:rPr>
        <w:lastRenderedPageBreak/>
        <w:t xml:space="preserve">اختلاف در این است که بعضی دو و بعضی سه تا </w:t>
      </w:r>
      <w:r w:rsidR="00666000" w:rsidRPr="00AD7820">
        <w:rPr>
          <w:rFonts w:ascii="IRBadr" w:hAnsi="IRBadr" w:cs="IRBadr"/>
          <w:sz w:val="28"/>
          <w:szCs w:val="28"/>
          <w:rtl/>
          <w:lang w:bidi="fa-IR"/>
        </w:rPr>
        <w:t>می‌دانند. آقای خویی</w:t>
      </w:r>
      <w:r w:rsidR="004B13F2" w:rsidRPr="00AD7820">
        <w:rPr>
          <w:rFonts w:ascii="IRBadr" w:hAnsi="IRBadr" w:cs="IRBadr"/>
          <w:sz w:val="28"/>
          <w:szCs w:val="28"/>
          <w:rtl/>
          <w:lang w:bidi="fa-IR"/>
        </w:rPr>
        <w:t xml:space="preserve"> مرجحات را دو عدد می‌داند. موافقت با کتاب و مخالفت با عامه.</w:t>
      </w:r>
    </w:p>
    <w:p w:rsidR="004B13F2" w:rsidRPr="00AD7820" w:rsidRDefault="004B13F2" w:rsidP="004B13F2">
      <w:pPr>
        <w:bidi/>
        <w:jc w:val="both"/>
        <w:rPr>
          <w:rFonts w:ascii="IRBadr" w:hAnsi="IRBadr" w:cs="IRBadr"/>
          <w:sz w:val="28"/>
          <w:szCs w:val="28"/>
          <w:rtl/>
          <w:lang w:bidi="fa-IR"/>
        </w:rPr>
      </w:pPr>
      <w:r w:rsidRPr="00AD7820">
        <w:rPr>
          <w:rFonts w:ascii="IRBadr" w:hAnsi="IRBadr" w:cs="IRBadr"/>
          <w:sz w:val="28"/>
          <w:szCs w:val="28"/>
          <w:rtl/>
          <w:lang w:bidi="fa-IR"/>
        </w:rPr>
        <w:t>نظر دوم،</w:t>
      </w:r>
      <w:r w:rsidR="008A2B68" w:rsidRPr="00AD7820">
        <w:rPr>
          <w:rFonts w:ascii="IRBadr" w:hAnsi="IRBadr" w:cs="IRBadr"/>
          <w:sz w:val="28"/>
          <w:szCs w:val="28"/>
          <w:rtl/>
          <w:lang w:bidi="fa-IR"/>
        </w:rPr>
        <w:t xml:space="preserve"> نظر</w:t>
      </w:r>
      <w:r w:rsidRPr="00AD7820">
        <w:rPr>
          <w:rFonts w:ascii="IRBadr" w:hAnsi="IRBadr" w:cs="IRBadr"/>
          <w:sz w:val="28"/>
          <w:szCs w:val="28"/>
          <w:rtl/>
          <w:lang w:bidi="fa-IR"/>
        </w:rPr>
        <w:t xml:space="preserve"> کسانی مثل حضرت امام (ره) است. ایشان نظر دارند که ما سه مرجحات داریم. 1.</w:t>
      </w:r>
      <w:r w:rsidR="008A2B68" w:rsidRPr="00AD7820">
        <w:rPr>
          <w:rFonts w:ascii="IRBadr" w:hAnsi="IRBadr" w:cs="IRBadr"/>
          <w:sz w:val="28"/>
          <w:szCs w:val="28"/>
          <w:rtl/>
          <w:lang w:bidi="fa-IR"/>
        </w:rPr>
        <w:t xml:space="preserve"> شهرت</w:t>
      </w:r>
      <w:r w:rsidRPr="00AD7820">
        <w:rPr>
          <w:rFonts w:ascii="IRBadr" w:hAnsi="IRBadr" w:cs="IRBadr"/>
          <w:sz w:val="28"/>
          <w:szCs w:val="28"/>
          <w:rtl/>
          <w:lang w:bidi="fa-IR"/>
        </w:rPr>
        <w:t>،2.</w:t>
      </w:r>
      <w:r w:rsidR="008A2B68" w:rsidRPr="00AD7820">
        <w:rPr>
          <w:rFonts w:ascii="IRBadr" w:hAnsi="IRBadr" w:cs="IRBadr"/>
          <w:sz w:val="28"/>
          <w:szCs w:val="28"/>
          <w:rtl/>
          <w:lang w:bidi="fa-IR"/>
        </w:rPr>
        <w:t xml:space="preserve"> موافقت</w:t>
      </w:r>
      <w:r w:rsidRPr="00AD7820">
        <w:rPr>
          <w:rFonts w:ascii="IRBadr" w:hAnsi="IRBadr" w:cs="IRBadr"/>
          <w:sz w:val="28"/>
          <w:szCs w:val="28"/>
          <w:rtl/>
          <w:lang w:bidi="fa-IR"/>
        </w:rPr>
        <w:t xml:space="preserve"> کتاب، 3.</w:t>
      </w:r>
      <w:r w:rsidR="008A2B68" w:rsidRPr="00AD7820">
        <w:rPr>
          <w:rFonts w:ascii="IRBadr" w:hAnsi="IRBadr" w:cs="IRBadr"/>
          <w:sz w:val="28"/>
          <w:szCs w:val="28"/>
          <w:rtl/>
          <w:lang w:bidi="fa-IR"/>
        </w:rPr>
        <w:t xml:space="preserve"> مخالفت</w:t>
      </w:r>
      <w:r w:rsidRPr="00AD7820">
        <w:rPr>
          <w:rFonts w:ascii="IRBadr" w:hAnsi="IRBadr" w:cs="IRBadr"/>
          <w:sz w:val="28"/>
          <w:szCs w:val="28"/>
          <w:rtl/>
          <w:lang w:bidi="fa-IR"/>
        </w:rPr>
        <w:t xml:space="preserve"> با عامه</w:t>
      </w:r>
    </w:p>
    <w:p w:rsidR="001C5832" w:rsidRPr="00AD7820" w:rsidRDefault="001C5832" w:rsidP="001C5832">
      <w:pPr>
        <w:bidi/>
        <w:jc w:val="both"/>
        <w:rPr>
          <w:rFonts w:ascii="IRBadr" w:hAnsi="IRBadr" w:cs="IRBadr"/>
          <w:sz w:val="28"/>
          <w:szCs w:val="28"/>
          <w:rtl/>
          <w:lang w:bidi="fa-IR"/>
        </w:rPr>
      </w:pPr>
      <w:r w:rsidRPr="00AD7820">
        <w:rPr>
          <w:rFonts w:ascii="IRBadr" w:hAnsi="IRBadr" w:cs="IRBadr"/>
          <w:b/>
          <w:bCs/>
          <w:sz w:val="28"/>
          <w:szCs w:val="28"/>
          <w:rtl/>
          <w:lang w:bidi="fa-IR"/>
        </w:rPr>
        <w:t>نکته</w:t>
      </w:r>
    </w:p>
    <w:p w:rsidR="001C5832" w:rsidRPr="00AD7820" w:rsidRDefault="001C5832" w:rsidP="001C5832">
      <w:pPr>
        <w:bidi/>
        <w:jc w:val="both"/>
        <w:rPr>
          <w:rFonts w:ascii="IRBadr" w:hAnsi="IRBadr" w:cs="IRBadr"/>
          <w:sz w:val="28"/>
          <w:szCs w:val="28"/>
          <w:rtl/>
          <w:lang w:bidi="fa-IR"/>
        </w:rPr>
      </w:pPr>
      <w:r w:rsidRPr="00AD7820">
        <w:rPr>
          <w:rFonts w:ascii="IRBadr" w:hAnsi="IRBadr" w:cs="IRBadr"/>
          <w:sz w:val="28"/>
          <w:szCs w:val="28"/>
          <w:rtl/>
          <w:lang w:bidi="fa-IR"/>
        </w:rPr>
        <w:t>مرجح</w:t>
      </w:r>
      <w:r w:rsidR="00A974E5" w:rsidRPr="00AD7820">
        <w:rPr>
          <w:rFonts w:ascii="IRBadr" w:hAnsi="IRBadr" w:cs="IRBadr"/>
          <w:sz w:val="28"/>
          <w:szCs w:val="28"/>
          <w:rtl/>
          <w:lang w:bidi="fa-IR"/>
        </w:rPr>
        <w:t xml:space="preserve"> بین دو دلیل معتبر است. مرجح بین دو دلیل غیر معتبر نیست.</w:t>
      </w:r>
    </w:p>
    <w:p w:rsidR="00A974E5" w:rsidRPr="00AD7820" w:rsidRDefault="00A974E5" w:rsidP="00A974E5">
      <w:pPr>
        <w:bidi/>
        <w:jc w:val="both"/>
        <w:rPr>
          <w:rFonts w:ascii="IRBadr" w:hAnsi="IRBadr" w:cs="IRBadr"/>
          <w:sz w:val="28"/>
          <w:szCs w:val="28"/>
          <w:rtl/>
          <w:lang w:bidi="fa-IR"/>
        </w:rPr>
      </w:pPr>
      <w:r w:rsidRPr="00AD7820">
        <w:rPr>
          <w:rFonts w:ascii="IRBadr" w:hAnsi="IRBadr" w:cs="IRBadr"/>
          <w:sz w:val="28"/>
          <w:szCs w:val="28"/>
          <w:rtl/>
          <w:lang w:bidi="fa-IR"/>
        </w:rPr>
        <w:t>ما نیز نظرمان این است که شهرت مرجح نیست.</w:t>
      </w:r>
    </w:p>
    <w:p w:rsidR="00A974E5" w:rsidRPr="00AD7820" w:rsidRDefault="00A974E5" w:rsidP="00A974E5">
      <w:pPr>
        <w:bidi/>
        <w:jc w:val="both"/>
        <w:rPr>
          <w:rFonts w:ascii="IRBadr" w:hAnsi="IRBadr" w:cs="IRBadr"/>
          <w:b/>
          <w:bCs/>
          <w:sz w:val="28"/>
          <w:szCs w:val="28"/>
          <w:rtl/>
          <w:lang w:bidi="fa-IR"/>
        </w:rPr>
      </w:pPr>
      <w:r w:rsidRPr="00AD7820">
        <w:rPr>
          <w:rFonts w:ascii="IRBadr" w:hAnsi="IRBadr" w:cs="IRBadr"/>
          <w:b/>
          <w:bCs/>
          <w:sz w:val="28"/>
          <w:szCs w:val="28"/>
          <w:rtl/>
          <w:lang w:bidi="fa-IR"/>
        </w:rPr>
        <w:t>مرجحات در بحث</w:t>
      </w:r>
    </w:p>
    <w:p w:rsidR="0046753A" w:rsidRPr="00AD7820" w:rsidRDefault="004F7B9F" w:rsidP="00C97DE5">
      <w:pPr>
        <w:bidi/>
        <w:jc w:val="both"/>
        <w:rPr>
          <w:rFonts w:ascii="IRBadr" w:hAnsi="IRBadr" w:cs="IRBadr"/>
          <w:sz w:val="28"/>
          <w:szCs w:val="28"/>
          <w:rtl/>
          <w:lang w:bidi="fa-IR"/>
        </w:rPr>
      </w:pPr>
      <w:r w:rsidRPr="00AD7820">
        <w:rPr>
          <w:rFonts w:ascii="IRBadr" w:hAnsi="IRBadr" w:cs="IRBadr"/>
          <w:sz w:val="28"/>
          <w:szCs w:val="28"/>
          <w:rtl/>
          <w:lang w:bidi="fa-IR"/>
        </w:rPr>
        <w:t xml:space="preserve">اگر اعتقاد به دیدگاه </w:t>
      </w:r>
      <w:r w:rsidR="008A2B68" w:rsidRPr="00AD7820">
        <w:rPr>
          <w:rFonts w:ascii="IRBadr" w:hAnsi="IRBadr" w:cs="IRBadr"/>
          <w:sz w:val="28"/>
          <w:szCs w:val="28"/>
          <w:rtl/>
          <w:lang w:bidi="fa-IR"/>
        </w:rPr>
        <w:t>امام (</w:t>
      </w:r>
      <w:r w:rsidRPr="00AD7820">
        <w:rPr>
          <w:rFonts w:ascii="IRBadr" w:hAnsi="IRBadr" w:cs="IRBadr"/>
          <w:sz w:val="28"/>
          <w:szCs w:val="28"/>
          <w:rtl/>
          <w:lang w:bidi="fa-IR"/>
        </w:rPr>
        <w:t xml:space="preserve">ره) داشته باشیم. شهرت همان عدم حرمت است. اگر اعتقاد به دیدگاه آقای خویی (ره) داشته باشیم باید بگوییم که مرجح کتاب وجود ندارد. مخالفت با عامه مرجح می‌شود. اگر به اینجا برسیم، روایات مجوزه مخالف با عامه است. اکثریت عامه قائل به حرمت هستند. </w:t>
      </w:r>
      <w:r w:rsidR="007630FD" w:rsidRPr="00AD7820">
        <w:rPr>
          <w:rFonts w:ascii="IRBadr" w:hAnsi="IRBadr" w:cs="IRBadr"/>
          <w:sz w:val="28"/>
          <w:szCs w:val="28"/>
          <w:rtl/>
          <w:lang w:bidi="fa-IR"/>
        </w:rPr>
        <w:t xml:space="preserve">در نتیجه جواز حکم می‌شود. </w:t>
      </w:r>
      <w:r w:rsidR="00C97DE5" w:rsidRPr="00AD7820">
        <w:rPr>
          <w:rFonts w:ascii="IRBadr" w:hAnsi="IRBadr" w:cs="IRBadr"/>
          <w:sz w:val="28"/>
          <w:szCs w:val="28"/>
          <w:rtl/>
          <w:lang w:bidi="fa-IR"/>
        </w:rPr>
        <w:t>بنای عامه</w:t>
      </w:r>
      <w:r w:rsidR="0046753A" w:rsidRPr="00AD7820">
        <w:rPr>
          <w:rFonts w:ascii="IRBadr" w:hAnsi="IRBadr" w:cs="IRBadr"/>
          <w:sz w:val="28"/>
          <w:szCs w:val="28"/>
          <w:rtl/>
          <w:lang w:bidi="fa-IR"/>
        </w:rPr>
        <w:t xml:space="preserve"> مخالف </w:t>
      </w:r>
      <w:r w:rsidR="00C97DE5" w:rsidRPr="00AD7820">
        <w:rPr>
          <w:rFonts w:ascii="IRBadr" w:hAnsi="IRBadr" w:cs="IRBadr"/>
          <w:sz w:val="28"/>
          <w:szCs w:val="28"/>
          <w:rtl/>
          <w:lang w:bidi="fa-IR"/>
        </w:rPr>
        <w:t xml:space="preserve">سخن </w:t>
      </w:r>
      <w:r w:rsidR="0046753A" w:rsidRPr="00AD7820">
        <w:rPr>
          <w:rFonts w:ascii="IRBadr" w:hAnsi="IRBadr" w:cs="IRBadr"/>
          <w:sz w:val="28"/>
          <w:szCs w:val="28"/>
          <w:rtl/>
          <w:lang w:bidi="fa-IR"/>
        </w:rPr>
        <w:t>اهل‌البیت (علیهم‌السلام) را تمسک می‌کردند.</w:t>
      </w:r>
    </w:p>
    <w:p w:rsidR="00C97DE5" w:rsidRPr="00AD7820" w:rsidRDefault="00C97DE5" w:rsidP="00C97DE5">
      <w:pPr>
        <w:bidi/>
        <w:jc w:val="both"/>
        <w:rPr>
          <w:rFonts w:ascii="IRBadr" w:hAnsi="IRBadr" w:cs="IRBadr"/>
          <w:sz w:val="28"/>
          <w:szCs w:val="28"/>
          <w:rtl/>
          <w:lang w:bidi="fa-IR"/>
        </w:rPr>
      </w:pPr>
      <w:r w:rsidRPr="00AD7820">
        <w:rPr>
          <w:rFonts w:ascii="IRBadr" w:hAnsi="IRBadr" w:cs="IRBadr"/>
          <w:sz w:val="28"/>
          <w:szCs w:val="28"/>
          <w:rtl/>
          <w:lang w:bidi="fa-IR"/>
        </w:rPr>
        <w:t>دو دیدگاه یک نتیجه را بیان می‌کند.</w:t>
      </w:r>
    </w:p>
    <w:p w:rsidR="00917DAE" w:rsidRPr="00AD7820" w:rsidRDefault="00917DAE" w:rsidP="00917DAE">
      <w:pPr>
        <w:bidi/>
        <w:jc w:val="both"/>
        <w:rPr>
          <w:rFonts w:ascii="IRBadr" w:hAnsi="IRBadr" w:cs="IRBadr"/>
          <w:sz w:val="28"/>
          <w:szCs w:val="28"/>
          <w:rtl/>
          <w:lang w:bidi="fa-IR"/>
        </w:rPr>
      </w:pPr>
      <w:r w:rsidRPr="00AD7820">
        <w:rPr>
          <w:rFonts w:ascii="IRBadr" w:hAnsi="IRBadr" w:cs="IRBadr"/>
          <w:sz w:val="28"/>
          <w:szCs w:val="28"/>
          <w:rtl/>
          <w:lang w:bidi="fa-IR"/>
        </w:rPr>
        <w:t xml:space="preserve">اگر مرجحات را نیز نپذیریم و به مرحله سوم رسیدیم. این‌ها تعارض و تساقط می‌کنند و رجوع به اصل می‌کنیم. اصل نیز </w:t>
      </w:r>
      <w:r w:rsidR="00830233" w:rsidRPr="00AD7820">
        <w:rPr>
          <w:rFonts w:ascii="IRBadr" w:hAnsi="IRBadr" w:cs="IRBadr"/>
          <w:sz w:val="28"/>
          <w:szCs w:val="28"/>
          <w:rtl/>
          <w:lang w:bidi="fa-IR"/>
        </w:rPr>
        <w:t>احراز برائت است.</w:t>
      </w:r>
    </w:p>
    <w:p w:rsidR="002F4006" w:rsidRPr="00AD7820" w:rsidRDefault="002F4006" w:rsidP="002F4006">
      <w:pPr>
        <w:bidi/>
        <w:jc w:val="both"/>
        <w:rPr>
          <w:rFonts w:ascii="IRBadr" w:hAnsi="IRBadr" w:cs="IRBadr"/>
          <w:sz w:val="28"/>
          <w:szCs w:val="28"/>
          <w:rtl/>
          <w:lang w:bidi="fa-IR"/>
        </w:rPr>
      </w:pPr>
    </w:p>
    <w:sectPr w:rsidR="002F4006" w:rsidRPr="00AD782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2E" w:rsidRDefault="00103E2E" w:rsidP="000D5800">
      <w:r>
        <w:separator/>
      </w:r>
    </w:p>
  </w:endnote>
  <w:endnote w:type="continuationSeparator" w:id="0">
    <w:p w:rsidR="00103E2E" w:rsidRDefault="00103E2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AD782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2E" w:rsidRDefault="00103E2E" w:rsidP="00417158">
      <w:pPr>
        <w:bidi/>
      </w:pPr>
      <w:r>
        <w:separator/>
      </w:r>
    </w:p>
  </w:footnote>
  <w:footnote w:type="continuationSeparator" w:id="0">
    <w:p w:rsidR="00103E2E" w:rsidRDefault="00103E2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EE68B9">
    <w:pPr>
      <w:tabs>
        <w:tab w:val="left" w:pos="1256"/>
        <w:tab w:val="left" w:pos="5696"/>
        <w:tab w:val="right" w:pos="9071"/>
      </w:tabs>
      <w:rPr>
        <w:b/>
        <w:bCs/>
        <w:sz w:val="32"/>
        <w:rtl/>
        <w:lang w:bidi="fa-IR"/>
      </w:rPr>
    </w:pPr>
    <w:bookmarkStart w:id="8" w:name="OLE_LINK1"/>
    <w:bookmarkStart w:id="9" w:name="OLE_LINK2"/>
    <w:r>
      <w:rPr>
        <w:noProof/>
        <w:lang w:bidi="fa-IR"/>
      </w:rPr>
      <w:drawing>
        <wp:anchor distT="0" distB="0" distL="114300" distR="114300" simplePos="0" relativeHeight="251660288" behindDoc="0" locked="0" layoutInCell="1" allowOverlap="1" wp14:anchorId="6CC991AF" wp14:editId="0BE6DA1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324A67D2" wp14:editId="6B7DC29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E68B9">
      <w:rPr>
        <w:rFonts w:ascii="IranNastaliq" w:hAnsi="IranNastaliq" w:cs="IranNastaliq" w:hint="cs"/>
        <w:sz w:val="40"/>
        <w:szCs w:val="40"/>
        <w:rtl/>
      </w:rPr>
      <w:t>3170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CB" w:rsidRDefault="00EA2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11"/>
  </w:num>
  <w:num w:numId="7">
    <w:abstractNumId w:val="3"/>
  </w:num>
  <w:num w:numId="8">
    <w:abstractNumId w:val="2"/>
  </w:num>
  <w:num w:numId="9">
    <w:abstractNumId w:val="9"/>
  </w:num>
  <w:num w:numId="10">
    <w:abstractNumId w:val="15"/>
  </w:num>
  <w:num w:numId="11">
    <w:abstractNumId w:val="16"/>
  </w:num>
  <w:num w:numId="12">
    <w:abstractNumId w:val="0"/>
  </w:num>
  <w:num w:numId="13">
    <w:abstractNumId w:val="14"/>
  </w:num>
  <w:num w:numId="14">
    <w:abstractNumId w:val="7"/>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5B"/>
    <w:rsid w:val="000B047B"/>
    <w:rsid w:val="000B04A9"/>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1526"/>
    <w:rsid w:val="000F1897"/>
    <w:rsid w:val="000F2C18"/>
    <w:rsid w:val="000F393F"/>
    <w:rsid w:val="000F39AC"/>
    <w:rsid w:val="000F401F"/>
    <w:rsid w:val="000F4C74"/>
    <w:rsid w:val="000F596E"/>
    <w:rsid w:val="000F62FB"/>
    <w:rsid w:val="000F6565"/>
    <w:rsid w:val="000F699E"/>
    <w:rsid w:val="000F7547"/>
    <w:rsid w:val="000F77DD"/>
    <w:rsid w:val="000F7E72"/>
    <w:rsid w:val="00101008"/>
    <w:rsid w:val="0010131B"/>
    <w:rsid w:val="001014C4"/>
    <w:rsid w:val="00101E2D"/>
    <w:rsid w:val="00101FDA"/>
    <w:rsid w:val="00102405"/>
    <w:rsid w:val="00102CEB"/>
    <w:rsid w:val="00103BC8"/>
    <w:rsid w:val="00103E2E"/>
    <w:rsid w:val="001047BA"/>
    <w:rsid w:val="00104C5E"/>
    <w:rsid w:val="00105007"/>
    <w:rsid w:val="00105706"/>
    <w:rsid w:val="001063E3"/>
    <w:rsid w:val="00106D80"/>
    <w:rsid w:val="001076F7"/>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5B9"/>
    <w:rsid w:val="002F1F11"/>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BDF"/>
    <w:rsid w:val="003276DD"/>
    <w:rsid w:val="003309D8"/>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1AA"/>
    <w:rsid w:val="003B029B"/>
    <w:rsid w:val="003B05B6"/>
    <w:rsid w:val="003B152C"/>
    <w:rsid w:val="003B15F5"/>
    <w:rsid w:val="003B1889"/>
    <w:rsid w:val="003B22CE"/>
    <w:rsid w:val="003B288A"/>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896"/>
    <w:rsid w:val="004B7CAC"/>
    <w:rsid w:val="004C042A"/>
    <w:rsid w:val="004C063F"/>
    <w:rsid w:val="004C08A6"/>
    <w:rsid w:val="004C0E07"/>
    <w:rsid w:val="004C196E"/>
    <w:rsid w:val="004C2FF0"/>
    <w:rsid w:val="004C3282"/>
    <w:rsid w:val="004C34F9"/>
    <w:rsid w:val="004C376D"/>
    <w:rsid w:val="004C38E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657"/>
    <w:rsid w:val="004E5C7D"/>
    <w:rsid w:val="004E69F7"/>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326"/>
    <w:rsid w:val="006F2937"/>
    <w:rsid w:val="006F3D64"/>
    <w:rsid w:val="006F43E2"/>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EB"/>
    <w:rsid w:val="007610D6"/>
    <w:rsid w:val="007630FD"/>
    <w:rsid w:val="007631BF"/>
    <w:rsid w:val="00763516"/>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236D"/>
    <w:rsid w:val="008A267F"/>
    <w:rsid w:val="008A2776"/>
    <w:rsid w:val="008A2B68"/>
    <w:rsid w:val="008A3479"/>
    <w:rsid w:val="008A35CD"/>
    <w:rsid w:val="008A3899"/>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53D6"/>
    <w:rsid w:val="0095683A"/>
    <w:rsid w:val="009613AC"/>
    <w:rsid w:val="00961794"/>
    <w:rsid w:val="00962521"/>
    <w:rsid w:val="0096274F"/>
    <w:rsid w:val="00962D96"/>
    <w:rsid w:val="00962F07"/>
    <w:rsid w:val="009632CA"/>
    <w:rsid w:val="0096617B"/>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3A60"/>
    <w:rsid w:val="0099481C"/>
    <w:rsid w:val="009948D4"/>
    <w:rsid w:val="00994ABB"/>
    <w:rsid w:val="00996753"/>
    <w:rsid w:val="009968E3"/>
    <w:rsid w:val="00996C57"/>
    <w:rsid w:val="00997F96"/>
    <w:rsid w:val="009A06A9"/>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789C"/>
    <w:rsid w:val="00A61EEF"/>
    <w:rsid w:val="00A6238E"/>
    <w:rsid w:val="00A62563"/>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D7820"/>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543"/>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578"/>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E3"/>
    <w:rsid w:val="00D86D30"/>
    <w:rsid w:val="00D86DE6"/>
    <w:rsid w:val="00D87893"/>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325F"/>
    <w:rsid w:val="00DE343F"/>
    <w:rsid w:val="00DE3783"/>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2069"/>
    <w:rsid w:val="00E627BB"/>
    <w:rsid w:val="00E627E2"/>
    <w:rsid w:val="00E6283A"/>
    <w:rsid w:val="00E62D9F"/>
    <w:rsid w:val="00E63615"/>
    <w:rsid w:val="00E63D3C"/>
    <w:rsid w:val="00E63E8F"/>
    <w:rsid w:val="00E63FE7"/>
    <w:rsid w:val="00E64BA1"/>
    <w:rsid w:val="00E65054"/>
    <w:rsid w:val="00E657AD"/>
    <w:rsid w:val="00E66968"/>
    <w:rsid w:val="00E675C9"/>
    <w:rsid w:val="00E67B14"/>
    <w:rsid w:val="00E67F4B"/>
    <w:rsid w:val="00E70D71"/>
    <w:rsid w:val="00E719C0"/>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8B9"/>
    <w:rsid w:val="00EE70F3"/>
    <w:rsid w:val="00EF0353"/>
    <w:rsid w:val="00EF0D79"/>
    <w:rsid w:val="00EF138C"/>
    <w:rsid w:val="00EF24D5"/>
    <w:rsid w:val="00EF3044"/>
    <w:rsid w:val="00EF30AE"/>
    <w:rsid w:val="00EF32D6"/>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96D"/>
    <w:rsid w:val="00FD59C8"/>
    <w:rsid w:val="00FD7A09"/>
    <w:rsid w:val="00FE05D3"/>
    <w:rsid w:val="00FE1F55"/>
    <w:rsid w:val="00FE2178"/>
    <w:rsid w:val="00FE297A"/>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AD7820"/>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D7820"/>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AD7820"/>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D7820"/>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37A0-FD32-43D9-ABF1-F2F6F854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75</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2015-08-21T17:39:00Z</dcterms:created>
  <dcterms:modified xsi:type="dcterms:W3CDTF">2015-08-22T06:02:00Z</dcterms:modified>
</cp:coreProperties>
</file>