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Default="00C037D8" w:rsidP="009459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>
        <w:rPr>
          <w:rFonts w:ascii="IRBadr" w:hAnsi="IRBadr" w:cs="IRBadr" w:hint="cs"/>
          <w:sz w:val="28"/>
          <w:szCs w:val="28"/>
          <w:rtl/>
        </w:rPr>
        <w:t xml:space="preserve">بسم </w:t>
      </w:r>
      <w:bookmarkEnd w:id="0"/>
      <w:r>
        <w:rPr>
          <w:rFonts w:ascii="IRBadr" w:hAnsi="IRBadr" w:cs="IRBadr" w:hint="cs"/>
          <w:sz w:val="28"/>
          <w:szCs w:val="28"/>
          <w:rtl/>
        </w:rPr>
        <w:t>الله الرحمن الرحی</w:t>
      </w:r>
      <w:r w:rsidR="002B18EB">
        <w:rPr>
          <w:rFonts w:ascii="IRBadr" w:hAnsi="IRBadr" w:cs="IRBadr" w:hint="cs"/>
          <w:sz w:val="28"/>
          <w:szCs w:val="28"/>
          <w:rtl/>
          <w:lang w:bidi="fa-IR"/>
        </w:rPr>
        <w:t>م</w:t>
      </w:r>
    </w:p>
    <w:p w:rsidR="00842BC3" w:rsidRDefault="004F642F" w:rsidP="009459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B836A2" w:rsidRDefault="00A14FA7" w:rsidP="00B836A2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</w:instrText>
      </w:r>
      <w:r>
        <w:rPr>
          <w:rFonts w:ascii="IRBadr" w:hAnsi="IRBadr" w:cs="IRBadr"/>
          <w:sz w:val="28"/>
          <w:rtl/>
        </w:rPr>
        <w:instrText>1-4</w:instrText>
      </w:r>
      <w:r>
        <w:rPr>
          <w:rFonts w:ascii="IRBadr" w:hAnsi="IRBadr" w:cs="IRBadr"/>
          <w:sz w:val="28"/>
        </w:rPr>
        <w:instrText>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7345844" w:history="1">
        <w:r w:rsidR="00B836A2" w:rsidRPr="005C4791">
          <w:rPr>
            <w:rStyle w:val="Hyperlink"/>
            <w:rFonts w:hint="eastAsia"/>
            <w:noProof/>
            <w:rtl/>
          </w:rPr>
          <w:t>تول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من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قبل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جائر</w:t>
        </w:r>
        <w:r w:rsidR="00B836A2">
          <w:rPr>
            <w:noProof/>
            <w:webHidden/>
          </w:rPr>
          <w:tab/>
        </w:r>
        <w:r w:rsidR="00B836A2">
          <w:rPr>
            <w:rStyle w:val="Hyperlink"/>
            <w:noProof/>
            <w:rtl/>
          </w:rPr>
          <w:fldChar w:fldCharType="begin"/>
        </w:r>
        <w:r w:rsidR="00B836A2">
          <w:rPr>
            <w:noProof/>
            <w:webHidden/>
          </w:rPr>
          <w:instrText xml:space="preserve"> PAGEREF _Toc427345844 \h </w:instrText>
        </w:r>
        <w:r w:rsidR="00B836A2">
          <w:rPr>
            <w:rStyle w:val="Hyperlink"/>
            <w:noProof/>
            <w:rtl/>
          </w:rPr>
        </w:r>
        <w:r w:rsidR="00B836A2">
          <w:rPr>
            <w:rStyle w:val="Hyperlink"/>
            <w:noProof/>
            <w:rtl/>
          </w:rPr>
          <w:fldChar w:fldCharType="separate"/>
        </w:r>
        <w:r w:rsidR="00B836A2">
          <w:rPr>
            <w:noProof/>
            <w:webHidden/>
          </w:rPr>
          <w:t>2</w:t>
        </w:r>
        <w:r w:rsidR="00B836A2">
          <w:rPr>
            <w:rStyle w:val="Hyperlink"/>
            <w:noProof/>
            <w:rtl/>
          </w:rPr>
          <w:fldChar w:fldCharType="end"/>
        </w:r>
      </w:hyperlink>
    </w:p>
    <w:p w:rsidR="00B836A2" w:rsidRDefault="00725B54" w:rsidP="00B836A2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45845" w:history="1">
        <w:r w:rsidR="00B836A2" w:rsidRPr="005C4791">
          <w:rPr>
            <w:rStyle w:val="Hyperlink"/>
            <w:rFonts w:hint="eastAsia"/>
            <w:noProof/>
            <w:rtl/>
          </w:rPr>
          <w:t>مرور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بر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گذشته</w:t>
        </w:r>
        <w:r w:rsidR="00B836A2">
          <w:rPr>
            <w:noProof/>
            <w:webHidden/>
          </w:rPr>
          <w:tab/>
        </w:r>
        <w:r w:rsidR="00B836A2">
          <w:rPr>
            <w:rStyle w:val="Hyperlink"/>
            <w:noProof/>
            <w:rtl/>
          </w:rPr>
          <w:fldChar w:fldCharType="begin"/>
        </w:r>
        <w:r w:rsidR="00B836A2">
          <w:rPr>
            <w:noProof/>
            <w:webHidden/>
          </w:rPr>
          <w:instrText xml:space="preserve"> PAGEREF _Toc427345845 \h </w:instrText>
        </w:r>
        <w:r w:rsidR="00B836A2">
          <w:rPr>
            <w:rStyle w:val="Hyperlink"/>
            <w:noProof/>
            <w:rtl/>
          </w:rPr>
        </w:r>
        <w:r w:rsidR="00B836A2">
          <w:rPr>
            <w:rStyle w:val="Hyperlink"/>
            <w:noProof/>
            <w:rtl/>
          </w:rPr>
          <w:fldChar w:fldCharType="separate"/>
        </w:r>
        <w:r w:rsidR="00B836A2">
          <w:rPr>
            <w:noProof/>
            <w:webHidden/>
          </w:rPr>
          <w:t>2</w:t>
        </w:r>
        <w:r w:rsidR="00B836A2">
          <w:rPr>
            <w:rStyle w:val="Hyperlink"/>
            <w:noProof/>
            <w:rtl/>
          </w:rPr>
          <w:fldChar w:fldCharType="end"/>
        </w:r>
      </w:hyperlink>
    </w:p>
    <w:p w:rsidR="00B836A2" w:rsidRDefault="00725B54" w:rsidP="00B836A2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45846" w:history="1">
        <w:r w:rsidR="00B836A2" w:rsidRPr="005C4791">
          <w:rPr>
            <w:rStyle w:val="Hyperlink"/>
            <w:rFonts w:hint="eastAsia"/>
            <w:noProof/>
            <w:rtl/>
          </w:rPr>
          <w:t>احتمالات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نظر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 w:rsidRPr="005C4791">
          <w:rPr>
            <w:rStyle w:val="Hyperlink"/>
            <w:rFonts w:hint="eastAsia"/>
            <w:noProof/>
            <w:rtl/>
          </w:rPr>
          <w:t>ه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دوم</w:t>
        </w:r>
        <w:r w:rsidR="00B836A2" w:rsidRPr="005C4791">
          <w:rPr>
            <w:rStyle w:val="Hyperlink"/>
            <w:noProof/>
            <w:rtl/>
          </w:rPr>
          <w:t xml:space="preserve"> (</w:t>
        </w:r>
        <w:r w:rsidR="00B836A2" w:rsidRPr="005C4791">
          <w:rPr>
            <w:rStyle w:val="Hyperlink"/>
            <w:rFonts w:hint="eastAsia"/>
            <w:noProof/>
            <w:rtl/>
          </w:rPr>
          <w:t>حکومت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به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معنا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عام</w:t>
        </w:r>
        <w:r w:rsidR="00B836A2" w:rsidRPr="005C4791">
          <w:rPr>
            <w:rStyle w:val="Hyperlink"/>
            <w:noProof/>
            <w:rtl/>
          </w:rPr>
          <w:t>)</w:t>
        </w:r>
        <w:r w:rsidR="00B836A2">
          <w:rPr>
            <w:noProof/>
            <w:webHidden/>
          </w:rPr>
          <w:tab/>
        </w:r>
        <w:r w:rsidR="00B836A2">
          <w:rPr>
            <w:rStyle w:val="Hyperlink"/>
            <w:noProof/>
            <w:rtl/>
          </w:rPr>
          <w:fldChar w:fldCharType="begin"/>
        </w:r>
        <w:r w:rsidR="00B836A2">
          <w:rPr>
            <w:noProof/>
            <w:webHidden/>
          </w:rPr>
          <w:instrText xml:space="preserve"> PAGEREF _Toc427345846 \h </w:instrText>
        </w:r>
        <w:r w:rsidR="00B836A2">
          <w:rPr>
            <w:rStyle w:val="Hyperlink"/>
            <w:noProof/>
            <w:rtl/>
          </w:rPr>
        </w:r>
        <w:r w:rsidR="00B836A2">
          <w:rPr>
            <w:rStyle w:val="Hyperlink"/>
            <w:noProof/>
            <w:rtl/>
          </w:rPr>
          <w:fldChar w:fldCharType="separate"/>
        </w:r>
        <w:r w:rsidR="00B836A2">
          <w:rPr>
            <w:noProof/>
            <w:webHidden/>
          </w:rPr>
          <w:t>2</w:t>
        </w:r>
        <w:r w:rsidR="00B836A2">
          <w:rPr>
            <w:rStyle w:val="Hyperlink"/>
            <w:noProof/>
            <w:rtl/>
          </w:rPr>
          <w:fldChar w:fldCharType="end"/>
        </w:r>
      </w:hyperlink>
    </w:p>
    <w:p w:rsidR="00B836A2" w:rsidRDefault="00725B54" w:rsidP="00B836A2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7345847" w:history="1">
        <w:r w:rsidR="00B836A2" w:rsidRPr="005C4791">
          <w:rPr>
            <w:rStyle w:val="Hyperlink"/>
            <w:rFonts w:hint="eastAsia"/>
            <w:noProof/>
            <w:rtl/>
          </w:rPr>
          <w:t>وجه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اول</w:t>
        </w:r>
        <w:r w:rsidR="00B836A2">
          <w:rPr>
            <w:noProof/>
            <w:webHidden/>
          </w:rPr>
          <w:tab/>
        </w:r>
        <w:r w:rsidR="00B836A2">
          <w:rPr>
            <w:rStyle w:val="Hyperlink"/>
            <w:noProof/>
            <w:rtl/>
          </w:rPr>
          <w:fldChar w:fldCharType="begin"/>
        </w:r>
        <w:r w:rsidR="00B836A2">
          <w:rPr>
            <w:noProof/>
            <w:webHidden/>
          </w:rPr>
          <w:instrText xml:space="preserve"> PAGEREF _Toc427345847 \h </w:instrText>
        </w:r>
        <w:r w:rsidR="00B836A2">
          <w:rPr>
            <w:rStyle w:val="Hyperlink"/>
            <w:noProof/>
            <w:rtl/>
          </w:rPr>
        </w:r>
        <w:r w:rsidR="00B836A2">
          <w:rPr>
            <w:rStyle w:val="Hyperlink"/>
            <w:noProof/>
            <w:rtl/>
          </w:rPr>
          <w:fldChar w:fldCharType="separate"/>
        </w:r>
        <w:r w:rsidR="00B836A2">
          <w:rPr>
            <w:noProof/>
            <w:webHidden/>
          </w:rPr>
          <w:t>2</w:t>
        </w:r>
        <w:r w:rsidR="00B836A2">
          <w:rPr>
            <w:rStyle w:val="Hyperlink"/>
            <w:noProof/>
            <w:rtl/>
          </w:rPr>
          <w:fldChar w:fldCharType="end"/>
        </w:r>
      </w:hyperlink>
    </w:p>
    <w:p w:rsidR="00B836A2" w:rsidRDefault="00725B54" w:rsidP="00B836A2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7345848" w:history="1">
        <w:r w:rsidR="00B836A2" w:rsidRPr="005C4791">
          <w:rPr>
            <w:rStyle w:val="Hyperlink"/>
            <w:rFonts w:hint="eastAsia"/>
            <w:noProof/>
            <w:rtl/>
          </w:rPr>
          <w:t>وجه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دوم</w:t>
        </w:r>
        <w:r w:rsidR="00B836A2">
          <w:rPr>
            <w:noProof/>
            <w:webHidden/>
          </w:rPr>
          <w:tab/>
        </w:r>
        <w:r w:rsidR="00B836A2">
          <w:rPr>
            <w:rStyle w:val="Hyperlink"/>
            <w:noProof/>
            <w:rtl/>
          </w:rPr>
          <w:fldChar w:fldCharType="begin"/>
        </w:r>
        <w:r w:rsidR="00B836A2">
          <w:rPr>
            <w:noProof/>
            <w:webHidden/>
          </w:rPr>
          <w:instrText xml:space="preserve"> PAGEREF _Toc427345848 \h </w:instrText>
        </w:r>
        <w:r w:rsidR="00B836A2">
          <w:rPr>
            <w:rStyle w:val="Hyperlink"/>
            <w:noProof/>
            <w:rtl/>
          </w:rPr>
        </w:r>
        <w:r w:rsidR="00B836A2">
          <w:rPr>
            <w:rStyle w:val="Hyperlink"/>
            <w:noProof/>
            <w:rtl/>
          </w:rPr>
          <w:fldChar w:fldCharType="separate"/>
        </w:r>
        <w:r w:rsidR="00B836A2">
          <w:rPr>
            <w:noProof/>
            <w:webHidden/>
          </w:rPr>
          <w:t>2</w:t>
        </w:r>
        <w:r w:rsidR="00B836A2">
          <w:rPr>
            <w:rStyle w:val="Hyperlink"/>
            <w:noProof/>
            <w:rtl/>
          </w:rPr>
          <w:fldChar w:fldCharType="end"/>
        </w:r>
      </w:hyperlink>
    </w:p>
    <w:p w:rsidR="00B836A2" w:rsidRDefault="00725B54" w:rsidP="00B836A2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7345849" w:history="1">
        <w:r w:rsidR="00B836A2" w:rsidRPr="005C4791">
          <w:rPr>
            <w:rStyle w:val="Hyperlink"/>
            <w:rFonts w:hint="eastAsia"/>
            <w:noProof/>
            <w:rtl/>
          </w:rPr>
          <w:t>شواهد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در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روا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 w:rsidRPr="005C4791">
          <w:rPr>
            <w:rStyle w:val="Hyperlink"/>
            <w:rFonts w:hint="eastAsia"/>
            <w:noProof/>
            <w:rtl/>
          </w:rPr>
          <w:t>ات</w:t>
        </w:r>
        <w:r w:rsidR="00B836A2" w:rsidRPr="005C4791">
          <w:rPr>
            <w:rStyle w:val="Hyperlink"/>
            <w:noProof/>
            <w:rtl/>
          </w:rPr>
          <w:t xml:space="preserve">  </w:t>
        </w:r>
        <w:r w:rsidR="00B836A2" w:rsidRPr="005C4791">
          <w:rPr>
            <w:rStyle w:val="Hyperlink"/>
            <w:rFonts w:hint="eastAsia"/>
            <w:noProof/>
            <w:rtl/>
          </w:rPr>
          <w:t>برا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وجه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دوم</w:t>
        </w:r>
        <w:r w:rsidR="00B836A2">
          <w:rPr>
            <w:noProof/>
            <w:webHidden/>
          </w:rPr>
          <w:tab/>
        </w:r>
        <w:r w:rsidR="00B836A2">
          <w:rPr>
            <w:rStyle w:val="Hyperlink"/>
            <w:noProof/>
            <w:rtl/>
          </w:rPr>
          <w:fldChar w:fldCharType="begin"/>
        </w:r>
        <w:r w:rsidR="00B836A2">
          <w:rPr>
            <w:noProof/>
            <w:webHidden/>
          </w:rPr>
          <w:instrText xml:space="preserve"> PAGEREF _Toc427345849 \h </w:instrText>
        </w:r>
        <w:r w:rsidR="00B836A2">
          <w:rPr>
            <w:rStyle w:val="Hyperlink"/>
            <w:noProof/>
            <w:rtl/>
          </w:rPr>
        </w:r>
        <w:r w:rsidR="00B836A2">
          <w:rPr>
            <w:rStyle w:val="Hyperlink"/>
            <w:noProof/>
            <w:rtl/>
          </w:rPr>
          <w:fldChar w:fldCharType="separate"/>
        </w:r>
        <w:r w:rsidR="00B836A2">
          <w:rPr>
            <w:noProof/>
            <w:webHidden/>
          </w:rPr>
          <w:t>2</w:t>
        </w:r>
        <w:r w:rsidR="00B836A2">
          <w:rPr>
            <w:rStyle w:val="Hyperlink"/>
            <w:noProof/>
            <w:rtl/>
          </w:rPr>
          <w:fldChar w:fldCharType="end"/>
        </w:r>
      </w:hyperlink>
    </w:p>
    <w:p w:rsidR="00B836A2" w:rsidRDefault="00725B54" w:rsidP="00B836A2">
      <w:pPr>
        <w:pStyle w:val="TOC4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427345850" w:history="1">
        <w:r w:rsidR="00B836A2" w:rsidRPr="005C4791">
          <w:rPr>
            <w:rStyle w:val="Hyperlink"/>
            <w:rFonts w:hint="eastAsia"/>
            <w:noProof/>
            <w:rtl/>
          </w:rPr>
          <w:t>بررس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روا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 w:rsidRPr="005C4791">
          <w:rPr>
            <w:rStyle w:val="Hyperlink"/>
            <w:rFonts w:hint="eastAsia"/>
            <w:noProof/>
            <w:rtl/>
          </w:rPr>
          <w:t>ت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از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لحاظ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سند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>
          <w:rPr>
            <w:noProof/>
            <w:webHidden/>
          </w:rPr>
          <w:tab/>
        </w:r>
        <w:r w:rsidR="00B836A2">
          <w:rPr>
            <w:rStyle w:val="Hyperlink"/>
            <w:noProof/>
            <w:rtl/>
          </w:rPr>
          <w:fldChar w:fldCharType="begin"/>
        </w:r>
        <w:r w:rsidR="00B836A2">
          <w:rPr>
            <w:noProof/>
            <w:webHidden/>
          </w:rPr>
          <w:instrText xml:space="preserve"> PAGEREF _Toc427345850 \h </w:instrText>
        </w:r>
        <w:r w:rsidR="00B836A2">
          <w:rPr>
            <w:rStyle w:val="Hyperlink"/>
            <w:noProof/>
            <w:rtl/>
          </w:rPr>
        </w:r>
        <w:r w:rsidR="00B836A2">
          <w:rPr>
            <w:rStyle w:val="Hyperlink"/>
            <w:noProof/>
            <w:rtl/>
          </w:rPr>
          <w:fldChar w:fldCharType="separate"/>
        </w:r>
        <w:r w:rsidR="00B836A2">
          <w:rPr>
            <w:noProof/>
            <w:webHidden/>
          </w:rPr>
          <w:t>3</w:t>
        </w:r>
        <w:r w:rsidR="00B836A2">
          <w:rPr>
            <w:rStyle w:val="Hyperlink"/>
            <w:noProof/>
            <w:rtl/>
          </w:rPr>
          <w:fldChar w:fldCharType="end"/>
        </w:r>
      </w:hyperlink>
    </w:p>
    <w:p w:rsidR="00B836A2" w:rsidRDefault="00725B54" w:rsidP="00B836A2">
      <w:pPr>
        <w:pStyle w:val="TOC4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427345851" w:history="1">
        <w:r w:rsidR="00B836A2" w:rsidRPr="005C4791">
          <w:rPr>
            <w:rStyle w:val="Hyperlink"/>
            <w:rFonts w:hint="eastAsia"/>
            <w:noProof/>
            <w:rtl/>
          </w:rPr>
          <w:t>بررس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روا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 w:rsidRPr="005C4791">
          <w:rPr>
            <w:rStyle w:val="Hyperlink"/>
            <w:rFonts w:hint="eastAsia"/>
            <w:noProof/>
            <w:rtl/>
          </w:rPr>
          <w:t>ت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از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لحاظ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دلالت</w:t>
        </w:r>
        <w:r w:rsidR="00B836A2">
          <w:rPr>
            <w:noProof/>
            <w:webHidden/>
          </w:rPr>
          <w:tab/>
        </w:r>
        <w:r w:rsidR="00B836A2">
          <w:rPr>
            <w:rStyle w:val="Hyperlink"/>
            <w:noProof/>
            <w:rtl/>
          </w:rPr>
          <w:fldChar w:fldCharType="begin"/>
        </w:r>
        <w:r w:rsidR="00B836A2">
          <w:rPr>
            <w:noProof/>
            <w:webHidden/>
          </w:rPr>
          <w:instrText xml:space="preserve"> PAGEREF _Toc427345851 \h </w:instrText>
        </w:r>
        <w:r w:rsidR="00B836A2">
          <w:rPr>
            <w:rStyle w:val="Hyperlink"/>
            <w:noProof/>
            <w:rtl/>
          </w:rPr>
        </w:r>
        <w:r w:rsidR="00B836A2">
          <w:rPr>
            <w:rStyle w:val="Hyperlink"/>
            <w:noProof/>
            <w:rtl/>
          </w:rPr>
          <w:fldChar w:fldCharType="separate"/>
        </w:r>
        <w:r w:rsidR="00B836A2">
          <w:rPr>
            <w:noProof/>
            <w:webHidden/>
          </w:rPr>
          <w:t>3</w:t>
        </w:r>
        <w:r w:rsidR="00B836A2">
          <w:rPr>
            <w:rStyle w:val="Hyperlink"/>
            <w:noProof/>
            <w:rtl/>
          </w:rPr>
          <w:fldChar w:fldCharType="end"/>
        </w:r>
      </w:hyperlink>
    </w:p>
    <w:p w:rsidR="00B836A2" w:rsidRDefault="00725B54" w:rsidP="00B836A2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45852" w:history="1">
        <w:r w:rsidR="00B836A2" w:rsidRPr="005C4791">
          <w:rPr>
            <w:rStyle w:val="Hyperlink"/>
            <w:rFonts w:hint="eastAsia"/>
            <w:noProof/>
            <w:rtl/>
          </w:rPr>
          <w:t>معان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تول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در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آ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 w:rsidRPr="005C4791">
          <w:rPr>
            <w:rStyle w:val="Hyperlink"/>
            <w:rFonts w:hint="eastAsia"/>
            <w:noProof/>
            <w:rtl/>
          </w:rPr>
          <w:t>ات</w:t>
        </w:r>
        <w:r w:rsidR="00B836A2">
          <w:rPr>
            <w:noProof/>
            <w:webHidden/>
          </w:rPr>
          <w:tab/>
        </w:r>
        <w:r w:rsidR="00B836A2">
          <w:rPr>
            <w:rStyle w:val="Hyperlink"/>
            <w:noProof/>
            <w:rtl/>
          </w:rPr>
          <w:fldChar w:fldCharType="begin"/>
        </w:r>
        <w:r w:rsidR="00B836A2">
          <w:rPr>
            <w:noProof/>
            <w:webHidden/>
          </w:rPr>
          <w:instrText xml:space="preserve"> PAGEREF _Toc427345852 \h </w:instrText>
        </w:r>
        <w:r w:rsidR="00B836A2">
          <w:rPr>
            <w:rStyle w:val="Hyperlink"/>
            <w:noProof/>
            <w:rtl/>
          </w:rPr>
        </w:r>
        <w:r w:rsidR="00B836A2">
          <w:rPr>
            <w:rStyle w:val="Hyperlink"/>
            <w:noProof/>
            <w:rtl/>
          </w:rPr>
          <w:fldChar w:fldCharType="separate"/>
        </w:r>
        <w:r w:rsidR="00B836A2">
          <w:rPr>
            <w:noProof/>
            <w:webHidden/>
          </w:rPr>
          <w:t>3</w:t>
        </w:r>
        <w:r w:rsidR="00B836A2">
          <w:rPr>
            <w:rStyle w:val="Hyperlink"/>
            <w:noProof/>
            <w:rtl/>
          </w:rPr>
          <w:fldChar w:fldCharType="end"/>
        </w:r>
      </w:hyperlink>
    </w:p>
    <w:p w:rsidR="00B836A2" w:rsidRDefault="00725B54" w:rsidP="00B836A2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45853" w:history="1">
        <w:r w:rsidR="00B836A2" w:rsidRPr="005C4791">
          <w:rPr>
            <w:rStyle w:val="Hyperlink"/>
            <w:rFonts w:hint="eastAsia"/>
            <w:noProof/>
            <w:rtl/>
          </w:rPr>
          <w:t>منظور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از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تول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در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آ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 w:rsidRPr="005C4791">
          <w:rPr>
            <w:rStyle w:val="Hyperlink"/>
            <w:rFonts w:hint="eastAsia"/>
            <w:noProof/>
            <w:rtl/>
          </w:rPr>
          <w:t>ات</w:t>
        </w:r>
        <w:r w:rsidR="00B836A2">
          <w:rPr>
            <w:noProof/>
            <w:webHidden/>
          </w:rPr>
          <w:tab/>
        </w:r>
        <w:r w:rsidR="00B836A2">
          <w:rPr>
            <w:rStyle w:val="Hyperlink"/>
            <w:noProof/>
            <w:rtl/>
          </w:rPr>
          <w:fldChar w:fldCharType="begin"/>
        </w:r>
        <w:r w:rsidR="00B836A2">
          <w:rPr>
            <w:noProof/>
            <w:webHidden/>
          </w:rPr>
          <w:instrText xml:space="preserve"> PAGEREF _Toc427345853 \h </w:instrText>
        </w:r>
        <w:r w:rsidR="00B836A2">
          <w:rPr>
            <w:rStyle w:val="Hyperlink"/>
            <w:noProof/>
            <w:rtl/>
          </w:rPr>
        </w:r>
        <w:r w:rsidR="00B836A2">
          <w:rPr>
            <w:rStyle w:val="Hyperlink"/>
            <w:noProof/>
            <w:rtl/>
          </w:rPr>
          <w:fldChar w:fldCharType="separate"/>
        </w:r>
        <w:r w:rsidR="00B836A2">
          <w:rPr>
            <w:noProof/>
            <w:webHidden/>
          </w:rPr>
          <w:t>4</w:t>
        </w:r>
        <w:r w:rsidR="00B836A2">
          <w:rPr>
            <w:rStyle w:val="Hyperlink"/>
            <w:noProof/>
            <w:rtl/>
          </w:rPr>
          <w:fldChar w:fldCharType="end"/>
        </w:r>
      </w:hyperlink>
    </w:p>
    <w:p w:rsidR="00B836A2" w:rsidRDefault="00725B54" w:rsidP="00B836A2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7345854" w:history="1">
        <w:r w:rsidR="00B836A2" w:rsidRPr="005C4791">
          <w:rPr>
            <w:rStyle w:val="Hyperlink"/>
            <w:rFonts w:hint="eastAsia"/>
            <w:noProof/>
            <w:rtl/>
          </w:rPr>
          <w:t>پذ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 w:rsidRPr="005C4791">
          <w:rPr>
            <w:rStyle w:val="Hyperlink"/>
            <w:rFonts w:hint="eastAsia"/>
            <w:noProof/>
            <w:rtl/>
          </w:rPr>
          <w:t>رش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ولا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 w:rsidRPr="005C4791">
          <w:rPr>
            <w:rStyle w:val="Hyperlink"/>
            <w:rFonts w:hint="eastAsia"/>
            <w:noProof/>
            <w:rtl/>
          </w:rPr>
          <w:t>ت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کفار</w:t>
        </w:r>
        <w:r w:rsidR="00B836A2">
          <w:rPr>
            <w:noProof/>
            <w:webHidden/>
          </w:rPr>
          <w:tab/>
        </w:r>
        <w:r w:rsidR="00B836A2">
          <w:rPr>
            <w:rStyle w:val="Hyperlink"/>
            <w:noProof/>
            <w:rtl/>
          </w:rPr>
          <w:fldChar w:fldCharType="begin"/>
        </w:r>
        <w:r w:rsidR="00B836A2">
          <w:rPr>
            <w:noProof/>
            <w:webHidden/>
          </w:rPr>
          <w:instrText xml:space="preserve"> PAGEREF _Toc427345854 \h </w:instrText>
        </w:r>
        <w:r w:rsidR="00B836A2">
          <w:rPr>
            <w:rStyle w:val="Hyperlink"/>
            <w:noProof/>
            <w:rtl/>
          </w:rPr>
        </w:r>
        <w:r w:rsidR="00B836A2">
          <w:rPr>
            <w:rStyle w:val="Hyperlink"/>
            <w:noProof/>
            <w:rtl/>
          </w:rPr>
          <w:fldChar w:fldCharType="separate"/>
        </w:r>
        <w:r w:rsidR="00B836A2">
          <w:rPr>
            <w:noProof/>
            <w:webHidden/>
          </w:rPr>
          <w:t>4</w:t>
        </w:r>
        <w:r w:rsidR="00B836A2">
          <w:rPr>
            <w:rStyle w:val="Hyperlink"/>
            <w:noProof/>
            <w:rtl/>
          </w:rPr>
          <w:fldChar w:fldCharType="end"/>
        </w:r>
      </w:hyperlink>
    </w:p>
    <w:p w:rsidR="00B836A2" w:rsidRDefault="00725B54" w:rsidP="00B836A2">
      <w:pPr>
        <w:pStyle w:val="TOC3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</w:rPr>
      </w:pPr>
      <w:hyperlink w:anchor="_Toc427345855" w:history="1">
        <w:r w:rsidR="00B836A2" w:rsidRPr="005C4791">
          <w:rPr>
            <w:rStyle w:val="Hyperlink"/>
            <w:rFonts w:hint="eastAsia"/>
            <w:noProof/>
            <w:rtl/>
          </w:rPr>
          <w:t>نت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 w:rsidRPr="005C4791">
          <w:rPr>
            <w:rStyle w:val="Hyperlink"/>
            <w:rFonts w:hint="eastAsia"/>
            <w:noProof/>
            <w:rtl/>
          </w:rPr>
          <w:t>جه‌گ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 w:rsidRPr="005C4791">
          <w:rPr>
            <w:rStyle w:val="Hyperlink"/>
            <w:rFonts w:hint="eastAsia"/>
            <w:noProof/>
            <w:rtl/>
          </w:rPr>
          <w:t>ر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>
          <w:rPr>
            <w:noProof/>
            <w:webHidden/>
          </w:rPr>
          <w:tab/>
        </w:r>
        <w:r w:rsidR="00B836A2">
          <w:rPr>
            <w:rStyle w:val="Hyperlink"/>
            <w:noProof/>
            <w:rtl/>
          </w:rPr>
          <w:fldChar w:fldCharType="begin"/>
        </w:r>
        <w:r w:rsidR="00B836A2">
          <w:rPr>
            <w:noProof/>
            <w:webHidden/>
          </w:rPr>
          <w:instrText xml:space="preserve"> PAGEREF _Toc427345855 \h </w:instrText>
        </w:r>
        <w:r w:rsidR="00B836A2">
          <w:rPr>
            <w:rStyle w:val="Hyperlink"/>
            <w:noProof/>
            <w:rtl/>
          </w:rPr>
        </w:r>
        <w:r w:rsidR="00B836A2">
          <w:rPr>
            <w:rStyle w:val="Hyperlink"/>
            <w:noProof/>
            <w:rtl/>
          </w:rPr>
          <w:fldChar w:fldCharType="separate"/>
        </w:r>
        <w:r w:rsidR="00B836A2">
          <w:rPr>
            <w:noProof/>
            <w:webHidden/>
          </w:rPr>
          <w:t>5</w:t>
        </w:r>
        <w:r w:rsidR="00B836A2">
          <w:rPr>
            <w:rStyle w:val="Hyperlink"/>
            <w:noProof/>
            <w:rtl/>
          </w:rPr>
          <w:fldChar w:fldCharType="end"/>
        </w:r>
      </w:hyperlink>
    </w:p>
    <w:p w:rsidR="00B836A2" w:rsidRDefault="00725B54" w:rsidP="00B836A2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45856" w:history="1">
        <w:r w:rsidR="00B836A2" w:rsidRPr="005C4791">
          <w:rPr>
            <w:rStyle w:val="Hyperlink"/>
            <w:rFonts w:hint="eastAsia"/>
            <w:noProof/>
            <w:rtl/>
          </w:rPr>
          <w:t>جمع‌بند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بحث</w:t>
        </w:r>
        <w:r w:rsidR="00B836A2">
          <w:rPr>
            <w:noProof/>
            <w:webHidden/>
          </w:rPr>
          <w:tab/>
        </w:r>
        <w:r w:rsidR="00B836A2">
          <w:rPr>
            <w:rStyle w:val="Hyperlink"/>
            <w:noProof/>
            <w:rtl/>
          </w:rPr>
          <w:fldChar w:fldCharType="begin"/>
        </w:r>
        <w:r w:rsidR="00B836A2">
          <w:rPr>
            <w:noProof/>
            <w:webHidden/>
          </w:rPr>
          <w:instrText xml:space="preserve"> PAGEREF _Toc427345856 \h </w:instrText>
        </w:r>
        <w:r w:rsidR="00B836A2">
          <w:rPr>
            <w:rStyle w:val="Hyperlink"/>
            <w:noProof/>
            <w:rtl/>
          </w:rPr>
        </w:r>
        <w:r w:rsidR="00B836A2">
          <w:rPr>
            <w:rStyle w:val="Hyperlink"/>
            <w:noProof/>
            <w:rtl/>
          </w:rPr>
          <w:fldChar w:fldCharType="separate"/>
        </w:r>
        <w:r w:rsidR="00B836A2">
          <w:rPr>
            <w:noProof/>
            <w:webHidden/>
          </w:rPr>
          <w:t>5</w:t>
        </w:r>
        <w:r w:rsidR="00B836A2">
          <w:rPr>
            <w:rStyle w:val="Hyperlink"/>
            <w:noProof/>
            <w:rtl/>
          </w:rPr>
          <w:fldChar w:fldCharType="end"/>
        </w:r>
      </w:hyperlink>
    </w:p>
    <w:p w:rsidR="00B836A2" w:rsidRDefault="00725B54" w:rsidP="00B836A2">
      <w:pPr>
        <w:pStyle w:val="TOC2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7345857" w:history="1">
        <w:r w:rsidR="00B836A2" w:rsidRPr="005C4791">
          <w:rPr>
            <w:rStyle w:val="Hyperlink"/>
            <w:rFonts w:hint="eastAsia"/>
            <w:noProof/>
            <w:rtl/>
          </w:rPr>
          <w:t>فرع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پنجم</w:t>
        </w:r>
        <w:r w:rsidR="00B836A2" w:rsidRPr="005C4791">
          <w:rPr>
            <w:rStyle w:val="Hyperlink"/>
            <w:noProof/>
            <w:rtl/>
          </w:rPr>
          <w:t xml:space="preserve">: </w:t>
        </w:r>
        <w:r w:rsidR="00B836A2" w:rsidRPr="005C4791">
          <w:rPr>
            <w:rStyle w:val="Hyperlink"/>
            <w:rFonts w:hint="eastAsia"/>
            <w:noProof/>
            <w:rtl/>
          </w:rPr>
          <w:t>حکم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تول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در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حکومت</w:t>
        </w:r>
        <w:r w:rsidR="00B836A2" w:rsidRPr="005C4791">
          <w:rPr>
            <w:rStyle w:val="Hyperlink"/>
            <w:rFonts w:hint="eastAsia"/>
            <w:noProof/>
          </w:rPr>
          <w:t>‌</w:t>
        </w:r>
        <w:r w:rsidR="00B836A2" w:rsidRPr="005C4791">
          <w:rPr>
            <w:rStyle w:val="Hyperlink"/>
            <w:rFonts w:hint="eastAsia"/>
            <w:noProof/>
            <w:rtl/>
          </w:rPr>
          <w:t>ها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بعد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از</w:t>
        </w:r>
        <w:r w:rsidR="00B836A2" w:rsidRPr="005C4791">
          <w:rPr>
            <w:rStyle w:val="Hyperlink"/>
            <w:noProof/>
            <w:rtl/>
          </w:rPr>
          <w:t xml:space="preserve"> </w:t>
        </w:r>
        <w:r w:rsidR="00B836A2" w:rsidRPr="005C4791">
          <w:rPr>
            <w:rStyle w:val="Hyperlink"/>
            <w:rFonts w:hint="eastAsia"/>
            <w:noProof/>
            <w:rtl/>
          </w:rPr>
          <w:t>غ</w:t>
        </w:r>
        <w:r w:rsidR="00B836A2" w:rsidRPr="005C4791">
          <w:rPr>
            <w:rStyle w:val="Hyperlink"/>
            <w:rFonts w:hint="cs"/>
            <w:noProof/>
            <w:rtl/>
          </w:rPr>
          <w:t>ی</w:t>
        </w:r>
        <w:r w:rsidR="00B836A2" w:rsidRPr="005C4791">
          <w:rPr>
            <w:rStyle w:val="Hyperlink"/>
            <w:rFonts w:hint="eastAsia"/>
            <w:noProof/>
            <w:rtl/>
          </w:rPr>
          <w:t>بت</w:t>
        </w:r>
        <w:r w:rsidR="00B836A2">
          <w:rPr>
            <w:noProof/>
            <w:webHidden/>
          </w:rPr>
          <w:tab/>
        </w:r>
        <w:r w:rsidR="00B836A2">
          <w:rPr>
            <w:rStyle w:val="Hyperlink"/>
            <w:noProof/>
            <w:rtl/>
          </w:rPr>
          <w:fldChar w:fldCharType="begin"/>
        </w:r>
        <w:r w:rsidR="00B836A2">
          <w:rPr>
            <w:noProof/>
            <w:webHidden/>
          </w:rPr>
          <w:instrText xml:space="preserve"> PAGEREF _Toc427345857 \h </w:instrText>
        </w:r>
        <w:r w:rsidR="00B836A2">
          <w:rPr>
            <w:rStyle w:val="Hyperlink"/>
            <w:noProof/>
            <w:rtl/>
          </w:rPr>
        </w:r>
        <w:r w:rsidR="00B836A2">
          <w:rPr>
            <w:rStyle w:val="Hyperlink"/>
            <w:noProof/>
            <w:rtl/>
          </w:rPr>
          <w:fldChar w:fldCharType="separate"/>
        </w:r>
        <w:r w:rsidR="00B836A2">
          <w:rPr>
            <w:noProof/>
            <w:webHidden/>
          </w:rPr>
          <w:t>5</w:t>
        </w:r>
        <w:r w:rsidR="00B836A2">
          <w:rPr>
            <w:rStyle w:val="Hyperlink"/>
            <w:noProof/>
            <w:rtl/>
          </w:rPr>
          <w:fldChar w:fldCharType="end"/>
        </w:r>
      </w:hyperlink>
    </w:p>
    <w:p w:rsidR="00663AFE" w:rsidRDefault="00A14FA7" w:rsidP="009459BE">
      <w:pPr>
        <w:pStyle w:val="Heading1"/>
        <w:jc w:val="both"/>
        <w:rPr>
          <w:rtl/>
        </w:rPr>
      </w:pPr>
      <w:r>
        <w:rPr>
          <w:rtl/>
        </w:rPr>
        <w:fldChar w:fldCharType="end"/>
      </w:r>
    </w:p>
    <w:p w:rsidR="00663AFE" w:rsidRDefault="00663AFE" w:rsidP="009459BE">
      <w:pPr>
        <w:pStyle w:val="Heading1"/>
        <w:jc w:val="both"/>
      </w:pPr>
      <w:r>
        <w:rPr>
          <w:rtl/>
        </w:rPr>
        <w:br w:type="page"/>
      </w:r>
      <w:bookmarkStart w:id="1" w:name="_Toc427345844"/>
      <w:r w:rsidR="00B977CB">
        <w:rPr>
          <w:rFonts w:hint="cs"/>
          <w:rtl/>
        </w:rPr>
        <w:lastRenderedPageBreak/>
        <w:t>تولی من قبل جائر</w:t>
      </w:r>
      <w:bookmarkEnd w:id="1"/>
    </w:p>
    <w:p w:rsidR="00B32F7D" w:rsidRDefault="00D16856" w:rsidP="009459BE">
      <w:pPr>
        <w:pStyle w:val="Heading1"/>
        <w:jc w:val="both"/>
      </w:pPr>
      <w:bookmarkStart w:id="2" w:name="_Toc427345845"/>
      <w:r>
        <w:rPr>
          <w:rFonts w:hint="cs"/>
          <w:rtl/>
        </w:rPr>
        <w:t>مرور بر گذشته</w:t>
      </w:r>
      <w:bookmarkEnd w:id="2"/>
    </w:p>
    <w:p w:rsidR="00332838" w:rsidRDefault="00F538B4" w:rsidP="009459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بحث در حرمت تولی بود. در این قضیه فروعاتی را مطرح کردیم. فرع چهارم این بود که آیا تولی به </w:t>
      </w:r>
      <w:r w:rsidR="00BE7EED">
        <w:rPr>
          <w:rFonts w:ascii="IRBadr" w:hAnsi="IRBadr" w:cs="IRBadr" w:hint="cs"/>
          <w:sz w:val="28"/>
          <w:szCs w:val="28"/>
          <w:rtl/>
          <w:lang w:bidi="fa-IR"/>
        </w:rPr>
        <w:t>حکومت‌های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اسلامی اختصاص دارد یا عام است و شامل تمام </w:t>
      </w:r>
      <w:r w:rsidR="00BE7EED">
        <w:rPr>
          <w:rFonts w:ascii="IRBadr" w:hAnsi="IRBadr" w:cs="IRBadr" w:hint="cs"/>
          <w:sz w:val="28"/>
          <w:szCs w:val="28"/>
          <w:rtl/>
          <w:lang w:bidi="fa-IR"/>
        </w:rPr>
        <w:t>حکومت‌های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کفار نیز </w:t>
      </w:r>
      <w:r w:rsidR="00BE7EED">
        <w:rPr>
          <w:rFonts w:ascii="IRBadr" w:hAnsi="IRBadr" w:cs="IRBadr" w:hint="cs"/>
          <w:sz w:val="28"/>
          <w:szCs w:val="28"/>
          <w:rtl/>
          <w:lang w:bidi="fa-IR"/>
        </w:rPr>
        <w:t>می‌شود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F538B4" w:rsidRDefault="002262E4" w:rsidP="009459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 فرع دو احتمال وجود دارد. </w:t>
      </w:r>
    </w:p>
    <w:p w:rsidR="002262E4" w:rsidRDefault="002262E4" w:rsidP="009459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1.خاص حکومت‌های اسلامی است. این وجه هم به خاطر ضمایر و اشاراتی که در روایات وجود دارد.</w:t>
      </w:r>
    </w:p>
    <w:p w:rsidR="002262E4" w:rsidRDefault="002262E4" w:rsidP="009459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2.عام تمام حکومت‌ها است.</w:t>
      </w:r>
    </w:p>
    <w:p w:rsidR="00FA26B8" w:rsidRPr="00FA26B8" w:rsidRDefault="00FA26B8" w:rsidP="00364784">
      <w:pPr>
        <w:pStyle w:val="Heading2"/>
        <w:bidi/>
        <w:rPr>
          <w:rtl/>
        </w:rPr>
      </w:pPr>
      <w:bookmarkStart w:id="3" w:name="_Toc427345846"/>
      <w:r>
        <w:rPr>
          <w:rFonts w:hint="cs"/>
          <w:rtl/>
        </w:rPr>
        <w:t>احتمالات نظریه دوم (حکومت به معنای عام)</w:t>
      </w:r>
      <w:bookmarkEnd w:id="3"/>
    </w:p>
    <w:p w:rsidR="00B648B0" w:rsidRPr="00B648B0" w:rsidRDefault="00B648B0" w:rsidP="00364784">
      <w:pPr>
        <w:pStyle w:val="Heading3"/>
        <w:bidi/>
        <w:rPr>
          <w:rtl/>
        </w:rPr>
      </w:pPr>
      <w:bookmarkStart w:id="4" w:name="_Toc427345847"/>
      <w:r w:rsidRPr="00B648B0">
        <w:rPr>
          <w:rFonts w:hint="cs"/>
          <w:rtl/>
        </w:rPr>
        <w:t>وجه اول</w:t>
      </w:r>
      <w:bookmarkEnd w:id="4"/>
    </w:p>
    <w:p w:rsidR="002262E4" w:rsidRDefault="002262E4" w:rsidP="009459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="00FA26B8">
        <w:rPr>
          <w:rFonts w:ascii="IRBadr" w:hAnsi="IRBadr" w:cs="IRBadr" w:hint="cs"/>
          <w:sz w:val="28"/>
          <w:szCs w:val="28"/>
          <w:rtl/>
          <w:lang w:bidi="fa-IR"/>
        </w:rPr>
        <w:t>نظریه دوم،‌دو احتمال وجود داشت. وجه اول این بود که در بعضی جاها از طریق تنقیح مناط می‌پذیریم.</w:t>
      </w:r>
    </w:p>
    <w:p w:rsidR="00B648B0" w:rsidRPr="00B648B0" w:rsidRDefault="00B648B0" w:rsidP="00364784">
      <w:pPr>
        <w:pStyle w:val="Heading3"/>
        <w:bidi/>
        <w:rPr>
          <w:rtl/>
        </w:rPr>
      </w:pPr>
      <w:bookmarkStart w:id="5" w:name="_Toc427345848"/>
      <w:r>
        <w:rPr>
          <w:rFonts w:hint="cs"/>
          <w:rtl/>
        </w:rPr>
        <w:t>وجه دوم</w:t>
      </w:r>
      <w:bookmarkEnd w:id="5"/>
    </w:p>
    <w:p w:rsidR="00FA26B8" w:rsidRDefault="00FA26B8" w:rsidP="009459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وجه دوم این بود که در روایات شواهدی برای عموم پیدا کنیم. درست است که بعضی روایات اختصاص به حکومت مسلمانان دارد ولی بعضی از روایات شواهدی برای عموم دارند.</w:t>
      </w:r>
    </w:p>
    <w:p w:rsidR="00B648B0" w:rsidRPr="00B648B0" w:rsidRDefault="00B648B0" w:rsidP="00364784">
      <w:pPr>
        <w:pStyle w:val="Heading3"/>
        <w:bidi/>
        <w:rPr>
          <w:rtl/>
        </w:rPr>
      </w:pPr>
      <w:bookmarkStart w:id="6" w:name="_Toc427345849"/>
      <w:r>
        <w:rPr>
          <w:rFonts w:hint="cs"/>
          <w:rtl/>
        </w:rPr>
        <w:t>شواهد در روایات  برای وجه دوم</w:t>
      </w:r>
      <w:bookmarkEnd w:id="6"/>
    </w:p>
    <w:p w:rsidR="00FA26B8" w:rsidRDefault="00BE7EED" w:rsidP="009459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ازجمله</w:t>
      </w:r>
      <w:r w:rsidR="00FA26B8">
        <w:rPr>
          <w:rFonts w:ascii="IRBadr" w:hAnsi="IRBadr" w:cs="IRBadr" w:hint="cs"/>
          <w:sz w:val="28"/>
          <w:szCs w:val="28"/>
          <w:rtl/>
          <w:lang w:bidi="fa-IR"/>
        </w:rPr>
        <w:t xml:space="preserve"> روایت دهم باب </w:t>
      </w:r>
      <w:r w:rsidR="00B648B0">
        <w:rPr>
          <w:rFonts w:ascii="IRBadr" w:hAnsi="IRBadr" w:cs="IRBadr" w:hint="cs"/>
          <w:sz w:val="28"/>
          <w:szCs w:val="28"/>
          <w:rtl/>
          <w:lang w:bidi="fa-IR"/>
        </w:rPr>
        <w:t>45</w:t>
      </w:r>
      <w:r w:rsidR="00FA26B8">
        <w:rPr>
          <w:rFonts w:ascii="IRBadr" w:hAnsi="IRBadr" w:cs="IRBadr" w:hint="cs"/>
          <w:sz w:val="28"/>
          <w:szCs w:val="28"/>
          <w:rtl/>
          <w:lang w:bidi="fa-IR"/>
        </w:rPr>
        <w:t xml:space="preserve"> از این قبیل است.</w:t>
      </w:r>
    </w:p>
    <w:p w:rsidR="00B648B0" w:rsidRPr="008902C7" w:rsidRDefault="00637B67" w:rsidP="009459BE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</w:t>
      </w:r>
      <w:r w:rsidRPr="008902C7">
        <w:rPr>
          <w:rFonts w:hint="cs"/>
          <w:b/>
          <w:bCs/>
          <w:rtl/>
        </w:rPr>
        <w:t xml:space="preserve"> </w:t>
      </w:r>
      <w:r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عَلِيُّ</w:t>
      </w:r>
      <w:r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بْنُ</w:t>
      </w:r>
      <w:r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إِبْرَاهِيمَ</w:t>
      </w:r>
      <w:r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فِي</w:t>
      </w:r>
      <w:r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تَفْسِيرِهِ</w:t>
      </w:r>
      <w:r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أَبِيهِ</w:t>
      </w:r>
      <w:r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هَارُونَ</w:t>
      </w:r>
      <w:r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بْنِ</w:t>
      </w:r>
      <w:r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مُسْلِمٍ</w:t>
      </w:r>
      <w:r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مَسْعَدَةَ</w:t>
      </w:r>
      <w:r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بْنِ</w:t>
      </w:r>
      <w:r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صَدَقَةَ</w:t>
      </w:r>
      <w:r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قَالَ</w:t>
      </w:r>
      <w:r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: </w:t>
      </w:r>
      <w:r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سَأَلَ</w:t>
      </w:r>
      <w:r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رَجُلٌ</w:t>
      </w:r>
      <w:r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أَبَا</w:t>
      </w:r>
      <w:r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عَبْدِ</w:t>
      </w:r>
      <w:r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ع‏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عَنْ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قَوْمٍ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الشِّيعَةِ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-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يَدْخُلُونَ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فِي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أَعْمَالِ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السُّلْطَانِ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يَعْمَلُونَ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لَهُمْ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يُحِبُّونَ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لَهُمْ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يُوَالُونَهُمْ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قَالَ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لَيْسَ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هُمْ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الشِّيعَةِ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-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لَكِنَّهُمْ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أُولَئِكَ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ثُمَّ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قَرَأَ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أَبُو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عَبْدِ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هَذِهِ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الْآيَةَ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لُعِنَ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الَّذِينَ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كَفَرُوا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بَنِي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إِسْرائِيلَ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-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عَلى‏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لِسانِ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داوُدَ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عِيسَى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ابْنِ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مَرْيَمَ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-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إِلَى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قَوْلِهِ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لكِنَّ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كَثِيراً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مِنْهُمْ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فاسِقُونَ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-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قَالَ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الْخَنَازِيرُ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عَلَى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لِسَانِ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دَاوُدَ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-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الْقِرَدَةُ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عَلَى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لِسَانِ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عِيسَى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كانُوا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لا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يَتَناهَوْنَ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مُنكَرٍ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فَعَلُوهُ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lastRenderedPageBreak/>
        <w:t>لَبِئْسَ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ما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كانُوا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يَفْعَلُونَ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-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قَالَ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كَانُوا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يَأْكُلُونَ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لَحْمَ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الْخِنْزِيرِ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يَشْرَبُونَ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الْخُمُورَ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يَأْتُونَ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النِّسَاءَ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أَيَّامَ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حَيْضِهِنَّ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ثُمَّ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احْتَجَّ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اللَّهُ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عَلَى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الْمُؤْمِنِينَ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الْمُوَالِينَ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لِلْكُفَّارِ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فَقَالَ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تَرى‏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كَثِيراً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مِنْهُمْ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يَتَوَلَّوْنَ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الَّذِينَ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كَفَرُوا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لَبِئْسَ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ما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قَدَّمَتْ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لَهُمْ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أَنْفُسُهُمْ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إِلَى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قَوْلِهِ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لكِنَّ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كَثِيراً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مِنْهُمْ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فاسِقُونَ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-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فَنَهَى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اللَّهُ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عَزَّ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جَلَّ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أَنْ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يُوَالِيَ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الْمُؤْمِنُ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الْكَافِرَ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إِلَّا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عِنْدَ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459BE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التَّقِيَّةِ</w:t>
      </w:r>
      <w:r w:rsidR="009459BE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>.</w:t>
      </w:r>
      <w:r w:rsid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8902C7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9459BE" w:rsidRDefault="009459BE" w:rsidP="009459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از حضرت می‌پرسند مسلمانانی و شیعیانی هستند که وارد دستگاه جور و ظلم می‌شوند، حضرت می‌فرمایند:‌ایشان از شیعیان نیستند حتی اگر به لحاظ اعتقادی و شکلی شیعه باشند. </w:t>
      </w:r>
      <w:r w:rsidR="008902C7">
        <w:rPr>
          <w:rFonts w:ascii="IRBadr" w:hAnsi="IRBadr" w:cs="IRBadr" w:hint="cs"/>
          <w:sz w:val="28"/>
          <w:szCs w:val="28"/>
          <w:rtl/>
          <w:lang w:bidi="fa-IR"/>
        </w:rPr>
        <w:t xml:space="preserve">در ادامه روایت حضرت نکات و استشهاداتی را بیان می‌کنند. حضرت در ادامه به آیه </w:t>
      </w:r>
      <w:r w:rsidR="006F5854">
        <w:rPr>
          <w:rFonts w:ascii="IRBadr" w:hAnsi="IRBadr" w:cs="IRBadr" w:hint="cs"/>
          <w:sz w:val="28"/>
          <w:szCs w:val="28"/>
          <w:rtl/>
          <w:lang w:bidi="fa-IR"/>
        </w:rPr>
        <w:t>«</w:t>
      </w:r>
      <w:r w:rsidR="006F5854" w:rsidRPr="006F585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="006F5854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تَرى‏</w:t>
      </w:r>
      <w:r w:rsidR="006F5854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F5854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كَثِيراً</w:t>
      </w:r>
      <w:r w:rsidR="006F5854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F5854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مِنْهُمْ</w:t>
      </w:r>
      <w:r w:rsidR="006F5854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F5854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يَتَوَلَّوْنَ</w:t>
      </w:r>
      <w:r w:rsidR="006F5854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F5854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الَّذِينَ</w:t>
      </w:r>
      <w:r w:rsidR="006F5854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F5854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كَفَرُوا</w:t>
      </w:r>
      <w:r w:rsidR="006F5854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F5854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لَبِئْسَ</w:t>
      </w:r>
      <w:r w:rsidR="006F5854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F5854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ما</w:t>
      </w:r>
      <w:r w:rsidR="006F5854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F5854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قَدَّمَتْ</w:t>
      </w:r>
      <w:r w:rsidR="006F5854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F5854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لَهُمْ</w:t>
      </w:r>
      <w:r w:rsidR="006F5854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F5854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أَنْفُسُهُمْ</w:t>
      </w:r>
      <w:r w:rsidR="006F5854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F5854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إِلَى</w:t>
      </w:r>
      <w:r w:rsidR="006F5854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F5854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قَوْلِهِ</w:t>
      </w:r>
      <w:r w:rsidR="006F5854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F5854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6F5854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F5854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لكِنَّ</w:t>
      </w:r>
      <w:r w:rsidR="006F5854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F5854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كَثِيراً</w:t>
      </w:r>
      <w:r w:rsidR="006F5854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F5854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مِنْهُمْ</w:t>
      </w:r>
      <w:r w:rsidR="006F5854" w:rsidRPr="008902C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F5854" w:rsidRPr="008902C7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فاسِقُونَ</w:t>
      </w:r>
      <w:r w:rsidR="006F585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6F5854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  <w:r w:rsidR="00CC2A6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="00CC2A6C" w:rsidRPr="00CC2A6C">
        <w:rPr>
          <w:rFonts w:ascii="IRBadr" w:hAnsi="IRBadr" w:cs="IRBadr" w:hint="cs"/>
          <w:sz w:val="28"/>
          <w:szCs w:val="28"/>
          <w:rtl/>
          <w:lang w:bidi="fa-IR"/>
        </w:rPr>
        <w:t>اشاره می‌کند</w:t>
      </w:r>
      <w:r w:rsidR="00CC2A6C">
        <w:rPr>
          <w:rFonts w:ascii="IRBadr" w:hAnsi="IRBadr" w:cs="IRBadr" w:hint="cs"/>
          <w:sz w:val="28"/>
          <w:szCs w:val="28"/>
          <w:rtl/>
          <w:lang w:bidi="fa-IR"/>
        </w:rPr>
        <w:t>. ایشان استشهاد می‌کنند بر آیاتی که تولی کفار را نشان می‌دهند.</w:t>
      </w:r>
    </w:p>
    <w:p w:rsidR="00CC2A6C" w:rsidRPr="00B648B0" w:rsidRDefault="00CC2A6C" w:rsidP="00CC2A6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اگر این روایات نیز نبود، به همین آیه نیز استشهاد می‌کرد، می‌توانست بگوید که</w:t>
      </w:r>
      <w:r w:rsidR="00E66968">
        <w:rPr>
          <w:rFonts w:ascii="IRBadr" w:hAnsi="IRBadr" w:cs="IRBadr" w:hint="cs"/>
          <w:sz w:val="28"/>
          <w:szCs w:val="28"/>
          <w:rtl/>
          <w:lang w:bidi="fa-IR"/>
        </w:rPr>
        <w:t xml:space="preserve"> تولی در مورد کفار به شکل عام است.</w:t>
      </w:r>
    </w:p>
    <w:p w:rsidR="00B648B0" w:rsidRDefault="00B648B0" w:rsidP="00364784">
      <w:pPr>
        <w:pStyle w:val="Heading4"/>
        <w:rPr>
          <w:rtl/>
        </w:rPr>
      </w:pPr>
      <w:bookmarkStart w:id="7" w:name="_Toc427345850"/>
      <w:r>
        <w:rPr>
          <w:rFonts w:hint="cs"/>
          <w:rtl/>
        </w:rPr>
        <w:t>بررسی روایت از لحاظ سندی</w:t>
      </w:r>
      <w:bookmarkEnd w:id="7"/>
    </w:p>
    <w:p w:rsidR="00B648B0" w:rsidRDefault="00B648B0" w:rsidP="009459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مسعده محل اشکال است. ایشان توثیق ندارند ولی چون از بزرگان هستند، می‌شود به ایشان توثیق کرد. از طرفی </w:t>
      </w:r>
      <w:r w:rsidR="00A02E0F">
        <w:rPr>
          <w:rFonts w:ascii="IRBadr" w:hAnsi="IRBadr" w:cs="IRBadr" w:hint="cs"/>
          <w:sz w:val="28"/>
          <w:szCs w:val="28"/>
          <w:rtl/>
          <w:lang w:bidi="fa-IR"/>
        </w:rPr>
        <w:t>امام (ره) نیز توثیق ایشان را پذیرفته‌اند. البته با قاعده رجال مشاهیر می‌توانیم ایشان را بپذیریم.</w:t>
      </w:r>
    </w:p>
    <w:p w:rsidR="001B5D8A" w:rsidRDefault="001B5D8A" w:rsidP="00364784">
      <w:pPr>
        <w:pStyle w:val="Heading4"/>
        <w:rPr>
          <w:rtl/>
        </w:rPr>
      </w:pPr>
      <w:bookmarkStart w:id="8" w:name="_Toc427345851"/>
      <w:r>
        <w:rPr>
          <w:rFonts w:hint="cs"/>
          <w:rtl/>
        </w:rPr>
        <w:t>بررسی روایت از لحاظ دلالت</w:t>
      </w:r>
      <w:bookmarkEnd w:id="8"/>
    </w:p>
    <w:p w:rsidR="001B5D8A" w:rsidRDefault="001B5D8A" w:rsidP="001B5D8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روایت می‌گوید که اصل در قرآن، کفار است و ما مسلمین را الغای خصوصیت می‌کنیم. </w:t>
      </w:r>
    </w:p>
    <w:p w:rsidR="00E66968" w:rsidRDefault="002B4123" w:rsidP="00364784">
      <w:pPr>
        <w:pStyle w:val="Heading2"/>
        <w:bidi/>
        <w:rPr>
          <w:rtl/>
        </w:rPr>
      </w:pPr>
      <w:bookmarkStart w:id="9" w:name="_Toc427345852"/>
      <w:r>
        <w:rPr>
          <w:rFonts w:hint="cs"/>
          <w:rtl/>
        </w:rPr>
        <w:t xml:space="preserve">معانی </w:t>
      </w:r>
      <w:r w:rsidR="00E66968">
        <w:rPr>
          <w:rFonts w:hint="cs"/>
          <w:rtl/>
        </w:rPr>
        <w:t>تولی در آیات</w:t>
      </w:r>
      <w:bookmarkEnd w:id="9"/>
    </w:p>
    <w:p w:rsidR="00E66968" w:rsidRDefault="00E66968" w:rsidP="00E669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تولی در آیات به دو معنی آمده است.</w:t>
      </w:r>
    </w:p>
    <w:p w:rsidR="00E66968" w:rsidRDefault="00E66968" w:rsidP="00E669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1.پشت کردن به جبهه‌ی حق و خداوند که این معنی ربطی به بحث مربوطه ندارد.</w:t>
      </w:r>
    </w:p>
    <w:p w:rsidR="00E66968" w:rsidRDefault="00E66968" w:rsidP="00E669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2.معنای دیگر تولی این است که از واژه ولایت می‌آید. معنای ولایت قرب چیزی است</w:t>
      </w:r>
      <w:r w:rsidR="000D5E35">
        <w:rPr>
          <w:rFonts w:ascii="IRBadr" w:hAnsi="IRBadr" w:cs="IRBadr" w:hint="cs"/>
          <w:sz w:val="28"/>
          <w:szCs w:val="28"/>
          <w:rtl/>
          <w:lang w:bidi="fa-IR"/>
        </w:rPr>
        <w:t>. اصل تولی، یعنی دوست داشتن و نزدیک شدن.</w:t>
      </w:r>
    </w:p>
    <w:p w:rsidR="000D5E35" w:rsidRDefault="000D5E35" w:rsidP="000D5E3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چیزی که مورد نهی قرار گرفته شده است، تولی اعداء الله، کفار، یهود و نصارا و مشرکین در قرآن آمده است.</w:t>
      </w:r>
      <w:r w:rsidR="00C01578">
        <w:rPr>
          <w:rFonts w:ascii="IRBadr" w:hAnsi="IRBadr" w:cs="IRBadr" w:hint="cs"/>
          <w:sz w:val="28"/>
          <w:szCs w:val="28"/>
          <w:rtl/>
          <w:lang w:bidi="fa-IR"/>
        </w:rPr>
        <w:t xml:space="preserve"> در آیات مشاهده می‌کنیم که تولی کفار، مورد مذمت شدید قرار گرفته است. آیات نهی مطلق به تولی کفار دارد. </w:t>
      </w:r>
    </w:p>
    <w:p w:rsidR="00ED65C4" w:rsidRDefault="00ED65C4" w:rsidP="00ED65C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آیات تعدد و ظهور دارد. چون وعده  عقاب دارد، تولی را از کبائر برمی‌شماریم. از سویی به معنای عام است و مطلق </w:t>
      </w:r>
      <w:r w:rsidR="00BE7EED">
        <w:rPr>
          <w:rFonts w:ascii="IRBadr" w:hAnsi="IRBadr" w:cs="IRBadr" w:hint="cs"/>
          <w:sz w:val="28"/>
          <w:szCs w:val="28"/>
          <w:rtl/>
          <w:lang w:bidi="fa-IR"/>
        </w:rPr>
        <w:t>غیرمسلمان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شامل می‌شود. </w:t>
      </w:r>
    </w:p>
    <w:p w:rsidR="001B5D8A" w:rsidRDefault="001B5D8A" w:rsidP="00364784">
      <w:pPr>
        <w:pStyle w:val="Heading2"/>
        <w:bidi/>
        <w:rPr>
          <w:rtl/>
        </w:rPr>
      </w:pPr>
      <w:bookmarkStart w:id="10" w:name="_Toc427345853"/>
      <w:r>
        <w:rPr>
          <w:rFonts w:hint="cs"/>
          <w:rtl/>
        </w:rPr>
        <w:t>منظور از تولی در آیات</w:t>
      </w:r>
      <w:bookmarkEnd w:id="10"/>
    </w:p>
    <w:p w:rsidR="002B4123" w:rsidRDefault="002B4123" w:rsidP="002B41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آیاتی زیادی وجود دارد در مورد تولی کفار و نهی واضحی نیز شده است. منظور تولی در آیات </w:t>
      </w:r>
      <w:r w:rsidR="00A16343">
        <w:rPr>
          <w:rFonts w:ascii="IRBadr" w:hAnsi="IRBadr" w:cs="IRBadr" w:hint="cs"/>
          <w:sz w:val="28"/>
          <w:szCs w:val="28"/>
          <w:rtl/>
          <w:lang w:bidi="fa-IR"/>
        </w:rPr>
        <w:t>به سه شکل مطرح شده است:</w:t>
      </w:r>
    </w:p>
    <w:p w:rsidR="00221E08" w:rsidRDefault="00A16343" w:rsidP="00A1634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1.مقصود از تولی، عقدالنصرة است. بین قبایل توافق‌نامه‌ای بسته می‌شده است که </w:t>
      </w:r>
      <w:r w:rsidR="00BE7EED">
        <w:rPr>
          <w:rFonts w:ascii="IRBadr" w:hAnsi="IRBadr" w:cs="IRBadr" w:hint="cs"/>
          <w:sz w:val="28"/>
          <w:szCs w:val="28"/>
          <w:rtl/>
          <w:lang w:bidi="fa-IR"/>
        </w:rPr>
        <w:t>هرگاه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 حمله‌ای به طرفی شد، بقیه کمک وی می‌کردند. این در </w:t>
      </w:r>
      <w:r w:rsidR="00BE7EED">
        <w:rPr>
          <w:rFonts w:ascii="IRBadr" w:hAnsi="IRBadr" w:cs="IRBadr" w:hint="cs"/>
          <w:sz w:val="28"/>
          <w:szCs w:val="28"/>
          <w:rtl/>
          <w:lang w:bidi="fa-IR"/>
        </w:rPr>
        <w:t>جزیرة‌العرب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مرسوم بوده است. </w:t>
      </w:r>
      <w:r w:rsidR="002E28F3">
        <w:rPr>
          <w:rFonts w:ascii="IRBadr" w:hAnsi="IRBadr" w:cs="IRBadr" w:hint="cs"/>
          <w:sz w:val="28"/>
          <w:szCs w:val="28"/>
          <w:rtl/>
          <w:lang w:bidi="fa-IR"/>
        </w:rPr>
        <w:t xml:space="preserve"> این احتمال حداکثر است.</w:t>
      </w:r>
      <w:r w:rsidR="00F62A8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</w:p>
    <w:p w:rsidR="00A16343" w:rsidRDefault="00221E08" w:rsidP="00221E0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2.احتمال سوم این است که معنا و مفروض مهر و محبت است. </w:t>
      </w:r>
      <w:r w:rsidR="00F62A81">
        <w:rPr>
          <w:rFonts w:ascii="IRBadr" w:hAnsi="IRBadr" w:cs="IRBadr" w:hint="cs"/>
          <w:sz w:val="28"/>
          <w:szCs w:val="28"/>
          <w:rtl/>
          <w:lang w:bidi="fa-IR"/>
        </w:rPr>
        <w:t>مرحوم علامه طباطبایی نیز چنین احتمالی را قوی می‌دانسته است.البته این یک نوع دلدادگی است نه اینکه یک رابطه‌ی سطحی باشد.</w:t>
      </w:r>
    </w:p>
    <w:p w:rsidR="00221E08" w:rsidRDefault="00221E08" w:rsidP="00221E0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3.تولی </w:t>
      </w:r>
      <w:r w:rsidR="00E22B2E">
        <w:rPr>
          <w:rFonts w:ascii="IRBadr" w:hAnsi="IRBadr" w:cs="IRBadr" w:hint="cs"/>
          <w:sz w:val="28"/>
          <w:szCs w:val="28"/>
          <w:rtl/>
          <w:lang w:bidi="fa-IR"/>
        </w:rPr>
        <w:t>به معنای یک نوع دوستی است که در آن یک تعامل جدی و ارتباط جدی بین مسلمان و کافر برقرار بشود. این نوع دوستی در رفتارهای ظاهری بروز کند.</w:t>
      </w:r>
    </w:p>
    <w:p w:rsidR="00E22B2E" w:rsidRDefault="00E22B2E" w:rsidP="00E22B2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اظهر این معنای سوم است</w:t>
      </w:r>
      <w:r w:rsidR="002B3C1F">
        <w:rPr>
          <w:rFonts w:ascii="IRBadr" w:hAnsi="IRBadr" w:cs="IRBadr" w:hint="cs"/>
          <w:sz w:val="28"/>
          <w:szCs w:val="28"/>
          <w:rtl/>
          <w:lang w:bidi="fa-IR"/>
        </w:rPr>
        <w:t>. تولی یک نوع قرب و دوستی است که ظهور و بروزاتی دارد.</w:t>
      </w:r>
    </w:p>
    <w:p w:rsidR="002B3C1F" w:rsidRDefault="002B3C1F" w:rsidP="002B3C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قاعدتاً معنای اول ظهور ندارد. البته احتمال دوم نیز دور از انتظار نیست.</w:t>
      </w:r>
    </w:p>
    <w:p w:rsidR="00886729" w:rsidRPr="00886729" w:rsidRDefault="00886729" w:rsidP="00364784">
      <w:pPr>
        <w:pStyle w:val="Heading3"/>
        <w:bidi/>
        <w:rPr>
          <w:rtl/>
        </w:rPr>
      </w:pPr>
      <w:bookmarkStart w:id="11" w:name="_Toc427345854"/>
      <w:r>
        <w:rPr>
          <w:rFonts w:hint="cs"/>
          <w:rtl/>
        </w:rPr>
        <w:t>پذیرش ولایت کفار</w:t>
      </w:r>
      <w:bookmarkEnd w:id="11"/>
    </w:p>
    <w:p w:rsidR="00886729" w:rsidRDefault="00886729" w:rsidP="0088672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ورود در سیستم و دستگاه و قبول ولایت کفار در آیه، دو احتمال دارد:</w:t>
      </w:r>
    </w:p>
    <w:p w:rsidR="00886729" w:rsidRDefault="00886729" w:rsidP="0088672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1.ورود در سیستم مطلقاً تولی است.</w:t>
      </w:r>
    </w:p>
    <w:p w:rsidR="00886729" w:rsidRDefault="00886729" w:rsidP="0088672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2.اگر ورود همراه با یک نوع دلدادگی باشد تولی است.</w:t>
      </w:r>
    </w:p>
    <w:p w:rsidR="00886729" w:rsidRDefault="00221BCC" w:rsidP="0088672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احتمال دوم اظهر است.</w:t>
      </w:r>
    </w:p>
    <w:p w:rsidR="00B94EF6" w:rsidRPr="00B94EF6" w:rsidRDefault="00B94EF6" w:rsidP="00364784">
      <w:pPr>
        <w:pStyle w:val="Heading3"/>
        <w:bidi/>
        <w:rPr>
          <w:rtl/>
        </w:rPr>
      </w:pPr>
      <w:bookmarkStart w:id="12" w:name="_Toc427345855"/>
      <w:r>
        <w:rPr>
          <w:rFonts w:hint="cs"/>
          <w:rtl/>
        </w:rPr>
        <w:lastRenderedPageBreak/>
        <w:t>نتیجه‌گیری</w:t>
      </w:r>
      <w:bookmarkEnd w:id="12"/>
    </w:p>
    <w:p w:rsidR="00B94EF6" w:rsidRDefault="00B94EF6" w:rsidP="00B94EF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با توجه به احتمالات در معانی و احتمالات پذیرش ولایت کفار، قدر متیقن تولی، علاقه و محبتی است که بروز و ظهور کرده است. اگر </w:t>
      </w:r>
      <w:r w:rsidR="00BE7EED">
        <w:rPr>
          <w:rFonts w:ascii="IRBadr" w:hAnsi="IRBadr" w:cs="IRBadr" w:hint="cs"/>
          <w:sz w:val="28"/>
          <w:szCs w:val="28"/>
          <w:rtl/>
          <w:lang w:bidi="fa-IR"/>
        </w:rPr>
        <w:t>هرکدام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این‌ها نباشد، نمی‌توانیم ب</w:t>
      </w:r>
      <w:r w:rsidR="00810241">
        <w:rPr>
          <w:rFonts w:ascii="IRBadr" w:hAnsi="IRBadr" w:cs="IRBadr" w:hint="cs"/>
          <w:sz w:val="28"/>
          <w:szCs w:val="28"/>
          <w:rtl/>
          <w:lang w:bidi="fa-IR"/>
        </w:rPr>
        <w:t xml:space="preserve">گوییم که تولی شامل آن‌ها می‌شود. </w:t>
      </w:r>
    </w:p>
    <w:p w:rsidR="00810241" w:rsidRDefault="00EA345C" w:rsidP="0081024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تولی یک نوع دوستی که در عمل ظهور بارزی دارد و موجب روابط عمیق بین مؤمن و کفار می‌شود.</w:t>
      </w:r>
      <w:r w:rsidR="007D271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</w:p>
    <w:p w:rsidR="007D2715" w:rsidRDefault="007D2715" w:rsidP="00356E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قبول ولایت حکومت‌های کفر، </w:t>
      </w:r>
      <w:r w:rsidR="00BE7EED">
        <w:rPr>
          <w:rFonts w:ascii="IRBadr" w:hAnsi="IRBadr" w:cs="IRBadr" w:hint="cs"/>
          <w:sz w:val="28"/>
          <w:szCs w:val="28"/>
          <w:rtl/>
          <w:lang w:bidi="fa-IR"/>
        </w:rPr>
        <w:t>درصورتی‌که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اساس یک علایق و پیوندهای قلبی باشد، حرام است.</w:t>
      </w:r>
      <w:r w:rsidR="00356EC7">
        <w:rPr>
          <w:rFonts w:ascii="IRBadr" w:hAnsi="IRBadr" w:cs="IRBadr" w:hint="cs"/>
          <w:sz w:val="28"/>
          <w:szCs w:val="28"/>
          <w:rtl/>
          <w:lang w:bidi="fa-IR"/>
        </w:rPr>
        <w:t xml:space="preserve"> اینکه این تولی مطلقاً حرام باشد، بعید است. اما در حکومت‌های نامشروع مسلمان، مطلق است.</w:t>
      </w:r>
    </w:p>
    <w:p w:rsidR="00356EC7" w:rsidRDefault="00356EC7" w:rsidP="00364784">
      <w:pPr>
        <w:pStyle w:val="Heading2"/>
        <w:bidi/>
        <w:rPr>
          <w:rtl/>
        </w:rPr>
      </w:pPr>
      <w:bookmarkStart w:id="13" w:name="_Toc427345856"/>
      <w:r>
        <w:rPr>
          <w:rFonts w:hint="cs"/>
          <w:rtl/>
        </w:rPr>
        <w:t>جمع‌بندی بحث</w:t>
      </w:r>
      <w:bookmarkEnd w:id="13"/>
    </w:p>
    <w:p w:rsidR="00356EC7" w:rsidRDefault="00356EC7" w:rsidP="00356EC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ورود </w:t>
      </w:r>
      <w:r w:rsidR="00631E9E">
        <w:rPr>
          <w:rFonts w:ascii="IRBadr" w:hAnsi="IRBadr" w:cs="IRBadr" w:hint="cs"/>
          <w:sz w:val="28"/>
          <w:szCs w:val="28"/>
          <w:rtl/>
          <w:lang w:bidi="fa-IR"/>
        </w:rPr>
        <w:t>در دستگاه حکومت‌های مسلمان غاصب، اطلاقاتی دارد که مطلقاً حرام است.</w:t>
      </w:r>
    </w:p>
    <w:p w:rsidR="00631E9E" w:rsidRDefault="00631E9E" w:rsidP="00631E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ورود در دستگاه </w:t>
      </w:r>
      <w:r w:rsidR="00BE7EED">
        <w:rPr>
          <w:rFonts w:ascii="IRBadr" w:hAnsi="IRBadr" w:cs="IRBadr" w:hint="cs"/>
          <w:sz w:val="28"/>
          <w:szCs w:val="28"/>
          <w:rtl/>
          <w:lang w:bidi="fa-IR"/>
        </w:rPr>
        <w:t>غیرمسلمان</w:t>
      </w:r>
      <w:r>
        <w:rPr>
          <w:rFonts w:ascii="IRBadr" w:hAnsi="IRBadr" w:cs="IRBadr" w:hint="cs"/>
          <w:sz w:val="28"/>
          <w:szCs w:val="28"/>
          <w:rtl/>
          <w:lang w:bidi="fa-IR"/>
        </w:rPr>
        <w:t>، اگر حربی باشد، مطلقاً حرام است.</w:t>
      </w:r>
    </w:p>
    <w:p w:rsidR="00631E9E" w:rsidRDefault="00631E9E" w:rsidP="00631E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ورود در دستگاه </w:t>
      </w:r>
      <w:r w:rsidR="00BE7EED">
        <w:rPr>
          <w:rFonts w:ascii="IRBadr" w:hAnsi="IRBadr" w:cs="IRBadr" w:hint="cs"/>
          <w:sz w:val="28"/>
          <w:szCs w:val="28"/>
          <w:rtl/>
          <w:lang w:bidi="fa-IR"/>
        </w:rPr>
        <w:t>غیرمسلمان</w:t>
      </w:r>
      <w:r>
        <w:rPr>
          <w:rFonts w:ascii="IRBadr" w:hAnsi="IRBadr" w:cs="IRBadr" w:hint="cs"/>
          <w:sz w:val="28"/>
          <w:szCs w:val="28"/>
          <w:rtl/>
          <w:lang w:bidi="fa-IR"/>
        </w:rPr>
        <w:t>، اگر حربی نباشد و اگر ناشی از دلدادگی و محبت باشد، منع دارد و در غیر دلدادگی و محبت منعی ندارد.</w:t>
      </w:r>
    </w:p>
    <w:p w:rsidR="00631E9E" w:rsidRDefault="00631E9E" w:rsidP="00631E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درون جامعه اسلامی،</w:t>
      </w:r>
      <w:r w:rsidR="009D1109">
        <w:rPr>
          <w:rFonts w:ascii="IRBadr" w:hAnsi="IRBadr" w:cs="IRBadr" w:hint="cs"/>
          <w:sz w:val="28"/>
          <w:szCs w:val="28"/>
          <w:rtl/>
          <w:lang w:bidi="fa-IR"/>
        </w:rPr>
        <w:t xml:space="preserve"> شمول بیشتری دارد تا حکومت نامشروع، دوام و ثبات نیابد.</w:t>
      </w:r>
    </w:p>
    <w:p w:rsidR="009D1109" w:rsidRDefault="004F6136" w:rsidP="00364784">
      <w:pPr>
        <w:pStyle w:val="Heading2"/>
        <w:bidi/>
        <w:rPr>
          <w:rtl/>
        </w:rPr>
      </w:pPr>
      <w:bookmarkStart w:id="14" w:name="_Toc427345857"/>
      <w:r>
        <w:rPr>
          <w:rFonts w:hint="cs"/>
          <w:rtl/>
        </w:rPr>
        <w:t>فرع پنجم</w:t>
      </w:r>
      <w:r w:rsidR="00364784">
        <w:rPr>
          <w:rFonts w:hint="cs"/>
          <w:rtl/>
        </w:rPr>
        <w:t>: حکم تولی در حکومت‌های بعد از غیبت</w:t>
      </w:r>
      <w:bookmarkEnd w:id="14"/>
    </w:p>
    <w:p w:rsidR="004F6136" w:rsidRDefault="004F6136" w:rsidP="004F613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آیا منظور از حکومت‌های مسلمان، حکومت‌های زمان معصوم (</w:t>
      </w:r>
      <w:r w:rsidR="00BE7EED">
        <w:rPr>
          <w:rFonts w:ascii="IRBadr" w:hAnsi="IRBadr" w:cs="IRBadr" w:hint="cs"/>
          <w:sz w:val="28"/>
          <w:szCs w:val="28"/>
          <w:rtl/>
          <w:lang w:bidi="fa-IR"/>
        </w:rPr>
        <w:t>علیهم‌السلام</w:t>
      </w:r>
      <w:r>
        <w:rPr>
          <w:rFonts w:ascii="IRBadr" w:hAnsi="IRBadr" w:cs="IRBadr" w:hint="cs"/>
          <w:sz w:val="28"/>
          <w:szCs w:val="28"/>
          <w:rtl/>
          <w:lang w:bidi="fa-IR"/>
        </w:rPr>
        <w:t>)</w:t>
      </w:r>
      <w:r w:rsidR="00590BD0">
        <w:rPr>
          <w:rFonts w:ascii="IRBadr" w:hAnsi="IRBadr" w:cs="IRBadr" w:hint="cs"/>
          <w:sz w:val="28"/>
          <w:szCs w:val="28"/>
          <w:rtl/>
          <w:lang w:bidi="fa-IR"/>
        </w:rPr>
        <w:t xml:space="preserve"> است یا برای هر زمان است؟</w:t>
      </w:r>
    </w:p>
    <w:p w:rsidR="00590BD0" w:rsidRDefault="00590BD0" w:rsidP="00590BD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منظور کلی این سؤال این است که حکومت‌های بعد از غیبت نیز شمول دارد. ا</w:t>
      </w:r>
      <w:r w:rsidR="00581226">
        <w:rPr>
          <w:rFonts w:ascii="IRBadr" w:hAnsi="IRBadr" w:cs="IRBadr" w:hint="cs"/>
          <w:sz w:val="28"/>
          <w:szCs w:val="28"/>
          <w:rtl/>
          <w:lang w:bidi="fa-IR"/>
        </w:rPr>
        <w:t>گر کسی قائل باشد که در عصر غیبت، مأمور حکومت نیستیم، یا امام اذن نداده است. یا اینکه کسی قائل به حکومت مشروع و نامشروع در زمان غیبت است.</w:t>
      </w:r>
    </w:p>
    <w:p w:rsidR="00581226" w:rsidRPr="004F6136" w:rsidRDefault="00DD669A" w:rsidP="0058122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اگر ما حکومتی را از دیدگاه فقهی مشروع بدانیم، طبعاً ادله تولی آن را شامل نمی‌شود. </w:t>
      </w:r>
      <w:r w:rsidR="00364784">
        <w:rPr>
          <w:rFonts w:ascii="IRBadr" w:hAnsi="IRBadr" w:cs="IRBadr" w:hint="cs"/>
          <w:sz w:val="28"/>
          <w:szCs w:val="28"/>
          <w:rtl/>
          <w:lang w:bidi="fa-IR"/>
        </w:rPr>
        <w:t>مشروعیت به هر حکمی باشد، شامل تولی نمی‌شود.</w:t>
      </w:r>
    </w:p>
    <w:sectPr w:rsidR="00581226" w:rsidRPr="004F6136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54" w:rsidRDefault="00725B54" w:rsidP="000D5800">
      <w:r>
        <w:separator/>
      </w:r>
    </w:p>
  </w:endnote>
  <w:endnote w:type="continuationSeparator" w:id="0">
    <w:p w:rsidR="00725B54" w:rsidRDefault="00725B5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C" w:rsidRDefault="00B23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D6B50" w:rsidRDefault="009D6B5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E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C" w:rsidRDefault="00B23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54" w:rsidRDefault="00725B54" w:rsidP="00417158">
      <w:pPr>
        <w:bidi/>
      </w:pPr>
      <w:r>
        <w:separator/>
      </w:r>
    </w:p>
  </w:footnote>
  <w:footnote w:type="continuationSeparator" w:id="0">
    <w:p w:rsidR="00725B54" w:rsidRDefault="00725B54" w:rsidP="000D5800">
      <w:r>
        <w:continuationSeparator/>
      </w:r>
    </w:p>
  </w:footnote>
  <w:footnote w:id="1">
    <w:p w:rsidR="008902C7" w:rsidRPr="00ED65C4" w:rsidRDefault="008902C7" w:rsidP="00ED65C4">
      <w:pPr>
        <w:pStyle w:val="FootnoteText"/>
        <w:bidi/>
        <w:rPr>
          <w:b/>
          <w:bCs/>
          <w:rtl/>
        </w:rPr>
      </w:pPr>
      <w:r w:rsidRPr="00ED65C4">
        <w:rPr>
          <w:rStyle w:val="FootnoteReference"/>
          <w:b/>
          <w:bCs/>
        </w:rPr>
        <w:footnoteRef/>
      </w:r>
      <w:r w:rsidRPr="00ED65C4">
        <w:rPr>
          <w:b/>
          <w:bCs/>
        </w:rPr>
        <w:t xml:space="preserve"> </w:t>
      </w:r>
      <w:r w:rsidRPr="00ED65C4">
        <w:rPr>
          <w:rFonts w:hint="cs"/>
          <w:b/>
          <w:bCs/>
          <w:rtl/>
        </w:rPr>
        <w:t>وسائل الشیعه،‌ج 17،‌ص 191</w:t>
      </w:r>
    </w:p>
  </w:footnote>
  <w:footnote w:id="2">
    <w:p w:rsidR="006F5854" w:rsidRPr="00ED65C4" w:rsidRDefault="006F5854" w:rsidP="00ED65C4">
      <w:pPr>
        <w:pStyle w:val="FootnoteText"/>
        <w:bidi/>
        <w:rPr>
          <w:b/>
          <w:bCs/>
          <w:rtl/>
        </w:rPr>
      </w:pPr>
      <w:r w:rsidRPr="00ED65C4">
        <w:rPr>
          <w:rStyle w:val="FootnoteReference"/>
          <w:b/>
          <w:bCs/>
        </w:rPr>
        <w:footnoteRef/>
      </w:r>
      <w:r w:rsidRPr="00ED65C4">
        <w:rPr>
          <w:b/>
          <w:bCs/>
        </w:rPr>
        <w:t xml:space="preserve"> </w:t>
      </w:r>
      <w:r w:rsidRPr="00ED65C4">
        <w:rPr>
          <w:rFonts w:hint="cs"/>
          <w:b/>
          <w:bCs/>
          <w:rtl/>
        </w:rPr>
        <w:t>مائده، آیات 80 و 81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C" w:rsidRDefault="00B23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50" w:rsidRPr="000D5800" w:rsidRDefault="009D6B50" w:rsidP="00003A85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5" w:name="OLE_LINK1"/>
    <w:bookmarkStart w:id="16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623B7B5D" wp14:editId="1EF883F1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bookmarkEnd w:id="16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EEA7BBC" wp14:editId="4499A43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003A85">
      <w:rPr>
        <w:rFonts w:ascii="IranNastaliq" w:hAnsi="IranNastaliq" w:cs="IranNastaliq" w:hint="cs"/>
        <w:sz w:val="40"/>
        <w:szCs w:val="40"/>
        <w:rtl/>
      </w:rPr>
      <w:t>3182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EC" w:rsidRDefault="00B23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3"/>
  </w:num>
  <w:num w:numId="11">
    <w:abstractNumId w:val="14"/>
  </w:num>
  <w:num w:numId="12">
    <w:abstractNumId w:val="0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1144"/>
    <w:rsid w:val="0000288B"/>
    <w:rsid w:val="00002C23"/>
    <w:rsid w:val="00003A85"/>
    <w:rsid w:val="00003F84"/>
    <w:rsid w:val="00004BB5"/>
    <w:rsid w:val="00004D22"/>
    <w:rsid w:val="00004EE9"/>
    <w:rsid w:val="000054CE"/>
    <w:rsid w:val="00006971"/>
    <w:rsid w:val="00006B59"/>
    <w:rsid w:val="0001067F"/>
    <w:rsid w:val="00012757"/>
    <w:rsid w:val="0001281A"/>
    <w:rsid w:val="00012D02"/>
    <w:rsid w:val="000153EB"/>
    <w:rsid w:val="00015A8B"/>
    <w:rsid w:val="000165C8"/>
    <w:rsid w:val="00017001"/>
    <w:rsid w:val="0001727D"/>
    <w:rsid w:val="00017320"/>
    <w:rsid w:val="000174C4"/>
    <w:rsid w:val="00017FA2"/>
    <w:rsid w:val="0002020B"/>
    <w:rsid w:val="0002082B"/>
    <w:rsid w:val="000228A2"/>
    <w:rsid w:val="0002304C"/>
    <w:rsid w:val="00024D14"/>
    <w:rsid w:val="00024EE6"/>
    <w:rsid w:val="000307D8"/>
    <w:rsid w:val="000308BC"/>
    <w:rsid w:val="00032028"/>
    <w:rsid w:val="000324F1"/>
    <w:rsid w:val="00032D7C"/>
    <w:rsid w:val="00033253"/>
    <w:rsid w:val="00034534"/>
    <w:rsid w:val="000355A4"/>
    <w:rsid w:val="00035E7A"/>
    <w:rsid w:val="0003630C"/>
    <w:rsid w:val="000368EB"/>
    <w:rsid w:val="0003724F"/>
    <w:rsid w:val="000400D6"/>
    <w:rsid w:val="00040345"/>
    <w:rsid w:val="00041FE0"/>
    <w:rsid w:val="0004246E"/>
    <w:rsid w:val="00042EAF"/>
    <w:rsid w:val="0004315E"/>
    <w:rsid w:val="00043320"/>
    <w:rsid w:val="00045B15"/>
    <w:rsid w:val="0004638D"/>
    <w:rsid w:val="00051F7E"/>
    <w:rsid w:val="00052BA3"/>
    <w:rsid w:val="00055710"/>
    <w:rsid w:val="00055E7C"/>
    <w:rsid w:val="00055FE5"/>
    <w:rsid w:val="000568DB"/>
    <w:rsid w:val="00056A24"/>
    <w:rsid w:val="00056B7E"/>
    <w:rsid w:val="00061714"/>
    <w:rsid w:val="0006363E"/>
    <w:rsid w:val="00065B8A"/>
    <w:rsid w:val="00066389"/>
    <w:rsid w:val="00067821"/>
    <w:rsid w:val="00067BE0"/>
    <w:rsid w:val="00067EDF"/>
    <w:rsid w:val="00067F32"/>
    <w:rsid w:val="00070613"/>
    <w:rsid w:val="0007100B"/>
    <w:rsid w:val="00072E94"/>
    <w:rsid w:val="0007322D"/>
    <w:rsid w:val="00073524"/>
    <w:rsid w:val="00074102"/>
    <w:rsid w:val="0007514B"/>
    <w:rsid w:val="00075812"/>
    <w:rsid w:val="0007657D"/>
    <w:rsid w:val="0007782F"/>
    <w:rsid w:val="0007798B"/>
    <w:rsid w:val="0008087F"/>
    <w:rsid w:val="00080DFF"/>
    <w:rsid w:val="00082CB3"/>
    <w:rsid w:val="0008440B"/>
    <w:rsid w:val="00084DF3"/>
    <w:rsid w:val="00085990"/>
    <w:rsid w:val="00085E06"/>
    <w:rsid w:val="00085ED5"/>
    <w:rsid w:val="00086889"/>
    <w:rsid w:val="00087CDA"/>
    <w:rsid w:val="0009033B"/>
    <w:rsid w:val="00090865"/>
    <w:rsid w:val="00091CCD"/>
    <w:rsid w:val="0009245B"/>
    <w:rsid w:val="0009430B"/>
    <w:rsid w:val="00094C5F"/>
    <w:rsid w:val="000958FA"/>
    <w:rsid w:val="00095DB4"/>
    <w:rsid w:val="00095ECA"/>
    <w:rsid w:val="00096370"/>
    <w:rsid w:val="00096DAB"/>
    <w:rsid w:val="00096F76"/>
    <w:rsid w:val="000A1A51"/>
    <w:rsid w:val="000A2DA3"/>
    <w:rsid w:val="000A2EF7"/>
    <w:rsid w:val="000A3013"/>
    <w:rsid w:val="000A40AB"/>
    <w:rsid w:val="000A45E3"/>
    <w:rsid w:val="000A4F24"/>
    <w:rsid w:val="000A51D8"/>
    <w:rsid w:val="000A5399"/>
    <w:rsid w:val="000A68B7"/>
    <w:rsid w:val="000A6BD3"/>
    <w:rsid w:val="000A72AA"/>
    <w:rsid w:val="000B035B"/>
    <w:rsid w:val="000B047B"/>
    <w:rsid w:val="000B04A9"/>
    <w:rsid w:val="000B2258"/>
    <w:rsid w:val="000B3598"/>
    <w:rsid w:val="000B3669"/>
    <w:rsid w:val="000B3A52"/>
    <w:rsid w:val="000B3E07"/>
    <w:rsid w:val="000B47F9"/>
    <w:rsid w:val="000B4898"/>
    <w:rsid w:val="000B657B"/>
    <w:rsid w:val="000B77BD"/>
    <w:rsid w:val="000B7AA0"/>
    <w:rsid w:val="000C0A3C"/>
    <w:rsid w:val="000C2630"/>
    <w:rsid w:val="000C3FF4"/>
    <w:rsid w:val="000C405A"/>
    <w:rsid w:val="000C4923"/>
    <w:rsid w:val="000C7029"/>
    <w:rsid w:val="000C79C5"/>
    <w:rsid w:val="000D16F1"/>
    <w:rsid w:val="000D1D90"/>
    <w:rsid w:val="000D2D0D"/>
    <w:rsid w:val="000D5537"/>
    <w:rsid w:val="000D5800"/>
    <w:rsid w:val="000D5E35"/>
    <w:rsid w:val="000D5EAD"/>
    <w:rsid w:val="000D5F14"/>
    <w:rsid w:val="000D7C8E"/>
    <w:rsid w:val="000E0132"/>
    <w:rsid w:val="000E19E7"/>
    <w:rsid w:val="000E1CD4"/>
    <w:rsid w:val="000E2C50"/>
    <w:rsid w:val="000F1897"/>
    <w:rsid w:val="000F2C18"/>
    <w:rsid w:val="000F393F"/>
    <w:rsid w:val="000F401F"/>
    <w:rsid w:val="000F4C74"/>
    <w:rsid w:val="000F596E"/>
    <w:rsid w:val="000F62FB"/>
    <w:rsid w:val="000F699E"/>
    <w:rsid w:val="000F7E72"/>
    <w:rsid w:val="0010131B"/>
    <w:rsid w:val="001014C4"/>
    <w:rsid w:val="00101E2D"/>
    <w:rsid w:val="00101FDA"/>
    <w:rsid w:val="00102405"/>
    <w:rsid w:val="00102CEB"/>
    <w:rsid w:val="00103BC8"/>
    <w:rsid w:val="00104C5E"/>
    <w:rsid w:val="00106D80"/>
    <w:rsid w:val="00110FD7"/>
    <w:rsid w:val="00113833"/>
    <w:rsid w:val="001142BB"/>
    <w:rsid w:val="00114EF4"/>
    <w:rsid w:val="00115D02"/>
    <w:rsid w:val="00116015"/>
    <w:rsid w:val="001169AD"/>
    <w:rsid w:val="00116AA9"/>
    <w:rsid w:val="00117955"/>
    <w:rsid w:val="00117DCD"/>
    <w:rsid w:val="001201D2"/>
    <w:rsid w:val="00120749"/>
    <w:rsid w:val="001222FD"/>
    <w:rsid w:val="00122C26"/>
    <w:rsid w:val="00123542"/>
    <w:rsid w:val="00124D04"/>
    <w:rsid w:val="00125085"/>
    <w:rsid w:val="00125FFA"/>
    <w:rsid w:val="0012715A"/>
    <w:rsid w:val="001272A8"/>
    <w:rsid w:val="001314EC"/>
    <w:rsid w:val="001323AE"/>
    <w:rsid w:val="00133138"/>
    <w:rsid w:val="00133D00"/>
    <w:rsid w:val="00133E1D"/>
    <w:rsid w:val="0013451B"/>
    <w:rsid w:val="00134D21"/>
    <w:rsid w:val="0013617D"/>
    <w:rsid w:val="00136442"/>
    <w:rsid w:val="001377C4"/>
    <w:rsid w:val="00140F67"/>
    <w:rsid w:val="0014111F"/>
    <w:rsid w:val="0014124B"/>
    <w:rsid w:val="0014171E"/>
    <w:rsid w:val="001419F0"/>
    <w:rsid w:val="00141D36"/>
    <w:rsid w:val="00142955"/>
    <w:rsid w:val="00143001"/>
    <w:rsid w:val="001457CA"/>
    <w:rsid w:val="00146278"/>
    <w:rsid w:val="00150884"/>
    <w:rsid w:val="00150D4B"/>
    <w:rsid w:val="00150D78"/>
    <w:rsid w:val="00152670"/>
    <w:rsid w:val="00154CD9"/>
    <w:rsid w:val="00160517"/>
    <w:rsid w:val="001624B7"/>
    <w:rsid w:val="00164BF8"/>
    <w:rsid w:val="00165089"/>
    <w:rsid w:val="001655A7"/>
    <w:rsid w:val="00166DD8"/>
    <w:rsid w:val="001712D6"/>
    <w:rsid w:val="00171B2C"/>
    <w:rsid w:val="00172089"/>
    <w:rsid w:val="00172511"/>
    <w:rsid w:val="001728DB"/>
    <w:rsid w:val="001729CC"/>
    <w:rsid w:val="001735CE"/>
    <w:rsid w:val="00173B7E"/>
    <w:rsid w:val="00174205"/>
    <w:rsid w:val="001757C8"/>
    <w:rsid w:val="00175BEA"/>
    <w:rsid w:val="0017770E"/>
    <w:rsid w:val="00177934"/>
    <w:rsid w:val="00180EBF"/>
    <w:rsid w:val="001817C0"/>
    <w:rsid w:val="00181B55"/>
    <w:rsid w:val="0018205E"/>
    <w:rsid w:val="001829D0"/>
    <w:rsid w:val="00183807"/>
    <w:rsid w:val="00185608"/>
    <w:rsid w:val="00185C48"/>
    <w:rsid w:val="00186EF5"/>
    <w:rsid w:val="001875A0"/>
    <w:rsid w:val="00187AB7"/>
    <w:rsid w:val="001918DF"/>
    <w:rsid w:val="00192A6A"/>
    <w:rsid w:val="00193464"/>
    <w:rsid w:val="00193E57"/>
    <w:rsid w:val="0019494E"/>
    <w:rsid w:val="00194B12"/>
    <w:rsid w:val="00197609"/>
    <w:rsid w:val="00197C5F"/>
    <w:rsid w:val="00197CDD"/>
    <w:rsid w:val="00197FD1"/>
    <w:rsid w:val="001A08F7"/>
    <w:rsid w:val="001A0F88"/>
    <w:rsid w:val="001A231C"/>
    <w:rsid w:val="001A4796"/>
    <w:rsid w:val="001A4838"/>
    <w:rsid w:val="001A54E5"/>
    <w:rsid w:val="001A561C"/>
    <w:rsid w:val="001A598F"/>
    <w:rsid w:val="001A640A"/>
    <w:rsid w:val="001A674D"/>
    <w:rsid w:val="001A6CC4"/>
    <w:rsid w:val="001A6E44"/>
    <w:rsid w:val="001A7E44"/>
    <w:rsid w:val="001B053E"/>
    <w:rsid w:val="001B0C2C"/>
    <w:rsid w:val="001B208F"/>
    <w:rsid w:val="001B3F75"/>
    <w:rsid w:val="001B4BAB"/>
    <w:rsid w:val="001B4CD5"/>
    <w:rsid w:val="001B53DF"/>
    <w:rsid w:val="001B5722"/>
    <w:rsid w:val="001B5D8A"/>
    <w:rsid w:val="001B5F74"/>
    <w:rsid w:val="001B6996"/>
    <w:rsid w:val="001B7409"/>
    <w:rsid w:val="001B7E34"/>
    <w:rsid w:val="001C0673"/>
    <w:rsid w:val="001C367D"/>
    <w:rsid w:val="001C37B9"/>
    <w:rsid w:val="001C5A1C"/>
    <w:rsid w:val="001C7607"/>
    <w:rsid w:val="001C7B78"/>
    <w:rsid w:val="001D0FC3"/>
    <w:rsid w:val="001D15C6"/>
    <w:rsid w:val="001D172E"/>
    <w:rsid w:val="001D24F8"/>
    <w:rsid w:val="001D28F7"/>
    <w:rsid w:val="001D2D91"/>
    <w:rsid w:val="001D3D66"/>
    <w:rsid w:val="001D407D"/>
    <w:rsid w:val="001D487F"/>
    <w:rsid w:val="001D4F0C"/>
    <w:rsid w:val="001D538D"/>
    <w:rsid w:val="001D542D"/>
    <w:rsid w:val="001D6214"/>
    <w:rsid w:val="001D65C0"/>
    <w:rsid w:val="001D6644"/>
    <w:rsid w:val="001D6E76"/>
    <w:rsid w:val="001D7D5B"/>
    <w:rsid w:val="001D7DDF"/>
    <w:rsid w:val="001E056F"/>
    <w:rsid w:val="001E084D"/>
    <w:rsid w:val="001E13CB"/>
    <w:rsid w:val="001E171D"/>
    <w:rsid w:val="001E2153"/>
    <w:rsid w:val="001E24C2"/>
    <w:rsid w:val="001E2702"/>
    <w:rsid w:val="001E3015"/>
    <w:rsid w:val="001E306E"/>
    <w:rsid w:val="001E329E"/>
    <w:rsid w:val="001E3FB0"/>
    <w:rsid w:val="001E446E"/>
    <w:rsid w:val="001E47CF"/>
    <w:rsid w:val="001E4CFE"/>
    <w:rsid w:val="001E4F0D"/>
    <w:rsid w:val="001E4FFF"/>
    <w:rsid w:val="001E57A0"/>
    <w:rsid w:val="001E6153"/>
    <w:rsid w:val="001E6D5F"/>
    <w:rsid w:val="001E7A15"/>
    <w:rsid w:val="001F0363"/>
    <w:rsid w:val="001F0E12"/>
    <w:rsid w:val="001F12FF"/>
    <w:rsid w:val="001F1E71"/>
    <w:rsid w:val="001F2E3E"/>
    <w:rsid w:val="001F45B9"/>
    <w:rsid w:val="001F4F00"/>
    <w:rsid w:val="001F5089"/>
    <w:rsid w:val="001F579E"/>
    <w:rsid w:val="001F5EA9"/>
    <w:rsid w:val="001F6285"/>
    <w:rsid w:val="001F6D4F"/>
    <w:rsid w:val="001F7784"/>
    <w:rsid w:val="001F7E49"/>
    <w:rsid w:val="00200517"/>
    <w:rsid w:val="00200B06"/>
    <w:rsid w:val="00201ABF"/>
    <w:rsid w:val="002029E4"/>
    <w:rsid w:val="002043CB"/>
    <w:rsid w:val="00205C94"/>
    <w:rsid w:val="002111E6"/>
    <w:rsid w:val="002113A6"/>
    <w:rsid w:val="00212103"/>
    <w:rsid w:val="002129DF"/>
    <w:rsid w:val="00213CB2"/>
    <w:rsid w:val="002147C6"/>
    <w:rsid w:val="00214DCA"/>
    <w:rsid w:val="002153E5"/>
    <w:rsid w:val="002161BC"/>
    <w:rsid w:val="00216B2D"/>
    <w:rsid w:val="002200AF"/>
    <w:rsid w:val="002218FB"/>
    <w:rsid w:val="00221A38"/>
    <w:rsid w:val="00221BCC"/>
    <w:rsid w:val="00221E08"/>
    <w:rsid w:val="002222D7"/>
    <w:rsid w:val="002245B7"/>
    <w:rsid w:val="00224688"/>
    <w:rsid w:val="002249BB"/>
    <w:rsid w:val="00224A7C"/>
    <w:rsid w:val="00224C0A"/>
    <w:rsid w:val="00225626"/>
    <w:rsid w:val="002262E4"/>
    <w:rsid w:val="0022754A"/>
    <w:rsid w:val="002277F2"/>
    <w:rsid w:val="00230E68"/>
    <w:rsid w:val="002310AB"/>
    <w:rsid w:val="002335DC"/>
    <w:rsid w:val="00233DA0"/>
    <w:rsid w:val="00234E23"/>
    <w:rsid w:val="0023542E"/>
    <w:rsid w:val="002356AD"/>
    <w:rsid w:val="002376A5"/>
    <w:rsid w:val="00237716"/>
    <w:rsid w:val="00237944"/>
    <w:rsid w:val="00237C51"/>
    <w:rsid w:val="00240CD0"/>
    <w:rsid w:val="002417C9"/>
    <w:rsid w:val="00242034"/>
    <w:rsid w:val="0024272A"/>
    <w:rsid w:val="00243187"/>
    <w:rsid w:val="002438F0"/>
    <w:rsid w:val="002439FA"/>
    <w:rsid w:val="00243AC2"/>
    <w:rsid w:val="002457A2"/>
    <w:rsid w:val="0024619C"/>
    <w:rsid w:val="00246606"/>
    <w:rsid w:val="00246BCC"/>
    <w:rsid w:val="0025000E"/>
    <w:rsid w:val="00250DF3"/>
    <w:rsid w:val="002512C8"/>
    <w:rsid w:val="00251E84"/>
    <w:rsid w:val="00251FA6"/>
    <w:rsid w:val="002529C5"/>
    <w:rsid w:val="00253DFF"/>
    <w:rsid w:val="00254F98"/>
    <w:rsid w:val="00255621"/>
    <w:rsid w:val="00255645"/>
    <w:rsid w:val="00255E60"/>
    <w:rsid w:val="00255EED"/>
    <w:rsid w:val="00256DF3"/>
    <w:rsid w:val="00262A12"/>
    <w:rsid w:val="002641EF"/>
    <w:rsid w:val="002654DA"/>
    <w:rsid w:val="00265BAA"/>
    <w:rsid w:val="00266ADD"/>
    <w:rsid w:val="00270024"/>
    <w:rsid w:val="00270294"/>
    <w:rsid w:val="002705A8"/>
    <w:rsid w:val="00271A3E"/>
    <w:rsid w:val="00271AA0"/>
    <w:rsid w:val="00274187"/>
    <w:rsid w:val="00276955"/>
    <w:rsid w:val="002802A7"/>
    <w:rsid w:val="00281E24"/>
    <w:rsid w:val="00282EB7"/>
    <w:rsid w:val="00284D82"/>
    <w:rsid w:val="00285976"/>
    <w:rsid w:val="00285FD3"/>
    <w:rsid w:val="002914BD"/>
    <w:rsid w:val="002917B5"/>
    <w:rsid w:val="002936F0"/>
    <w:rsid w:val="0029602F"/>
    <w:rsid w:val="00296F7B"/>
    <w:rsid w:val="00297263"/>
    <w:rsid w:val="002975A2"/>
    <w:rsid w:val="002A0134"/>
    <w:rsid w:val="002A076C"/>
    <w:rsid w:val="002A07C1"/>
    <w:rsid w:val="002A10A6"/>
    <w:rsid w:val="002A17A9"/>
    <w:rsid w:val="002A1C68"/>
    <w:rsid w:val="002A1D39"/>
    <w:rsid w:val="002A1F0B"/>
    <w:rsid w:val="002A337A"/>
    <w:rsid w:val="002A3BA7"/>
    <w:rsid w:val="002A3EDB"/>
    <w:rsid w:val="002A4F74"/>
    <w:rsid w:val="002A531D"/>
    <w:rsid w:val="002A635A"/>
    <w:rsid w:val="002A6559"/>
    <w:rsid w:val="002A6B60"/>
    <w:rsid w:val="002A7E80"/>
    <w:rsid w:val="002B0B47"/>
    <w:rsid w:val="002B18EB"/>
    <w:rsid w:val="002B1E64"/>
    <w:rsid w:val="002B37E2"/>
    <w:rsid w:val="002B3AE0"/>
    <w:rsid w:val="002B3C1F"/>
    <w:rsid w:val="002B4116"/>
    <w:rsid w:val="002B4123"/>
    <w:rsid w:val="002B6FA8"/>
    <w:rsid w:val="002B7999"/>
    <w:rsid w:val="002B7D25"/>
    <w:rsid w:val="002C0B58"/>
    <w:rsid w:val="002C1C6D"/>
    <w:rsid w:val="002C4465"/>
    <w:rsid w:val="002C5331"/>
    <w:rsid w:val="002C56FD"/>
    <w:rsid w:val="002C6FDE"/>
    <w:rsid w:val="002C7AE7"/>
    <w:rsid w:val="002C7F32"/>
    <w:rsid w:val="002D20E2"/>
    <w:rsid w:val="002D2933"/>
    <w:rsid w:val="002D347F"/>
    <w:rsid w:val="002D3A38"/>
    <w:rsid w:val="002D3D9D"/>
    <w:rsid w:val="002D49E4"/>
    <w:rsid w:val="002D5033"/>
    <w:rsid w:val="002D59D8"/>
    <w:rsid w:val="002D61FE"/>
    <w:rsid w:val="002D6202"/>
    <w:rsid w:val="002D7A64"/>
    <w:rsid w:val="002E28F3"/>
    <w:rsid w:val="002E4025"/>
    <w:rsid w:val="002E41EE"/>
    <w:rsid w:val="002E450B"/>
    <w:rsid w:val="002E63A8"/>
    <w:rsid w:val="002E6DC6"/>
    <w:rsid w:val="002E73F9"/>
    <w:rsid w:val="002E7D1A"/>
    <w:rsid w:val="002E7FAC"/>
    <w:rsid w:val="002F0079"/>
    <w:rsid w:val="002F05B9"/>
    <w:rsid w:val="002F1F11"/>
    <w:rsid w:val="002F34AE"/>
    <w:rsid w:val="002F4FE7"/>
    <w:rsid w:val="002F5E7D"/>
    <w:rsid w:val="002F60FF"/>
    <w:rsid w:val="002F7083"/>
    <w:rsid w:val="003011EB"/>
    <w:rsid w:val="003045F2"/>
    <w:rsid w:val="0030598B"/>
    <w:rsid w:val="003059EC"/>
    <w:rsid w:val="00305AB2"/>
    <w:rsid w:val="00307BD8"/>
    <w:rsid w:val="00307CF7"/>
    <w:rsid w:val="00310909"/>
    <w:rsid w:val="00311DBB"/>
    <w:rsid w:val="003121D2"/>
    <w:rsid w:val="00312993"/>
    <w:rsid w:val="003129E6"/>
    <w:rsid w:val="00313312"/>
    <w:rsid w:val="003144AA"/>
    <w:rsid w:val="003147A5"/>
    <w:rsid w:val="00315762"/>
    <w:rsid w:val="003178AB"/>
    <w:rsid w:val="00317A33"/>
    <w:rsid w:val="00320F6F"/>
    <w:rsid w:val="00323E56"/>
    <w:rsid w:val="00325282"/>
    <w:rsid w:val="00331330"/>
    <w:rsid w:val="00331594"/>
    <w:rsid w:val="00332838"/>
    <w:rsid w:val="00333909"/>
    <w:rsid w:val="00334ECE"/>
    <w:rsid w:val="00337BBE"/>
    <w:rsid w:val="00340BA3"/>
    <w:rsid w:val="003416BD"/>
    <w:rsid w:val="003442E9"/>
    <w:rsid w:val="003465EA"/>
    <w:rsid w:val="003473F7"/>
    <w:rsid w:val="003477A4"/>
    <w:rsid w:val="00352772"/>
    <w:rsid w:val="00356EC7"/>
    <w:rsid w:val="00357798"/>
    <w:rsid w:val="00360A9A"/>
    <w:rsid w:val="003611B8"/>
    <w:rsid w:val="003634C1"/>
    <w:rsid w:val="00364784"/>
    <w:rsid w:val="003653EA"/>
    <w:rsid w:val="00365ABC"/>
    <w:rsid w:val="0036629E"/>
    <w:rsid w:val="00366388"/>
    <w:rsid w:val="00366400"/>
    <w:rsid w:val="0036674B"/>
    <w:rsid w:val="003674DD"/>
    <w:rsid w:val="0037133C"/>
    <w:rsid w:val="00371AFD"/>
    <w:rsid w:val="00371E01"/>
    <w:rsid w:val="00372D92"/>
    <w:rsid w:val="00374A34"/>
    <w:rsid w:val="00375978"/>
    <w:rsid w:val="0037603F"/>
    <w:rsid w:val="0037773F"/>
    <w:rsid w:val="00377908"/>
    <w:rsid w:val="003805E8"/>
    <w:rsid w:val="0038084B"/>
    <w:rsid w:val="00380AA8"/>
    <w:rsid w:val="00380FA5"/>
    <w:rsid w:val="00381888"/>
    <w:rsid w:val="00381AC6"/>
    <w:rsid w:val="0038203E"/>
    <w:rsid w:val="003830EC"/>
    <w:rsid w:val="00383978"/>
    <w:rsid w:val="00386325"/>
    <w:rsid w:val="00386821"/>
    <w:rsid w:val="00386B0B"/>
    <w:rsid w:val="00387262"/>
    <w:rsid w:val="00390394"/>
    <w:rsid w:val="00390907"/>
    <w:rsid w:val="00390FDD"/>
    <w:rsid w:val="0039106F"/>
    <w:rsid w:val="003913A5"/>
    <w:rsid w:val="00392FB6"/>
    <w:rsid w:val="00393C9C"/>
    <w:rsid w:val="0039404D"/>
    <w:rsid w:val="0039547E"/>
    <w:rsid w:val="003963D7"/>
    <w:rsid w:val="00396F28"/>
    <w:rsid w:val="00397181"/>
    <w:rsid w:val="00397586"/>
    <w:rsid w:val="00397D1C"/>
    <w:rsid w:val="003A08D5"/>
    <w:rsid w:val="003A1A05"/>
    <w:rsid w:val="003A1B2A"/>
    <w:rsid w:val="003A2654"/>
    <w:rsid w:val="003A3296"/>
    <w:rsid w:val="003A39B9"/>
    <w:rsid w:val="003A4E73"/>
    <w:rsid w:val="003A5E3B"/>
    <w:rsid w:val="003A5FAE"/>
    <w:rsid w:val="003A6A76"/>
    <w:rsid w:val="003A7694"/>
    <w:rsid w:val="003A7D5D"/>
    <w:rsid w:val="003B05B6"/>
    <w:rsid w:val="003B152C"/>
    <w:rsid w:val="003B1889"/>
    <w:rsid w:val="003B22CE"/>
    <w:rsid w:val="003B431D"/>
    <w:rsid w:val="003B47A2"/>
    <w:rsid w:val="003B4FD3"/>
    <w:rsid w:val="003B6B27"/>
    <w:rsid w:val="003B78B4"/>
    <w:rsid w:val="003C06BF"/>
    <w:rsid w:val="003C2E8C"/>
    <w:rsid w:val="003C3BA4"/>
    <w:rsid w:val="003C3D25"/>
    <w:rsid w:val="003C3EEF"/>
    <w:rsid w:val="003C5AED"/>
    <w:rsid w:val="003C63D9"/>
    <w:rsid w:val="003C7899"/>
    <w:rsid w:val="003D242E"/>
    <w:rsid w:val="003D28EC"/>
    <w:rsid w:val="003D2F0A"/>
    <w:rsid w:val="003D3208"/>
    <w:rsid w:val="003D3A97"/>
    <w:rsid w:val="003D5005"/>
    <w:rsid w:val="003D501F"/>
    <w:rsid w:val="003D506B"/>
    <w:rsid w:val="003D563F"/>
    <w:rsid w:val="003D654F"/>
    <w:rsid w:val="003E1813"/>
    <w:rsid w:val="003E1E58"/>
    <w:rsid w:val="003E214B"/>
    <w:rsid w:val="003E2BAB"/>
    <w:rsid w:val="003E2F09"/>
    <w:rsid w:val="003E3501"/>
    <w:rsid w:val="003E55A7"/>
    <w:rsid w:val="003E60C8"/>
    <w:rsid w:val="003E6512"/>
    <w:rsid w:val="003E7B37"/>
    <w:rsid w:val="003E7E0A"/>
    <w:rsid w:val="003F0EA0"/>
    <w:rsid w:val="003F2352"/>
    <w:rsid w:val="003F24D7"/>
    <w:rsid w:val="003F32F9"/>
    <w:rsid w:val="003F4BC7"/>
    <w:rsid w:val="003F5792"/>
    <w:rsid w:val="003F5A17"/>
    <w:rsid w:val="003F5CF6"/>
    <w:rsid w:val="003F699A"/>
    <w:rsid w:val="00400A67"/>
    <w:rsid w:val="0040111C"/>
    <w:rsid w:val="004012E3"/>
    <w:rsid w:val="004032AD"/>
    <w:rsid w:val="00403816"/>
    <w:rsid w:val="00404359"/>
    <w:rsid w:val="00405199"/>
    <w:rsid w:val="00405AFE"/>
    <w:rsid w:val="00406851"/>
    <w:rsid w:val="00406A8E"/>
    <w:rsid w:val="00406AD4"/>
    <w:rsid w:val="004079AD"/>
    <w:rsid w:val="00410699"/>
    <w:rsid w:val="00410DBA"/>
    <w:rsid w:val="00410E44"/>
    <w:rsid w:val="004140BD"/>
    <w:rsid w:val="00414312"/>
    <w:rsid w:val="00415360"/>
    <w:rsid w:val="0041692C"/>
    <w:rsid w:val="00417158"/>
    <w:rsid w:val="0041765C"/>
    <w:rsid w:val="00420D1C"/>
    <w:rsid w:val="00421843"/>
    <w:rsid w:val="00421FBA"/>
    <w:rsid w:val="004225E8"/>
    <w:rsid w:val="004228CD"/>
    <w:rsid w:val="00425B41"/>
    <w:rsid w:val="00425C70"/>
    <w:rsid w:val="00426E75"/>
    <w:rsid w:val="00427473"/>
    <w:rsid w:val="00430898"/>
    <w:rsid w:val="00430D31"/>
    <w:rsid w:val="004319D5"/>
    <w:rsid w:val="0043299C"/>
    <w:rsid w:val="00432E62"/>
    <w:rsid w:val="00433090"/>
    <w:rsid w:val="00434BAA"/>
    <w:rsid w:val="00436153"/>
    <w:rsid w:val="004368A6"/>
    <w:rsid w:val="00436BF1"/>
    <w:rsid w:val="004376A7"/>
    <w:rsid w:val="00437B22"/>
    <w:rsid w:val="004402A2"/>
    <w:rsid w:val="00440DC4"/>
    <w:rsid w:val="00441F9C"/>
    <w:rsid w:val="0044206C"/>
    <w:rsid w:val="004421BF"/>
    <w:rsid w:val="00442FE7"/>
    <w:rsid w:val="00443242"/>
    <w:rsid w:val="0044367E"/>
    <w:rsid w:val="00444D20"/>
    <w:rsid w:val="00445687"/>
    <w:rsid w:val="0044591E"/>
    <w:rsid w:val="004463E9"/>
    <w:rsid w:val="00446FAB"/>
    <w:rsid w:val="00451F51"/>
    <w:rsid w:val="00453913"/>
    <w:rsid w:val="00453C63"/>
    <w:rsid w:val="00455B91"/>
    <w:rsid w:val="00460BA1"/>
    <w:rsid w:val="00460D6C"/>
    <w:rsid w:val="00461EDC"/>
    <w:rsid w:val="0046289D"/>
    <w:rsid w:val="00462EF8"/>
    <w:rsid w:val="00464035"/>
    <w:rsid w:val="004651D2"/>
    <w:rsid w:val="00465D26"/>
    <w:rsid w:val="004679F8"/>
    <w:rsid w:val="00470311"/>
    <w:rsid w:val="00470AE8"/>
    <w:rsid w:val="0047169D"/>
    <w:rsid w:val="004719A5"/>
    <w:rsid w:val="00471CB6"/>
    <w:rsid w:val="00471DC9"/>
    <w:rsid w:val="00473DE7"/>
    <w:rsid w:val="00473E37"/>
    <w:rsid w:val="00473E70"/>
    <w:rsid w:val="00475125"/>
    <w:rsid w:val="00475708"/>
    <w:rsid w:val="00475CE9"/>
    <w:rsid w:val="0047693D"/>
    <w:rsid w:val="00477C63"/>
    <w:rsid w:val="00482584"/>
    <w:rsid w:val="00483201"/>
    <w:rsid w:val="00483970"/>
    <w:rsid w:val="00485B8F"/>
    <w:rsid w:val="00485EF9"/>
    <w:rsid w:val="00486254"/>
    <w:rsid w:val="00486A10"/>
    <w:rsid w:val="00487452"/>
    <w:rsid w:val="00487A72"/>
    <w:rsid w:val="004904AE"/>
    <w:rsid w:val="00492A8D"/>
    <w:rsid w:val="00495C27"/>
    <w:rsid w:val="0049617E"/>
    <w:rsid w:val="00497E2A"/>
    <w:rsid w:val="004A05CE"/>
    <w:rsid w:val="004A072E"/>
    <w:rsid w:val="004A270F"/>
    <w:rsid w:val="004A3791"/>
    <w:rsid w:val="004A4EE6"/>
    <w:rsid w:val="004A4FA2"/>
    <w:rsid w:val="004A54BE"/>
    <w:rsid w:val="004A6DB5"/>
    <w:rsid w:val="004A72C8"/>
    <w:rsid w:val="004B0488"/>
    <w:rsid w:val="004B0877"/>
    <w:rsid w:val="004B0F29"/>
    <w:rsid w:val="004B1A4B"/>
    <w:rsid w:val="004B1D2E"/>
    <w:rsid w:val="004B25A2"/>
    <w:rsid w:val="004B337F"/>
    <w:rsid w:val="004B408A"/>
    <w:rsid w:val="004B44B9"/>
    <w:rsid w:val="004B4A23"/>
    <w:rsid w:val="004B4BCA"/>
    <w:rsid w:val="004B4DD3"/>
    <w:rsid w:val="004B7CAC"/>
    <w:rsid w:val="004C042A"/>
    <w:rsid w:val="004C08A6"/>
    <w:rsid w:val="004C0E07"/>
    <w:rsid w:val="004C196E"/>
    <w:rsid w:val="004C2FF0"/>
    <w:rsid w:val="004C34F9"/>
    <w:rsid w:val="004C376D"/>
    <w:rsid w:val="004C76B2"/>
    <w:rsid w:val="004D0DFB"/>
    <w:rsid w:val="004D138D"/>
    <w:rsid w:val="004D2760"/>
    <w:rsid w:val="004D2BE1"/>
    <w:rsid w:val="004D2EF6"/>
    <w:rsid w:val="004D39B5"/>
    <w:rsid w:val="004D3B79"/>
    <w:rsid w:val="004D4081"/>
    <w:rsid w:val="004E0E41"/>
    <w:rsid w:val="004E19B1"/>
    <w:rsid w:val="004E3035"/>
    <w:rsid w:val="004E4308"/>
    <w:rsid w:val="004E4341"/>
    <w:rsid w:val="004E4457"/>
    <w:rsid w:val="004E4B64"/>
    <w:rsid w:val="004E516D"/>
    <w:rsid w:val="004E5657"/>
    <w:rsid w:val="004E5C7D"/>
    <w:rsid w:val="004E72F9"/>
    <w:rsid w:val="004E77D1"/>
    <w:rsid w:val="004E7C57"/>
    <w:rsid w:val="004E7CC1"/>
    <w:rsid w:val="004F11AC"/>
    <w:rsid w:val="004F30A0"/>
    <w:rsid w:val="004F3596"/>
    <w:rsid w:val="004F464B"/>
    <w:rsid w:val="004F5955"/>
    <w:rsid w:val="004F5D13"/>
    <w:rsid w:val="004F6136"/>
    <w:rsid w:val="004F642F"/>
    <w:rsid w:val="004F65CC"/>
    <w:rsid w:val="004F734B"/>
    <w:rsid w:val="005035BB"/>
    <w:rsid w:val="0050475C"/>
    <w:rsid w:val="005054A9"/>
    <w:rsid w:val="0050571D"/>
    <w:rsid w:val="00506C9A"/>
    <w:rsid w:val="0050711E"/>
    <w:rsid w:val="00510DF9"/>
    <w:rsid w:val="00511E3E"/>
    <w:rsid w:val="005126F1"/>
    <w:rsid w:val="00513AE6"/>
    <w:rsid w:val="005146A0"/>
    <w:rsid w:val="00516328"/>
    <w:rsid w:val="00516352"/>
    <w:rsid w:val="00516C49"/>
    <w:rsid w:val="00516DD5"/>
    <w:rsid w:val="005172E5"/>
    <w:rsid w:val="005222D6"/>
    <w:rsid w:val="00522624"/>
    <w:rsid w:val="00522A03"/>
    <w:rsid w:val="00524373"/>
    <w:rsid w:val="00526A86"/>
    <w:rsid w:val="005309B9"/>
    <w:rsid w:val="00530FD7"/>
    <w:rsid w:val="00530FEC"/>
    <w:rsid w:val="00531383"/>
    <w:rsid w:val="0053269B"/>
    <w:rsid w:val="00533B47"/>
    <w:rsid w:val="00536070"/>
    <w:rsid w:val="005364E3"/>
    <w:rsid w:val="00536C0B"/>
    <w:rsid w:val="00537252"/>
    <w:rsid w:val="00537B8A"/>
    <w:rsid w:val="0054224E"/>
    <w:rsid w:val="00543001"/>
    <w:rsid w:val="00543C26"/>
    <w:rsid w:val="00544502"/>
    <w:rsid w:val="005446F9"/>
    <w:rsid w:val="00544CD8"/>
    <w:rsid w:val="005504ED"/>
    <w:rsid w:val="00551172"/>
    <w:rsid w:val="005511D0"/>
    <w:rsid w:val="00551F93"/>
    <w:rsid w:val="005521B8"/>
    <w:rsid w:val="00555F18"/>
    <w:rsid w:val="00557AAA"/>
    <w:rsid w:val="00561BD9"/>
    <w:rsid w:val="00566F4C"/>
    <w:rsid w:val="00567E0A"/>
    <w:rsid w:val="00567E15"/>
    <w:rsid w:val="005701BC"/>
    <w:rsid w:val="0057032D"/>
    <w:rsid w:val="00571F16"/>
    <w:rsid w:val="00572E2D"/>
    <w:rsid w:val="00573557"/>
    <w:rsid w:val="00574FC8"/>
    <w:rsid w:val="005754BD"/>
    <w:rsid w:val="005762A1"/>
    <w:rsid w:val="005764AC"/>
    <w:rsid w:val="00581226"/>
    <w:rsid w:val="005814EA"/>
    <w:rsid w:val="00584066"/>
    <w:rsid w:val="00587794"/>
    <w:rsid w:val="005906C9"/>
    <w:rsid w:val="00590BD0"/>
    <w:rsid w:val="005911C4"/>
    <w:rsid w:val="00592103"/>
    <w:rsid w:val="00592E8C"/>
    <w:rsid w:val="00592F72"/>
    <w:rsid w:val="005941DD"/>
    <w:rsid w:val="0059441A"/>
    <w:rsid w:val="0059467B"/>
    <w:rsid w:val="00595355"/>
    <w:rsid w:val="00596B45"/>
    <w:rsid w:val="005A0020"/>
    <w:rsid w:val="005A1280"/>
    <w:rsid w:val="005A2462"/>
    <w:rsid w:val="005A2833"/>
    <w:rsid w:val="005A2913"/>
    <w:rsid w:val="005A545E"/>
    <w:rsid w:val="005A5862"/>
    <w:rsid w:val="005A6BB8"/>
    <w:rsid w:val="005A71EE"/>
    <w:rsid w:val="005B0852"/>
    <w:rsid w:val="005B1A37"/>
    <w:rsid w:val="005B259A"/>
    <w:rsid w:val="005B60B2"/>
    <w:rsid w:val="005B640C"/>
    <w:rsid w:val="005B70A8"/>
    <w:rsid w:val="005C06AE"/>
    <w:rsid w:val="005C1CDE"/>
    <w:rsid w:val="005C1DAB"/>
    <w:rsid w:val="005C1F7C"/>
    <w:rsid w:val="005C32E5"/>
    <w:rsid w:val="005C3A73"/>
    <w:rsid w:val="005C56E4"/>
    <w:rsid w:val="005C5CEF"/>
    <w:rsid w:val="005C60BE"/>
    <w:rsid w:val="005C679B"/>
    <w:rsid w:val="005C7AF0"/>
    <w:rsid w:val="005C7EA8"/>
    <w:rsid w:val="005D0B8E"/>
    <w:rsid w:val="005D0BC0"/>
    <w:rsid w:val="005D119E"/>
    <w:rsid w:val="005D28EB"/>
    <w:rsid w:val="005D34FA"/>
    <w:rsid w:val="005D3501"/>
    <w:rsid w:val="005D4CC1"/>
    <w:rsid w:val="005D6E08"/>
    <w:rsid w:val="005E1BD5"/>
    <w:rsid w:val="005E27FB"/>
    <w:rsid w:val="005E3494"/>
    <w:rsid w:val="005E3B55"/>
    <w:rsid w:val="005E3EFA"/>
    <w:rsid w:val="005E445A"/>
    <w:rsid w:val="005E45D2"/>
    <w:rsid w:val="005E6333"/>
    <w:rsid w:val="005E6627"/>
    <w:rsid w:val="005E6C5B"/>
    <w:rsid w:val="005F1457"/>
    <w:rsid w:val="005F2D68"/>
    <w:rsid w:val="005F3C60"/>
    <w:rsid w:val="005F55C2"/>
    <w:rsid w:val="005F5A58"/>
    <w:rsid w:val="005F6974"/>
    <w:rsid w:val="005F6EB6"/>
    <w:rsid w:val="00602636"/>
    <w:rsid w:val="00602A0D"/>
    <w:rsid w:val="00602A35"/>
    <w:rsid w:val="00604FAF"/>
    <w:rsid w:val="006051D5"/>
    <w:rsid w:val="00605DE0"/>
    <w:rsid w:val="00606A7A"/>
    <w:rsid w:val="00606ECA"/>
    <w:rsid w:val="00610C18"/>
    <w:rsid w:val="00610E94"/>
    <w:rsid w:val="00612385"/>
    <w:rsid w:val="00612E97"/>
    <w:rsid w:val="006134B2"/>
    <w:rsid w:val="0061376C"/>
    <w:rsid w:val="00613EBD"/>
    <w:rsid w:val="00615F96"/>
    <w:rsid w:val="00616F98"/>
    <w:rsid w:val="00617779"/>
    <w:rsid w:val="00617CE9"/>
    <w:rsid w:val="00622F7B"/>
    <w:rsid w:val="006244F1"/>
    <w:rsid w:val="006251B3"/>
    <w:rsid w:val="00625D4D"/>
    <w:rsid w:val="00626AD1"/>
    <w:rsid w:val="00631764"/>
    <w:rsid w:val="00631E9E"/>
    <w:rsid w:val="00631FCF"/>
    <w:rsid w:val="006320D6"/>
    <w:rsid w:val="0063295A"/>
    <w:rsid w:val="0063302E"/>
    <w:rsid w:val="0063319A"/>
    <w:rsid w:val="006343AD"/>
    <w:rsid w:val="00634B06"/>
    <w:rsid w:val="006353C1"/>
    <w:rsid w:val="00636EFA"/>
    <w:rsid w:val="00637757"/>
    <w:rsid w:val="00637B67"/>
    <w:rsid w:val="006431DF"/>
    <w:rsid w:val="006438EC"/>
    <w:rsid w:val="00643A08"/>
    <w:rsid w:val="0064462B"/>
    <w:rsid w:val="00645282"/>
    <w:rsid w:val="0064560F"/>
    <w:rsid w:val="00645630"/>
    <w:rsid w:val="0064582C"/>
    <w:rsid w:val="0064706D"/>
    <w:rsid w:val="00647F41"/>
    <w:rsid w:val="006509E8"/>
    <w:rsid w:val="00650E7D"/>
    <w:rsid w:val="006521B7"/>
    <w:rsid w:val="0065291B"/>
    <w:rsid w:val="00653610"/>
    <w:rsid w:val="00653F1C"/>
    <w:rsid w:val="006541F0"/>
    <w:rsid w:val="00654BFF"/>
    <w:rsid w:val="006550D6"/>
    <w:rsid w:val="006557AC"/>
    <w:rsid w:val="00657191"/>
    <w:rsid w:val="0066049E"/>
    <w:rsid w:val="006605C6"/>
    <w:rsid w:val="00660607"/>
    <w:rsid w:val="0066132B"/>
    <w:rsid w:val="00661D85"/>
    <w:rsid w:val="00661F68"/>
    <w:rsid w:val="0066229C"/>
    <w:rsid w:val="006624BD"/>
    <w:rsid w:val="006634CD"/>
    <w:rsid w:val="006636B2"/>
    <w:rsid w:val="006636C5"/>
    <w:rsid w:val="00663AFE"/>
    <w:rsid w:val="00664564"/>
    <w:rsid w:val="00664945"/>
    <w:rsid w:val="00664CC6"/>
    <w:rsid w:val="00666C13"/>
    <w:rsid w:val="006672C8"/>
    <w:rsid w:val="00670311"/>
    <w:rsid w:val="00671061"/>
    <w:rsid w:val="00671B88"/>
    <w:rsid w:val="0067234E"/>
    <w:rsid w:val="0067322F"/>
    <w:rsid w:val="006778E6"/>
    <w:rsid w:val="006812D6"/>
    <w:rsid w:val="00681E38"/>
    <w:rsid w:val="00682E4D"/>
    <w:rsid w:val="00684734"/>
    <w:rsid w:val="00684C1D"/>
    <w:rsid w:val="006853D7"/>
    <w:rsid w:val="0068546B"/>
    <w:rsid w:val="00686695"/>
    <w:rsid w:val="0068670B"/>
    <w:rsid w:val="0069038F"/>
    <w:rsid w:val="00691273"/>
    <w:rsid w:val="00694787"/>
    <w:rsid w:val="006955AB"/>
    <w:rsid w:val="00695ED4"/>
    <w:rsid w:val="0069696C"/>
    <w:rsid w:val="00696C61"/>
    <w:rsid w:val="00697248"/>
    <w:rsid w:val="00697503"/>
    <w:rsid w:val="006A02BC"/>
    <w:rsid w:val="006A0611"/>
    <w:rsid w:val="006A085A"/>
    <w:rsid w:val="006A1794"/>
    <w:rsid w:val="006A1AD6"/>
    <w:rsid w:val="006A4A62"/>
    <w:rsid w:val="006A5AC6"/>
    <w:rsid w:val="006A6AB4"/>
    <w:rsid w:val="006A6FFB"/>
    <w:rsid w:val="006A77B5"/>
    <w:rsid w:val="006B1819"/>
    <w:rsid w:val="006B191B"/>
    <w:rsid w:val="006B1E2C"/>
    <w:rsid w:val="006B228A"/>
    <w:rsid w:val="006B2A15"/>
    <w:rsid w:val="006B2B69"/>
    <w:rsid w:val="006B6403"/>
    <w:rsid w:val="006B7F07"/>
    <w:rsid w:val="006C0447"/>
    <w:rsid w:val="006C0B40"/>
    <w:rsid w:val="006C1076"/>
    <w:rsid w:val="006C1581"/>
    <w:rsid w:val="006C2D40"/>
    <w:rsid w:val="006C41F9"/>
    <w:rsid w:val="006C4926"/>
    <w:rsid w:val="006C49A6"/>
    <w:rsid w:val="006C4FA1"/>
    <w:rsid w:val="006C5FEE"/>
    <w:rsid w:val="006C7C2D"/>
    <w:rsid w:val="006D01FF"/>
    <w:rsid w:val="006D1BB9"/>
    <w:rsid w:val="006D20E3"/>
    <w:rsid w:val="006D2213"/>
    <w:rsid w:val="006D3A87"/>
    <w:rsid w:val="006D3BAA"/>
    <w:rsid w:val="006E02B6"/>
    <w:rsid w:val="006E0662"/>
    <w:rsid w:val="006E0BCD"/>
    <w:rsid w:val="006E426E"/>
    <w:rsid w:val="006E5310"/>
    <w:rsid w:val="006E64F7"/>
    <w:rsid w:val="006E666A"/>
    <w:rsid w:val="006E6AF3"/>
    <w:rsid w:val="006E6FEA"/>
    <w:rsid w:val="006E7483"/>
    <w:rsid w:val="006F01B4"/>
    <w:rsid w:val="006F2161"/>
    <w:rsid w:val="006F2326"/>
    <w:rsid w:val="006F3D64"/>
    <w:rsid w:val="006F54EB"/>
    <w:rsid w:val="006F5854"/>
    <w:rsid w:val="006F6120"/>
    <w:rsid w:val="006F662A"/>
    <w:rsid w:val="006F6F6A"/>
    <w:rsid w:val="007006EC"/>
    <w:rsid w:val="00703501"/>
    <w:rsid w:val="007040E3"/>
    <w:rsid w:val="007055E6"/>
    <w:rsid w:val="0070588D"/>
    <w:rsid w:val="007070C9"/>
    <w:rsid w:val="00710AB7"/>
    <w:rsid w:val="007114DB"/>
    <w:rsid w:val="007121E6"/>
    <w:rsid w:val="007124CA"/>
    <w:rsid w:val="00712521"/>
    <w:rsid w:val="00713264"/>
    <w:rsid w:val="007146D7"/>
    <w:rsid w:val="00715F3E"/>
    <w:rsid w:val="00716AC0"/>
    <w:rsid w:val="00717BBF"/>
    <w:rsid w:val="007213D8"/>
    <w:rsid w:val="00721BE1"/>
    <w:rsid w:val="0072306E"/>
    <w:rsid w:val="00723CE3"/>
    <w:rsid w:val="007247D5"/>
    <w:rsid w:val="00724D01"/>
    <w:rsid w:val="007259D9"/>
    <w:rsid w:val="00725B54"/>
    <w:rsid w:val="007321E6"/>
    <w:rsid w:val="00734062"/>
    <w:rsid w:val="00734D59"/>
    <w:rsid w:val="0073588F"/>
    <w:rsid w:val="0073609B"/>
    <w:rsid w:val="007360F3"/>
    <w:rsid w:val="0073657C"/>
    <w:rsid w:val="0073789E"/>
    <w:rsid w:val="00740736"/>
    <w:rsid w:val="007436E4"/>
    <w:rsid w:val="007448A1"/>
    <w:rsid w:val="007449EE"/>
    <w:rsid w:val="007452B3"/>
    <w:rsid w:val="007453B4"/>
    <w:rsid w:val="00746284"/>
    <w:rsid w:val="007465E5"/>
    <w:rsid w:val="007469A0"/>
    <w:rsid w:val="00747866"/>
    <w:rsid w:val="0075033E"/>
    <w:rsid w:val="00751D8D"/>
    <w:rsid w:val="007526A0"/>
    <w:rsid w:val="00752745"/>
    <w:rsid w:val="0075335C"/>
    <w:rsid w:val="00753793"/>
    <w:rsid w:val="00753F85"/>
    <w:rsid w:val="007540D4"/>
    <w:rsid w:val="007543BA"/>
    <w:rsid w:val="007549B9"/>
    <w:rsid w:val="007551A4"/>
    <w:rsid w:val="0075531E"/>
    <w:rsid w:val="007553ED"/>
    <w:rsid w:val="007557AC"/>
    <w:rsid w:val="007562E5"/>
    <w:rsid w:val="007563C2"/>
    <w:rsid w:val="00756C34"/>
    <w:rsid w:val="00760207"/>
    <w:rsid w:val="00760CEB"/>
    <w:rsid w:val="007610D6"/>
    <w:rsid w:val="007631BF"/>
    <w:rsid w:val="0076665E"/>
    <w:rsid w:val="0076798B"/>
    <w:rsid w:val="007719F4"/>
    <w:rsid w:val="00772103"/>
    <w:rsid w:val="00772185"/>
    <w:rsid w:val="0077337A"/>
    <w:rsid w:val="00773854"/>
    <w:rsid w:val="00774569"/>
    <w:rsid w:val="007747F5"/>
    <w:rsid w:val="007749BC"/>
    <w:rsid w:val="00776D90"/>
    <w:rsid w:val="0077792B"/>
    <w:rsid w:val="00777BA9"/>
    <w:rsid w:val="00780C88"/>
    <w:rsid w:val="00780E25"/>
    <w:rsid w:val="007818F0"/>
    <w:rsid w:val="00781ADC"/>
    <w:rsid w:val="007827A2"/>
    <w:rsid w:val="00782B9C"/>
    <w:rsid w:val="00782CA4"/>
    <w:rsid w:val="007830A9"/>
    <w:rsid w:val="00783462"/>
    <w:rsid w:val="007835E1"/>
    <w:rsid w:val="00784D65"/>
    <w:rsid w:val="007866AF"/>
    <w:rsid w:val="00787045"/>
    <w:rsid w:val="0078731F"/>
    <w:rsid w:val="00787B13"/>
    <w:rsid w:val="00792373"/>
    <w:rsid w:val="0079297E"/>
    <w:rsid w:val="00792FAC"/>
    <w:rsid w:val="00793D2C"/>
    <w:rsid w:val="007A02D4"/>
    <w:rsid w:val="007A134F"/>
    <w:rsid w:val="007A1EE8"/>
    <w:rsid w:val="007A3060"/>
    <w:rsid w:val="007A3C34"/>
    <w:rsid w:val="007A5D2F"/>
    <w:rsid w:val="007A60EC"/>
    <w:rsid w:val="007A711F"/>
    <w:rsid w:val="007B0062"/>
    <w:rsid w:val="007B0C82"/>
    <w:rsid w:val="007B22E7"/>
    <w:rsid w:val="007B2340"/>
    <w:rsid w:val="007B24C6"/>
    <w:rsid w:val="007B3723"/>
    <w:rsid w:val="007B3D27"/>
    <w:rsid w:val="007B56BD"/>
    <w:rsid w:val="007B6FEB"/>
    <w:rsid w:val="007C1909"/>
    <w:rsid w:val="007C1EF7"/>
    <w:rsid w:val="007C20BE"/>
    <w:rsid w:val="007C484C"/>
    <w:rsid w:val="007C5259"/>
    <w:rsid w:val="007C6CBB"/>
    <w:rsid w:val="007C710E"/>
    <w:rsid w:val="007D0B88"/>
    <w:rsid w:val="007D1549"/>
    <w:rsid w:val="007D2715"/>
    <w:rsid w:val="007D31C9"/>
    <w:rsid w:val="007D3445"/>
    <w:rsid w:val="007D378D"/>
    <w:rsid w:val="007D48EB"/>
    <w:rsid w:val="007D5EBC"/>
    <w:rsid w:val="007D71FD"/>
    <w:rsid w:val="007D7550"/>
    <w:rsid w:val="007E03E9"/>
    <w:rsid w:val="007E04EE"/>
    <w:rsid w:val="007E05E9"/>
    <w:rsid w:val="007E1F53"/>
    <w:rsid w:val="007E2F89"/>
    <w:rsid w:val="007E32AC"/>
    <w:rsid w:val="007E373D"/>
    <w:rsid w:val="007E3CD2"/>
    <w:rsid w:val="007E3E97"/>
    <w:rsid w:val="007E4033"/>
    <w:rsid w:val="007E5041"/>
    <w:rsid w:val="007E59B4"/>
    <w:rsid w:val="007E741A"/>
    <w:rsid w:val="007E7885"/>
    <w:rsid w:val="007E7C6F"/>
    <w:rsid w:val="007E7FA7"/>
    <w:rsid w:val="007F0721"/>
    <w:rsid w:val="007F1784"/>
    <w:rsid w:val="007F2AC5"/>
    <w:rsid w:val="007F3919"/>
    <w:rsid w:val="007F4532"/>
    <w:rsid w:val="007F4A90"/>
    <w:rsid w:val="007F55F5"/>
    <w:rsid w:val="007F58EB"/>
    <w:rsid w:val="007F6F7B"/>
    <w:rsid w:val="007F7309"/>
    <w:rsid w:val="0080259D"/>
    <w:rsid w:val="00802906"/>
    <w:rsid w:val="00802A35"/>
    <w:rsid w:val="00803501"/>
    <w:rsid w:val="00804149"/>
    <w:rsid w:val="008044DE"/>
    <w:rsid w:val="0080511E"/>
    <w:rsid w:val="0080589C"/>
    <w:rsid w:val="00805AA6"/>
    <w:rsid w:val="00807153"/>
    <w:rsid w:val="00807990"/>
    <w:rsid w:val="0080799B"/>
    <w:rsid w:val="00807BE3"/>
    <w:rsid w:val="008101E2"/>
    <w:rsid w:val="00810241"/>
    <w:rsid w:val="008107CE"/>
    <w:rsid w:val="00810C01"/>
    <w:rsid w:val="008115C8"/>
    <w:rsid w:val="00811F02"/>
    <w:rsid w:val="00812A2F"/>
    <w:rsid w:val="00813271"/>
    <w:rsid w:val="00814C90"/>
    <w:rsid w:val="00814E55"/>
    <w:rsid w:val="00815B0E"/>
    <w:rsid w:val="00816EB4"/>
    <w:rsid w:val="008171D9"/>
    <w:rsid w:val="008205ED"/>
    <w:rsid w:val="00821E9A"/>
    <w:rsid w:val="00822D51"/>
    <w:rsid w:val="0082343E"/>
    <w:rsid w:val="00823DB5"/>
    <w:rsid w:val="008242C5"/>
    <w:rsid w:val="00825863"/>
    <w:rsid w:val="00826692"/>
    <w:rsid w:val="00826B14"/>
    <w:rsid w:val="0083258D"/>
    <w:rsid w:val="008331F4"/>
    <w:rsid w:val="00833E87"/>
    <w:rsid w:val="008340F6"/>
    <w:rsid w:val="00834C58"/>
    <w:rsid w:val="008363D1"/>
    <w:rsid w:val="0083691F"/>
    <w:rsid w:val="00836E79"/>
    <w:rsid w:val="00837206"/>
    <w:rsid w:val="0083735D"/>
    <w:rsid w:val="0083793D"/>
    <w:rsid w:val="0083797D"/>
    <w:rsid w:val="008407A4"/>
    <w:rsid w:val="00840845"/>
    <w:rsid w:val="00842BC3"/>
    <w:rsid w:val="00843A60"/>
    <w:rsid w:val="0084456B"/>
    <w:rsid w:val="00844860"/>
    <w:rsid w:val="00844915"/>
    <w:rsid w:val="008454C5"/>
    <w:rsid w:val="00845CC4"/>
    <w:rsid w:val="00847185"/>
    <w:rsid w:val="008501B0"/>
    <w:rsid w:val="008505B2"/>
    <w:rsid w:val="00850C11"/>
    <w:rsid w:val="00850C3E"/>
    <w:rsid w:val="008540F9"/>
    <w:rsid w:val="008546ED"/>
    <w:rsid w:val="008549F5"/>
    <w:rsid w:val="00855926"/>
    <w:rsid w:val="00855B18"/>
    <w:rsid w:val="00855E7C"/>
    <w:rsid w:val="008607AA"/>
    <w:rsid w:val="008622F4"/>
    <w:rsid w:val="00862871"/>
    <w:rsid w:val="008644F4"/>
    <w:rsid w:val="008662E0"/>
    <w:rsid w:val="0087239C"/>
    <w:rsid w:val="008729E0"/>
    <w:rsid w:val="00873CCD"/>
    <w:rsid w:val="00873EB6"/>
    <w:rsid w:val="00874975"/>
    <w:rsid w:val="00875878"/>
    <w:rsid w:val="008761F8"/>
    <w:rsid w:val="00880C5A"/>
    <w:rsid w:val="00881221"/>
    <w:rsid w:val="008815A0"/>
    <w:rsid w:val="00883733"/>
    <w:rsid w:val="0088486D"/>
    <w:rsid w:val="008849E6"/>
    <w:rsid w:val="00885C4C"/>
    <w:rsid w:val="00886014"/>
    <w:rsid w:val="00886729"/>
    <w:rsid w:val="00886B90"/>
    <w:rsid w:val="00886BCD"/>
    <w:rsid w:val="00887D8C"/>
    <w:rsid w:val="0089022D"/>
    <w:rsid w:val="008902C7"/>
    <w:rsid w:val="00892888"/>
    <w:rsid w:val="0089373C"/>
    <w:rsid w:val="00894641"/>
    <w:rsid w:val="00894E39"/>
    <w:rsid w:val="00895DC5"/>
    <w:rsid w:val="00895F3F"/>
    <w:rsid w:val="0089628F"/>
    <w:rsid w:val="008965D2"/>
    <w:rsid w:val="00897876"/>
    <w:rsid w:val="008A06AE"/>
    <w:rsid w:val="008A236D"/>
    <w:rsid w:val="008A2776"/>
    <w:rsid w:val="008A35CD"/>
    <w:rsid w:val="008A5E96"/>
    <w:rsid w:val="008A6423"/>
    <w:rsid w:val="008A663C"/>
    <w:rsid w:val="008B1676"/>
    <w:rsid w:val="008B2B1A"/>
    <w:rsid w:val="008B34A7"/>
    <w:rsid w:val="008B3728"/>
    <w:rsid w:val="008B386E"/>
    <w:rsid w:val="008B565A"/>
    <w:rsid w:val="008B6EE3"/>
    <w:rsid w:val="008C0213"/>
    <w:rsid w:val="008C0C28"/>
    <w:rsid w:val="008C1BA6"/>
    <w:rsid w:val="008C1EB8"/>
    <w:rsid w:val="008C24AF"/>
    <w:rsid w:val="008C2AD0"/>
    <w:rsid w:val="008C3414"/>
    <w:rsid w:val="008C57C7"/>
    <w:rsid w:val="008C6AB9"/>
    <w:rsid w:val="008C6AC1"/>
    <w:rsid w:val="008C72BD"/>
    <w:rsid w:val="008C75D9"/>
    <w:rsid w:val="008D030F"/>
    <w:rsid w:val="008D1B31"/>
    <w:rsid w:val="008D2014"/>
    <w:rsid w:val="008D28B4"/>
    <w:rsid w:val="008D36D5"/>
    <w:rsid w:val="008D4082"/>
    <w:rsid w:val="008D46DD"/>
    <w:rsid w:val="008D5115"/>
    <w:rsid w:val="008D6565"/>
    <w:rsid w:val="008D66C7"/>
    <w:rsid w:val="008E187D"/>
    <w:rsid w:val="008E1B8F"/>
    <w:rsid w:val="008E1E41"/>
    <w:rsid w:val="008E23E6"/>
    <w:rsid w:val="008E2616"/>
    <w:rsid w:val="008E3903"/>
    <w:rsid w:val="008E7EE1"/>
    <w:rsid w:val="008F0836"/>
    <w:rsid w:val="008F1D21"/>
    <w:rsid w:val="008F34DE"/>
    <w:rsid w:val="008F5AC5"/>
    <w:rsid w:val="008F5EF3"/>
    <w:rsid w:val="008F5FAD"/>
    <w:rsid w:val="008F60BC"/>
    <w:rsid w:val="008F63E3"/>
    <w:rsid w:val="008F6D68"/>
    <w:rsid w:val="008F7E90"/>
    <w:rsid w:val="009004CF"/>
    <w:rsid w:val="0090212E"/>
    <w:rsid w:val="00902853"/>
    <w:rsid w:val="0090322D"/>
    <w:rsid w:val="00903587"/>
    <w:rsid w:val="0090611D"/>
    <w:rsid w:val="009063EF"/>
    <w:rsid w:val="0090655F"/>
    <w:rsid w:val="0090698A"/>
    <w:rsid w:val="00906D65"/>
    <w:rsid w:val="00907AA2"/>
    <w:rsid w:val="00907D65"/>
    <w:rsid w:val="00911175"/>
    <w:rsid w:val="00911268"/>
    <w:rsid w:val="00913C3B"/>
    <w:rsid w:val="00915509"/>
    <w:rsid w:val="009156A7"/>
    <w:rsid w:val="0091600B"/>
    <w:rsid w:val="00916C2C"/>
    <w:rsid w:val="009213B1"/>
    <w:rsid w:val="0092141A"/>
    <w:rsid w:val="00921637"/>
    <w:rsid w:val="0092340E"/>
    <w:rsid w:val="0092381B"/>
    <w:rsid w:val="00923C1D"/>
    <w:rsid w:val="00925303"/>
    <w:rsid w:val="009255ED"/>
    <w:rsid w:val="009259CB"/>
    <w:rsid w:val="009262DC"/>
    <w:rsid w:val="00926FB1"/>
    <w:rsid w:val="00927388"/>
    <w:rsid w:val="009273B3"/>
    <w:rsid w:val="009274FE"/>
    <w:rsid w:val="0092754B"/>
    <w:rsid w:val="0092759B"/>
    <w:rsid w:val="00932C96"/>
    <w:rsid w:val="00933267"/>
    <w:rsid w:val="00933B7D"/>
    <w:rsid w:val="0093403D"/>
    <w:rsid w:val="00934375"/>
    <w:rsid w:val="00934ACB"/>
    <w:rsid w:val="009365D2"/>
    <w:rsid w:val="009401AC"/>
    <w:rsid w:val="00941BBA"/>
    <w:rsid w:val="00941E2D"/>
    <w:rsid w:val="0094228E"/>
    <w:rsid w:val="009427CB"/>
    <w:rsid w:val="00943C16"/>
    <w:rsid w:val="0094440D"/>
    <w:rsid w:val="0094504E"/>
    <w:rsid w:val="009459BE"/>
    <w:rsid w:val="00946F53"/>
    <w:rsid w:val="00947255"/>
    <w:rsid w:val="00950405"/>
    <w:rsid w:val="00952678"/>
    <w:rsid w:val="0095340E"/>
    <w:rsid w:val="00953CB2"/>
    <w:rsid w:val="009613AC"/>
    <w:rsid w:val="00961794"/>
    <w:rsid w:val="00962521"/>
    <w:rsid w:val="0096274F"/>
    <w:rsid w:val="00962D96"/>
    <w:rsid w:val="00967188"/>
    <w:rsid w:val="0096798B"/>
    <w:rsid w:val="009702A0"/>
    <w:rsid w:val="00971267"/>
    <w:rsid w:val="00972885"/>
    <w:rsid w:val="00972B96"/>
    <w:rsid w:val="009731FA"/>
    <w:rsid w:val="00976F0B"/>
    <w:rsid w:val="00977C25"/>
    <w:rsid w:val="00977EBE"/>
    <w:rsid w:val="00980643"/>
    <w:rsid w:val="00981459"/>
    <w:rsid w:val="009828D2"/>
    <w:rsid w:val="0098364A"/>
    <w:rsid w:val="009843DA"/>
    <w:rsid w:val="00986019"/>
    <w:rsid w:val="00990D0C"/>
    <w:rsid w:val="00993A60"/>
    <w:rsid w:val="0099481C"/>
    <w:rsid w:val="00994ABB"/>
    <w:rsid w:val="00996753"/>
    <w:rsid w:val="00996C57"/>
    <w:rsid w:val="009A1A1B"/>
    <w:rsid w:val="009A1A51"/>
    <w:rsid w:val="009A2947"/>
    <w:rsid w:val="009A2F7F"/>
    <w:rsid w:val="009A329B"/>
    <w:rsid w:val="009A3835"/>
    <w:rsid w:val="009A4F2F"/>
    <w:rsid w:val="009A66E2"/>
    <w:rsid w:val="009A69B4"/>
    <w:rsid w:val="009B0BA7"/>
    <w:rsid w:val="009B1C82"/>
    <w:rsid w:val="009B1F3E"/>
    <w:rsid w:val="009B2305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7E42"/>
    <w:rsid w:val="009C07C1"/>
    <w:rsid w:val="009C2569"/>
    <w:rsid w:val="009C2850"/>
    <w:rsid w:val="009C375F"/>
    <w:rsid w:val="009C39FA"/>
    <w:rsid w:val="009C3CE1"/>
    <w:rsid w:val="009C5D17"/>
    <w:rsid w:val="009C6241"/>
    <w:rsid w:val="009C7B4F"/>
    <w:rsid w:val="009D0C31"/>
    <w:rsid w:val="009D1109"/>
    <w:rsid w:val="009D1E72"/>
    <w:rsid w:val="009D26F2"/>
    <w:rsid w:val="009D4823"/>
    <w:rsid w:val="009D5FC9"/>
    <w:rsid w:val="009D6114"/>
    <w:rsid w:val="009D662C"/>
    <w:rsid w:val="009D6B50"/>
    <w:rsid w:val="009D7A48"/>
    <w:rsid w:val="009D7EFE"/>
    <w:rsid w:val="009E03A8"/>
    <w:rsid w:val="009E0740"/>
    <w:rsid w:val="009E09D2"/>
    <w:rsid w:val="009E0FB9"/>
    <w:rsid w:val="009E428C"/>
    <w:rsid w:val="009E4AE0"/>
    <w:rsid w:val="009E52AD"/>
    <w:rsid w:val="009E5772"/>
    <w:rsid w:val="009E6BC5"/>
    <w:rsid w:val="009F06A1"/>
    <w:rsid w:val="009F20FC"/>
    <w:rsid w:val="009F23A2"/>
    <w:rsid w:val="009F3802"/>
    <w:rsid w:val="009F4611"/>
    <w:rsid w:val="009F4EB3"/>
    <w:rsid w:val="009F6FA2"/>
    <w:rsid w:val="00A00760"/>
    <w:rsid w:val="00A00C13"/>
    <w:rsid w:val="00A02740"/>
    <w:rsid w:val="00A02E0F"/>
    <w:rsid w:val="00A0365F"/>
    <w:rsid w:val="00A06963"/>
    <w:rsid w:val="00A06D48"/>
    <w:rsid w:val="00A078F6"/>
    <w:rsid w:val="00A10147"/>
    <w:rsid w:val="00A10546"/>
    <w:rsid w:val="00A10F44"/>
    <w:rsid w:val="00A14FA7"/>
    <w:rsid w:val="00A15BB9"/>
    <w:rsid w:val="00A16343"/>
    <w:rsid w:val="00A16D14"/>
    <w:rsid w:val="00A1769B"/>
    <w:rsid w:val="00A1790E"/>
    <w:rsid w:val="00A2012B"/>
    <w:rsid w:val="00A202FD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4F30"/>
    <w:rsid w:val="00A25EE3"/>
    <w:rsid w:val="00A266F5"/>
    <w:rsid w:val="00A30323"/>
    <w:rsid w:val="00A31C17"/>
    <w:rsid w:val="00A31FDE"/>
    <w:rsid w:val="00A325EA"/>
    <w:rsid w:val="00A32F85"/>
    <w:rsid w:val="00A33531"/>
    <w:rsid w:val="00A35632"/>
    <w:rsid w:val="00A35855"/>
    <w:rsid w:val="00A35AC2"/>
    <w:rsid w:val="00A37C77"/>
    <w:rsid w:val="00A45F81"/>
    <w:rsid w:val="00A46706"/>
    <w:rsid w:val="00A53F64"/>
    <w:rsid w:val="00A5405E"/>
    <w:rsid w:val="00A5418D"/>
    <w:rsid w:val="00A54D0F"/>
    <w:rsid w:val="00A5531B"/>
    <w:rsid w:val="00A55BA1"/>
    <w:rsid w:val="00A5789C"/>
    <w:rsid w:val="00A6238E"/>
    <w:rsid w:val="00A6311A"/>
    <w:rsid w:val="00A63345"/>
    <w:rsid w:val="00A637FA"/>
    <w:rsid w:val="00A70A62"/>
    <w:rsid w:val="00A70BB5"/>
    <w:rsid w:val="00A70BFE"/>
    <w:rsid w:val="00A711B4"/>
    <w:rsid w:val="00A725C2"/>
    <w:rsid w:val="00A732A9"/>
    <w:rsid w:val="00A73A31"/>
    <w:rsid w:val="00A74317"/>
    <w:rsid w:val="00A74959"/>
    <w:rsid w:val="00A74B3B"/>
    <w:rsid w:val="00A7577F"/>
    <w:rsid w:val="00A769EE"/>
    <w:rsid w:val="00A7717D"/>
    <w:rsid w:val="00A810A5"/>
    <w:rsid w:val="00A816E9"/>
    <w:rsid w:val="00A81A1E"/>
    <w:rsid w:val="00A81C36"/>
    <w:rsid w:val="00A834FA"/>
    <w:rsid w:val="00A8580E"/>
    <w:rsid w:val="00A86098"/>
    <w:rsid w:val="00A869DE"/>
    <w:rsid w:val="00A8744C"/>
    <w:rsid w:val="00A87EE9"/>
    <w:rsid w:val="00A9030D"/>
    <w:rsid w:val="00A91637"/>
    <w:rsid w:val="00A92036"/>
    <w:rsid w:val="00A923A9"/>
    <w:rsid w:val="00A9257E"/>
    <w:rsid w:val="00A93A2B"/>
    <w:rsid w:val="00A947F7"/>
    <w:rsid w:val="00A94D2C"/>
    <w:rsid w:val="00A9616A"/>
    <w:rsid w:val="00A96F68"/>
    <w:rsid w:val="00A9701B"/>
    <w:rsid w:val="00A973BA"/>
    <w:rsid w:val="00AA007F"/>
    <w:rsid w:val="00AA0130"/>
    <w:rsid w:val="00AA027F"/>
    <w:rsid w:val="00AA1036"/>
    <w:rsid w:val="00AA1336"/>
    <w:rsid w:val="00AA2342"/>
    <w:rsid w:val="00AA2D3E"/>
    <w:rsid w:val="00AA332B"/>
    <w:rsid w:val="00AA69A3"/>
    <w:rsid w:val="00AB07C2"/>
    <w:rsid w:val="00AB0FAE"/>
    <w:rsid w:val="00AB1D57"/>
    <w:rsid w:val="00AB21BB"/>
    <w:rsid w:val="00AB2D79"/>
    <w:rsid w:val="00AB4D6C"/>
    <w:rsid w:val="00AB56A1"/>
    <w:rsid w:val="00AB6A1A"/>
    <w:rsid w:val="00AB778D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6A3D"/>
    <w:rsid w:val="00AC71FC"/>
    <w:rsid w:val="00AC721A"/>
    <w:rsid w:val="00AC7370"/>
    <w:rsid w:val="00AD0304"/>
    <w:rsid w:val="00AD2325"/>
    <w:rsid w:val="00AD240E"/>
    <w:rsid w:val="00AD27BE"/>
    <w:rsid w:val="00AD30A4"/>
    <w:rsid w:val="00AD3A61"/>
    <w:rsid w:val="00AD4B38"/>
    <w:rsid w:val="00AD4C4B"/>
    <w:rsid w:val="00AD5E10"/>
    <w:rsid w:val="00AD604F"/>
    <w:rsid w:val="00AE0A24"/>
    <w:rsid w:val="00AE2C39"/>
    <w:rsid w:val="00AE2F3F"/>
    <w:rsid w:val="00AE4269"/>
    <w:rsid w:val="00AE5258"/>
    <w:rsid w:val="00AE64E9"/>
    <w:rsid w:val="00AE7253"/>
    <w:rsid w:val="00AE789B"/>
    <w:rsid w:val="00AE7CFA"/>
    <w:rsid w:val="00AF0543"/>
    <w:rsid w:val="00AF0F1A"/>
    <w:rsid w:val="00AF22B5"/>
    <w:rsid w:val="00AF3B2E"/>
    <w:rsid w:val="00AF4F12"/>
    <w:rsid w:val="00AF5835"/>
    <w:rsid w:val="00AF61E8"/>
    <w:rsid w:val="00AF6681"/>
    <w:rsid w:val="00B00A7D"/>
    <w:rsid w:val="00B025CE"/>
    <w:rsid w:val="00B02DAB"/>
    <w:rsid w:val="00B032AF"/>
    <w:rsid w:val="00B0567D"/>
    <w:rsid w:val="00B05BD5"/>
    <w:rsid w:val="00B05D95"/>
    <w:rsid w:val="00B06874"/>
    <w:rsid w:val="00B13EA0"/>
    <w:rsid w:val="00B14860"/>
    <w:rsid w:val="00B14EB1"/>
    <w:rsid w:val="00B15027"/>
    <w:rsid w:val="00B15F74"/>
    <w:rsid w:val="00B160AF"/>
    <w:rsid w:val="00B170A5"/>
    <w:rsid w:val="00B20439"/>
    <w:rsid w:val="00B21CF4"/>
    <w:rsid w:val="00B226A2"/>
    <w:rsid w:val="00B22800"/>
    <w:rsid w:val="00B236EC"/>
    <w:rsid w:val="00B24300"/>
    <w:rsid w:val="00B25236"/>
    <w:rsid w:val="00B252BE"/>
    <w:rsid w:val="00B25A61"/>
    <w:rsid w:val="00B2791E"/>
    <w:rsid w:val="00B32F7D"/>
    <w:rsid w:val="00B344DD"/>
    <w:rsid w:val="00B35162"/>
    <w:rsid w:val="00B36B7A"/>
    <w:rsid w:val="00B376D4"/>
    <w:rsid w:val="00B37A50"/>
    <w:rsid w:val="00B40051"/>
    <w:rsid w:val="00B415D4"/>
    <w:rsid w:val="00B4234B"/>
    <w:rsid w:val="00B42390"/>
    <w:rsid w:val="00B42854"/>
    <w:rsid w:val="00B44236"/>
    <w:rsid w:val="00B44BF4"/>
    <w:rsid w:val="00B45A59"/>
    <w:rsid w:val="00B4624F"/>
    <w:rsid w:val="00B46C60"/>
    <w:rsid w:val="00B5002C"/>
    <w:rsid w:val="00B5179A"/>
    <w:rsid w:val="00B5195A"/>
    <w:rsid w:val="00B51B8B"/>
    <w:rsid w:val="00B51EE6"/>
    <w:rsid w:val="00B523D6"/>
    <w:rsid w:val="00B52431"/>
    <w:rsid w:val="00B55378"/>
    <w:rsid w:val="00B55DC3"/>
    <w:rsid w:val="00B56CC5"/>
    <w:rsid w:val="00B56F18"/>
    <w:rsid w:val="00B6330C"/>
    <w:rsid w:val="00B63937"/>
    <w:rsid w:val="00B63F15"/>
    <w:rsid w:val="00B64175"/>
    <w:rsid w:val="00B641CD"/>
    <w:rsid w:val="00B648B0"/>
    <w:rsid w:val="00B64DC5"/>
    <w:rsid w:val="00B6595E"/>
    <w:rsid w:val="00B6702B"/>
    <w:rsid w:val="00B67321"/>
    <w:rsid w:val="00B703E9"/>
    <w:rsid w:val="00B71AEB"/>
    <w:rsid w:val="00B72B82"/>
    <w:rsid w:val="00B75BDC"/>
    <w:rsid w:val="00B7697D"/>
    <w:rsid w:val="00B778AF"/>
    <w:rsid w:val="00B801DF"/>
    <w:rsid w:val="00B80BB7"/>
    <w:rsid w:val="00B80D1E"/>
    <w:rsid w:val="00B81868"/>
    <w:rsid w:val="00B82A71"/>
    <w:rsid w:val="00B82C2F"/>
    <w:rsid w:val="00B83640"/>
    <w:rsid w:val="00B836A2"/>
    <w:rsid w:val="00B850F9"/>
    <w:rsid w:val="00B857DA"/>
    <w:rsid w:val="00B86BB0"/>
    <w:rsid w:val="00B87813"/>
    <w:rsid w:val="00B9103C"/>
    <w:rsid w:val="00B9164F"/>
    <w:rsid w:val="00B918DE"/>
    <w:rsid w:val="00B91D52"/>
    <w:rsid w:val="00B92C7B"/>
    <w:rsid w:val="00B935D3"/>
    <w:rsid w:val="00B94542"/>
    <w:rsid w:val="00B94EF6"/>
    <w:rsid w:val="00B950B6"/>
    <w:rsid w:val="00B977CB"/>
    <w:rsid w:val="00B97B08"/>
    <w:rsid w:val="00BA1528"/>
    <w:rsid w:val="00BA1982"/>
    <w:rsid w:val="00BA2A24"/>
    <w:rsid w:val="00BA2C59"/>
    <w:rsid w:val="00BA32C1"/>
    <w:rsid w:val="00BA3D31"/>
    <w:rsid w:val="00BA3EA5"/>
    <w:rsid w:val="00BA51A8"/>
    <w:rsid w:val="00BA52F3"/>
    <w:rsid w:val="00BA57D9"/>
    <w:rsid w:val="00BA5DF0"/>
    <w:rsid w:val="00BA6253"/>
    <w:rsid w:val="00BA631E"/>
    <w:rsid w:val="00BA6DB8"/>
    <w:rsid w:val="00BB0306"/>
    <w:rsid w:val="00BB051A"/>
    <w:rsid w:val="00BB1E3F"/>
    <w:rsid w:val="00BB2452"/>
    <w:rsid w:val="00BB24C4"/>
    <w:rsid w:val="00BB2605"/>
    <w:rsid w:val="00BB56AC"/>
    <w:rsid w:val="00BB5F7E"/>
    <w:rsid w:val="00BB6E4E"/>
    <w:rsid w:val="00BC0325"/>
    <w:rsid w:val="00BC159C"/>
    <w:rsid w:val="00BC25D9"/>
    <w:rsid w:val="00BC26F6"/>
    <w:rsid w:val="00BC28A6"/>
    <w:rsid w:val="00BC2D73"/>
    <w:rsid w:val="00BC2F88"/>
    <w:rsid w:val="00BC35CC"/>
    <w:rsid w:val="00BC3942"/>
    <w:rsid w:val="00BC4833"/>
    <w:rsid w:val="00BC495D"/>
    <w:rsid w:val="00BC6709"/>
    <w:rsid w:val="00BD0D9F"/>
    <w:rsid w:val="00BD1BD2"/>
    <w:rsid w:val="00BD3122"/>
    <w:rsid w:val="00BD40DA"/>
    <w:rsid w:val="00BD47E7"/>
    <w:rsid w:val="00BD4FEE"/>
    <w:rsid w:val="00BD57E3"/>
    <w:rsid w:val="00BD7E4E"/>
    <w:rsid w:val="00BE00D2"/>
    <w:rsid w:val="00BE04DD"/>
    <w:rsid w:val="00BE07DC"/>
    <w:rsid w:val="00BE1999"/>
    <w:rsid w:val="00BE1AAE"/>
    <w:rsid w:val="00BE1C70"/>
    <w:rsid w:val="00BE428E"/>
    <w:rsid w:val="00BE45C0"/>
    <w:rsid w:val="00BE5CB1"/>
    <w:rsid w:val="00BE7EED"/>
    <w:rsid w:val="00BF0180"/>
    <w:rsid w:val="00BF1A1A"/>
    <w:rsid w:val="00BF20F5"/>
    <w:rsid w:val="00BF368D"/>
    <w:rsid w:val="00BF3D67"/>
    <w:rsid w:val="00BF4D15"/>
    <w:rsid w:val="00C01578"/>
    <w:rsid w:val="00C02A47"/>
    <w:rsid w:val="00C037D8"/>
    <w:rsid w:val="00C05D60"/>
    <w:rsid w:val="00C1229F"/>
    <w:rsid w:val="00C123AE"/>
    <w:rsid w:val="00C126CD"/>
    <w:rsid w:val="00C13006"/>
    <w:rsid w:val="00C1395F"/>
    <w:rsid w:val="00C146E1"/>
    <w:rsid w:val="00C1495F"/>
    <w:rsid w:val="00C152C2"/>
    <w:rsid w:val="00C15A85"/>
    <w:rsid w:val="00C15D28"/>
    <w:rsid w:val="00C160AF"/>
    <w:rsid w:val="00C1622A"/>
    <w:rsid w:val="00C16B13"/>
    <w:rsid w:val="00C174A7"/>
    <w:rsid w:val="00C17709"/>
    <w:rsid w:val="00C20449"/>
    <w:rsid w:val="00C20A81"/>
    <w:rsid w:val="00C212D6"/>
    <w:rsid w:val="00C22299"/>
    <w:rsid w:val="00C22DB4"/>
    <w:rsid w:val="00C23A01"/>
    <w:rsid w:val="00C2465C"/>
    <w:rsid w:val="00C24A84"/>
    <w:rsid w:val="00C24E6B"/>
    <w:rsid w:val="00C25609"/>
    <w:rsid w:val="00C262D7"/>
    <w:rsid w:val="00C26607"/>
    <w:rsid w:val="00C27832"/>
    <w:rsid w:val="00C30ACE"/>
    <w:rsid w:val="00C3478E"/>
    <w:rsid w:val="00C35431"/>
    <w:rsid w:val="00C365BC"/>
    <w:rsid w:val="00C371BC"/>
    <w:rsid w:val="00C371F7"/>
    <w:rsid w:val="00C37833"/>
    <w:rsid w:val="00C4147A"/>
    <w:rsid w:val="00C41523"/>
    <w:rsid w:val="00C4275C"/>
    <w:rsid w:val="00C4390E"/>
    <w:rsid w:val="00C43AE7"/>
    <w:rsid w:val="00C45A7D"/>
    <w:rsid w:val="00C467F9"/>
    <w:rsid w:val="00C4689D"/>
    <w:rsid w:val="00C516E4"/>
    <w:rsid w:val="00C52D2A"/>
    <w:rsid w:val="00C52F72"/>
    <w:rsid w:val="00C540C9"/>
    <w:rsid w:val="00C54DF5"/>
    <w:rsid w:val="00C55C75"/>
    <w:rsid w:val="00C55C85"/>
    <w:rsid w:val="00C55F9F"/>
    <w:rsid w:val="00C56436"/>
    <w:rsid w:val="00C60343"/>
    <w:rsid w:val="00C60A71"/>
    <w:rsid w:val="00C60D58"/>
    <w:rsid w:val="00C60D75"/>
    <w:rsid w:val="00C60ED9"/>
    <w:rsid w:val="00C61850"/>
    <w:rsid w:val="00C6412B"/>
    <w:rsid w:val="00C64CEA"/>
    <w:rsid w:val="00C6664B"/>
    <w:rsid w:val="00C66AA6"/>
    <w:rsid w:val="00C66E0B"/>
    <w:rsid w:val="00C66F45"/>
    <w:rsid w:val="00C674D0"/>
    <w:rsid w:val="00C7098A"/>
    <w:rsid w:val="00C71219"/>
    <w:rsid w:val="00C71340"/>
    <w:rsid w:val="00C71763"/>
    <w:rsid w:val="00C7183A"/>
    <w:rsid w:val="00C72DBE"/>
    <w:rsid w:val="00C73012"/>
    <w:rsid w:val="00C738A2"/>
    <w:rsid w:val="00C73C04"/>
    <w:rsid w:val="00C743DB"/>
    <w:rsid w:val="00C74DA5"/>
    <w:rsid w:val="00C750A9"/>
    <w:rsid w:val="00C763DD"/>
    <w:rsid w:val="00C7667C"/>
    <w:rsid w:val="00C800D6"/>
    <w:rsid w:val="00C809FF"/>
    <w:rsid w:val="00C81A45"/>
    <w:rsid w:val="00C81DC6"/>
    <w:rsid w:val="00C82511"/>
    <w:rsid w:val="00C82908"/>
    <w:rsid w:val="00C82E19"/>
    <w:rsid w:val="00C8391F"/>
    <w:rsid w:val="00C8494E"/>
    <w:rsid w:val="00C84FC0"/>
    <w:rsid w:val="00C87397"/>
    <w:rsid w:val="00C920A1"/>
    <w:rsid w:val="00C9244A"/>
    <w:rsid w:val="00C92F91"/>
    <w:rsid w:val="00C94DF8"/>
    <w:rsid w:val="00C95E0B"/>
    <w:rsid w:val="00C96157"/>
    <w:rsid w:val="00CA0687"/>
    <w:rsid w:val="00CA0D79"/>
    <w:rsid w:val="00CA113A"/>
    <w:rsid w:val="00CA1738"/>
    <w:rsid w:val="00CA2D0D"/>
    <w:rsid w:val="00CA3375"/>
    <w:rsid w:val="00CA4B39"/>
    <w:rsid w:val="00CA6198"/>
    <w:rsid w:val="00CA749B"/>
    <w:rsid w:val="00CB12CB"/>
    <w:rsid w:val="00CB2F70"/>
    <w:rsid w:val="00CB3BCA"/>
    <w:rsid w:val="00CB4939"/>
    <w:rsid w:val="00CB5DA3"/>
    <w:rsid w:val="00CB71BF"/>
    <w:rsid w:val="00CB7C8C"/>
    <w:rsid w:val="00CB7FFB"/>
    <w:rsid w:val="00CC0B24"/>
    <w:rsid w:val="00CC14D5"/>
    <w:rsid w:val="00CC174B"/>
    <w:rsid w:val="00CC1D9F"/>
    <w:rsid w:val="00CC1E86"/>
    <w:rsid w:val="00CC2010"/>
    <w:rsid w:val="00CC2A6C"/>
    <w:rsid w:val="00CC4402"/>
    <w:rsid w:val="00CC51F9"/>
    <w:rsid w:val="00CC529E"/>
    <w:rsid w:val="00CD01B0"/>
    <w:rsid w:val="00CD032D"/>
    <w:rsid w:val="00CD0443"/>
    <w:rsid w:val="00CD1544"/>
    <w:rsid w:val="00CD26DA"/>
    <w:rsid w:val="00CD377D"/>
    <w:rsid w:val="00CD608D"/>
    <w:rsid w:val="00CD7F7A"/>
    <w:rsid w:val="00CE09B7"/>
    <w:rsid w:val="00CE31E6"/>
    <w:rsid w:val="00CE33A9"/>
    <w:rsid w:val="00CE3B74"/>
    <w:rsid w:val="00CE3F23"/>
    <w:rsid w:val="00CE4E96"/>
    <w:rsid w:val="00CE54EB"/>
    <w:rsid w:val="00CE5A4D"/>
    <w:rsid w:val="00CE62A5"/>
    <w:rsid w:val="00CE63BF"/>
    <w:rsid w:val="00CE69DA"/>
    <w:rsid w:val="00CF09CE"/>
    <w:rsid w:val="00CF09D7"/>
    <w:rsid w:val="00CF42E2"/>
    <w:rsid w:val="00CF5080"/>
    <w:rsid w:val="00CF556A"/>
    <w:rsid w:val="00CF5C35"/>
    <w:rsid w:val="00CF6176"/>
    <w:rsid w:val="00CF628E"/>
    <w:rsid w:val="00CF7916"/>
    <w:rsid w:val="00D027CF"/>
    <w:rsid w:val="00D02840"/>
    <w:rsid w:val="00D04F93"/>
    <w:rsid w:val="00D066DC"/>
    <w:rsid w:val="00D06851"/>
    <w:rsid w:val="00D07048"/>
    <w:rsid w:val="00D077E0"/>
    <w:rsid w:val="00D07DF5"/>
    <w:rsid w:val="00D1021B"/>
    <w:rsid w:val="00D103B7"/>
    <w:rsid w:val="00D1054A"/>
    <w:rsid w:val="00D106AE"/>
    <w:rsid w:val="00D10806"/>
    <w:rsid w:val="00D11691"/>
    <w:rsid w:val="00D121E7"/>
    <w:rsid w:val="00D1261A"/>
    <w:rsid w:val="00D142D8"/>
    <w:rsid w:val="00D14860"/>
    <w:rsid w:val="00D15161"/>
    <w:rsid w:val="00D158F3"/>
    <w:rsid w:val="00D15968"/>
    <w:rsid w:val="00D16374"/>
    <w:rsid w:val="00D16856"/>
    <w:rsid w:val="00D16CA6"/>
    <w:rsid w:val="00D174D1"/>
    <w:rsid w:val="00D175F4"/>
    <w:rsid w:val="00D17F04"/>
    <w:rsid w:val="00D2190E"/>
    <w:rsid w:val="00D21F58"/>
    <w:rsid w:val="00D27922"/>
    <w:rsid w:val="00D3022B"/>
    <w:rsid w:val="00D33129"/>
    <w:rsid w:val="00D33BA0"/>
    <w:rsid w:val="00D34320"/>
    <w:rsid w:val="00D34D36"/>
    <w:rsid w:val="00D34EBC"/>
    <w:rsid w:val="00D36569"/>
    <w:rsid w:val="00D3665C"/>
    <w:rsid w:val="00D376FB"/>
    <w:rsid w:val="00D37A61"/>
    <w:rsid w:val="00D41471"/>
    <w:rsid w:val="00D42F42"/>
    <w:rsid w:val="00D44698"/>
    <w:rsid w:val="00D45DC7"/>
    <w:rsid w:val="00D47904"/>
    <w:rsid w:val="00D5042F"/>
    <w:rsid w:val="00D50686"/>
    <w:rsid w:val="00D508CC"/>
    <w:rsid w:val="00D50F4B"/>
    <w:rsid w:val="00D524FF"/>
    <w:rsid w:val="00D53D09"/>
    <w:rsid w:val="00D54353"/>
    <w:rsid w:val="00D55820"/>
    <w:rsid w:val="00D55DF6"/>
    <w:rsid w:val="00D55E57"/>
    <w:rsid w:val="00D601A5"/>
    <w:rsid w:val="00D60547"/>
    <w:rsid w:val="00D60C53"/>
    <w:rsid w:val="00D63424"/>
    <w:rsid w:val="00D63425"/>
    <w:rsid w:val="00D63597"/>
    <w:rsid w:val="00D645E0"/>
    <w:rsid w:val="00D66444"/>
    <w:rsid w:val="00D67A41"/>
    <w:rsid w:val="00D67DFB"/>
    <w:rsid w:val="00D67F65"/>
    <w:rsid w:val="00D70812"/>
    <w:rsid w:val="00D72921"/>
    <w:rsid w:val="00D735EB"/>
    <w:rsid w:val="00D73FDC"/>
    <w:rsid w:val="00D76353"/>
    <w:rsid w:val="00D76DC9"/>
    <w:rsid w:val="00D81BCA"/>
    <w:rsid w:val="00D81F43"/>
    <w:rsid w:val="00D822AB"/>
    <w:rsid w:val="00D82ABB"/>
    <w:rsid w:val="00D83781"/>
    <w:rsid w:val="00D840FC"/>
    <w:rsid w:val="00D847F0"/>
    <w:rsid w:val="00D85DBE"/>
    <w:rsid w:val="00D86DE6"/>
    <w:rsid w:val="00D87893"/>
    <w:rsid w:val="00D91993"/>
    <w:rsid w:val="00D923EF"/>
    <w:rsid w:val="00D92A11"/>
    <w:rsid w:val="00D96CBA"/>
    <w:rsid w:val="00D96FBF"/>
    <w:rsid w:val="00DA032A"/>
    <w:rsid w:val="00DA0971"/>
    <w:rsid w:val="00DA0AD0"/>
    <w:rsid w:val="00DA2BC6"/>
    <w:rsid w:val="00DA43EC"/>
    <w:rsid w:val="00DA4E9F"/>
    <w:rsid w:val="00DA6099"/>
    <w:rsid w:val="00DA6CFF"/>
    <w:rsid w:val="00DA7DB2"/>
    <w:rsid w:val="00DB0666"/>
    <w:rsid w:val="00DB28BB"/>
    <w:rsid w:val="00DB2A5E"/>
    <w:rsid w:val="00DB4A41"/>
    <w:rsid w:val="00DB7161"/>
    <w:rsid w:val="00DC04CC"/>
    <w:rsid w:val="00DC266B"/>
    <w:rsid w:val="00DC2D82"/>
    <w:rsid w:val="00DC603F"/>
    <w:rsid w:val="00DC6DF2"/>
    <w:rsid w:val="00DC7EF1"/>
    <w:rsid w:val="00DD0482"/>
    <w:rsid w:val="00DD1A46"/>
    <w:rsid w:val="00DD1B91"/>
    <w:rsid w:val="00DD2368"/>
    <w:rsid w:val="00DD2676"/>
    <w:rsid w:val="00DD29E9"/>
    <w:rsid w:val="00DD2AAE"/>
    <w:rsid w:val="00DD3C0D"/>
    <w:rsid w:val="00DD3E70"/>
    <w:rsid w:val="00DD47E7"/>
    <w:rsid w:val="00DD4864"/>
    <w:rsid w:val="00DD6650"/>
    <w:rsid w:val="00DD669A"/>
    <w:rsid w:val="00DD67E6"/>
    <w:rsid w:val="00DD71A2"/>
    <w:rsid w:val="00DD7E65"/>
    <w:rsid w:val="00DE112A"/>
    <w:rsid w:val="00DE1DC4"/>
    <w:rsid w:val="00DE2848"/>
    <w:rsid w:val="00DE343F"/>
    <w:rsid w:val="00DE4E1C"/>
    <w:rsid w:val="00DE53E9"/>
    <w:rsid w:val="00DE5DC0"/>
    <w:rsid w:val="00DE6693"/>
    <w:rsid w:val="00DE6A42"/>
    <w:rsid w:val="00DE71D9"/>
    <w:rsid w:val="00DE7635"/>
    <w:rsid w:val="00DF001C"/>
    <w:rsid w:val="00DF121F"/>
    <w:rsid w:val="00DF1A8C"/>
    <w:rsid w:val="00DF1D61"/>
    <w:rsid w:val="00DF4E32"/>
    <w:rsid w:val="00DF509C"/>
    <w:rsid w:val="00DF55FF"/>
    <w:rsid w:val="00DF5706"/>
    <w:rsid w:val="00DF6A80"/>
    <w:rsid w:val="00DF7BEC"/>
    <w:rsid w:val="00E05D9B"/>
    <w:rsid w:val="00E0639C"/>
    <w:rsid w:val="00E067E6"/>
    <w:rsid w:val="00E1196F"/>
    <w:rsid w:val="00E1202A"/>
    <w:rsid w:val="00E123D4"/>
    <w:rsid w:val="00E12531"/>
    <w:rsid w:val="00E12658"/>
    <w:rsid w:val="00E1355A"/>
    <w:rsid w:val="00E143B0"/>
    <w:rsid w:val="00E14BB7"/>
    <w:rsid w:val="00E1568E"/>
    <w:rsid w:val="00E200A3"/>
    <w:rsid w:val="00E2282F"/>
    <w:rsid w:val="00E22A42"/>
    <w:rsid w:val="00E22B2E"/>
    <w:rsid w:val="00E22E02"/>
    <w:rsid w:val="00E23EB2"/>
    <w:rsid w:val="00E26318"/>
    <w:rsid w:val="00E279B8"/>
    <w:rsid w:val="00E27EFA"/>
    <w:rsid w:val="00E30B66"/>
    <w:rsid w:val="00E31463"/>
    <w:rsid w:val="00E31AA9"/>
    <w:rsid w:val="00E32866"/>
    <w:rsid w:val="00E334B3"/>
    <w:rsid w:val="00E339EF"/>
    <w:rsid w:val="00E35024"/>
    <w:rsid w:val="00E35F7E"/>
    <w:rsid w:val="00E3758D"/>
    <w:rsid w:val="00E44228"/>
    <w:rsid w:val="00E44A3A"/>
    <w:rsid w:val="00E44C1F"/>
    <w:rsid w:val="00E45926"/>
    <w:rsid w:val="00E464C8"/>
    <w:rsid w:val="00E468C7"/>
    <w:rsid w:val="00E47014"/>
    <w:rsid w:val="00E47B91"/>
    <w:rsid w:val="00E47E91"/>
    <w:rsid w:val="00E5073A"/>
    <w:rsid w:val="00E50830"/>
    <w:rsid w:val="00E50EBE"/>
    <w:rsid w:val="00E55891"/>
    <w:rsid w:val="00E5675D"/>
    <w:rsid w:val="00E56848"/>
    <w:rsid w:val="00E627E2"/>
    <w:rsid w:val="00E6283A"/>
    <w:rsid w:val="00E63615"/>
    <w:rsid w:val="00E657AD"/>
    <w:rsid w:val="00E66968"/>
    <w:rsid w:val="00E67B14"/>
    <w:rsid w:val="00E719C0"/>
    <w:rsid w:val="00E731A8"/>
    <w:rsid w:val="00E732A3"/>
    <w:rsid w:val="00E7496D"/>
    <w:rsid w:val="00E74F6B"/>
    <w:rsid w:val="00E75F47"/>
    <w:rsid w:val="00E764F7"/>
    <w:rsid w:val="00E77250"/>
    <w:rsid w:val="00E772D7"/>
    <w:rsid w:val="00E776D1"/>
    <w:rsid w:val="00E77CBE"/>
    <w:rsid w:val="00E818B3"/>
    <w:rsid w:val="00E82DB7"/>
    <w:rsid w:val="00E83A85"/>
    <w:rsid w:val="00E84A6C"/>
    <w:rsid w:val="00E876E1"/>
    <w:rsid w:val="00E87B0B"/>
    <w:rsid w:val="00E90FC4"/>
    <w:rsid w:val="00E916AF"/>
    <w:rsid w:val="00E935BA"/>
    <w:rsid w:val="00E93788"/>
    <w:rsid w:val="00E9398A"/>
    <w:rsid w:val="00E94107"/>
    <w:rsid w:val="00E94526"/>
    <w:rsid w:val="00E948DC"/>
    <w:rsid w:val="00E94AD3"/>
    <w:rsid w:val="00E95287"/>
    <w:rsid w:val="00E95E92"/>
    <w:rsid w:val="00E967A3"/>
    <w:rsid w:val="00E9721E"/>
    <w:rsid w:val="00EA01EC"/>
    <w:rsid w:val="00EA0257"/>
    <w:rsid w:val="00EA078E"/>
    <w:rsid w:val="00EA0AC9"/>
    <w:rsid w:val="00EA15B0"/>
    <w:rsid w:val="00EA1A39"/>
    <w:rsid w:val="00EA2B01"/>
    <w:rsid w:val="00EA345C"/>
    <w:rsid w:val="00EA41B4"/>
    <w:rsid w:val="00EA469F"/>
    <w:rsid w:val="00EA572C"/>
    <w:rsid w:val="00EA5AF2"/>
    <w:rsid w:val="00EA5D97"/>
    <w:rsid w:val="00EA5E89"/>
    <w:rsid w:val="00EA6749"/>
    <w:rsid w:val="00EA782D"/>
    <w:rsid w:val="00EB0211"/>
    <w:rsid w:val="00EB050B"/>
    <w:rsid w:val="00EB0BD5"/>
    <w:rsid w:val="00EB1A5B"/>
    <w:rsid w:val="00EB1C03"/>
    <w:rsid w:val="00EB2B0B"/>
    <w:rsid w:val="00EB4145"/>
    <w:rsid w:val="00EB61D6"/>
    <w:rsid w:val="00EB6E66"/>
    <w:rsid w:val="00EB7590"/>
    <w:rsid w:val="00EC0AE5"/>
    <w:rsid w:val="00EC1016"/>
    <w:rsid w:val="00EC138D"/>
    <w:rsid w:val="00EC1CD7"/>
    <w:rsid w:val="00EC4393"/>
    <w:rsid w:val="00EC58F5"/>
    <w:rsid w:val="00EC6715"/>
    <w:rsid w:val="00EC67CB"/>
    <w:rsid w:val="00EC6A72"/>
    <w:rsid w:val="00ED1FDC"/>
    <w:rsid w:val="00ED3FFD"/>
    <w:rsid w:val="00ED5BF0"/>
    <w:rsid w:val="00ED65C4"/>
    <w:rsid w:val="00ED69F2"/>
    <w:rsid w:val="00ED7F5F"/>
    <w:rsid w:val="00EE05B5"/>
    <w:rsid w:val="00EE0D27"/>
    <w:rsid w:val="00EE164D"/>
    <w:rsid w:val="00EE1B48"/>
    <w:rsid w:val="00EE1C07"/>
    <w:rsid w:val="00EE2AEF"/>
    <w:rsid w:val="00EE2C91"/>
    <w:rsid w:val="00EE3979"/>
    <w:rsid w:val="00EE4062"/>
    <w:rsid w:val="00EE545C"/>
    <w:rsid w:val="00EE5F03"/>
    <w:rsid w:val="00EF0353"/>
    <w:rsid w:val="00EF138C"/>
    <w:rsid w:val="00EF24D5"/>
    <w:rsid w:val="00EF30AE"/>
    <w:rsid w:val="00EF3768"/>
    <w:rsid w:val="00EF45D4"/>
    <w:rsid w:val="00EF4B01"/>
    <w:rsid w:val="00EF4F19"/>
    <w:rsid w:val="00EF57D3"/>
    <w:rsid w:val="00EF5AAA"/>
    <w:rsid w:val="00F00FB7"/>
    <w:rsid w:val="00F02A03"/>
    <w:rsid w:val="00F03071"/>
    <w:rsid w:val="00F034B6"/>
    <w:rsid w:val="00F034CE"/>
    <w:rsid w:val="00F03B7A"/>
    <w:rsid w:val="00F059BB"/>
    <w:rsid w:val="00F07A9F"/>
    <w:rsid w:val="00F10018"/>
    <w:rsid w:val="00F103F0"/>
    <w:rsid w:val="00F10A0F"/>
    <w:rsid w:val="00F129E5"/>
    <w:rsid w:val="00F12F7E"/>
    <w:rsid w:val="00F14345"/>
    <w:rsid w:val="00F14529"/>
    <w:rsid w:val="00F14927"/>
    <w:rsid w:val="00F1683D"/>
    <w:rsid w:val="00F16AB0"/>
    <w:rsid w:val="00F16F71"/>
    <w:rsid w:val="00F20AB7"/>
    <w:rsid w:val="00F20E9B"/>
    <w:rsid w:val="00F2336F"/>
    <w:rsid w:val="00F237CA"/>
    <w:rsid w:val="00F2416B"/>
    <w:rsid w:val="00F2435A"/>
    <w:rsid w:val="00F2523E"/>
    <w:rsid w:val="00F26C5E"/>
    <w:rsid w:val="00F30330"/>
    <w:rsid w:val="00F306BF"/>
    <w:rsid w:val="00F320CE"/>
    <w:rsid w:val="00F33971"/>
    <w:rsid w:val="00F35AC2"/>
    <w:rsid w:val="00F35DA9"/>
    <w:rsid w:val="00F36B9F"/>
    <w:rsid w:val="00F36EC2"/>
    <w:rsid w:val="00F40284"/>
    <w:rsid w:val="00F40470"/>
    <w:rsid w:val="00F40523"/>
    <w:rsid w:val="00F41FE1"/>
    <w:rsid w:val="00F42D5E"/>
    <w:rsid w:val="00F437DD"/>
    <w:rsid w:val="00F43E3A"/>
    <w:rsid w:val="00F44C11"/>
    <w:rsid w:val="00F4546F"/>
    <w:rsid w:val="00F45982"/>
    <w:rsid w:val="00F46F3D"/>
    <w:rsid w:val="00F472C8"/>
    <w:rsid w:val="00F50FB8"/>
    <w:rsid w:val="00F51976"/>
    <w:rsid w:val="00F52A90"/>
    <w:rsid w:val="00F538B4"/>
    <w:rsid w:val="00F548ED"/>
    <w:rsid w:val="00F54AD8"/>
    <w:rsid w:val="00F54E56"/>
    <w:rsid w:val="00F55664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89A"/>
    <w:rsid w:val="00F64745"/>
    <w:rsid w:val="00F66849"/>
    <w:rsid w:val="00F669DD"/>
    <w:rsid w:val="00F67976"/>
    <w:rsid w:val="00F67B22"/>
    <w:rsid w:val="00F70BE1"/>
    <w:rsid w:val="00F751CE"/>
    <w:rsid w:val="00F754C6"/>
    <w:rsid w:val="00F77CF8"/>
    <w:rsid w:val="00F8020F"/>
    <w:rsid w:val="00F81276"/>
    <w:rsid w:val="00F829A9"/>
    <w:rsid w:val="00F82E89"/>
    <w:rsid w:val="00F84B70"/>
    <w:rsid w:val="00F84B8B"/>
    <w:rsid w:val="00F86A13"/>
    <w:rsid w:val="00F8786D"/>
    <w:rsid w:val="00F87A21"/>
    <w:rsid w:val="00F92149"/>
    <w:rsid w:val="00F92DAB"/>
    <w:rsid w:val="00F94CBF"/>
    <w:rsid w:val="00F954D3"/>
    <w:rsid w:val="00F96E0D"/>
    <w:rsid w:val="00F96F3B"/>
    <w:rsid w:val="00F97790"/>
    <w:rsid w:val="00FA05EE"/>
    <w:rsid w:val="00FA18A5"/>
    <w:rsid w:val="00FA26B8"/>
    <w:rsid w:val="00FA31A2"/>
    <w:rsid w:val="00FA33E1"/>
    <w:rsid w:val="00FA4631"/>
    <w:rsid w:val="00FA6D84"/>
    <w:rsid w:val="00FA6FC4"/>
    <w:rsid w:val="00FB043C"/>
    <w:rsid w:val="00FB1023"/>
    <w:rsid w:val="00FB12E1"/>
    <w:rsid w:val="00FB1BC7"/>
    <w:rsid w:val="00FB2735"/>
    <w:rsid w:val="00FB2D80"/>
    <w:rsid w:val="00FB42E3"/>
    <w:rsid w:val="00FB4A3A"/>
    <w:rsid w:val="00FB4B59"/>
    <w:rsid w:val="00FC036E"/>
    <w:rsid w:val="00FC0862"/>
    <w:rsid w:val="00FC10F7"/>
    <w:rsid w:val="00FC327F"/>
    <w:rsid w:val="00FC42A2"/>
    <w:rsid w:val="00FC488E"/>
    <w:rsid w:val="00FC4CE0"/>
    <w:rsid w:val="00FC50CD"/>
    <w:rsid w:val="00FC55E7"/>
    <w:rsid w:val="00FC6282"/>
    <w:rsid w:val="00FC6DB0"/>
    <w:rsid w:val="00FC70FB"/>
    <w:rsid w:val="00FC79DE"/>
    <w:rsid w:val="00FD03F7"/>
    <w:rsid w:val="00FD0AD9"/>
    <w:rsid w:val="00FD143D"/>
    <w:rsid w:val="00FD1B86"/>
    <w:rsid w:val="00FD1D9F"/>
    <w:rsid w:val="00FD2D66"/>
    <w:rsid w:val="00FD596D"/>
    <w:rsid w:val="00FD59C8"/>
    <w:rsid w:val="00FE3025"/>
    <w:rsid w:val="00FE3F5D"/>
    <w:rsid w:val="00FE3FE2"/>
    <w:rsid w:val="00FE688B"/>
    <w:rsid w:val="00FF107C"/>
    <w:rsid w:val="00FF1646"/>
    <w:rsid w:val="00FF3A89"/>
    <w:rsid w:val="00FF3F93"/>
    <w:rsid w:val="00FF4464"/>
    <w:rsid w:val="00FF4D90"/>
    <w:rsid w:val="00FF530C"/>
    <w:rsid w:val="00FF5432"/>
    <w:rsid w:val="00FF608D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9617E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9617E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9617E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9617E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7C2A-4CE9-46E5-9351-1F496B87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83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4</cp:revision>
  <dcterms:created xsi:type="dcterms:W3CDTF">2015-08-14T14:26:00Z</dcterms:created>
  <dcterms:modified xsi:type="dcterms:W3CDTF">2015-08-16T07:15:00Z</dcterms:modified>
</cp:coreProperties>
</file>