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F2522D" w:rsidRDefault="00C037D8" w:rsidP="00405B0A">
      <w:pPr>
        <w:bidi/>
        <w:jc w:val="both"/>
        <w:rPr>
          <w:rFonts w:ascii="IRBadr" w:hAnsi="IRBadr" w:cs="IRBadr"/>
          <w:sz w:val="28"/>
          <w:szCs w:val="28"/>
          <w:rtl/>
          <w:lang w:bidi="fa-IR"/>
        </w:rPr>
      </w:pPr>
      <w:bookmarkStart w:id="0" w:name="_GoBack"/>
      <w:r w:rsidRPr="00F2522D">
        <w:rPr>
          <w:rFonts w:ascii="IRBadr" w:hAnsi="IRBadr" w:cs="IRBadr"/>
          <w:sz w:val="28"/>
          <w:szCs w:val="28"/>
          <w:rtl/>
        </w:rPr>
        <w:t xml:space="preserve">بسم </w:t>
      </w:r>
      <w:bookmarkEnd w:id="0"/>
      <w:r w:rsidRPr="00F2522D">
        <w:rPr>
          <w:rFonts w:ascii="IRBadr" w:hAnsi="IRBadr" w:cs="IRBadr"/>
          <w:sz w:val="28"/>
          <w:szCs w:val="28"/>
          <w:rtl/>
        </w:rPr>
        <w:t>الله الرحمن الرحی</w:t>
      </w:r>
      <w:r w:rsidR="002B18EB" w:rsidRPr="00F2522D">
        <w:rPr>
          <w:rFonts w:ascii="IRBadr" w:hAnsi="IRBadr" w:cs="IRBadr"/>
          <w:sz w:val="28"/>
          <w:szCs w:val="28"/>
          <w:rtl/>
          <w:lang w:bidi="fa-IR"/>
        </w:rPr>
        <w:t>م</w:t>
      </w:r>
    </w:p>
    <w:p w:rsidR="00842BC3" w:rsidRPr="00F2522D" w:rsidRDefault="004F642F" w:rsidP="00405B0A">
      <w:pPr>
        <w:bidi/>
        <w:jc w:val="both"/>
        <w:rPr>
          <w:rFonts w:ascii="IRBadr" w:hAnsi="IRBadr" w:cs="IRBadr"/>
          <w:sz w:val="28"/>
          <w:szCs w:val="28"/>
          <w:rtl/>
          <w:lang w:bidi="fa-IR"/>
        </w:rPr>
      </w:pPr>
      <w:r w:rsidRPr="00F2522D">
        <w:rPr>
          <w:rFonts w:ascii="IRBadr" w:hAnsi="IRBadr" w:cs="IRBadr"/>
          <w:sz w:val="28"/>
          <w:szCs w:val="28"/>
          <w:rtl/>
          <w:lang w:bidi="fa-IR"/>
        </w:rPr>
        <w:t>فهرست مطالب:</w:t>
      </w:r>
    </w:p>
    <w:p w:rsidR="009B1136" w:rsidRPr="00F2522D" w:rsidRDefault="00A14FA7" w:rsidP="00C81E1B">
      <w:pPr>
        <w:pStyle w:val="TOC1"/>
        <w:tabs>
          <w:tab w:val="right" w:leader="dot" w:pos="9350"/>
        </w:tabs>
        <w:bidi/>
        <w:rPr>
          <w:rFonts w:ascii="IRBadr" w:hAnsi="IRBadr" w:cs="IRBadr"/>
          <w:noProof/>
          <w:szCs w:val="22"/>
        </w:rPr>
      </w:pPr>
      <w:r w:rsidRPr="00F2522D">
        <w:rPr>
          <w:rFonts w:ascii="IRBadr" w:hAnsi="IRBadr" w:cs="IRBadr"/>
          <w:sz w:val="28"/>
          <w:rtl/>
        </w:rPr>
        <w:fldChar w:fldCharType="begin"/>
      </w:r>
      <w:r w:rsidRPr="00F2522D">
        <w:rPr>
          <w:rFonts w:ascii="IRBadr" w:hAnsi="IRBadr" w:cs="IRBadr"/>
          <w:sz w:val="28"/>
          <w:rtl/>
        </w:rPr>
        <w:instrText xml:space="preserve"> </w:instrText>
      </w:r>
      <w:r w:rsidRPr="00F2522D">
        <w:rPr>
          <w:rFonts w:ascii="IRBadr" w:hAnsi="IRBadr" w:cs="IRBadr"/>
          <w:sz w:val="28"/>
        </w:rPr>
        <w:instrText>TOC</w:instrText>
      </w:r>
      <w:r w:rsidRPr="00F2522D">
        <w:rPr>
          <w:rFonts w:ascii="IRBadr" w:hAnsi="IRBadr" w:cs="IRBadr"/>
          <w:sz w:val="28"/>
          <w:rtl/>
        </w:rPr>
        <w:instrText xml:space="preserve"> \</w:instrText>
      </w:r>
      <w:r w:rsidRPr="00F2522D">
        <w:rPr>
          <w:rFonts w:ascii="IRBadr" w:hAnsi="IRBadr" w:cs="IRBadr"/>
          <w:sz w:val="28"/>
        </w:rPr>
        <w:instrText>o "</w:instrText>
      </w:r>
      <w:r w:rsidRPr="00F2522D">
        <w:rPr>
          <w:rFonts w:ascii="IRBadr" w:hAnsi="IRBadr" w:cs="IRBadr"/>
          <w:sz w:val="28"/>
          <w:rtl/>
        </w:rPr>
        <w:instrText>1-4</w:instrText>
      </w:r>
      <w:r w:rsidRPr="00F2522D">
        <w:rPr>
          <w:rFonts w:ascii="IRBadr" w:hAnsi="IRBadr" w:cs="IRBadr"/>
          <w:sz w:val="28"/>
        </w:rPr>
        <w:instrText>" \h \z \u</w:instrText>
      </w:r>
      <w:r w:rsidRPr="00F2522D">
        <w:rPr>
          <w:rFonts w:ascii="IRBadr" w:hAnsi="IRBadr" w:cs="IRBadr"/>
          <w:sz w:val="28"/>
          <w:rtl/>
        </w:rPr>
        <w:instrText xml:space="preserve"> </w:instrText>
      </w:r>
      <w:r w:rsidRPr="00F2522D">
        <w:rPr>
          <w:rFonts w:ascii="IRBadr" w:hAnsi="IRBadr" w:cs="IRBadr"/>
          <w:sz w:val="28"/>
          <w:rtl/>
        </w:rPr>
        <w:fldChar w:fldCharType="separate"/>
      </w:r>
      <w:hyperlink w:anchor="_Toc427605259" w:history="1">
        <w:r w:rsidR="009B1136" w:rsidRPr="00F2522D">
          <w:rPr>
            <w:rStyle w:val="Hyperlink"/>
            <w:rFonts w:ascii="IRBadr" w:hAnsi="IRBadr" w:cs="IRBadr"/>
            <w:noProof/>
            <w:rtl/>
          </w:rPr>
          <w:t>تولی من قبل الجائر</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_Toc427605259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3</w:t>
        </w:r>
        <w:r w:rsidR="009B1136" w:rsidRPr="00F2522D">
          <w:rPr>
            <w:rStyle w:val="Hyperlink"/>
            <w:rFonts w:ascii="IRBadr" w:hAnsi="IRBadr" w:cs="IRBadr"/>
            <w:noProof/>
            <w:rtl/>
          </w:rPr>
          <w:fldChar w:fldCharType="end"/>
        </w:r>
      </w:hyperlink>
    </w:p>
    <w:p w:rsidR="009B1136" w:rsidRPr="00F2522D" w:rsidRDefault="00D67998" w:rsidP="00C81E1B">
      <w:pPr>
        <w:pStyle w:val="TOC1"/>
        <w:tabs>
          <w:tab w:val="right" w:leader="dot" w:pos="9350"/>
        </w:tabs>
        <w:bidi/>
        <w:rPr>
          <w:rFonts w:ascii="IRBadr" w:hAnsi="IRBadr" w:cs="IRBadr"/>
          <w:noProof/>
          <w:szCs w:val="22"/>
        </w:rPr>
      </w:pPr>
      <w:hyperlink w:anchor="_Toc427605260" w:history="1">
        <w:r w:rsidR="009B1136" w:rsidRPr="00F2522D">
          <w:rPr>
            <w:rStyle w:val="Hyperlink"/>
            <w:rFonts w:ascii="IRBadr" w:hAnsi="IRBadr" w:cs="IRBadr"/>
            <w:noProof/>
            <w:rtl/>
          </w:rPr>
          <w:t>مستثنیات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_Toc427605260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3</w:t>
        </w:r>
        <w:r w:rsidR="009B1136" w:rsidRPr="00F2522D">
          <w:rPr>
            <w:rStyle w:val="Hyperlink"/>
            <w:rFonts w:ascii="IRBadr" w:hAnsi="IRBadr" w:cs="IRBadr"/>
            <w:noProof/>
            <w:rtl/>
          </w:rPr>
          <w:fldChar w:fldCharType="end"/>
        </w:r>
      </w:hyperlink>
    </w:p>
    <w:p w:rsidR="009B1136" w:rsidRPr="00F2522D" w:rsidRDefault="00D67998" w:rsidP="00C81E1B">
      <w:pPr>
        <w:pStyle w:val="TOC1"/>
        <w:tabs>
          <w:tab w:val="right" w:leader="dot" w:pos="9350"/>
        </w:tabs>
        <w:bidi/>
        <w:rPr>
          <w:rFonts w:ascii="IRBadr" w:hAnsi="IRBadr" w:cs="IRBadr"/>
          <w:noProof/>
          <w:szCs w:val="22"/>
        </w:rPr>
      </w:pPr>
      <w:hyperlink w:anchor="_Toc427605261" w:history="1">
        <w:r w:rsidR="009B1136" w:rsidRPr="00F2522D">
          <w:rPr>
            <w:rStyle w:val="Hyperlink"/>
            <w:rFonts w:ascii="IRBadr" w:hAnsi="IRBadr" w:cs="IRBadr"/>
            <w:noProof/>
            <w:rtl/>
          </w:rPr>
          <w:t>روایت هفتم: دلیل هفتم شیخ (ره)</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_Toc427605261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3</w:t>
        </w:r>
        <w:r w:rsidR="009B1136" w:rsidRPr="00F2522D">
          <w:rPr>
            <w:rStyle w:val="Hyperlink"/>
            <w:rFonts w:ascii="IRBadr" w:hAnsi="IRBadr" w:cs="IRBadr"/>
            <w:noProof/>
            <w:rtl/>
          </w:rPr>
          <w:fldChar w:fldCharType="end"/>
        </w:r>
      </w:hyperlink>
    </w:p>
    <w:p w:rsidR="009B1136" w:rsidRPr="00F2522D" w:rsidRDefault="00D67998" w:rsidP="00C81E1B">
      <w:pPr>
        <w:pStyle w:val="TOC2"/>
        <w:tabs>
          <w:tab w:val="right" w:leader="dot" w:pos="9350"/>
        </w:tabs>
        <w:bidi/>
        <w:rPr>
          <w:rFonts w:ascii="IRBadr" w:hAnsi="IRBadr" w:cs="IRBadr"/>
          <w:noProof/>
          <w:szCs w:val="22"/>
        </w:rPr>
      </w:pPr>
      <w:hyperlink w:anchor="_Toc427605262" w:history="1">
        <w:r w:rsidR="009B1136" w:rsidRPr="00F2522D">
          <w:rPr>
            <w:rStyle w:val="Hyperlink"/>
            <w:rFonts w:ascii="IRBadr" w:hAnsi="IRBadr" w:cs="IRBadr"/>
            <w:noProof/>
            <w:rtl/>
          </w:rPr>
          <w:t>بررسی روایت از لحاظ سند</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_Toc427605262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3</w:t>
        </w:r>
        <w:r w:rsidR="009B1136" w:rsidRPr="00F2522D">
          <w:rPr>
            <w:rStyle w:val="Hyperlink"/>
            <w:rFonts w:ascii="IRBadr" w:hAnsi="IRBadr" w:cs="IRBadr"/>
            <w:noProof/>
            <w:rtl/>
          </w:rPr>
          <w:fldChar w:fldCharType="end"/>
        </w:r>
      </w:hyperlink>
    </w:p>
    <w:p w:rsidR="009B1136" w:rsidRPr="00F2522D" w:rsidRDefault="00D67998" w:rsidP="00C81E1B">
      <w:pPr>
        <w:pStyle w:val="TOC2"/>
        <w:tabs>
          <w:tab w:val="right" w:leader="dot" w:pos="9350"/>
        </w:tabs>
        <w:bidi/>
        <w:rPr>
          <w:rFonts w:ascii="IRBadr" w:hAnsi="IRBadr" w:cs="IRBadr"/>
          <w:noProof/>
          <w:szCs w:val="22"/>
        </w:rPr>
      </w:pPr>
      <w:hyperlink w:anchor="_Toc427605263" w:history="1">
        <w:r w:rsidR="009B1136" w:rsidRPr="00F2522D">
          <w:rPr>
            <w:rStyle w:val="Hyperlink"/>
            <w:rFonts w:ascii="IRBadr" w:hAnsi="IRBadr" w:cs="IRBadr"/>
            <w:noProof/>
            <w:rtl/>
          </w:rPr>
          <w:t>بررسی روایت از لحاظ دلالت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_Toc427605263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3</w:t>
        </w:r>
        <w:r w:rsidR="009B1136" w:rsidRPr="00F2522D">
          <w:rPr>
            <w:rStyle w:val="Hyperlink"/>
            <w:rFonts w:ascii="IRBadr" w:hAnsi="IRBadr" w:cs="IRBadr"/>
            <w:noProof/>
            <w:rtl/>
          </w:rPr>
          <w:fldChar w:fldCharType="end"/>
        </w:r>
      </w:hyperlink>
    </w:p>
    <w:p w:rsidR="009B1136" w:rsidRPr="00F2522D" w:rsidRDefault="00D67998" w:rsidP="00C81E1B">
      <w:pPr>
        <w:pStyle w:val="TOC3"/>
        <w:tabs>
          <w:tab w:val="right" w:leader="dot" w:pos="9350"/>
        </w:tabs>
        <w:bidi/>
        <w:rPr>
          <w:rFonts w:ascii="IRBadr" w:eastAsiaTheme="minorEastAsia" w:hAnsi="IRBadr" w:cs="IRBadr"/>
          <w:noProof/>
          <w:szCs w:val="22"/>
        </w:rPr>
      </w:pPr>
      <w:hyperlink w:anchor="_Toc427605264" w:history="1">
        <w:r w:rsidR="009B1136" w:rsidRPr="00F2522D">
          <w:rPr>
            <w:rStyle w:val="Hyperlink"/>
            <w:rFonts w:ascii="IRBadr" w:hAnsi="IRBadr" w:cs="IRBadr"/>
            <w:noProof/>
            <w:rtl/>
          </w:rPr>
          <w:t>1.مدلول مطابقی روایت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_Toc427605264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4</w:t>
        </w:r>
        <w:r w:rsidR="009B1136" w:rsidRPr="00F2522D">
          <w:rPr>
            <w:rStyle w:val="Hyperlink"/>
            <w:rFonts w:ascii="IRBadr" w:hAnsi="IRBadr" w:cs="IRBadr"/>
            <w:noProof/>
            <w:rtl/>
          </w:rPr>
          <w:fldChar w:fldCharType="end"/>
        </w:r>
      </w:hyperlink>
    </w:p>
    <w:p w:rsidR="009B1136" w:rsidRPr="00F2522D" w:rsidRDefault="00D67998" w:rsidP="00C81E1B">
      <w:pPr>
        <w:pStyle w:val="TOC3"/>
        <w:tabs>
          <w:tab w:val="right" w:leader="dot" w:pos="9350"/>
        </w:tabs>
        <w:bidi/>
        <w:rPr>
          <w:rFonts w:ascii="IRBadr" w:eastAsiaTheme="minorEastAsia" w:hAnsi="IRBadr" w:cs="IRBadr"/>
          <w:noProof/>
          <w:szCs w:val="22"/>
        </w:rPr>
      </w:pPr>
      <w:hyperlink w:anchor="_Toc427605265" w:history="1">
        <w:r w:rsidR="009B1136" w:rsidRPr="00F2522D">
          <w:rPr>
            <w:rStyle w:val="Hyperlink"/>
            <w:rFonts w:ascii="IRBadr" w:hAnsi="IRBadr" w:cs="IRBadr"/>
            <w:noProof/>
            <w:rtl/>
          </w:rPr>
          <w:t>2.دلالت روایت بر حرمت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_Toc427605265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4</w:t>
        </w:r>
        <w:r w:rsidR="009B1136" w:rsidRPr="00F2522D">
          <w:rPr>
            <w:rStyle w:val="Hyperlink"/>
            <w:rFonts w:ascii="IRBadr" w:hAnsi="IRBadr" w:cs="IRBadr"/>
            <w:noProof/>
            <w:rtl/>
          </w:rPr>
          <w:fldChar w:fldCharType="end"/>
        </w:r>
      </w:hyperlink>
    </w:p>
    <w:p w:rsidR="009B1136" w:rsidRPr="00F2522D" w:rsidRDefault="00D67998" w:rsidP="00C81E1B">
      <w:pPr>
        <w:pStyle w:val="TOC3"/>
        <w:tabs>
          <w:tab w:val="right" w:leader="dot" w:pos="9350"/>
        </w:tabs>
        <w:bidi/>
        <w:rPr>
          <w:rFonts w:ascii="IRBadr" w:eastAsiaTheme="minorEastAsia" w:hAnsi="IRBadr" w:cs="IRBadr"/>
          <w:noProof/>
          <w:szCs w:val="22"/>
        </w:rPr>
      </w:pPr>
      <w:hyperlink w:anchor="_Toc427605266" w:history="1">
        <w:r w:rsidR="009B1136" w:rsidRPr="00F2522D">
          <w:rPr>
            <w:rStyle w:val="Hyperlink"/>
            <w:rFonts w:ascii="IRBadr" w:hAnsi="IRBadr" w:cs="IRBadr"/>
            <w:noProof/>
            <w:rtl/>
          </w:rPr>
          <w:t>3.منظور روایت دفع ضرر به معنای عام</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_Toc427605266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4</w:t>
        </w:r>
        <w:r w:rsidR="009B1136" w:rsidRPr="00F2522D">
          <w:rPr>
            <w:rStyle w:val="Hyperlink"/>
            <w:rFonts w:ascii="IRBadr" w:hAnsi="IRBadr" w:cs="IRBadr"/>
            <w:noProof/>
            <w:rtl/>
          </w:rPr>
          <w:fldChar w:fldCharType="end"/>
        </w:r>
      </w:hyperlink>
    </w:p>
    <w:p w:rsidR="009B1136" w:rsidRPr="00F2522D" w:rsidRDefault="00D67998" w:rsidP="00C81E1B">
      <w:pPr>
        <w:pStyle w:val="TOC3"/>
        <w:tabs>
          <w:tab w:val="right" w:leader="dot" w:pos="9350"/>
        </w:tabs>
        <w:bidi/>
        <w:rPr>
          <w:rFonts w:ascii="IRBadr" w:eastAsiaTheme="minorEastAsia" w:hAnsi="IRBadr" w:cs="IRBadr"/>
          <w:noProof/>
          <w:szCs w:val="22"/>
        </w:rPr>
      </w:pPr>
      <w:hyperlink w:anchor="_Toc427605267" w:history="1">
        <w:r w:rsidR="009B1136" w:rsidRPr="00F2522D">
          <w:rPr>
            <w:rStyle w:val="Hyperlink"/>
            <w:rFonts w:ascii="IRBadr" w:hAnsi="IRBadr" w:cs="IRBadr"/>
            <w:noProof/>
            <w:rtl/>
          </w:rPr>
          <w:t>4.اختصاص روایت به شیعه</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_Toc427605267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4</w:t>
        </w:r>
        <w:r w:rsidR="009B1136" w:rsidRPr="00F2522D">
          <w:rPr>
            <w:rStyle w:val="Hyperlink"/>
            <w:rFonts w:ascii="IRBadr" w:hAnsi="IRBadr" w:cs="IRBadr"/>
            <w:noProof/>
            <w:rtl/>
          </w:rPr>
          <w:fldChar w:fldCharType="end"/>
        </w:r>
      </w:hyperlink>
    </w:p>
    <w:p w:rsidR="009B1136" w:rsidRPr="00F2522D" w:rsidRDefault="00D67998" w:rsidP="00C81E1B">
      <w:pPr>
        <w:pStyle w:val="TOC3"/>
        <w:tabs>
          <w:tab w:val="right" w:leader="dot" w:pos="9350"/>
        </w:tabs>
        <w:bidi/>
        <w:rPr>
          <w:rFonts w:ascii="IRBadr" w:eastAsiaTheme="minorEastAsia" w:hAnsi="IRBadr" w:cs="IRBadr"/>
          <w:noProof/>
          <w:szCs w:val="22"/>
        </w:rPr>
      </w:pPr>
      <w:hyperlink w:anchor="_Toc427605268" w:history="1">
        <w:r w:rsidR="009B1136" w:rsidRPr="00F2522D">
          <w:rPr>
            <w:rStyle w:val="Hyperlink"/>
            <w:rFonts w:ascii="IRBadr" w:hAnsi="IRBadr" w:cs="IRBadr"/>
            <w:noProof/>
            <w:rtl/>
          </w:rPr>
          <w:t>5.ظهور حکم در حکم اولی</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_Toc427605268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4</w:t>
        </w:r>
        <w:r w:rsidR="009B1136" w:rsidRPr="00F2522D">
          <w:rPr>
            <w:rStyle w:val="Hyperlink"/>
            <w:rFonts w:ascii="IRBadr" w:hAnsi="IRBadr" w:cs="IRBadr"/>
            <w:noProof/>
            <w:rtl/>
          </w:rPr>
          <w:fldChar w:fldCharType="end"/>
        </w:r>
      </w:hyperlink>
    </w:p>
    <w:p w:rsidR="009B1136" w:rsidRPr="00F2522D" w:rsidRDefault="00D67998" w:rsidP="00C81E1B">
      <w:pPr>
        <w:pStyle w:val="TOC4"/>
        <w:tabs>
          <w:tab w:val="right" w:leader="dot" w:pos="9350"/>
        </w:tabs>
        <w:bidi/>
        <w:rPr>
          <w:rFonts w:ascii="IRBadr" w:eastAsiaTheme="minorEastAsia" w:hAnsi="IRBadr" w:cs="IRBadr"/>
          <w:noProof/>
          <w:szCs w:val="22"/>
          <w:lang w:bidi="fa-IR"/>
        </w:rPr>
      </w:pPr>
      <w:hyperlink w:anchor="_Toc427605269" w:history="1">
        <w:r w:rsidR="009B1136" w:rsidRPr="00F2522D">
          <w:rPr>
            <w:rStyle w:val="Hyperlink"/>
            <w:rFonts w:ascii="IRBadr" w:hAnsi="IRBadr" w:cs="IRBadr"/>
            <w:noProof/>
            <w:rtl/>
          </w:rPr>
          <w:t>نتیجه</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_Toc427605269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4</w:t>
        </w:r>
        <w:r w:rsidR="009B1136" w:rsidRPr="00F2522D">
          <w:rPr>
            <w:rStyle w:val="Hyperlink"/>
            <w:rFonts w:ascii="IRBadr" w:hAnsi="IRBadr" w:cs="IRBadr"/>
            <w:noProof/>
            <w:rtl/>
          </w:rPr>
          <w:fldChar w:fldCharType="end"/>
        </w:r>
      </w:hyperlink>
    </w:p>
    <w:p w:rsidR="009B1136" w:rsidRPr="00F2522D" w:rsidRDefault="00D67998" w:rsidP="00C81E1B">
      <w:pPr>
        <w:pStyle w:val="TOC4"/>
        <w:tabs>
          <w:tab w:val="right" w:leader="dot" w:pos="9350"/>
        </w:tabs>
        <w:bidi/>
        <w:rPr>
          <w:rFonts w:ascii="IRBadr" w:eastAsiaTheme="minorEastAsia" w:hAnsi="IRBadr" w:cs="IRBadr"/>
          <w:noProof/>
          <w:szCs w:val="22"/>
          <w:lang w:bidi="fa-IR"/>
        </w:rPr>
      </w:pPr>
      <w:hyperlink w:anchor="_Toc427605270" w:history="1">
        <w:r w:rsidR="009B1136" w:rsidRPr="00F2522D">
          <w:rPr>
            <w:rStyle w:val="Hyperlink"/>
            <w:rFonts w:ascii="IRBadr" w:hAnsi="IRBadr" w:cs="IRBadr"/>
            <w:noProof/>
            <w:rtl/>
          </w:rPr>
          <w:t>نکته</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_Toc427605270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5</w:t>
        </w:r>
        <w:r w:rsidR="009B1136" w:rsidRPr="00F2522D">
          <w:rPr>
            <w:rStyle w:val="Hyperlink"/>
            <w:rFonts w:ascii="IRBadr" w:hAnsi="IRBadr" w:cs="IRBadr"/>
            <w:noProof/>
            <w:rtl/>
          </w:rPr>
          <w:fldChar w:fldCharType="end"/>
        </w:r>
      </w:hyperlink>
    </w:p>
    <w:p w:rsidR="009B1136" w:rsidRPr="00F2522D" w:rsidRDefault="00D67998" w:rsidP="00C81E1B">
      <w:pPr>
        <w:pStyle w:val="TOC1"/>
        <w:tabs>
          <w:tab w:val="right" w:leader="dot" w:pos="9350"/>
        </w:tabs>
        <w:bidi/>
        <w:rPr>
          <w:rFonts w:ascii="IRBadr" w:hAnsi="IRBadr" w:cs="IRBadr"/>
          <w:noProof/>
          <w:szCs w:val="22"/>
        </w:rPr>
      </w:pPr>
      <w:hyperlink w:anchor="_Toc427605271" w:history="1">
        <w:r w:rsidR="009B1136" w:rsidRPr="00F2522D">
          <w:rPr>
            <w:rStyle w:val="Hyperlink"/>
            <w:rFonts w:ascii="IRBadr" w:hAnsi="IRBadr" w:cs="IRBadr"/>
            <w:noProof/>
            <w:rtl/>
          </w:rPr>
          <w:t>روایت هشتم: دلیل هشتم شیخ (ره)</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_Toc427605271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5</w:t>
        </w:r>
        <w:r w:rsidR="009B1136" w:rsidRPr="00F2522D">
          <w:rPr>
            <w:rStyle w:val="Hyperlink"/>
            <w:rFonts w:ascii="IRBadr" w:hAnsi="IRBadr" w:cs="IRBadr"/>
            <w:noProof/>
            <w:rtl/>
          </w:rPr>
          <w:fldChar w:fldCharType="end"/>
        </w:r>
      </w:hyperlink>
    </w:p>
    <w:p w:rsidR="009B1136" w:rsidRPr="00F2522D" w:rsidRDefault="00D67998" w:rsidP="00C81E1B">
      <w:pPr>
        <w:pStyle w:val="TOC2"/>
        <w:tabs>
          <w:tab w:val="right" w:leader="dot" w:pos="9350"/>
        </w:tabs>
        <w:bidi/>
        <w:rPr>
          <w:rFonts w:ascii="IRBadr" w:hAnsi="IRBadr" w:cs="IRBadr"/>
          <w:noProof/>
          <w:szCs w:val="22"/>
        </w:rPr>
      </w:pPr>
      <w:hyperlink w:anchor="_Toc427605272" w:history="1">
        <w:r w:rsidR="009B1136" w:rsidRPr="00F2522D">
          <w:rPr>
            <w:rStyle w:val="Hyperlink"/>
            <w:rFonts w:ascii="IRBadr" w:hAnsi="IRBadr" w:cs="IRBadr"/>
            <w:noProof/>
            <w:rtl/>
          </w:rPr>
          <w:t>بررسی روایت از لحاظ سند</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_Toc427605272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5</w:t>
        </w:r>
        <w:r w:rsidR="009B1136" w:rsidRPr="00F2522D">
          <w:rPr>
            <w:rStyle w:val="Hyperlink"/>
            <w:rFonts w:ascii="IRBadr" w:hAnsi="IRBadr" w:cs="IRBadr"/>
            <w:noProof/>
            <w:rtl/>
          </w:rPr>
          <w:fldChar w:fldCharType="end"/>
        </w:r>
      </w:hyperlink>
    </w:p>
    <w:p w:rsidR="009B1136" w:rsidRPr="00F2522D" w:rsidRDefault="00D67998" w:rsidP="00C81E1B">
      <w:pPr>
        <w:pStyle w:val="TOC2"/>
        <w:tabs>
          <w:tab w:val="right" w:leader="dot" w:pos="9350"/>
        </w:tabs>
        <w:bidi/>
        <w:rPr>
          <w:rFonts w:ascii="IRBadr" w:hAnsi="IRBadr" w:cs="IRBadr"/>
          <w:noProof/>
          <w:szCs w:val="22"/>
        </w:rPr>
      </w:pPr>
      <w:hyperlink w:anchor="_Toc427605273" w:history="1">
        <w:r w:rsidR="009B1136" w:rsidRPr="00F2522D">
          <w:rPr>
            <w:rStyle w:val="Hyperlink"/>
            <w:rFonts w:ascii="IRBadr" w:hAnsi="IRBadr" w:cs="IRBadr"/>
            <w:noProof/>
            <w:rtl/>
          </w:rPr>
          <w:t>بررسی روایت از لحاظ دلالت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_Toc427605273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6</w:t>
        </w:r>
        <w:r w:rsidR="009B1136" w:rsidRPr="00F2522D">
          <w:rPr>
            <w:rStyle w:val="Hyperlink"/>
            <w:rFonts w:ascii="IRBadr" w:hAnsi="IRBadr" w:cs="IRBadr"/>
            <w:noProof/>
            <w:rtl/>
          </w:rPr>
          <w:fldChar w:fldCharType="end"/>
        </w:r>
      </w:hyperlink>
    </w:p>
    <w:p w:rsidR="009B1136" w:rsidRPr="00F2522D" w:rsidRDefault="00D67998" w:rsidP="00C81E1B">
      <w:pPr>
        <w:pStyle w:val="TOC1"/>
        <w:tabs>
          <w:tab w:val="right" w:leader="dot" w:pos="9350"/>
        </w:tabs>
        <w:bidi/>
        <w:rPr>
          <w:rFonts w:ascii="IRBadr" w:hAnsi="IRBadr" w:cs="IRBadr"/>
          <w:noProof/>
          <w:szCs w:val="22"/>
        </w:rPr>
      </w:pPr>
      <w:hyperlink w:anchor="_Toc427605274" w:history="1">
        <w:r w:rsidR="009B1136" w:rsidRPr="00F2522D">
          <w:rPr>
            <w:rStyle w:val="Hyperlink"/>
            <w:rFonts w:ascii="IRBadr" w:hAnsi="IRBadr" w:cs="IRBadr"/>
            <w:noProof/>
            <w:rtl/>
          </w:rPr>
          <w:t>روایت نهم: دلیل نهم از شیخ (ره)</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_Toc427605274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6</w:t>
        </w:r>
        <w:r w:rsidR="009B1136" w:rsidRPr="00F2522D">
          <w:rPr>
            <w:rStyle w:val="Hyperlink"/>
            <w:rFonts w:ascii="IRBadr" w:hAnsi="IRBadr" w:cs="IRBadr"/>
            <w:noProof/>
            <w:rtl/>
          </w:rPr>
          <w:fldChar w:fldCharType="end"/>
        </w:r>
      </w:hyperlink>
    </w:p>
    <w:p w:rsidR="009B1136" w:rsidRPr="00F2522D" w:rsidRDefault="00D67998" w:rsidP="00C81E1B">
      <w:pPr>
        <w:pStyle w:val="TOC2"/>
        <w:tabs>
          <w:tab w:val="right" w:leader="dot" w:pos="9350"/>
        </w:tabs>
        <w:bidi/>
        <w:rPr>
          <w:rFonts w:ascii="IRBadr" w:hAnsi="IRBadr" w:cs="IRBadr"/>
          <w:noProof/>
          <w:szCs w:val="22"/>
        </w:rPr>
      </w:pPr>
      <w:hyperlink w:anchor="_Toc427605275" w:history="1">
        <w:r w:rsidR="009B1136" w:rsidRPr="00F2522D">
          <w:rPr>
            <w:rStyle w:val="Hyperlink"/>
            <w:rFonts w:ascii="IRBadr" w:hAnsi="IRBadr" w:cs="IRBadr"/>
            <w:noProof/>
            <w:rtl/>
          </w:rPr>
          <w:t>بررسی روایت از لحاظ دلالت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_Toc427605275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6</w:t>
        </w:r>
        <w:r w:rsidR="009B1136" w:rsidRPr="00F2522D">
          <w:rPr>
            <w:rStyle w:val="Hyperlink"/>
            <w:rFonts w:ascii="IRBadr" w:hAnsi="IRBadr" w:cs="IRBadr"/>
            <w:noProof/>
            <w:rtl/>
          </w:rPr>
          <w:fldChar w:fldCharType="end"/>
        </w:r>
      </w:hyperlink>
    </w:p>
    <w:p w:rsidR="009B1136" w:rsidRPr="00F2522D" w:rsidRDefault="00D67998" w:rsidP="00C81E1B">
      <w:pPr>
        <w:pStyle w:val="TOC1"/>
        <w:tabs>
          <w:tab w:val="right" w:leader="dot" w:pos="9350"/>
        </w:tabs>
        <w:bidi/>
        <w:rPr>
          <w:rFonts w:ascii="IRBadr" w:hAnsi="IRBadr" w:cs="IRBadr"/>
          <w:noProof/>
          <w:szCs w:val="22"/>
        </w:rPr>
      </w:pPr>
      <w:hyperlink w:anchor="_Toc427605276" w:history="1">
        <w:r w:rsidR="009B1136" w:rsidRPr="00F2522D">
          <w:rPr>
            <w:rStyle w:val="Hyperlink"/>
            <w:rFonts w:ascii="IRBadr" w:hAnsi="IRBadr" w:cs="IRBadr"/>
            <w:noProof/>
            <w:rtl/>
          </w:rPr>
          <w:t>روایت دهم:‌دلیل دهم شیخ</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_Toc427605276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7</w:t>
        </w:r>
        <w:r w:rsidR="009B1136" w:rsidRPr="00F2522D">
          <w:rPr>
            <w:rStyle w:val="Hyperlink"/>
            <w:rFonts w:ascii="IRBadr" w:hAnsi="IRBadr" w:cs="IRBadr"/>
            <w:noProof/>
            <w:rtl/>
          </w:rPr>
          <w:fldChar w:fldCharType="end"/>
        </w:r>
      </w:hyperlink>
    </w:p>
    <w:p w:rsidR="009B1136" w:rsidRPr="00F2522D" w:rsidRDefault="00D67998" w:rsidP="00C81E1B">
      <w:pPr>
        <w:pStyle w:val="TOC2"/>
        <w:tabs>
          <w:tab w:val="right" w:leader="dot" w:pos="9350"/>
        </w:tabs>
        <w:bidi/>
        <w:rPr>
          <w:rFonts w:ascii="IRBadr" w:hAnsi="IRBadr" w:cs="IRBadr"/>
          <w:noProof/>
          <w:szCs w:val="22"/>
        </w:rPr>
      </w:pPr>
      <w:hyperlink w:anchor="_Toc427605277" w:history="1">
        <w:r w:rsidR="009B1136" w:rsidRPr="00F2522D">
          <w:rPr>
            <w:rStyle w:val="Hyperlink"/>
            <w:rFonts w:ascii="IRBadr" w:hAnsi="IRBadr" w:cs="IRBadr"/>
            <w:noProof/>
            <w:rtl/>
          </w:rPr>
          <w:t>بررسی روایت از لحاظ دلالت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_Toc427605277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7</w:t>
        </w:r>
        <w:r w:rsidR="009B1136" w:rsidRPr="00F2522D">
          <w:rPr>
            <w:rStyle w:val="Hyperlink"/>
            <w:rFonts w:ascii="IRBadr" w:hAnsi="IRBadr" w:cs="IRBadr"/>
            <w:noProof/>
            <w:rtl/>
          </w:rPr>
          <w:fldChar w:fldCharType="end"/>
        </w:r>
      </w:hyperlink>
    </w:p>
    <w:p w:rsidR="009B1136" w:rsidRPr="00F2522D" w:rsidRDefault="00D67998" w:rsidP="00C81E1B">
      <w:pPr>
        <w:pStyle w:val="TOC1"/>
        <w:tabs>
          <w:tab w:val="right" w:leader="dot" w:pos="9350"/>
        </w:tabs>
        <w:bidi/>
        <w:rPr>
          <w:rFonts w:ascii="IRBadr" w:hAnsi="IRBadr" w:cs="IRBadr"/>
          <w:noProof/>
          <w:szCs w:val="22"/>
        </w:rPr>
      </w:pPr>
      <w:hyperlink w:anchor="_Toc427605278" w:history="1">
        <w:r w:rsidR="009B1136" w:rsidRPr="00F2522D">
          <w:rPr>
            <w:rStyle w:val="Hyperlink"/>
            <w:rFonts w:ascii="IRBadr" w:hAnsi="IRBadr" w:cs="IRBadr"/>
            <w:noProof/>
            <w:rtl/>
          </w:rPr>
          <w:t>روایت یازدهم: دلیل یازدهم شیخ (ره)</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_Toc427605278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8</w:t>
        </w:r>
        <w:r w:rsidR="009B1136" w:rsidRPr="00F2522D">
          <w:rPr>
            <w:rStyle w:val="Hyperlink"/>
            <w:rFonts w:ascii="IRBadr" w:hAnsi="IRBadr" w:cs="IRBadr"/>
            <w:noProof/>
            <w:rtl/>
          </w:rPr>
          <w:fldChar w:fldCharType="end"/>
        </w:r>
      </w:hyperlink>
    </w:p>
    <w:p w:rsidR="009B1136" w:rsidRPr="00F2522D" w:rsidRDefault="00D67998" w:rsidP="00C81E1B">
      <w:pPr>
        <w:pStyle w:val="TOC2"/>
        <w:tabs>
          <w:tab w:val="right" w:leader="dot" w:pos="9350"/>
        </w:tabs>
        <w:bidi/>
        <w:rPr>
          <w:rFonts w:ascii="IRBadr" w:hAnsi="IRBadr" w:cs="IRBadr"/>
          <w:noProof/>
          <w:szCs w:val="22"/>
        </w:rPr>
      </w:pPr>
      <w:hyperlink w:anchor="_Toc427605279" w:history="1">
        <w:r w:rsidR="009B1136" w:rsidRPr="00F2522D">
          <w:rPr>
            <w:rStyle w:val="Hyperlink"/>
            <w:rFonts w:ascii="IRBadr" w:hAnsi="IRBadr" w:cs="IRBadr"/>
            <w:noProof/>
            <w:rtl/>
          </w:rPr>
          <w:t>بررسی روایت از لحاظ دلالت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_Toc427605279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8</w:t>
        </w:r>
        <w:r w:rsidR="009B1136" w:rsidRPr="00F2522D">
          <w:rPr>
            <w:rStyle w:val="Hyperlink"/>
            <w:rFonts w:ascii="IRBadr" w:hAnsi="IRBadr" w:cs="IRBadr"/>
            <w:noProof/>
            <w:rtl/>
          </w:rPr>
          <w:fldChar w:fldCharType="end"/>
        </w:r>
      </w:hyperlink>
    </w:p>
    <w:p w:rsidR="009B1136" w:rsidRPr="00F2522D" w:rsidRDefault="00D67998" w:rsidP="00C81E1B">
      <w:pPr>
        <w:pStyle w:val="TOC1"/>
        <w:tabs>
          <w:tab w:val="right" w:leader="dot" w:pos="9350"/>
        </w:tabs>
        <w:bidi/>
        <w:rPr>
          <w:rFonts w:ascii="IRBadr" w:hAnsi="IRBadr" w:cs="IRBadr"/>
          <w:noProof/>
          <w:szCs w:val="22"/>
        </w:rPr>
      </w:pPr>
      <w:hyperlink w:anchor="_Toc427605280" w:history="1">
        <w:r w:rsidR="009B1136" w:rsidRPr="00F2522D">
          <w:rPr>
            <w:rStyle w:val="Hyperlink"/>
            <w:rFonts w:ascii="IRBadr" w:hAnsi="IRBadr" w:cs="IRBadr"/>
            <w:noProof/>
            <w:rtl/>
          </w:rPr>
          <w:t>روایت دوازدهم</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_Toc427605280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8</w:t>
        </w:r>
        <w:r w:rsidR="009B1136" w:rsidRPr="00F2522D">
          <w:rPr>
            <w:rStyle w:val="Hyperlink"/>
            <w:rFonts w:ascii="IRBadr" w:hAnsi="IRBadr" w:cs="IRBadr"/>
            <w:noProof/>
            <w:rtl/>
          </w:rPr>
          <w:fldChar w:fldCharType="end"/>
        </w:r>
      </w:hyperlink>
    </w:p>
    <w:p w:rsidR="009B1136" w:rsidRPr="00F2522D" w:rsidRDefault="00D67998" w:rsidP="00C81E1B">
      <w:pPr>
        <w:pStyle w:val="TOC2"/>
        <w:tabs>
          <w:tab w:val="right" w:leader="dot" w:pos="9350"/>
        </w:tabs>
        <w:bidi/>
        <w:rPr>
          <w:rFonts w:ascii="IRBadr" w:hAnsi="IRBadr" w:cs="IRBadr"/>
          <w:noProof/>
          <w:szCs w:val="22"/>
        </w:rPr>
      </w:pPr>
      <w:hyperlink w:anchor="_Toc427605281" w:history="1">
        <w:r w:rsidR="009B1136" w:rsidRPr="00F2522D">
          <w:rPr>
            <w:rStyle w:val="Hyperlink"/>
            <w:rFonts w:ascii="IRBadr" w:hAnsi="IRBadr" w:cs="IRBadr"/>
            <w:noProof/>
            <w:rtl/>
          </w:rPr>
          <w:t>بررسی روایت از لحاظ دلالت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_Toc427605281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9</w:t>
        </w:r>
        <w:r w:rsidR="009B1136" w:rsidRPr="00F2522D">
          <w:rPr>
            <w:rStyle w:val="Hyperlink"/>
            <w:rFonts w:ascii="IRBadr" w:hAnsi="IRBadr" w:cs="IRBadr"/>
            <w:noProof/>
            <w:rtl/>
          </w:rPr>
          <w:fldChar w:fldCharType="end"/>
        </w:r>
      </w:hyperlink>
    </w:p>
    <w:p w:rsidR="009B1136" w:rsidRPr="00F2522D" w:rsidRDefault="00D67998" w:rsidP="00C81E1B">
      <w:pPr>
        <w:pStyle w:val="TOC1"/>
        <w:tabs>
          <w:tab w:val="right" w:leader="dot" w:pos="9350"/>
        </w:tabs>
        <w:bidi/>
        <w:rPr>
          <w:rFonts w:ascii="IRBadr" w:hAnsi="IRBadr" w:cs="IRBadr"/>
          <w:noProof/>
          <w:szCs w:val="22"/>
        </w:rPr>
      </w:pPr>
      <w:hyperlink w:anchor="_Toc427605282" w:history="1">
        <w:r w:rsidR="009B1136" w:rsidRPr="00F2522D">
          <w:rPr>
            <w:rStyle w:val="Hyperlink"/>
            <w:rFonts w:ascii="IRBadr" w:hAnsi="IRBadr" w:cs="IRBadr"/>
            <w:noProof/>
            <w:rtl/>
          </w:rPr>
          <w:t>روایت سیزدهم</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_Toc427605282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9</w:t>
        </w:r>
        <w:r w:rsidR="009B1136" w:rsidRPr="00F2522D">
          <w:rPr>
            <w:rStyle w:val="Hyperlink"/>
            <w:rFonts w:ascii="IRBadr" w:hAnsi="IRBadr" w:cs="IRBadr"/>
            <w:noProof/>
            <w:rtl/>
          </w:rPr>
          <w:fldChar w:fldCharType="end"/>
        </w:r>
      </w:hyperlink>
    </w:p>
    <w:p w:rsidR="009B1136" w:rsidRPr="00F2522D" w:rsidRDefault="00D67998" w:rsidP="00C81E1B">
      <w:pPr>
        <w:pStyle w:val="TOC2"/>
        <w:tabs>
          <w:tab w:val="right" w:leader="dot" w:pos="9350"/>
        </w:tabs>
        <w:bidi/>
        <w:rPr>
          <w:rFonts w:ascii="IRBadr" w:hAnsi="IRBadr" w:cs="IRBadr"/>
          <w:noProof/>
          <w:szCs w:val="22"/>
        </w:rPr>
      </w:pPr>
      <w:hyperlink w:anchor="_Toc427605283" w:history="1">
        <w:r w:rsidR="009B1136" w:rsidRPr="00F2522D">
          <w:rPr>
            <w:rStyle w:val="Hyperlink"/>
            <w:rFonts w:ascii="IRBadr" w:hAnsi="IRBadr" w:cs="IRBadr"/>
            <w:noProof/>
            <w:rtl/>
          </w:rPr>
          <w:t>بررسی روایت از لحاظ دلالت</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_Toc427605283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9</w:t>
        </w:r>
        <w:r w:rsidR="009B1136" w:rsidRPr="00F2522D">
          <w:rPr>
            <w:rStyle w:val="Hyperlink"/>
            <w:rFonts w:ascii="IRBadr" w:hAnsi="IRBadr" w:cs="IRBadr"/>
            <w:noProof/>
            <w:rtl/>
          </w:rPr>
          <w:fldChar w:fldCharType="end"/>
        </w:r>
      </w:hyperlink>
    </w:p>
    <w:p w:rsidR="009B1136" w:rsidRPr="00F2522D" w:rsidRDefault="00D67998" w:rsidP="00C81E1B">
      <w:pPr>
        <w:pStyle w:val="TOC1"/>
        <w:tabs>
          <w:tab w:val="right" w:leader="dot" w:pos="9350"/>
        </w:tabs>
        <w:bidi/>
        <w:rPr>
          <w:rFonts w:ascii="IRBadr" w:hAnsi="IRBadr" w:cs="IRBadr"/>
          <w:noProof/>
          <w:szCs w:val="22"/>
        </w:rPr>
      </w:pPr>
      <w:hyperlink w:anchor="_Toc427605284" w:history="1">
        <w:r w:rsidR="009B1136" w:rsidRPr="00F2522D">
          <w:rPr>
            <w:rStyle w:val="Hyperlink"/>
            <w:rFonts w:ascii="IRBadr" w:hAnsi="IRBadr" w:cs="IRBadr"/>
            <w:noProof/>
            <w:rtl/>
          </w:rPr>
          <w:t>روایت چهاردهم</w:t>
        </w:r>
        <w:r w:rsidR="009B1136" w:rsidRPr="00F2522D">
          <w:rPr>
            <w:rFonts w:ascii="IRBadr" w:hAnsi="IRBadr" w:cs="IRBadr"/>
            <w:noProof/>
            <w:webHidden/>
          </w:rPr>
          <w:tab/>
        </w:r>
        <w:r w:rsidR="009B1136" w:rsidRPr="00F2522D">
          <w:rPr>
            <w:rStyle w:val="Hyperlink"/>
            <w:rFonts w:ascii="IRBadr" w:hAnsi="IRBadr" w:cs="IRBadr"/>
            <w:noProof/>
            <w:rtl/>
          </w:rPr>
          <w:fldChar w:fldCharType="begin"/>
        </w:r>
        <w:r w:rsidR="009B1136" w:rsidRPr="00F2522D">
          <w:rPr>
            <w:rFonts w:ascii="IRBadr" w:hAnsi="IRBadr" w:cs="IRBadr"/>
            <w:noProof/>
            <w:webHidden/>
          </w:rPr>
          <w:instrText xml:space="preserve"> PAGEREF _Toc427605284 \h </w:instrText>
        </w:r>
        <w:r w:rsidR="009B1136" w:rsidRPr="00F2522D">
          <w:rPr>
            <w:rStyle w:val="Hyperlink"/>
            <w:rFonts w:ascii="IRBadr" w:hAnsi="IRBadr" w:cs="IRBadr"/>
            <w:noProof/>
            <w:rtl/>
          </w:rPr>
        </w:r>
        <w:r w:rsidR="009B1136" w:rsidRPr="00F2522D">
          <w:rPr>
            <w:rStyle w:val="Hyperlink"/>
            <w:rFonts w:ascii="IRBadr" w:hAnsi="IRBadr" w:cs="IRBadr"/>
            <w:noProof/>
            <w:rtl/>
          </w:rPr>
          <w:fldChar w:fldCharType="separate"/>
        </w:r>
        <w:r w:rsidR="009B1136" w:rsidRPr="00F2522D">
          <w:rPr>
            <w:rFonts w:ascii="IRBadr" w:hAnsi="IRBadr" w:cs="IRBadr"/>
            <w:noProof/>
            <w:webHidden/>
          </w:rPr>
          <w:t>9</w:t>
        </w:r>
        <w:r w:rsidR="009B1136" w:rsidRPr="00F2522D">
          <w:rPr>
            <w:rStyle w:val="Hyperlink"/>
            <w:rFonts w:ascii="IRBadr" w:hAnsi="IRBadr" w:cs="IRBadr"/>
            <w:noProof/>
            <w:rtl/>
          </w:rPr>
          <w:fldChar w:fldCharType="end"/>
        </w:r>
      </w:hyperlink>
    </w:p>
    <w:p w:rsidR="00663AFE" w:rsidRPr="00F2522D" w:rsidRDefault="00A14FA7" w:rsidP="00405B0A">
      <w:pPr>
        <w:pStyle w:val="Heading1"/>
        <w:jc w:val="both"/>
        <w:rPr>
          <w:rFonts w:ascii="IRBadr" w:hAnsi="IRBadr"/>
          <w:szCs w:val="28"/>
          <w:rtl/>
        </w:rPr>
      </w:pPr>
      <w:r w:rsidRPr="00F2522D">
        <w:rPr>
          <w:rFonts w:ascii="IRBadr" w:hAnsi="IRBadr"/>
          <w:szCs w:val="28"/>
          <w:rtl/>
        </w:rPr>
        <w:fldChar w:fldCharType="end"/>
      </w:r>
    </w:p>
    <w:p w:rsidR="00663AFE" w:rsidRPr="00F2522D" w:rsidRDefault="00663AFE" w:rsidP="00405B0A">
      <w:pPr>
        <w:pStyle w:val="Heading1"/>
        <w:jc w:val="both"/>
        <w:rPr>
          <w:rFonts w:ascii="IRBadr" w:hAnsi="IRBadr"/>
        </w:rPr>
      </w:pPr>
      <w:r w:rsidRPr="00F2522D">
        <w:rPr>
          <w:rFonts w:ascii="IRBadr" w:hAnsi="IRBadr"/>
          <w:rtl/>
        </w:rPr>
        <w:br w:type="page"/>
      </w:r>
      <w:bookmarkStart w:id="1" w:name="_Toc427605259"/>
      <w:r w:rsidR="00B977CB" w:rsidRPr="00F2522D">
        <w:rPr>
          <w:rFonts w:ascii="IRBadr" w:hAnsi="IRBadr"/>
          <w:rtl/>
        </w:rPr>
        <w:lastRenderedPageBreak/>
        <w:t xml:space="preserve">تولی من قبل </w:t>
      </w:r>
      <w:r w:rsidR="00FE489C" w:rsidRPr="00F2522D">
        <w:rPr>
          <w:rFonts w:ascii="IRBadr" w:hAnsi="IRBadr"/>
          <w:rtl/>
        </w:rPr>
        <w:t>ال</w:t>
      </w:r>
      <w:r w:rsidR="00B977CB" w:rsidRPr="00F2522D">
        <w:rPr>
          <w:rFonts w:ascii="IRBadr" w:hAnsi="IRBadr"/>
          <w:rtl/>
        </w:rPr>
        <w:t>جائر</w:t>
      </w:r>
      <w:bookmarkEnd w:id="1"/>
    </w:p>
    <w:p w:rsidR="00B32F7D" w:rsidRPr="00F2522D" w:rsidRDefault="00550145" w:rsidP="00405B0A">
      <w:pPr>
        <w:pStyle w:val="Heading1"/>
        <w:jc w:val="both"/>
        <w:rPr>
          <w:rFonts w:ascii="IRBadr" w:hAnsi="IRBadr"/>
          <w:rtl/>
        </w:rPr>
      </w:pPr>
      <w:bookmarkStart w:id="2" w:name="_Toc427605260"/>
      <w:r w:rsidRPr="00F2522D">
        <w:rPr>
          <w:rFonts w:ascii="IRBadr" w:hAnsi="IRBadr"/>
          <w:rtl/>
        </w:rPr>
        <w:t>مستثنیات</w:t>
      </w:r>
      <w:bookmarkEnd w:id="2"/>
    </w:p>
    <w:p w:rsidR="00550145" w:rsidRPr="00F2522D" w:rsidRDefault="00693FDC" w:rsidP="00405B0A">
      <w:pPr>
        <w:pStyle w:val="Heading1"/>
        <w:jc w:val="both"/>
        <w:rPr>
          <w:rFonts w:ascii="IRBadr" w:hAnsi="IRBadr"/>
          <w:rtl/>
        </w:rPr>
      </w:pPr>
      <w:bookmarkStart w:id="3" w:name="_Toc427605261"/>
      <w:r w:rsidRPr="00F2522D">
        <w:rPr>
          <w:rFonts w:ascii="IRBadr" w:hAnsi="IRBadr"/>
          <w:rtl/>
        </w:rPr>
        <w:t>روایت هفتم: دلیل هفتم شیخ (ره)</w:t>
      </w:r>
      <w:bookmarkEnd w:id="3"/>
    </w:p>
    <w:p w:rsidR="00693FDC" w:rsidRPr="00F2522D" w:rsidRDefault="00693FDC" w:rsidP="00405B0A">
      <w:pPr>
        <w:bidi/>
        <w:jc w:val="both"/>
        <w:rPr>
          <w:rFonts w:ascii="IRBadr" w:hAnsi="IRBadr" w:cs="IRBadr"/>
          <w:b/>
          <w:bCs/>
          <w:sz w:val="28"/>
          <w:szCs w:val="28"/>
          <w:rtl/>
          <w:lang w:bidi="fa-IR"/>
        </w:rPr>
      </w:pPr>
      <w:r w:rsidRPr="00F2522D">
        <w:rPr>
          <w:rFonts w:ascii="IRBadr" w:hAnsi="IRBadr" w:cs="IRBadr"/>
          <w:b/>
          <w:bCs/>
          <w:sz w:val="28"/>
          <w:szCs w:val="28"/>
          <w:rtl/>
          <w:lang w:bidi="fa-IR"/>
        </w:rPr>
        <w:t>این روایت، دهمین روایت باب 46 است.</w:t>
      </w:r>
    </w:p>
    <w:p w:rsidR="00693FDC" w:rsidRPr="00F2522D" w:rsidRDefault="00C81E1B" w:rsidP="00405B0A">
      <w:pPr>
        <w:bidi/>
        <w:jc w:val="both"/>
        <w:rPr>
          <w:rFonts w:ascii="IRBadr" w:hAnsi="IRBadr" w:cs="IRBadr"/>
          <w:b/>
          <w:bCs/>
          <w:sz w:val="28"/>
          <w:szCs w:val="28"/>
          <w:rtl/>
          <w:lang w:bidi="fa-IR"/>
        </w:rPr>
      </w:pPr>
      <w:r w:rsidRPr="00F2522D">
        <w:rPr>
          <w:rFonts w:ascii="IRBadr" w:hAnsi="IRBadr" w:cs="IRBadr"/>
          <w:b/>
          <w:bCs/>
          <w:sz w:val="28"/>
          <w:szCs w:val="28"/>
          <w:rtl/>
          <w:lang w:bidi="fa-IR"/>
        </w:rPr>
        <w:t>«</w:t>
      </w:r>
      <w:r w:rsidR="00DF7E2F" w:rsidRPr="00F2522D">
        <w:rPr>
          <w:rFonts w:ascii="IRBadr" w:hAnsi="IRBadr" w:cs="IRBadr"/>
          <w:b/>
          <w:bCs/>
          <w:sz w:val="28"/>
          <w:szCs w:val="28"/>
          <w:rtl/>
          <w:lang w:bidi="fa-IR"/>
        </w:rPr>
        <w:t>وَ عَنْ أَبِ</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عَلِ</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الْأَشْعَرِ</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عَنْ مُحَمَّدِ بْنِ عَبْدِ الْجَبَّارِ عَنِ ابْنِ أَبِ</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نَجْرَانَ عَنِ ابْنِ سِنَانٍ عَنْ حَبِ</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بٍ عَنْ أَبِ</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بَصِ</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رٍ عَنْ أَبِ</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عَبْدِ اللَّهِ ع قَالَ: ذُ</w:t>
      </w:r>
      <w:r w:rsidRPr="00F2522D">
        <w:rPr>
          <w:rFonts w:ascii="IRBadr" w:hAnsi="IRBadr" w:cs="IRBadr"/>
          <w:b/>
          <w:bCs/>
          <w:sz w:val="28"/>
          <w:szCs w:val="28"/>
          <w:rtl/>
          <w:lang w:bidi="fa-IR"/>
        </w:rPr>
        <w:t>ک</w:t>
      </w:r>
      <w:r w:rsidR="00DF7E2F" w:rsidRPr="00F2522D">
        <w:rPr>
          <w:rFonts w:ascii="IRBadr" w:hAnsi="IRBadr" w:cs="IRBadr"/>
          <w:b/>
          <w:bCs/>
          <w:sz w:val="28"/>
          <w:szCs w:val="28"/>
          <w:rtl/>
          <w:lang w:bidi="fa-IR"/>
        </w:rPr>
        <w:t>رَ عِنْدَهُ رَجُلٌ مِنْ هَذِهِ الْعِصَابَةِ قَدْ وُلِّ</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وِلَا</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ةً فَقَالَ </w:t>
      </w:r>
      <w:r w:rsidRPr="00F2522D">
        <w:rPr>
          <w:rFonts w:ascii="IRBadr" w:hAnsi="IRBadr" w:cs="IRBadr"/>
          <w:b/>
          <w:bCs/>
          <w:sz w:val="28"/>
          <w:szCs w:val="28"/>
          <w:rtl/>
          <w:lang w:bidi="fa-IR"/>
        </w:rPr>
        <w:t>کی</w:t>
      </w:r>
      <w:r w:rsidR="00DF7E2F" w:rsidRPr="00F2522D">
        <w:rPr>
          <w:rFonts w:ascii="IRBadr" w:hAnsi="IRBadr" w:cs="IRBadr"/>
          <w:b/>
          <w:bCs/>
          <w:sz w:val="28"/>
          <w:szCs w:val="28"/>
          <w:rtl/>
          <w:lang w:bidi="fa-IR"/>
        </w:rPr>
        <w:t>فَ صَنِ</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عُهُ إِلَ</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إِخْوَانِهِ قَالَ قُلْتُ: لَ</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سَ عِنْدَهُ خَ</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رٌ قَالَ أُفٍّ </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دْخُلُونَ فِ</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مَا لَا </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نْبَغِ</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لَهُمْ وَ لَا </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صْنَعُونَ إِلَ</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 xml:space="preserve"> إِخْوَانِهِمْ خَ</w:t>
      </w:r>
      <w:r w:rsidRPr="00F2522D">
        <w:rPr>
          <w:rFonts w:ascii="IRBadr" w:hAnsi="IRBadr" w:cs="IRBadr"/>
          <w:b/>
          <w:bCs/>
          <w:sz w:val="28"/>
          <w:szCs w:val="28"/>
          <w:rtl/>
          <w:lang w:bidi="fa-IR"/>
        </w:rPr>
        <w:t>ی</w:t>
      </w:r>
      <w:r w:rsidR="00DF7E2F" w:rsidRPr="00F2522D">
        <w:rPr>
          <w:rFonts w:ascii="IRBadr" w:hAnsi="IRBadr" w:cs="IRBadr"/>
          <w:b/>
          <w:bCs/>
          <w:sz w:val="28"/>
          <w:szCs w:val="28"/>
          <w:rtl/>
          <w:lang w:bidi="fa-IR"/>
        </w:rPr>
        <w:t>راً.»</w:t>
      </w:r>
      <w:r w:rsidR="00DF7E2F" w:rsidRPr="00F2522D">
        <w:rPr>
          <w:rStyle w:val="FootnoteReference"/>
          <w:rFonts w:ascii="IRBadr" w:hAnsi="IRBadr" w:cs="IRBadr"/>
          <w:b/>
          <w:bCs/>
          <w:sz w:val="28"/>
          <w:szCs w:val="28"/>
          <w:rtl/>
          <w:lang w:bidi="fa-IR"/>
        </w:rPr>
        <w:footnoteReference w:id="1"/>
      </w:r>
    </w:p>
    <w:p w:rsidR="00DF7E2F" w:rsidRPr="00F2522D" w:rsidRDefault="00DF7E2F" w:rsidP="00405B0A">
      <w:pPr>
        <w:pStyle w:val="Heading2"/>
        <w:bidi/>
        <w:rPr>
          <w:rFonts w:ascii="IRBadr" w:hAnsi="IRBadr" w:cs="IRBadr"/>
          <w:rtl/>
        </w:rPr>
      </w:pPr>
      <w:bookmarkStart w:id="4" w:name="_Toc427605262"/>
      <w:r w:rsidRPr="00F2522D">
        <w:rPr>
          <w:rFonts w:ascii="IRBadr" w:hAnsi="IRBadr" w:cs="IRBadr"/>
          <w:rtl/>
        </w:rPr>
        <w:t>بررسی روایت از لحاظ سند</w:t>
      </w:r>
      <w:bookmarkEnd w:id="4"/>
    </w:p>
    <w:p w:rsidR="00DF7E2F" w:rsidRPr="00F2522D" w:rsidRDefault="00DF7E2F"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این روایت سند معتبری ندارد. تا ابن سنان، معتبر هستند. مقصود از ابن سنان، </w:t>
      </w:r>
      <w:r w:rsidR="003E1A5B" w:rsidRPr="00F2522D">
        <w:rPr>
          <w:rFonts w:ascii="IRBadr" w:hAnsi="IRBadr" w:cs="IRBadr"/>
          <w:sz w:val="28"/>
          <w:szCs w:val="28"/>
          <w:rtl/>
          <w:lang w:bidi="fa-IR"/>
        </w:rPr>
        <w:t xml:space="preserve">محمد بن سنان است. در کتب رجالی چندین مورد برای عبدالله بن سنان وجود دارد. این چند نکته در این روایت موجود نیست، در نتیجه محمد بن سنان است. ایشان محل اختلاف است و ما وی را معتبر </w:t>
      </w:r>
      <w:r w:rsidR="00C81E1B" w:rsidRPr="00F2522D">
        <w:rPr>
          <w:rFonts w:ascii="IRBadr" w:hAnsi="IRBadr" w:cs="IRBadr"/>
          <w:sz w:val="28"/>
          <w:szCs w:val="28"/>
          <w:rtl/>
          <w:lang w:bidi="fa-IR"/>
        </w:rPr>
        <w:t>نمی‌دانیم</w:t>
      </w:r>
      <w:r w:rsidR="003E1A5B" w:rsidRPr="00F2522D">
        <w:rPr>
          <w:rFonts w:ascii="IRBadr" w:hAnsi="IRBadr" w:cs="IRBadr"/>
          <w:sz w:val="28"/>
          <w:szCs w:val="28"/>
          <w:rtl/>
          <w:lang w:bidi="fa-IR"/>
        </w:rPr>
        <w:t>.</w:t>
      </w:r>
      <w:r w:rsidR="009F64A4" w:rsidRPr="00F2522D">
        <w:rPr>
          <w:rFonts w:ascii="IRBadr" w:hAnsi="IRBadr" w:cs="IRBadr"/>
          <w:sz w:val="28"/>
          <w:szCs w:val="28"/>
          <w:rtl/>
          <w:lang w:bidi="fa-IR"/>
        </w:rPr>
        <w:t xml:space="preserve"> حبیب نیز اعتباری ندارد. حتی اگر محمد بن سنان را معتبر بدانیم، حبیب اعتباری ندارد.</w:t>
      </w:r>
      <w:r w:rsidR="009632CA" w:rsidRPr="00F2522D">
        <w:rPr>
          <w:rFonts w:ascii="IRBadr" w:hAnsi="IRBadr" w:cs="IRBadr"/>
          <w:sz w:val="28"/>
          <w:szCs w:val="28"/>
          <w:rtl/>
          <w:lang w:bidi="fa-IR"/>
        </w:rPr>
        <w:t xml:space="preserve"> ابی بصیر، معتبر است اما ایشان از رواتی نیستند که بتوانیم قاعده تعویض سند را در ایشان جاری کرد.</w:t>
      </w:r>
    </w:p>
    <w:p w:rsidR="00895CAB" w:rsidRPr="00F2522D" w:rsidRDefault="00895CAB"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از دو حیث دارای ضعف است.</w:t>
      </w:r>
    </w:p>
    <w:p w:rsidR="00895CAB" w:rsidRPr="00F2522D" w:rsidRDefault="00895CAB" w:rsidP="00405B0A">
      <w:pPr>
        <w:pStyle w:val="Heading2"/>
        <w:bidi/>
        <w:rPr>
          <w:rFonts w:ascii="IRBadr" w:hAnsi="IRBadr" w:cs="IRBadr"/>
          <w:rtl/>
        </w:rPr>
      </w:pPr>
      <w:bookmarkStart w:id="5" w:name="_Toc427605263"/>
      <w:r w:rsidRPr="00F2522D">
        <w:rPr>
          <w:rFonts w:ascii="IRBadr" w:hAnsi="IRBadr" w:cs="IRBadr"/>
          <w:rtl/>
        </w:rPr>
        <w:t>بررس</w:t>
      </w:r>
      <w:r w:rsidR="00405B0A" w:rsidRPr="00F2522D">
        <w:rPr>
          <w:rFonts w:ascii="IRBadr" w:hAnsi="IRBadr" w:cs="IRBadr"/>
          <w:rtl/>
        </w:rPr>
        <w:t>ی</w:t>
      </w:r>
      <w:r w:rsidRPr="00F2522D">
        <w:rPr>
          <w:rFonts w:ascii="IRBadr" w:hAnsi="IRBadr" w:cs="IRBadr"/>
          <w:rtl/>
        </w:rPr>
        <w:t xml:space="preserve"> روایت از لحاظ دلالت</w:t>
      </w:r>
      <w:bookmarkEnd w:id="5"/>
    </w:p>
    <w:p w:rsidR="00895CAB" w:rsidRPr="00F2522D" w:rsidRDefault="00895CAB" w:rsidP="00593C64">
      <w:pPr>
        <w:bidi/>
        <w:jc w:val="both"/>
        <w:rPr>
          <w:rFonts w:ascii="IRBadr" w:hAnsi="IRBadr" w:cs="IRBadr"/>
          <w:sz w:val="28"/>
          <w:szCs w:val="28"/>
          <w:rtl/>
          <w:lang w:bidi="fa-IR"/>
        </w:rPr>
      </w:pPr>
      <w:r w:rsidRPr="00F2522D">
        <w:rPr>
          <w:rFonts w:ascii="IRBadr" w:hAnsi="IRBadr" w:cs="IRBadr"/>
          <w:sz w:val="28"/>
          <w:szCs w:val="28"/>
          <w:rtl/>
          <w:lang w:bidi="fa-IR"/>
        </w:rPr>
        <w:t>در این روایت نام کسی که شیعه بوده آمده است، وی وارد دستگاه شده است یعنی تولی من قبل جائر کرده است. ائمه اطهار (</w:t>
      </w:r>
      <w:r w:rsidR="00692946">
        <w:rPr>
          <w:rFonts w:ascii="IRBadr" w:hAnsi="IRBadr" w:cs="IRBadr"/>
          <w:sz w:val="28"/>
          <w:szCs w:val="28"/>
          <w:rtl/>
          <w:lang w:bidi="fa-IR"/>
        </w:rPr>
        <w:t>علیهم‌السلام</w:t>
      </w:r>
      <w:r w:rsidRPr="00F2522D">
        <w:rPr>
          <w:rFonts w:ascii="IRBadr" w:hAnsi="IRBadr" w:cs="IRBadr"/>
          <w:sz w:val="28"/>
          <w:szCs w:val="28"/>
          <w:rtl/>
          <w:lang w:bidi="fa-IR"/>
        </w:rPr>
        <w:t xml:space="preserve">) </w:t>
      </w:r>
      <w:r w:rsidR="00692946">
        <w:rPr>
          <w:rFonts w:ascii="IRBadr" w:hAnsi="IRBadr" w:cs="IRBadr"/>
          <w:sz w:val="28"/>
          <w:szCs w:val="28"/>
          <w:rtl/>
          <w:lang w:bidi="fa-IR"/>
        </w:rPr>
        <w:t>به‌شدت</w:t>
      </w:r>
      <w:r w:rsidRPr="00F2522D">
        <w:rPr>
          <w:rFonts w:ascii="IRBadr" w:hAnsi="IRBadr" w:cs="IRBadr"/>
          <w:sz w:val="28"/>
          <w:szCs w:val="28"/>
          <w:rtl/>
          <w:lang w:bidi="fa-IR"/>
        </w:rPr>
        <w:t xml:space="preserve"> در مقابل تولی من قبل جائر </w:t>
      </w:r>
      <w:r w:rsidR="00692946">
        <w:rPr>
          <w:rFonts w:ascii="IRBadr" w:hAnsi="IRBadr" w:cs="IRBadr"/>
          <w:sz w:val="28"/>
          <w:szCs w:val="28"/>
          <w:rtl/>
          <w:lang w:bidi="fa-IR"/>
        </w:rPr>
        <w:t>موضع‌گیری</w:t>
      </w:r>
      <w:r w:rsidRPr="00F2522D">
        <w:rPr>
          <w:rFonts w:ascii="IRBadr" w:hAnsi="IRBadr" w:cs="IRBadr"/>
          <w:sz w:val="28"/>
          <w:szCs w:val="28"/>
          <w:rtl/>
          <w:lang w:bidi="fa-IR"/>
        </w:rPr>
        <w:t xml:space="preserve"> </w:t>
      </w:r>
      <w:r w:rsidR="00C81E1B" w:rsidRPr="00F2522D">
        <w:rPr>
          <w:rFonts w:ascii="IRBadr" w:hAnsi="IRBadr" w:cs="IRBadr"/>
          <w:sz w:val="28"/>
          <w:szCs w:val="28"/>
          <w:rtl/>
          <w:lang w:bidi="fa-IR"/>
        </w:rPr>
        <w:t>می‌کردند</w:t>
      </w:r>
      <w:r w:rsidRPr="00F2522D">
        <w:rPr>
          <w:rFonts w:ascii="IRBadr" w:hAnsi="IRBadr" w:cs="IRBadr"/>
          <w:sz w:val="28"/>
          <w:szCs w:val="28"/>
          <w:rtl/>
          <w:lang w:bidi="fa-IR"/>
        </w:rPr>
        <w:t>.</w:t>
      </w:r>
      <w:r w:rsidR="00454BB6" w:rsidRPr="00F2522D">
        <w:rPr>
          <w:rFonts w:ascii="IRBadr" w:hAnsi="IRBadr" w:cs="IRBadr"/>
          <w:sz w:val="28"/>
          <w:szCs w:val="28"/>
          <w:rtl/>
          <w:lang w:bidi="fa-IR"/>
        </w:rPr>
        <w:t xml:space="preserve"> به امام (ع) عرض کردند شیعه‌ای وارد دستگاه خلافت شده است. این صحبت غیبت نبوده است. حضرت (ع) سؤال کردند:‌ برای برادران دینی</w:t>
      </w:r>
      <w:r w:rsidR="00692946">
        <w:rPr>
          <w:rFonts w:ascii="IRBadr" w:hAnsi="IRBadr" w:cs="IRBadr" w:hint="cs"/>
          <w:sz w:val="28"/>
          <w:szCs w:val="28"/>
          <w:rtl/>
          <w:lang w:bidi="fa-IR"/>
        </w:rPr>
        <w:t>‌ا</w:t>
      </w:r>
      <w:r w:rsidR="00454BB6" w:rsidRPr="00F2522D">
        <w:rPr>
          <w:rFonts w:ascii="IRBadr" w:hAnsi="IRBadr" w:cs="IRBadr"/>
          <w:sz w:val="28"/>
          <w:szCs w:val="28"/>
          <w:rtl/>
          <w:lang w:bidi="fa-IR"/>
        </w:rPr>
        <w:t>ش فعالیت می‌کند؟. ابوبصیر می‌فرماید: کاری برای مؤمنین نمی‌کند و به دنبال مطامع دنیوی خودش است. حضرت می‌فرماید:</w:t>
      </w:r>
      <w:r w:rsidR="00692946">
        <w:rPr>
          <w:rFonts w:ascii="IRBadr" w:hAnsi="IRBadr" w:cs="IRBadr" w:hint="cs"/>
          <w:sz w:val="28"/>
          <w:szCs w:val="28"/>
          <w:rtl/>
          <w:lang w:bidi="fa-IR"/>
        </w:rPr>
        <w:t xml:space="preserve"> </w:t>
      </w:r>
      <w:r w:rsidR="00C81E1B" w:rsidRPr="00F2522D">
        <w:rPr>
          <w:rFonts w:ascii="IRBadr" w:hAnsi="IRBadr" w:cs="IRBadr"/>
          <w:sz w:val="28"/>
          <w:szCs w:val="28"/>
          <w:rtl/>
          <w:lang w:bidi="fa-IR"/>
        </w:rPr>
        <w:t>اف</w:t>
      </w:r>
      <w:r w:rsidR="00454BB6" w:rsidRPr="00F2522D">
        <w:rPr>
          <w:rFonts w:ascii="IRBadr" w:hAnsi="IRBadr" w:cs="IRBadr"/>
          <w:sz w:val="28"/>
          <w:szCs w:val="28"/>
          <w:rtl/>
          <w:lang w:bidi="fa-IR"/>
        </w:rPr>
        <w:t xml:space="preserve"> بر او. کسانی وارد کاری می‌شوند که شایسته‌ی آن‌ها نیست و همچنین کار خوبی نیز انجام نمی‌دهند. کار که تولی را جبران کند.</w:t>
      </w:r>
    </w:p>
    <w:p w:rsidR="00454BB6" w:rsidRPr="00F2522D" w:rsidRDefault="00454BB6" w:rsidP="00405B0A">
      <w:pPr>
        <w:bidi/>
        <w:jc w:val="both"/>
        <w:rPr>
          <w:rFonts w:ascii="IRBadr" w:hAnsi="IRBadr" w:cs="IRBadr"/>
          <w:sz w:val="28"/>
          <w:szCs w:val="28"/>
          <w:rtl/>
          <w:lang w:bidi="fa-IR"/>
        </w:rPr>
      </w:pPr>
      <w:r w:rsidRPr="00F2522D">
        <w:rPr>
          <w:rFonts w:ascii="IRBadr" w:hAnsi="IRBadr" w:cs="IRBadr"/>
          <w:sz w:val="28"/>
          <w:szCs w:val="28"/>
          <w:rtl/>
          <w:lang w:bidi="fa-IR"/>
        </w:rPr>
        <w:lastRenderedPageBreak/>
        <w:t>در این دلالت چند نکته وجود دارد:</w:t>
      </w:r>
    </w:p>
    <w:p w:rsidR="00454BB6" w:rsidRPr="00F2522D" w:rsidRDefault="00454BB6" w:rsidP="00405B0A">
      <w:pPr>
        <w:pStyle w:val="Heading3"/>
        <w:bidi/>
        <w:rPr>
          <w:rFonts w:ascii="IRBadr" w:hAnsi="IRBadr" w:cs="IRBadr"/>
          <w:rtl/>
        </w:rPr>
      </w:pPr>
      <w:bookmarkStart w:id="6" w:name="_Toc427605264"/>
      <w:r w:rsidRPr="00F2522D">
        <w:rPr>
          <w:rFonts w:ascii="IRBadr" w:hAnsi="IRBadr" w:cs="IRBadr"/>
          <w:rtl/>
        </w:rPr>
        <w:t>1.</w:t>
      </w:r>
      <w:r w:rsidR="00C81E1B" w:rsidRPr="00F2522D">
        <w:rPr>
          <w:rFonts w:ascii="IRBadr" w:hAnsi="IRBadr" w:cs="IRBadr"/>
          <w:rtl/>
        </w:rPr>
        <w:t xml:space="preserve"> مدلول</w:t>
      </w:r>
      <w:r w:rsidRPr="00F2522D">
        <w:rPr>
          <w:rFonts w:ascii="IRBadr" w:hAnsi="IRBadr" w:cs="IRBadr"/>
          <w:rtl/>
        </w:rPr>
        <w:t xml:space="preserve"> مطابقی روایت</w:t>
      </w:r>
      <w:bookmarkEnd w:id="6"/>
    </w:p>
    <w:p w:rsidR="00454BB6" w:rsidRPr="00F2522D" w:rsidRDefault="00454BB6"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مدلول مطابقی روایت این است که کسی وارد دستگاه </w:t>
      </w:r>
      <w:r w:rsidR="00692946">
        <w:rPr>
          <w:rFonts w:ascii="IRBadr" w:hAnsi="IRBadr" w:cs="IRBadr"/>
          <w:sz w:val="28"/>
          <w:szCs w:val="28"/>
          <w:rtl/>
          <w:lang w:bidi="fa-IR"/>
        </w:rPr>
        <w:t>بنی‌عباس</w:t>
      </w:r>
      <w:r w:rsidRPr="00F2522D">
        <w:rPr>
          <w:rFonts w:ascii="IRBadr" w:hAnsi="IRBadr" w:cs="IRBadr"/>
          <w:sz w:val="28"/>
          <w:szCs w:val="28"/>
          <w:rtl/>
          <w:lang w:bidi="fa-IR"/>
        </w:rPr>
        <w:t xml:space="preserve"> شده است و کار خوبی انجام </w:t>
      </w:r>
      <w:r w:rsidR="00C81E1B" w:rsidRPr="00F2522D">
        <w:rPr>
          <w:rFonts w:ascii="IRBadr" w:hAnsi="IRBadr" w:cs="IRBadr"/>
          <w:sz w:val="28"/>
          <w:szCs w:val="28"/>
          <w:rtl/>
          <w:lang w:bidi="fa-IR"/>
        </w:rPr>
        <w:t>نمی‌دهد</w:t>
      </w:r>
      <w:r w:rsidRPr="00F2522D">
        <w:rPr>
          <w:rFonts w:ascii="IRBadr" w:hAnsi="IRBadr" w:cs="IRBadr"/>
          <w:sz w:val="28"/>
          <w:szCs w:val="28"/>
          <w:rtl/>
          <w:lang w:bidi="fa-IR"/>
        </w:rPr>
        <w:t xml:space="preserve">. استدلال به این مدلول، ملتزم مفهوم است. اگر مفهوم باشد، دلیلی بر بحث ما می‌شود. درست </w:t>
      </w:r>
      <w:r w:rsidR="00A9126E" w:rsidRPr="00F2522D">
        <w:rPr>
          <w:rFonts w:ascii="IRBadr" w:hAnsi="IRBadr" w:cs="IRBadr"/>
          <w:sz w:val="28"/>
          <w:szCs w:val="28"/>
          <w:rtl/>
          <w:lang w:bidi="fa-IR"/>
        </w:rPr>
        <w:t>است که اینجا جمله شرطیه نیست. از سویی صرف وصف، مفهومی را قائل نمی‌شویم.</w:t>
      </w:r>
      <w:r w:rsidR="001120D7" w:rsidRPr="00F2522D">
        <w:rPr>
          <w:rFonts w:ascii="IRBadr" w:hAnsi="IRBadr" w:cs="IRBadr"/>
          <w:sz w:val="28"/>
          <w:szCs w:val="28"/>
          <w:rtl/>
          <w:lang w:bidi="fa-IR"/>
        </w:rPr>
        <w:t xml:space="preserve"> مفهوم در لقب و وصف، معنایی ندارد. در اینجا نیز چنین است. اما با توجه به سؤالی که حضرت فرمودند و پاسخی که داده شده است، بعید نیست که ظهوری در مفهوم داشته باشد.</w:t>
      </w:r>
      <w:r w:rsidR="00707818" w:rsidRPr="00F2522D">
        <w:rPr>
          <w:rFonts w:ascii="IRBadr" w:hAnsi="IRBadr" w:cs="IRBadr"/>
          <w:sz w:val="28"/>
          <w:szCs w:val="28"/>
          <w:rtl/>
          <w:lang w:bidi="fa-IR"/>
        </w:rPr>
        <w:t xml:space="preserve"> در نتیجه در اینجا با </w:t>
      </w:r>
      <w:r w:rsidR="00692946">
        <w:rPr>
          <w:rFonts w:ascii="IRBadr" w:hAnsi="IRBadr" w:cs="IRBadr"/>
          <w:sz w:val="28"/>
          <w:szCs w:val="28"/>
          <w:rtl/>
          <w:lang w:bidi="fa-IR"/>
        </w:rPr>
        <w:t>قراین</w:t>
      </w:r>
      <w:r w:rsidR="00707818" w:rsidRPr="00F2522D">
        <w:rPr>
          <w:rFonts w:ascii="IRBadr" w:hAnsi="IRBadr" w:cs="IRBadr"/>
          <w:sz w:val="28"/>
          <w:szCs w:val="28"/>
          <w:rtl/>
          <w:lang w:bidi="fa-IR"/>
        </w:rPr>
        <w:t xml:space="preserve"> خاصه می‌توانیم بگوییم که جمله مفهوم دارد.</w:t>
      </w:r>
    </w:p>
    <w:p w:rsidR="00351381" w:rsidRPr="00F2522D" w:rsidRDefault="00351381" w:rsidP="00405B0A">
      <w:pPr>
        <w:pStyle w:val="Heading3"/>
        <w:bidi/>
        <w:rPr>
          <w:rFonts w:ascii="IRBadr" w:hAnsi="IRBadr" w:cs="IRBadr"/>
          <w:rtl/>
        </w:rPr>
      </w:pPr>
      <w:bookmarkStart w:id="7" w:name="_Toc427605265"/>
      <w:r w:rsidRPr="00F2522D">
        <w:rPr>
          <w:rFonts w:ascii="IRBadr" w:hAnsi="IRBadr" w:cs="IRBadr"/>
          <w:rtl/>
        </w:rPr>
        <w:t>2.</w:t>
      </w:r>
      <w:r w:rsidR="00C81E1B" w:rsidRPr="00F2522D">
        <w:rPr>
          <w:rFonts w:ascii="IRBadr" w:hAnsi="IRBadr" w:cs="IRBadr"/>
          <w:rtl/>
        </w:rPr>
        <w:t xml:space="preserve"> دلالت</w:t>
      </w:r>
      <w:r w:rsidR="00C63C5A" w:rsidRPr="00F2522D">
        <w:rPr>
          <w:rFonts w:ascii="IRBadr" w:hAnsi="IRBadr" w:cs="IRBadr"/>
          <w:rtl/>
        </w:rPr>
        <w:t xml:space="preserve"> روایت بر حرمت</w:t>
      </w:r>
      <w:bookmarkEnd w:id="7"/>
    </w:p>
    <w:p w:rsidR="00EA5B3D" w:rsidRPr="00F2522D" w:rsidRDefault="00351381" w:rsidP="00405B0A">
      <w:pPr>
        <w:bidi/>
        <w:jc w:val="both"/>
        <w:rPr>
          <w:rFonts w:ascii="IRBadr" w:hAnsi="IRBadr" w:cs="IRBadr"/>
          <w:sz w:val="28"/>
          <w:szCs w:val="28"/>
          <w:rtl/>
          <w:lang w:bidi="fa-IR"/>
        </w:rPr>
      </w:pPr>
      <w:r w:rsidRPr="00F2522D">
        <w:rPr>
          <w:rFonts w:ascii="IRBadr" w:hAnsi="IRBadr" w:cs="IRBadr"/>
          <w:sz w:val="28"/>
          <w:szCs w:val="28"/>
          <w:rtl/>
          <w:lang w:bidi="fa-IR"/>
        </w:rPr>
        <w:t>روایت دلالت بر حرمت دارد، زیرا کلمه اف و «لاینبغی» آمده است. اگر خود «لاینبغی» آمده بود، شاید دلالت بر حرمت نمی‌کرد چون</w:t>
      </w:r>
      <w:r w:rsidR="00C63C5A" w:rsidRPr="00F2522D">
        <w:rPr>
          <w:rFonts w:ascii="IRBadr" w:hAnsi="IRBadr" w:cs="IRBadr"/>
          <w:sz w:val="28"/>
          <w:szCs w:val="28"/>
          <w:rtl/>
          <w:lang w:bidi="fa-IR"/>
        </w:rPr>
        <w:t xml:space="preserve"> در این واژه اختلاف است. بعضی می‌گویند که «لاینبغی» در کراهت اصلاح مستحدث است.</w:t>
      </w:r>
      <w:r w:rsidR="00EA5B3D" w:rsidRPr="00F2522D">
        <w:rPr>
          <w:rFonts w:ascii="IRBadr" w:hAnsi="IRBadr" w:cs="IRBadr"/>
          <w:sz w:val="28"/>
          <w:szCs w:val="28"/>
          <w:rtl/>
          <w:lang w:bidi="fa-IR"/>
        </w:rPr>
        <w:t xml:space="preserve"> در مفهوم، کراهت و حرمت را </w:t>
      </w:r>
      <w:r w:rsidR="00692946">
        <w:rPr>
          <w:rFonts w:ascii="IRBadr" w:hAnsi="IRBadr" w:cs="IRBadr"/>
          <w:sz w:val="28"/>
          <w:szCs w:val="28"/>
          <w:rtl/>
          <w:lang w:bidi="fa-IR"/>
        </w:rPr>
        <w:t>برمی‌دارد</w:t>
      </w:r>
      <w:r w:rsidR="00EA5B3D" w:rsidRPr="00F2522D">
        <w:rPr>
          <w:rFonts w:ascii="IRBadr" w:hAnsi="IRBadr" w:cs="IRBadr"/>
          <w:sz w:val="28"/>
          <w:szCs w:val="28"/>
          <w:rtl/>
          <w:lang w:bidi="fa-IR"/>
        </w:rPr>
        <w:t xml:space="preserve"> و می‌گوید جایز است.</w:t>
      </w:r>
    </w:p>
    <w:p w:rsidR="00EA5B3D" w:rsidRPr="00F2522D" w:rsidRDefault="00EA5B3D" w:rsidP="00405B0A">
      <w:pPr>
        <w:pStyle w:val="Heading3"/>
        <w:bidi/>
        <w:rPr>
          <w:rFonts w:ascii="IRBadr" w:hAnsi="IRBadr" w:cs="IRBadr"/>
          <w:rtl/>
        </w:rPr>
      </w:pPr>
      <w:bookmarkStart w:id="8" w:name="_Toc427605266"/>
      <w:r w:rsidRPr="00F2522D">
        <w:rPr>
          <w:rFonts w:ascii="IRBadr" w:hAnsi="IRBadr" w:cs="IRBadr"/>
          <w:rtl/>
        </w:rPr>
        <w:t>3.</w:t>
      </w:r>
      <w:r w:rsidR="00C81E1B" w:rsidRPr="00F2522D">
        <w:rPr>
          <w:rFonts w:ascii="IRBadr" w:hAnsi="IRBadr" w:cs="IRBadr"/>
          <w:rtl/>
        </w:rPr>
        <w:t xml:space="preserve"> منظور</w:t>
      </w:r>
      <w:r w:rsidRPr="00F2522D">
        <w:rPr>
          <w:rFonts w:ascii="IRBadr" w:hAnsi="IRBadr" w:cs="IRBadr"/>
          <w:rtl/>
        </w:rPr>
        <w:t xml:space="preserve"> روایت دفع ضرر به معنای عام</w:t>
      </w:r>
      <w:bookmarkEnd w:id="8"/>
    </w:p>
    <w:p w:rsidR="00917C4F" w:rsidRPr="00F2522D" w:rsidRDefault="00917C4F"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مقصود روایت دفع ضرر نیست. </w:t>
      </w:r>
      <w:r w:rsidR="00692946">
        <w:rPr>
          <w:rFonts w:ascii="IRBadr" w:hAnsi="IRBadr" w:cs="IRBadr"/>
          <w:sz w:val="28"/>
          <w:szCs w:val="28"/>
          <w:rtl/>
          <w:lang w:bidi="fa-IR"/>
        </w:rPr>
        <w:t>همین‌که</w:t>
      </w:r>
      <w:r w:rsidRPr="00F2522D">
        <w:rPr>
          <w:rFonts w:ascii="IRBadr" w:hAnsi="IRBadr" w:cs="IRBadr"/>
          <w:sz w:val="28"/>
          <w:szCs w:val="28"/>
          <w:rtl/>
          <w:lang w:bidi="fa-IR"/>
        </w:rPr>
        <w:t xml:space="preserve"> کار خوبی و نفعی می‌رساند و جلب منفعتی برای مؤمنین می‌کند،</w:t>
      </w:r>
      <w:r w:rsidR="00C81E1B" w:rsidRPr="00F2522D">
        <w:rPr>
          <w:rFonts w:ascii="IRBadr" w:hAnsi="IRBadr" w:cs="IRBadr"/>
          <w:sz w:val="28"/>
          <w:szCs w:val="28"/>
          <w:rtl/>
          <w:lang w:bidi="fa-IR"/>
        </w:rPr>
        <w:t>مجوز</w:t>
      </w:r>
      <w:r w:rsidRPr="00F2522D">
        <w:rPr>
          <w:rFonts w:ascii="IRBadr" w:hAnsi="IRBadr" w:cs="IRBadr"/>
          <w:sz w:val="28"/>
          <w:szCs w:val="28"/>
          <w:rtl/>
          <w:lang w:bidi="fa-IR"/>
        </w:rPr>
        <w:t xml:space="preserve"> تولی من قبل جائر است. (البته اگر قائل به مفهوم باشیم.)</w:t>
      </w:r>
    </w:p>
    <w:p w:rsidR="00917C4F" w:rsidRPr="00F2522D" w:rsidRDefault="005C0141" w:rsidP="00405B0A">
      <w:pPr>
        <w:pStyle w:val="Heading3"/>
        <w:bidi/>
        <w:rPr>
          <w:rFonts w:ascii="IRBadr" w:hAnsi="IRBadr" w:cs="IRBadr"/>
          <w:rtl/>
        </w:rPr>
      </w:pPr>
      <w:bookmarkStart w:id="9" w:name="_Toc427605267"/>
      <w:r w:rsidRPr="00F2522D">
        <w:rPr>
          <w:rFonts w:ascii="IRBadr" w:hAnsi="IRBadr" w:cs="IRBadr"/>
          <w:rtl/>
        </w:rPr>
        <w:t>4</w:t>
      </w:r>
      <w:r w:rsidR="00917C4F" w:rsidRPr="00F2522D">
        <w:rPr>
          <w:rFonts w:ascii="IRBadr" w:hAnsi="IRBadr" w:cs="IRBadr"/>
          <w:rtl/>
        </w:rPr>
        <w:t>.</w:t>
      </w:r>
      <w:r w:rsidR="00C81E1B" w:rsidRPr="00F2522D">
        <w:rPr>
          <w:rFonts w:ascii="IRBadr" w:hAnsi="IRBadr" w:cs="IRBadr"/>
          <w:rtl/>
        </w:rPr>
        <w:t xml:space="preserve"> اختصاص</w:t>
      </w:r>
      <w:r w:rsidR="00917C4F" w:rsidRPr="00F2522D">
        <w:rPr>
          <w:rFonts w:ascii="IRBadr" w:hAnsi="IRBadr" w:cs="IRBadr"/>
          <w:rtl/>
        </w:rPr>
        <w:t xml:space="preserve"> روایت به شیعه</w:t>
      </w:r>
      <w:bookmarkEnd w:id="9"/>
    </w:p>
    <w:p w:rsidR="00917C4F" w:rsidRPr="00F2522D" w:rsidRDefault="00917C4F"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این روایت اختصاص به طایفه شیعه دارد. زیرا «اخوانهم» در روایت آمده است. همچنین در روایت </w:t>
      </w:r>
      <w:r w:rsidR="00C81E1B" w:rsidRPr="00F2522D">
        <w:rPr>
          <w:rFonts w:ascii="IRBadr" w:hAnsi="IRBadr" w:cs="IRBadr"/>
          <w:sz w:val="28"/>
          <w:szCs w:val="28"/>
          <w:rtl/>
          <w:lang w:bidi="fa-IR"/>
        </w:rPr>
        <w:t>«</w:t>
      </w:r>
      <w:r w:rsidRPr="00F2522D">
        <w:rPr>
          <w:rFonts w:ascii="IRBadr" w:hAnsi="IRBadr" w:cs="IRBadr"/>
          <w:b/>
          <w:bCs/>
          <w:sz w:val="28"/>
          <w:szCs w:val="28"/>
          <w:rtl/>
          <w:lang w:bidi="fa-IR"/>
        </w:rPr>
        <w:t xml:space="preserve">الْعِصَابَةِ» </w:t>
      </w:r>
      <w:r w:rsidRPr="00F2522D">
        <w:rPr>
          <w:rFonts w:ascii="IRBadr" w:hAnsi="IRBadr" w:cs="IRBadr"/>
          <w:sz w:val="28"/>
          <w:szCs w:val="28"/>
          <w:rtl/>
          <w:lang w:bidi="fa-IR"/>
        </w:rPr>
        <w:t>آمده است.</w:t>
      </w:r>
      <w:r w:rsidR="005C0141" w:rsidRPr="00F2522D">
        <w:rPr>
          <w:rFonts w:ascii="IRBadr" w:hAnsi="IRBadr" w:cs="IRBadr"/>
          <w:sz w:val="28"/>
          <w:szCs w:val="28"/>
          <w:rtl/>
          <w:lang w:bidi="fa-IR"/>
        </w:rPr>
        <w:t xml:space="preserve"> ظهور این روایت در شیعیان است.</w:t>
      </w:r>
    </w:p>
    <w:p w:rsidR="005C0141" w:rsidRPr="00F2522D" w:rsidRDefault="005C0141" w:rsidP="00405B0A">
      <w:pPr>
        <w:pStyle w:val="Heading3"/>
        <w:bidi/>
        <w:rPr>
          <w:rFonts w:ascii="IRBadr" w:hAnsi="IRBadr" w:cs="IRBadr"/>
          <w:rtl/>
        </w:rPr>
      </w:pPr>
      <w:bookmarkStart w:id="10" w:name="_Toc427605268"/>
      <w:r w:rsidRPr="00F2522D">
        <w:rPr>
          <w:rFonts w:ascii="IRBadr" w:hAnsi="IRBadr" w:cs="IRBadr"/>
          <w:rtl/>
        </w:rPr>
        <w:t>5.</w:t>
      </w:r>
      <w:r w:rsidR="00C81E1B" w:rsidRPr="00F2522D">
        <w:rPr>
          <w:rFonts w:ascii="IRBadr" w:hAnsi="IRBadr" w:cs="IRBadr"/>
          <w:rtl/>
        </w:rPr>
        <w:t xml:space="preserve"> ظهور</w:t>
      </w:r>
      <w:r w:rsidRPr="00F2522D">
        <w:rPr>
          <w:rFonts w:ascii="IRBadr" w:hAnsi="IRBadr" w:cs="IRBadr"/>
          <w:rtl/>
        </w:rPr>
        <w:t xml:space="preserve"> حکم در حکم اولی</w:t>
      </w:r>
      <w:bookmarkEnd w:id="10"/>
    </w:p>
    <w:p w:rsidR="005C0141" w:rsidRPr="00F2522D" w:rsidRDefault="005C0141"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ظهور </w:t>
      </w:r>
      <w:r w:rsidR="00C81E1B" w:rsidRPr="00F2522D">
        <w:rPr>
          <w:rFonts w:ascii="IRBadr" w:hAnsi="IRBadr" w:cs="IRBadr"/>
          <w:sz w:val="28"/>
          <w:szCs w:val="28"/>
          <w:rtl/>
          <w:lang w:bidi="fa-IR"/>
        </w:rPr>
        <w:t>حکم</w:t>
      </w:r>
      <w:r w:rsidRPr="00F2522D">
        <w:rPr>
          <w:rFonts w:ascii="IRBadr" w:hAnsi="IRBadr" w:cs="IRBadr"/>
          <w:sz w:val="28"/>
          <w:szCs w:val="28"/>
          <w:rtl/>
          <w:lang w:bidi="fa-IR"/>
        </w:rPr>
        <w:t xml:space="preserve">، در اولی است. </w:t>
      </w:r>
      <w:r w:rsidR="00692946">
        <w:rPr>
          <w:rFonts w:ascii="IRBadr" w:hAnsi="IRBadr" w:cs="IRBadr"/>
          <w:sz w:val="28"/>
          <w:szCs w:val="28"/>
          <w:rtl/>
          <w:lang w:bidi="fa-IR"/>
        </w:rPr>
        <w:t>هرچند</w:t>
      </w:r>
      <w:r w:rsidRPr="00F2522D">
        <w:rPr>
          <w:rFonts w:ascii="IRBadr" w:hAnsi="IRBadr" w:cs="IRBadr"/>
          <w:sz w:val="28"/>
          <w:szCs w:val="28"/>
          <w:rtl/>
          <w:lang w:bidi="fa-IR"/>
        </w:rPr>
        <w:t xml:space="preserve"> احتمال حکم ولایی نیز دارد.</w:t>
      </w:r>
    </w:p>
    <w:p w:rsidR="005C0141" w:rsidRPr="00F2522D" w:rsidRDefault="005C0141" w:rsidP="00405B0A">
      <w:pPr>
        <w:pStyle w:val="Heading4"/>
        <w:rPr>
          <w:rFonts w:ascii="IRBadr" w:hAnsi="IRBadr" w:cs="IRBadr"/>
          <w:rtl/>
        </w:rPr>
      </w:pPr>
      <w:bookmarkStart w:id="11" w:name="_Toc427605269"/>
      <w:r w:rsidRPr="00F2522D">
        <w:rPr>
          <w:rFonts w:ascii="IRBadr" w:hAnsi="IRBadr" w:cs="IRBadr"/>
          <w:rtl/>
        </w:rPr>
        <w:t>نتیجه</w:t>
      </w:r>
      <w:bookmarkEnd w:id="11"/>
    </w:p>
    <w:p w:rsidR="005C0141" w:rsidRPr="00F2522D" w:rsidRDefault="005C0141"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از لحاظ دلالت تام است ولی از لحاظ سند اعتباری ندارد.</w:t>
      </w:r>
    </w:p>
    <w:p w:rsidR="00C62D09" w:rsidRPr="00F2522D" w:rsidRDefault="00C62D09" w:rsidP="00405B0A">
      <w:pPr>
        <w:pStyle w:val="Heading4"/>
        <w:rPr>
          <w:rFonts w:ascii="IRBadr" w:hAnsi="IRBadr" w:cs="IRBadr"/>
          <w:rtl/>
        </w:rPr>
      </w:pPr>
      <w:bookmarkStart w:id="12" w:name="_Toc427605270"/>
      <w:r w:rsidRPr="00F2522D">
        <w:rPr>
          <w:rFonts w:ascii="IRBadr" w:hAnsi="IRBadr" w:cs="IRBadr"/>
          <w:rtl/>
        </w:rPr>
        <w:lastRenderedPageBreak/>
        <w:t>نکته</w:t>
      </w:r>
      <w:bookmarkEnd w:id="12"/>
    </w:p>
    <w:p w:rsidR="00C62D09" w:rsidRPr="00F2522D" w:rsidRDefault="00C62D09" w:rsidP="00405B0A">
      <w:pPr>
        <w:bidi/>
        <w:jc w:val="both"/>
        <w:rPr>
          <w:rFonts w:ascii="IRBadr" w:hAnsi="IRBadr" w:cs="IRBadr"/>
          <w:sz w:val="28"/>
          <w:szCs w:val="28"/>
          <w:rtl/>
          <w:lang w:bidi="fa-IR"/>
        </w:rPr>
      </w:pPr>
      <w:r w:rsidRPr="00F2522D">
        <w:rPr>
          <w:rFonts w:ascii="IRBadr" w:hAnsi="IRBadr" w:cs="IRBadr"/>
          <w:sz w:val="28"/>
          <w:szCs w:val="28"/>
          <w:rtl/>
          <w:lang w:bidi="fa-IR"/>
        </w:rPr>
        <w:t>گاهی روایت را به این شکل معنی می‌کنیم که اگر صنع غیر داشته باشد، جایز است. اما گاهی می‌گوییم که می‌خواهد بگوید کفاره است.</w:t>
      </w:r>
      <w:r w:rsidR="00C81E1B" w:rsidRPr="00F2522D">
        <w:rPr>
          <w:rFonts w:ascii="IRBadr" w:hAnsi="IRBadr" w:cs="IRBadr"/>
          <w:sz w:val="28"/>
          <w:szCs w:val="28"/>
          <w:rtl/>
          <w:lang w:bidi="fa-IR"/>
        </w:rPr>
        <w:t xml:space="preserve"> </w:t>
      </w:r>
      <w:r w:rsidRPr="00F2522D">
        <w:rPr>
          <w:rFonts w:ascii="IRBadr" w:hAnsi="IRBadr" w:cs="IRBadr"/>
          <w:sz w:val="28"/>
          <w:szCs w:val="28"/>
          <w:rtl/>
          <w:lang w:bidi="fa-IR"/>
        </w:rPr>
        <w:t>اظهر</w:t>
      </w:r>
      <w:r w:rsidR="00C81E1B" w:rsidRPr="00F2522D">
        <w:rPr>
          <w:rFonts w:ascii="IRBadr" w:hAnsi="IRBadr" w:cs="IRBadr"/>
          <w:sz w:val="28"/>
          <w:szCs w:val="28"/>
          <w:rtl/>
          <w:lang w:bidi="fa-IR"/>
        </w:rPr>
        <w:t xml:space="preserve"> </w:t>
      </w:r>
      <w:r w:rsidRPr="00F2522D">
        <w:rPr>
          <w:rFonts w:ascii="IRBadr" w:hAnsi="IRBadr" w:cs="IRBadr"/>
          <w:sz w:val="28"/>
          <w:szCs w:val="28"/>
          <w:rtl/>
          <w:lang w:bidi="fa-IR"/>
        </w:rPr>
        <w:t>همان احت</w:t>
      </w:r>
      <w:r w:rsidR="009E1A46" w:rsidRPr="00F2522D">
        <w:rPr>
          <w:rFonts w:ascii="IRBadr" w:hAnsi="IRBadr" w:cs="IRBadr"/>
          <w:sz w:val="28"/>
          <w:szCs w:val="28"/>
          <w:rtl/>
          <w:lang w:bidi="fa-IR"/>
        </w:rPr>
        <w:t>مال اول است.</w:t>
      </w:r>
    </w:p>
    <w:p w:rsidR="005C0141" w:rsidRPr="00F2522D" w:rsidRDefault="002B4A56" w:rsidP="009B1136">
      <w:pPr>
        <w:pStyle w:val="Heading1"/>
        <w:rPr>
          <w:rFonts w:ascii="IRBadr" w:hAnsi="IRBadr"/>
          <w:rtl/>
        </w:rPr>
      </w:pPr>
      <w:bookmarkStart w:id="13" w:name="_Toc427605271"/>
      <w:r w:rsidRPr="00F2522D">
        <w:rPr>
          <w:rFonts w:ascii="IRBadr" w:hAnsi="IRBadr"/>
          <w:rtl/>
        </w:rPr>
        <w:t>روایت هشتم: دلیل هشتم شیخ (ره)</w:t>
      </w:r>
      <w:bookmarkEnd w:id="13"/>
    </w:p>
    <w:p w:rsidR="009E1A46" w:rsidRPr="00F2522D" w:rsidRDefault="009E1A46" w:rsidP="00405B0A">
      <w:pPr>
        <w:bidi/>
        <w:jc w:val="both"/>
        <w:rPr>
          <w:rFonts w:ascii="IRBadr" w:hAnsi="IRBadr" w:cs="IRBadr"/>
          <w:sz w:val="28"/>
          <w:szCs w:val="28"/>
          <w:rtl/>
          <w:lang w:bidi="fa-IR"/>
        </w:rPr>
      </w:pPr>
      <w:r w:rsidRPr="00F2522D">
        <w:rPr>
          <w:rFonts w:ascii="IRBadr" w:hAnsi="IRBadr" w:cs="IRBadr"/>
          <w:sz w:val="28"/>
          <w:szCs w:val="28"/>
          <w:rtl/>
          <w:lang w:bidi="fa-IR"/>
        </w:rPr>
        <w:t>روایت یازدهم همین باب است.</w:t>
      </w:r>
    </w:p>
    <w:p w:rsidR="009E1A46" w:rsidRPr="00F2522D" w:rsidRDefault="00C81E1B" w:rsidP="00405B0A">
      <w:pPr>
        <w:bidi/>
        <w:jc w:val="both"/>
        <w:rPr>
          <w:rFonts w:ascii="IRBadr" w:hAnsi="IRBadr" w:cs="IRBadr"/>
          <w:b/>
          <w:bCs/>
          <w:sz w:val="28"/>
          <w:szCs w:val="28"/>
          <w:rtl/>
          <w:lang w:bidi="fa-IR"/>
        </w:rPr>
      </w:pPr>
      <w:r w:rsidRPr="00F2522D">
        <w:rPr>
          <w:rFonts w:ascii="IRBadr" w:hAnsi="IRBadr" w:cs="IRBadr"/>
          <w:b/>
          <w:bCs/>
          <w:sz w:val="28"/>
          <w:szCs w:val="28"/>
          <w:rtl/>
          <w:lang w:bidi="fa-IR"/>
        </w:rPr>
        <w:t>«</w:t>
      </w:r>
      <w:r w:rsidR="009E1A46" w:rsidRPr="00F2522D">
        <w:rPr>
          <w:rFonts w:ascii="IRBadr" w:hAnsi="IRBadr" w:cs="IRBadr"/>
          <w:b/>
          <w:bCs/>
          <w:sz w:val="28"/>
          <w:szCs w:val="28"/>
          <w:rtl/>
          <w:lang w:bidi="fa-IR"/>
        </w:rPr>
        <w:t xml:space="preserve">وَ عَنْ مُحَمَّدِ بْنِ </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حْ</w:t>
      </w:r>
      <w:r w:rsidRPr="00F2522D">
        <w:rPr>
          <w:rFonts w:ascii="IRBadr" w:hAnsi="IRBadr" w:cs="IRBadr"/>
          <w:b/>
          <w:bCs/>
          <w:sz w:val="28"/>
          <w:szCs w:val="28"/>
          <w:rtl/>
          <w:lang w:bidi="fa-IR"/>
        </w:rPr>
        <w:t>یی</w:t>
      </w:r>
      <w:r w:rsidR="009E1A46" w:rsidRPr="00F2522D">
        <w:rPr>
          <w:rFonts w:ascii="IRBadr" w:hAnsi="IRBadr" w:cs="IRBadr"/>
          <w:b/>
          <w:bCs/>
          <w:sz w:val="28"/>
          <w:szCs w:val="28"/>
          <w:rtl/>
          <w:lang w:bidi="fa-IR"/>
        </w:rPr>
        <w:t xml:space="preserve"> عَنْ مُحَمَّدِ بْنِ أَحْمَدَ عَنِ السَّ</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ارِ</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عَنْ أَحْمَدَ بْنِ زَ</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رِ</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ا الصَّ</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دَلَانِ</w:t>
      </w:r>
      <w:r w:rsidRPr="00F2522D">
        <w:rPr>
          <w:rFonts w:ascii="IRBadr" w:hAnsi="IRBadr" w:cs="IRBadr"/>
          <w:b/>
          <w:bCs/>
          <w:sz w:val="28"/>
          <w:szCs w:val="28"/>
          <w:rtl/>
          <w:lang w:bidi="fa-IR"/>
        </w:rPr>
        <w:t xml:space="preserve">ی </w:t>
      </w:r>
      <w:r w:rsidR="009E1A46" w:rsidRPr="00F2522D">
        <w:rPr>
          <w:rFonts w:ascii="IRBadr" w:hAnsi="IRBadr" w:cs="IRBadr"/>
          <w:b/>
          <w:bCs/>
          <w:sz w:val="28"/>
          <w:szCs w:val="28"/>
          <w:rtl/>
          <w:lang w:bidi="fa-IR"/>
        </w:rPr>
        <w:t>عَنْ رَجُلٍ مِنْ بَنِ</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حَنِ</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فَةَ مِنْ أَهْلِ بُسْتَ وَ سِجِسْتَانَ قَالَ: وَافَقْتُ</w:t>
      </w:r>
      <w:r w:rsidRPr="00F2522D">
        <w:rPr>
          <w:rFonts w:ascii="IRBadr" w:hAnsi="IRBadr" w:cs="IRBadr"/>
          <w:b/>
          <w:bCs/>
          <w:sz w:val="28"/>
          <w:szCs w:val="28"/>
          <w:rtl/>
          <w:lang w:bidi="fa-IR"/>
        </w:rPr>
        <w:t xml:space="preserve"> </w:t>
      </w:r>
      <w:r w:rsidR="009E1A46" w:rsidRPr="00F2522D">
        <w:rPr>
          <w:rFonts w:ascii="IRBadr" w:hAnsi="IRBadr" w:cs="IRBadr"/>
          <w:b/>
          <w:bCs/>
          <w:sz w:val="28"/>
          <w:szCs w:val="28"/>
          <w:rtl/>
          <w:lang w:bidi="fa-IR"/>
        </w:rPr>
        <w:t>أَبَا جَعْفَرٍ ع فِ</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السَّنَةِ الَّتِ</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حَجَّ </w:t>
      </w:r>
      <w:r w:rsidRPr="00F2522D">
        <w:rPr>
          <w:rFonts w:ascii="IRBadr" w:hAnsi="IRBadr" w:cs="IRBadr"/>
          <w:b/>
          <w:bCs/>
          <w:sz w:val="28"/>
          <w:szCs w:val="28"/>
          <w:rtl/>
          <w:lang w:bidi="fa-IR"/>
        </w:rPr>
        <w:t>فی‌ها</w:t>
      </w:r>
      <w:r w:rsidR="009E1A46" w:rsidRPr="00F2522D">
        <w:rPr>
          <w:rFonts w:ascii="IRBadr" w:hAnsi="IRBadr" w:cs="IRBadr"/>
          <w:b/>
          <w:bCs/>
          <w:sz w:val="28"/>
          <w:szCs w:val="28"/>
          <w:rtl/>
          <w:lang w:bidi="fa-IR"/>
        </w:rPr>
        <w:t xml:space="preserve"> فِ</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أَوَّلِ خِلَافَةِ الْمُعْتَصِمِ- فَقُلْتُ لَهُ وَ أَنَا مَعَهُ عَلَ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الْمَائِدَةِ وَ هُنَا</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 xml:space="preserve"> جَمَاعَةٌ مِنْ أَوْلِ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اءِ السُّلْطَانِ إِنَّ وَالِ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نَا جُعِلْتُ فِدَا</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 xml:space="preserve"> رَجُلٌ </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تَوَالا</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مْ أَهْلَ الْبَ</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تِ وَ </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حِبُّ</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مْ وَ عَلَ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فِ</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دِ</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وَانِهِ خَرَاجٌ فَإِنْ رَأَ</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تَ جَعَلَنِ</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اللَّهُ فِدَا</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 xml:space="preserve"> أَنْ تَ</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تُبَ إِلَ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هِ بِالْإِحْسَانِ إِلَ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فَقَالَ 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لَا أَعْرِفُهُ فَقُلْتُ جُعِلْتُ فِدَا</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 xml:space="preserve"> إِنَّهُ عَلَ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مَا قُلْتُ مِنْ مَحَبَّتِ</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مْ أَهْلَ الْبَ</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تِ- وَ </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تَابُ</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نْفَعُنِ</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عِنْدَهُ فَأَخَذَ الْقِرْطَاسَ فَ</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تَبَ بِسْمِ اللَّهِ الرَّحْمَنِ الرَّحِ</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مِ أَمَّا بَعْدُ فَإِنَّ مُوصِلَ </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تَابِ</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هَذَا ذَ</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رَ عَنْ</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 xml:space="preserve"> مَذْهَباً جَمِ</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لًا وَ إِنَّمَا لَ</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 xml:space="preserve"> مِنْ عَمَلِ</w:t>
      </w:r>
      <w:r w:rsidRPr="00F2522D">
        <w:rPr>
          <w:rFonts w:ascii="IRBadr" w:hAnsi="IRBadr" w:cs="IRBadr"/>
          <w:b/>
          <w:bCs/>
          <w:sz w:val="28"/>
          <w:szCs w:val="28"/>
          <w:rtl/>
          <w:lang w:bidi="fa-IR"/>
        </w:rPr>
        <w:t xml:space="preserve">ک </w:t>
      </w:r>
      <w:r w:rsidR="009E1A46" w:rsidRPr="00F2522D">
        <w:rPr>
          <w:rFonts w:ascii="IRBadr" w:hAnsi="IRBadr" w:cs="IRBadr"/>
          <w:b/>
          <w:bCs/>
          <w:sz w:val="28"/>
          <w:szCs w:val="28"/>
          <w:rtl/>
          <w:lang w:bidi="fa-IR"/>
        </w:rPr>
        <w:t>مَا أَحْسَنْتَ فِ</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هِ فَأَحْسِنْ إِلَ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إِخْوَانِ</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 xml:space="preserve"> وَ اعْلَمْ أَنَّ اللَّهَ عَزَّ وَ جَلَّ سَائِلُ</w:t>
      </w:r>
      <w:r w:rsidRPr="00F2522D">
        <w:rPr>
          <w:rFonts w:ascii="IRBadr" w:hAnsi="IRBadr" w:cs="IRBadr"/>
          <w:b/>
          <w:bCs/>
          <w:sz w:val="28"/>
          <w:szCs w:val="28"/>
          <w:rtl/>
          <w:lang w:bidi="fa-IR"/>
        </w:rPr>
        <w:t>ک</w:t>
      </w:r>
      <w:r w:rsidR="009E1A46" w:rsidRPr="00F2522D">
        <w:rPr>
          <w:rFonts w:ascii="IRBadr" w:hAnsi="IRBadr" w:cs="IRBadr"/>
          <w:b/>
          <w:bCs/>
          <w:sz w:val="28"/>
          <w:szCs w:val="28"/>
          <w:rtl/>
          <w:lang w:bidi="fa-IR"/>
        </w:rPr>
        <w:t xml:space="preserve"> عَنْ مَثَاقِ</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لِ الذَّرِّ وَ الْخَرْدَلِ قَالَ فَلَمَّا وَرَدْتُ سِجِسْتَانَ- سَبَقَ الْخَبَرُ إِلَ</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 الْحُسَ</w:t>
      </w:r>
      <w:r w:rsidRPr="00F2522D">
        <w:rPr>
          <w:rFonts w:ascii="IRBadr" w:hAnsi="IRBadr" w:cs="IRBadr"/>
          <w:b/>
          <w:bCs/>
          <w:sz w:val="28"/>
          <w:szCs w:val="28"/>
          <w:rtl/>
          <w:lang w:bidi="fa-IR"/>
        </w:rPr>
        <w:t>ی</w:t>
      </w:r>
      <w:r w:rsidR="009E1A46" w:rsidRPr="00F2522D">
        <w:rPr>
          <w:rFonts w:ascii="IRBadr" w:hAnsi="IRBadr" w:cs="IRBadr"/>
          <w:b/>
          <w:bCs/>
          <w:sz w:val="28"/>
          <w:szCs w:val="28"/>
          <w:rtl/>
          <w:lang w:bidi="fa-IR"/>
        </w:rPr>
        <w:t xml:space="preserve">نِ بْنِ عَبْدِ </w:t>
      </w:r>
      <w:r w:rsidRPr="00F2522D">
        <w:rPr>
          <w:rFonts w:ascii="IRBadr" w:hAnsi="IRBadr" w:cs="IRBadr"/>
          <w:b/>
          <w:bCs/>
          <w:sz w:val="28"/>
          <w:szCs w:val="28"/>
          <w:rtl/>
          <w:lang w:bidi="fa-IR"/>
        </w:rPr>
        <w:t>اللَّه</w:t>
      </w:r>
      <w:r w:rsidR="009E1A46" w:rsidRPr="00F2522D">
        <w:rPr>
          <w:rFonts w:ascii="IRBadr" w:hAnsi="IRBadr" w:cs="IRBadr"/>
          <w:b/>
          <w:bCs/>
          <w:sz w:val="28"/>
          <w:szCs w:val="28"/>
          <w:rtl/>
          <w:lang w:bidi="fa-IR"/>
        </w:rPr>
        <w:t>»</w:t>
      </w:r>
      <w:r w:rsidR="009E1A46" w:rsidRPr="00F2522D">
        <w:rPr>
          <w:rStyle w:val="FootnoteReference"/>
          <w:rFonts w:ascii="IRBadr" w:hAnsi="IRBadr" w:cs="IRBadr"/>
          <w:b/>
          <w:bCs/>
          <w:sz w:val="28"/>
          <w:szCs w:val="28"/>
          <w:rtl/>
          <w:lang w:bidi="fa-IR"/>
        </w:rPr>
        <w:footnoteReference w:id="2"/>
      </w:r>
    </w:p>
    <w:p w:rsidR="00480E43" w:rsidRPr="00F2522D" w:rsidRDefault="007B0F05"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در این روایت بیان می‌کند: با حضرت امام </w:t>
      </w:r>
      <w:r w:rsidR="00C81E1B" w:rsidRPr="00F2522D">
        <w:rPr>
          <w:rFonts w:ascii="IRBadr" w:hAnsi="IRBadr" w:cs="IRBadr"/>
          <w:sz w:val="28"/>
          <w:szCs w:val="28"/>
          <w:rtl/>
          <w:lang w:bidi="fa-IR"/>
        </w:rPr>
        <w:t>صادق (</w:t>
      </w:r>
      <w:r w:rsidRPr="00F2522D">
        <w:rPr>
          <w:rFonts w:ascii="IRBadr" w:hAnsi="IRBadr" w:cs="IRBadr"/>
          <w:sz w:val="28"/>
          <w:szCs w:val="28"/>
          <w:rtl/>
          <w:lang w:bidi="fa-IR"/>
        </w:rPr>
        <w:t xml:space="preserve">ع) به حج رفتیم. عده‌ای از درباریان آنجا بودند. عرض کردم که یکی از دوستان شما، والی یک قسمتی است. شما سفارش ما را به ایشان بکن. حضرت می‌فرمایند: من ایشان را نمی‌شناسم. وی می‌گوید: اگر بنویسید اثر می‌کند. حضرت </w:t>
      </w:r>
      <w:r w:rsidR="00480E43" w:rsidRPr="00F2522D">
        <w:rPr>
          <w:rFonts w:ascii="IRBadr" w:hAnsi="IRBadr" w:cs="IRBadr"/>
          <w:sz w:val="28"/>
          <w:szCs w:val="28"/>
          <w:rtl/>
          <w:lang w:bidi="fa-IR"/>
        </w:rPr>
        <w:t>می‌نویسند: شما مذهب صحیحی دارید. اینکه برای تو باقی می‌ماند، احسان در عمل است. در ادامه می‌گوید که این نامه را بردم و نامه اثر خود را بر وی کرد.</w:t>
      </w:r>
    </w:p>
    <w:p w:rsidR="00480E43" w:rsidRPr="00F2522D" w:rsidRDefault="00480E43" w:rsidP="009B1136">
      <w:pPr>
        <w:pStyle w:val="Heading2"/>
        <w:bidi/>
        <w:rPr>
          <w:rFonts w:ascii="IRBadr" w:hAnsi="IRBadr" w:cs="IRBadr"/>
          <w:rtl/>
        </w:rPr>
      </w:pPr>
      <w:bookmarkStart w:id="14" w:name="_Toc427605272"/>
      <w:r w:rsidRPr="00F2522D">
        <w:rPr>
          <w:rFonts w:ascii="IRBadr" w:hAnsi="IRBadr" w:cs="IRBadr"/>
          <w:rtl/>
        </w:rPr>
        <w:t>بررسی روایت از لحاظ سند</w:t>
      </w:r>
      <w:bookmarkEnd w:id="14"/>
    </w:p>
    <w:p w:rsidR="00480E43" w:rsidRPr="00F2522D" w:rsidRDefault="00480E43"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از لحاظ سند تام نیست.</w:t>
      </w:r>
      <w:r w:rsidR="007517FC" w:rsidRPr="00F2522D">
        <w:rPr>
          <w:rFonts w:ascii="IRBadr" w:hAnsi="IRBadr" w:cs="IRBadr"/>
          <w:sz w:val="28"/>
          <w:szCs w:val="28"/>
          <w:rtl/>
          <w:lang w:bidi="fa-IR"/>
        </w:rPr>
        <w:t xml:space="preserve"> احمد بن زکریای صیدلانی توثیق ندارد.</w:t>
      </w:r>
      <w:r w:rsidR="007517FC" w:rsidRPr="00F2522D">
        <w:rPr>
          <w:rFonts w:ascii="IRBadr" w:hAnsi="IRBadr" w:cs="IRBadr"/>
          <w:b/>
          <w:bCs/>
          <w:sz w:val="28"/>
          <w:szCs w:val="28"/>
          <w:rtl/>
          <w:lang w:bidi="fa-IR"/>
        </w:rPr>
        <w:t xml:space="preserve"> رَجُلٍ مِنْ بَنِ</w:t>
      </w:r>
      <w:r w:rsidR="00C81E1B" w:rsidRPr="00F2522D">
        <w:rPr>
          <w:rFonts w:ascii="IRBadr" w:hAnsi="IRBadr" w:cs="IRBadr"/>
          <w:b/>
          <w:bCs/>
          <w:sz w:val="28"/>
          <w:szCs w:val="28"/>
          <w:rtl/>
          <w:lang w:bidi="fa-IR"/>
        </w:rPr>
        <w:t>ی</w:t>
      </w:r>
      <w:r w:rsidR="007517FC" w:rsidRPr="00F2522D">
        <w:rPr>
          <w:rFonts w:ascii="IRBadr" w:hAnsi="IRBadr" w:cs="IRBadr"/>
          <w:b/>
          <w:bCs/>
          <w:sz w:val="28"/>
          <w:szCs w:val="28"/>
          <w:rtl/>
          <w:lang w:bidi="fa-IR"/>
        </w:rPr>
        <w:t xml:space="preserve"> حَنِ</w:t>
      </w:r>
      <w:r w:rsidR="00C81E1B" w:rsidRPr="00F2522D">
        <w:rPr>
          <w:rFonts w:ascii="IRBadr" w:hAnsi="IRBadr" w:cs="IRBadr"/>
          <w:b/>
          <w:bCs/>
          <w:sz w:val="28"/>
          <w:szCs w:val="28"/>
          <w:rtl/>
          <w:lang w:bidi="fa-IR"/>
        </w:rPr>
        <w:t>ی</w:t>
      </w:r>
      <w:r w:rsidR="007517FC" w:rsidRPr="00F2522D">
        <w:rPr>
          <w:rFonts w:ascii="IRBadr" w:hAnsi="IRBadr" w:cs="IRBadr"/>
          <w:b/>
          <w:bCs/>
          <w:sz w:val="28"/>
          <w:szCs w:val="28"/>
          <w:rtl/>
          <w:lang w:bidi="fa-IR"/>
        </w:rPr>
        <w:t>فَةَ</w:t>
      </w:r>
      <w:r w:rsidR="007517FC" w:rsidRPr="00F2522D">
        <w:rPr>
          <w:rFonts w:ascii="IRBadr" w:hAnsi="IRBadr" w:cs="IRBadr"/>
          <w:sz w:val="28"/>
          <w:szCs w:val="28"/>
          <w:rtl/>
          <w:lang w:bidi="fa-IR"/>
        </w:rPr>
        <w:t xml:space="preserve"> </w:t>
      </w:r>
      <w:r w:rsidR="007517FC" w:rsidRPr="00F2522D">
        <w:rPr>
          <w:rFonts w:ascii="IRBadr" w:hAnsi="IRBadr" w:cs="IRBadr"/>
          <w:b/>
          <w:bCs/>
          <w:sz w:val="28"/>
          <w:szCs w:val="28"/>
          <w:rtl/>
          <w:lang w:bidi="fa-IR"/>
        </w:rPr>
        <w:t>رَجُلٍ مِنْ بَنِ</w:t>
      </w:r>
      <w:r w:rsidR="00C81E1B" w:rsidRPr="00F2522D">
        <w:rPr>
          <w:rFonts w:ascii="IRBadr" w:hAnsi="IRBadr" w:cs="IRBadr"/>
          <w:b/>
          <w:bCs/>
          <w:sz w:val="28"/>
          <w:szCs w:val="28"/>
          <w:rtl/>
          <w:lang w:bidi="fa-IR"/>
        </w:rPr>
        <w:t>ی</w:t>
      </w:r>
      <w:r w:rsidR="007517FC" w:rsidRPr="00F2522D">
        <w:rPr>
          <w:rFonts w:ascii="IRBadr" w:hAnsi="IRBadr" w:cs="IRBadr"/>
          <w:b/>
          <w:bCs/>
          <w:sz w:val="28"/>
          <w:szCs w:val="28"/>
          <w:rtl/>
          <w:lang w:bidi="fa-IR"/>
        </w:rPr>
        <w:t xml:space="preserve"> حَنِ</w:t>
      </w:r>
      <w:r w:rsidR="00C81E1B" w:rsidRPr="00F2522D">
        <w:rPr>
          <w:rFonts w:ascii="IRBadr" w:hAnsi="IRBadr" w:cs="IRBadr"/>
          <w:b/>
          <w:bCs/>
          <w:sz w:val="28"/>
          <w:szCs w:val="28"/>
          <w:rtl/>
          <w:lang w:bidi="fa-IR"/>
        </w:rPr>
        <w:t>ی</w:t>
      </w:r>
      <w:r w:rsidR="007517FC" w:rsidRPr="00F2522D">
        <w:rPr>
          <w:rFonts w:ascii="IRBadr" w:hAnsi="IRBadr" w:cs="IRBadr"/>
          <w:b/>
          <w:bCs/>
          <w:sz w:val="28"/>
          <w:szCs w:val="28"/>
          <w:rtl/>
          <w:lang w:bidi="fa-IR"/>
        </w:rPr>
        <w:t xml:space="preserve">فَة </w:t>
      </w:r>
      <w:r w:rsidR="007517FC" w:rsidRPr="00F2522D">
        <w:rPr>
          <w:rFonts w:ascii="IRBadr" w:hAnsi="IRBadr" w:cs="IRBadr"/>
          <w:sz w:val="28"/>
          <w:szCs w:val="28"/>
          <w:rtl/>
          <w:lang w:bidi="fa-IR"/>
        </w:rPr>
        <w:t>نیز کسی است که اصلاً اعتباری ندارد.</w:t>
      </w:r>
    </w:p>
    <w:p w:rsidR="007517FC" w:rsidRPr="00F2522D" w:rsidRDefault="007517FC" w:rsidP="009B1136">
      <w:pPr>
        <w:pStyle w:val="Heading2"/>
        <w:bidi/>
        <w:rPr>
          <w:rFonts w:ascii="IRBadr" w:hAnsi="IRBadr" w:cs="IRBadr"/>
          <w:rtl/>
        </w:rPr>
      </w:pPr>
      <w:bookmarkStart w:id="15" w:name="_Toc427605273"/>
      <w:r w:rsidRPr="00F2522D">
        <w:rPr>
          <w:rFonts w:ascii="IRBadr" w:hAnsi="IRBadr" w:cs="IRBadr"/>
          <w:rtl/>
        </w:rPr>
        <w:lastRenderedPageBreak/>
        <w:t>بررسی روایت از لحاظ دلالت</w:t>
      </w:r>
      <w:bookmarkEnd w:id="15"/>
    </w:p>
    <w:p w:rsidR="007517FC" w:rsidRPr="00F2522D" w:rsidRDefault="007517FC" w:rsidP="00405B0A">
      <w:pPr>
        <w:bidi/>
        <w:jc w:val="both"/>
        <w:rPr>
          <w:rFonts w:ascii="IRBadr" w:hAnsi="IRBadr" w:cs="IRBadr"/>
          <w:sz w:val="28"/>
          <w:szCs w:val="28"/>
          <w:rtl/>
          <w:lang w:bidi="fa-IR"/>
        </w:rPr>
      </w:pPr>
      <w:r w:rsidRPr="00F2522D">
        <w:rPr>
          <w:rFonts w:ascii="IRBadr" w:hAnsi="IRBadr" w:cs="IRBadr"/>
          <w:sz w:val="28"/>
          <w:szCs w:val="28"/>
          <w:rtl/>
          <w:lang w:bidi="fa-IR"/>
        </w:rPr>
        <w:t>حضرت می‌فرمایند: هر کار خوبی انجام بدهی برای تو باقی می‌ماند. این دو احتمال دارد:</w:t>
      </w:r>
    </w:p>
    <w:p w:rsidR="007517FC" w:rsidRPr="00F2522D" w:rsidRDefault="007517FC" w:rsidP="00405B0A">
      <w:pPr>
        <w:bidi/>
        <w:jc w:val="both"/>
        <w:rPr>
          <w:rFonts w:ascii="IRBadr" w:hAnsi="IRBadr" w:cs="IRBadr"/>
          <w:sz w:val="28"/>
          <w:szCs w:val="28"/>
          <w:rtl/>
          <w:lang w:bidi="fa-IR"/>
        </w:rPr>
      </w:pPr>
      <w:r w:rsidRPr="00F2522D">
        <w:rPr>
          <w:rFonts w:ascii="IRBadr" w:hAnsi="IRBadr" w:cs="IRBadr"/>
          <w:sz w:val="28"/>
          <w:szCs w:val="28"/>
          <w:rtl/>
          <w:lang w:bidi="fa-IR"/>
        </w:rPr>
        <w:t>1.</w:t>
      </w:r>
      <w:r w:rsidR="00C81E1B" w:rsidRPr="00F2522D">
        <w:rPr>
          <w:rFonts w:ascii="IRBadr" w:hAnsi="IRBadr" w:cs="IRBadr"/>
          <w:sz w:val="28"/>
          <w:szCs w:val="28"/>
          <w:rtl/>
          <w:lang w:bidi="fa-IR"/>
        </w:rPr>
        <w:t xml:space="preserve"> دلالت</w:t>
      </w:r>
      <w:r w:rsidRPr="00F2522D">
        <w:rPr>
          <w:rFonts w:ascii="IRBadr" w:hAnsi="IRBadr" w:cs="IRBadr"/>
          <w:sz w:val="28"/>
          <w:szCs w:val="28"/>
          <w:rtl/>
          <w:lang w:bidi="fa-IR"/>
        </w:rPr>
        <w:t xml:space="preserve"> بر بحث ما بکند. در این صورت یعنی اگر در کارگذاری تو همراه با احسان باشد، برای تو ارزش دارد. قطعاً جایز می‌داند.</w:t>
      </w:r>
    </w:p>
    <w:p w:rsidR="000A669F" w:rsidRPr="00F2522D" w:rsidRDefault="007517FC" w:rsidP="00405B0A">
      <w:pPr>
        <w:bidi/>
        <w:jc w:val="both"/>
        <w:rPr>
          <w:rFonts w:ascii="IRBadr" w:hAnsi="IRBadr" w:cs="IRBadr"/>
          <w:sz w:val="28"/>
          <w:szCs w:val="28"/>
          <w:rtl/>
          <w:lang w:bidi="fa-IR"/>
        </w:rPr>
      </w:pPr>
      <w:r w:rsidRPr="00F2522D">
        <w:rPr>
          <w:rFonts w:ascii="IRBadr" w:hAnsi="IRBadr" w:cs="IRBadr"/>
          <w:sz w:val="28"/>
          <w:szCs w:val="28"/>
          <w:rtl/>
          <w:lang w:bidi="fa-IR"/>
        </w:rPr>
        <w:t>2.</w:t>
      </w:r>
      <w:r w:rsidR="00C81E1B" w:rsidRPr="00F2522D">
        <w:rPr>
          <w:rFonts w:ascii="IRBadr" w:hAnsi="IRBadr" w:cs="IRBadr"/>
          <w:sz w:val="28"/>
          <w:szCs w:val="28"/>
          <w:rtl/>
          <w:lang w:bidi="fa-IR"/>
        </w:rPr>
        <w:t xml:space="preserve"> این</w:t>
      </w:r>
      <w:r w:rsidRPr="00F2522D">
        <w:rPr>
          <w:rFonts w:ascii="IRBadr" w:hAnsi="IRBadr" w:cs="IRBadr"/>
          <w:sz w:val="28"/>
          <w:szCs w:val="28"/>
          <w:rtl/>
          <w:lang w:bidi="fa-IR"/>
        </w:rPr>
        <w:t xml:space="preserve"> احتمال اظهر است. در اینجا حضرت کاری به اصل عمل ندارند. ممکن است اصل عمل کسی </w:t>
      </w:r>
      <w:r w:rsidR="000A669F" w:rsidRPr="00F2522D">
        <w:rPr>
          <w:rFonts w:ascii="IRBadr" w:hAnsi="IRBadr" w:cs="IRBadr"/>
          <w:sz w:val="28"/>
          <w:szCs w:val="28"/>
          <w:rtl/>
          <w:lang w:bidi="fa-IR"/>
        </w:rPr>
        <w:t xml:space="preserve">اشکال داشته باشد، ولی بقیه کارها و امورش در این روایت مورد بحث است. ممکن است سلطان جائری کار خوبی انجام بدهد. اگر این احتمال را بگیریم به بحث ما ارتباطی ندارد. در این روایت با </w:t>
      </w:r>
      <w:r w:rsidR="00692946">
        <w:rPr>
          <w:rFonts w:ascii="IRBadr" w:hAnsi="IRBadr" w:cs="IRBadr"/>
          <w:sz w:val="28"/>
          <w:szCs w:val="28"/>
          <w:rtl/>
          <w:lang w:bidi="fa-IR"/>
        </w:rPr>
        <w:t>قطع‌نظر</w:t>
      </w:r>
      <w:r w:rsidR="000A669F" w:rsidRPr="00F2522D">
        <w:rPr>
          <w:rFonts w:ascii="IRBadr" w:hAnsi="IRBadr" w:cs="IRBadr"/>
          <w:sz w:val="28"/>
          <w:szCs w:val="28"/>
          <w:rtl/>
          <w:lang w:bidi="fa-IR"/>
        </w:rPr>
        <w:t xml:space="preserve"> از تولی من قبل جائر، می‌گوید احسان‌های تو باقی می‌ماند. اینکه بگ</w:t>
      </w:r>
      <w:r w:rsidR="005A63A6" w:rsidRPr="00F2522D">
        <w:rPr>
          <w:rFonts w:ascii="IRBadr" w:hAnsi="IRBadr" w:cs="IRBadr"/>
          <w:sz w:val="28"/>
          <w:szCs w:val="28"/>
          <w:rtl/>
          <w:lang w:bidi="fa-IR"/>
        </w:rPr>
        <w:t>وییم به خاطر عمل، کارگزاری جایز است، اعتباری ندارد و از این روایت استفاده نمی‌شود.</w:t>
      </w:r>
    </w:p>
    <w:p w:rsidR="005A63A6" w:rsidRPr="00F2522D" w:rsidRDefault="00D837E3" w:rsidP="009B1136">
      <w:pPr>
        <w:pStyle w:val="Heading1"/>
        <w:rPr>
          <w:rFonts w:ascii="IRBadr" w:hAnsi="IRBadr"/>
          <w:rtl/>
        </w:rPr>
      </w:pPr>
      <w:bookmarkStart w:id="16" w:name="_Toc427605274"/>
      <w:r w:rsidRPr="00F2522D">
        <w:rPr>
          <w:rFonts w:ascii="IRBadr" w:hAnsi="IRBadr"/>
          <w:rtl/>
        </w:rPr>
        <w:t>روایت نهم: دلیل نهم از شیخ (ره)</w:t>
      </w:r>
      <w:bookmarkEnd w:id="16"/>
    </w:p>
    <w:p w:rsidR="00D837E3" w:rsidRPr="00F2522D" w:rsidRDefault="00C81E1B" w:rsidP="00405B0A">
      <w:pPr>
        <w:bidi/>
        <w:jc w:val="both"/>
        <w:rPr>
          <w:rFonts w:ascii="IRBadr" w:hAnsi="IRBadr" w:cs="IRBadr"/>
          <w:b/>
          <w:bCs/>
          <w:sz w:val="28"/>
          <w:szCs w:val="28"/>
          <w:rtl/>
          <w:lang w:bidi="fa-IR"/>
        </w:rPr>
      </w:pPr>
      <w:r w:rsidRPr="00F2522D">
        <w:rPr>
          <w:rFonts w:ascii="IRBadr" w:hAnsi="IRBadr" w:cs="IRBadr"/>
          <w:b/>
          <w:bCs/>
          <w:sz w:val="28"/>
          <w:szCs w:val="28"/>
          <w:rtl/>
          <w:lang w:bidi="fa-IR"/>
        </w:rPr>
        <w:t>«</w:t>
      </w:r>
      <w:r w:rsidR="00D837E3" w:rsidRPr="00F2522D">
        <w:rPr>
          <w:rFonts w:ascii="IRBadr" w:hAnsi="IRBadr" w:cs="IRBadr"/>
          <w:b/>
          <w:bCs/>
          <w:sz w:val="28"/>
          <w:szCs w:val="28"/>
          <w:rtl/>
          <w:lang w:bidi="fa-IR"/>
        </w:rPr>
        <w:t>وَ عَنْ عِدَّةٍ مِنْ أَصْحَابِنَا عَنْ سَهْلِ بْنِ زِ</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ادٍ عَنْ أَحْمَدَ بْنِ مُحَمَّدٍ الْبَارِقِ</w:t>
      </w:r>
      <w:r w:rsidRPr="00F2522D">
        <w:rPr>
          <w:rFonts w:ascii="IRBadr" w:hAnsi="IRBadr" w:cs="IRBadr"/>
          <w:b/>
          <w:bCs/>
          <w:sz w:val="28"/>
          <w:szCs w:val="28"/>
          <w:rtl/>
          <w:lang w:bidi="fa-IR"/>
        </w:rPr>
        <w:t xml:space="preserve">ی </w:t>
      </w:r>
      <w:r w:rsidR="00D837E3" w:rsidRPr="00F2522D">
        <w:rPr>
          <w:rFonts w:ascii="IRBadr" w:hAnsi="IRBadr" w:cs="IRBadr"/>
          <w:b/>
          <w:bCs/>
          <w:sz w:val="28"/>
          <w:szCs w:val="28"/>
          <w:rtl/>
          <w:lang w:bidi="fa-IR"/>
        </w:rPr>
        <w:t>عَنْ عَلِ</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 xml:space="preserve"> بْنِ أَبِ</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 xml:space="preserve"> رَاشِدٍ عَنْ إِبْرَاهِ</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مَ بْنِ السِّنْدِ</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 xml:space="preserve"> عَنْ </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ونُسَ بْنِ عَمَّارٍ</w:t>
      </w:r>
      <w:r w:rsidRPr="00F2522D">
        <w:rPr>
          <w:rFonts w:ascii="IRBadr" w:hAnsi="IRBadr" w:cs="IRBadr"/>
          <w:b/>
          <w:bCs/>
          <w:sz w:val="28"/>
          <w:szCs w:val="28"/>
          <w:rtl/>
          <w:lang w:bidi="fa-IR"/>
        </w:rPr>
        <w:t xml:space="preserve"> </w:t>
      </w:r>
      <w:r w:rsidR="00D837E3" w:rsidRPr="00F2522D">
        <w:rPr>
          <w:rFonts w:ascii="IRBadr" w:hAnsi="IRBadr" w:cs="IRBadr"/>
          <w:b/>
          <w:bCs/>
          <w:sz w:val="28"/>
          <w:szCs w:val="28"/>
          <w:rtl/>
          <w:lang w:bidi="fa-IR"/>
        </w:rPr>
        <w:t>قَالَ: وَصَفْتُ لِأَبِ</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 xml:space="preserve"> عَبْدِ اللَّهِ ع مَنْ </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 xml:space="preserve">قُولُ بِهَذَا الْأَمْرِ مِمَّنْ </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عْمَلُ عَمَلَ السُّلْطَانِ فَقَالَ إِذَا وَلُو</w:t>
      </w:r>
      <w:r w:rsidRPr="00F2522D">
        <w:rPr>
          <w:rFonts w:ascii="IRBadr" w:hAnsi="IRBadr" w:cs="IRBadr"/>
          <w:b/>
          <w:bCs/>
          <w:sz w:val="28"/>
          <w:szCs w:val="28"/>
          <w:rtl/>
          <w:lang w:bidi="fa-IR"/>
        </w:rPr>
        <w:t>ک</w:t>
      </w:r>
      <w:r w:rsidR="00D837E3" w:rsidRPr="00F2522D">
        <w:rPr>
          <w:rFonts w:ascii="IRBadr" w:hAnsi="IRBadr" w:cs="IRBadr"/>
          <w:b/>
          <w:bCs/>
          <w:sz w:val="28"/>
          <w:szCs w:val="28"/>
          <w:rtl/>
          <w:lang w:bidi="fa-IR"/>
        </w:rPr>
        <w:t xml:space="preserve">مْ </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دْخِلُونَ عَلَ</w:t>
      </w:r>
      <w:r w:rsidRPr="00F2522D">
        <w:rPr>
          <w:rFonts w:ascii="IRBadr" w:hAnsi="IRBadr" w:cs="IRBadr"/>
          <w:b/>
          <w:bCs/>
          <w:sz w:val="28"/>
          <w:szCs w:val="28"/>
          <w:rtl/>
          <w:lang w:bidi="fa-IR"/>
        </w:rPr>
        <w:t>یک</w:t>
      </w:r>
      <w:r w:rsidR="00D837E3" w:rsidRPr="00F2522D">
        <w:rPr>
          <w:rFonts w:ascii="IRBadr" w:hAnsi="IRBadr" w:cs="IRBadr"/>
          <w:b/>
          <w:bCs/>
          <w:sz w:val="28"/>
          <w:szCs w:val="28"/>
          <w:rtl/>
          <w:lang w:bidi="fa-IR"/>
        </w:rPr>
        <w:t xml:space="preserve">مُ الْمِرْفَقَ وَ </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نْفَعُونَ</w:t>
      </w:r>
      <w:r w:rsidRPr="00F2522D">
        <w:rPr>
          <w:rFonts w:ascii="IRBadr" w:hAnsi="IRBadr" w:cs="IRBadr"/>
          <w:b/>
          <w:bCs/>
          <w:sz w:val="28"/>
          <w:szCs w:val="28"/>
          <w:rtl/>
          <w:lang w:bidi="fa-IR"/>
        </w:rPr>
        <w:t>ک</w:t>
      </w:r>
      <w:r w:rsidR="00D837E3" w:rsidRPr="00F2522D">
        <w:rPr>
          <w:rFonts w:ascii="IRBadr" w:hAnsi="IRBadr" w:cs="IRBadr"/>
          <w:b/>
          <w:bCs/>
          <w:sz w:val="28"/>
          <w:szCs w:val="28"/>
          <w:rtl/>
          <w:lang w:bidi="fa-IR"/>
        </w:rPr>
        <w:t>مْ فِ</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 xml:space="preserve"> حَوَائِجِ</w:t>
      </w:r>
      <w:r w:rsidRPr="00F2522D">
        <w:rPr>
          <w:rFonts w:ascii="IRBadr" w:hAnsi="IRBadr" w:cs="IRBadr"/>
          <w:b/>
          <w:bCs/>
          <w:sz w:val="28"/>
          <w:szCs w:val="28"/>
          <w:rtl/>
          <w:lang w:bidi="fa-IR"/>
        </w:rPr>
        <w:t>ک</w:t>
      </w:r>
      <w:r w:rsidR="00D837E3" w:rsidRPr="00F2522D">
        <w:rPr>
          <w:rFonts w:ascii="IRBadr" w:hAnsi="IRBadr" w:cs="IRBadr"/>
          <w:b/>
          <w:bCs/>
          <w:sz w:val="28"/>
          <w:szCs w:val="28"/>
          <w:rtl/>
          <w:lang w:bidi="fa-IR"/>
        </w:rPr>
        <w:t xml:space="preserve">مْ قَالَ قُلْتُ: مِنْهُمْ مَنْ </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فْعَلُ</w:t>
      </w:r>
      <w:r w:rsidRPr="00F2522D">
        <w:rPr>
          <w:rFonts w:ascii="IRBadr" w:hAnsi="IRBadr" w:cs="IRBadr"/>
          <w:b/>
          <w:bCs/>
          <w:sz w:val="28"/>
          <w:szCs w:val="28"/>
          <w:rtl/>
          <w:lang w:bidi="fa-IR"/>
        </w:rPr>
        <w:t xml:space="preserve"> </w:t>
      </w:r>
      <w:r w:rsidR="00D837E3" w:rsidRPr="00F2522D">
        <w:rPr>
          <w:rFonts w:ascii="IRBadr" w:hAnsi="IRBadr" w:cs="IRBadr"/>
          <w:b/>
          <w:bCs/>
          <w:sz w:val="28"/>
          <w:szCs w:val="28"/>
          <w:rtl/>
          <w:lang w:bidi="fa-IR"/>
        </w:rPr>
        <w:t xml:space="preserve">وَ مِنْهُمْ مَنْ لَا </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 xml:space="preserve">فْعَلُ قَالَ مَنْ لَمْ </w:t>
      </w:r>
      <w:r w:rsidRPr="00F2522D">
        <w:rPr>
          <w:rFonts w:ascii="IRBadr" w:hAnsi="IRBadr" w:cs="IRBadr"/>
          <w:b/>
          <w:bCs/>
          <w:sz w:val="28"/>
          <w:szCs w:val="28"/>
          <w:rtl/>
          <w:lang w:bidi="fa-IR"/>
        </w:rPr>
        <w:t>ی</w:t>
      </w:r>
      <w:r w:rsidR="00D837E3" w:rsidRPr="00F2522D">
        <w:rPr>
          <w:rFonts w:ascii="IRBadr" w:hAnsi="IRBadr" w:cs="IRBadr"/>
          <w:b/>
          <w:bCs/>
          <w:sz w:val="28"/>
          <w:szCs w:val="28"/>
          <w:rtl/>
          <w:lang w:bidi="fa-IR"/>
        </w:rPr>
        <w:t>فْعَلْ ذَلِ</w:t>
      </w:r>
      <w:r w:rsidRPr="00F2522D">
        <w:rPr>
          <w:rFonts w:ascii="IRBadr" w:hAnsi="IRBadr" w:cs="IRBadr"/>
          <w:b/>
          <w:bCs/>
          <w:sz w:val="28"/>
          <w:szCs w:val="28"/>
          <w:rtl/>
          <w:lang w:bidi="fa-IR"/>
        </w:rPr>
        <w:t>ک</w:t>
      </w:r>
      <w:r w:rsidR="00D837E3" w:rsidRPr="00F2522D">
        <w:rPr>
          <w:rFonts w:ascii="IRBadr" w:hAnsi="IRBadr" w:cs="IRBadr"/>
          <w:b/>
          <w:bCs/>
          <w:sz w:val="28"/>
          <w:szCs w:val="28"/>
          <w:rtl/>
          <w:lang w:bidi="fa-IR"/>
        </w:rPr>
        <w:t xml:space="preserve"> مِنْهُمْ فَابْرَءُوا مِنْهُ بَرِئَ اللَّهُ مِنْهُ.»</w:t>
      </w:r>
      <w:r w:rsidR="00D837E3" w:rsidRPr="00F2522D">
        <w:rPr>
          <w:rStyle w:val="FootnoteReference"/>
          <w:rFonts w:ascii="IRBadr" w:hAnsi="IRBadr" w:cs="IRBadr"/>
          <w:b/>
          <w:bCs/>
          <w:sz w:val="28"/>
          <w:szCs w:val="28"/>
          <w:rtl/>
          <w:lang w:bidi="fa-IR"/>
        </w:rPr>
        <w:footnoteReference w:id="3"/>
      </w:r>
    </w:p>
    <w:p w:rsidR="00D837E3" w:rsidRPr="00F2522D" w:rsidRDefault="00D837E3"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نیز از لحاظ سندی اعتبار</w:t>
      </w:r>
      <w:r w:rsidR="00C81E1B" w:rsidRPr="00F2522D">
        <w:rPr>
          <w:rFonts w:ascii="IRBadr" w:hAnsi="IRBadr" w:cs="IRBadr"/>
          <w:sz w:val="28"/>
          <w:szCs w:val="28"/>
          <w:rtl/>
          <w:lang w:bidi="fa-IR"/>
        </w:rPr>
        <w:t xml:space="preserve"> </w:t>
      </w:r>
      <w:r w:rsidRPr="00F2522D">
        <w:rPr>
          <w:rFonts w:ascii="IRBadr" w:hAnsi="IRBadr" w:cs="IRBadr"/>
          <w:sz w:val="28"/>
          <w:szCs w:val="28"/>
          <w:rtl/>
          <w:lang w:bidi="fa-IR"/>
        </w:rPr>
        <w:t>ندارد، چندین فرد مجهول در این روایت وجود دارد.</w:t>
      </w:r>
    </w:p>
    <w:p w:rsidR="00D837E3" w:rsidRPr="00F2522D" w:rsidRDefault="00D837E3" w:rsidP="00405B0A">
      <w:pPr>
        <w:bidi/>
        <w:jc w:val="both"/>
        <w:rPr>
          <w:rFonts w:ascii="IRBadr" w:hAnsi="IRBadr" w:cs="IRBadr"/>
          <w:sz w:val="28"/>
          <w:szCs w:val="28"/>
          <w:rtl/>
          <w:lang w:bidi="fa-IR"/>
        </w:rPr>
      </w:pPr>
      <w:r w:rsidRPr="00F2522D">
        <w:rPr>
          <w:rFonts w:ascii="IRBadr" w:hAnsi="IRBadr" w:cs="IRBadr"/>
          <w:sz w:val="28"/>
          <w:szCs w:val="28"/>
          <w:rtl/>
          <w:lang w:bidi="fa-IR"/>
        </w:rPr>
        <w:t>از حضرت سؤال می‌کنند که مؤمنینی به</w:t>
      </w:r>
      <w:r w:rsidR="0051796A" w:rsidRPr="00F2522D">
        <w:rPr>
          <w:rFonts w:ascii="IRBadr" w:hAnsi="IRBadr" w:cs="IRBadr"/>
          <w:sz w:val="28"/>
          <w:szCs w:val="28"/>
          <w:rtl/>
          <w:lang w:bidi="fa-IR"/>
        </w:rPr>
        <w:t xml:space="preserve"> دستگاه می‌روند، حضرت می‌فرمایند کارشان چگونه است. در ادامه می‌گوید هر کس کار خیر نمی‌کند از او تبری بجویی و خدا از او بری است.</w:t>
      </w:r>
    </w:p>
    <w:p w:rsidR="0051796A" w:rsidRPr="00F2522D" w:rsidRDefault="0051796A" w:rsidP="009B1136">
      <w:pPr>
        <w:pStyle w:val="Heading2"/>
        <w:bidi/>
        <w:rPr>
          <w:rFonts w:ascii="IRBadr" w:hAnsi="IRBadr" w:cs="IRBadr"/>
          <w:rtl/>
        </w:rPr>
      </w:pPr>
      <w:bookmarkStart w:id="17" w:name="_Toc427605275"/>
      <w:r w:rsidRPr="00F2522D">
        <w:rPr>
          <w:rFonts w:ascii="IRBadr" w:hAnsi="IRBadr" w:cs="IRBadr"/>
          <w:rtl/>
        </w:rPr>
        <w:t>بررسی روایت از لحاظ دلالت</w:t>
      </w:r>
      <w:bookmarkEnd w:id="17"/>
    </w:p>
    <w:p w:rsidR="0051796A" w:rsidRPr="00F2522D" w:rsidRDefault="0051796A" w:rsidP="00405B0A">
      <w:pPr>
        <w:bidi/>
        <w:jc w:val="both"/>
        <w:rPr>
          <w:rFonts w:ascii="IRBadr" w:hAnsi="IRBadr" w:cs="IRBadr"/>
          <w:sz w:val="28"/>
          <w:szCs w:val="28"/>
          <w:rtl/>
          <w:lang w:bidi="fa-IR"/>
        </w:rPr>
      </w:pPr>
      <w:r w:rsidRPr="00F2522D">
        <w:rPr>
          <w:rFonts w:ascii="IRBadr" w:hAnsi="IRBadr" w:cs="IRBadr"/>
          <w:sz w:val="28"/>
          <w:szCs w:val="28"/>
          <w:rtl/>
          <w:lang w:bidi="fa-IR"/>
        </w:rPr>
        <w:t>در این روایت مفهوم شرط داریم. کسی که کار خیر نمی‌کند، مورد بری خداوند است. کسی که سود می‌رساند خداوند از او راضی است. به خاطر مفهوم شرط، دلالت مناسبی دارد.</w:t>
      </w:r>
    </w:p>
    <w:p w:rsidR="00402B95" w:rsidRPr="00F2522D" w:rsidRDefault="00402B95" w:rsidP="009B1136">
      <w:pPr>
        <w:pStyle w:val="Heading1"/>
        <w:rPr>
          <w:rFonts w:ascii="IRBadr" w:hAnsi="IRBadr"/>
          <w:rtl/>
        </w:rPr>
      </w:pPr>
      <w:bookmarkStart w:id="18" w:name="_Toc427605276"/>
      <w:r w:rsidRPr="00F2522D">
        <w:rPr>
          <w:rFonts w:ascii="IRBadr" w:hAnsi="IRBadr"/>
          <w:rtl/>
        </w:rPr>
        <w:lastRenderedPageBreak/>
        <w:t>روایت دهم:</w:t>
      </w:r>
      <w:r w:rsidR="00C81E1B" w:rsidRPr="00F2522D">
        <w:rPr>
          <w:rFonts w:ascii="IRBadr" w:hAnsi="IRBadr"/>
          <w:rtl/>
        </w:rPr>
        <w:t>دلیل</w:t>
      </w:r>
      <w:r w:rsidRPr="00F2522D">
        <w:rPr>
          <w:rFonts w:ascii="IRBadr" w:hAnsi="IRBadr"/>
          <w:rtl/>
        </w:rPr>
        <w:t xml:space="preserve"> دهم شیخ</w:t>
      </w:r>
      <w:bookmarkEnd w:id="18"/>
    </w:p>
    <w:p w:rsidR="00402B95" w:rsidRPr="00F2522D" w:rsidRDefault="00402B95" w:rsidP="00405B0A">
      <w:pPr>
        <w:bidi/>
        <w:jc w:val="both"/>
        <w:rPr>
          <w:rFonts w:ascii="IRBadr" w:hAnsi="IRBadr" w:cs="IRBadr"/>
          <w:sz w:val="28"/>
          <w:szCs w:val="28"/>
          <w:rtl/>
          <w:lang w:bidi="fa-IR"/>
        </w:rPr>
      </w:pPr>
      <w:r w:rsidRPr="00F2522D">
        <w:rPr>
          <w:rFonts w:ascii="IRBadr" w:hAnsi="IRBadr" w:cs="IRBadr"/>
          <w:sz w:val="28"/>
          <w:szCs w:val="28"/>
          <w:rtl/>
          <w:lang w:bidi="fa-IR"/>
        </w:rPr>
        <w:t>روایت سیزدهم باب 46 است.</w:t>
      </w:r>
    </w:p>
    <w:p w:rsidR="00402B95" w:rsidRPr="00F2522D" w:rsidRDefault="00402B95"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شبیه همان قصه نامه‌نگاری و سفارش است.</w:t>
      </w:r>
    </w:p>
    <w:p w:rsidR="00402B95" w:rsidRPr="00F2522D" w:rsidRDefault="00C81E1B" w:rsidP="00405B0A">
      <w:pPr>
        <w:bidi/>
        <w:jc w:val="both"/>
        <w:rPr>
          <w:rFonts w:ascii="IRBadr" w:hAnsi="IRBadr" w:cs="IRBadr"/>
          <w:b/>
          <w:bCs/>
          <w:sz w:val="28"/>
          <w:szCs w:val="28"/>
          <w:rtl/>
          <w:lang w:bidi="fa-IR"/>
        </w:rPr>
      </w:pPr>
      <w:r w:rsidRPr="00F2522D">
        <w:rPr>
          <w:rFonts w:ascii="IRBadr" w:hAnsi="IRBadr" w:cs="IRBadr"/>
          <w:b/>
          <w:bCs/>
          <w:sz w:val="28"/>
          <w:szCs w:val="28"/>
          <w:rtl/>
          <w:lang w:bidi="fa-IR"/>
        </w:rPr>
        <w:t>«</w:t>
      </w:r>
      <w:r w:rsidR="00402B95" w:rsidRPr="00F2522D">
        <w:rPr>
          <w:rFonts w:ascii="IRBadr" w:hAnsi="IRBadr" w:cs="IRBadr"/>
          <w:b/>
          <w:bCs/>
          <w:sz w:val="28"/>
          <w:szCs w:val="28"/>
          <w:rtl/>
          <w:lang w:bidi="fa-IR"/>
        </w:rPr>
        <w:t>وَ بِإِسْنَادِهِ عَنْ مُحَمَّدِ بْنِ عَلِ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بْنِ مَحْبُوبٍ عَنْ إِبْرَاهِ</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مَ النَّهَاوَنْدِ</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عَنِ السَّ</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ارِ</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عَنِ ابْنِ جُمْهُورٍ وَ غَ</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رِهِ مِنْ أَصْحَابِنَا قَالَ: </w:t>
      </w:r>
      <w:r w:rsidRPr="00F2522D">
        <w:rPr>
          <w:rFonts w:ascii="IRBadr" w:hAnsi="IRBadr" w:cs="IRBadr"/>
          <w:b/>
          <w:bCs/>
          <w:sz w:val="28"/>
          <w:szCs w:val="28"/>
          <w:rtl/>
          <w:lang w:bidi="fa-IR"/>
        </w:rPr>
        <w:t>کان</w:t>
      </w:r>
      <w:r w:rsidR="00402B95" w:rsidRPr="00F2522D">
        <w:rPr>
          <w:rFonts w:ascii="IRBadr" w:hAnsi="IRBadr" w:cs="IRBadr"/>
          <w:b/>
          <w:bCs/>
          <w:rtl/>
        </w:rPr>
        <w:t xml:space="preserve"> </w:t>
      </w:r>
      <w:r w:rsidR="00402B95" w:rsidRPr="00F2522D">
        <w:rPr>
          <w:rFonts w:ascii="IRBadr" w:hAnsi="IRBadr" w:cs="IRBadr"/>
          <w:b/>
          <w:bCs/>
          <w:sz w:val="28"/>
          <w:szCs w:val="28"/>
          <w:rtl/>
          <w:lang w:bidi="fa-IR"/>
        </w:rPr>
        <w:t>النَّجَاشِ</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وَ هُوَ رَجُلٌ مِنَ الدَّهَاقِ</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نِ عَامِلًا عَلَ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الْأَهْوَازِ وَ فَارِسَ- فَقَالَ بَعْضُ أَهْلِ عَمَلِهِ لِأَبِ</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عَبْدِ اللَّهِ ع- إِنَّ فِ</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دِ</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وَانِ النَّجَاشِ</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عَلَ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خَرَاجاً وَ هُوَ مِمَّنْ </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دِ</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نُ بِطَاعَتِ</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فَإِنْ رَأَ</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تَ أَنْ تَ</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تُبَ لَهُ </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تَاباً قَالَ فَ</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تَبَ إِلَ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هِ </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تَاباً بِسْمِ اللَّهِ الرَّحْمَنِ الرَّحِ</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مِ سُرَّ أَخَا</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سُرَّ</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اللَّهُ فَلَمَّا وَرَدَ عَلَ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هِ وَ هُوَ فِ</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مَجْلِسِهِ فَلَمَّا </w:t>
      </w:r>
      <w:r w:rsidRPr="00F2522D">
        <w:rPr>
          <w:rFonts w:ascii="IRBadr" w:hAnsi="IRBadr" w:cs="IRBadr"/>
          <w:b/>
          <w:bCs/>
          <w:sz w:val="28"/>
          <w:szCs w:val="28"/>
          <w:rtl/>
          <w:lang w:bidi="fa-IR"/>
        </w:rPr>
        <w:t>خلأ</w:t>
      </w:r>
      <w:r w:rsidR="00402B95" w:rsidRPr="00F2522D">
        <w:rPr>
          <w:rFonts w:ascii="IRBadr" w:hAnsi="IRBadr" w:cs="IRBadr"/>
          <w:b/>
          <w:bCs/>
          <w:sz w:val="28"/>
          <w:szCs w:val="28"/>
          <w:rtl/>
          <w:lang w:bidi="fa-IR"/>
        </w:rPr>
        <w:t xml:space="preserve"> نَاوَلَهُ الْ</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تَابَ وَ قَالَ لَهُ هَذَا </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تَابُ أَبِ</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عَبْدِ اللَّهِ ع- فَقَبَّلَهُ وَ وَضَعَهُ عَلَ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عَ</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نَ</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هِ ثُمَّ قَالَ مَا حَاجَتُ</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فَقَالَ عَلَ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خَرَاجٌ فِ</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دِ</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وَانِ</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قَالَ لَهُ </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مْ هُوَ قُلْتُ هُوَ عَشَرَةُ آلَافِ دِرْهَمٍ قَالَ فَدَعَا </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اتِبَهُ فَأَمَرَهُ بِأَدَائِهَا عَنْهُ ثُمَّ أَخْرَجَ مِثْلَهُ فَأَمَرَهُ أَنْ </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ثْبِتَهَا لَهُ لِقَابِلٍ ثُمَّ قَالَ هَلْ سَرَرْتُ</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قَالَ نَعَمْ قَالَ فَأَمَرَ لَهُ بِعَشَرَةِ آلَافِ دِرْهَمٍ أُخْرَ</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فَقَالَ لَهُ هَلْ سَرَرْتُ</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قَالَ نَعَمْ جُعِلْتُ فِدَا</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فَأَمَرَ لَهُ بِمَرْ</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بٍ ثُمَّ أَمَرَ لَهُ بِجَارِ</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ةٍ وَ غُلَامٍ وَ تَخْتِ ثِ</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ابٍ فِ</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لِّ ذَلِ</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قُولُ هَلْ سَرَرْتُ</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فَ</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لَّمَا قَالَ نَعَمْ زَادَهُ حَتَّ</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فَرَغَ قَالَ لَهُ احْمِلْ فَرْشَ هَذَا الْبَ</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تِ الَّذِ</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نْتُ جَالِساً فِ</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هِ حِ</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نَ دَفَعْتَ إِلَ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تَابَ مَوْلَا</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فِ</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هِ وَ ارْفَعْ إِلَ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جَمِ</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عَ حَوَائِجِ</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قَالَ فَفَعَلَ وَ خَرَجَ الرَّجُلُ فَصَارَ إِلَ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أَبِ</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عَبْدِ اللَّهِ ع بَعْدَ ذَلِ</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فَحَدَّثَهُ بِالْحَدِ</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ثِ عَلَ</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وِجْهَتِهِ فَجَعَلَ </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سْتَبْشِرُ بِمَا فَعَلَ فَقَالَ لَهُ الرَّجُلُ </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ا ابْنَ رَسُولِ اللَّهِ- </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أَنَّهُ قَدْ سَرَّ</w:t>
      </w:r>
      <w:r w:rsidRPr="00F2522D">
        <w:rPr>
          <w:rFonts w:ascii="IRBadr" w:hAnsi="IRBadr" w:cs="IRBadr"/>
          <w:b/>
          <w:bCs/>
          <w:sz w:val="28"/>
          <w:szCs w:val="28"/>
          <w:rtl/>
          <w:lang w:bidi="fa-IR"/>
        </w:rPr>
        <w:t>ک</w:t>
      </w:r>
      <w:r w:rsidR="00402B95" w:rsidRPr="00F2522D">
        <w:rPr>
          <w:rFonts w:ascii="IRBadr" w:hAnsi="IRBadr" w:cs="IRBadr"/>
          <w:b/>
          <w:bCs/>
          <w:sz w:val="28"/>
          <w:szCs w:val="28"/>
          <w:rtl/>
          <w:lang w:bidi="fa-IR"/>
        </w:rPr>
        <w:t xml:space="preserve"> مَا فَعَلَ بِ</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قَالَ إِ</w:t>
      </w:r>
      <w:r w:rsidRPr="00F2522D">
        <w:rPr>
          <w:rFonts w:ascii="IRBadr" w:hAnsi="IRBadr" w:cs="IRBadr"/>
          <w:b/>
          <w:bCs/>
          <w:sz w:val="28"/>
          <w:szCs w:val="28"/>
          <w:rtl/>
          <w:lang w:bidi="fa-IR"/>
        </w:rPr>
        <w:t>ی</w:t>
      </w:r>
      <w:r w:rsidR="00402B95" w:rsidRPr="00F2522D">
        <w:rPr>
          <w:rFonts w:ascii="IRBadr" w:hAnsi="IRBadr" w:cs="IRBadr"/>
          <w:b/>
          <w:bCs/>
          <w:sz w:val="28"/>
          <w:szCs w:val="28"/>
          <w:rtl/>
          <w:lang w:bidi="fa-IR"/>
        </w:rPr>
        <w:t xml:space="preserve"> وَ اللَّهِ لَقَدْ سَرَّ اللَّهَ وَ رَسُولَهُ.»</w:t>
      </w:r>
      <w:r w:rsidR="00402B95" w:rsidRPr="00F2522D">
        <w:rPr>
          <w:rStyle w:val="FootnoteReference"/>
          <w:rFonts w:ascii="IRBadr" w:hAnsi="IRBadr" w:cs="IRBadr"/>
          <w:b/>
          <w:bCs/>
          <w:sz w:val="28"/>
          <w:szCs w:val="28"/>
          <w:rtl/>
          <w:lang w:bidi="fa-IR"/>
        </w:rPr>
        <w:footnoteReference w:id="4"/>
      </w:r>
    </w:p>
    <w:p w:rsidR="00402B95" w:rsidRPr="00F2522D" w:rsidRDefault="00402B95"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این روایت نیز سند معتبری ندارد. نهاوندی </w:t>
      </w:r>
      <w:r w:rsidR="006647C8" w:rsidRPr="00F2522D">
        <w:rPr>
          <w:rFonts w:ascii="IRBadr" w:hAnsi="IRBadr" w:cs="IRBadr"/>
          <w:sz w:val="28"/>
          <w:szCs w:val="28"/>
          <w:rtl/>
          <w:lang w:bidi="fa-IR"/>
        </w:rPr>
        <w:t>توثیق ندارد.</w:t>
      </w:r>
    </w:p>
    <w:p w:rsidR="00402B95" w:rsidRPr="00F2522D" w:rsidRDefault="00402B95" w:rsidP="00405B0A">
      <w:pPr>
        <w:bidi/>
        <w:jc w:val="both"/>
        <w:rPr>
          <w:rFonts w:ascii="IRBadr" w:hAnsi="IRBadr" w:cs="IRBadr"/>
          <w:sz w:val="28"/>
          <w:szCs w:val="28"/>
          <w:rtl/>
          <w:lang w:bidi="fa-IR"/>
        </w:rPr>
      </w:pPr>
      <w:r w:rsidRPr="00F2522D">
        <w:rPr>
          <w:rFonts w:ascii="IRBadr" w:hAnsi="IRBadr" w:cs="IRBadr"/>
          <w:sz w:val="28"/>
          <w:szCs w:val="28"/>
          <w:rtl/>
          <w:lang w:bidi="fa-IR"/>
        </w:rPr>
        <w:t>حضرت نامه‌ای می‌نویسند که برادر دینی خودت را خوشحال کن، خدا تو را خوشحال می‌کند.</w:t>
      </w:r>
      <w:r w:rsidR="006647C8" w:rsidRPr="00F2522D">
        <w:rPr>
          <w:rFonts w:ascii="IRBadr" w:hAnsi="IRBadr" w:cs="IRBadr"/>
          <w:sz w:val="28"/>
          <w:szCs w:val="28"/>
          <w:rtl/>
          <w:lang w:bidi="fa-IR"/>
        </w:rPr>
        <w:t xml:space="preserve"> شخص نامه را به والی می‌رساند و او را انجام می‌دهد. حضرت برای این کار وی می‌گوید: </w:t>
      </w:r>
      <w:r w:rsidR="00692946">
        <w:rPr>
          <w:rFonts w:ascii="IRBadr" w:hAnsi="IRBadr" w:cs="IRBadr"/>
          <w:sz w:val="28"/>
          <w:szCs w:val="28"/>
          <w:rtl/>
          <w:lang w:bidi="fa-IR"/>
        </w:rPr>
        <w:t>نه‌تنها</w:t>
      </w:r>
      <w:r w:rsidR="006647C8" w:rsidRPr="00F2522D">
        <w:rPr>
          <w:rFonts w:ascii="IRBadr" w:hAnsi="IRBadr" w:cs="IRBadr"/>
          <w:sz w:val="28"/>
          <w:szCs w:val="28"/>
          <w:rtl/>
          <w:lang w:bidi="fa-IR"/>
        </w:rPr>
        <w:t xml:space="preserve"> مرا خوشحال کرد بلکه خدا و رسول خدا را خشنود کرد.</w:t>
      </w:r>
    </w:p>
    <w:p w:rsidR="006647C8" w:rsidRPr="00F2522D" w:rsidRDefault="006647C8" w:rsidP="009B1136">
      <w:pPr>
        <w:pStyle w:val="Heading2"/>
        <w:bidi/>
        <w:rPr>
          <w:rFonts w:ascii="IRBadr" w:hAnsi="IRBadr" w:cs="IRBadr"/>
          <w:rtl/>
        </w:rPr>
      </w:pPr>
      <w:bookmarkStart w:id="19" w:name="_Toc427605277"/>
      <w:r w:rsidRPr="00F2522D">
        <w:rPr>
          <w:rFonts w:ascii="IRBadr" w:hAnsi="IRBadr" w:cs="IRBadr"/>
          <w:rtl/>
        </w:rPr>
        <w:lastRenderedPageBreak/>
        <w:t>بررسی روایت از لحاظ دلالت</w:t>
      </w:r>
      <w:bookmarkEnd w:id="19"/>
    </w:p>
    <w:p w:rsidR="006647C8" w:rsidRPr="00F2522D" w:rsidRDefault="006647C8" w:rsidP="00405B0A">
      <w:pPr>
        <w:bidi/>
        <w:jc w:val="both"/>
        <w:rPr>
          <w:rFonts w:ascii="IRBadr" w:hAnsi="IRBadr" w:cs="IRBadr"/>
          <w:sz w:val="28"/>
          <w:szCs w:val="28"/>
          <w:rtl/>
          <w:lang w:bidi="fa-IR"/>
        </w:rPr>
      </w:pPr>
      <w:r w:rsidRPr="00F2522D">
        <w:rPr>
          <w:rFonts w:ascii="IRBadr" w:hAnsi="IRBadr" w:cs="IRBadr"/>
          <w:sz w:val="28"/>
          <w:szCs w:val="28"/>
          <w:rtl/>
          <w:lang w:bidi="fa-IR"/>
        </w:rPr>
        <w:t>متن نامه، دلالت بر جواز نمی‌کند. اما چون در ادامه می‌گوید که من و خدا و رسول خدا (ص) خشنود شدیم، ظهور را در عمل استحباب، بیشتر می‌کند. تفاوتی که در این دو روایت است، این است که در آن روایت خراج نگرفته است و در این روایت چیزی به وی عطا کرده است.</w:t>
      </w:r>
      <w:r w:rsidR="00E70D71" w:rsidRPr="00F2522D">
        <w:rPr>
          <w:rFonts w:ascii="IRBadr" w:hAnsi="IRBadr" w:cs="IRBadr"/>
          <w:sz w:val="28"/>
          <w:szCs w:val="28"/>
          <w:rtl/>
          <w:lang w:bidi="fa-IR"/>
        </w:rPr>
        <w:t xml:space="preserve"> در این صورت جواز قوی‌تر می‌شود.</w:t>
      </w:r>
    </w:p>
    <w:p w:rsidR="00E70D71" w:rsidRPr="00F2522D" w:rsidRDefault="00E70D71" w:rsidP="009B1136">
      <w:pPr>
        <w:pStyle w:val="Heading1"/>
        <w:rPr>
          <w:rFonts w:ascii="IRBadr" w:hAnsi="IRBadr"/>
          <w:rtl/>
        </w:rPr>
      </w:pPr>
      <w:bookmarkStart w:id="20" w:name="_Toc427605278"/>
      <w:r w:rsidRPr="00F2522D">
        <w:rPr>
          <w:rFonts w:ascii="IRBadr" w:hAnsi="IRBadr"/>
          <w:rtl/>
        </w:rPr>
        <w:t>روایت یازدهم: دلیل یازدهم شیخ (ره)</w:t>
      </w:r>
      <w:bookmarkEnd w:id="20"/>
    </w:p>
    <w:p w:rsidR="00E70D71" w:rsidRPr="00F2522D" w:rsidRDefault="00C81E1B" w:rsidP="00405B0A">
      <w:pPr>
        <w:bidi/>
        <w:jc w:val="both"/>
        <w:rPr>
          <w:rFonts w:ascii="IRBadr" w:hAnsi="IRBadr" w:cs="IRBadr"/>
          <w:b/>
          <w:bCs/>
          <w:sz w:val="28"/>
          <w:szCs w:val="28"/>
          <w:rtl/>
          <w:lang w:bidi="fa-IR"/>
        </w:rPr>
      </w:pPr>
      <w:r w:rsidRPr="00F2522D">
        <w:rPr>
          <w:rFonts w:ascii="IRBadr" w:hAnsi="IRBadr" w:cs="IRBadr"/>
          <w:b/>
          <w:bCs/>
          <w:sz w:val="28"/>
          <w:szCs w:val="28"/>
          <w:rtl/>
          <w:lang w:bidi="fa-IR"/>
        </w:rPr>
        <w:t>«</w:t>
      </w:r>
      <w:r w:rsidR="00E70D71" w:rsidRPr="00F2522D">
        <w:rPr>
          <w:rFonts w:ascii="IRBadr" w:hAnsi="IRBadr" w:cs="IRBadr"/>
          <w:b/>
          <w:bCs/>
          <w:sz w:val="28"/>
          <w:szCs w:val="28"/>
          <w:rtl/>
          <w:lang w:bidi="fa-IR"/>
        </w:rPr>
        <w:t>وَ عَنْهُ عَنْ مُحَمَّدِ بْنِ عِ</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سَ</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الْعُبَ</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دِ</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قَالَ: </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تَبَ أَبُو عُمَرَ الْحَذَّاءِ إِلَ</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أَبِ</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الْحَسَنِ ع- وَ قَرَأْتُ الْ</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 xml:space="preserve">تَابَ وَ الْجَوَابَ بِخَطِّهِ </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عْلِمُهُ أَنَّهُ </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 xml:space="preserve">انَ </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خْتَلِفُ إِلَ</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بَعْضِ قُضَاةِ هَؤُلَاءِ وَ أَنَّهُ صَ</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رَ إِلَ</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هِ وُقُوفاً وَ مَوَارِ</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ثَ بَعْضِ وُلْدِ الْعَبَّاسِ أَحْ</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اءً وَ أَمْوَاتاً وَ أَجْرَ</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عَلَ</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هِ الْأَرْزَاقَ وَ أَنَّهُ </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 xml:space="preserve">انَ </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ؤَدِّ</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الْأَمَانَةَ إِلَ</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هِمْ ثُمَّ إِنَّهُ بَعْدُ عَاهَدَ اللَّهَ أَنْ لَا </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دْخُلَ لَهُمْ فِ</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عَمَلٍ وَ عَلَ</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هِ مَئُونَةٌ وَ قَدْ تَلِفَ أَ</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 xml:space="preserve">ثَرُ مَا </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انَ فِ</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دِهِ وَ أَخَافُ أَنْ </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نْ</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 xml:space="preserve">شِفَ عَنْهُ مَا لَا </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حِبُّ أَنْ </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نْ</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 xml:space="preserve">شِفَ </w:t>
      </w:r>
      <w:r w:rsidRPr="00F2522D">
        <w:rPr>
          <w:rFonts w:ascii="IRBadr" w:hAnsi="IRBadr" w:cs="IRBadr"/>
          <w:b/>
          <w:bCs/>
          <w:sz w:val="28"/>
          <w:szCs w:val="28"/>
          <w:rtl/>
          <w:lang w:bidi="fa-IR"/>
        </w:rPr>
        <w:t>مِن</w:t>
      </w:r>
      <w:r w:rsidR="00E70D71" w:rsidRPr="00F2522D">
        <w:rPr>
          <w:rFonts w:ascii="IRBadr" w:hAnsi="IRBadr" w:cs="IRBadr"/>
          <w:b/>
          <w:bCs/>
          <w:rtl/>
        </w:rPr>
        <w:t xml:space="preserve"> </w:t>
      </w:r>
      <w:r w:rsidR="00E70D71" w:rsidRPr="00F2522D">
        <w:rPr>
          <w:rFonts w:ascii="IRBadr" w:hAnsi="IRBadr" w:cs="IRBadr"/>
          <w:b/>
          <w:bCs/>
          <w:sz w:val="28"/>
          <w:szCs w:val="28"/>
          <w:rtl/>
          <w:lang w:bidi="fa-IR"/>
        </w:rPr>
        <w:t>الْحَالِ فَإِنَّهُ مُنْتَظِرٌ أَمْرَ</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 xml:space="preserve"> فِ</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 xml:space="preserve"> ذَلِ</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 xml:space="preserve"> فَمَا تَأْمُرُ بِهِ فَ</w:t>
      </w:r>
      <w:r w:rsidRPr="00F2522D">
        <w:rPr>
          <w:rFonts w:ascii="IRBadr" w:hAnsi="IRBadr" w:cs="IRBadr"/>
          <w:b/>
          <w:bCs/>
          <w:sz w:val="28"/>
          <w:szCs w:val="28"/>
          <w:rtl/>
          <w:lang w:bidi="fa-IR"/>
        </w:rPr>
        <w:t>ک</w:t>
      </w:r>
      <w:r w:rsidR="00E70D71" w:rsidRPr="00F2522D">
        <w:rPr>
          <w:rFonts w:ascii="IRBadr" w:hAnsi="IRBadr" w:cs="IRBadr"/>
          <w:b/>
          <w:bCs/>
          <w:sz w:val="28"/>
          <w:szCs w:val="28"/>
          <w:rtl/>
          <w:lang w:bidi="fa-IR"/>
        </w:rPr>
        <w:t>تَبَ ع إِلَ</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هِ لَا عَلَ</w:t>
      </w:r>
      <w:r w:rsidRPr="00F2522D">
        <w:rPr>
          <w:rFonts w:ascii="IRBadr" w:hAnsi="IRBadr" w:cs="IRBadr"/>
          <w:b/>
          <w:bCs/>
          <w:sz w:val="28"/>
          <w:szCs w:val="28"/>
          <w:rtl/>
          <w:lang w:bidi="fa-IR"/>
        </w:rPr>
        <w:t>یک</w:t>
      </w:r>
      <w:r w:rsidR="00E70D71" w:rsidRPr="00F2522D">
        <w:rPr>
          <w:rFonts w:ascii="IRBadr" w:hAnsi="IRBadr" w:cs="IRBadr"/>
          <w:b/>
          <w:bCs/>
          <w:sz w:val="28"/>
          <w:szCs w:val="28"/>
          <w:rtl/>
          <w:lang w:bidi="fa-IR"/>
        </w:rPr>
        <w:t xml:space="preserve"> وَ إِنْ دَخَلْتَ مَعَهُمُ اللَّهُ </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عْلَمُ وَ نَحْنُ مَا أَنْتَ عَلَ</w:t>
      </w:r>
      <w:r w:rsidRPr="00F2522D">
        <w:rPr>
          <w:rFonts w:ascii="IRBadr" w:hAnsi="IRBadr" w:cs="IRBadr"/>
          <w:b/>
          <w:bCs/>
          <w:sz w:val="28"/>
          <w:szCs w:val="28"/>
          <w:rtl/>
          <w:lang w:bidi="fa-IR"/>
        </w:rPr>
        <w:t>ی</w:t>
      </w:r>
      <w:r w:rsidR="00E70D71" w:rsidRPr="00F2522D">
        <w:rPr>
          <w:rFonts w:ascii="IRBadr" w:hAnsi="IRBadr" w:cs="IRBadr"/>
          <w:b/>
          <w:bCs/>
          <w:sz w:val="28"/>
          <w:szCs w:val="28"/>
          <w:rtl/>
          <w:lang w:bidi="fa-IR"/>
        </w:rPr>
        <w:t>هِ.»</w:t>
      </w:r>
      <w:r w:rsidR="00E70D71" w:rsidRPr="00F2522D">
        <w:rPr>
          <w:rStyle w:val="FootnoteReference"/>
          <w:rFonts w:ascii="IRBadr" w:hAnsi="IRBadr" w:cs="IRBadr"/>
          <w:b/>
          <w:bCs/>
          <w:sz w:val="28"/>
          <w:szCs w:val="28"/>
          <w:rtl/>
          <w:lang w:bidi="fa-IR"/>
        </w:rPr>
        <w:footnoteReference w:id="5"/>
      </w:r>
    </w:p>
    <w:p w:rsidR="00E70D71" w:rsidRPr="00F2522D" w:rsidRDefault="00286837"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در اینجا شخصی به حضرت می‌گوید که من در دربار بودم و </w:t>
      </w:r>
      <w:r w:rsidR="00C81E1B" w:rsidRPr="00F2522D">
        <w:rPr>
          <w:rFonts w:ascii="IRBadr" w:hAnsi="IRBadr" w:cs="IRBadr"/>
          <w:sz w:val="28"/>
          <w:szCs w:val="28"/>
          <w:rtl/>
          <w:lang w:bidi="fa-IR"/>
        </w:rPr>
        <w:t>زندگی‌ام</w:t>
      </w:r>
      <w:r w:rsidRPr="00F2522D">
        <w:rPr>
          <w:rFonts w:ascii="IRBadr" w:hAnsi="IRBadr" w:cs="IRBadr"/>
          <w:sz w:val="28"/>
          <w:szCs w:val="28"/>
          <w:rtl/>
          <w:lang w:bidi="fa-IR"/>
        </w:rPr>
        <w:t xml:space="preserve"> را از آنجا تأمین می‌کردم ولی اکنون می‌خواهم که کنار بگذارم. حضرت می‌فرمایند:</w:t>
      </w:r>
      <w:r w:rsidR="00C81E1B" w:rsidRPr="00F2522D">
        <w:rPr>
          <w:rFonts w:ascii="IRBadr" w:hAnsi="IRBadr" w:cs="IRBadr"/>
          <w:sz w:val="28"/>
          <w:szCs w:val="28"/>
          <w:rtl/>
          <w:lang w:bidi="fa-IR"/>
        </w:rPr>
        <w:t>که</w:t>
      </w:r>
      <w:r w:rsidRPr="00F2522D">
        <w:rPr>
          <w:rFonts w:ascii="IRBadr" w:hAnsi="IRBadr" w:cs="IRBadr"/>
          <w:sz w:val="28"/>
          <w:szCs w:val="28"/>
          <w:rtl/>
          <w:lang w:bidi="fa-IR"/>
        </w:rPr>
        <w:t xml:space="preserve"> نه ادامه بده، ما می‌دانیم که شما درست عمل می‌کنید.</w:t>
      </w:r>
    </w:p>
    <w:p w:rsidR="00286837" w:rsidRPr="00F2522D" w:rsidRDefault="00286837"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از لحاظ سند امکان اعتبار دارد.</w:t>
      </w:r>
    </w:p>
    <w:p w:rsidR="00286837" w:rsidRPr="00F2522D" w:rsidRDefault="00286837" w:rsidP="009B1136">
      <w:pPr>
        <w:pStyle w:val="Heading2"/>
        <w:bidi/>
        <w:rPr>
          <w:rFonts w:ascii="IRBadr" w:hAnsi="IRBadr" w:cs="IRBadr"/>
          <w:rtl/>
        </w:rPr>
      </w:pPr>
      <w:bookmarkStart w:id="21" w:name="_Toc427605279"/>
      <w:r w:rsidRPr="00F2522D">
        <w:rPr>
          <w:rFonts w:ascii="IRBadr" w:hAnsi="IRBadr" w:cs="IRBadr"/>
          <w:rtl/>
        </w:rPr>
        <w:t>بررسی روایت از لحاظ دلالت</w:t>
      </w:r>
      <w:bookmarkEnd w:id="21"/>
    </w:p>
    <w:p w:rsidR="00286837" w:rsidRPr="00F2522D" w:rsidRDefault="00FA31E4" w:rsidP="00405B0A">
      <w:pPr>
        <w:bidi/>
        <w:jc w:val="both"/>
        <w:rPr>
          <w:rFonts w:ascii="IRBadr" w:hAnsi="IRBadr" w:cs="IRBadr"/>
          <w:sz w:val="28"/>
          <w:szCs w:val="28"/>
          <w:rtl/>
          <w:lang w:bidi="fa-IR"/>
        </w:rPr>
      </w:pPr>
      <w:r w:rsidRPr="00F2522D">
        <w:rPr>
          <w:rFonts w:ascii="IRBadr" w:hAnsi="IRBadr" w:cs="IRBadr"/>
          <w:sz w:val="28"/>
          <w:szCs w:val="28"/>
          <w:rtl/>
          <w:lang w:bidi="fa-IR"/>
        </w:rPr>
        <w:t>حضرت به وی می‌فرماید که «تو» ادامه بده و مانعی ندارد. دلالت بر جواز،</w:t>
      </w:r>
      <w:r w:rsidR="00C81E1B" w:rsidRPr="00F2522D">
        <w:rPr>
          <w:rFonts w:ascii="IRBadr" w:hAnsi="IRBadr" w:cs="IRBadr"/>
          <w:sz w:val="28"/>
          <w:szCs w:val="28"/>
          <w:rtl/>
          <w:lang w:bidi="fa-IR"/>
        </w:rPr>
        <w:t>اعتباری</w:t>
      </w:r>
      <w:r w:rsidRPr="00F2522D">
        <w:rPr>
          <w:rFonts w:ascii="IRBadr" w:hAnsi="IRBadr" w:cs="IRBadr"/>
          <w:sz w:val="28"/>
          <w:szCs w:val="28"/>
          <w:rtl/>
          <w:lang w:bidi="fa-IR"/>
        </w:rPr>
        <w:t xml:space="preserve"> نیست. بیشتر این حکم ولایی است. یعنی خدا و من می‌دانیم که تو درست کار می‌کنی. دلالت این روایت بر جواز تولی بعید نیست </w:t>
      </w:r>
      <w:r w:rsidR="00692946">
        <w:rPr>
          <w:rFonts w:ascii="IRBadr" w:hAnsi="IRBadr" w:cs="IRBadr"/>
          <w:sz w:val="28"/>
          <w:szCs w:val="28"/>
          <w:rtl/>
          <w:lang w:bidi="fa-IR"/>
        </w:rPr>
        <w:t>قابل‌قبول</w:t>
      </w:r>
      <w:r w:rsidRPr="00F2522D">
        <w:rPr>
          <w:rFonts w:ascii="IRBadr" w:hAnsi="IRBadr" w:cs="IRBadr"/>
          <w:sz w:val="28"/>
          <w:szCs w:val="28"/>
          <w:rtl/>
          <w:lang w:bidi="fa-IR"/>
        </w:rPr>
        <w:t xml:space="preserve"> باشد. اما </w:t>
      </w:r>
      <w:r w:rsidR="00692946">
        <w:rPr>
          <w:rFonts w:ascii="IRBadr" w:hAnsi="IRBadr" w:cs="IRBadr"/>
          <w:sz w:val="28"/>
          <w:szCs w:val="28"/>
          <w:rtl/>
          <w:lang w:bidi="fa-IR"/>
        </w:rPr>
        <w:t>این‌که</w:t>
      </w:r>
      <w:r w:rsidRPr="00F2522D">
        <w:rPr>
          <w:rFonts w:ascii="IRBadr" w:hAnsi="IRBadr" w:cs="IRBadr"/>
          <w:sz w:val="28"/>
          <w:szCs w:val="28"/>
          <w:rtl/>
          <w:lang w:bidi="fa-IR"/>
        </w:rPr>
        <w:t xml:space="preserve"> جواز با حکم اولی است، دور از ذهن است.</w:t>
      </w:r>
    </w:p>
    <w:p w:rsidR="00FA31E4" w:rsidRPr="00F2522D" w:rsidRDefault="00FA31E4" w:rsidP="009B1136">
      <w:pPr>
        <w:pStyle w:val="Heading1"/>
        <w:rPr>
          <w:rFonts w:ascii="IRBadr" w:hAnsi="IRBadr"/>
          <w:rtl/>
        </w:rPr>
      </w:pPr>
      <w:bookmarkStart w:id="22" w:name="_Toc427605280"/>
      <w:r w:rsidRPr="00F2522D">
        <w:rPr>
          <w:rFonts w:ascii="IRBadr" w:hAnsi="IRBadr"/>
          <w:rtl/>
        </w:rPr>
        <w:lastRenderedPageBreak/>
        <w:t>روایت دوازدهم</w:t>
      </w:r>
      <w:bookmarkEnd w:id="22"/>
    </w:p>
    <w:p w:rsidR="00FA31E4" w:rsidRPr="00F2522D" w:rsidRDefault="00C81E1B" w:rsidP="00405B0A">
      <w:pPr>
        <w:bidi/>
        <w:jc w:val="both"/>
        <w:rPr>
          <w:rFonts w:ascii="IRBadr" w:hAnsi="IRBadr" w:cs="IRBadr"/>
          <w:b/>
          <w:bCs/>
          <w:sz w:val="28"/>
          <w:szCs w:val="28"/>
          <w:rtl/>
          <w:lang w:bidi="fa-IR"/>
        </w:rPr>
      </w:pPr>
      <w:r w:rsidRPr="00F2522D">
        <w:rPr>
          <w:rFonts w:ascii="IRBadr" w:hAnsi="IRBadr" w:cs="IRBadr"/>
          <w:b/>
          <w:bCs/>
          <w:sz w:val="28"/>
          <w:szCs w:val="28"/>
          <w:rtl/>
          <w:lang w:bidi="fa-IR"/>
        </w:rPr>
        <w:t>«</w:t>
      </w:r>
      <w:r w:rsidR="008B5716" w:rsidRPr="00F2522D">
        <w:rPr>
          <w:rFonts w:ascii="IRBadr" w:hAnsi="IRBadr" w:cs="IRBadr"/>
          <w:b/>
          <w:bCs/>
          <w:sz w:val="28"/>
          <w:szCs w:val="28"/>
          <w:rtl/>
          <w:lang w:bidi="fa-IR"/>
        </w:rPr>
        <w:t>وَ بِإِسْنَادِهِ عَنِ الْحَسَنِ بْنِ سَعِ</w:t>
      </w:r>
      <w:r w:rsidRPr="00F2522D">
        <w:rPr>
          <w:rFonts w:ascii="IRBadr" w:hAnsi="IRBadr" w:cs="IRBadr"/>
          <w:b/>
          <w:bCs/>
          <w:sz w:val="28"/>
          <w:szCs w:val="28"/>
          <w:rtl/>
          <w:lang w:bidi="fa-IR"/>
        </w:rPr>
        <w:t>ی</w:t>
      </w:r>
      <w:r w:rsidR="008B5716" w:rsidRPr="00F2522D">
        <w:rPr>
          <w:rFonts w:ascii="IRBadr" w:hAnsi="IRBadr" w:cs="IRBadr"/>
          <w:b/>
          <w:bCs/>
          <w:sz w:val="28"/>
          <w:szCs w:val="28"/>
          <w:rtl/>
          <w:lang w:bidi="fa-IR"/>
        </w:rPr>
        <w:t>دٍ عَنْ بَعْضِ أَصْحَابِنَا عَنْ سَ</w:t>
      </w:r>
      <w:r w:rsidRPr="00F2522D">
        <w:rPr>
          <w:rFonts w:ascii="IRBadr" w:hAnsi="IRBadr" w:cs="IRBadr"/>
          <w:b/>
          <w:bCs/>
          <w:sz w:val="28"/>
          <w:szCs w:val="28"/>
          <w:rtl/>
          <w:lang w:bidi="fa-IR"/>
        </w:rPr>
        <w:t>ی</w:t>
      </w:r>
      <w:r w:rsidR="008B5716" w:rsidRPr="00F2522D">
        <w:rPr>
          <w:rFonts w:ascii="IRBadr" w:hAnsi="IRBadr" w:cs="IRBadr"/>
          <w:b/>
          <w:bCs/>
          <w:sz w:val="28"/>
          <w:szCs w:val="28"/>
          <w:rtl/>
          <w:lang w:bidi="fa-IR"/>
        </w:rPr>
        <w:t>فِ بْنِ عَمِ</w:t>
      </w:r>
      <w:r w:rsidRPr="00F2522D">
        <w:rPr>
          <w:rFonts w:ascii="IRBadr" w:hAnsi="IRBadr" w:cs="IRBadr"/>
          <w:b/>
          <w:bCs/>
          <w:sz w:val="28"/>
          <w:szCs w:val="28"/>
          <w:rtl/>
          <w:lang w:bidi="fa-IR"/>
        </w:rPr>
        <w:t>ی</w:t>
      </w:r>
      <w:r w:rsidR="008B5716" w:rsidRPr="00F2522D">
        <w:rPr>
          <w:rFonts w:ascii="IRBadr" w:hAnsi="IRBadr" w:cs="IRBadr"/>
          <w:b/>
          <w:bCs/>
          <w:sz w:val="28"/>
          <w:szCs w:val="28"/>
          <w:rtl/>
          <w:lang w:bidi="fa-IR"/>
        </w:rPr>
        <w:t>رَةَ عَنْ أَبِ</w:t>
      </w:r>
      <w:r w:rsidRPr="00F2522D">
        <w:rPr>
          <w:rFonts w:ascii="IRBadr" w:hAnsi="IRBadr" w:cs="IRBadr"/>
          <w:b/>
          <w:bCs/>
          <w:sz w:val="28"/>
          <w:szCs w:val="28"/>
          <w:rtl/>
          <w:lang w:bidi="fa-IR"/>
        </w:rPr>
        <w:t>ی</w:t>
      </w:r>
      <w:r w:rsidR="008B5716" w:rsidRPr="00F2522D">
        <w:rPr>
          <w:rFonts w:ascii="IRBadr" w:hAnsi="IRBadr" w:cs="IRBadr"/>
          <w:b/>
          <w:bCs/>
          <w:sz w:val="28"/>
          <w:szCs w:val="28"/>
          <w:rtl/>
          <w:lang w:bidi="fa-IR"/>
        </w:rPr>
        <w:t xml:space="preserve"> حَمْزَةَ عَنْ أَبِ</w:t>
      </w:r>
      <w:r w:rsidRPr="00F2522D">
        <w:rPr>
          <w:rFonts w:ascii="IRBadr" w:hAnsi="IRBadr" w:cs="IRBadr"/>
          <w:b/>
          <w:bCs/>
          <w:sz w:val="28"/>
          <w:szCs w:val="28"/>
          <w:rtl/>
          <w:lang w:bidi="fa-IR"/>
        </w:rPr>
        <w:t>ی</w:t>
      </w:r>
      <w:r w:rsidR="008B5716" w:rsidRPr="00F2522D">
        <w:rPr>
          <w:rFonts w:ascii="IRBadr" w:hAnsi="IRBadr" w:cs="IRBadr"/>
          <w:b/>
          <w:bCs/>
          <w:sz w:val="28"/>
          <w:szCs w:val="28"/>
          <w:rtl/>
          <w:lang w:bidi="fa-IR"/>
        </w:rPr>
        <w:t xml:space="preserve"> جَعْفَرٍ ع قَالَ سَمِعْتُهُ </w:t>
      </w:r>
      <w:r w:rsidRPr="00F2522D">
        <w:rPr>
          <w:rFonts w:ascii="IRBadr" w:hAnsi="IRBadr" w:cs="IRBadr"/>
          <w:b/>
          <w:bCs/>
          <w:sz w:val="28"/>
          <w:szCs w:val="28"/>
          <w:rtl/>
          <w:lang w:bidi="fa-IR"/>
        </w:rPr>
        <w:t>ی</w:t>
      </w:r>
      <w:r w:rsidR="008B5716" w:rsidRPr="00F2522D">
        <w:rPr>
          <w:rFonts w:ascii="IRBadr" w:hAnsi="IRBadr" w:cs="IRBadr"/>
          <w:b/>
          <w:bCs/>
          <w:sz w:val="28"/>
          <w:szCs w:val="28"/>
          <w:rtl/>
          <w:lang w:bidi="fa-IR"/>
        </w:rPr>
        <w:t>قُولُ مَنْ أَحْلَلْنَا لَهُ شَ</w:t>
      </w:r>
      <w:r w:rsidRPr="00F2522D">
        <w:rPr>
          <w:rFonts w:ascii="IRBadr" w:hAnsi="IRBadr" w:cs="IRBadr"/>
          <w:b/>
          <w:bCs/>
          <w:sz w:val="28"/>
          <w:szCs w:val="28"/>
          <w:rtl/>
          <w:lang w:bidi="fa-IR"/>
        </w:rPr>
        <w:t>ی</w:t>
      </w:r>
      <w:r w:rsidR="008B5716" w:rsidRPr="00F2522D">
        <w:rPr>
          <w:rFonts w:ascii="IRBadr" w:hAnsi="IRBadr" w:cs="IRBadr"/>
          <w:b/>
          <w:bCs/>
          <w:sz w:val="28"/>
          <w:szCs w:val="28"/>
          <w:rtl/>
          <w:lang w:bidi="fa-IR"/>
        </w:rPr>
        <w:t>ئاً أَصَابَهُ مِنْ أَعْمَالِ الظَّالِمِ</w:t>
      </w:r>
      <w:r w:rsidRPr="00F2522D">
        <w:rPr>
          <w:rFonts w:ascii="IRBadr" w:hAnsi="IRBadr" w:cs="IRBadr"/>
          <w:b/>
          <w:bCs/>
          <w:sz w:val="28"/>
          <w:szCs w:val="28"/>
          <w:rtl/>
          <w:lang w:bidi="fa-IR"/>
        </w:rPr>
        <w:t>ی</w:t>
      </w:r>
      <w:r w:rsidR="008B5716" w:rsidRPr="00F2522D">
        <w:rPr>
          <w:rFonts w:ascii="IRBadr" w:hAnsi="IRBadr" w:cs="IRBadr"/>
          <w:b/>
          <w:bCs/>
          <w:sz w:val="28"/>
          <w:szCs w:val="28"/>
          <w:rtl/>
          <w:lang w:bidi="fa-IR"/>
        </w:rPr>
        <w:t>نَ فَهُوَ لَهُ حَلَالٌ وَ مَا حَرَّمْنَاهُ مِنْ ذَلِ</w:t>
      </w:r>
      <w:r w:rsidRPr="00F2522D">
        <w:rPr>
          <w:rFonts w:ascii="IRBadr" w:hAnsi="IRBadr" w:cs="IRBadr"/>
          <w:b/>
          <w:bCs/>
          <w:sz w:val="28"/>
          <w:szCs w:val="28"/>
          <w:rtl/>
          <w:lang w:bidi="fa-IR"/>
        </w:rPr>
        <w:t>ک</w:t>
      </w:r>
      <w:r w:rsidR="008B5716" w:rsidRPr="00F2522D">
        <w:rPr>
          <w:rFonts w:ascii="IRBadr" w:hAnsi="IRBadr" w:cs="IRBadr"/>
          <w:b/>
          <w:bCs/>
          <w:sz w:val="28"/>
          <w:szCs w:val="28"/>
          <w:rtl/>
          <w:lang w:bidi="fa-IR"/>
        </w:rPr>
        <w:t xml:space="preserve"> فَهُوَ لَهُ حَرَامٌ.»</w:t>
      </w:r>
      <w:r w:rsidR="008B5716" w:rsidRPr="00F2522D">
        <w:rPr>
          <w:rStyle w:val="FootnoteReference"/>
          <w:rFonts w:ascii="IRBadr" w:hAnsi="IRBadr" w:cs="IRBadr"/>
          <w:b/>
          <w:bCs/>
          <w:sz w:val="28"/>
          <w:szCs w:val="28"/>
          <w:rtl/>
          <w:lang w:bidi="fa-IR"/>
        </w:rPr>
        <w:footnoteReference w:id="6"/>
      </w:r>
      <w:r w:rsidR="008B5716" w:rsidRPr="00F2522D">
        <w:rPr>
          <w:rFonts w:ascii="IRBadr" w:hAnsi="IRBadr" w:cs="IRBadr"/>
          <w:b/>
          <w:bCs/>
          <w:sz w:val="28"/>
          <w:szCs w:val="28"/>
          <w:rtl/>
          <w:lang w:bidi="fa-IR"/>
        </w:rPr>
        <w:t>.</w:t>
      </w:r>
    </w:p>
    <w:p w:rsidR="008B5716" w:rsidRPr="00F2522D" w:rsidRDefault="008B5716" w:rsidP="00405B0A">
      <w:pPr>
        <w:bidi/>
        <w:jc w:val="both"/>
        <w:rPr>
          <w:rFonts w:ascii="IRBadr" w:hAnsi="IRBadr" w:cs="IRBadr"/>
          <w:sz w:val="28"/>
          <w:szCs w:val="28"/>
          <w:rtl/>
          <w:lang w:bidi="fa-IR"/>
        </w:rPr>
      </w:pPr>
      <w:r w:rsidRPr="00F2522D">
        <w:rPr>
          <w:rFonts w:ascii="IRBadr" w:hAnsi="IRBadr" w:cs="IRBadr"/>
          <w:sz w:val="28"/>
          <w:szCs w:val="28"/>
          <w:rtl/>
          <w:lang w:bidi="fa-IR"/>
        </w:rPr>
        <w:t>حضرت می‌فرمایند:</w:t>
      </w:r>
      <w:r w:rsidR="00C81E1B" w:rsidRPr="00F2522D">
        <w:rPr>
          <w:rFonts w:ascii="IRBadr" w:hAnsi="IRBadr" w:cs="IRBadr"/>
          <w:sz w:val="28"/>
          <w:szCs w:val="28"/>
          <w:rtl/>
          <w:lang w:bidi="fa-IR"/>
        </w:rPr>
        <w:t>اگر</w:t>
      </w:r>
      <w:r w:rsidRPr="00F2522D">
        <w:rPr>
          <w:rFonts w:ascii="IRBadr" w:hAnsi="IRBadr" w:cs="IRBadr"/>
          <w:sz w:val="28"/>
          <w:szCs w:val="28"/>
          <w:rtl/>
          <w:lang w:bidi="fa-IR"/>
        </w:rPr>
        <w:t xml:space="preserve"> کسی در این دستگاه رفته است، اگر اموالی به دست آورده است، اگر ما اجازه داده‌ایم حلال است و اگر ما اجازه نداده‌ایم حرام است.</w:t>
      </w:r>
    </w:p>
    <w:p w:rsidR="008B5716" w:rsidRPr="00F2522D" w:rsidRDefault="008B5716"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مرسله است و معتبر نیست.</w:t>
      </w:r>
    </w:p>
    <w:p w:rsidR="008B5716" w:rsidRPr="00F2522D" w:rsidRDefault="008B5716" w:rsidP="009B1136">
      <w:pPr>
        <w:pStyle w:val="Heading2"/>
        <w:bidi/>
        <w:rPr>
          <w:rFonts w:ascii="IRBadr" w:hAnsi="IRBadr" w:cs="IRBadr"/>
          <w:rtl/>
        </w:rPr>
      </w:pPr>
      <w:bookmarkStart w:id="23" w:name="_Toc427605281"/>
      <w:r w:rsidRPr="00F2522D">
        <w:rPr>
          <w:rFonts w:ascii="IRBadr" w:hAnsi="IRBadr" w:cs="IRBadr"/>
          <w:rtl/>
        </w:rPr>
        <w:t>بررسی روایت از لحاظ دلالت</w:t>
      </w:r>
      <w:bookmarkEnd w:id="23"/>
    </w:p>
    <w:p w:rsidR="008B5716" w:rsidRPr="00F2522D" w:rsidRDefault="008B5716"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ربطی به تولی من قبل الجائر ندارد. این روایت می‌گوید که حکومت حوزه‌ی اختیارات امامان است. از این روایت استفاده می‌شود که امام حکم ولایی می‌تواند بدهد و اگر کسی با حکم ولایی برود، اشکالی ندارد.</w:t>
      </w:r>
    </w:p>
    <w:p w:rsidR="00637CD6" w:rsidRPr="00F2522D" w:rsidRDefault="00637CD6" w:rsidP="009B1136">
      <w:pPr>
        <w:pStyle w:val="Heading1"/>
        <w:rPr>
          <w:rFonts w:ascii="IRBadr" w:hAnsi="IRBadr"/>
          <w:rtl/>
        </w:rPr>
      </w:pPr>
      <w:bookmarkStart w:id="24" w:name="_Toc427605282"/>
      <w:r w:rsidRPr="00F2522D">
        <w:rPr>
          <w:rFonts w:ascii="IRBadr" w:hAnsi="IRBadr"/>
          <w:rtl/>
        </w:rPr>
        <w:t>روایت سیزدهم</w:t>
      </w:r>
      <w:bookmarkEnd w:id="24"/>
    </w:p>
    <w:p w:rsidR="00637CD6" w:rsidRPr="00F2522D" w:rsidRDefault="00C81E1B" w:rsidP="00405B0A">
      <w:pPr>
        <w:bidi/>
        <w:jc w:val="both"/>
        <w:rPr>
          <w:rFonts w:ascii="IRBadr" w:hAnsi="IRBadr" w:cs="IRBadr"/>
          <w:b/>
          <w:bCs/>
          <w:sz w:val="28"/>
          <w:szCs w:val="28"/>
          <w:rtl/>
          <w:lang w:bidi="fa-IR"/>
        </w:rPr>
      </w:pPr>
      <w:r w:rsidRPr="00F2522D">
        <w:rPr>
          <w:rFonts w:ascii="IRBadr" w:hAnsi="IRBadr" w:cs="IRBadr"/>
          <w:b/>
          <w:bCs/>
          <w:sz w:val="28"/>
          <w:szCs w:val="28"/>
          <w:rtl/>
          <w:lang w:bidi="fa-IR"/>
        </w:rPr>
        <w:t>«</w:t>
      </w:r>
      <w:r w:rsidR="00637CD6" w:rsidRPr="00F2522D">
        <w:rPr>
          <w:rFonts w:ascii="IRBadr" w:hAnsi="IRBadr" w:cs="IRBadr"/>
          <w:b/>
          <w:bCs/>
          <w:sz w:val="28"/>
          <w:szCs w:val="28"/>
          <w:rtl/>
          <w:lang w:bidi="fa-IR"/>
        </w:rPr>
        <w:t>عَبْدُ اللَّهِ بْنُ جَعْفَرٍ فِ</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 قُرْبِ الْإِسْنَادِ عَنْ مُحَمَّدِ بْنِ عِ</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سَ</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 عَنْ عَلِ</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 بْنِ </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قْطِ</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نٍ أَوْ عَنْ زَ</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دٍ عَنْ عَلِ</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 بْنِ </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قْطِ</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نٍ أَنَّهُ </w:t>
      </w:r>
      <w:r w:rsidRPr="00F2522D">
        <w:rPr>
          <w:rFonts w:ascii="IRBadr" w:hAnsi="IRBadr" w:cs="IRBadr"/>
          <w:b/>
          <w:bCs/>
          <w:sz w:val="28"/>
          <w:szCs w:val="28"/>
          <w:rtl/>
          <w:lang w:bidi="fa-IR"/>
        </w:rPr>
        <w:t>ک</w:t>
      </w:r>
      <w:r w:rsidR="00637CD6" w:rsidRPr="00F2522D">
        <w:rPr>
          <w:rFonts w:ascii="IRBadr" w:hAnsi="IRBadr" w:cs="IRBadr"/>
          <w:b/>
          <w:bCs/>
          <w:sz w:val="28"/>
          <w:szCs w:val="28"/>
          <w:rtl/>
          <w:lang w:bidi="fa-IR"/>
        </w:rPr>
        <w:t>تَبَ إِلَ</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 أَبِ</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 الْحَسَنِ مُوسَ</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 ع أَنَّ قَلْبِ</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ضِ</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قُ مِمَّا أَنَا عَلَ</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هِ مِنْ عَمَلِ السُّلْطَانِ وَ </w:t>
      </w:r>
      <w:r w:rsidRPr="00F2522D">
        <w:rPr>
          <w:rFonts w:ascii="IRBadr" w:hAnsi="IRBadr" w:cs="IRBadr"/>
          <w:b/>
          <w:bCs/>
          <w:sz w:val="28"/>
          <w:szCs w:val="28"/>
          <w:rtl/>
          <w:lang w:bidi="fa-IR"/>
        </w:rPr>
        <w:t>ک</w:t>
      </w:r>
      <w:r w:rsidR="00637CD6" w:rsidRPr="00F2522D">
        <w:rPr>
          <w:rFonts w:ascii="IRBadr" w:hAnsi="IRBadr" w:cs="IRBadr"/>
          <w:b/>
          <w:bCs/>
          <w:sz w:val="28"/>
          <w:szCs w:val="28"/>
          <w:rtl/>
          <w:lang w:bidi="fa-IR"/>
        </w:rPr>
        <w:t>انَ وَزِ</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راً لِهَارُونَ- فَإِنْ أَذِنْتَ جَعَلَنِ</w:t>
      </w:r>
      <w:r w:rsidRPr="00F2522D">
        <w:rPr>
          <w:rFonts w:ascii="IRBadr" w:hAnsi="IRBadr" w:cs="IRBadr"/>
          <w:b/>
          <w:bCs/>
          <w:sz w:val="28"/>
          <w:szCs w:val="28"/>
          <w:rtl/>
          <w:lang w:bidi="fa-IR"/>
        </w:rPr>
        <w:t>ی</w:t>
      </w:r>
      <w:r w:rsidR="00637CD6" w:rsidRPr="00F2522D">
        <w:rPr>
          <w:rFonts w:ascii="IRBadr" w:hAnsi="IRBadr" w:cs="IRBadr"/>
          <w:b/>
          <w:bCs/>
          <w:sz w:val="28"/>
          <w:szCs w:val="28"/>
          <w:rtl/>
          <w:lang w:bidi="fa-IR"/>
        </w:rPr>
        <w:t xml:space="preserve"> اللَّهُ فِدَا</w:t>
      </w:r>
      <w:r w:rsidRPr="00F2522D">
        <w:rPr>
          <w:rFonts w:ascii="IRBadr" w:hAnsi="IRBadr" w:cs="IRBadr"/>
          <w:b/>
          <w:bCs/>
          <w:sz w:val="28"/>
          <w:szCs w:val="28"/>
          <w:rtl/>
          <w:lang w:bidi="fa-IR"/>
        </w:rPr>
        <w:t>ک</w:t>
      </w:r>
      <w:r w:rsidR="00637CD6" w:rsidRPr="00F2522D">
        <w:rPr>
          <w:rFonts w:ascii="IRBadr" w:hAnsi="IRBadr" w:cs="IRBadr"/>
          <w:b/>
          <w:bCs/>
          <w:sz w:val="28"/>
          <w:szCs w:val="28"/>
          <w:rtl/>
          <w:lang w:bidi="fa-IR"/>
        </w:rPr>
        <w:t xml:space="preserve"> هَرَبْتُ مِنْهُ فَرَجَعَ الْجَوَابُ لَا آذَنُ لَ</w:t>
      </w:r>
      <w:r w:rsidRPr="00F2522D">
        <w:rPr>
          <w:rFonts w:ascii="IRBadr" w:hAnsi="IRBadr" w:cs="IRBadr"/>
          <w:b/>
          <w:bCs/>
          <w:sz w:val="28"/>
          <w:szCs w:val="28"/>
          <w:rtl/>
          <w:lang w:bidi="fa-IR"/>
        </w:rPr>
        <w:t>ک</w:t>
      </w:r>
      <w:r w:rsidR="00637CD6" w:rsidRPr="00F2522D">
        <w:rPr>
          <w:rFonts w:ascii="IRBadr" w:hAnsi="IRBadr" w:cs="IRBadr"/>
          <w:b/>
          <w:bCs/>
          <w:sz w:val="28"/>
          <w:szCs w:val="28"/>
          <w:rtl/>
          <w:lang w:bidi="fa-IR"/>
        </w:rPr>
        <w:t xml:space="preserve"> بِالْخُرُوجِ مِنْ عَمَلِهِمْ وَ اتَّقِ اللَّهَ أَوْ </w:t>
      </w:r>
      <w:r w:rsidRPr="00F2522D">
        <w:rPr>
          <w:rFonts w:ascii="IRBadr" w:hAnsi="IRBadr" w:cs="IRBadr"/>
          <w:b/>
          <w:bCs/>
          <w:sz w:val="28"/>
          <w:szCs w:val="28"/>
          <w:rtl/>
          <w:lang w:bidi="fa-IR"/>
        </w:rPr>
        <w:t>ک</w:t>
      </w:r>
      <w:r w:rsidR="00637CD6" w:rsidRPr="00F2522D">
        <w:rPr>
          <w:rFonts w:ascii="IRBadr" w:hAnsi="IRBadr" w:cs="IRBadr"/>
          <w:b/>
          <w:bCs/>
          <w:sz w:val="28"/>
          <w:szCs w:val="28"/>
          <w:rtl/>
          <w:lang w:bidi="fa-IR"/>
        </w:rPr>
        <w:t>مَا قَالَ.»</w:t>
      </w:r>
      <w:r w:rsidR="00DE3783" w:rsidRPr="00F2522D">
        <w:rPr>
          <w:rStyle w:val="FootnoteReference"/>
          <w:rFonts w:ascii="IRBadr" w:hAnsi="IRBadr" w:cs="IRBadr"/>
          <w:b/>
          <w:bCs/>
          <w:sz w:val="28"/>
          <w:szCs w:val="28"/>
          <w:rtl/>
          <w:lang w:bidi="fa-IR"/>
        </w:rPr>
        <w:footnoteReference w:id="7"/>
      </w:r>
    </w:p>
    <w:p w:rsidR="00DE3783" w:rsidRPr="00F2522D" w:rsidRDefault="00DE3783"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علی بن یقطین روزی نامه </w:t>
      </w:r>
      <w:r w:rsidR="00C81E1B" w:rsidRPr="00F2522D">
        <w:rPr>
          <w:rFonts w:ascii="IRBadr" w:hAnsi="IRBadr" w:cs="IRBadr"/>
          <w:sz w:val="28"/>
          <w:szCs w:val="28"/>
          <w:rtl/>
          <w:lang w:bidi="fa-IR"/>
        </w:rPr>
        <w:t>می‌نویسد</w:t>
      </w:r>
      <w:r w:rsidRPr="00F2522D">
        <w:rPr>
          <w:rFonts w:ascii="IRBadr" w:hAnsi="IRBadr" w:cs="IRBadr"/>
          <w:sz w:val="28"/>
          <w:szCs w:val="28"/>
          <w:rtl/>
          <w:lang w:bidi="fa-IR"/>
        </w:rPr>
        <w:t xml:space="preserve"> که برای من عرصه تنگ شده است. از </w:t>
      </w:r>
      <w:r w:rsidR="00692946">
        <w:rPr>
          <w:rFonts w:ascii="IRBadr" w:hAnsi="IRBadr" w:cs="IRBadr"/>
          <w:sz w:val="28"/>
          <w:szCs w:val="28"/>
          <w:rtl/>
          <w:lang w:bidi="fa-IR"/>
        </w:rPr>
        <w:t>این‌که</w:t>
      </w:r>
      <w:r w:rsidRPr="00F2522D">
        <w:rPr>
          <w:rFonts w:ascii="IRBadr" w:hAnsi="IRBadr" w:cs="IRBadr"/>
          <w:sz w:val="28"/>
          <w:szCs w:val="28"/>
          <w:rtl/>
          <w:lang w:bidi="fa-IR"/>
        </w:rPr>
        <w:t xml:space="preserve"> وزیر هارون هستم خسته شدم. اگر اجازه بدهید من فرار کنم. حضرت می‌فرماید: اجازه نمی‌دهم و ادامه بده.</w:t>
      </w:r>
    </w:p>
    <w:p w:rsidR="00DE3783" w:rsidRPr="00F2522D" w:rsidRDefault="00DE3783" w:rsidP="009B1136">
      <w:pPr>
        <w:pStyle w:val="Heading2"/>
        <w:bidi/>
        <w:rPr>
          <w:rFonts w:ascii="IRBadr" w:hAnsi="IRBadr" w:cs="IRBadr"/>
          <w:rtl/>
        </w:rPr>
      </w:pPr>
      <w:bookmarkStart w:id="25" w:name="_Toc427605283"/>
      <w:r w:rsidRPr="00F2522D">
        <w:rPr>
          <w:rFonts w:ascii="IRBadr" w:hAnsi="IRBadr" w:cs="IRBadr"/>
          <w:rtl/>
        </w:rPr>
        <w:t>بررسی روایت از لحاظ دلالت</w:t>
      </w:r>
      <w:bookmarkEnd w:id="25"/>
    </w:p>
    <w:p w:rsidR="00DE3783" w:rsidRPr="00F2522D" w:rsidRDefault="00DE3783" w:rsidP="00405B0A">
      <w:pPr>
        <w:bidi/>
        <w:jc w:val="both"/>
        <w:rPr>
          <w:rFonts w:ascii="IRBadr" w:hAnsi="IRBadr" w:cs="IRBadr"/>
          <w:sz w:val="28"/>
          <w:szCs w:val="28"/>
          <w:rtl/>
          <w:lang w:bidi="fa-IR"/>
        </w:rPr>
      </w:pPr>
      <w:r w:rsidRPr="00F2522D">
        <w:rPr>
          <w:rFonts w:ascii="IRBadr" w:hAnsi="IRBadr" w:cs="IRBadr"/>
          <w:sz w:val="28"/>
          <w:szCs w:val="28"/>
          <w:rtl/>
          <w:lang w:bidi="fa-IR"/>
        </w:rPr>
        <w:t xml:space="preserve">این روایت، جواز بر منفعت می‌کند اما </w:t>
      </w:r>
      <w:r w:rsidR="00692946">
        <w:rPr>
          <w:rFonts w:ascii="IRBadr" w:hAnsi="IRBadr" w:cs="IRBadr"/>
          <w:sz w:val="28"/>
          <w:szCs w:val="28"/>
          <w:rtl/>
          <w:lang w:bidi="fa-IR"/>
        </w:rPr>
        <w:t>این‌که</w:t>
      </w:r>
      <w:r w:rsidRPr="00F2522D">
        <w:rPr>
          <w:rFonts w:ascii="IRBadr" w:hAnsi="IRBadr" w:cs="IRBadr"/>
          <w:sz w:val="28"/>
          <w:szCs w:val="28"/>
          <w:rtl/>
          <w:lang w:bidi="fa-IR"/>
        </w:rPr>
        <w:t xml:space="preserve"> بگوییم جواز به خاطر حکم اولی است،</w:t>
      </w:r>
      <w:r w:rsidR="00833982" w:rsidRPr="00F2522D">
        <w:rPr>
          <w:rFonts w:ascii="IRBadr" w:hAnsi="IRBadr" w:cs="IRBadr"/>
          <w:sz w:val="28"/>
          <w:szCs w:val="28"/>
          <w:rtl/>
          <w:lang w:bidi="fa-IR"/>
        </w:rPr>
        <w:t xml:space="preserve"> بعید است.</w:t>
      </w:r>
    </w:p>
    <w:p w:rsidR="00833982" w:rsidRPr="00F2522D" w:rsidRDefault="00833982" w:rsidP="009B1136">
      <w:pPr>
        <w:pStyle w:val="Heading1"/>
        <w:rPr>
          <w:rFonts w:ascii="IRBadr" w:hAnsi="IRBadr"/>
          <w:rtl/>
        </w:rPr>
      </w:pPr>
      <w:bookmarkStart w:id="26" w:name="_Toc427605284"/>
      <w:r w:rsidRPr="00F2522D">
        <w:rPr>
          <w:rFonts w:ascii="IRBadr" w:hAnsi="IRBadr"/>
          <w:rtl/>
        </w:rPr>
        <w:lastRenderedPageBreak/>
        <w:t>روایت چهاردهم</w:t>
      </w:r>
      <w:bookmarkEnd w:id="26"/>
    </w:p>
    <w:p w:rsidR="00833982" w:rsidRPr="00F2522D" w:rsidRDefault="00C81E1B" w:rsidP="00405B0A">
      <w:pPr>
        <w:bidi/>
        <w:jc w:val="both"/>
        <w:rPr>
          <w:rFonts w:ascii="IRBadr" w:hAnsi="IRBadr" w:cs="IRBadr"/>
          <w:b/>
          <w:bCs/>
          <w:sz w:val="28"/>
          <w:szCs w:val="28"/>
          <w:rtl/>
          <w:lang w:bidi="fa-IR"/>
        </w:rPr>
      </w:pPr>
      <w:r w:rsidRPr="00F2522D">
        <w:rPr>
          <w:rFonts w:ascii="IRBadr" w:hAnsi="IRBadr" w:cs="IRBadr"/>
          <w:b/>
          <w:bCs/>
          <w:sz w:val="28"/>
          <w:szCs w:val="28"/>
          <w:rtl/>
          <w:lang w:bidi="fa-IR"/>
        </w:rPr>
        <w:t>«</w:t>
      </w:r>
      <w:r w:rsidR="00833982" w:rsidRPr="00F2522D">
        <w:rPr>
          <w:rFonts w:ascii="IRBadr" w:hAnsi="IRBadr" w:cs="IRBadr"/>
          <w:b/>
          <w:bCs/>
          <w:sz w:val="28"/>
          <w:szCs w:val="28"/>
          <w:rtl/>
          <w:lang w:bidi="fa-IR"/>
        </w:rPr>
        <w:t>الْعَ</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اشِ</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فِ</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تَفْسِ</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رِهِ عَنْ مُفَضَّلِ ابْنِ مَرْ</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مَ الْ</w:t>
      </w:r>
      <w:r w:rsidRPr="00F2522D">
        <w:rPr>
          <w:rFonts w:ascii="IRBadr" w:hAnsi="IRBadr" w:cs="IRBadr"/>
          <w:b/>
          <w:bCs/>
          <w:sz w:val="28"/>
          <w:szCs w:val="28"/>
          <w:rtl/>
          <w:lang w:bidi="fa-IR"/>
        </w:rPr>
        <w:t>ک</w:t>
      </w:r>
      <w:r w:rsidR="00833982" w:rsidRPr="00F2522D">
        <w:rPr>
          <w:rFonts w:ascii="IRBadr" w:hAnsi="IRBadr" w:cs="IRBadr"/>
          <w:b/>
          <w:bCs/>
          <w:sz w:val="28"/>
          <w:szCs w:val="28"/>
          <w:rtl/>
          <w:lang w:bidi="fa-IR"/>
        </w:rPr>
        <w:t>اتِبِ قَالَ: دَخَلْتُ عَلَ</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أَبِ</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عَبْدِ اللَّهِ ع وَ قَدْ أُمِرْتُ أَنْ أُخْرِجَ لِبَنِ</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هَاشِمٍ جَوَائِزَ فَلَمْ أَعْلَمْ إِلَّا وَ هُوَ عَلَ</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رَأْسِ</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فَوَثَبْتُ إِلَ</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هِ فَسَأَلَنِ</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عَمَّا أُمِرَ لَهُمْ فَنَاوَلْتُهُ الْ</w:t>
      </w:r>
      <w:r w:rsidRPr="00F2522D">
        <w:rPr>
          <w:rFonts w:ascii="IRBadr" w:hAnsi="IRBadr" w:cs="IRBadr"/>
          <w:b/>
          <w:bCs/>
          <w:sz w:val="28"/>
          <w:szCs w:val="28"/>
          <w:rtl/>
          <w:lang w:bidi="fa-IR"/>
        </w:rPr>
        <w:t>ک</w:t>
      </w:r>
      <w:r w:rsidR="00833982" w:rsidRPr="00F2522D">
        <w:rPr>
          <w:rFonts w:ascii="IRBadr" w:hAnsi="IRBadr" w:cs="IRBadr"/>
          <w:b/>
          <w:bCs/>
          <w:sz w:val="28"/>
          <w:szCs w:val="28"/>
          <w:rtl/>
          <w:lang w:bidi="fa-IR"/>
        </w:rPr>
        <w:t>تَابَ فَقَالَ مَا أَرَ</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لِإِسْمَاعِ</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لَ هَاهُنَا شَ</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ئاً فَقُلْتُ هَذَا الَّذِ</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خَرَج</w:t>
      </w:r>
      <w:r w:rsidR="00833982" w:rsidRPr="00F2522D">
        <w:rPr>
          <w:rFonts w:ascii="IRBadr" w:hAnsi="IRBadr" w:cs="IRBadr"/>
          <w:b/>
          <w:bCs/>
          <w:sz w:val="28"/>
          <w:szCs w:val="28"/>
          <w:rtl/>
          <w:lang w:bidi="fa-IR"/>
        </w:rPr>
        <w:t xml:space="preserve"> إِلَ</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نَا ثُمَّ قُلْتُ جُعِلْتُ فِدَا</w:t>
      </w:r>
      <w:r w:rsidRPr="00F2522D">
        <w:rPr>
          <w:rFonts w:ascii="IRBadr" w:hAnsi="IRBadr" w:cs="IRBadr"/>
          <w:b/>
          <w:bCs/>
          <w:sz w:val="28"/>
          <w:szCs w:val="28"/>
          <w:rtl/>
          <w:lang w:bidi="fa-IR"/>
        </w:rPr>
        <w:t>ک</w:t>
      </w:r>
      <w:r w:rsidR="00833982" w:rsidRPr="00F2522D">
        <w:rPr>
          <w:rFonts w:ascii="IRBadr" w:hAnsi="IRBadr" w:cs="IRBadr"/>
          <w:b/>
          <w:bCs/>
          <w:sz w:val="28"/>
          <w:szCs w:val="28"/>
          <w:rtl/>
          <w:lang w:bidi="fa-IR"/>
        </w:rPr>
        <w:t xml:space="preserve"> قَدْ تَرَ</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مَ</w:t>
      </w:r>
      <w:r w:rsidRPr="00F2522D">
        <w:rPr>
          <w:rFonts w:ascii="IRBadr" w:hAnsi="IRBadr" w:cs="IRBadr"/>
          <w:b/>
          <w:bCs/>
          <w:sz w:val="28"/>
          <w:szCs w:val="28"/>
          <w:rtl/>
          <w:lang w:bidi="fa-IR"/>
        </w:rPr>
        <w:t>ک</w:t>
      </w:r>
      <w:r w:rsidR="00833982" w:rsidRPr="00F2522D">
        <w:rPr>
          <w:rFonts w:ascii="IRBadr" w:hAnsi="IRBadr" w:cs="IRBadr"/>
          <w:b/>
          <w:bCs/>
          <w:sz w:val="28"/>
          <w:szCs w:val="28"/>
          <w:rtl/>
          <w:lang w:bidi="fa-IR"/>
        </w:rPr>
        <w:t>انِ</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مِنْ هَؤُلَاءِ الْقَوْمِ فَقَالَ انْظُرْ مَا أَصَبْتَ فَعُدْ بِهِ عَلَ</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أَصْحَابِ</w:t>
      </w:r>
      <w:r w:rsidRPr="00F2522D">
        <w:rPr>
          <w:rFonts w:ascii="IRBadr" w:hAnsi="IRBadr" w:cs="IRBadr"/>
          <w:b/>
          <w:bCs/>
          <w:sz w:val="28"/>
          <w:szCs w:val="28"/>
          <w:rtl/>
          <w:lang w:bidi="fa-IR"/>
        </w:rPr>
        <w:t>ک</w:t>
      </w:r>
      <w:r w:rsidR="00833982" w:rsidRPr="00F2522D">
        <w:rPr>
          <w:rFonts w:ascii="IRBadr" w:hAnsi="IRBadr" w:cs="IRBadr"/>
          <w:b/>
          <w:bCs/>
          <w:sz w:val="28"/>
          <w:szCs w:val="28"/>
          <w:rtl/>
          <w:lang w:bidi="fa-IR"/>
        </w:rPr>
        <w:t xml:space="preserve"> فَإِنَّ اللَّهَ تَعَالَ</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 </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 xml:space="preserve">قُولُ إِنَّ الْحَسَناتِ </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ذْهِبْنَ السَّ</w:t>
      </w:r>
      <w:r w:rsidRPr="00F2522D">
        <w:rPr>
          <w:rFonts w:ascii="IRBadr" w:hAnsi="IRBadr" w:cs="IRBadr"/>
          <w:b/>
          <w:bCs/>
          <w:sz w:val="28"/>
          <w:szCs w:val="28"/>
          <w:rtl/>
          <w:lang w:bidi="fa-IR"/>
        </w:rPr>
        <w:t>ی</w:t>
      </w:r>
      <w:r w:rsidR="00833982" w:rsidRPr="00F2522D">
        <w:rPr>
          <w:rFonts w:ascii="IRBadr" w:hAnsi="IRBadr" w:cs="IRBadr"/>
          <w:b/>
          <w:bCs/>
          <w:sz w:val="28"/>
          <w:szCs w:val="28"/>
          <w:rtl/>
          <w:lang w:bidi="fa-IR"/>
        </w:rPr>
        <w:t>ئاتِ</w:t>
      </w:r>
      <w:r w:rsidR="00833982" w:rsidRPr="00F2522D">
        <w:rPr>
          <w:rStyle w:val="FootnoteReference"/>
          <w:rFonts w:ascii="IRBadr" w:hAnsi="IRBadr" w:cs="IRBadr"/>
          <w:b/>
          <w:bCs/>
          <w:sz w:val="28"/>
          <w:szCs w:val="28"/>
          <w:rtl/>
          <w:lang w:bidi="fa-IR"/>
        </w:rPr>
        <w:footnoteReference w:id="8"/>
      </w:r>
      <w:r w:rsidR="00833982" w:rsidRPr="00F2522D">
        <w:rPr>
          <w:rFonts w:ascii="IRBadr" w:hAnsi="IRBadr" w:cs="IRBadr"/>
          <w:b/>
          <w:bCs/>
          <w:sz w:val="28"/>
          <w:szCs w:val="28"/>
          <w:rtl/>
          <w:lang w:bidi="fa-IR"/>
        </w:rPr>
        <w:t>.»</w:t>
      </w:r>
    </w:p>
    <w:p w:rsidR="00833982" w:rsidRPr="00F2522D" w:rsidRDefault="00833982"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از لحاظ سند اعتباری ندارد.</w:t>
      </w:r>
    </w:p>
    <w:p w:rsidR="00405B0A" w:rsidRPr="00F2522D" w:rsidRDefault="00405B0A" w:rsidP="00405B0A">
      <w:pPr>
        <w:bidi/>
        <w:jc w:val="both"/>
        <w:rPr>
          <w:rFonts w:ascii="IRBadr" w:hAnsi="IRBadr" w:cs="IRBadr"/>
          <w:sz w:val="28"/>
          <w:szCs w:val="28"/>
          <w:rtl/>
          <w:lang w:bidi="fa-IR"/>
        </w:rPr>
      </w:pPr>
      <w:r w:rsidRPr="00F2522D">
        <w:rPr>
          <w:rFonts w:ascii="IRBadr" w:hAnsi="IRBadr" w:cs="IRBadr"/>
          <w:sz w:val="28"/>
          <w:szCs w:val="28"/>
          <w:rtl/>
          <w:lang w:bidi="fa-IR"/>
        </w:rPr>
        <w:t>این روایت دلالتی ندارد.</w:t>
      </w:r>
    </w:p>
    <w:p w:rsidR="00833982" w:rsidRPr="00F2522D" w:rsidRDefault="00833982" w:rsidP="00405B0A">
      <w:pPr>
        <w:bidi/>
        <w:jc w:val="both"/>
        <w:rPr>
          <w:rFonts w:ascii="IRBadr" w:hAnsi="IRBadr" w:cs="IRBadr"/>
          <w:sz w:val="28"/>
          <w:szCs w:val="28"/>
          <w:rtl/>
          <w:lang w:bidi="fa-IR"/>
        </w:rPr>
      </w:pPr>
    </w:p>
    <w:p w:rsidR="00402B95" w:rsidRPr="00F2522D" w:rsidRDefault="00402B95" w:rsidP="00405B0A">
      <w:pPr>
        <w:bidi/>
        <w:jc w:val="both"/>
        <w:rPr>
          <w:rFonts w:ascii="IRBadr" w:hAnsi="IRBadr" w:cs="IRBadr"/>
          <w:sz w:val="28"/>
          <w:szCs w:val="28"/>
          <w:rtl/>
          <w:lang w:bidi="fa-IR"/>
        </w:rPr>
      </w:pPr>
    </w:p>
    <w:p w:rsidR="005C0141" w:rsidRPr="00F2522D" w:rsidRDefault="005C0141" w:rsidP="00405B0A">
      <w:pPr>
        <w:bidi/>
        <w:jc w:val="both"/>
        <w:rPr>
          <w:rFonts w:ascii="IRBadr" w:hAnsi="IRBadr" w:cs="IRBadr"/>
          <w:sz w:val="28"/>
          <w:szCs w:val="28"/>
          <w:rtl/>
          <w:lang w:bidi="fa-IR"/>
        </w:rPr>
      </w:pPr>
    </w:p>
    <w:p w:rsidR="00EA5B3D" w:rsidRPr="00F2522D" w:rsidRDefault="00EA5B3D" w:rsidP="00405B0A">
      <w:pPr>
        <w:bidi/>
        <w:jc w:val="both"/>
        <w:rPr>
          <w:rFonts w:ascii="IRBadr" w:hAnsi="IRBadr" w:cs="IRBadr"/>
          <w:b/>
          <w:bCs/>
          <w:sz w:val="28"/>
          <w:szCs w:val="28"/>
          <w:lang w:bidi="fa-IR"/>
        </w:rPr>
      </w:pPr>
    </w:p>
    <w:p w:rsidR="00693FDC" w:rsidRPr="00F2522D" w:rsidRDefault="00693FDC" w:rsidP="00405B0A">
      <w:pPr>
        <w:jc w:val="both"/>
        <w:rPr>
          <w:rFonts w:ascii="IRBadr" w:hAnsi="IRBadr" w:cs="IRBadr"/>
          <w:lang w:bidi="fa-IR"/>
        </w:rPr>
      </w:pPr>
    </w:p>
    <w:sectPr w:rsidR="00693FDC" w:rsidRPr="00F2522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98" w:rsidRDefault="00D67998" w:rsidP="000D5800">
      <w:r>
        <w:separator/>
      </w:r>
    </w:p>
  </w:endnote>
  <w:endnote w:type="continuationSeparator" w:id="0">
    <w:p w:rsidR="00D67998" w:rsidRDefault="00D6799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1B" w:rsidRDefault="00C81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81E1B" w:rsidRDefault="00C81E1B" w:rsidP="007B0062">
        <w:pPr>
          <w:pStyle w:val="Footer"/>
          <w:jc w:val="center"/>
        </w:pPr>
        <w:r>
          <w:fldChar w:fldCharType="begin"/>
        </w:r>
        <w:r>
          <w:instrText xml:space="preserve"> PAGE   \* MERGEFORMAT </w:instrText>
        </w:r>
        <w:r>
          <w:fldChar w:fldCharType="separate"/>
        </w:r>
        <w:r w:rsidR="0069294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1B" w:rsidRDefault="00C81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98" w:rsidRDefault="00D67998" w:rsidP="00417158">
      <w:pPr>
        <w:bidi/>
      </w:pPr>
      <w:r>
        <w:separator/>
      </w:r>
    </w:p>
  </w:footnote>
  <w:footnote w:type="continuationSeparator" w:id="0">
    <w:p w:rsidR="00D67998" w:rsidRDefault="00D67998" w:rsidP="000D5800">
      <w:r>
        <w:continuationSeparator/>
      </w:r>
    </w:p>
  </w:footnote>
  <w:footnote w:id="1">
    <w:p w:rsidR="00C81E1B" w:rsidRPr="00405B0A" w:rsidRDefault="00C81E1B" w:rsidP="00405B0A">
      <w:pPr>
        <w:pStyle w:val="FootnoteText"/>
        <w:bidi/>
        <w:rPr>
          <w:b/>
          <w:bCs/>
          <w:rtl/>
        </w:rPr>
      </w:pPr>
      <w:r w:rsidRPr="00405B0A">
        <w:rPr>
          <w:rStyle w:val="FootnoteReference"/>
          <w:b/>
          <w:bCs/>
        </w:rPr>
        <w:footnoteRef/>
      </w:r>
      <w:r w:rsidRPr="00405B0A">
        <w:rPr>
          <w:b/>
          <w:bCs/>
        </w:rPr>
        <w:t xml:space="preserve"> </w:t>
      </w:r>
      <w:r w:rsidRPr="00405B0A">
        <w:rPr>
          <w:rFonts w:hint="cs"/>
          <w:b/>
          <w:bCs/>
          <w:rtl/>
        </w:rPr>
        <w:t>وسائل الشیعه، ج 17، ص 195</w:t>
      </w:r>
    </w:p>
  </w:footnote>
  <w:footnote w:id="2">
    <w:p w:rsidR="00C81E1B" w:rsidRPr="00405B0A" w:rsidRDefault="00C81E1B" w:rsidP="00405B0A">
      <w:pPr>
        <w:pStyle w:val="FootnoteText"/>
        <w:bidi/>
        <w:rPr>
          <w:b/>
          <w:bCs/>
          <w:rtl/>
        </w:rPr>
      </w:pPr>
      <w:r w:rsidRPr="00405B0A">
        <w:rPr>
          <w:rStyle w:val="FootnoteReference"/>
          <w:b/>
          <w:bCs/>
        </w:rPr>
        <w:footnoteRef/>
      </w:r>
      <w:r w:rsidRPr="00405B0A">
        <w:rPr>
          <w:b/>
          <w:bCs/>
        </w:rPr>
        <w:t xml:space="preserve"> </w:t>
      </w:r>
      <w:r w:rsidRPr="00405B0A">
        <w:rPr>
          <w:rFonts w:hint="cs"/>
          <w:b/>
          <w:bCs/>
          <w:rtl/>
        </w:rPr>
        <w:t>همان</w:t>
      </w:r>
    </w:p>
  </w:footnote>
  <w:footnote w:id="3">
    <w:p w:rsidR="00C81E1B" w:rsidRPr="00405B0A" w:rsidRDefault="00C81E1B" w:rsidP="00405B0A">
      <w:pPr>
        <w:pStyle w:val="FootnoteText"/>
        <w:bidi/>
        <w:rPr>
          <w:b/>
          <w:bCs/>
          <w:rtl/>
        </w:rPr>
      </w:pPr>
      <w:r w:rsidRPr="00405B0A">
        <w:rPr>
          <w:rStyle w:val="FootnoteReference"/>
          <w:b/>
          <w:bCs/>
        </w:rPr>
        <w:footnoteRef/>
      </w:r>
      <w:r w:rsidRPr="00405B0A">
        <w:rPr>
          <w:b/>
          <w:bCs/>
        </w:rPr>
        <w:t xml:space="preserve"> </w:t>
      </w:r>
      <w:r w:rsidRPr="00405B0A">
        <w:rPr>
          <w:rFonts w:hint="cs"/>
          <w:b/>
          <w:bCs/>
          <w:rtl/>
        </w:rPr>
        <w:t>همان</w:t>
      </w:r>
    </w:p>
  </w:footnote>
  <w:footnote w:id="4">
    <w:p w:rsidR="00C81E1B" w:rsidRPr="00405B0A" w:rsidRDefault="00C81E1B" w:rsidP="00405B0A">
      <w:pPr>
        <w:pStyle w:val="FootnoteText"/>
        <w:bidi/>
        <w:rPr>
          <w:b/>
          <w:bCs/>
          <w:rtl/>
        </w:rPr>
      </w:pPr>
      <w:r w:rsidRPr="00405B0A">
        <w:rPr>
          <w:rStyle w:val="FootnoteReference"/>
          <w:b/>
          <w:bCs/>
        </w:rPr>
        <w:footnoteRef/>
      </w:r>
      <w:r w:rsidRPr="00405B0A">
        <w:rPr>
          <w:b/>
          <w:bCs/>
        </w:rPr>
        <w:t xml:space="preserve"> </w:t>
      </w:r>
      <w:r w:rsidRPr="00405B0A">
        <w:rPr>
          <w:rFonts w:hint="cs"/>
          <w:b/>
          <w:bCs/>
          <w:rtl/>
        </w:rPr>
        <w:t>همان، ص 197</w:t>
      </w:r>
    </w:p>
  </w:footnote>
  <w:footnote w:id="5">
    <w:p w:rsidR="00C81E1B" w:rsidRPr="00405B0A" w:rsidRDefault="00C81E1B" w:rsidP="00405B0A">
      <w:pPr>
        <w:pStyle w:val="FootnoteText"/>
        <w:bidi/>
        <w:rPr>
          <w:b/>
          <w:bCs/>
          <w:rtl/>
        </w:rPr>
      </w:pPr>
      <w:r w:rsidRPr="00405B0A">
        <w:rPr>
          <w:rStyle w:val="FootnoteReference"/>
          <w:b/>
          <w:bCs/>
        </w:rPr>
        <w:footnoteRef/>
      </w:r>
      <w:r w:rsidRPr="00405B0A">
        <w:rPr>
          <w:b/>
          <w:bCs/>
        </w:rPr>
        <w:t xml:space="preserve"> </w:t>
      </w:r>
      <w:r w:rsidRPr="00405B0A">
        <w:rPr>
          <w:rFonts w:hint="cs"/>
          <w:b/>
          <w:bCs/>
          <w:rtl/>
        </w:rPr>
        <w:t>همان</w:t>
      </w:r>
    </w:p>
  </w:footnote>
  <w:footnote w:id="6">
    <w:p w:rsidR="00C81E1B" w:rsidRPr="00405B0A" w:rsidRDefault="00C81E1B" w:rsidP="00405B0A">
      <w:pPr>
        <w:pStyle w:val="FootnoteText"/>
        <w:bidi/>
        <w:rPr>
          <w:b/>
          <w:bCs/>
          <w:rtl/>
        </w:rPr>
      </w:pPr>
      <w:r w:rsidRPr="00405B0A">
        <w:rPr>
          <w:rStyle w:val="FootnoteReference"/>
          <w:b/>
          <w:bCs/>
        </w:rPr>
        <w:footnoteRef/>
      </w:r>
      <w:r w:rsidRPr="00405B0A">
        <w:rPr>
          <w:b/>
          <w:bCs/>
        </w:rPr>
        <w:t xml:space="preserve"> </w:t>
      </w:r>
      <w:r w:rsidRPr="00405B0A">
        <w:rPr>
          <w:rFonts w:hint="cs"/>
          <w:b/>
          <w:bCs/>
          <w:rtl/>
        </w:rPr>
        <w:t>همان،</w:t>
      </w:r>
      <w:r>
        <w:rPr>
          <w:rFonts w:hint="eastAsia"/>
          <w:b/>
          <w:bCs/>
          <w:rtl/>
        </w:rPr>
        <w:t>ص</w:t>
      </w:r>
      <w:r w:rsidRPr="00405B0A">
        <w:rPr>
          <w:rFonts w:hint="cs"/>
          <w:b/>
          <w:bCs/>
          <w:rtl/>
        </w:rPr>
        <w:t xml:space="preserve"> 198</w:t>
      </w:r>
    </w:p>
  </w:footnote>
  <w:footnote w:id="7">
    <w:p w:rsidR="00C81E1B" w:rsidRPr="00405B0A" w:rsidRDefault="00C81E1B" w:rsidP="00405B0A">
      <w:pPr>
        <w:pStyle w:val="FootnoteText"/>
        <w:bidi/>
        <w:rPr>
          <w:b/>
          <w:bCs/>
          <w:rtl/>
        </w:rPr>
      </w:pPr>
      <w:r w:rsidRPr="00405B0A">
        <w:rPr>
          <w:rStyle w:val="FootnoteReference"/>
          <w:b/>
          <w:bCs/>
        </w:rPr>
        <w:footnoteRef/>
      </w:r>
      <w:r w:rsidRPr="00405B0A">
        <w:rPr>
          <w:b/>
          <w:bCs/>
        </w:rPr>
        <w:t xml:space="preserve"> </w:t>
      </w:r>
      <w:r w:rsidRPr="00405B0A">
        <w:rPr>
          <w:rFonts w:hint="cs"/>
          <w:b/>
          <w:bCs/>
          <w:rtl/>
        </w:rPr>
        <w:t>همان</w:t>
      </w:r>
    </w:p>
  </w:footnote>
  <w:footnote w:id="8">
    <w:p w:rsidR="00C81E1B" w:rsidRPr="00405B0A" w:rsidRDefault="00C81E1B" w:rsidP="00405B0A">
      <w:pPr>
        <w:pStyle w:val="FootnoteText"/>
        <w:bidi/>
        <w:rPr>
          <w:b/>
          <w:bCs/>
          <w:rtl/>
        </w:rPr>
      </w:pPr>
      <w:r w:rsidRPr="00405B0A">
        <w:rPr>
          <w:rStyle w:val="FootnoteReference"/>
          <w:b/>
          <w:bCs/>
        </w:rPr>
        <w:footnoteRef/>
      </w:r>
      <w:r w:rsidRPr="00405B0A">
        <w:rPr>
          <w:b/>
          <w:bCs/>
        </w:rPr>
        <w:t xml:space="preserve"> </w:t>
      </w:r>
      <w:r w:rsidRPr="00405B0A">
        <w:rPr>
          <w:rFonts w:hint="cs"/>
          <w:b/>
          <w:bCs/>
          <w:rtl/>
        </w:rPr>
        <w:t>هود، آیه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1B" w:rsidRDefault="00C81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1B" w:rsidRPr="000D5800" w:rsidRDefault="00C81E1B" w:rsidP="00F4502C">
    <w:pPr>
      <w:tabs>
        <w:tab w:val="left" w:pos="1256"/>
        <w:tab w:val="left" w:pos="5696"/>
        <w:tab w:val="right" w:pos="9071"/>
      </w:tabs>
      <w:rPr>
        <w:b/>
        <w:bCs/>
        <w:sz w:val="32"/>
        <w:rtl/>
        <w:lang w:bidi="fa-IR"/>
      </w:rPr>
    </w:pPr>
    <w:bookmarkStart w:id="27" w:name="OLE_LINK1"/>
    <w:bookmarkStart w:id="28" w:name="OLE_LINK2"/>
    <w:r>
      <w:rPr>
        <w:noProof/>
        <w:lang w:bidi="fa-IR"/>
      </w:rPr>
      <w:drawing>
        <wp:anchor distT="0" distB="0" distL="114300" distR="114300" simplePos="0" relativeHeight="251660288" behindDoc="0" locked="0" layoutInCell="1" allowOverlap="1" wp14:anchorId="1B30561C" wp14:editId="2864248C">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bookmarkEnd w:id="28"/>
    <w:r>
      <w:rPr>
        <w:noProof/>
        <w:lang w:bidi="fa-IR"/>
      </w:rPr>
      <mc:AlternateContent>
        <mc:Choice Requires="wps">
          <w:drawing>
            <wp:anchor distT="4294967292" distB="4294967292" distL="114300" distR="114300" simplePos="0" relativeHeight="251659264" behindDoc="0" locked="0" layoutInCell="1" allowOverlap="1" wp14:anchorId="24DAE76D" wp14:editId="7CED0EE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:3192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1B" w:rsidRDefault="00C81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C23"/>
    <w:rsid w:val="00003A85"/>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FA2"/>
    <w:rsid w:val="0002020B"/>
    <w:rsid w:val="0002082B"/>
    <w:rsid w:val="000228A2"/>
    <w:rsid w:val="0002304C"/>
    <w:rsid w:val="00024D14"/>
    <w:rsid w:val="00024EE6"/>
    <w:rsid w:val="000268A0"/>
    <w:rsid w:val="000307D8"/>
    <w:rsid w:val="000308BC"/>
    <w:rsid w:val="00032028"/>
    <w:rsid w:val="000324F1"/>
    <w:rsid w:val="00032D7C"/>
    <w:rsid w:val="00033253"/>
    <w:rsid w:val="00034479"/>
    <w:rsid w:val="00034534"/>
    <w:rsid w:val="00034CC1"/>
    <w:rsid w:val="000355A4"/>
    <w:rsid w:val="00035E7A"/>
    <w:rsid w:val="0003630C"/>
    <w:rsid w:val="000368EB"/>
    <w:rsid w:val="0003724F"/>
    <w:rsid w:val="000400D6"/>
    <w:rsid w:val="00040345"/>
    <w:rsid w:val="00041FE0"/>
    <w:rsid w:val="0004246E"/>
    <w:rsid w:val="00042EAF"/>
    <w:rsid w:val="0004315E"/>
    <w:rsid w:val="00043320"/>
    <w:rsid w:val="00045B15"/>
    <w:rsid w:val="0004638D"/>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0C"/>
    <w:rsid w:val="00091CCD"/>
    <w:rsid w:val="0009245B"/>
    <w:rsid w:val="0009396F"/>
    <w:rsid w:val="0009430B"/>
    <w:rsid w:val="00094702"/>
    <w:rsid w:val="00094C5F"/>
    <w:rsid w:val="000958FA"/>
    <w:rsid w:val="00095DB4"/>
    <w:rsid w:val="00095ECA"/>
    <w:rsid w:val="00096370"/>
    <w:rsid w:val="000968B6"/>
    <w:rsid w:val="00096DAB"/>
    <w:rsid w:val="00096F76"/>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2258"/>
    <w:rsid w:val="000B3598"/>
    <w:rsid w:val="000B3669"/>
    <w:rsid w:val="000B3A52"/>
    <w:rsid w:val="000B3E07"/>
    <w:rsid w:val="000B47F9"/>
    <w:rsid w:val="000B4898"/>
    <w:rsid w:val="000B657B"/>
    <w:rsid w:val="000B77BD"/>
    <w:rsid w:val="000B7AA0"/>
    <w:rsid w:val="000C0A3C"/>
    <w:rsid w:val="000C2630"/>
    <w:rsid w:val="000C3B1E"/>
    <w:rsid w:val="000C3B50"/>
    <w:rsid w:val="000C3FF4"/>
    <w:rsid w:val="000C405A"/>
    <w:rsid w:val="000C4923"/>
    <w:rsid w:val="000C7029"/>
    <w:rsid w:val="000C79C5"/>
    <w:rsid w:val="000D0DB2"/>
    <w:rsid w:val="000D16F1"/>
    <w:rsid w:val="000D1D90"/>
    <w:rsid w:val="000D2D0D"/>
    <w:rsid w:val="000D4C8B"/>
    <w:rsid w:val="000D5537"/>
    <w:rsid w:val="000D5800"/>
    <w:rsid w:val="000D5E35"/>
    <w:rsid w:val="000D5EAD"/>
    <w:rsid w:val="000D5F14"/>
    <w:rsid w:val="000D7C8E"/>
    <w:rsid w:val="000E0132"/>
    <w:rsid w:val="000E186B"/>
    <w:rsid w:val="000E19E7"/>
    <w:rsid w:val="000E1CD4"/>
    <w:rsid w:val="000E2C50"/>
    <w:rsid w:val="000E719F"/>
    <w:rsid w:val="000E75F7"/>
    <w:rsid w:val="000F1526"/>
    <w:rsid w:val="000F1897"/>
    <w:rsid w:val="000F2C18"/>
    <w:rsid w:val="000F393F"/>
    <w:rsid w:val="000F401F"/>
    <w:rsid w:val="000F4C74"/>
    <w:rsid w:val="000F596E"/>
    <w:rsid w:val="000F62FB"/>
    <w:rsid w:val="000F699E"/>
    <w:rsid w:val="000F7E72"/>
    <w:rsid w:val="00101008"/>
    <w:rsid w:val="0010131B"/>
    <w:rsid w:val="001014C4"/>
    <w:rsid w:val="00101E2D"/>
    <w:rsid w:val="00101FDA"/>
    <w:rsid w:val="00102405"/>
    <w:rsid w:val="00102CEB"/>
    <w:rsid w:val="00103BC8"/>
    <w:rsid w:val="00104C5E"/>
    <w:rsid w:val="00105007"/>
    <w:rsid w:val="001063E3"/>
    <w:rsid w:val="00106D80"/>
    <w:rsid w:val="001076F7"/>
    <w:rsid w:val="00110FD7"/>
    <w:rsid w:val="001120D7"/>
    <w:rsid w:val="001136C1"/>
    <w:rsid w:val="00113833"/>
    <w:rsid w:val="001142BB"/>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280"/>
    <w:rsid w:val="00136442"/>
    <w:rsid w:val="001377C4"/>
    <w:rsid w:val="0014006F"/>
    <w:rsid w:val="00140F67"/>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CD9"/>
    <w:rsid w:val="001602F5"/>
    <w:rsid w:val="00160517"/>
    <w:rsid w:val="001624B7"/>
    <w:rsid w:val="00164BF8"/>
    <w:rsid w:val="00165089"/>
    <w:rsid w:val="001655A7"/>
    <w:rsid w:val="00166DD8"/>
    <w:rsid w:val="001712D6"/>
    <w:rsid w:val="00171B2C"/>
    <w:rsid w:val="00172089"/>
    <w:rsid w:val="00172511"/>
    <w:rsid w:val="001728B7"/>
    <w:rsid w:val="001728DB"/>
    <w:rsid w:val="001729CC"/>
    <w:rsid w:val="001735CE"/>
    <w:rsid w:val="00173B7E"/>
    <w:rsid w:val="00174205"/>
    <w:rsid w:val="001757C8"/>
    <w:rsid w:val="00175BEA"/>
    <w:rsid w:val="00176887"/>
    <w:rsid w:val="0017770E"/>
    <w:rsid w:val="00177934"/>
    <w:rsid w:val="00180EBF"/>
    <w:rsid w:val="001817C0"/>
    <w:rsid w:val="00181B55"/>
    <w:rsid w:val="0018205E"/>
    <w:rsid w:val="001829D0"/>
    <w:rsid w:val="00183807"/>
    <w:rsid w:val="00185608"/>
    <w:rsid w:val="00185C48"/>
    <w:rsid w:val="00186EF5"/>
    <w:rsid w:val="001875A0"/>
    <w:rsid w:val="00187AB7"/>
    <w:rsid w:val="00187D42"/>
    <w:rsid w:val="001903CC"/>
    <w:rsid w:val="00190BB6"/>
    <w:rsid w:val="001918DF"/>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996"/>
    <w:rsid w:val="001B7409"/>
    <w:rsid w:val="001B7E34"/>
    <w:rsid w:val="001C0673"/>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E49"/>
    <w:rsid w:val="00200517"/>
    <w:rsid w:val="00200B06"/>
    <w:rsid w:val="00201ABF"/>
    <w:rsid w:val="002029E4"/>
    <w:rsid w:val="00202B62"/>
    <w:rsid w:val="002043CB"/>
    <w:rsid w:val="00204EB8"/>
    <w:rsid w:val="00205C94"/>
    <w:rsid w:val="002111E6"/>
    <w:rsid w:val="002113A6"/>
    <w:rsid w:val="00211793"/>
    <w:rsid w:val="00212103"/>
    <w:rsid w:val="002129DF"/>
    <w:rsid w:val="00213AF9"/>
    <w:rsid w:val="00213CB2"/>
    <w:rsid w:val="002147C6"/>
    <w:rsid w:val="00214DCA"/>
    <w:rsid w:val="002153E5"/>
    <w:rsid w:val="002161BC"/>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70024"/>
    <w:rsid w:val="00270294"/>
    <w:rsid w:val="002705A8"/>
    <w:rsid w:val="002710EE"/>
    <w:rsid w:val="00271A3E"/>
    <w:rsid w:val="00271AA0"/>
    <w:rsid w:val="00274187"/>
    <w:rsid w:val="00276955"/>
    <w:rsid w:val="002802A7"/>
    <w:rsid w:val="00281E24"/>
    <w:rsid w:val="00282EB7"/>
    <w:rsid w:val="00284D82"/>
    <w:rsid w:val="00285976"/>
    <w:rsid w:val="00285FD3"/>
    <w:rsid w:val="00286837"/>
    <w:rsid w:val="002914BD"/>
    <w:rsid w:val="002917B5"/>
    <w:rsid w:val="002936F0"/>
    <w:rsid w:val="0029602F"/>
    <w:rsid w:val="00296F7B"/>
    <w:rsid w:val="00297263"/>
    <w:rsid w:val="002975A2"/>
    <w:rsid w:val="002A0134"/>
    <w:rsid w:val="002A076C"/>
    <w:rsid w:val="002A07C1"/>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D25"/>
    <w:rsid w:val="002C06A0"/>
    <w:rsid w:val="002C0B58"/>
    <w:rsid w:val="002C1C6D"/>
    <w:rsid w:val="002C4465"/>
    <w:rsid w:val="002C5331"/>
    <w:rsid w:val="002C56FD"/>
    <w:rsid w:val="002C6FDE"/>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598B"/>
    <w:rsid w:val="003059EC"/>
    <w:rsid w:val="00305AB2"/>
    <w:rsid w:val="00307BD8"/>
    <w:rsid w:val="00307CF7"/>
    <w:rsid w:val="00310909"/>
    <w:rsid w:val="00310F00"/>
    <w:rsid w:val="00311DBB"/>
    <w:rsid w:val="003121D2"/>
    <w:rsid w:val="00312993"/>
    <w:rsid w:val="003129E6"/>
    <w:rsid w:val="00313312"/>
    <w:rsid w:val="003144AA"/>
    <w:rsid w:val="003147A5"/>
    <w:rsid w:val="00315762"/>
    <w:rsid w:val="00316661"/>
    <w:rsid w:val="003178AB"/>
    <w:rsid w:val="00317A33"/>
    <w:rsid w:val="00320F6F"/>
    <w:rsid w:val="00323E56"/>
    <w:rsid w:val="00325282"/>
    <w:rsid w:val="003276DD"/>
    <w:rsid w:val="0033102D"/>
    <w:rsid w:val="00331330"/>
    <w:rsid w:val="00331594"/>
    <w:rsid w:val="00332838"/>
    <w:rsid w:val="00333909"/>
    <w:rsid w:val="00334ECE"/>
    <w:rsid w:val="00337BBE"/>
    <w:rsid w:val="00340BA3"/>
    <w:rsid w:val="003416BD"/>
    <w:rsid w:val="003442E9"/>
    <w:rsid w:val="003465EA"/>
    <w:rsid w:val="003473F7"/>
    <w:rsid w:val="003477A4"/>
    <w:rsid w:val="00351381"/>
    <w:rsid w:val="00352772"/>
    <w:rsid w:val="0035300E"/>
    <w:rsid w:val="00356B9A"/>
    <w:rsid w:val="00356EC7"/>
    <w:rsid w:val="00357798"/>
    <w:rsid w:val="00360A9A"/>
    <w:rsid w:val="003611B8"/>
    <w:rsid w:val="003634C1"/>
    <w:rsid w:val="00364784"/>
    <w:rsid w:val="00364E23"/>
    <w:rsid w:val="003650AB"/>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B7E3B"/>
    <w:rsid w:val="003C06BF"/>
    <w:rsid w:val="003C2E8C"/>
    <w:rsid w:val="003C3BA4"/>
    <w:rsid w:val="003C3D25"/>
    <w:rsid w:val="003C3EEF"/>
    <w:rsid w:val="003C56F2"/>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A5B"/>
    <w:rsid w:val="003E1E58"/>
    <w:rsid w:val="003E214B"/>
    <w:rsid w:val="003E2BAB"/>
    <w:rsid w:val="003E2D99"/>
    <w:rsid w:val="003E2F09"/>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AFE"/>
    <w:rsid w:val="00405B0A"/>
    <w:rsid w:val="00406851"/>
    <w:rsid w:val="00406A8E"/>
    <w:rsid w:val="00406AD4"/>
    <w:rsid w:val="00406F77"/>
    <w:rsid w:val="004079AD"/>
    <w:rsid w:val="00410699"/>
    <w:rsid w:val="00410DBA"/>
    <w:rsid w:val="00410E44"/>
    <w:rsid w:val="004140BD"/>
    <w:rsid w:val="00414312"/>
    <w:rsid w:val="00415360"/>
    <w:rsid w:val="004168CB"/>
    <w:rsid w:val="0041692C"/>
    <w:rsid w:val="00417158"/>
    <w:rsid w:val="0041765C"/>
    <w:rsid w:val="00420D1C"/>
    <w:rsid w:val="00421843"/>
    <w:rsid w:val="00421FBA"/>
    <w:rsid w:val="004225E8"/>
    <w:rsid w:val="004228CD"/>
    <w:rsid w:val="00425B41"/>
    <w:rsid w:val="00425C70"/>
    <w:rsid w:val="00426E75"/>
    <w:rsid w:val="00427473"/>
    <w:rsid w:val="0042799F"/>
    <w:rsid w:val="00430898"/>
    <w:rsid w:val="00430D31"/>
    <w:rsid w:val="004319D5"/>
    <w:rsid w:val="0043299C"/>
    <w:rsid w:val="00432E62"/>
    <w:rsid w:val="00433090"/>
    <w:rsid w:val="00434627"/>
    <w:rsid w:val="00434BAA"/>
    <w:rsid w:val="00434C4C"/>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4BB6"/>
    <w:rsid w:val="00455B91"/>
    <w:rsid w:val="0045741B"/>
    <w:rsid w:val="00457A23"/>
    <w:rsid w:val="00460BA1"/>
    <w:rsid w:val="00460D6C"/>
    <w:rsid w:val="00461EDC"/>
    <w:rsid w:val="0046289D"/>
    <w:rsid w:val="00462EF8"/>
    <w:rsid w:val="00464035"/>
    <w:rsid w:val="004651D2"/>
    <w:rsid w:val="00465D26"/>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C63"/>
    <w:rsid w:val="00480BFD"/>
    <w:rsid w:val="00480E43"/>
    <w:rsid w:val="00481D82"/>
    <w:rsid w:val="00482584"/>
    <w:rsid w:val="00483201"/>
    <w:rsid w:val="00483970"/>
    <w:rsid w:val="00485B8F"/>
    <w:rsid w:val="00485EF9"/>
    <w:rsid w:val="00486254"/>
    <w:rsid w:val="00486A10"/>
    <w:rsid w:val="00487452"/>
    <w:rsid w:val="00487A72"/>
    <w:rsid w:val="004904AE"/>
    <w:rsid w:val="00492A8D"/>
    <w:rsid w:val="00495C27"/>
    <w:rsid w:val="0049617E"/>
    <w:rsid w:val="00496FD1"/>
    <w:rsid w:val="00497E2A"/>
    <w:rsid w:val="004A05CE"/>
    <w:rsid w:val="004A072E"/>
    <w:rsid w:val="004A24F0"/>
    <w:rsid w:val="004A270F"/>
    <w:rsid w:val="004A3791"/>
    <w:rsid w:val="004A4EE6"/>
    <w:rsid w:val="004A4FA2"/>
    <w:rsid w:val="004A54BE"/>
    <w:rsid w:val="004A6DB5"/>
    <w:rsid w:val="004A72C8"/>
    <w:rsid w:val="004B0488"/>
    <w:rsid w:val="004B0877"/>
    <w:rsid w:val="004B0F29"/>
    <w:rsid w:val="004B105A"/>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4528"/>
    <w:rsid w:val="004C76B2"/>
    <w:rsid w:val="004C7EBA"/>
    <w:rsid w:val="004D0DFB"/>
    <w:rsid w:val="004D138D"/>
    <w:rsid w:val="004D2760"/>
    <w:rsid w:val="004D2BE1"/>
    <w:rsid w:val="004D2EF6"/>
    <w:rsid w:val="004D39B5"/>
    <w:rsid w:val="004D3B79"/>
    <w:rsid w:val="004D4081"/>
    <w:rsid w:val="004D66A3"/>
    <w:rsid w:val="004E0E41"/>
    <w:rsid w:val="004E19B1"/>
    <w:rsid w:val="004E3035"/>
    <w:rsid w:val="004E3547"/>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5BB"/>
    <w:rsid w:val="0050475C"/>
    <w:rsid w:val="005053BE"/>
    <w:rsid w:val="005054A9"/>
    <w:rsid w:val="0050571D"/>
    <w:rsid w:val="00506C9A"/>
    <w:rsid w:val="0050711E"/>
    <w:rsid w:val="00510DF9"/>
    <w:rsid w:val="00511E3E"/>
    <w:rsid w:val="005126F1"/>
    <w:rsid w:val="005133A5"/>
    <w:rsid w:val="00513AE6"/>
    <w:rsid w:val="005146A0"/>
    <w:rsid w:val="00516328"/>
    <w:rsid w:val="00516352"/>
    <w:rsid w:val="00516C49"/>
    <w:rsid w:val="00516DD5"/>
    <w:rsid w:val="005172E5"/>
    <w:rsid w:val="0051796A"/>
    <w:rsid w:val="00517CF7"/>
    <w:rsid w:val="005222D6"/>
    <w:rsid w:val="00522624"/>
    <w:rsid w:val="00522A03"/>
    <w:rsid w:val="00524373"/>
    <w:rsid w:val="00526A86"/>
    <w:rsid w:val="005309B9"/>
    <w:rsid w:val="00530FD7"/>
    <w:rsid w:val="00530FEC"/>
    <w:rsid w:val="00531383"/>
    <w:rsid w:val="0053269B"/>
    <w:rsid w:val="005335BC"/>
    <w:rsid w:val="00533B47"/>
    <w:rsid w:val="00536070"/>
    <w:rsid w:val="005364E3"/>
    <w:rsid w:val="00536C0B"/>
    <w:rsid w:val="00537252"/>
    <w:rsid w:val="00537B8A"/>
    <w:rsid w:val="0054011E"/>
    <w:rsid w:val="0054224E"/>
    <w:rsid w:val="00543001"/>
    <w:rsid w:val="005434AA"/>
    <w:rsid w:val="00543C26"/>
    <w:rsid w:val="00544502"/>
    <w:rsid w:val="005446F9"/>
    <w:rsid w:val="00544CD8"/>
    <w:rsid w:val="00546296"/>
    <w:rsid w:val="0054714D"/>
    <w:rsid w:val="00550145"/>
    <w:rsid w:val="005504ED"/>
    <w:rsid w:val="00551172"/>
    <w:rsid w:val="005511D0"/>
    <w:rsid w:val="00551F93"/>
    <w:rsid w:val="005521B8"/>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545E"/>
    <w:rsid w:val="005A5862"/>
    <w:rsid w:val="005A63A6"/>
    <w:rsid w:val="005A6BB8"/>
    <w:rsid w:val="005A71EE"/>
    <w:rsid w:val="005B0852"/>
    <w:rsid w:val="005B1A37"/>
    <w:rsid w:val="005B259A"/>
    <w:rsid w:val="005B35DF"/>
    <w:rsid w:val="005B59AA"/>
    <w:rsid w:val="005B60B2"/>
    <w:rsid w:val="005B640C"/>
    <w:rsid w:val="005B70A8"/>
    <w:rsid w:val="005B7248"/>
    <w:rsid w:val="005C0141"/>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719"/>
    <w:rsid w:val="005F2746"/>
    <w:rsid w:val="005F2D68"/>
    <w:rsid w:val="005F31E6"/>
    <w:rsid w:val="005F3C60"/>
    <w:rsid w:val="005F514A"/>
    <w:rsid w:val="005F55C2"/>
    <w:rsid w:val="005F5A58"/>
    <w:rsid w:val="005F6974"/>
    <w:rsid w:val="005F6EB6"/>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80F"/>
    <w:rsid w:val="00613EBD"/>
    <w:rsid w:val="00615F96"/>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671F"/>
    <w:rsid w:val="0065688F"/>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7C8"/>
    <w:rsid w:val="00664945"/>
    <w:rsid w:val="00664CC6"/>
    <w:rsid w:val="00666C13"/>
    <w:rsid w:val="006672C8"/>
    <w:rsid w:val="00670311"/>
    <w:rsid w:val="00671061"/>
    <w:rsid w:val="00671B88"/>
    <w:rsid w:val="0067234E"/>
    <w:rsid w:val="0067322F"/>
    <w:rsid w:val="00676EFA"/>
    <w:rsid w:val="006778E6"/>
    <w:rsid w:val="006812D6"/>
    <w:rsid w:val="00681E38"/>
    <w:rsid w:val="00682E4D"/>
    <w:rsid w:val="00684734"/>
    <w:rsid w:val="00684C1D"/>
    <w:rsid w:val="006853D7"/>
    <w:rsid w:val="0068546B"/>
    <w:rsid w:val="00686695"/>
    <w:rsid w:val="0068670B"/>
    <w:rsid w:val="0069038F"/>
    <w:rsid w:val="00691273"/>
    <w:rsid w:val="0069208B"/>
    <w:rsid w:val="00692946"/>
    <w:rsid w:val="00693FDC"/>
    <w:rsid w:val="00694787"/>
    <w:rsid w:val="006955AB"/>
    <w:rsid w:val="00695ED4"/>
    <w:rsid w:val="0069696C"/>
    <w:rsid w:val="00696C61"/>
    <w:rsid w:val="00697248"/>
    <w:rsid w:val="00697503"/>
    <w:rsid w:val="006A02BC"/>
    <w:rsid w:val="006A03EC"/>
    <w:rsid w:val="006A0611"/>
    <w:rsid w:val="006A085A"/>
    <w:rsid w:val="006A1794"/>
    <w:rsid w:val="006A1AD6"/>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BB9"/>
    <w:rsid w:val="006D20E3"/>
    <w:rsid w:val="006D2213"/>
    <w:rsid w:val="006D3A87"/>
    <w:rsid w:val="006D3BAA"/>
    <w:rsid w:val="006E0172"/>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1EC1"/>
    <w:rsid w:val="006F2161"/>
    <w:rsid w:val="006F2326"/>
    <w:rsid w:val="006F3D64"/>
    <w:rsid w:val="006F54EB"/>
    <w:rsid w:val="006F5854"/>
    <w:rsid w:val="006F6120"/>
    <w:rsid w:val="006F662A"/>
    <w:rsid w:val="006F6F6A"/>
    <w:rsid w:val="007006EC"/>
    <w:rsid w:val="00703501"/>
    <w:rsid w:val="007040E3"/>
    <w:rsid w:val="00704F22"/>
    <w:rsid w:val="007055E6"/>
    <w:rsid w:val="0070588D"/>
    <w:rsid w:val="00706445"/>
    <w:rsid w:val="007070C9"/>
    <w:rsid w:val="00707818"/>
    <w:rsid w:val="00710A01"/>
    <w:rsid w:val="00710AB7"/>
    <w:rsid w:val="007114DB"/>
    <w:rsid w:val="007121E6"/>
    <w:rsid w:val="00712521"/>
    <w:rsid w:val="00713264"/>
    <w:rsid w:val="00714436"/>
    <w:rsid w:val="007146D7"/>
    <w:rsid w:val="00715F3E"/>
    <w:rsid w:val="00716AC0"/>
    <w:rsid w:val="00717BBF"/>
    <w:rsid w:val="007207FC"/>
    <w:rsid w:val="007213D8"/>
    <w:rsid w:val="00721BE1"/>
    <w:rsid w:val="0072306E"/>
    <w:rsid w:val="00723CE3"/>
    <w:rsid w:val="007247D5"/>
    <w:rsid w:val="00724D01"/>
    <w:rsid w:val="007259D9"/>
    <w:rsid w:val="00725CD4"/>
    <w:rsid w:val="007321E6"/>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6284"/>
    <w:rsid w:val="007465E5"/>
    <w:rsid w:val="007469A0"/>
    <w:rsid w:val="00747866"/>
    <w:rsid w:val="0075033E"/>
    <w:rsid w:val="007517FC"/>
    <w:rsid w:val="00751D8D"/>
    <w:rsid w:val="007526A0"/>
    <w:rsid w:val="00752745"/>
    <w:rsid w:val="0075335C"/>
    <w:rsid w:val="00753793"/>
    <w:rsid w:val="00753F85"/>
    <w:rsid w:val="007540D4"/>
    <w:rsid w:val="0075414F"/>
    <w:rsid w:val="007543BA"/>
    <w:rsid w:val="007549B9"/>
    <w:rsid w:val="007551A4"/>
    <w:rsid w:val="0075531E"/>
    <w:rsid w:val="007553ED"/>
    <w:rsid w:val="007557AC"/>
    <w:rsid w:val="007562E5"/>
    <w:rsid w:val="007563C2"/>
    <w:rsid w:val="00756B72"/>
    <w:rsid w:val="00756C34"/>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0A0E"/>
    <w:rsid w:val="00792373"/>
    <w:rsid w:val="0079297E"/>
    <w:rsid w:val="00792FAC"/>
    <w:rsid w:val="00793D2C"/>
    <w:rsid w:val="00797A47"/>
    <w:rsid w:val="007A02D4"/>
    <w:rsid w:val="007A134F"/>
    <w:rsid w:val="007A1EE8"/>
    <w:rsid w:val="007A3060"/>
    <w:rsid w:val="007A3C34"/>
    <w:rsid w:val="007A5D2F"/>
    <w:rsid w:val="007A60EC"/>
    <w:rsid w:val="007A711F"/>
    <w:rsid w:val="007B0062"/>
    <w:rsid w:val="007B0C82"/>
    <w:rsid w:val="007B0F05"/>
    <w:rsid w:val="007B22E7"/>
    <w:rsid w:val="007B2340"/>
    <w:rsid w:val="007B24C6"/>
    <w:rsid w:val="007B3723"/>
    <w:rsid w:val="007B3D27"/>
    <w:rsid w:val="007B490B"/>
    <w:rsid w:val="007B56BD"/>
    <w:rsid w:val="007B6568"/>
    <w:rsid w:val="007B6FEB"/>
    <w:rsid w:val="007C1909"/>
    <w:rsid w:val="007C1EF7"/>
    <w:rsid w:val="007C20BE"/>
    <w:rsid w:val="007C2631"/>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990"/>
    <w:rsid w:val="0080799B"/>
    <w:rsid w:val="00807BE3"/>
    <w:rsid w:val="008101E2"/>
    <w:rsid w:val="00810241"/>
    <w:rsid w:val="008107CE"/>
    <w:rsid w:val="00810C01"/>
    <w:rsid w:val="008115C8"/>
    <w:rsid w:val="00811F02"/>
    <w:rsid w:val="00812A2F"/>
    <w:rsid w:val="00813271"/>
    <w:rsid w:val="00814C90"/>
    <w:rsid w:val="00814E55"/>
    <w:rsid w:val="00815B0E"/>
    <w:rsid w:val="00816EB4"/>
    <w:rsid w:val="008171D9"/>
    <w:rsid w:val="008205ED"/>
    <w:rsid w:val="00821E9A"/>
    <w:rsid w:val="008227A5"/>
    <w:rsid w:val="00822D51"/>
    <w:rsid w:val="0082343E"/>
    <w:rsid w:val="00823DB5"/>
    <w:rsid w:val="008242C5"/>
    <w:rsid w:val="00824CC8"/>
    <w:rsid w:val="00825863"/>
    <w:rsid w:val="0082634C"/>
    <w:rsid w:val="00826692"/>
    <w:rsid w:val="00826B14"/>
    <w:rsid w:val="00830305"/>
    <w:rsid w:val="0083258D"/>
    <w:rsid w:val="008331F4"/>
    <w:rsid w:val="00833982"/>
    <w:rsid w:val="00833E87"/>
    <w:rsid w:val="008340F6"/>
    <w:rsid w:val="00834C58"/>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C4C"/>
    <w:rsid w:val="00886014"/>
    <w:rsid w:val="00886729"/>
    <w:rsid w:val="00886B90"/>
    <w:rsid w:val="00886BCD"/>
    <w:rsid w:val="00887D8C"/>
    <w:rsid w:val="0089022D"/>
    <w:rsid w:val="008902C7"/>
    <w:rsid w:val="00892888"/>
    <w:rsid w:val="0089373C"/>
    <w:rsid w:val="00894641"/>
    <w:rsid w:val="00894E39"/>
    <w:rsid w:val="00895CAB"/>
    <w:rsid w:val="00895DC5"/>
    <w:rsid w:val="00895F3F"/>
    <w:rsid w:val="0089628F"/>
    <w:rsid w:val="008965D2"/>
    <w:rsid w:val="00897876"/>
    <w:rsid w:val="008A06AE"/>
    <w:rsid w:val="008A236D"/>
    <w:rsid w:val="008A2776"/>
    <w:rsid w:val="008A35CD"/>
    <w:rsid w:val="008A5E96"/>
    <w:rsid w:val="008A6423"/>
    <w:rsid w:val="008A663C"/>
    <w:rsid w:val="008A7996"/>
    <w:rsid w:val="008B1676"/>
    <w:rsid w:val="008B2B1A"/>
    <w:rsid w:val="008B34A7"/>
    <w:rsid w:val="008B3728"/>
    <w:rsid w:val="008B386E"/>
    <w:rsid w:val="008B565A"/>
    <w:rsid w:val="008B5716"/>
    <w:rsid w:val="008B6EE3"/>
    <w:rsid w:val="008C0213"/>
    <w:rsid w:val="008C0C28"/>
    <w:rsid w:val="008C18CF"/>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393B"/>
    <w:rsid w:val="008F4B1D"/>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1494"/>
    <w:rsid w:val="00913C3B"/>
    <w:rsid w:val="00915509"/>
    <w:rsid w:val="009156A7"/>
    <w:rsid w:val="0091600B"/>
    <w:rsid w:val="00916C2C"/>
    <w:rsid w:val="00917C4F"/>
    <w:rsid w:val="009213B1"/>
    <w:rsid w:val="0092141A"/>
    <w:rsid w:val="00921637"/>
    <w:rsid w:val="00922EAB"/>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076C"/>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33E"/>
    <w:rsid w:val="0094440D"/>
    <w:rsid w:val="0094504E"/>
    <w:rsid w:val="009459BE"/>
    <w:rsid w:val="00946F53"/>
    <w:rsid w:val="00947255"/>
    <w:rsid w:val="00950405"/>
    <w:rsid w:val="00951C53"/>
    <w:rsid w:val="00952678"/>
    <w:rsid w:val="0095340E"/>
    <w:rsid w:val="00953CB2"/>
    <w:rsid w:val="00953D13"/>
    <w:rsid w:val="0095683A"/>
    <w:rsid w:val="009613AC"/>
    <w:rsid w:val="00961794"/>
    <w:rsid w:val="00962521"/>
    <w:rsid w:val="0096274F"/>
    <w:rsid w:val="00962D96"/>
    <w:rsid w:val="00962F07"/>
    <w:rsid w:val="009632CA"/>
    <w:rsid w:val="00967188"/>
    <w:rsid w:val="0096798B"/>
    <w:rsid w:val="009702A0"/>
    <w:rsid w:val="00971267"/>
    <w:rsid w:val="00972885"/>
    <w:rsid w:val="00972B96"/>
    <w:rsid w:val="009731FA"/>
    <w:rsid w:val="009741AF"/>
    <w:rsid w:val="00976F0B"/>
    <w:rsid w:val="00977C25"/>
    <w:rsid w:val="00977EBE"/>
    <w:rsid w:val="00980643"/>
    <w:rsid w:val="009807C4"/>
    <w:rsid w:val="00980FC7"/>
    <w:rsid w:val="00981459"/>
    <w:rsid w:val="009828D2"/>
    <w:rsid w:val="0098364A"/>
    <w:rsid w:val="0098396C"/>
    <w:rsid w:val="009843DA"/>
    <w:rsid w:val="00986019"/>
    <w:rsid w:val="0098711B"/>
    <w:rsid w:val="00990D0C"/>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7E42"/>
    <w:rsid w:val="009C07C1"/>
    <w:rsid w:val="009C2569"/>
    <w:rsid w:val="009C2850"/>
    <w:rsid w:val="009C375F"/>
    <w:rsid w:val="009C39FA"/>
    <w:rsid w:val="009C3B52"/>
    <w:rsid w:val="009C3CE1"/>
    <w:rsid w:val="009C5D17"/>
    <w:rsid w:val="009C6241"/>
    <w:rsid w:val="009C7B4F"/>
    <w:rsid w:val="009D0C31"/>
    <w:rsid w:val="009D1109"/>
    <w:rsid w:val="009D1E72"/>
    <w:rsid w:val="009D26F2"/>
    <w:rsid w:val="009D2F81"/>
    <w:rsid w:val="009D4823"/>
    <w:rsid w:val="009D5FC9"/>
    <w:rsid w:val="009D6114"/>
    <w:rsid w:val="009D662C"/>
    <w:rsid w:val="009D6B50"/>
    <w:rsid w:val="009D7A48"/>
    <w:rsid w:val="009D7EFE"/>
    <w:rsid w:val="009E03A8"/>
    <w:rsid w:val="009E06C0"/>
    <w:rsid w:val="009E0740"/>
    <w:rsid w:val="009E09D2"/>
    <w:rsid w:val="009E0FB9"/>
    <w:rsid w:val="009E1574"/>
    <w:rsid w:val="009E194D"/>
    <w:rsid w:val="009E1A46"/>
    <w:rsid w:val="009E2E49"/>
    <w:rsid w:val="009E428C"/>
    <w:rsid w:val="009E4AE0"/>
    <w:rsid w:val="009E52AD"/>
    <w:rsid w:val="009E5772"/>
    <w:rsid w:val="009E6BC5"/>
    <w:rsid w:val="009E7FC4"/>
    <w:rsid w:val="009F06A1"/>
    <w:rsid w:val="009F1628"/>
    <w:rsid w:val="009F20FC"/>
    <w:rsid w:val="009F23A2"/>
    <w:rsid w:val="009F2E76"/>
    <w:rsid w:val="009F3802"/>
    <w:rsid w:val="009F3A80"/>
    <w:rsid w:val="009F4611"/>
    <w:rsid w:val="009F4E44"/>
    <w:rsid w:val="009F4EB3"/>
    <w:rsid w:val="009F64A4"/>
    <w:rsid w:val="009F6FA2"/>
    <w:rsid w:val="009F7399"/>
    <w:rsid w:val="00A00760"/>
    <w:rsid w:val="00A00C13"/>
    <w:rsid w:val="00A02740"/>
    <w:rsid w:val="00A02E0F"/>
    <w:rsid w:val="00A0365F"/>
    <w:rsid w:val="00A06963"/>
    <w:rsid w:val="00A06D48"/>
    <w:rsid w:val="00A078F6"/>
    <w:rsid w:val="00A10147"/>
    <w:rsid w:val="00A10436"/>
    <w:rsid w:val="00A10546"/>
    <w:rsid w:val="00A10F44"/>
    <w:rsid w:val="00A124B7"/>
    <w:rsid w:val="00A13DAB"/>
    <w:rsid w:val="00A14FA7"/>
    <w:rsid w:val="00A15BB9"/>
    <w:rsid w:val="00A16343"/>
    <w:rsid w:val="00A16D14"/>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2992"/>
    <w:rsid w:val="00A42C02"/>
    <w:rsid w:val="00A43480"/>
    <w:rsid w:val="00A45F7D"/>
    <w:rsid w:val="00A45F81"/>
    <w:rsid w:val="00A46706"/>
    <w:rsid w:val="00A53F64"/>
    <w:rsid w:val="00A5405E"/>
    <w:rsid w:val="00A5418D"/>
    <w:rsid w:val="00A54D0F"/>
    <w:rsid w:val="00A5531B"/>
    <w:rsid w:val="00A55BA1"/>
    <w:rsid w:val="00A5789C"/>
    <w:rsid w:val="00A61EEF"/>
    <w:rsid w:val="00A6238E"/>
    <w:rsid w:val="00A6311A"/>
    <w:rsid w:val="00A63345"/>
    <w:rsid w:val="00A637FA"/>
    <w:rsid w:val="00A66399"/>
    <w:rsid w:val="00A67DE9"/>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D3E"/>
    <w:rsid w:val="00AA332B"/>
    <w:rsid w:val="00AA69A3"/>
    <w:rsid w:val="00AA7897"/>
    <w:rsid w:val="00AB07C2"/>
    <w:rsid w:val="00AB0FAE"/>
    <w:rsid w:val="00AB1D57"/>
    <w:rsid w:val="00AB1E0A"/>
    <w:rsid w:val="00AB21BB"/>
    <w:rsid w:val="00AB2D79"/>
    <w:rsid w:val="00AB4D6C"/>
    <w:rsid w:val="00AB4FB6"/>
    <w:rsid w:val="00AB56A1"/>
    <w:rsid w:val="00AB6A1A"/>
    <w:rsid w:val="00AB778D"/>
    <w:rsid w:val="00AC254B"/>
    <w:rsid w:val="00AC2771"/>
    <w:rsid w:val="00AC296C"/>
    <w:rsid w:val="00AC2A81"/>
    <w:rsid w:val="00AC3304"/>
    <w:rsid w:val="00AC351A"/>
    <w:rsid w:val="00AC357E"/>
    <w:rsid w:val="00AC39A8"/>
    <w:rsid w:val="00AC3AFC"/>
    <w:rsid w:val="00AC6A3D"/>
    <w:rsid w:val="00AC71FC"/>
    <w:rsid w:val="00AC721A"/>
    <w:rsid w:val="00AC7370"/>
    <w:rsid w:val="00AD0304"/>
    <w:rsid w:val="00AD12BB"/>
    <w:rsid w:val="00AD2223"/>
    <w:rsid w:val="00AD2325"/>
    <w:rsid w:val="00AD240E"/>
    <w:rsid w:val="00AD27BE"/>
    <w:rsid w:val="00AD30A4"/>
    <w:rsid w:val="00AD3A61"/>
    <w:rsid w:val="00AD4B38"/>
    <w:rsid w:val="00AD4C4B"/>
    <w:rsid w:val="00AD5E10"/>
    <w:rsid w:val="00AD604F"/>
    <w:rsid w:val="00AE0857"/>
    <w:rsid w:val="00AE0A24"/>
    <w:rsid w:val="00AE2C39"/>
    <w:rsid w:val="00AE2F3F"/>
    <w:rsid w:val="00AE3F9C"/>
    <w:rsid w:val="00AE4269"/>
    <w:rsid w:val="00AE5258"/>
    <w:rsid w:val="00AE64E9"/>
    <w:rsid w:val="00AE6E63"/>
    <w:rsid w:val="00AE7253"/>
    <w:rsid w:val="00AE789B"/>
    <w:rsid w:val="00AE7CFA"/>
    <w:rsid w:val="00AF0543"/>
    <w:rsid w:val="00AF0F1A"/>
    <w:rsid w:val="00AF22B5"/>
    <w:rsid w:val="00AF3874"/>
    <w:rsid w:val="00AF3B2E"/>
    <w:rsid w:val="00AF4F12"/>
    <w:rsid w:val="00AF5835"/>
    <w:rsid w:val="00AF61E8"/>
    <w:rsid w:val="00AF6681"/>
    <w:rsid w:val="00AF6FBF"/>
    <w:rsid w:val="00B00A7D"/>
    <w:rsid w:val="00B025CE"/>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3757"/>
    <w:rsid w:val="00B24300"/>
    <w:rsid w:val="00B25236"/>
    <w:rsid w:val="00B252BE"/>
    <w:rsid w:val="00B25A61"/>
    <w:rsid w:val="00B2791E"/>
    <w:rsid w:val="00B30F79"/>
    <w:rsid w:val="00B32F7D"/>
    <w:rsid w:val="00B3368A"/>
    <w:rsid w:val="00B344DD"/>
    <w:rsid w:val="00B35162"/>
    <w:rsid w:val="00B36B7A"/>
    <w:rsid w:val="00B376D4"/>
    <w:rsid w:val="00B37A50"/>
    <w:rsid w:val="00B40051"/>
    <w:rsid w:val="00B408DF"/>
    <w:rsid w:val="00B415D4"/>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027A"/>
    <w:rsid w:val="00B6330C"/>
    <w:rsid w:val="00B63937"/>
    <w:rsid w:val="00B63F15"/>
    <w:rsid w:val="00B64175"/>
    <w:rsid w:val="00B641CD"/>
    <w:rsid w:val="00B648B0"/>
    <w:rsid w:val="00B64DC5"/>
    <w:rsid w:val="00B6595E"/>
    <w:rsid w:val="00B65FF3"/>
    <w:rsid w:val="00B6702B"/>
    <w:rsid w:val="00B67321"/>
    <w:rsid w:val="00B703E9"/>
    <w:rsid w:val="00B71AEB"/>
    <w:rsid w:val="00B72B82"/>
    <w:rsid w:val="00B75BDC"/>
    <w:rsid w:val="00B7697D"/>
    <w:rsid w:val="00B778AF"/>
    <w:rsid w:val="00B801DF"/>
    <w:rsid w:val="00B80BB7"/>
    <w:rsid w:val="00B80D1E"/>
    <w:rsid w:val="00B814F7"/>
    <w:rsid w:val="00B81868"/>
    <w:rsid w:val="00B82A71"/>
    <w:rsid w:val="00B82C2F"/>
    <w:rsid w:val="00B83640"/>
    <w:rsid w:val="00B836A2"/>
    <w:rsid w:val="00B850F9"/>
    <w:rsid w:val="00B857DA"/>
    <w:rsid w:val="00B86BB0"/>
    <w:rsid w:val="00B87813"/>
    <w:rsid w:val="00B87C66"/>
    <w:rsid w:val="00B9103C"/>
    <w:rsid w:val="00B9164F"/>
    <w:rsid w:val="00B918DE"/>
    <w:rsid w:val="00B91D52"/>
    <w:rsid w:val="00B92283"/>
    <w:rsid w:val="00B92B24"/>
    <w:rsid w:val="00B92C7B"/>
    <w:rsid w:val="00B935D3"/>
    <w:rsid w:val="00B94542"/>
    <w:rsid w:val="00B94EF6"/>
    <w:rsid w:val="00B950B6"/>
    <w:rsid w:val="00B977CB"/>
    <w:rsid w:val="00B97969"/>
    <w:rsid w:val="00B97B08"/>
    <w:rsid w:val="00BA0680"/>
    <w:rsid w:val="00BA1528"/>
    <w:rsid w:val="00BA1982"/>
    <w:rsid w:val="00BA2A24"/>
    <w:rsid w:val="00BA2C59"/>
    <w:rsid w:val="00BA32C1"/>
    <w:rsid w:val="00BA3D31"/>
    <w:rsid w:val="00BA3EA5"/>
    <w:rsid w:val="00BA487C"/>
    <w:rsid w:val="00BA51A8"/>
    <w:rsid w:val="00BA52F3"/>
    <w:rsid w:val="00BA57D9"/>
    <w:rsid w:val="00BA5DF0"/>
    <w:rsid w:val="00BA6253"/>
    <w:rsid w:val="00BA631E"/>
    <w:rsid w:val="00BA6DB8"/>
    <w:rsid w:val="00BB0306"/>
    <w:rsid w:val="00BB051A"/>
    <w:rsid w:val="00BB1E3F"/>
    <w:rsid w:val="00BB2452"/>
    <w:rsid w:val="00BB24C4"/>
    <w:rsid w:val="00BB2605"/>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40DA"/>
    <w:rsid w:val="00BD47E7"/>
    <w:rsid w:val="00BD4FEE"/>
    <w:rsid w:val="00BD57E3"/>
    <w:rsid w:val="00BD7E4E"/>
    <w:rsid w:val="00BE00D2"/>
    <w:rsid w:val="00BE04DD"/>
    <w:rsid w:val="00BE07DC"/>
    <w:rsid w:val="00BE1999"/>
    <w:rsid w:val="00BE1AAE"/>
    <w:rsid w:val="00BE1C70"/>
    <w:rsid w:val="00BE3E48"/>
    <w:rsid w:val="00BE428E"/>
    <w:rsid w:val="00BE45C0"/>
    <w:rsid w:val="00BE5CB1"/>
    <w:rsid w:val="00BE61C0"/>
    <w:rsid w:val="00BE63D1"/>
    <w:rsid w:val="00BF0180"/>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1229F"/>
    <w:rsid w:val="00C123AE"/>
    <w:rsid w:val="00C12549"/>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DC5"/>
    <w:rsid w:val="00C24E6B"/>
    <w:rsid w:val="00C25609"/>
    <w:rsid w:val="00C262D7"/>
    <w:rsid w:val="00C264EF"/>
    <w:rsid w:val="00C26607"/>
    <w:rsid w:val="00C27832"/>
    <w:rsid w:val="00C30ACE"/>
    <w:rsid w:val="00C31663"/>
    <w:rsid w:val="00C3392D"/>
    <w:rsid w:val="00C3478E"/>
    <w:rsid w:val="00C35431"/>
    <w:rsid w:val="00C365BC"/>
    <w:rsid w:val="00C367C2"/>
    <w:rsid w:val="00C36A97"/>
    <w:rsid w:val="00C371BC"/>
    <w:rsid w:val="00C371F7"/>
    <w:rsid w:val="00C37833"/>
    <w:rsid w:val="00C4147A"/>
    <w:rsid w:val="00C41523"/>
    <w:rsid w:val="00C4275C"/>
    <w:rsid w:val="00C4390E"/>
    <w:rsid w:val="00C43AE7"/>
    <w:rsid w:val="00C44092"/>
    <w:rsid w:val="00C45A7D"/>
    <w:rsid w:val="00C45A84"/>
    <w:rsid w:val="00C467F9"/>
    <w:rsid w:val="00C4689D"/>
    <w:rsid w:val="00C516E4"/>
    <w:rsid w:val="00C52D2A"/>
    <w:rsid w:val="00C52F72"/>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850"/>
    <w:rsid w:val="00C61ED4"/>
    <w:rsid w:val="00C62D09"/>
    <w:rsid w:val="00C63347"/>
    <w:rsid w:val="00C63C5A"/>
    <w:rsid w:val="00C6412B"/>
    <w:rsid w:val="00C64CEA"/>
    <w:rsid w:val="00C6664B"/>
    <w:rsid w:val="00C66AA6"/>
    <w:rsid w:val="00C66E0B"/>
    <w:rsid w:val="00C66F45"/>
    <w:rsid w:val="00C674D0"/>
    <w:rsid w:val="00C7098A"/>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157"/>
    <w:rsid w:val="00CA0687"/>
    <w:rsid w:val="00CA0D79"/>
    <w:rsid w:val="00CA113A"/>
    <w:rsid w:val="00CA1738"/>
    <w:rsid w:val="00CA2D0D"/>
    <w:rsid w:val="00CA3375"/>
    <w:rsid w:val="00CA3E9A"/>
    <w:rsid w:val="00CA4B39"/>
    <w:rsid w:val="00CA6198"/>
    <w:rsid w:val="00CA749B"/>
    <w:rsid w:val="00CA7CE5"/>
    <w:rsid w:val="00CB0BF0"/>
    <w:rsid w:val="00CB0DAA"/>
    <w:rsid w:val="00CB12CB"/>
    <w:rsid w:val="00CB2F70"/>
    <w:rsid w:val="00CB3051"/>
    <w:rsid w:val="00CB3BCA"/>
    <w:rsid w:val="00CB4939"/>
    <w:rsid w:val="00CB5180"/>
    <w:rsid w:val="00CB5DA3"/>
    <w:rsid w:val="00CB71BF"/>
    <w:rsid w:val="00CB7C8C"/>
    <w:rsid w:val="00CB7FFB"/>
    <w:rsid w:val="00CC0B24"/>
    <w:rsid w:val="00CC14D5"/>
    <w:rsid w:val="00CC174B"/>
    <w:rsid w:val="00CC1D9F"/>
    <w:rsid w:val="00CC1E86"/>
    <w:rsid w:val="00CC2010"/>
    <w:rsid w:val="00CC2A6C"/>
    <w:rsid w:val="00CC3E06"/>
    <w:rsid w:val="00CC4402"/>
    <w:rsid w:val="00CC51F9"/>
    <w:rsid w:val="00CC529E"/>
    <w:rsid w:val="00CC5557"/>
    <w:rsid w:val="00CC57D3"/>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346D"/>
    <w:rsid w:val="00CF42E2"/>
    <w:rsid w:val="00CF5080"/>
    <w:rsid w:val="00CF556A"/>
    <w:rsid w:val="00CF5C35"/>
    <w:rsid w:val="00CF60E2"/>
    <w:rsid w:val="00CF6176"/>
    <w:rsid w:val="00CF6188"/>
    <w:rsid w:val="00CF628E"/>
    <w:rsid w:val="00CF63AC"/>
    <w:rsid w:val="00CF7916"/>
    <w:rsid w:val="00D0082E"/>
    <w:rsid w:val="00D027CF"/>
    <w:rsid w:val="00D0284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0719"/>
    <w:rsid w:val="00D20A70"/>
    <w:rsid w:val="00D2190E"/>
    <w:rsid w:val="00D21F58"/>
    <w:rsid w:val="00D239A7"/>
    <w:rsid w:val="00D27922"/>
    <w:rsid w:val="00D3022B"/>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904"/>
    <w:rsid w:val="00D5042F"/>
    <w:rsid w:val="00D50686"/>
    <w:rsid w:val="00D508CC"/>
    <w:rsid w:val="00D50F4B"/>
    <w:rsid w:val="00D524FF"/>
    <w:rsid w:val="00D53D09"/>
    <w:rsid w:val="00D54353"/>
    <w:rsid w:val="00D544EE"/>
    <w:rsid w:val="00D55820"/>
    <w:rsid w:val="00D55DF6"/>
    <w:rsid w:val="00D55E57"/>
    <w:rsid w:val="00D601A5"/>
    <w:rsid w:val="00D60547"/>
    <w:rsid w:val="00D60655"/>
    <w:rsid w:val="00D60C53"/>
    <w:rsid w:val="00D63424"/>
    <w:rsid w:val="00D63425"/>
    <w:rsid w:val="00D63597"/>
    <w:rsid w:val="00D645E0"/>
    <w:rsid w:val="00D66444"/>
    <w:rsid w:val="00D67998"/>
    <w:rsid w:val="00D67A41"/>
    <w:rsid w:val="00D67DFB"/>
    <w:rsid w:val="00D67F65"/>
    <w:rsid w:val="00D706CE"/>
    <w:rsid w:val="00D70812"/>
    <w:rsid w:val="00D72921"/>
    <w:rsid w:val="00D735EB"/>
    <w:rsid w:val="00D73FDC"/>
    <w:rsid w:val="00D76353"/>
    <w:rsid w:val="00D76B18"/>
    <w:rsid w:val="00D76DC9"/>
    <w:rsid w:val="00D771EC"/>
    <w:rsid w:val="00D7764A"/>
    <w:rsid w:val="00D81BCA"/>
    <w:rsid w:val="00D81F43"/>
    <w:rsid w:val="00D822AB"/>
    <w:rsid w:val="00D82ABB"/>
    <w:rsid w:val="00D83781"/>
    <w:rsid w:val="00D837E3"/>
    <w:rsid w:val="00D840FC"/>
    <w:rsid w:val="00D847F0"/>
    <w:rsid w:val="00D85DBE"/>
    <w:rsid w:val="00D86AE3"/>
    <w:rsid w:val="00D86DE6"/>
    <w:rsid w:val="00D87893"/>
    <w:rsid w:val="00D91993"/>
    <w:rsid w:val="00D923EF"/>
    <w:rsid w:val="00D92A11"/>
    <w:rsid w:val="00D96CBA"/>
    <w:rsid w:val="00D96FBF"/>
    <w:rsid w:val="00D972D5"/>
    <w:rsid w:val="00D97624"/>
    <w:rsid w:val="00DA032A"/>
    <w:rsid w:val="00DA0971"/>
    <w:rsid w:val="00DA0A04"/>
    <w:rsid w:val="00DA0AD0"/>
    <w:rsid w:val="00DA2BC6"/>
    <w:rsid w:val="00DA42A0"/>
    <w:rsid w:val="00DA43EC"/>
    <w:rsid w:val="00DA4E9F"/>
    <w:rsid w:val="00DA52B0"/>
    <w:rsid w:val="00DA6099"/>
    <w:rsid w:val="00DA6CFF"/>
    <w:rsid w:val="00DA7DB2"/>
    <w:rsid w:val="00DB0666"/>
    <w:rsid w:val="00DB28BB"/>
    <w:rsid w:val="00DB2A5E"/>
    <w:rsid w:val="00DB2A83"/>
    <w:rsid w:val="00DB3835"/>
    <w:rsid w:val="00DB4A41"/>
    <w:rsid w:val="00DB541B"/>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69A"/>
    <w:rsid w:val="00DD67E6"/>
    <w:rsid w:val="00DD71A2"/>
    <w:rsid w:val="00DD7E65"/>
    <w:rsid w:val="00DE0A82"/>
    <w:rsid w:val="00DE112A"/>
    <w:rsid w:val="00DE185B"/>
    <w:rsid w:val="00DE1DC4"/>
    <w:rsid w:val="00DE2848"/>
    <w:rsid w:val="00DE343F"/>
    <w:rsid w:val="00DE3783"/>
    <w:rsid w:val="00DE4E1C"/>
    <w:rsid w:val="00DE53E9"/>
    <w:rsid w:val="00DE5DC0"/>
    <w:rsid w:val="00DE6693"/>
    <w:rsid w:val="00DE6A42"/>
    <w:rsid w:val="00DE71D9"/>
    <w:rsid w:val="00DE7635"/>
    <w:rsid w:val="00DE7D77"/>
    <w:rsid w:val="00DF001C"/>
    <w:rsid w:val="00DF121F"/>
    <w:rsid w:val="00DF1A8C"/>
    <w:rsid w:val="00DF1D61"/>
    <w:rsid w:val="00DF295D"/>
    <w:rsid w:val="00DF3E19"/>
    <w:rsid w:val="00DF4E32"/>
    <w:rsid w:val="00DF509C"/>
    <w:rsid w:val="00DF55FF"/>
    <w:rsid w:val="00DF5706"/>
    <w:rsid w:val="00DF6A80"/>
    <w:rsid w:val="00DF7BEC"/>
    <w:rsid w:val="00DF7E2F"/>
    <w:rsid w:val="00E02100"/>
    <w:rsid w:val="00E029D4"/>
    <w:rsid w:val="00E02CE2"/>
    <w:rsid w:val="00E031BA"/>
    <w:rsid w:val="00E05D9B"/>
    <w:rsid w:val="00E0639C"/>
    <w:rsid w:val="00E0647A"/>
    <w:rsid w:val="00E067E6"/>
    <w:rsid w:val="00E07C3F"/>
    <w:rsid w:val="00E1196F"/>
    <w:rsid w:val="00E1202A"/>
    <w:rsid w:val="00E123D4"/>
    <w:rsid w:val="00E12531"/>
    <w:rsid w:val="00E12658"/>
    <w:rsid w:val="00E1355A"/>
    <w:rsid w:val="00E143B0"/>
    <w:rsid w:val="00E14BB7"/>
    <w:rsid w:val="00E15497"/>
    <w:rsid w:val="00E1568E"/>
    <w:rsid w:val="00E200A3"/>
    <w:rsid w:val="00E21EDC"/>
    <w:rsid w:val="00E221D3"/>
    <w:rsid w:val="00E2282F"/>
    <w:rsid w:val="00E22A42"/>
    <w:rsid w:val="00E22B2E"/>
    <w:rsid w:val="00E22BBD"/>
    <w:rsid w:val="00E22E02"/>
    <w:rsid w:val="00E23DF0"/>
    <w:rsid w:val="00E23EB2"/>
    <w:rsid w:val="00E25898"/>
    <w:rsid w:val="00E26318"/>
    <w:rsid w:val="00E263F6"/>
    <w:rsid w:val="00E279B8"/>
    <w:rsid w:val="00E27EFA"/>
    <w:rsid w:val="00E30B66"/>
    <w:rsid w:val="00E31463"/>
    <w:rsid w:val="00E31AA9"/>
    <w:rsid w:val="00E32866"/>
    <w:rsid w:val="00E334B3"/>
    <w:rsid w:val="00E339EF"/>
    <w:rsid w:val="00E35024"/>
    <w:rsid w:val="00E35AB0"/>
    <w:rsid w:val="00E35F7E"/>
    <w:rsid w:val="00E3758D"/>
    <w:rsid w:val="00E43DA9"/>
    <w:rsid w:val="00E44228"/>
    <w:rsid w:val="00E44A3A"/>
    <w:rsid w:val="00E44C1F"/>
    <w:rsid w:val="00E45926"/>
    <w:rsid w:val="00E464C8"/>
    <w:rsid w:val="00E468C7"/>
    <w:rsid w:val="00E47014"/>
    <w:rsid w:val="00E47B91"/>
    <w:rsid w:val="00E47E91"/>
    <w:rsid w:val="00E5073A"/>
    <w:rsid w:val="00E50830"/>
    <w:rsid w:val="00E50EBE"/>
    <w:rsid w:val="00E55891"/>
    <w:rsid w:val="00E5675D"/>
    <w:rsid w:val="00E56848"/>
    <w:rsid w:val="00E601FD"/>
    <w:rsid w:val="00E61203"/>
    <w:rsid w:val="00E627E2"/>
    <w:rsid w:val="00E6283A"/>
    <w:rsid w:val="00E63615"/>
    <w:rsid w:val="00E657AD"/>
    <w:rsid w:val="00E66968"/>
    <w:rsid w:val="00E675C9"/>
    <w:rsid w:val="00E67B14"/>
    <w:rsid w:val="00E70D71"/>
    <w:rsid w:val="00E719C0"/>
    <w:rsid w:val="00E726BC"/>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4D7D"/>
    <w:rsid w:val="00E86671"/>
    <w:rsid w:val="00E876E1"/>
    <w:rsid w:val="00E87B0B"/>
    <w:rsid w:val="00E90FC4"/>
    <w:rsid w:val="00E916AF"/>
    <w:rsid w:val="00E931DD"/>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B3D"/>
    <w:rsid w:val="00EA5D97"/>
    <w:rsid w:val="00EA5E89"/>
    <w:rsid w:val="00EA6749"/>
    <w:rsid w:val="00EA782D"/>
    <w:rsid w:val="00EB002C"/>
    <w:rsid w:val="00EB0211"/>
    <w:rsid w:val="00EB050B"/>
    <w:rsid w:val="00EB0BD5"/>
    <w:rsid w:val="00EB1A5B"/>
    <w:rsid w:val="00EB1C03"/>
    <w:rsid w:val="00EB1E9A"/>
    <w:rsid w:val="00EB2B0B"/>
    <w:rsid w:val="00EB4145"/>
    <w:rsid w:val="00EB61D6"/>
    <w:rsid w:val="00EB6E66"/>
    <w:rsid w:val="00EB7590"/>
    <w:rsid w:val="00EC0AE5"/>
    <w:rsid w:val="00EC1016"/>
    <w:rsid w:val="00EC138D"/>
    <w:rsid w:val="00EC1CD7"/>
    <w:rsid w:val="00EC4393"/>
    <w:rsid w:val="00EC58F5"/>
    <w:rsid w:val="00EC6715"/>
    <w:rsid w:val="00EC6716"/>
    <w:rsid w:val="00EC67CB"/>
    <w:rsid w:val="00EC6A72"/>
    <w:rsid w:val="00EC79EA"/>
    <w:rsid w:val="00EC7FB4"/>
    <w:rsid w:val="00ED1FDC"/>
    <w:rsid w:val="00ED275E"/>
    <w:rsid w:val="00ED3FFD"/>
    <w:rsid w:val="00ED5BF0"/>
    <w:rsid w:val="00ED65C4"/>
    <w:rsid w:val="00ED69F2"/>
    <w:rsid w:val="00ED7F5F"/>
    <w:rsid w:val="00EE05B5"/>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F00FB7"/>
    <w:rsid w:val="00F02A03"/>
    <w:rsid w:val="00F03071"/>
    <w:rsid w:val="00F030D7"/>
    <w:rsid w:val="00F034B6"/>
    <w:rsid w:val="00F034CE"/>
    <w:rsid w:val="00F03B7A"/>
    <w:rsid w:val="00F059BB"/>
    <w:rsid w:val="00F078BE"/>
    <w:rsid w:val="00F07A9F"/>
    <w:rsid w:val="00F10018"/>
    <w:rsid w:val="00F103F0"/>
    <w:rsid w:val="00F10A0F"/>
    <w:rsid w:val="00F129E5"/>
    <w:rsid w:val="00F12F7E"/>
    <w:rsid w:val="00F133FC"/>
    <w:rsid w:val="00F14345"/>
    <w:rsid w:val="00F14529"/>
    <w:rsid w:val="00F14927"/>
    <w:rsid w:val="00F1683D"/>
    <w:rsid w:val="00F16AB0"/>
    <w:rsid w:val="00F16F71"/>
    <w:rsid w:val="00F20AB7"/>
    <w:rsid w:val="00F20E9B"/>
    <w:rsid w:val="00F2336F"/>
    <w:rsid w:val="00F237CA"/>
    <w:rsid w:val="00F2416B"/>
    <w:rsid w:val="00F2435A"/>
    <w:rsid w:val="00F2522D"/>
    <w:rsid w:val="00F2523E"/>
    <w:rsid w:val="00F26C5E"/>
    <w:rsid w:val="00F30330"/>
    <w:rsid w:val="00F306BF"/>
    <w:rsid w:val="00F3179B"/>
    <w:rsid w:val="00F320CE"/>
    <w:rsid w:val="00F32CD6"/>
    <w:rsid w:val="00F33971"/>
    <w:rsid w:val="00F35AC2"/>
    <w:rsid w:val="00F35DA9"/>
    <w:rsid w:val="00F36B9F"/>
    <w:rsid w:val="00F36EC2"/>
    <w:rsid w:val="00F37FA5"/>
    <w:rsid w:val="00F40284"/>
    <w:rsid w:val="00F40470"/>
    <w:rsid w:val="00F40523"/>
    <w:rsid w:val="00F41193"/>
    <w:rsid w:val="00F41FE1"/>
    <w:rsid w:val="00F42871"/>
    <w:rsid w:val="00F42D5E"/>
    <w:rsid w:val="00F437DD"/>
    <w:rsid w:val="00F43E3A"/>
    <w:rsid w:val="00F44C11"/>
    <w:rsid w:val="00F4502C"/>
    <w:rsid w:val="00F4546F"/>
    <w:rsid w:val="00F45982"/>
    <w:rsid w:val="00F46F3D"/>
    <w:rsid w:val="00F472C8"/>
    <w:rsid w:val="00F47973"/>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4F6C"/>
    <w:rsid w:val="00F65158"/>
    <w:rsid w:val="00F66849"/>
    <w:rsid w:val="00F669DD"/>
    <w:rsid w:val="00F67976"/>
    <w:rsid w:val="00F67B22"/>
    <w:rsid w:val="00F70BE1"/>
    <w:rsid w:val="00F70F29"/>
    <w:rsid w:val="00F751CE"/>
    <w:rsid w:val="00F754C6"/>
    <w:rsid w:val="00F77CF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6FDB"/>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E1C8-44E2-484F-BA7A-55FC7276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80</TotalTime>
  <Pages>9</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2015-08-17T14:21:00Z</dcterms:created>
  <dcterms:modified xsi:type="dcterms:W3CDTF">2015-08-18T06:27:00Z</dcterms:modified>
</cp:coreProperties>
</file>