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Pr="00992A68" w:rsidRDefault="00C037D8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992A68">
        <w:rPr>
          <w:rFonts w:ascii="IRBadr" w:hAnsi="IRBadr" w:cs="IRBadr"/>
          <w:sz w:val="28"/>
          <w:szCs w:val="28"/>
          <w:rtl/>
        </w:rPr>
        <w:t xml:space="preserve">بسم </w:t>
      </w:r>
      <w:bookmarkEnd w:id="0"/>
      <w:r w:rsidRPr="00992A68">
        <w:rPr>
          <w:rFonts w:ascii="IRBadr" w:hAnsi="IRBadr" w:cs="IRBadr"/>
          <w:sz w:val="28"/>
          <w:szCs w:val="28"/>
          <w:rtl/>
        </w:rPr>
        <w:t>الله الرحمن الرحی</w:t>
      </w:r>
      <w:r w:rsidR="002B18EB" w:rsidRPr="00992A68">
        <w:rPr>
          <w:rFonts w:ascii="IRBadr" w:hAnsi="IRBadr" w:cs="IRBadr"/>
          <w:sz w:val="28"/>
          <w:szCs w:val="28"/>
          <w:rtl/>
          <w:lang w:bidi="fa-IR"/>
        </w:rPr>
        <w:t>م</w:t>
      </w:r>
    </w:p>
    <w:p w:rsidR="00842BC3" w:rsidRPr="00992A68" w:rsidRDefault="004F642F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9702CA" w:rsidRPr="00992A68" w:rsidRDefault="00A14FA7" w:rsidP="009702CA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992A68">
        <w:rPr>
          <w:rFonts w:ascii="IRBadr" w:hAnsi="IRBadr" w:cs="IRBadr"/>
          <w:sz w:val="28"/>
          <w:rtl/>
        </w:rPr>
        <w:fldChar w:fldCharType="begin"/>
      </w:r>
      <w:r w:rsidRPr="00992A68">
        <w:rPr>
          <w:rFonts w:ascii="IRBadr" w:hAnsi="IRBadr" w:cs="IRBadr"/>
          <w:sz w:val="28"/>
          <w:rtl/>
        </w:rPr>
        <w:instrText xml:space="preserve"> </w:instrText>
      </w:r>
      <w:r w:rsidRPr="00992A68">
        <w:rPr>
          <w:rFonts w:ascii="IRBadr" w:hAnsi="IRBadr" w:cs="IRBadr"/>
          <w:sz w:val="28"/>
        </w:rPr>
        <w:instrText>TOC</w:instrText>
      </w:r>
      <w:r w:rsidRPr="00992A68">
        <w:rPr>
          <w:rFonts w:ascii="IRBadr" w:hAnsi="IRBadr" w:cs="IRBadr"/>
          <w:sz w:val="28"/>
          <w:rtl/>
        </w:rPr>
        <w:instrText xml:space="preserve"> \</w:instrText>
      </w:r>
      <w:r w:rsidRPr="00992A68">
        <w:rPr>
          <w:rFonts w:ascii="IRBadr" w:hAnsi="IRBadr" w:cs="IRBadr"/>
          <w:sz w:val="28"/>
        </w:rPr>
        <w:instrText>o "</w:instrText>
      </w:r>
      <w:r w:rsidRPr="00992A68">
        <w:rPr>
          <w:rFonts w:ascii="IRBadr" w:hAnsi="IRBadr" w:cs="IRBadr"/>
          <w:sz w:val="28"/>
          <w:rtl/>
        </w:rPr>
        <w:instrText>1-4</w:instrText>
      </w:r>
      <w:r w:rsidRPr="00992A68">
        <w:rPr>
          <w:rFonts w:ascii="IRBadr" w:hAnsi="IRBadr" w:cs="IRBadr"/>
          <w:sz w:val="28"/>
        </w:rPr>
        <w:instrText>" \h \z \u</w:instrText>
      </w:r>
      <w:r w:rsidRPr="00992A68">
        <w:rPr>
          <w:rFonts w:ascii="IRBadr" w:hAnsi="IRBadr" w:cs="IRBadr"/>
          <w:sz w:val="28"/>
          <w:rtl/>
        </w:rPr>
        <w:instrText xml:space="preserve"> </w:instrText>
      </w:r>
      <w:r w:rsidRPr="00992A68">
        <w:rPr>
          <w:rFonts w:ascii="IRBadr" w:hAnsi="IRBadr" w:cs="IRBadr"/>
          <w:sz w:val="28"/>
          <w:rtl/>
        </w:rPr>
        <w:fldChar w:fldCharType="separate"/>
      </w:r>
      <w:hyperlink w:anchor="_Toc427660198" w:history="1">
        <w:r w:rsidR="009702CA" w:rsidRPr="00992A68">
          <w:rPr>
            <w:rStyle w:val="Hyperlink"/>
            <w:rFonts w:ascii="IRBadr" w:hAnsi="IRBadr" w:cs="IRBadr"/>
            <w:noProof/>
            <w:rtl/>
          </w:rPr>
          <w:t>تولی من قبل الجائر</w:t>
        </w:r>
        <w:r w:rsidR="009702CA" w:rsidRPr="00992A68">
          <w:rPr>
            <w:rFonts w:ascii="IRBadr" w:hAnsi="IRBadr" w:cs="IRBadr"/>
            <w:noProof/>
            <w:webHidden/>
          </w:rPr>
          <w:tab/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702CA" w:rsidRPr="00992A68">
          <w:rPr>
            <w:rFonts w:ascii="IRBadr" w:hAnsi="IRBadr" w:cs="IRBadr"/>
            <w:noProof/>
            <w:webHidden/>
          </w:rPr>
          <w:instrText xml:space="preserve"> PAGEREF _Toc427660198 \h </w:instrText>
        </w:r>
        <w:r w:rsidR="009702CA" w:rsidRPr="00992A68">
          <w:rPr>
            <w:rStyle w:val="Hyperlink"/>
            <w:rFonts w:ascii="IRBadr" w:hAnsi="IRBadr" w:cs="IRBadr"/>
            <w:noProof/>
            <w:rtl/>
          </w:rPr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702CA" w:rsidRPr="00992A68">
          <w:rPr>
            <w:rFonts w:ascii="IRBadr" w:hAnsi="IRBadr" w:cs="IRBadr"/>
            <w:noProof/>
            <w:webHidden/>
          </w:rPr>
          <w:t>2</w:t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702CA" w:rsidRPr="00992A68" w:rsidRDefault="00384B69" w:rsidP="009702CA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660199" w:history="1">
        <w:r w:rsidR="009702CA" w:rsidRPr="00992A68">
          <w:rPr>
            <w:rStyle w:val="Hyperlink"/>
            <w:rFonts w:ascii="IRBadr" w:hAnsi="IRBadr" w:cs="IRBadr"/>
            <w:noProof/>
            <w:rtl/>
          </w:rPr>
          <w:t>مستثنیات</w:t>
        </w:r>
        <w:r w:rsidR="009702CA" w:rsidRPr="00992A68">
          <w:rPr>
            <w:rFonts w:ascii="IRBadr" w:hAnsi="IRBadr" w:cs="IRBadr"/>
            <w:noProof/>
            <w:webHidden/>
          </w:rPr>
          <w:tab/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702CA" w:rsidRPr="00992A68">
          <w:rPr>
            <w:rFonts w:ascii="IRBadr" w:hAnsi="IRBadr" w:cs="IRBadr"/>
            <w:noProof/>
            <w:webHidden/>
          </w:rPr>
          <w:instrText xml:space="preserve"> PAGEREF _Toc427660199 \h </w:instrText>
        </w:r>
        <w:r w:rsidR="009702CA" w:rsidRPr="00992A68">
          <w:rPr>
            <w:rStyle w:val="Hyperlink"/>
            <w:rFonts w:ascii="IRBadr" w:hAnsi="IRBadr" w:cs="IRBadr"/>
            <w:noProof/>
            <w:rtl/>
          </w:rPr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702CA" w:rsidRPr="00992A68">
          <w:rPr>
            <w:rFonts w:ascii="IRBadr" w:hAnsi="IRBadr" w:cs="IRBadr"/>
            <w:noProof/>
            <w:webHidden/>
          </w:rPr>
          <w:t>2</w:t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702CA" w:rsidRPr="00992A68" w:rsidRDefault="00384B69" w:rsidP="009702CA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660200" w:history="1">
        <w:r w:rsidR="009702CA" w:rsidRPr="00992A68">
          <w:rPr>
            <w:rStyle w:val="Hyperlink"/>
            <w:rFonts w:ascii="IRBadr" w:hAnsi="IRBadr" w:cs="IRBadr"/>
            <w:noProof/>
            <w:rtl/>
          </w:rPr>
          <w:t>تقسیم بندی روایات</w:t>
        </w:r>
        <w:r w:rsidR="009702CA" w:rsidRPr="00992A68">
          <w:rPr>
            <w:rFonts w:ascii="IRBadr" w:hAnsi="IRBadr" w:cs="IRBadr"/>
            <w:noProof/>
            <w:webHidden/>
          </w:rPr>
          <w:tab/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702CA" w:rsidRPr="00992A68">
          <w:rPr>
            <w:rFonts w:ascii="IRBadr" w:hAnsi="IRBadr" w:cs="IRBadr"/>
            <w:noProof/>
            <w:webHidden/>
          </w:rPr>
          <w:instrText xml:space="preserve"> PAGEREF _Toc427660200 \h </w:instrText>
        </w:r>
        <w:r w:rsidR="009702CA" w:rsidRPr="00992A68">
          <w:rPr>
            <w:rStyle w:val="Hyperlink"/>
            <w:rFonts w:ascii="IRBadr" w:hAnsi="IRBadr" w:cs="IRBadr"/>
            <w:noProof/>
            <w:rtl/>
          </w:rPr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702CA" w:rsidRPr="00992A68">
          <w:rPr>
            <w:rFonts w:ascii="IRBadr" w:hAnsi="IRBadr" w:cs="IRBadr"/>
            <w:noProof/>
            <w:webHidden/>
          </w:rPr>
          <w:t>2</w:t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702CA" w:rsidRPr="00992A68" w:rsidRDefault="00384B69" w:rsidP="009702CA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660201" w:history="1">
        <w:r w:rsidR="009702CA" w:rsidRPr="00992A68">
          <w:rPr>
            <w:rStyle w:val="Hyperlink"/>
            <w:rFonts w:ascii="IRBadr" w:hAnsi="IRBadr" w:cs="IRBadr"/>
            <w:noProof/>
            <w:rtl/>
          </w:rPr>
          <w:t>تعارض بین گروه دوم و سوم</w:t>
        </w:r>
        <w:r w:rsidR="009702CA" w:rsidRPr="00992A68">
          <w:rPr>
            <w:rFonts w:ascii="IRBadr" w:hAnsi="IRBadr" w:cs="IRBadr"/>
            <w:noProof/>
            <w:webHidden/>
          </w:rPr>
          <w:tab/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702CA" w:rsidRPr="00992A68">
          <w:rPr>
            <w:rFonts w:ascii="IRBadr" w:hAnsi="IRBadr" w:cs="IRBadr"/>
            <w:noProof/>
            <w:webHidden/>
          </w:rPr>
          <w:instrText xml:space="preserve"> PAGEREF _Toc427660201 \h </w:instrText>
        </w:r>
        <w:r w:rsidR="009702CA" w:rsidRPr="00992A68">
          <w:rPr>
            <w:rStyle w:val="Hyperlink"/>
            <w:rFonts w:ascii="IRBadr" w:hAnsi="IRBadr" w:cs="IRBadr"/>
            <w:noProof/>
            <w:rtl/>
          </w:rPr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702CA" w:rsidRPr="00992A68">
          <w:rPr>
            <w:rFonts w:ascii="IRBadr" w:hAnsi="IRBadr" w:cs="IRBadr"/>
            <w:noProof/>
            <w:webHidden/>
          </w:rPr>
          <w:t>3</w:t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702CA" w:rsidRPr="00992A68" w:rsidRDefault="00384B69" w:rsidP="009702C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660202" w:history="1">
        <w:r w:rsidR="009702CA" w:rsidRPr="00992A68">
          <w:rPr>
            <w:rStyle w:val="Hyperlink"/>
            <w:rFonts w:ascii="IRBadr" w:hAnsi="IRBadr" w:cs="IRBadr"/>
            <w:noProof/>
            <w:rtl/>
          </w:rPr>
          <w:t>نظر مرحوم آیت الله تبریزی (ره)</w:t>
        </w:r>
        <w:r w:rsidR="009702CA" w:rsidRPr="00992A68">
          <w:rPr>
            <w:rFonts w:ascii="IRBadr" w:hAnsi="IRBadr" w:cs="IRBadr"/>
            <w:noProof/>
            <w:webHidden/>
          </w:rPr>
          <w:tab/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702CA" w:rsidRPr="00992A68">
          <w:rPr>
            <w:rFonts w:ascii="IRBadr" w:hAnsi="IRBadr" w:cs="IRBadr"/>
            <w:noProof/>
            <w:webHidden/>
          </w:rPr>
          <w:instrText xml:space="preserve"> PAGEREF _Toc427660202 \h </w:instrText>
        </w:r>
        <w:r w:rsidR="009702CA" w:rsidRPr="00992A68">
          <w:rPr>
            <w:rStyle w:val="Hyperlink"/>
            <w:rFonts w:ascii="IRBadr" w:hAnsi="IRBadr" w:cs="IRBadr"/>
            <w:noProof/>
            <w:rtl/>
          </w:rPr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702CA" w:rsidRPr="00992A68">
          <w:rPr>
            <w:rFonts w:ascii="IRBadr" w:hAnsi="IRBadr" w:cs="IRBadr"/>
            <w:noProof/>
            <w:webHidden/>
          </w:rPr>
          <w:t>3</w:t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702CA" w:rsidRPr="00992A68" w:rsidRDefault="00384B69" w:rsidP="009702C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660203" w:history="1">
        <w:r w:rsidR="009702CA" w:rsidRPr="00992A68">
          <w:rPr>
            <w:rStyle w:val="Hyperlink"/>
            <w:rFonts w:ascii="IRBadr" w:hAnsi="IRBadr" w:cs="IRBadr"/>
            <w:noProof/>
            <w:rtl/>
          </w:rPr>
          <w:t>تفاوت نظر آیت الله تبریزی و امام (ره)</w:t>
        </w:r>
        <w:r w:rsidR="009702CA" w:rsidRPr="00992A68">
          <w:rPr>
            <w:rFonts w:ascii="IRBadr" w:hAnsi="IRBadr" w:cs="IRBadr"/>
            <w:noProof/>
            <w:webHidden/>
          </w:rPr>
          <w:tab/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702CA" w:rsidRPr="00992A68">
          <w:rPr>
            <w:rFonts w:ascii="IRBadr" w:hAnsi="IRBadr" w:cs="IRBadr"/>
            <w:noProof/>
            <w:webHidden/>
          </w:rPr>
          <w:instrText xml:space="preserve"> PAGEREF _Toc427660203 \h </w:instrText>
        </w:r>
        <w:r w:rsidR="009702CA" w:rsidRPr="00992A68">
          <w:rPr>
            <w:rStyle w:val="Hyperlink"/>
            <w:rFonts w:ascii="IRBadr" w:hAnsi="IRBadr" w:cs="IRBadr"/>
            <w:noProof/>
            <w:rtl/>
          </w:rPr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702CA" w:rsidRPr="00992A68">
          <w:rPr>
            <w:rFonts w:ascii="IRBadr" w:hAnsi="IRBadr" w:cs="IRBadr"/>
            <w:noProof/>
            <w:webHidden/>
          </w:rPr>
          <w:t>3</w:t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702CA" w:rsidRPr="00992A68" w:rsidRDefault="00384B69" w:rsidP="009702CA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7660204" w:history="1">
        <w:r w:rsidR="009702CA" w:rsidRPr="00992A68">
          <w:rPr>
            <w:rStyle w:val="Hyperlink"/>
            <w:rFonts w:ascii="IRBadr" w:hAnsi="IRBadr" w:cs="IRBadr"/>
            <w:noProof/>
            <w:rtl/>
          </w:rPr>
          <w:t>اشکال به نظریه آیت الله تبریزی(ره)</w:t>
        </w:r>
        <w:r w:rsidR="009702CA" w:rsidRPr="00992A68">
          <w:rPr>
            <w:rFonts w:ascii="IRBadr" w:hAnsi="IRBadr" w:cs="IRBadr"/>
            <w:noProof/>
            <w:webHidden/>
          </w:rPr>
          <w:tab/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702CA" w:rsidRPr="00992A68">
          <w:rPr>
            <w:rFonts w:ascii="IRBadr" w:hAnsi="IRBadr" w:cs="IRBadr"/>
            <w:noProof/>
            <w:webHidden/>
          </w:rPr>
          <w:instrText xml:space="preserve"> PAGEREF _Toc427660204 \h </w:instrText>
        </w:r>
        <w:r w:rsidR="009702CA" w:rsidRPr="00992A68">
          <w:rPr>
            <w:rStyle w:val="Hyperlink"/>
            <w:rFonts w:ascii="IRBadr" w:hAnsi="IRBadr" w:cs="IRBadr"/>
            <w:noProof/>
            <w:rtl/>
          </w:rPr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702CA" w:rsidRPr="00992A68">
          <w:rPr>
            <w:rFonts w:ascii="IRBadr" w:hAnsi="IRBadr" w:cs="IRBadr"/>
            <w:noProof/>
            <w:webHidden/>
          </w:rPr>
          <w:t>3</w:t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702CA" w:rsidRPr="00992A68" w:rsidRDefault="00384B69" w:rsidP="009702CA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7660205" w:history="1">
        <w:r w:rsidR="009702CA" w:rsidRPr="00992A68">
          <w:rPr>
            <w:rStyle w:val="Hyperlink"/>
            <w:rFonts w:ascii="IRBadr" w:hAnsi="IRBadr" w:cs="IRBadr"/>
            <w:noProof/>
            <w:rtl/>
          </w:rPr>
          <w:t>جمع‌بندی</w:t>
        </w:r>
        <w:r w:rsidR="009702CA" w:rsidRPr="00992A68">
          <w:rPr>
            <w:rFonts w:ascii="IRBadr" w:hAnsi="IRBadr" w:cs="IRBadr"/>
            <w:noProof/>
            <w:webHidden/>
          </w:rPr>
          <w:tab/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702CA" w:rsidRPr="00992A68">
          <w:rPr>
            <w:rFonts w:ascii="IRBadr" w:hAnsi="IRBadr" w:cs="IRBadr"/>
            <w:noProof/>
            <w:webHidden/>
          </w:rPr>
          <w:instrText xml:space="preserve"> PAGEREF _Toc427660205 \h </w:instrText>
        </w:r>
        <w:r w:rsidR="009702CA" w:rsidRPr="00992A68">
          <w:rPr>
            <w:rStyle w:val="Hyperlink"/>
            <w:rFonts w:ascii="IRBadr" w:hAnsi="IRBadr" w:cs="IRBadr"/>
            <w:noProof/>
            <w:rtl/>
          </w:rPr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702CA" w:rsidRPr="00992A68">
          <w:rPr>
            <w:rFonts w:ascii="IRBadr" w:hAnsi="IRBadr" w:cs="IRBadr"/>
            <w:noProof/>
            <w:webHidden/>
          </w:rPr>
          <w:t>4</w:t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702CA" w:rsidRPr="00992A68" w:rsidRDefault="00384B69" w:rsidP="009702C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660206" w:history="1">
        <w:r w:rsidR="009702CA" w:rsidRPr="00992A68">
          <w:rPr>
            <w:rStyle w:val="Hyperlink"/>
            <w:rFonts w:ascii="IRBadr" w:hAnsi="IRBadr" w:cs="IRBadr"/>
            <w:noProof/>
            <w:rtl/>
          </w:rPr>
          <w:t>نظریه مورد نظر</w:t>
        </w:r>
        <w:r w:rsidR="009702CA" w:rsidRPr="00992A68">
          <w:rPr>
            <w:rFonts w:ascii="IRBadr" w:hAnsi="IRBadr" w:cs="IRBadr"/>
            <w:noProof/>
            <w:webHidden/>
          </w:rPr>
          <w:tab/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702CA" w:rsidRPr="00992A68">
          <w:rPr>
            <w:rFonts w:ascii="IRBadr" w:hAnsi="IRBadr" w:cs="IRBadr"/>
            <w:noProof/>
            <w:webHidden/>
          </w:rPr>
          <w:instrText xml:space="preserve"> PAGEREF _Toc427660206 \h </w:instrText>
        </w:r>
        <w:r w:rsidR="009702CA" w:rsidRPr="00992A68">
          <w:rPr>
            <w:rStyle w:val="Hyperlink"/>
            <w:rFonts w:ascii="IRBadr" w:hAnsi="IRBadr" w:cs="IRBadr"/>
            <w:noProof/>
            <w:rtl/>
          </w:rPr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702CA" w:rsidRPr="00992A68">
          <w:rPr>
            <w:rFonts w:ascii="IRBadr" w:hAnsi="IRBadr" w:cs="IRBadr"/>
            <w:noProof/>
            <w:webHidden/>
          </w:rPr>
          <w:t>4</w:t>
        </w:r>
        <w:r w:rsidR="009702CA" w:rsidRPr="00992A6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63AFE" w:rsidRPr="00992A68" w:rsidRDefault="00A14FA7" w:rsidP="009702CA">
      <w:pPr>
        <w:pStyle w:val="Heading1"/>
        <w:jc w:val="both"/>
        <w:rPr>
          <w:rFonts w:ascii="IRBadr" w:hAnsi="IRBadr"/>
          <w:szCs w:val="28"/>
          <w:rtl/>
        </w:rPr>
      </w:pPr>
      <w:r w:rsidRPr="00992A68">
        <w:rPr>
          <w:rFonts w:ascii="IRBadr" w:hAnsi="IRBadr"/>
          <w:szCs w:val="28"/>
          <w:rtl/>
        </w:rPr>
        <w:fldChar w:fldCharType="end"/>
      </w:r>
    </w:p>
    <w:p w:rsidR="00663AFE" w:rsidRPr="00992A68" w:rsidRDefault="00663AFE" w:rsidP="00862B13">
      <w:pPr>
        <w:pStyle w:val="Heading1"/>
        <w:jc w:val="both"/>
        <w:rPr>
          <w:rFonts w:ascii="IRBadr" w:hAnsi="IRBadr"/>
        </w:rPr>
      </w:pPr>
      <w:r w:rsidRPr="00992A68">
        <w:rPr>
          <w:rFonts w:ascii="IRBadr" w:hAnsi="IRBadr"/>
          <w:rtl/>
        </w:rPr>
        <w:br w:type="page"/>
      </w:r>
      <w:bookmarkStart w:id="1" w:name="_Toc427660198"/>
      <w:r w:rsidR="00B977CB" w:rsidRPr="00992A68">
        <w:rPr>
          <w:rFonts w:ascii="IRBadr" w:hAnsi="IRBadr"/>
          <w:rtl/>
        </w:rPr>
        <w:lastRenderedPageBreak/>
        <w:t xml:space="preserve">تولی من قبل </w:t>
      </w:r>
      <w:r w:rsidR="00FE489C" w:rsidRPr="00992A68">
        <w:rPr>
          <w:rFonts w:ascii="IRBadr" w:hAnsi="IRBadr"/>
          <w:rtl/>
        </w:rPr>
        <w:t>ال</w:t>
      </w:r>
      <w:r w:rsidR="00B977CB" w:rsidRPr="00992A68">
        <w:rPr>
          <w:rFonts w:ascii="IRBadr" w:hAnsi="IRBadr"/>
          <w:rtl/>
        </w:rPr>
        <w:t>جائر</w:t>
      </w:r>
      <w:bookmarkEnd w:id="1"/>
    </w:p>
    <w:p w:rsidR="00B32F7D" w:rsidRPr="00992A68" w:rsidRDefault="00550145" w:rsidP="00862B13">
      <w:pPr>
        <w:pStyle w:val="Heading1"/>
        <w:jc w:val="both"/>
        <w:rPr>
          <w:rFonts w:ascii="IRBadr" w:hAnsi="IRBadr"/>
        </w:rPr>
      </w:pPr>
      <w:bookmarkStart w:id="2" w:name="_Toc427660199"/>
      <w:r w:rsidRPr="00992A68">
        <w:rPr>
          <w:rFonts w:ascii="IRBadr" w:hAnsi="IRBadr"/>
          <w:rtl/>
        </w:rPr>
        <w:t>مستثنیات</w:t>
      </w:r>
      <w:bookmarkEnd w:id="2"/>
    </w:p>
    <w:p w:rsidR="00466097" w:rsidRPr="00992A68" w:rsidRDefault="00584136" w:rsidP="00040668">
      <w:pPr>
        <w:pStyle w:val="Heading1"/>
        <w:rPr>
          <w:rFonts w:ascii="IRBadr" w:hAnsi="IRBadr"/>
          <w:rtl/>
        </w:rPr>
      </w:pPr>
      <w:bookmarkStart w:id="3" w:name="_Toc427660200"/>
      <w:r>
        <w:rPr>
          <w:rFonts w:ascii="IRBadr" w:hAnsi="IRBadr"/>
          <w:rtl/>
        </w:rPr>
        <w:t>تقسیم</w:t>
      </w:r>
      <w:r>
        <w:rPr>
          <w:rFonts w:ascii="IRBadr" w:hAnsi="IRBadr" w:hint="cs"/>
          <w:rtl/>
        </w:rPr>
        <w:t>‌</w:t>
      </w:r>
      <w:r w:rsidR="005C2089" w:rsidRPr="00992A68">
        <w:rPr>
          <w:rFonts w:ascii="IRBadr" w:hAnsi="IRBadr"/>
          <w:rtl/>
        </w:rPr>
        <w:t>بندی روایات</w:t>
      </w:r>
      <w:bookmarkEnd w:id="3"/>
    </w:p>
    <w:p w:rsidR="00C201D0" w:rsidRPr="00992A68" w:rsidRDefault="00466097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>در جلسات قبل روایاتی که در مورد مستثنای تولی من قبل جائر آمده بود را بررسی کردیم. این روای</w:t>
      </w:r>
      <w:r w:rsidR="00C201D0" w:rsidRPr="00992A68">
        <w:rPr>
          <w:rFonts w:ascii="IRBadr" w:hAnsi="IRBadr" w:cs="IRBadr"/>
          <w:sz w:val="28"/>
          <w:szCs w:val="28"/>
          <w:rtl/>
          <w:lang w:bidi="fa-IR"/>
        </w:rPr>
        <w:t>ات را به پنج گروه تقسیم می‌کنیم:</w:t>
      </w:r>
    </w:p>
    <w:p w:rsidR="00C201D0" w:rsidRPr="00992A68" w:rsidRDefault="00C201D0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>1.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 xml:space="preserve"> گروهی</w:t>
      </w: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 که دال بر اباحه است.</w:t>
      </w:r>
    </w:p>
    <w:p w:rsidR="00C201D0" w:rsidRPr="00992A68" w:rsidRDefault="00C201D0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>2. دال بر استحباب است.</w:t>
      </w:r>
    </w:p>
    <w:p w:rsidR="00C201D0" w:rsidRPr="00992A68" w:rsidRDefault="00C201D0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>3. دال بر کراهت است.</w:t>
      </w:r>
    </w:p>
    <w:p w:rsidR="00C201D0" w:rsidRPr="00992A68" w:rsidRDefault="00C201D0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>4.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 xml:space="preserve"> دال</w:t>
      </w: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 بر وجوب است.</w:t>
      </w:r>
    </w:p>
    <w:p w:rsidR="00C201D0" w:rsidRPr="00992A68" w:rsidRDefault="00C201D0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>5. دال بر حرمت است.</w:t>
      </w:r>
    </w:p>
    <w:p w:rsidR="00C201D0" w:rsidRPr="00992A68" w:rsidRDefault="00C201D0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روایت </w:t>
      </w:r>
      <w:r w:rsidR="00BA0B93" w:rsidRPr="00992A68">
        <w:rPr>
          <w:rFonts w:ascii="IRBadr" w:hAnsi="IRBadr" w:cs="IRBadr"/>
          <w:sz w:val="28"/>
          <w:szCs w:val="28"/>
          <w:rtl/>
          <w:lang w:bidi="fa-IR"/>
        </w:rPr>
        <w:t>طایفه چهارم که دال وجوب می‌کند، بیشتر از چند روایت نیست. این روایات نقل شده از علی بن یقطین است. ظهور آن روایات در حکم الهی بود.</w:t>
      </w:r>
    </w:p>
    <w:p w:rsidR="00BA0B93" w:rsidRPr="00992A68" w:rsidRDefault="00BA0B93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>روایات حرمت، سنداً ضعیف بود، از سویی در دلالت محل اختلاف است.</w:t>
      </w:r>
    </w:p>
    <w:p w:rsidR="00BA0B93" w:rsidRPr="00992A68" w:rsidRDefault="00BA0B93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>سه گروه اول</w:t>
      </w:r>
      <w:r w:rsidR="005C2089" w:rsidRPr="00992A68">
        <w:rPr>
          <w:rFonts w:ascii="IRBadr" w:hAnsi="IRBadr" w:cs="IRBadr"/>
          <w:sz w:val="28"/>
          <w:szCs w:val="28"/>
          <w:rtl/>
          <w:lang w:bidi="fa-IR"/>
        </w:rPr>
        <w:t xml:space="preserve"> باقی می‌ماند.</w:t>
      </w:r>
    </w:p>
    <w:p w:rsidR="005C2089" w:rsidRPr="00992A68" w:rsidRDefault="00530E44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>در این مقایسه، گروه اول را نباید نادیده بگیریم. زمانی که «لابعث» بیاید و از طرفی اکراه یا استحباب بیان شود، تعارضی وجود ندارد. اما اگر در طرف مقابل وجوب و حرمت</w:t>
      </w:r>
      <w:r w:rsidR="0044380B" w:rsidRPr="00992A68">
        <w:rPr>
          <w:rFonts w:ascii="IRBadr" w:hAnsi="IRBadr" w:cs="IRBadr"/>
          <w:sz w:val="28"/>
          <w:szCs w:val="28"/>
          <w:rtl/>
          <w:lang w:bidi="fa-IR"/>
        </w:rPr>
        <w:t xml:space="preserve"> باشد، اباحه به معنای عام ظهور می‌کند.</w:t>
      </w:r>
    </w:p>
    <w:p w:rsidR="0044380B" w:rsidRPr="00992A68" w:rsidRDefault="00584136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هرگاه</w:t>
      </w:r>
      <w:r w:rsidR="0044380B" w:rsidRPr="00992A68">
        <w:rPr>
          <w:rFonts w:ascii="IRBadr" w:hAnsi="IRBadr" w:cs="IRBadr"/>
          <w:sz w:val="28"/>
          <w:szCs w:val="28"/>
          <w:rtl/>
          <w:lang w:bidi="fa-IR"/>
        </w:rPr>
        <w:t xml:space="preserve"> در موضوعی روایتی بفرماید «لا بعث» و دلیل دیگر همان موضوع را به کراهت و استحباب منتفی کند. این گروه دوم قرینه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4380B" w:rsidRPr="00992A68">
        <w:rPr>
          <w:rFonts w:ascii="IRBadr" w:hAnsi="IRBadr" w:cs="IRBadr"/>
          <w:sz w:val="28"/>
          <w:szCs w:val="28"/>
          <w:rtl/>
          <w:lang w:bidi="fa-IR"/>
        </w:rPr>
        <w:t>مفهوم عام لا بعث می‌شود.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1A7B" w:rsidRPr="00992A68">
        <w:rPr>
          <w:rFonts w:ascii="IRBadr" w:hAnsi="IRBadr" w:cs="IRBadr"/>
          <w:sz w:val="28"/>
          <w:szCs w:val="28"/>
          <w:rtl/>
          <w:lang w:bidi="fa-IR"/>
        </w:rPr>
        <w:t>پس در موضوع واحد، لا بعث و استحباب و اکراه تعارضی ندارند. اما اگر قرینه‌ای داشته باشیم، و با موضوع متفاوت است، «لابعث» با مفهوم خاص است.</w:t>
      </w:r>
    </w:p>
    <w:p w:rsidR="00411A7B" w:rsidRPr="00992A68" w:rsidRDefault="00411A7B" w:rsidP="00040668">
      <w:pPr>
        <w:pStyle w:val="Heading2"/>
        <w:bidi/>
        <w:rPr>
          <w:rFonts w:ascii="IRBadr" w:hAnsi="IRBadr" w:cs="IRBadr"/>
          <w:rtl/>
        </w:rPr>
      </w:pPr>
      <w:bookmarkStart w:id="4" w:name="_Toc427660201"/>
      <w:r w:rsidRPr="00992A68">
        <w:rPr>
          <w:rFonts w:ascii="IRBadr" w:hAnsi="IRBadr" w:cs="IRBadr"/>
          <w:rtl/>
        </w:rPr>
        <w:lastRenderedPageBreak/>
        <w:t>تعارض بین گروه دوم و سوم</w:t>
      </w:r>
      <w:bookmarkEnd w:id="4"/>
    </w:p>
    <w:p w:rsidR="00411A7B" w:rsidRPr="00992A68" w:rsidRDefault="00411A7B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روایات طایفه اول، چهارم و پنجم، محل بحث ما نیست. روایات دوم و سوم </w:t>
      </w:r>
      <w:r w:rsidR="00584136">
        <w:rPr>
          <w:rFonts w:ascii="IRBadr" w:hAnsi="IRBadr" w:cs="IRBadr"/>
          <w:sz w:val="28"/>
          <w:szCs w:val="28"/>
          <w:rtl/>
          <w:lang w:bidi="fa-IR"/>
        </w:rPr>
        <w:t>باهم</w:t>
      </w: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 تعارض می‌کنند.</w:t>
      </w:r>
    </w:p>
    <w:p w:rsidR="00DC70A3" w:rsidRPr="00992A68" w:rsidRDefault="00DC70A3" w:rsidP="00040668">
      <w:pPr>
        <w:pStyle w:val="Heading3"/>
        <w:bidi/>
        <w:rPr>
          <w:rFonts w:ascii="IRBadr" w:hAnsi="IRBadr" w:cs="IRBadr"/>
          <w:rtl/>
        </w:rPr>
      </w:pPr>
      <w:bookmarkStart w:id="5" w:name="_Toc427660202"/>
      <w:r w:rsidRPr="00992A68">
        <w:rPr>
          <w:rFonts w:ascii="IRBadr" w:hAnsi="IRBadr" w:cs="IRBadr"/>
          <w:rtl/>
        </w:rPr>
        <w:t xml:space="preserve">نظر مرحوم </w:t>
      </w:r>
      <w:r w:rsidR="009702CA" w:rsidRPr="00992A68">
        <w:rPr>
          <w:rFonts w:ascii="IRBadr" w:hAnsi="IRBadr" w:cs="IRBadr"/>
          <w:rtl/>
        </w:rPr>
        <w:t>آیت‌الله</w:t>
      </w:r>
      <w:r w:rsidRPr="00992A68">
        <w:rPr>
          <w:rFonts w:ascii="IRBadr" w:hAnsi="IRBadr" w:cs="IRBadr"/>
          <w:rtl/>
        </w:rPr>
        <w:t xml:space="preserve"> تبریزی (ره)</w:t>
      </w:r>
      <w:bookmarkEnd w:id="5"/>
    </w:p>
    <w:p w:rsidR="0044380B" w:rsidRPr="00992A68" w:rsidRDefault="0042231A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مرحوم 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>آیت‌الله</w:t>
      </w: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 تبریزی (ره) این دو روایت را جمع کردند.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032BD" w:rsidRPr="00992A68">
        <w:rPr>
          <w:rFonts w:ascii="IRBadr" w:hAnsi="IRBadr" w:cs="IRBadr"/>
          <w:sz w:val="28"/>
          <w:szCs w:val="28"/>
          <w:rtl/>
          <w:lang w:bidi="fa-IR"/>
        </w:rPr>
        <w:t>ایشان می‌فرمایند روایت مهران بن محمد بن نصر (روایت چهارم باب 44) با روایاتی که دلالت بر استحباب می‌کند</w:t>
      </w:r>
      <w:r w:rsidR="00D47433" w:rsidRPr="00992A68">
        <w:rPr>
          <w:rFonts w:ascii="IRBadr" w:hAnsi="IRBadr" w:cs="IRBadr"/>
          <w:sz w:val="28"/>
          <w:szCs w:val="28"/>
          <w:rtl/>
          <w:lang w:bidi="fa-IR"/>
        </w:rPr>
        <w:t xml:space="preserve"> تعارضی ندارند.</w:t>
      </w:r>
    </w:p>
    <w:p w:rsidR="00D47433" w:rsidRPr="00992A68" w:rsidRDefault="00D47433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>روایت مهران مطلق است. کسی که در دستگاه بشود و کمک به مردم می‌کند، مطلق است. یعنی چه قصد خیر داشته و نداشته باشد. روایت نجاشی و سایر روایات باب 46 که استحباب را بیان کرده است، ظهور در جایی دارد که قصد خیر وجود داشته باشد. لذا روایت مهران، مطلق است و این روایات باب 46 مقید است.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 xml:space="preserve"> مطلق</w:t>
      </w:r>
      <w:r w:rsidR="00DC70A3" w:rsidRPr="00992A68">
        <w:rPr>
          <w:rFonts w:ascii="IRBadr" w:hAnsi="IRBadr" w:cs="IRBadr"/>
          <w:sz w:val="28"/>
          <w:szCs w:val="28"/>
          <w:rtl/>
          <w:lang w:bidi="fa-IR"/>
        </w:rPr>
        <w:t xml:space="preserve"> و مقید احکام متفاوتی دارند.</w:t>
      </w:r>
    </w:p>
    <w:p w:rsidR="00DC70A3" w:rsidRPr="00992A68" w:rsidRDefault="00DC70A3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>مطلق و مقید و یا عام و خاص وقتی به حمل مطلق بر مقید حمل می‌شود که مثبتین و نافیین نباشند. بلکه مثبت و نافی باشند.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26151" w:rsidRPr="00992A68">
        <w:rPr>
          <w:rFonts w:ascii="IRBadr" w:hAnsi="IRBadr" w:cs="IRBadr"/>
          <w:sz w:val="28"/>
          <w:szCs w:val="28"/>
          <w:rtl/>
          <w:lang w:bidi="fa-IR"/>
        </w:rPr>
        <w:t>زمانی که حکم مثبت و نافی داشته باشند نیز حمل مطلق بر مقید می‌شود. در جایی که روایت مهران می‌گوید مکروه است (ورود به دستگاه)،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>روایات</w:t>
      </w:r>
      <w:r w:rsidR="00B26151" w:rsidRPr="00992A68">
        <w:rPr>
          <w:rFonts w:ascii="IRBadr" w:hAnsi="IRBadr" w:cs="IRBadr"/>
          <w:sz w:val="28"/>
          <w:szCs w:val="28"/>
          <w:rtl/>
          <w:lang w:bidi="fa-IR"/>
        </w:rPr>
        <w:t xml:space="preserve"> باب 46 می‌گوید مستحب است (اگر قصد داشته باشد). این حکم‌ها متفاوت است. این‌ها ح</w:t>
      </w:r>
      <w:r w:rsidR="00073174" w:rsidRPr="00992A68">
        <w:rPr>
          <w:rFonts w:ascii="IRBadr" w:hAnsi="IRBadr" w:cs="IRBadr"/>
          <w:sz w:val="28"/>
          <w:szCs w:val="28"/>
          <w:rtl/>
          <w:lang w:bidi="fa-IR"/>
        </w:rPr>
        <w:t>کم مثبت و منفی هستند و حمل مطلق بر مقید می‌شود.</w:t>
      </w:r>
    </w:p>
    <w:p w:rsidR="00073174" w:rsidRPr="00992A68" w:rsidRDefault="00073174" w:rsidP="00040668">
      <w:pPr>
        <w:pStyle w:val="Heading3"/>
        <w:bidi/>
        <w:rPr>
          <w:rFonts w:ascii="IRBadr" w:hAnsi="IRBadr" w:cs="IRBadr"/>
          <w:rtl/>
        </w:rPr>
      </w:pPr>
      <w:bookmarkStart w:id="6" w:name="_Toc427660203"/>
      <w:r w:rsidRPr="00992A68">
        <w:rPr>
          <w:rFonts w:ascii="IRBadr" w:hAnsi="IRBadr" w:cs="IRBadr"/>
          <w:rtl/>
        </w:rPr>
        <w:t xml:space="preserve">تفاوت نظر </w:t>
      </w:r>
      <w:r w:rsidR="009702CA" w:rsidRPr="00992A68">
        <w:rPr>
          <w:rFonts w:ascii="IRBadr" w:hAnsi="IRBadr" w:cs="IRBadr"/>
          <w:rtl/>
        </w:rPr>
        <w:t>آیت‌الله</w:t>
      </w:r>
      <w:r w:rsidRPr="00992A68">
        <w:rPr>
          <w:rFonts w:ascii="IRBadr" w:hAnsi="IRBadr" w:cs="IRBadr"/>
          <w:rtl/>
        </w:rPr>
        <w:t xml:space="preserve"> تبریزی و امام (ره)</w:t>
      </w:r>
      <w:bookmarkEnd w:id="6"/>
    </w:p>
    <w:p w:rsidR="00073174" w:rsidRPr="00992A68" w:rsidRDefault="00073174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تفاوت نظر ایشان </w:t>
      </w:r>
      <w:r w:rsidR="00584136">
        <w:rPr>
          <w:rFonts w:ascii="IRBadr" w:hAnsi="IRBadr" w:cs="IRBadr"/>
          <w:sz w:val="28"/>
          <w:szCs w:val="28"/>
          <w:rtl/>
          <w:lang w:bidi="fa-IR"/>
        </w:rPr>
        <w:t>باهم</w:t>
      </w: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 این است که تقسیم‌بندی نمی‌کند. می‌</w:t>
      </w:r>
      <w:r w:rsidR="00F64A34" w:rsidRPr="00992A68">
        <w:rPr>
          <w:rFonts w:ascii="IRBadr" w:hAnsi="IRBadr" w:cs="IRBadr"/>
          <w:sz w:val="28"/>
          <w:szCs w:val="28"/>
          <w:rtl/>
          <w:lang w:bidi="fa-IR"/>
        </w:rPr>
        <w:t>فرمایند یک دسته روایات می‌گوید که ورود به دستگاه کراهت دارد. دسته دیگر می‌گویند که اگر قصد خیر و کمک باشد مانعی ندارد. پس تمام صور کراهت دارد جز کسی که قصد کمک داشته باشد.</w:t>
      </w:r>
    </w:p>
    <w:p w:rsidR="00506EBE" w:rsidRPr="00992A68" w:rsidRDefault="00506EBE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>امام (ره) فرمودند: ورود به دستگاه زمانی که هدف معیشت باشد، کراهت دارد، اگر هدف کمک کردن داشته باشد، مستحب است. و اگر هر دو قصد وجود داشته باشد، مباح است.</w:t>
      </w:r>
    </w:p>
    <w:p w:rsidR="00506EBE" w:rsidRPr="00992A68" w:rsidRDefault="00C4617A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>شیخ (ره) و امام (ره)</w:t>
      </w:r>
      <w:r w:rsidR="000D3F35" w:rsidRPr="00992A68">
        <w:rPr>
          <w:rFonts w:ascii="IRBadr" w:hAnsi="IRBadr" w:cs="IRBadr"/>
          <w:sz w:val="28"/>
          <w:szCs w:val="28"/>
          <w:rtl/>
          <w:lang w:bidi="fa-IR"/>
        </w:rPr>
        <w:t xml:space="preserve"> برای هر سه قسمت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D3F35" w:rsidRPr="00992A68">
        <w:rPr>
          <w:rFonts w:ascii="IRBadr" w:hAnsi="IRBadr" w:cs="IRBadr"/>
          <w:sz w:val="28"/>
          <w:szCs w:val="28"/>
          <w:rtl/>
          <w:lang w:bidi="fa-IR"/>
        </w:rPr>
        <w:t>و صور، قرینه‌ای فرض کرده‌اند.</w:t>
      </w:r>
    </w:p>
    <w:p w:rsidR="000D3F35" w:rsidRPr="00992A68" w:rsidRDefault="000D3F35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نظر 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>آیت‌الله</w:t>
      </w: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>تبریزی</w:t>
      </w:r>
      <w:r w:rsidRPr="00992A68">
        <w:rPr>
          <w:rFonts w:ascii="IRBadr" w:hAnsi="IRBadr" w:cs="IRBadr"/>
          <w:sz w:val="28"/>
          <w:szCs w:val="28"/>
          <w:rtl/>
          <w:lang w:bidi="fa-IR"/>
        </w:rPr>
        <w:t>(ره) فنی‌تر است.</w:t>
      </w:r>
      <w:r w:rsidR="00BA44BF" w:rsidRPr="00992A68">
        <w:rPr>
          <w:rFonts w:ascii="IRBadr" w:hAnsi="IRBadr" w:cs="IRBadr"/>
          <w:sz w:val="28"/>
          <w:szCs w:val="28"/>
          <w:rtl/>
          <w:lang w:bidi="fa-IR"/>
        </w:rPr>
        <w:t xml:space="preserve"> اما </w:t>
      </w:r>
      <w:r w:rsidR="00584136">
        <w:rPr>
          <w:rFonts w:ascii="IRBadr" w:hAnsi="IRBadr" w:cs="IRBadr"/>
          <w:sz w:val="28"/>
          <w:szCs w:val="28"/>
          <w:rtl/>
          <w:lang w:bidi="fa-IR"/>
        </w:rPr>
        <w:t>درعین‌حال</w:t>
      </w:r>
      <w:r w:rsidR="00BA44BF" w:rsidRPr="00992A68">
        <w:rPr>
          <w:rFonts w:ascii="IRBadr" w:hAnsi="IRBadr" w:cs="IRBadr"/>
          <w:sz w:val="28"/>
          <w:szCs w:val="28"/>
          <w:rtl/>
          <w:lang w:bidi="fa-IR"/>
        </w:rPr>
        <w:t xml:space="preserve"> دو اشکال به آن وارد می‌شود:</w:t>
      </w:r>
    </w:p>
    <w:p w:rsidR="00BA44BF" w:rsidRPr="00992A68" w:rsidRDefault="00BA44BF" w:rsidP="009702CA">
      <w:pPr>
        <w:pStyle w:val="Heading4"/>
        <w:rPr>
          <w:rFonts w:ascii="IRBadr" w:hAnsi="IRBadr" w:cs="IRBadr"/>
          <w:rtl/>
        </w:rPr>
      </w:pPr>
      <w:bookmarkStart w:id="7" w:name="_Toc427660204"/>
      <w:r w:rsidRPr="00992A68">
        <w:rPr>
          <w:rFonts w:ascii="IRBadr" w:hAnsi="IRBadr" w:cs="IRBadr"/>
          <w:rtl/>
        </w:rPr>
        <w:t xml:space="preserve">اشکال به نظریه </w:t>
      </w:r>
      <w:r w:rsidR="009702CA" w:rsidRPr="00992A68">
        <w:rPr>
          <w:rFonts w:ascii="IRBadr" w:hAnsi="IRBadr" w:cs="IRBadr"/>
          <w:rtl/>
        </w:rPr>
        <w:t>آیت‌الله</w:t>
      </w:r>
      <w:r w:rsidRPr="00992A68">
        <w:rPr>
          <w:rFonts w:ascii="IRBadr" w:hAnsi="IRBadr" w:cs="IRBadr"/>
          <w:rtl/>
        </w:rPr>
        <w:t xml:space="preserve"> </w:t>
      </w:r>
      <w:r w:rsidR="009702CA" w:rsidRPr="00992A68">
        <w:rPr>
          <w:rFonts w:ascii="IRBadr" w:hAnsi="IRBadr" w:cs="IRBadr"/>
          <w:rtl/>
        </w:rPr>
        <w:t>تبریزی (ره)</w:t>
      </w:r>
      <w:bookmarkEnd w:id="7"/>
    </w:p>
    <w:p w:rsidR="00BA44BF" w:rsidRPr="00992A68" w:rsidRDefault="00BA44BF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>1.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 xml:space="preserve"> روایاتی</w:t>
      </w: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 مطلق و مکروه فرض کرده شده است، از لحاظ سندی جای تأمل بیشتری دار</w:t>
      </w:r>
      <w:r w:rsidR="0068036B" w:rsidRPr="00992A68">
        <w:rPr>
          <w:rFonts w:ascii="IRBadr" w:hAnsi="IRBadr" w:cs="IRBadr"/>
          <w:sz w:val="28"/>
          <w:szCs w:val="28"/>
          <w:rtl/>
          <w:lang w:bidi="fa-IR"/>
        </w:rPr>
        <w:t>د. روایت 4 باب 44 است. احمد بن حسان عن ابی در نسخه‌های کافی احمد بن حسین است. اگر احمد بن حسین باشد مجهول است.</w:t>
      </w:r>
      <w:r w:rsidR="000B558A" w:rsidRPr="00992A68">
        <w:rPr>
          <w:rFonts w:ascii="IRBadr" w:hAnsi="IRBadr" w:cs="IRBadr"/>
          <w:sz w:val="28"/>
          <w:szCs w:val="28"/>
          <w:rtl/>
          <w:lang w:bidi="fa-IR"/>
        </w:rPr>
        <w:t xml:space="preserve"> اگر احمد بن حسان </w:t>
      </w:r>
      <w:r w:rsidR="000B558A" w:rsidRPr="00992A68">
        <w:rPr>
          <w:rFonts w:ascii="IRBadr" w:hAnsi="IRBadr" w:cs="IRBadr"/>
          <w:sz w:val="28"/>
          <w:szCs w:val="28"/>
          <w:rtl/>
          <w:lang w:bidi="fa-IR"/>
        </w:rPr>
        <w:lastRenderedPageBreak/>
        <w:t>در جایی آمده باشد و اگر راوی آن محمد بن احمد باشد، دیگر ایشان نیست. مهران بن محمد بن ابی نصر نیز جای اشکال دارد. احتمال دارد که مهران بن محمد بن ابی بصیر باشد و ایشان مجهول است. این دو سؤال و احتمال در روایت وجود دارد.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57D88" w:rsidRPr="00992A68">
        <w:rPr>
          <w:rFonts w:ascii="IRBadr" w:hAnsi="IRBadr" w:cs="IRBadr"/>
          <w:sz w:val="28"/>
          <w:szCs w:val="28"/>
          <w:rtl/>
          <w:lang w:bidi="fa-IR"/>
        </w:rPr>
        <w:t>البته این سند با تمام این تفاصیل قابل دفاع است.</w:t>
      </w:r>
    </w:p>
    <w:p w:rsidR="00757D88" w:rsidRPr="00992A68" w:rsidRDefault="00757D88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>2.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 لحاظ دلالت سؤالی در </w:t>
      </w:r>
      <w:r w:rsidR="00862B13" w:rsidRPr="00992A68">
        <w:rPr>
          <w:rFonts w:ascii="IRBadr" w:hAnsi="IRBadr" w:cs="IRBadr"/>
          <w:sz w:val="28"/>
          <w:szCs w:val="28"/>
          <w:rtl/>
          <w:lang w:bidi="fa-IR"/>
        </w:rPr>
        <w:t>اینجا وجود دارد این است که در روایت می‌گوید:</w:t>
      </w:r>
    </w:p>
    <w:p w:rsidR="00862B13" w:rsidRPr="00992A68" w:rsidRDefault="009702CA" w:rsidP="00862B13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862B13"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وَ عَنْهُ عَنْ مُحَمَّدِ بْنِ أَحْمَدَ عَنْ أَحْمَدَ بْنِ الْحَسَنِ عَنْ أَبِ</w:t>
      </w:r>
      <w:r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62B13"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هِ عَنْ عُثْمَانَ بْنِ عِ</w:t>
      </w:r>
      <w:r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62B13"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سَ</w:t>
      </w:r>
      <w:r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62B13"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عَنْ مِهْرَانَ بْنِ مُحَمَّدِ بْنِ أَبِ</w:t>
      </w:r>
      <w:r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62B13"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نَصْرٍ</w:t>
      </w:r>
      <w:r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62B13"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عَنْ أَبِ</w:t>
      </w:r>
      <w:r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62B13"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عَبْدِ اللَّهِ ع قَالَ سَمِعْتُهُ </w:t>
      </w:r>
      <w:r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62B13"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قُولُ مَا مِنْ جَبَّارٍ إِلَّا وَ مَعَهُ مُؤْمِنٌ </w:t>
      </w:r>
      <w:r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62B13"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دْفَعُ اللَّهُ عَزَّ وَ جَلَّ بِهِ عَنِ الْمُؤْمِنِ</w:t>
      </w:r>
      <w:r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62B13"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نَ وَ هُوَ أَقَلُّهُمْ حَظّاً فِ</w:t>
      </w:r>
      <w:r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62B13"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الْآخِرَةِ </w:t>
      </w:r>
      <w:r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62B13"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عْنِ</w:t>
      </w:r>
      <w:r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62B13"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أَقَلَّ الْمُؤْمِنِ</w:t>
      </w:r>
      <w:r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62B13"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نَ حَظّاً بِصُحْبَةِ الْجَبَّارِ</w:t>
      </w:r>
      <w:r w:rsidR="00862B13" w:rsidRPr="00992A68">
        <w:rPr>
          <w:rFonts w:ascii="IRBadr" w:hAnsi="IRBadr" w:cs="IRBadr"/>
          <w:b/>
          <w:bCs/>
          <w:sz w:val="28"/>
          <w:szCs w:val="28"/>
          <w:lang w:bidi="fa-IR"/>
        </w:rPr>
        <w:t>.</w:t>
      </w:r>
      <w:r w:rsidR="00862B13"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862B13" w:rsidRPr="00992A68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862B13" w:rsidRPr="00992A68" w:rsidRDefault="00862B13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>اول روایت می‌فرماید:‌ در هر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992A68">
        <w:rPr>
          <w:rFonts w:ascii="IRBadr" w:hAnsi="IRBadr" w:cs="IRBadr"/>
          <w:sz w:val="28"/>
          <w:szCs w:val="28"/>
          <w:rtl/>
          <w:lang w:bidi="fa-IR"/>
        </w:rPr>
        <w:t>دستگاه جائری،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>اولیائی</w:t>
      </w: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 هستند که از مظلومین دفاع می‌کنند. این مضمون در ده روایت آمده است.</w:t>
      </w:r>
      <w:r w:rsidR="0070582D" w:rsidRPr="00992A68">
        <w:rPr>
          <w:rFonts w:ascii="IRBadr" w:hAnsi="IRBadr" w:cs="IRBadr"/>
          <w:sz w:val="28"/>
          <w:szCs w:val="28"/>
          <w:rtl/>
          <w:lang w:bidi="fa-IR"/>
        </w:rPr>
        <w:t xml:space="preserve"> در تمام این روایات اسم اولیاء الهی آمده است. اولیاء نیز کسانی هستند که ممتازند و قاعدتاً انسان‌های نیکوکاری هستند و دارای مراتب و درجات معنوی هستند. این سخن با کراهت میانه‌ای ندارند.</w:t>
      </w:r>
    </w:p>
    <w:p w:rsidR="0070582D" w:rsidRPr="00992A68" w:rsidRDefault="0070582D" w:rsidP="005A404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با توجه به این نظر مذکور باید بگوییم که صدر و ذیل </w:t>
      </w:r>
      <w:r w:rsidR="005A4044" w:rsidRPr="00992A68">
        <w:rPr>
          <w:rFonts w:ascii="IRBadr" w:hAnsi="IRBadr" w:cs="IRBadr"/>
          <w:sz w:val="28"/>
          <w:szCs w:val="28"/>
          <w:rtl/>
          <w:lang w:bidi="fa-IR"/>
        </w:rPr>
        <w:t>این روایت با هم سازگار نیست.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53D6" w:rsidRPr="00992A68">
        <w:rPr>
          <w:rFonts w:ascii="IRBadr" w:hAnsi="IRBadr" w:cs="IRBadr"/>
          <w:sz w:val="28"/>
          <w:szCs w:val="28"/>
          <w:rtl/>
          <w:lang w:bidi="fa-IR"/>
        </w:rPr>
        <w:t xml:space="preserve">با توجه به این مطالب نظر آیت الله تبریزی (ره) کمی مشکل پیدا می‌کند. جمله 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>«</w:t>
      </w:r>
      <w:r w:rsidR="009553D6"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هُوَ أَقَلُّهُمْ حَظّاً فِ</w:t>
      </w:r>
      <w:r w:rsidR="009702CA"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9553D6"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الْآخِرَةِ</w:t>
      </w:r>
      <w:r w:rsidR="009702CA" w:rsidRPr="00992A68">
        <w:rPr>
          <w:rFonts w:ascii="IRBadr" w:hAnsi="IRBadr" w:cs="IRBadr"/>
          <w:b/>
          <w:bCs/>
          <w:sz w:val="28"/>
          <w:szCs w:val="28"/>
          <w:rtl/>
          <w:lang w:bidi="fa-IR"/>
        </w:rPr>
        <w:t>» دلالت</w:t>
      </w:r>
      <w:r w:rsidR="009553D6" w:rsidRPr="00992A68">
        <w:rPr>
          <w:rFonts w:ascii="IRBadr" w:hAnsi="IRBadr" w:cs="IRBadr"/>
          <w:sz w:val="28"/>
          <w:szCs w:val="28"/>
          <w:rtl/>
          <w:lang w:bidi="fa-IR"/>
        </w:rPr>
        <w:t xml:space="preserve"> بر کراهت نیز نمی‌کند. در این جمله می‌گوید که مؤمنین درجاتی دارند و این شخص،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>در</w:t>
      </w:r>
      <w:r w:rsidR="009553D6" w:rsidRPr="00992A68">
        <w:rPr>
          <w:rFonts w:ascii="IRBadr" w:hAnsi="IRBadr" w:cs="IRBadr"/>
          <w:sz w:val="28"/>
          <w:szCs w:val="28"/>
          <w:rtl/>
          <w:lang w:bidi="fa-IR"/>
        </w:rPr>
        <w:t xml:space="preserve"> درجه‌ی بالایی نخواهد رفت.</w:t>
      </w:r>
    </w:p>
    <w:p w:rsidR="001E60D9" w:rsidRPr="00992A68" w:rsidRDefault="001E60D9" w:rsidP="009702CA">
      <w:pPr>
        <w:pStyle w:val="Heading4"/>
        <w:rPr>
          <w:rFonts w:ascii="IRBadr" w:hAnsi="IRBadr" w:cs="IRBadr"/>
          <w:rtl/>
        </w:rPr>
      </w:pPr>
      <w:bookmarkStart w:id="8" w:name="_Toc427660205"/>
      <w:r w:rsidRPr="00992A68">
        <w:rPr>
          <w:rFonts w:ascii="IRBadr" w:hAnsi="IRBadr" w:cs="IRBadr"/>
          <w:rtl/>
        </w:rPr>
        <w:t>جمع‌بندی</w:t>
      </w:r>
      <w:bookmarkEnd w:id="8"/>
    </w:p>
    <w:p w:rsidR="001E60D9" w:rsidRPr="00992A68" w:rsidRDefault="001E60D9" w:rsidP="001411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اشکالاتی را می‌توان به فرمایش 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>آیت‌الله</w:t>
      </w: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 تبریزی (ره) وارد آورد. اما باز باید توجه کرد که مهم‌ترین نظری که در این قسمت داده شده است، همین نظریه ایشان است.</w:t>
      </w:r>
    </w:p>
    <w:p w:rsidR="00E26B58" w:rsidRPr="00992A68" w:rsidRDefault="00E26B58" w:rsidP="009702CA">
      <w:pPr>
        <w:pStyle w:val="Heading3"/>
        <w:bidi/>
        <w:rPr>
          <w:rFonts w:ascii="IRBadr" w:hAnsi="IRBadr" w:cs="IRBadr"/>
          <w:rtl/>
        </w:rPr>
      </w:pPr>
      <w:bookmarkStart w:id="9" w:name="_Toc427660206"/>
      <w:r w:rsidRPr="00992A68">
        <w:rPr>
          <w:rFonts w:ascii="IRBadr" w:hAnsi="IRBadr" w:cs="IRBadr"/>
          <w:rtl/>
        </w:rPr>
        <w:t xml:space="preserve">نظریه </w:t>
      </w:r>
      <w:bookmarkEnd w:id="9"/>
      <w:r w:rsidR="00584136">
        <w:rPr>
          <w:rFonts w:ascii="IRBadr" w:hAnsi="IRBadr" w:cs="IRBadr"/>
          <w:rtl/>
        </w:rPr>
        <w:t>موردنظر</w:t>
      </w:r>
    </w:p>
    <w:p w:rsidR="00FD233D" w:rsidRPr="00992A68" w:rsidRDefault="00FD233D" w:rsidP="00E26B5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روایاتی که استحباب و جواز را بیان می‌کنند منصرف به شخصی هستند که برای خدمت می‌روند. در اینجا یک نوع انصراف را بیان می‌کنیم. </w:t>
      </w:r>
      <w:r w:rsidR="00584136">
        <w:rPr>
          <w:rFonts w:ascii="IRBadr" w:hAnsi="IRBadr" w:cs="IRBadr"/>
          <w:sz w:val="28"/>
          <w:szCs w:val="28"/>
          <w:rtl/>
          <w:lang w:bidi="fa-IR"/>
        </w:rPr>
        <w:t>روایاتی که ظهور در منق</w:t>
      </w:r>
      <w:r w:rsidR="00584136">
        <w:rPr>
          <w:rFonts w:ascii="IRBadr" w:hAnsi="IRBadr" w:cs="IRBadr" w:hint="cs"/>
          <w:sz w:val="28"/>
          <w:szCs w:val="28"/>
          <w:rtl/>
          <w:lang w:bidi="fa-IR"/>
        </w:rPr>
        <w:t>ص</w:t>
      </w:r>
      <w:r w:rsidR="00543D67" w:rsidRPr="00992A68">
        <w:rPr>
          <w:rFonts w:ascii="IRBadr" w:hAnsi="IRBadr" w:cs="IRBadr"/>
          <w:sz w:val="28"/>
          <w:szCs w:val="28"/>
          <w:rtl/>
          <w:lang w:bidi="fa-IR"/>
        </w:rPr>
        <w:t>ت و لا بعث است، برای جایی است که برای معیشت رفته و خدمتی می‌کند.</w:t>
      </w:r>
    </w:p>
    <w:p w:rsidR="00E26B58" w:rsidRPr="00992A68" w:rsidRDefault="00E26B58" w:rsidP="00E26B5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244BF" w:rsidRPr="00992A68" w:rsidRDefault="008244BF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244BF" w:rsidRPr="00992A68" w:rsidRDefault="00E26B58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lastRenderedPageBreak/>
        <w:t>گروهی که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992A68">
        <w:rPr>
          <w:rFonts w:ascii="IRBadr" w:hAnsi="IRBadr" w:cs="IRBadr"/>
          <w:sz w:val="28"/>
          <w:szCs w:val="28"/>
          <w:rtl/>
          <w:lang w:bidi="fa-IR"/>
        </w:rPr>
        <w:t>انصراف به خدمت می‌کند، برای انسان‌های بزرگ است، و برای اهداف بزرگی وارد دستگاه شده‌اند. با انصراف، می‌توانیم جمع فقها را بپذیریم.</w:t>
      </w:r>
    </w:p>
    <w:p w:rsidR="00E26B58" w:rsidRPr="00992A68" w:rsidRDefault="003B029B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>بین گروه دوم و سوم تعارضی وجود ندارد.</w:t>
      </w:r>
    </w:p>
    <w:p w:rsidR="003B029B" w:rsidRPr="00992A68" w:rsidRDefault="003B029B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>روایاتی مکروه و مستحب تعارض بدوی دارند. به چند بیان جمع دارند:</w:t>
      </w:r>
    </w:p>
    <w:p w:rsidR="003B029B" w:rsidRPr="00992A68" w:rsidRDefault="003B029B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>1.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 xml:space="preserve"> بیان</w:t>
      </w: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 ظاهر فقها مثل امام (ره)</w:t>
      </w:r>
    </w:p>
    <w:p w:rsidR="003B029B" w:rsidRPr="00992A68" w:rsidRDefault="003B029B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2. بیان فنی‌تر 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>آیت‌الله</w:t>
      </w: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 تبریزی که حمل مطلق بر مقید می‌کنند.</w:t>
      </w:r>
    </w:p>
    <w:p w:rsidR="003B029B" w:rsidRPr="00992A68" w:rsidRDefault="003B029B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2A68">
        <w:rPr>
          <w:rFonts w:ascii="IRBadr" w:hAnsi="IRBadr" w:cs="IRBadr"/>
          <w:sz w:val="28"/>
          <w:szCs w:val="28"/>
          <w:rtl/>
          <w:lang w:bidi="fa-IR"/>
        </w:rPr>
        <w:t>3.</w:t>
      </w:r>
      <w:r w:rsidR="009702CA" w:rsidRPr="00992A68">
        <w:rPr>
          <w:rFonts w:ascii="IRBadr" w:hAnsi="IRBadr" w:cs="IRBadr"/>
          <w:sz w:val="28"/>
          <w:szCs w:val="28"/>
          <w:rtl/>
          <w:lang w:bidi="fa-IR"/>
        </w:rPr>
        <w:t xml:space="preserve"> بیان</w:t>
      </w:r>
      <w:r w:rsidRPr="00992A68">
        <w:rPr>
          <w:rFonts w:ascii="IRBadr" w:hAnsi="IRBadr" w:cs="IRBadr"/>
          <w:sz w:val="28"/>
          <w:szCs w:val="28"/>
          <w:rtl/>
          <w:lang w:bidi="fa-IR"/>
        </w:rPr>
        <w:t xml:space="preserve"> مشهور و نظر ما، با انصراف جمع‌بندی می‌کنیم. روایتی که بر استحباب دلالت می</w:t>
      </w:r>
      <w:r w:rsidR="00D319D3" w:rsidRPr="00992A68">
        <w:rPr>
          <w:rFonts w:ascii="IRBadr" w:hAnsi="IRBadr" w:cs="IRBadr"/>
          <w:sz w:val="28"/>
          <w:szCs w:val="28"/>
          <w:rtl/>
          <w:lang w:bidi="fa-IR"/>
        </w:rPr>
        <w:t>‌کنند منصرف است. این مطلب قراین لفظی نیز دارند. روایاتی که در کراهت دلالت می‌کند انصراف دارد به جایی که برای معیشت می‌روند ولی کمکی نیز می‌کنند.</w:t>
      </w:r>
    </w:p>
    <w:p w:rsidR="00040668" w:rsidRPr="00992A68" w:rsidRDefault="00040668" w:rsidP="00862B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040668" w:rsidRPr="00992A68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69" w:rsidRDefault="00384B69" w:rsidP="000D5800">
      <w:r>
        <w:separator/>
      </w:r>
    </w:p>
  </w:endnote>
  <w:endnote w:type="continuationSeparator" w:id="0">
    <w:p w:rsidR="00384B69" w:rsidRDefault="00384B6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CA" w:rsidRDefault="009702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27541D" w:rsidRDefault="0027541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1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CA" w:rsidRDefault="00970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69" w:rsidRDefault="00384B69" w:rsidP="00417158">
      <w:pPr>
        <w:bidi/>
      </w:pPr>
      <w:r>
        <w:separator/>
      </w:r>
    </w:p>
  </w:footnote>
  <w:footnote w:type="continuationSeparator" w:id="0">
    <w:p w:rsidR="00384B69" w:rsidRDefault="00384B69" w:rsidP="000D5800">
      <w:r>
        <w:continuationSeparator/>
      </w:r>
    </w:p>
  </w:footnote>
  <w:footnote w:id="1">
    <w:p w:rsidR="00862B13" w:rsidRPr="00040668" w:rsidRDefault="00862B13" w:rsidP="00040668">
      <w:pPr>
        <w:pStyle w:val="FootnoteText"/>
        <w:bidi/>
        <w:rPr>
          <w:b/>
          <w:bCs/>
          <w:rtl/>
        </w:rPr>
      </w:pPr>
      <w:r w:rsidRPr="00040668">
        <w:rPr>
          <w:rStyle w:val="FootnoteReference"/>
          <w:b/>
          <w:bCs/>
        </w:rPr>
        <w:footnoteRef/>
      </w:r>
      <w:r w:rsidRPr="00040668">
        <w:rPr>
          <w:b/>
          <w:bCs/>
        </w:rPr>
        <w:t xml:space="preserve"> </w:t>
      </w:r>
      <w:r w:rsidRPr="00040668">
        <w:rPr>
          <w:rFonts w:hint="cs"/>
          <w:b/>
          <w:bCs/>
          <w:rtl/>
        </w:rPr>
        <w:t>وسائل الشیعه، ج 17، ص 186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CA" w:rsidRDefault="009702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1D" w:rsidRPr="000D5800" w:rsidRDefault="0027541D" w:rsidP="00BA0B93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0" w:name="OLE_LINK1"/>
    <w:bookmarkStart w:id="11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0E4E01C4" wp14:editId="61A67380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9A9D149" wp14:editId="12CECAE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:319</w:t>
    </w:r>
    <w:r w:rsidR="00BA0B93">
      <w:rPr>
        <w:rFonts w:ascii="IranNastaliq" w:hAnsi="IranNastaliq" w:cs="IranNastaliq" w:hint="cs"/>
        <w:sz w:val="40"/>
        <w:szCs w:val="40"/>
        <w:rtl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CA" w:rsidRDefault="00970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3"/>
  </w:num>
  <w:num w:numId="11">
    <w:abstractNumId w:val="14"/>
  </w:num>
  <w:num w:numId="12">
    <w:abstractNumId w:val="0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0653"/>
    <w:rsid w:val="00001144"/>
    <w:rsid w:val="0000288B"/>
    <w:rsid w:val="00002C23"/>
    <w:rsid w:val="00003A85"/>
    <w:rsid w:val="00003F84"/>
    <w:rsid w:val="00004BB5"/>
    <w:rsid w:val="00004D22"/>
    <w:rsid w:val="00004EE9"/>
    <w:rsid w:val="000054CE"/>
    <w:rsid w:val="00006971"/>
    <w:rsid w:val="000069DF"/>
    <w:rsid w:val="00006B59"/>
    <w:rsid w:val="0001067F"/>
    <w:rsid w:val="00012757"/>
    <w:rsid w:val="0001281A"/>
    <w:rsid w:val="00012D02"/>
    <w:rsid w:val="00012F73"/>
    <w:rsid w:val="000133C5"/>
    <w:rsid w:val="00015157"/>
    <w:rsid w:val="000153EB"/>
    <w:rsid w:val="00015A8B"/>
    <w:rsid w:val="000165C8"/>
    <w:rsid w:val="00016BAF"/>
    <w:rsid w:val="00017001"/>
    <w:rsid w:val="0001720C"/>
    <w:rsid w:val="0001727D"/>
    <w:rsid w:val="00017320"/>
    <w:rsid w:val="000174C4"/>
    <w:rsid w:val="00017FA2"/>
    <w:rsid w:val="0002020B"/>
    <w:rsid w:val="0002082B"/>
    <w:rsid w:val="000228A2"/>
    <w:rsid w:val="0002304C"/>
    <w:rsid w:val="00024D14"/>
    <w:rsid w:val="00024EE6"/>
    <w:rsid w:val="000266BE"/>
    <w:rsid w:val="000268A0"/>
    <w:rsid w:val="00026B9D"/>
    <w:rsid w:val="000307D8"/>
    <w:rsid w:val="000308BC"/>
    <w:rsid w:val="00032028"/>
    <w:rsid w:val="000324F1"/>
    <w:rsid w:val="00032D7C"/>
    <w:rsid w:val="00033253"/>
    <w:rsid w:val="00034479"/>
    <w:rsid w:val="00034534"/>
    <w:rsid w:val="00034CC1"/>
    <w:rsid w:val="000355A4"/>
    <w:rsid w:val="00035E7A"/>
    <w:rsid w:val="0003630C"/>
    <w:rsid w:val="000368EB"/>
    <w:rsid w:val="0003724F"/>
    <w:rsid w:val="000400D6"/>
    <w:rsid w:val="00040345"/>
    <w:rsid w:val="00040668"/>
    <w:rsid w:val="0004085E"/>
    <w:rsid w:val="00041FE0"/>
    <w:rsid w:val="0004246E"/>
    <w:rsid w:val="00042EAF"/>
    <w:rsid w:val="0004315E"/>
    <w:rsid w:val="00043320"/>
    <w:rsid w:val="00045B15"/>
    <w:rsid w:val="0004638D"/>
    <w:rsid w:val="00051F7E"/>
    <w:rsid w:val="000523AC"/>
    <w:rsid w:val="00052BA3"/>
    <w:rsid w:val="00055710"/>
    <w:rsid w:val="00055E7C"/>
    <w:rsid w:val="00055FE5"/>
    <w:rsid w:val="00056553"/>
    <w:rsid w:val="000568DB"/>
    <w:rsid w:val="00056A24"/>
    <w:rsid w:val="00056AE2"/>
    <w:rsid w:val="00056B7E"/>
    <w:rsid w:val="00061714"/>
    <w:rsid w:val="0006363E"/>
    <w:rsid w:val="00065B8A"/>
    <w:rsid w:val="00066389"/>
    <w:rsid w:val="00067821"/>
    <w:rsid w:val="00067BE0"/>
    <w:rsid w:val="00067EDF"/>
    <w:rsid w:val="00067F32"/>
    <w:rsid w:val="00070613"/>
    <w:rsid w:val="00070975"/>
    <w:rsid w:val="0007100B"/>
    <w:rsid w:val="00071FFF"/>
    <w:rsid w:val="00072E94"/>
    <w:rsid w:val="00073174"/>
    <w:rsid w:val="0007322D"/>
    <w:rsid w:val="00073524"/>
    <w:rsid w:val="00074102"/>
    <w:rsid w:val="0007514B"/>
    <w:rsid w:val="00075812"/>
    <w:rsid w:val="0007657D"/>
    <w:rsid w:val="0007782F"/>
    <w:rsid w:val="0007798B"/>
    <w:rsid w:val="0008087F"/>
    <w:rsid w:val="00080DFF"/>
    <w:rsid w:val="00082CB3"/>
    <w:rsid w:val="0008440B"/>
    <w:rsid w:val="00084DF3"/>
    <w:rsid w:val="00085990"/>
    <w:rsid w:val="00085E06"/>
    <w:rsid w:val="00085ED5"/>
    <w:rsid w:val="00086889"/>
    <w:rsid w:val="00087CDA"/>
    <w:rsid w:val="0009033B"/>
    <w:rsid w:val="00090865"/>
    <w:rsid w:val="00091C0C"/>
    <w:rsid w:val="00091CCD"/>
    <w:rsid w:val="0009245B"/>
    <w:rsid w:val="0009396F"/>
    <w:rsid w:val="0009430B"/>
    <w:rsid w:val="00094702"/>
    <w:rsid w:val="00094C5F"/>
    <w:rsid w:val="000958FA"/>
    <w:rsid w:val="00095DB4"/>
    <w:rsid w:val="00095ECA"/>
    <w:rsid w:val="00096370"/>
    <w:rsid w:val="000968B6"/>
    <w:rsid w:val="00096DAB"/>
    <w:rsid w:val="00096F76"/>
    <w:rsid w:val="000A1A51"/>
    <w:rsid w:val="000A2DA3"/>
    <w:rsid w:val="000A2EF7"/>
    <w:rsid w:val="000A3013"/>
    <w:rsid w:val="000A40AB"/>
    <w:rsid w:val="000A45E3"/>
    <w:rsid w:val="000A4F24"/>
    <w:rsid w:val="000A51D8"/>
    <w:rsid w:val="000A5399"/>
    <w:rsid w:val="000A669F"/>
    <w:rsid w:val="000A68B7"/>
    <w:rsid w:val="000A6BD3"/>
    <w:rsid w:val="000A72AA"/>
    <w:rsid w:val="000B035B"/>
    <w:rsid w:val="000B047B"/>
    <w:rsid w:val="000B04A9"/>
    <w:rsid w:val="000B2258"/>
    <w:rsid w:val="000B3598"/>
    <w:rsid w:val="000B3669"/>
    <w:rsid w:val="000B3A52"/>
    <w:rsid w:val="000B3E07"/>
    <w:rsid w:val="000B47F9"/>
    <w:rsid w:val="000B4898"/>
    <w:rsid w:val="000B558A"/>
    <w:rsid w:val="000B657B"/>
    <w:rsid w:val="000B77BD"/>
    <w:rsid w:val="000B7AA0"/>
    <w:rsid w:val="000C0A3C"/>
    <w:rsid w:val="000C2630"/>
    <w:rsid w:val="000C3B1E"/>
    <w:rsid w:val="000C3B50"/>
    <w:rsid w:val="000C3FF4"/>
    <w:rsid w:val="000C405A"/>
    <w:rsid w:val="000C4923"/>
    <w:rsid w:val="000C7029"/>
    <w:rsid w:val="000C79C5"/>
    <w:rsid w:val="000D0DB2"/>
    <w:rsid w:val="000D16F1"/>
    <w:rsid w:val="000D1D90"/>
    <w:rsid w:val="000D2D0D"/>
    <w:rsid w:val="000D3F35"/>
    <w:rsid w:val="000D4C8B"/>
    <w:rsid w:val="000D5537"/>
    <w:rsid w:val="000D5800"/>
    <w:rsid w:val="000D5E35"/>
    <w:rsid w:val="000D5EAD"/>
    <w:rsid w:val="000D5F14"/>
    <w:rsid w:val="000D7C8E"/>
    <w:rsid w:val="000E0132"/>
    <w:rsid w:val="000E186B"/>
    <w:rsid w:val="000E19E7"/>
    <w:rsid w:val="000E1CD4"/>
    <w:rsid w:val="000E2C50"/>
    <w:rsid w:val="000E3F18"/>
    <w:rsid w:val="000E719F"/>
    <w:rsid w:val="000E75F7"/>
    <w:rsid w:val="000F1526"/>
    <w:rsid w:val="000F1897"/>
    <w:rsid w:val="000F2C18"/>
    <w:rsid w:val="000F393F"/>
    <w:rsid w:val="000F401F"/>
    <w:rsid w:val="000F4C74"/>
    <w:rsid w:val="000F596E"/>
    <w:rsid w:val="000F62FB"/>
    <w:rsid w:val="000F699E"/>
    <w:rsid w:val="000F7E72"/>
    <w:rsid w:val="00101008"/>
    <w:rsid w:val="0010131B"/>
    <w:rsid w:val="001014C4"/>
    <w:rsid w:val="00101E2D"/>
    <w:rsid w:val="00101FDA"/>
    <w:rsid w:val="00102405"/>
    <w:rsid w:val="00102CEB"/>
    <w:rsid w:val="00103BC8"/>
    <w:rsid w:val="00104C5E"/>
    <w:rsid w:val="00105007"/>
    <w:rsid w:val="001063E3"/>
    <w:rsid w:val="00106D80"/>
    <w:rsid w:val="001076F7"/>
    <w:rsid w:val="00110FD7"/>
    <w:rsid w:val="001120D7"/>
    <w:rsid w:val="001136C1"/>
    <w:rsid w:val="00113833"/>
    <w:rsid w:val="001142BB"/>
    <w:rsid w:val="00114EF4"/>
    <w:rsid w:val="00115D02"/>
    <w:rsid w:val="00116015"/>
    <w:rsid w:val="001169AD"/>
    <w:rsid w:val="00116AA9"/>
    <w:rsid w:val="00117955"/>
    <w:rsid w:val="00117DCD"/>
    <w:rsid w:val="001201D2"/>
    <w:rsid w:val="00120749"/>
    <w:rsid w:val="001222FD"/>
    <w:rsid w:val="00122C26"/>
    <w:rsid w:val="00123542"/>
    <w:rsid w:val="00124D04"/>
    <w:rsid w:val="00125085"/>
    <w:rsid w:val="00125170"/>
    <w:rsid w:val="00125FFA"/>
    <w:rsid w:val="0012715A"/>
    <w:rsid w:val="001272A8"/>
    <w:rsid w:val="001314EC"/>
    <w:rsid w:val="001323AE"/>
    <w:rsid w:val="00133138"/>
    <w:rsid w:val="00133D00"/>
    <w:rsid w:val="00133E1D"/>
    <w:rsid w:val="0013451B"/>
    <w:rsid w:val="00134D21"/>
    <w:rsid w:val="0013617D"/>
    <w:rsid w:val="00136280"/>
    <w:rsid w:val="00136442"/>
    <w:rsid w:val="001377C4"/>
    <w:rsid w:val="0014006F"/>
    <w:rsid w:val="00140F67"/>
    <w:rsid w:val="00141113"/>
    <w:rsid w:val="0014111F"/>
    <w:rsid w:val="0014124B"/>
    <w:rsid w:val="0014171E"/>
    <w:rsid w:val="001419F0"/>
    <w:rsid w:val="00141D36"/>
    <w:rsid w:val="00142955"/>
    <w:rsid w:val="00143001"/>
    <w:rsid w:val="001457CA"/>
    <w:rsid w:val="00145B65"/>
    <w:rsid w:val="00146278"/>
    <w:rsid w:val="00150884"/>
    <w:rsid w:val="00150D4B"/>
    <w:rsid w:val="00150D78"/>
    <w:rsid w:val="00152670"/>
    <w:rsid w:val="00154CD9"/>
    <w:rsid w:val="001602F5"/>
    <w:rsid w:val="00160517"/>
    <w:rsid w:val="001624B7"/>
    <w:rsid w:val="00164BF8"/>
    <w:rsid w:val="00165089"/>
    <w:rsid w:val="001655A7"/>
    <w:rsid w:val="00166DD8"/>
    <w:rsid w:val="001712D6"/>
    <w:rsid w:val="00171B2C"/>
    <w:rsid w:val="00172089"/>
    <w:rsid w:val="00172511"/>
    <w:rsid w:val="001728B7"/>
    <w:rsid w:val="001728DB"/>
    <w:rsid w:val="001729CC"/>
    <w:rsid w:val="001735CE"/>
    <w:rsid w:val="00173B7E"/>
    <w:rsid w:val="00174205"/>
    <w:rsid w:val="001757C8"/>
    <w:rsid w:val="00175BEA"/>
    <w:rsid w:val="00176887"/>
    <w:rsid w:val="0017770E"/>
    <w:rsid w:val="00177934"/>
    <w:rsid w:val="00180EBF"/>
    <w:rsid w:val="001817C0"/>
    <w:rsid w:val="00181B55"/>
    <w:rsid w:val="0018205E"/>
    <w:rsid w:val="00182259"/>
    <w:rsid w:val="001829D0"/>
    <w:rsid w:val="00183807"/>
    <w:rsid w:val="00185608"/>
    <w:rsid w:val="00185C48"/>
    <w:rsid w:val="00186EF5"/>
    <w:rsid w:val="001875A0"/>
    <w:rsid w:val="00187AB7"/>
    <w:rsid w:val="00187D42"/>
    <w:rsid w:val="001903CC"/>
    <w:rsid w:val="00190BB6"/>
    <w:rsid w:val="001918DF"/>
    <w:rsid w:val="00192A6A"/>
    <w:rsid w:val="00193464"/>
    <w:rsid w:val="00193E57"/>
    <w:rsid w:val="001943E6"/>
    <w:rsid w:val="0019494E"/>
    <w:rsid w:val="00194B12"/>
    <w:rsid w:val="00196461"/>
    <w:rsid w:val="00197609"/>
    <w:rsid w:val="00197C5F"/>
    <w:rsid w:val="00197CDD"/>
    <w:rsid w:val="00197FD1"/>
    <w:rsid w:val="001A08F7"/>
    <w:rsid w:val="001A0F88"/>
    <w:rsid w:val="001A231C"/>
    <w:rsid w:val="001A2380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CC4"/>
    <w:rsid w:val="001A6E44"/>
    <w:rsid w:val="001A6E6A"/>
    <w:rsid w:val="001A7E44"/>
    <w:rsid w:val="001B053E"/>
    <w:rsid w:val="001B0C2C"/>
    <w:rsid w:val="001B208F"/>
    <w:rsid w:val="001B3F75"/>
    <w:rsid w:val="001B4BAB"/>
    <w:rsid w:val="001B4CD5"/>
    <w:rsid w:val="001B53DF"/>
    <w:rsid w:val="001B5722"/>
    <w:rsid w:val="001B5D8A"/>
    <w:rsid w:val="001B5F74"/>
    <w:rsid w:val="001B6996"/>
    <w:rsid w:val="001B7409"/>
    <w:rsid w:val="001B7E34"/>
    <w:rsid w:val="001C0673"/>
    <w:rsid w:val="001C117B"/>
    <w:rsid w:val="001C367D"/>
    <w:rsid w:val="001C37B9"/>
    <w:rsid w:val="001C5A1C"/>
    <w:rsid w:val="001C7607"/>
    <w:rsid w:val="001C7773"/>
    <w:rsid w:val="001C7B78"/>
    <w:rsid w:val="001D0FC3"/>
    <w:rsid w:val="001D15C6"/>
    <w:rsid w:val="001D172E"/>
    <w:rsid w:val="001D24F8"/>
    <w:rsid w:val="001D28F7"/>
    <w:rsid w:val="001D2D91"/>
    <w:rsid w:val="001D3D66"/>
    <w:rsid w:val="001D407D"/>
    <w:rsid w:val="001D487F"/>
    <w:rsid w:val="001D4F0C"/>
    <w:rsid w:val="001D5310"/>
    <w:rsid w:val="001D538D"/>
    <w:rsid w:val="001D542D"/>
    <w:rsid w:val="001D6214"/>
    <w:rsid w:val="001D65C0"/>
    <w:rsid w:val="001D6644"/>
    <w:rsid w:val="001D6E76"/>
    <w:rsid w:val="001D7D5B"/>
    <w:rsid w:val="001D7DDF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CFE"/>
    <w:rsid w:val="001E4F0D"/>
    <w:rsid w:val="001E4FFF"/>
    <w:rsid w:val="001E57A0"/>
    <w:rsid w:val="001E60D9"/>
    <w:rsid w:val="001E6153"/>
    <w:rsid w:val="001E6D5F"/>
    <w:rsid w:val="001E7A15"/>
    <w:rsid w:val="001F0363"/>
    <w:rsid w:val="001F0E12"/>
    <w:rsid w:val="001F12FF"/>
    <w:rsid w:val="001F1E71"/>
    <w:rsid w:val="001F2E3E"/>
    <w:rsid w:val="001F402A"/>
    <w:rsid w:val="001F45B9"/>
    <w:rsid w:val="001F4F00"/>
    <w:rsid w:val="001F5089"/>
    <w:rsid w:val="001F579E"/>
    <w:rsid w:val="001F5EA9"/>
    <w:rsid w:val="001F6032"/>
    <w:rsid w:val="001F6285"/>
    <w:rsid w:val="001F6D4F"/>
    <w:rsid w:val="001F7784"/>
    <w:rsid w:val="001F7E49"/>
    <w:rsid w:val="00200517"/>
    <w:rsid w:val="00200B06"/>
    <w:rsid w:val="00201ABF"/>
    <w:rsid w:val="002029E4"/>
    <w:rsid w:val="00202B62"/>
    <w:rsid w:val="002043CB"/>
    <w:rsid w:val="00204EB8"/>
    <w:rsid w:val="00205C94"/>
    <w:rsid w:val="002111E6"/>
    <w:rsid w:val="002113A6"/>
    <w:rsid w:val="00211793"/>
    <w:rsid w:val="00212103"/>
    <w:rsid w:val="002129DF"/>
    <w:rsid w:val="00213AF9"/>
    <w:rsid w:val="00213CB2"/>
    <w:rsid w:val="002147C6"/>
    <w:rsid w:val="00214DCA"/>
    <w:rsid w:val="002153E5"/>
    <w:rsid w:val="002161BC"/>
    <w:rsid w:val="002165A7"/>
    <w:rsid w:val="00216B2D"/>
    <w:rsid w:val="002200AF"/>
    <w:rsid w:val="002218FB"/>
    <w:rsid w:val="00221A38"/>
    <w:rsid w:val="00221AD9"/>
    <w:rsid w:val="00221BCC"/>
    <w:rsid w:val="00221E08"/>
    <w:rsid w:val="002222D7"/>
    <w:rsid w:val="00223AC8"/>
    <w:rsid w:val="002245B7"/>
    <w:rsid w:val="00224688"/>
    <w:rsid w:val="002249BB"/>
    <w:rsid w:val="00224A7C"/>
    <w:rsid w:val="00224C0A"/>
    <w:rsid w:val="00225626"/>
    <w:rsid w:val="002262E4"/>
    <w:rsid w:val="0022754A"/>
    <w:rsid w:val="002277F2"/>
    <w:rsid w:val="00230E68"/>
    <w:rsid w:val="002310AB"/>
    <w:rsid w:val="0023182F"/>
    <w:rsid w:val="002335DC"/>
    <w:rsid w:val="00233DA0"/>
    <w:rsid w:val="00234E23"/>
    <w:rsid w:val="0023542E"/>
    <w:rsid w:val="002356AD"/>
    <w:rsid w:val="00236DF5"/>
    <w:rsid w:val="002376A5"/>
    <w:rsid w:val="00237716"/>
    <w:rsid w:val="00237944"/>
    <w:rsid w:val="00237C51"/>
    <w:rsid w:val="00240CD0"/>
    <w:rsid w:val="002417C9"/>
    <w:rsid w:val="00242034"/>
    <w:rsid w:val="0024272A"/>
    <w:rsid w:val="00243187"/>
    <w:rsid w:val="002438F0"/>
    <w:rsid w:val="002439FA"/>
    <w:rsid w:val="00243AC2"/>
    <w:rsid w:val="002457A2"/>
    <w:rsid w:val="0024619C"/>
    <w:rsid w:val="00246606"/>
    <w:rsid w:val="00246BCC"/>
    <w:rsid w:val="0025000E"/>
    <w:rsid w:val="00250DF3"/>
    <w:rsid w:val="002512C8"/>
    <w:rsid w:val="00251D7F"/>
    <w:rsid w:val="00251E84"/>
    <w:rsid w:val="00251FA6"/>
    <w:rsid w:val="002529C5"/>
    <w:rsid w:val="00253DFF"/>
    <w:rsid w:val="00254F98"/>
    <w:rsid w:val="00255621"/>
    <w:rsid w:val="00255645"/>
    <w:rsid w:val="00255E60"/>
    <w:rsid w:val="00255EED"/>
    <w:rsid w:val="00256DF3"/>
    <w:rsid w:val="00257E93"/>
    <w:rsid w:val="00262A12"/>
    <w:rsid w:val="00262BCD"/>
    <w:rsid w:val="002641EF"/>
    <w:rsid w:val="002654DA"/>
    <w:rsid w:val="00265BAA"/>
    <w:rsid w:val="00266ADD"/>
    <w:rsid w:val="00267FA4"/>
    <w:rsid w:val="00270024"/>
    <w:rsid w:val="00270294"/>
    <w:rsid w:val="002705A8"/>
    <w:rsid w:val="002710EE"/>
    <w:rsid w:val="00271A3E"/>
    <w:rsid w:val="00271AA0"/>
    <w:rsid w:val="00274187"/>
    <w:rsid w:val="0027541D"/>
    <w:rsid w:val="00276955"/>
    <w:rsid w:val="002802A7"/>
    <w:rsid w:val="00281E24"/>
    <w:rsid w:val="00282EB7"/>
    <w:rsid w:val="00284D82"/>
    <w:rsid w:val="00285976"/>
    <w:rsid w:val="00285FD3"/>
    <w:rsid w:val="00286837"/>
    <w:rsid w:val="002914BD"/>
    <w:rsid w:val="002917B5"/>
    <w:rsid w:val="002936F0"/>
    <w:rsid w:val="0029602F"/>
    <w:rsid w:val="00296F7B"/>
    <w:rsid w:val="00297263"/>
    <w:rsid w:val="002975A2"/>
    <w:rsid w:val="002A0134"/>
    <w:rsid w:val="002A076C"/>
    <w:rsid w:val="002A07C1"/>
    <w:rsid w:val="002A0F9B"/>
    <w:rsid w:val="002A10A6"/>
    <w:rsid w:val="002A11E8"/>
    <w:rsid w:val="002A17A9"/>
    <w:rsid w:val="002A1C68"/>
    <w:rsid w:val="002A1D39"/>
    <w:rsid w:val="002A1F0B"/>
    <w:rsid w:val="002A2BD3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E80"/>
    <w:rsid w:val="002B0B47"/>
    <w:rsid w:val="002B18EB"/>
    <w:rsid w:val="002B1E64"/>
    <w:rsid w:val="002B37E2"/>
    <w:rsid w:val="002B3AE0"/>
    <w:rsid w:val="002B3C1F"/>
    <w:rsid w:val="002B4116"/>
    <w:rsid w:val="002B4123"/>
    <w:rsid w:val="002B4A56"/>
    <w:rsid w:val="002B4DBB"/>
    <w:rsid w:val="002B6FA8"/>
    <w:rsid w:val="002B7999"/>
    <w:rsid w:val="002B7D25"/>
    <w:rsid w:val="002C06A0"/>
    <w:rsid w:val="002C0B58"/>
    <w:rsid w:val="002C1C6D"/>
    <w:rsid w:val="002C4465"/>
    <w:rsid w:val="002C5331"/>
    <w:rsid w:val="002C56FD"/>
    <w:rsid w:val="002C6FDE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61FE"/>
    <w:rsid w:val="002D6202"/>
    <w:rsid w:val="002D7A64"/>
    <w:rsid w:val="002E28F3"/>
    <w:rsid w:val="002E4025"/>
    <w:rsid w:val="002E41EE"/>
    <w:rsid w:val="002E450B"/>
    <w:rsid w:val="002E5A87"/>
    <w:rsid w:val="002E63A8"/>
    <w:rsid w:val="002E6DC6"/>
    <w:rsid w:val="002E73F9"/>
    <w:rsid w:val="002E7D1A"/>
    <w:rsid w:val="002E7FAC"/>
    <w:rsid w:val="002F0079"/>
    <w:rsid w:val="002F05B9"/>
    <w:rsid w:val="002F1F11"/>
    <w:rsid w:val="002F34AE"/>
    <w:rsid w:val="002F4FE7"/>
    <w:rsid w:val="002F576E"/>
    <w:rsid w:val="002F5C65"/>
    <w:rsid w:val="002F5E7D"/>
    <w:rsid w:val="002F60FF"/>
    <w:rsid w:val="002F7083"/>
    <w:rsid w:val="003011EB"/>
    <w:rsid w:val="00303F31"/>
    <w:rsid w:val="003045F2"/>
    <w:rsid w:val="0030487D"/>
    <w:rsid w:val="0030598B"/>
    <w:rsid w:val="003059EC"/>
    <w:rsid w:val="00305AB2"/>
    <w:rsid w:val="00307BD8"/>
    <w:rsid w:val="00307CF7"/>
    <w:rsid w:val="00310909"/>
    <w:rsid w:val="00310F00"/>
    <w:rsid w:val="00311DBB"/>
    <w:rsid w:val="003121D2"/>
    <w:rsid w:val="00312993"/>
    <w:rsid w:val="003129E6"/>
    <w:rsid w:val="00313312"/>
    <w:rsid w:val="003144AA"/>
    <w:rsid w:val="003147A5"/>
    <w:rsid w:val="00315762"/>
    <w:rsid w:val="00316661"/>
    <w:rsid w:val="003178AB"/>
    <w:rsid w:val="00317A33"/>
    <w:rsid w:val="00320F6F"/>
    <w:rsid w:val="00323E56"/>
    <w:rsid w:val="00325282"/>
    <w:rsid w:val="003276DD"/>
    <w:rsid w:val="0033102D"/>
    <w:rsid w:val="00331330"/>
    <w:rsid w:val="00331594"/>
    <w:rsid w:val="00332838"/>
    <w:rsid w:val="00333909"/>
    <w:rsid w:val="00334ECE"/>
    <w:rsid w:val="00337BBE"/>
    <w:rsid w:val="00340BA3"/>
    <w:rsid w:val="003416BD"/>
    <w:rsid w:val="003442E9"/>
    <w:rsid w:val="003465EA"/>
    <w:rsid w:val="003473F7"/>
    <w:rsid w:val="003477A4"/>
    <w:rsid w:val="00351381"/>
    <w:rsid w:val="00352772"/>
    <w:rsid w:val="0035300E"/>
    <w:rsid w:val="00356B9A"/>
    <w:rsid w:val="00356EC7"/>
    <w:rsid w:val="00357798"/>
    <w:rsid w:val="00360A9A"/>
    <w:rsid w:val="003611B8"/>
    <w:rsid w:val="003634C1"/>
    <w:rsid w:val="00364784"/>
    <w:rsid w:val="00364E23"/>
    <w:rsid w:val="003650AB"/>
    <w:rsid w:val="003653EA"/>
    <w:rsid w:val="00365ABC"/>
    <w:rsid w:val="0036629E"/>
    <w:rsid w:val="00366388"/>
    <w:rsid w:val="00366400"/>
    <w:rsid w:val="0036674B"/>
    <w:rsid w:val="003674DD"/>
    <w:rsid w:val="0037133C"/>
    <w:rsid w:val="00371AFD"/>
    <w:rsid w:val="00371E01"/>
    <w:rsid w:val="00372D92"/>
    <w:rsid w:val="00374A34"/>
    <w:rsid w:val="00375978"/>
    <w:rsid w:val="0037603F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30EC"/>
    <w:rsid w:val="00383978"/>
    <w:rsid w:val="00384B69"/>
    <w:rsid w:val="00386325"/>
    <w:rsid w:val="00386821"/>
    <w:rsid w:val="00386B0B"/>
    <w:rsid w:val="00387262"/>
    <w:rsid w:val="00390394"/>
    <w:rsid w:val="00390907"/>
    <w:rsid w:val="00390FDD"/>
    <w:rsid w:val="0039106F"/>
    <w:rsid w:val="003913A5"/>
    <w:rsid w:val="00392FB6"/>
    <w:rsid w:val="00393C24"/>
    <w:rsid w:val="00393C9C"/>
    <w:rsid w:val="0039404D"/>
    <w:rsid w:val="0039547E"/>
    <w:rsid w:val="003963D7"/>
    <w:rsid w:val="00396F28"/>
    <w:rsid w:val="00397181"/>
    <w:rsid w:val="00397586"/>
    <w:rsid w:val="00397D1C"/>
    <w:rsid w:val="003A08D5"/>
    <w:rsid w:val="003A1A05"/>
    <w:rsid w:val="003A1B2A"/>
    <w:rsid w:val="003A2654"/>
    <w:rsid w:val="003A3296"/>
    <w:rsid w:val="003A39B9"/>
    <w:rsid w:val="003A4E73"/>
    <w:rsid w:val="003A5E3B"/>
    <w:rsid w:val="003A5FAE"/>
    <w:rsid w:val="003A6A76"/>
    <w:rsid w:val="003A7694"/>
    <w:rsid w:val="003A7D5D"/>
    <w:rsid w:val="003B029B"/>
    <w:rsid w:val="003B05B6"/>
    <w:rsid w:val="003B152C"/>
    <w:rsid w:val="003B1889"/>
    <w:rsid w:val="003B22CE"/>
    <w:rsid w:val="003B431D"/>
    <w:rsid w:val="003B47A2"/>
    <w:rsid w:val="003B4FD3"/>
    <w:rsid w:val="003B6B27"/>
    <w:rsid w:val="003B6D3F"/>
    <w:rsid w:val="003B78B4"/>
    <w:rsid w:val="003B7E3B"/>
    <w:rsid w:val="003C06BF"/>
    <w:rsid w:val="003C2E8C"/>
    <w:rsid w:val="003C3BA4"/>
    <w:rsid w:val="003C3D25"/>
    <w:rsid w:val="003C3EEF"/>
    <w:rsid w:val="003C3FAB"/>
    <w:rsid w:val="003C56F2"/>
    <w:rsid w:val="003C5AED"/>
    <w:rsid w:val="003C63D9"/>
    <w:rsid w:val="003C7899"/>
    <w:rsid w:val="003D242E"/>
    <w:rsid w:val="003D28EC"/>
    <w:rsid w:val="003D2F0A"/>
    <w:rsid w:val="003D3208"/>
    <w:rsid w:val="003D3A97"/>
    <w:rsid w:val="003D5005"/>
    <w:rsid w:val="003D501F"/>
    <w:rsid w:val="003D506B"/>
    <w:rsid w:val="003D563F"/>
    <w:rsid w:val="003D654F"/>
    <w:rsid w:val="003E1813"/>
    <w:rsid w:val="003E1A5B"/>
    <w:rsid w:val="003E1E58"/>
    <w:rsid w:val="003E214B"/>
    <w:rsid w:val="003E2BAB"/>
    <w:rsid w:val="003E2D99"/>
    <w:rsid w:val="003E2F09"/>
    <w:rsid w:val="003E3501"/>
    <w:rsid w:val="003E55A7"/>
    <w:rsid w:val="003E60C8"/>
    <w:rsid w:val="003E6512"/>
    <w:rsid w:val="003E7B37"/>
    <w:rsid w:val="003E7C8E"/>
    <w:rsid w:val="003E7E0A"/>
    <w:rsid w:val="003F0EA0"/>
    <w:rsid w:val="003F21A5"/>
    <w:rsid w:val="003F2352"/>
    <w:rsid w:val="003F24D7"/>
    <w:rsid w:val="003F32F9"/>
    <w:rsid w:val="003F3946"/>
    <w:rsid w:val="003F4BC7"/>
    <w:rsid w:val="003F5792"/>
    <w:rsid w:val="003F5A17"/>
    <w:rsid w:val="003F5CF6"/>
    <w:rsid w:val="003F699A"/>
    <w:rsid w:val="00400A67"/>
    <w:rsid w:val="00400D1D"/>
    <w:rsid w:val="0040111C"/>
    <w:rsid w:val="004012E3"/>
    <w:rsid w:val="00402B95"/>
    <w:rsid w:val="004032AD"/>
    <w:rsid w:val="00403816"/>
    <w:rsid w:val="00404359"/>
    <w:rsid w:val="00405199"/>
    <w:rsid w:val="00405AFE"/>
    <w:rsid w:val="00405B0A"/>
    <w:rsid w:val="00406851"/>
    <w:rsid w:val="00406A8E"/>
    <w:rsid w:val="00406AD4"/>
    <w:rsid w:val="00406F77"/>
    <w:rsid w:val="004079AD"/>
    <w:rsid w:val="00410699"/>
    <w:rsid w:val="00410DBA"/>
    <w:rsid w:val="00410E44"/>
    <w:rsid w:val="00411A7B"/>
    <w:rsid w:val="004140BD"/>
    <w:rsid w:val="00414312"/>
    <w:rsid w:val="00415360"/>
    <w:rsid w:val="004168CB"/>
    <w:rsid w:val="0041692C"/>
    <w:rsid w:val="00417158"/>
    <w:rsid w:val="0041765C"/>
    <w:rsid w:val="00420D1C"/>
    <w:rsid w:val="00421843"/>
    <w:rsid w:val="00421FBA"/>
    <w:rsid w:val="0042231A"/>
    <w:rsid w:val="004225E8"/>
    <w:rsid w:val="004228CD"/>
    <w:rsid w:val="00425B41"/>
    <w:rsid w:val="00425C70"/>
    <w:rsid w:val="00426E75"/>
    <w:rsid w:val="00427473"/>
    <w:rsid w:val="0042799F"/>
    <w:rsid w:val="00430898"/>
    <w:rsid w:val="00430D31"/>
    <w:rsid w:val="004319D5"/>
    <w:rsid w:val="0043299C"/>
    <w:rsid w:val="00432E62"/>
    <w:rsid w:val="00433090"/>
    <w:rsid w:val="00434627"/>
    <w:rsid w:val="00434BAA"/>
    <w:rsid w:val="00434C4C"/>
    <w:rsid w:val="00436153"/>
    <w:rsid w:val="004368A6"/>
    <w:rsid w:val="00436BF1"/>
    <w:rsid w:val="004376A7"/>
    <w:rsid w:val="00437B22"/>
    <w:rsid w:val="004402A2"/>
    <w:rsid w:val="00440DC4"/>
    <w:rsid w:val="00441F9C"/>
    <w:rsid w:val="0044206C"/>
    <w:rsid w:val="004421BF"/>
    <w:rsid w:val="00442FE7"/>
    <w:rsid w:val="00443242"/>
    <w:rsid w:val="0044367E"/>
    <w:rsid w:val="0044380B"/>
    <w:rsid w:val="00444D20"/>
    <w:rsid w:val="00445687"/>
    <w:rsid w:val="0044591E"/>
    <w:rsid w:val="004463E9"/>
    <w:rsid w:val="00446FAB"/>
    <w:rsid w:val="00451F51"/>
    <w:rsid w:val="00453913"/>
    <w:rsid w:val="00453C63"/>
    <w:rsid w:val="00454BB6"/>
    <w:rsid w:val="00455B91"/>
    <w:rsid w:val="0045741B"/>
    <w:rsid w:val="00457A23"/>
    <w:rsid w:val="00460BA1"/>
    <w:rsid w:val="00460D6C"/>
    <w:rsid w:val="00461EDC"/>
    <w:rsid w:val="0046289D"/>
    <w:rsid w:val="00462EF8"/>
    <w:rsid w:val="00464035"/>
    <w:rsid w:val="004651D2"/>
    <w:rsid w:val="00465D26"/>
    <w:rsid w:val="00466097"/>
    <w:rsid w:val="004679F8"/>
    <w:rsid w:val="00470311"/>
    <w:rsid w:val="004709D9"/>
    <w:rsid w:val="00470AE8"/>
    <w:rsid w:val="0047169D"/>
    <w:rsid w:val="004719A5"/>
    <w:rsid w:val="00471CB6"/>
    <w:rsid w:val="00471DC9"/>
    <w:rsid w:val="00473DE7"/>
    <w:rsid w:val="00473E37"/>
    <w:rsid w:val="00473E70"/>
    <w:rsid w:val="00475125"/>
    <w:rsid w:val="00475708"/>
    <w:rsid w:val="00475CE9"/>
    <w:rsid w:val="00476502"/>
    <w:rsid w:val="0047693D"/>
    <w:rsid w:val="00476CEE"/>
    <w:rsid w:val="00477C63"/>
    <w:rsid w:val="00480BFD"/>
    <w:rsid w:val="00480E43"/>
    <w:rsid w:val="00481D82"/>
    <w:rsid w:val="00482584"/>
    <w:rsid w:val="00483201"/>
    <w:rsid w:val="00483970"/>
    <w:rsid w:val="00485B8F"/>
    <w:rsid w:val="00485EF9"/>
    <w:rsid w:val="00486254"/>
    <w:rsid w:val="00486A10"/>
    <w:rsid w:val="00487452"/>
    <w:rsid w:val="00487A72"/>
    <w:rsid w:val="004904AE"/>
    <w:rsid w:val="00492A8D"/>
    <w:rsid w:val="00495C27"/>
    <w:rsid w:val="0049617E"/>
    <w:rsid w:val="00496FD1"/>
    <w:rsid w:val="00497E2A"/>
    <w:rsid w:val="004A05CE"/>
    <w:rsid w:val="004A072E"/>
    <w:rsid w:val="004A24F0"/>
    <w:rsid w:val="004A270F"/>
    <w:rsid w:val="004A3791"/>
    <w:rsid w:val="004A4EE6"/>
    <w:rsid w:val="004A4FA2"/>
    <w:rsid w:val="004A54BE"/>
    <w:rsid w:val="004A5A94"/>
    <w:rsid w:val="004A6DB5"/>
    <w:rsid w:val="004A72C8"/>
    <w:rsid w:val="004B0488"/>
    <w:rsid w:val="004B0877"/>
    <w:rsid w:val="004B0F29"/>
    <w:rsid w:val="004B105A"/>
    <w:rsid w:val="004B1A4B"/>
    <w:rsid w:val="004B1D2E"/>
    <w:rsid w:val="004B2400"/>
    <w:rsid w:val="004B25A2"/>
    <w:rsid w:val="004B337F"/>
    <w:rsid w:val="004B408A"/>
    <w:rsid w:val="004B44B9"/>
    <w:rsid w:val="004B474E"/>
    <w:rsid w:val="004B4A23"/>
    <w:rsid w:val="004B4BCA"/>
    <w:rsid w:val="004B4DD3"/>
    <w:rsid w:val="004B7CAC"/>
    <w:rsid w:val="004C042A"/>
    <w:rsid w:val="004C063F"/>
    <w:rsid w:val="004C08A6"/>
    <w:rsid w:val="004C0E07"/>
    <w:rsid w:val="004C196E"/>
    <w:rsid w:val="004C2FF0"/>
    <w:rsid w:val="004C3282"/>
    <w:rsid w:val="004C34F9"/>
    <w:rsid w:val="004C376D"/>
    <w:rsid w:val="004C4528"/>
    <w:rsid w:val="004C76B2"/>
    <w:rsid w:val="004C7EBA"/>
    <w:rsid w:val="004D0DFB"/>
    <w:rsid w:val="004D138D"/>
    <w:rsid w:val="004D2760"/>
    <w:rsid w:val="004D2BE1"/>
    <w:rsid w:val="004D2EF6"/>
    <w:rsid w:val="004D39B5"/>
    <w:rsid w:val="004D3B79"/>
    <w:rsid w:val="004D4081"/>
    <w:rsid w:val="004D66A3"/>
    <w:rsid w:val="004E0E41"/>
    <w:rsid w:val="004E19B1"/>
    <w:rsid w:val="004E3035"/>
    <w:rsid w:val="004E3547"/>
    <w:rsid w:val="004E4308"/>
    <w:rsid w:val="004E4341"/>
    <w:rsid w:val="004E4457"/>
    <w:rsid w:val="004E4B64"/>
    <w:rsid w:val="004E516D"/>
    <w:rsid w:val="004E5657"/>
    <w:rsid w:val="004E5C7D"/>
    <w:rsid w:val="004E72F9"/>
    <w:rsid w:val="004E77D1"/>
    <w:rsid w:val="004E7C57"/>
    <w:rsid w:val="004E7CC1"/>
    <w:rsid w:val="004F11AC"/>
    <w:rsid w:val="004F30A0"/>
    <w:rsid w:val="004F3596"/>
    <w:rsid w:val="004F464B"/>
    <w:rsid w:val="004F5411"/>
    <w:rsid w:val="004F5955"/>
    <w:rsid w:val="004F5D13"/>
    <w:rsid w:val="004F5FE0"/>
    <w:rsid w:val="004F6136"/>
    <w:rsid w:val="004F642F"/>
    <w:rsid w:val="004F65CC"/>
    <w:rsid w:val="004F734B"/>
    <w:rsid w:val="004F773C"/>
    <w:rsid w:val="0050023D"/>
    <w:rsid w:val="00501DF9"/>
    <w:rsid w:val="005032BD"/>
    <w:rsid w:val="00503332"/>
    <w:rsid w:val="005035BB"/>
    <w:rsid w:val="0050475C"/>
    <w:rsid w:val="005053BE"/>
    <w:rsid w:val="005054A9"/>
    <w:rsid w:val="0050571D"/>
    <w:rsid w:val="00506C9A"/>
    <w:rsid w:val="00506EBE"/>
    <w:rsid w:val="0050711E"/>
    <w:rsid w:val="00510DF9"/>
    <w:rsid w:val="00511E3E"/>
    <w:rsid w:val="005126F1"/>
    <w:rsid w:val="005133A5"/>
    <w:rsid w:val="00513AE6"/>
    <w:rsid w:val="005146A0"/>
    <w:rsid w:val="00516328"/>
    <w:rsid w:val="00516352"/>
    <w:rsid w:val="00516C49"/>
    <w:rsid w:val="00516DD5"/>
    <w:rsid w:val="005172E5"/>
    <w:rsid w:val="0051796A"/>
    <w:rsid w:val="00517CF7"/>
    <w:rsid w:val="005222D6"/>
    <w:rsid w:val="00522624"/>
    <w:rsid w:val="00522A03"/>
    <w:rsid w:val="00524373"/>
    <w:rsid w:val="00526A86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8F8"/>
    <w:rsid w:val="0054224E"/>
    <w:rsid w:val="00543001"/>
    <w:rsid w:val="005434AA"/>
    <w:rsid w:val="00543C26"/>
    <w:rsid w:val="00543D67"/>
    <w:rsid w:val="00544502"/>
    <w:rsid w:val="005446F9"/>
    <w:rsid w:val="00544CD8"/>
    <w:rsid w:val="00546296"/>
    <w:rsid w:val="0054714D"/>
    <w:rsid w:val="00550145"/>
    <w:rsid w:val="005504ED"/>
    <w:rsid w:val="00551172"/>
    <w:rsid w:val="005511D0"/>
    <w:rsid w:val="00551F93"/>
    <w:rsid w:val="005521B8"/>
    <w:rsid w:val="00555F18"/>
    <w:rsid w:val="00557AAA"/>
    <w:rsid w:val="00561BD9"/>
    <w:rsid w:val="00566F4C"/>
    <w:rsid w:val="00567E0A"/>
    <w:rsid w:val="00567E15"/>
    <w:rsid w:val="005701BC"/>
    <w:rsid w:val="0057032D"/>
    <w:rsid w:val="0057121F"/>
    <w:rsid w:val="00571F16"/>
    <w:rsid w:val="00572CA8"/>
    <w:rsid w:val="00572E2D"/>
    <w:rsid w:val="00573557"/>
    <w:rsid w:val="00574FC8"/>
    <w:rsid w:val="00575425"/>
    <w:rsid w:val="005754BD"/>
    <w:rsid w:val="005762A1"/>
    <w:rsid w:val="005764AC"/>
    <w:rsid w:val="00581226"/>
    <w:rsid w:val="005814EA"/>
    <w:rsid w:val="00584066"/>
    <w:rsid w:val="00584136"/>
    <w:rsid w:val="00585567"/>
    <w:rsid w:val="0058648A"/>
    <w:rsid w:val="00587338"/>
    <w:rsid w:val="00587794"/>
    <w:rsid w:val="005903D3"/>
    <w:rsid w:val="005906C9"/>
    <w:rsid w:val="00590BD0"/>
    <w:rsid w:val="00590CA0"/>
    <w:rsid w:val="005911C4"/>
    <w:rsid w:val="00592103"/>
    <w:rsid w:val="00592E8C"/>
    <w:rsid w:val="00592F72"/>
    <w:rsid w:val="00593938"/>
    <w:rsid w:val="00593C64"/>
    <w:rsid w:val="005941DD"/>
    <w:rsid w:val="0059441A"/>
    <w:rsid w:val="0059467B"/>
    <w:rsid w:val="00595355"/>
    <w:rsid w:val="00596B45"/>
    <w:rsid w:val="005A0020"/>
    <w:rsid w:val="005A1280"/>
    <w:rsid w:val="005A2462"/>
    <w:rsid w:val="005A2833"/>
    <w:rsid w:val="005A2913"/>
    <w:rsid w:val="005A363D"/>
    <w:rsid w:val="005A4044"/>
    <w:rsid w:val="005A545E"/>
    <w:rsid w:val="005A5862"/>
    <w:rsid w:val="005A63A6"/>
    <w:rsid w:val="005A6BB8"/>
    <w:rsid w:val="005A71EE"/>
    <w:rsid w:val="005B0852"/>
    <w:rsid w:val="005B1A37"/>
    <w:rsid w:val="005B259A"/>
    <w:rsid w:val="005B35DF"/>
    <w:rsid w:val="005B59AA"/>
    <w:rsid w:val="005B5F39"/>
    <w:rsid w:val="005B60B2"/>
    <w:rsid w:val="005B640C"/>
    <w:rsid w:val="005B70A8"/>
    <w:rsid w:val="005B7248"/>
    <w:rsid w:val="005C0141"/>
    <w:rsid w:val="005C06AE"/>
    <w:rsid w:val="005C1CDE"/>
    <w:rsid w:val="005C1DAB"/>
    <w:rsid w:val="005C1F7C"/>
    <w:rsid w:val="005C2089"/>
    <w:rsid w:val="005C32E5"/>
    <w:rsid w:val="005C3A73"/>
    <w:rsid w:val="005C56E4"/>
    <w:rsid w:val="005C5CEF"/>
    <w:rsid w:val="005C60BE"/>
    <w:rsid w:val="005C679B"/>
    <w:rsid w:val="005C7AF0"/>
    <w:rsid w:val="005C7EA8"/>
    <w:rsid w:val="005D0B8E"/>
    <w:rsid w:val="005D0BC0"/>
    <w:rsid w:val="005D119E"/>
    <w:rsid w:val="005D28EB"/>
    <w:rsid w:val="005D34FA"/>
    <w:rsid w:val="005D3501"/>
    <w:rsid w:val="005D4CC1"/>
    <w:rsid w:val="005D6E08"/>
    <w:rsid w:val="005D708B"/>
    <w:rsid w:val="005E1BD5"/>
    <w:rsid w:val="005E27FB"/>
    <w:rsid w:val="005E3494"/>
    <w:rsid w:val="005E3B55"/>
    <w:rsid w:val="005E3EFA"/>
    <w:rsid w:val="005E445A"/>
    <w:rsid w:val="005E45D2"/>
    <w:rsid w:val="005E6333"/>
    <w:rsid w:val="005E6627"/>
    <w:rsid w:val="005E6C5B"/>
    <w:rsid w:val="005F1457"/>
    <w:rsid w:val="005F2719"/>
    <w:rsid w:val="005F2746"/>
    <w:rsid w:val="005F2D68"/>
    <w:rsid w:val="005F31E6"/>
    <w:rsid w:val="005F3C60"/>
    <w:rsid w:val="005F514A"/>
    <w:rsid w:val="005F55C2"/>
    <w:rsid w:val="005F5A58"/>
    <w:rsid w:val="005F6974"/>
    <w:rsid w:val="005F6EB6"/>
    <w:rsid w:val="00602636"/>
    <w:rsid w:val="00602A0D"/>
    <w:rsid w:val="00602A35"/>
    <w:rsid w:val="00604FAF"/>
    <w:rsid w:val="006051D5"/>
    <w:rsid w:val="00605DE0"/>
    <w:rsid w:val="00606A7A"/>
    <w:rsid w:val="00606ECA"/>
    <w:rsid w:val="00610C18"/>
    <w:rsid w:val="00610E94"/>
    <w:rsid w:val="00612385"/>
    <w:rsid w:val="00612E97"/>
    <w:rsid w:val="006134B2"/>
    <w:rsid w:val="0061376C"/>
    <w:rsid w:val="0061380F"/>
    <w:rsid w:val="00613EBD"/>
    <w:rsid w:val="00615F96"/>
    <w:rsid w:val="00616F98"/>
    <w:rsid w:val="00617779"/>
    <w:rsid w:val="006177E1"/>
    <w:rsid w:val="00617CE9"/>
    <w:rsid w:val="00617F86"/>
    <w:rsid w:val="00622F7B"/>
    <w:rsid w:val="006244F1"/>
    <w:rsid w:val="006251B3"/>
    <w:rsid w:val="00625D4D"/>
    <w:rsid w:val="00626388"/>
    <w:rsid w:val="006264EC"/>
    <w:rsid w:val="00626AD1"/>
    <w:rsid w:val="00631764"/>
    <w:rsid w:val="00631E9E"/>
    <w:rsid w:val="00631FCF"/>
    <w:rsid w:val="006320D6"/>
    <w:rsid w:val="0063295A"/>
    <w:rsid w:val="0063302E"/>
    <w:rsid w:val="0063319A"/>
    <w:rsid w:val="006343AD"/>
    <w:rsid w:val="00634B06"/>
    <w:rsid w:val="006353C1"/>
    <w:rsid w:val="00636EFA"/>
    <w:rsid w:val="00637757"/>
    <w:rsid w:val="00637B67"/>
    <w:rsid w:val="00637CD6"/>
    <w:rsid w:val="0064080C"/>
    <w:rsid w:val="006431DF"/>
    <w:rsid w:val="006438EC"/>
    <w:rsid w:val="00643A08"/>
    <w:rsid w:val="0064462B"/>
    <w:rsid w:val="00644FDE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3610"/>
    <w:rsid w:val="00653F1C"/>
    <w:rsid w:val="006541F0"/>
    <w:rsid w:val="00654BFF"/>
    <w:rsid w:val="006550D6"/>
    <w:rsid w:val="006557AC"/>
    <w:rsid w:val="006557FE"/>
    <w:rsid w:val="0065671F"/>
    <w:rsid w:val="0065688F"/>
    <w:rsid w:val="00657191"/>
    <w:rsid w:val="0066049E"/>
    <w:rsid w:val="006605C6"/>
    <w:rsid w:val="00660607"/>
    <w:rsid w:val="0066132B"/>
    <w:rsid w:val="00661D85"/>
    <w:rsid w:val="00661F68"/>
    <w:rsid w:val="0066229C"/>
    <w:rsid w:val="006624BD"/>
    <w:rsid w:val="006634CD"/>
    <w:rsid w:val="006636B2"/>
    <w:rsid w:val="006636C5"/>
    <w:rsid w:val="00663AFE"/>
    <w:rsid w:val="00664564"/>
    <w:rsid w:val="006647C8"/>
    <w:rsid w:val="00664945"/>
    <w:rsid w:val="00664CC6"/>
    <w:rsid w:val="00666C13"/>
    <w:rsid w:val="006672C8"/>
    <w:rsid w:val="00670311"/>
    <w:rsid w:val="00671061"/>
    <w:rsid w:val="00671B88"/>
    <w:rsid w:val="0067234E"/>
    <w:rsid w:val="0067322F"/>
    <w:rsid w:val="00676EFA"/>
    <w:rsid w:val="006778E6"/>
    <w:rsid w:val="0068036B"/>
    <w:rsid w:val="006812D6"/>
    <w:rsid w:val="00681E38"/>
    <w:rsid w:val="00682E4D"/>
    <w:rsid w:val="00684734"/>
    <w:rsid w:val="00684C1D"/>
    <w:rsid w:val="006853D7"/>
    <w:rsid w:val="0068546B"/>
    <w:rsid w:val="00686695"/>
    <w:rsid w:val="0068670B"/>
    <w:rsid w:val="0069038F"/>
    <w:rsid w:val="00690E0D"/>
    <w:rsid w:val="00691273"/>
    <w:rsid w:val="0069208B"/>
    <w:rsid w:val="00693FDC"/>
    <w:rsid w:val="00694787"/>
    <w:rsid w:val="006955AB"/>
    <w:rsid w:val="00695ED4"/>
    <w:rsid w:val="0069696C"/>
    <w:rsid w:val="00696C61"/>
    <w:rsid w:val="00697248"/>
    <w:rsid w:val="00697503"/>
    <w:rsid w:val="006A02BC"/>
    <w:rsid w:val="006A03EC"/>
    <w:rsid w:val="006A0611"/>
    <w:rsid w:val="006A085A"/>
    <w:rsid w:val="006A1794"/>
    <w:rsid w:val="006A1AD6"/>
    <w:rsid w:val="006A4A62"/>
    <w:rsid w:val="006A538E"/>
    <w:rsid w:val="006A5AC6"/>
    <w:rsid w:val="006A69C4"/>
    <w:rsid w:val="006A6AB4"/>
    <w:rsid w:val="006A6FFB"/>
    <w:rsid w:val="006A77B5"/>
    <w:rsid w:val="006B1819"/>
    <w:rsid w:val="006B191B"/>
    <w:rsid w:val="006B1E2C"/>
    <w:rsid w:val="006B228A"/>
    <w:rsid w:val="006B2A15"/>
    <w:rsid w:val="006B2B69"/>
    <w:rsid w:val="006B617D"/>
    <w:rsid w:val="006B6403"/>
    <w:rsid w:val="006B7F07"/>
    <w:rsid w:val="006C0447"/>
    <w:rsid w:val="006C0B40"/>
    <w:rsid w:val="006C1076"/>
    <w:rsid w:val="006C1581"/>
    <w:rsid w:val="006C2D40"/>
    <w:rsid w:val="006C41F9"/>
    <w:rsid w:val="006C4926"/>
    <w:rsid w:val="006C49A6"/>
    <w:rsid w:val="006C4FA1"/>
    <w:rsid w:val="006C5FEE"/>
    <w:rsid w:val="006C7C2D"/>
    <w:rsid w:val="006D01FF"/>
    <w:rsid w:val="006D08EA"/>
    <w:rsid w:val="006D1BB9"/>
    <w:rsid w:val="006D20E3"/>
    <w:rsid w:val="006D2213"/>
    <w:rsid w:val="006D3A87"/>
    <w:rsid w:val="006D3BAA"/>
    <w:rsid w:val="006E0172"/>
    <w:rsid w:val="006E02B6"/>
    <w:rsid w:val="006E0662"/>
    <w:rsid w:val="006E0BCD"/>
    <w:rsid w:val="006E2BA0"/>
    <w:rsid w:val="006E4018"/>
    <w:rsid w:val="006E426E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1EC1"/>
    <w:rsid w:val="006F2161"/>
    <w:rsid w:val="006F2326"/>
    <w:rsid w:val="006F3D64"/>
    <w:rsid w:val="006F54EB"/>
    <w:rsid w:val="006F5854"/>
    <w:rsid w:val="006F6120"/>
    <w:rsid w:val="006F662A"/>
    <w:rsid w:val="006F6F6A"/>
    <w:rsid w:val="007006EC"/>
    <w:rsid w:val="00703501"/>
    <w:rsid w:val="007040E3"/>
    <w:rsid w:val="00704F22"/>
    <w:rsid w:val="007055E6"/>
    <w:rsid w:val="0070582D"/>
    <w:rsid w:val="0070588D"/>
    <w:rsid w:val="00706445"/>
    <w:rsid w:val="007070C9"/>
    <w:rsid w:val="00707818"/>
    <w:rsid w:val="00710AB7"/>
    <w:rsid w:val="00710B98"/>
    <w:rsid w:val="007114DB"/>
    <w:rsid w:val="007121E6"/>
    <w:rsid w:val="00712521"/>
    <w:rsid w:val="00713264"/>
    <w:rsid w:val="00714436"/>
    <w:rsid w:val="007146D7"/>
    <w:rsid w:val="00715F3E"/>
    <w:rsid w:val="00716AC0"/>
    <w:rsid w:val="00717BBF"/>
    <w:rsid w:val="007207FC"/>
    <w:rsid w:val="007213D8"/>
    <w:rsid w:val="00721BE1"/>
    <w:rsid w:val="0072306E"/>
    <w:rsid w:val="00723CE3"/>
    <w:rsid w:val="007247D5"/>
    <w:rsid w:val="00724D01"/>
    <w:rsid w:val="007259D9"/>
    <w:rsid w:val="00725CD4"/>
    <w:rsid w:val="007321E6"/>
    <w:rsid w:val="0073337E"/>
    <w:rsid w:val="00734062"/>
    <w:rsid w:val="00734D59"/>
    <w:rsid w:val="0073588F"/>
    <w:rsid w:val="0073609B"/>
    <w:rsid w:val="007360F3"/>
    <w:rsid w:val="0073657C"/>
    <w:rsid w:val="0073789E"/>
    <w:rsid w:val="00740736"/>
    <w:rsid w:val="007436E4"/>
    <w:rsid w:val="00744871"/>
    <w:rsid w:val="007448A1"/>
    <w:rsid w:val="007449EE"/>
    <w:rsid w:val="007452B3"/>
    <w:rsid w:val="007453B4"/>
    <w:rsid w:val="00746284"/>
    <w:rsid w:val="007465E5"/>
    <w:rsid w:val="007469A0"/>
    <w:rsid w:val="00747866"/>
    <w:rsid w:val="0075033E"/>
    <w:rsid w:val="007517FC"/>
    <w:rsid w:val="00751D8D"/>
    <w:rsid w:val="007526A0"/>
    <w:rsid w:val="00752745"/>
    <w:rsid w:val="0075335C"/>
    <w:rsid w:val="00753793"/>
    <w:rsid w:val="00753F85"/>
    <w:rsid w:val="007540D4"/>
    <w:rsid w:val="0075414F"/>
    <w:rsid w:val="007543BA"/>
    <w:rsid w:val="007549B9"/>
    <w:rsid w:val="007551A4"/>
    <w:rsid w:val="0075531E"/>
    <w:rsid w:val="007553ED"/>
    <w:rsid w:val="007557AC"/>
    <w:rsid w:val="007562E5"/>
    <w:rsid w:val="007563C2"/>
    <w:rsid w:val="00756B72"/>
    <w:rsid w:val="00756C34"/>
    <w:rsid w:val="00757D88"/>
    <w:rsid w:val="00760207"/>
    <w:rsid w:val="00760CEB"/>
    <w:rsid w:val="007610D6"/>
    <w:rsid w:val="007631BF"/>
    <w:rsid w:val="00763516"/>
    <w:rsid w:val="007651D8"/>
    <w:rsid w:val="0076665E"/>
    <w:rsid w:val="0076798B"/>
    <w:rsid w:val="00770501"/>
    <w:rsid w:val="007719F4"/>
    <w:rsid w:val="00772103"/>
    <w:rsid w:val="00772185"/>
    <w:rsid w:val="0077337A"/>
    <w:rsid w:val="00773854"/>
    <w:rsid w:val="00774569"/>
    <w:rsid w:val="007747F5"/>
    <w:rsid w:val="007749BC"/>
    <w:rsid w:val="00776D90"/>
    <w:rsid w:val="0077792B"/>
    <w:rsid w:val="00777BA9"/>
    <w:rsid w:val="00780C88"/>
    <w:rsid w:val="00780E25"/>
    <w:rsid w:val="007818F0"/>
    <w:rsid w:val="00781ADC"/>
    <w:rsid w:val="007827A2"/>
    <w:rsid w:val="00782B9C"/>
    <w:rsid w:val="00782CA4"/>
    <w:rsid w:val="007830A9"/>
    <w:rsid w:val="00783462"/>
    <w:rsid w:val="007835E1"/>
    <w:rsid w:val="00784D65"/>
    <w:rsid w:val="007866AF"/>
    <w:rsid w:val="00787045"/>
    <w:rsid w:val="0078731F"/>
    <w:rsid w:val="00787B13"/>
    <w:rsid w:val="00790A0E"/>
    <w:rsid w:val="007916B0"/>
    <w:rsid w:val="00792373"/>
    <w:rsid w:val="0079297E"/>
    <w:rsid w:val="00792FAC"/>
    <w:rsid w:val="00793D2C"/>
    <w:rsid w:val="00797A47"/>
    <w:rsid w:val="007A02D4"/>
    <w:rsid w:val="007A134F"/>
    <w:rsid w:val="007A1EE8"/>
    <w:rsid w:val="007A3060"/>
    <w:rsid w:val="007A3C34"/>
    <w:rsid w:val="007A5D2F"/>
    <w:rsid w:val="007A60EC"/>
    <w:rsid w:val="007A711F"/>
    <w:rsid w:val="007B0062"/>
    <w:rsid w:val="007B0C82"/>
    <w:rsid w:val="007B0F05"/>
    <w:rsid w:val="007B22E7"/>
    <w:rsid w:val="007B2340"/>
    <w:rsid w:val="007B24C6"/>
    <w:rsid w:val="007B3723"/>
    <w:rsid w:val="007B3D27"/>
    <w:rsid w:val="007B490B"/>
    <w:rsid w:val="007B56BD"/>
    <w:rsid w:val="007B6568"/>
    <w:rsid w:val="007B6FEB"/>
    <w:rsid w:val="007C121C"/>
    <w:rsid w:val="007C1909"/>
    <w:rsid w:val="007C1EF7"/>
    <w:rsid w:val="007C20BE"/>
    <w:rsid w:val="007C2631"/>
    <w:rsid w:val="007C484C"/>
    <w:rsid w:val="007C5259"/>
    <w:rsid w:val="007C6CBB"/>
    <w:rsid w:val="007C710E"/>
    <w:rsid w:val="007D0B88"/>
    <w:rsid w:val="007D1549"/>
    <w:rsid w:val="007D2715"/>
    <w:rsid w:val="007D31C9"/>
    <w:rsid w:val="007D3445"/>
    <w:rsid w:val="007D378D"/>
    <w:rsid w:val="007D48EB"/>
    <w:rsid w:val="007D5EBC"/>
    <w:rsid w:val="007D71FD"/>
    <w:rsid w:val="007D7550"/>
    <w:rsid w:val="007E03E9"/>
    <w:rsid w:val="007E04EE"/>
    <w:rsid w:val="007E05E9"/>
    <w:rsid w:val="007E0E24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9B4"/>
    <w:rsid w:val="007E741A"/>
    <w:rsid w:val="007E7885"/>
    <w:rsid w:val="007E7C6F"/>
    <w:rsid w:val="007E7FA7"/>
    <w:rsid w:val="007F0721"/>
    <w:rsid w:val="007F1784"/>
    <w:rsid w:val="007F2AC5"/>
    <w:rsid w:val="007F3919"/>
    <w:rsid w:val="007F4532"/>
    <w:rsid w:val="007F4A90"/>
    <w:rsid w:val="007F55F5"/>
    <w:rsid w:val="007F58EB"/>
    <w:rsid w:val="007F6965"/>
    <w:rsid w:val="007F6E45"/>
    <w:rsid w:val="007F6F7B"/>
    <w:rsid w:val="007F7309"/>
    <w:rsid w:val="0080259D"/>
    <w:rsid w:val="00802906"/>
    <w:rsid w:val="00802A35"/>
    <w:rsid w:val="00803501"/>
    <w:rsid w:val="00804149"/>
    <w:rsid w:val="008044DE"/>
    <w:rsid w:val="0080511E"/>
    <w:rsid w:val="0080589C"/>
    <w:rsid w:val="00805AA6"/>
    <w:rsid w:val="00807153"/>
    <w:rsid w:val="00807425"/>
    <w:rsid w:val="00807990"/>
    <w:rsid w:val="0080799B"/>
    <w:rsid w:val="00807BE3"/>
    <w:rsid w:val="008101E2"/>
    <w:rsid w:val="00810241"/>
    <w:rsid w:val="008107CE"/>
    <w:rsid w:val="00810C01"/>
    <w:rsid w:val="008115C8"/>
    <w:rsid w:val="00811F02"/>
    <w:rsid w:val="00812A2F"/>
    <w:rsid w:val="00813271"/>
    <w:rsid w:val="00814C90"/>
    <w:rsid w:val="00814E55"/>
    <w:rsid w:val="00815B0E"/>
    <w:rsid w:val="00816EB4"/>
    <w:rsid w:val="008171D9"/>
    <w:rsid w:val="008205ED"/>
    <w:rsid w:val="00821E9A"/>
    <w:rsid w:val="008227A5"/>
    <w:rsid w:val="00822D51"/>
    <w:rsid w:val="0082343E"/>
    <w:rsid w:val="00823DB5"/>
    <w:rsid w:val="008242C5"/>
    <w:rsid w:val="008244BF"/>
    <w:rsid w:val="00824CC8"/>
    <w:rsid w:val="00825863"/>
    <w:rsid w:val="0082634C"/>
    <w:rsid w:val="00826692"/>
    <w:rsid w:val="00826B14"/>
    <w:rsid w:val="00830305"/>
    <w:rsid w:val="0083258D"/>
    <w:rsid w:val="008331F4"/>
    <w:rsid w:val="00833982"/>
    <w:rsid w:val="00833E87"/>
    <w:rsid w:val="008340F6"/>
    <w:rsid w:val="00834C58"/>
    <w:rsid w:val="008363D1"/>
    <w:rsid w:val="0083691F"/>
    <w:rsid w:val="00836E79"/>
    <w:rsid w:val="00837206"/>
    <w:rsid w:val="0083735D"/>
    <w:rsid w:val="0083793D"/>
    <w:rsid w:val="0083797D"/>
    <w:rsid w:val="0084074E"/>
    <w:rsid w:val="008407A4"/>
    <w:rsid w:val="00840845"/>
    <w:rsid w:val="00841D1D"/>
    <w:rsid w:val="00842BC3"/>
    <w:rsid w:val="00843A60"/>
    <w:rsid w:val="0084456B"/>
    <w:rsid w:val="00844860"/>
    <w:rsid w:val="00844915"/>
    <w:rsid w:val="008454C5"/>
    <w:rsid w:val="00845CC4"/>
    <w:rsid w:val="00847185"/>
    <w:rsid w:val="008501B0"/>
    <w:rsid w:val="008505B2"/>
    <w:rsid w:val="00850C11"/>
    <w:rsid w:val="00850C3E"/>
    <w:rsid w:val="008540F9"/>
    <w:rsid w:val="008546ED"/>
    <w:rsid w:val="008549F5"/>
    <w:rsid w:val="00855926"/>
    <w:rsid w:val="00855B18"/>
    <w:rsid w:val="00855E7C"/>
    <w:rsid w:val="00856F5B"/>
    <w:rsid w:val="008607AA"/>
    <w:rsid w:val="008622F4"/>
    <w:rsid w:val="00862871"/>
    <w:rsid w:val="00862B13"/>
    <w:rsid w:val="008644F4"/>
    <w:rsid w:val="008662E0"/>
    <w:rsid w:val="0087239C"/>
    <w:rsid w:val="008729E0"/>
    <w:rsid w:val="008735A1"/>
    <w:rsid w:val="00873A21"/>
    <w:rsid w:val="00873CCD"/>
    <w:rsid w:val="00873EB6"/>
    <w:rsid w:val="00874975"/>
    <w:rsid w:val="00875878"/>
    <w:rsid w:val="008761F8"/>
    <w:rsid w:val="00880C5A"/>
    <w:rsid w:val="00881221"/>
    <w:rsid w:val="008815A0"/>
    <w:rsid w:val="00883733"/>
    <w:rsid w:val="0088486D"/>
    <w:rsid w:val="008849E6"/>
    <w:rsid w:val="008853FE"/>
    <w:rsid w:val="00885C4C"/>
    <w:rsid w:val="00886014"/>
    <w:rsid w:val="00886729"/>
    <w:rsid w:val="00886B90"/>
    <w:rsid w:val="00886BCD"/>
    <w:rsid w:val="00887D8C"/>
    <w:rsid w:val="0089022D"/>
    <w:rsid w:val="008902C7"/>
    <w:rsid w:val="00892888"/>
    <w:rsid w:val="0089373C"/>
    <w:rsid w:val="00894641"/>
    <w:rsid w:val="00894E39"/>
    <w:rsid w:val="00895CAB"/>
    <w:rsid w:val="00895DC5"/>
    <w:rsid w:val="00895F3F"/>
    <w:rsid w:val="0089628F"/>
    <w:rsid w:val="008965D2"/>
    <w:rsid w:val="00897876"/>
    <w:rsid w:val="008A06AE"/>
    <w:rsid w:val="008A236D"/>
    <w:rsid w:val="008A2776"/>
    <w:rsid w:val="008A35CD"/>
    <w:rsid w:val="008A5E96"/>
    <w:rsid w:val="008A6423"/>
    <w:rsid w:val="008A663C"/>
    <w:rsid w:val="008A7996"/>
    <w:rsid w:val="008B1676"/>
    <w:rsid w:val="008B2B1A"/>
    <w:rsid w:val="008B34A7"/>
    <w:rsid w:val="008B3728"/>
    <w:rsid w:val="008B386E"/>
    <w:rsid w:val="008B565A"/>
    <w:rsid w:val="008B5716"/>
    <w:rsid w:val="008B6EE3"/>
    <w:rsid w:val="008C0213"/>
    <w:rsid w:val="008C0C28"/>
    <w:rsid w:val="008C18CF"/>
    <w:rsid w:val="008C1BA6"/>
    <w:rsid w:val="008C1EB8"/>
    <w:rsid w:val="008C24AF"/>
    <w:rsid w:val="008C2AD0"/>
    <w:rsid w:val="008C3414"/>
    <w:rsid w:val="008C57C7"/>
    <w:rsid w:val="008C6AB9"/>
    <w:rsid w:val="008C6AC1"/>
    <w:rsid w:val="008C72BD"/>
    <w:rsid w:val="008C75D9"/>
    <w:rsid w:val="008D030F"/>
    <w:rsid w:val="008D1B31"/>
    <w:rsid w:val="008D2014"/>
    <w:rsid w:val="008D28B4"/>
    <w:rsid w:val="008D36D5"/>
    <w:rsid w:val="008D4082"/>
    <w:rsid w:val="008D46DD"/>
    <w:rsid w:val="008D5115"/>
    <w:rsid w:val="008D6565"/>
    <w:rsid w:val="008D66C7"/>
    <w:rsid w:val="008E187D"/>
    <w:rsid w:val="008E1B8F"/>
    <w:rsid w:val="008E1E41"/>
    <w:rsid w:val="008E23E6"/>
    <w:rsid w:val="008E2616"/>
    <w:rsid w:val="008E341D"/>
    <w:rsid w:val="008E3903"/>
    <w:rsid w:val="008E7EE1"/>
    <w:rsid w:val="008F0836"/>
    <w:rsid w:val="008F0892"/>
    <w:rsid w:val="008F1D21"/>
    <w:rsid w:val="008F34DE"/>
    <w:rsid w:val="008F393B"/>
    <w:rsid w:val="008F4B1D"/>
    <w:rsid w:val="008F5AC5"/>
    <w:rsid w:val="008F5EF3"/>
    <w:rsid w:val="008F5FAD"/>
    <w:rsid w:val="008F60BC"/>
    <w:rsid w:val="008F63E3"/>
    <w:rsid w:val="008F6D68"/>
    <w:rsid w:val="008F7E90"/>
    <w:rsid w:val="009004CF"/>
    <w:rsid w:val="0090212E"/>
    <w:rsid w:val="00902853"/>
    <w:rsid w:val="0090322D"/>
    <w:rsid w:val="00903587"/>
    <w:rsid w:val="00903C56"/>
    <w:rsid w:val="0090611D"/>
    <w:rsid w:val="009063EF"/>
    <w:rsid w:val="0090655F"/>
    <w:rsid w:val="0090698A"/>
    <w:rsid w:val="00906D65"/>
    <w:rsid w:val="00907AA2"/>
    <w:rsid w:val="00907D65"/>
    <w:rsid w:val="00911175"/>
    <w:rsid w:val="00911268"/>
    <w:rsid w:val="00911494"/>
    <w:rsid w:val="00913C3B"/>
    <w:rsid w:val="00915509"/>
    <w:rsid w:val="009156A7"/>
    <w:rsid w:val="0091600B"/>
    <w:rsid w:val="00916C2C"/>
    <w:rsid w:val="00917C4F"/>
    <w:rsid w:val="009213B1"/>
    <w:rsid w:val="0092141A"/>
    <w:rsid w:val="00921637"/>
    <w:rsid w:val="00922EAB"/>
    <w:rsid w:val="0092340E"/>
    <w:rsid w:val="0092381B"/>
    <w:rsid w:val="00923C1D"/>
    <w:rsid w:val="00925303"/>
    <w:rsid w:val="009254BE"/>
    <w:rsid w:val="009255ED"/>
    <w:rsid w:val="009259CB"/>
    <w:rsid w:val="009262DC"/>
    <w:rsid w:val="00926FB1"/>
    <w:rsid w:val="00927388"/>
    <w:rsid w:val="009273B3"/>
    <w:rsid w:val="009274FE"/>
    <w:rsid w:val="0092754B"/>
    <w:rsid w:val="0092759B"/>
    <w:rsid w:val="0093076C"/>
    <w:rsid w:val="009315E4"/>
    <w:rsid w:val="00932C96"/>
    <w:rsid w:val="00933267"/>
    <w:rsid w:val="00933B7D"/>
    <w:rsid w:val="0093403D"/>
    <w:rsid w:val="00934375"/>
    <w:rsid w:val="00934ACB"/>
    <w:rsid w:val="00936100"/>
    <w:rsid w:val="009365D2"/>
    <w:rsid w:val="009401AC"/>
    <w:rsid w:val="00941BBA"/>
    <w:rsid w:val="00941E2D"/>
    <w:rsid w:val="0094228E"/>
    <w:rsid w:val="009427CB"/>
    <w:rsid w:val="00943C16"/>
    <w:rsid w:val="0094433E"/>
    <w:rsid w:val="0094440D"/>
    <w:rsid w:val="0094504E"/>
    <w:rsid w:val="009459BE"/>
    <w:rsid w:val="00946F53"/>
    <w:rsid w:val="00947255"/>
    <w:rsid w:val="00950405"/>
    <w:rsid w:val="00951C53"/>
    <w:rsid w:val="00952678"/>
    <w:rsid w:val="0095340E"/>
    <w:rsid w:val="00953CB2"/>
    <w:rsid w:val="00953D13"/>
    <w:rsid w:val="009553D6"/>
    <w:rsid w:val="0095683A"/>
    <w:rsid w:val="009613AC"/>
    <w:rsid w:val="00961794"/>
    <w:rsid w:val="00962521"/>
    <w:rsid w:val="0096274F"/>
    <w:rsid w:val="00962D96"/>
    <w:rsid w:val="00962F07"/>
    <w:rsid w:val="009632CA"/>
    <w:rsid w:val="00967188"/>
    <w:rsid w:val="0096798B"/>
    <w:rsid w:val="009702A0"/>
    <w:rsid w:val="009702CA"/>
    <w:rsid w:val="00971267"/>
    <w:rsid w:val="00972885"/>
    <w:rsid w:val="00972B96"/>
    <w:rsid w:val="009731FA"/>
    <w:rsid w:val="009741AF"/>
    <w:rsid w:val="00976F0B"/>
    <w:rsid w:val="00977C25"/>
    <w:rsid w:val="00977EBE"/>
    <w:rsid w:val="00980643"/>
    <w:rsid w:val="009807C4"/>
    <w:rsid w:val="00980FC7"/>
    <w:rsid w:val="00981459"/>
    <w:rsid w:val="009828D2"/>
    <w:rsid w:val="0098364A"/>
    <w:rsid w:val="0098396C"/>
    <w:rsid w:val="009843DA"/>
    <w:rsid w:val="00986019"/>
    <w:rsid w:val="0098711B"/>
    <w:rsid w:val="00990D0C"/>
    <w:rsid w:val="00992A68"/>
    <w:rsid w:val="00993A60"/>
    <w:rsid w:val="0099481C"/>
    <w:rsid w:val="009948D4"/>
    <w:rsid w:val="00994ABB"/>
    <w:rsid w:val="00996753"/>
    <w:rsid w:val="00996C57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F2F"/>
    <w:rsid w:val="009A66E2"/>
    <w:rsid w:val="009A69B4"/>
    <w:rsid w:val="009B0BA7"/>
    <w:rsid w:val="009B1136"/>
    <w:rsid w:val="009B1491"/>
    <w:rsid w:val="009B1B97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7E42"/>
    <w:rsid w:val="009C07C1"/>
    <w:rsid w:val="009C2569"/>
    <w:rsid w:val="009C2850"/>
    <w:rsid w:val="009C375F"/>
    <w:rsid w:val="009C39FA"/>
    <w:rsid w:val="009C3B52"/>
    <w:rsid w:val="009C3CE1"/>
    <w:rsid w:val="009C40C1"/>
    <w:rsid w:val="009C5D17"/>
    <w:rsid w:val="009C6241"/>
    <w:rsid w:val="009C7B4F"/>
    <w:rsid w:val="009D02C9"/>
    <w:rsid w:val="009D0C31"/>
    <w:rsid w:val="009D1109"/>
    <w:rsid w:val="009D1E72"/>
    <w:rsid w:val="009D26F2"/>
    <w:rsid w:val="009D2F81"/>
    <w:rsid w:val="009D4823"/>
    <w:rsid w:val="009D5FC9"/>
    <w:rsid w:val="009D6114"/>
    <w:rsid w:val="009D662C"/>
    <w:rsid w:val="009D6B50"/>
    <w:rsid w:val="009D7A48"/>
    <w:rsid w:val="009D7EFE"/>
    <w:rsid w:val="009E03A8"/>
    <w:rsid w:val="009E06C0"/>
    <w:rsid w:val="009E0740"/>
    <w:rsid w:val="009E09D2"/>
    <w:rsid w:val="009E0FB9"/>
    <w:rsid w:val="009E1574"/>
    <w:rsid w:val="009E194D"/>
    <w:rsid w:val="009E1A46"/>
    <w:rsid w:val="009E2E49"/>
    <w:rsid w:val="009E428C"/>
    <w:rsid w:val="009E4AE0"/>
    <w:rsid w:val="009E52AD"/>
    <w:rsid w:val="009E5772"/>
    <w:rsid w:val="009E6BC5"/>
    <w:rsid w:val="009E7FC4"/>
    <w:rsid w:val="009F06A1"/>
    <w:rsid w:val="009F1628"/>
    <w:rsid w:val="009F20FC"/>
    <w:rsid w:val="009F23A2"/>
    <w:rsid w:val="009F2E76"/>
    <w:rsid w:val="009F3802"/>
    <w:rsid w:val="009F3A80"/>
    <w:rsid w:val="009F4611"/>
    <w:rsid w:val="009F4E44"/>
    <w:rsid w:val="009F4EB3"/>
    <w:rsid w:val="009F64A4"/>
    <w:rsid w:val="009F6FA2"/>
    <w:rsid w:val="009F7399"/>
    <w:rsid w:val="00A00760"/>
    <w:rsid w:val="00A00C13"/>
    <w:rsid w:val="00A02740"/>
    <w:rsid w:val="00A02E0F"/>
    <w:rsid w:val="00A0365F"/>
    <w:rsid w:val="00A06963"/>
    <w:rsid w:val="00A06D48"/>
    <w:rsid w:val="00A078F6"/>
    <w:rsid w:val="00A10147"/>
    <w:rsid w:val="00A10436"/>
    <w:rsid w:val="00A10546"/>
    <w:rsid w:val="00A10F44"/>
    <w:rsid w:val="00A124B7"/>
    <w:rsid w:val="00A13DAB"/>
    <w:rsid w:val="00A14FA7"/>
    <w:rsid w:val="00A15BB9"/>
    <w:rsid w:val="00A16343"/>
    <w:rsid w:val="00A16D14"/>
    <w:rsid w:val="00A1769B"/>
    <w:rsid w:val="00A1790E"/>
    <w:rsid w:val="00A200B0"/>
    <w:rsid w:val="00A2012B"/>
    <w:rsid w:val="00A202FD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4F30"/>
    <w:rsid w:val="00A25EE3"/>
    <w:rsid w:val="00A266F5"/>
    <w:rsid w:val="00A30323"/>
    <w:rsid w:val="00A31C17"/>
    <w:rsid w:val="00A31FDE"/>
    <w:rsid w:val="00A325EA"/>
    <w:rsid w:val="00A32F85"/>
    <w:rsid w:val="00A33531"/>
    <w:rsid w:val="00A35632"/>
    <w:rsid w:val="00A35855"/>
    <w:rsid w:val="00A35AC2"/>
    <w:rsid w:val="00A36EBE"/>
    <w:rsid w:val="00A37C77"/>
    <w:rsid w:val="00A42992"/>
    <w:rsid w:val="00A42C02"/>
    <w:rsid w:val="00A43480"/>
    <w:rsid w:val="00A45F7D"/>
    <w:rsid w:val="00A45F81"/>
    <w:rsid w:val="00A46706"/>
    <w:rsid w:val="00A511CA"/>
    <w:rsid w:val="00A53F64"/>
    <w:rsid w:val="00A5405E"/>
    <w:rsid w:val="00A5418D"/>
    <w:rsid w:val="00A54D0F"/>
    <w:rsid w:val="00A5531B"/>
    <w:rsid w:val="00A55BA1"/>
    <w:rsid w:val="00A5789C"/>
    <w:rsid w:val="00A61EEF"/>
    <w:rsid w:val="00A6238E"/>
    <w:rsid w:val="00A6311A"/>
    <w:rsid w:val="00A63345"/>
    <w:rsid w:val="00A637FA"/>
    <w:rsid w:val="00A66399"/>
    <w:rsid w:val="00A67DE9"/>
    <w:rsid w:val="00A70A62"/>
    <w:rsid w:val="00A70BB5"/>
    <w:rsid w:val="00A70BFE"/>
    <w:rsid w:val="00A711B4"/>
    <w:rsid w:val="00A725C2"/>
    <w:rsid w:val="00A732A9"/>
    <w:rsid w:val="00A73A31"/>
    <w:rsid w:val="00A74317"/>
    <w:rsid w:val="00A74959"/>
    <w:rsid w:val="00A74B3B"/>
    <w:rsid w:val="00A7577F"/>
    <w:rsid w:val="00A769EE"/>
    <w:rsid w:val="00A7717D"/>
    <w:rsid w:val="00A810A5"/>
    <w:rsid w:val="00A816E9"/>
    <w:rsid w:val="00A81A1E"/>
    <w:rsid w:val="00A81C36"/>
    <w:rsid w:val="00A834FA"/>
    <w:rsid w:val="00A8580E"/>
    <w:rsid w:val="00A86098"/>
    <w:rsid w:val="00A869DE"/>
    <w:rsid w:val="00A8744C"/>
    <w:rsid w:val="00A87EE9"/>
    <w:rsid w:val="00A9030D"/>
    <w:rsid w:val="00A9126E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F68"/>
    <w:rsid w:val="00A9701B"/>
    <w:rsid w:val="00A973BA"/>
    <w:rsid w:val="00AA007F"/>
    <w:rsid w:val="00AA0130"/>
    <w:rsid w:val="00AA027F"/>
    <w:rsid w:val="00AA1036"/>
    <w:rsid w:val="00AA1170"/>
    <w:rsid w:val="00AA1336"/>
    <w:rsid w:val="00AA2342"/>
    <w:rsid w:val="00AA2D3E"/>
    <w:rsid w:val="00AA332B"/>
    <w:rsid w:val="00AA69A3"/>
    <w:rsid w:val="00AA7897"/>
    <w:rsid w:val="00AB07C2"/>
    <w:rsid w:val="00AB0FAE"/>
    <w:rsid w:val="00AB1D57"/>
    <w:rsid w:val="00AB1E0A"/>
    <w:rsid w:val="00AB21BB"/>
    <w:rsid w:val="00AB2D79"/>
    <w:rsid w:val="00AB4D6C"/>
    <w:rsid w:val="00AB4FB6"/>
    <w:rsid w:val="00AB56A1"/>
    <w:rsid w:val="00AB6A1A"/>
    <w:rsid w:val="00AB778D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6A3D"/>
    <w:rsid w:val="00AC71FC"/>
    <w:rsid w:val="00AC721A"/>
    <w:rsid w:val="00AC7370"/>
    <w:rsid w:val="00AD0304"/>
    <w:rsid w:val="00AD12BB"/>
    <w:rsid w:val="00AD2223"/>
    <w:rsid w:val="00AD2325"/>
    <w:rsid w:val="00AD240E"/>
    <w:rsid w:val="00AD27BE"/>
    <w:rsid w:val="00AD2809"/>
    <w:rsid w:val="00AD30A4"/>
    <w:rsid w:val="00AD3A61"/>
    <w:rsid w:val="00AD4B38"/>
    <w:rsid w:val="00AD4C4B"/>
    <w:rsid w:val="00AD5E10"/>
    <w:rsid w:val="00AD604F"/>
    <w:rsid w:val="00AE0857"/>
    <w:rsid w:val="00AE0A24"/>
    <w:rsid w:val="00AE2C39"/>
    <w:rsid w:val="00AE2F3F"/>
    <w:rsid w:val="00AE3F9C"/>
    <w:rsid w:val="00AE4269"/>
    <w:rsid w:val="00AE5258"/>
    <w:rsid w:val="00AE64E9"/>
    <w:rsid w:val="00AE6E63"/>
    <w:rsid w:val="00AE7253"/>
    <w:rsid w:val="00AE789B"/>
    <w:rsid w:val="00AE7CFA"/>
    <w:rsid w:val="00AF0543"/>
    <w:rsid w:val="00AF0F1A"/>
    <w:rsid w:val="00AF22B5"/>
    <w:rsid w:val="00AF3874"/>
    <w:rsid w:val="00AF3B2E"/>
    <w:rsid w:val="00AF4F12"/>
    <w:rsid w:val="00AF5835"/>
    <w:rsid w:val="00AF61E8"/>
    <w:rsid w:val="00AF6681"/>
    <w:rsid w:val="00AF6FBF"/>
    <w:rsid w:val="00B00A7D"/>
    <w:rsid w:val="00B025CE"/>
    <w:rsid w:val="00B02DAB"/>
    <w:rsid w:val="00B032AF"/>
    <w:rsid w:val="00B0567D"/>
    <w:rsid w:val="00B05BD5"/>
    <w:rsid w:val="00B05D95"/>
    <w:rsid w:val="00B06874"/>
    <w:rsid w:val="00B13EA0"/>
    <w:rsid w:val="00B14860"/>
    <w:rsid w:val="00B14EB1"/>
    <w:rsid w:val="00B15027"/>
    <w:rsid w:val="00B15F74"/>
    <w:rsid w:val="00B160AF"/>
    <w:rsid w:val="00B170A5"/>
    <w:rsid w:val="00B20439"/>
    <w:rsid w:val="00B21CF4"/>
    <w:rsid w:val="00B226A2"/>
    <w:rsid w:val="00B22800"/>
    <w:rsid w:val="00B236EC"/>
    <w:rsid w:val="00B23757"/>
    <w:rsid w:val="00B24300"/>
    <w:rsid w:val="00B25236"/>
    <w:rsid w:val="00B252BE"/>
    <w:rsid w:val="00B25A61"/>
    <w:rsid w:val="00B26151"/>
    <w:rsid w:val="00B2791E"/>
    <w:rsid w:val="00B30F79"/>
    <w:rsid w:val="00B32F7D"/>
    <w:rsid w:val="00B3368A"/>
    <w:rsid w:val="00B344DD"/>
    <w:rsid w:val="00B35162"/>
    <w:rsid w:val="00B36B7A"/>
    <w:rsid w:val="00B376D4"/>
    <w:rsid w:val="00B37A50"/>
    <w:rsid w:val="00B40051"/>
    <w:rsid w:val="00B408DF"/>
    <w:rsid w:val="00B415D4"/>
    <w:rsid w:val="00B41AA7"/>
    <w:rsid w:val="00B4234B"/>
    <w:rsid w:val="00B42390"/>
    <w:rsid w:val="00B42854"/>
    <w:rsid w:val="00B44236"/>
    <w:rsid w:val="00B44BF4"/>
    <w:rsid w:val="00B45A59"/>
    <w:rsid w:val="00B4624F"/>
    <w:rsid w:val="00B46C60"/>
    <w:rsid w:val="00B5002C"/>
    <w:rsid w:val="00B5179A"/>
    <w:rsid w:val="00B5195A"/>
    <w:rsid w:val="00B51B8B"/>
    <w:rsid w:val="00B51CB8"/>
    <w:rsid w:val="00B51EE6"/>
    <w:rsid w:val="00B523D6"/>
    <w:rsid w:val="00B52431"/>
    <w:rsid w:val="00B55378"/>
    <w:rsid w:val="00B55DC3"/>
    <w:rsid w:val="00B56CC5"/>
    <w:rsid w:val="00B56F18"/>
    <w:rsid w:val="00B6027A"/>
    <w:rsid w:val="00B6330C"/>
    <w:rsid w:val="00B63937"/>
    <w:rsid w:val="00B63F15"/>
    <w:rsid w:val="00B64175"/>
    <w:rsid w:val="00B641CD"/>
    <w:rsid w:val="00B648B0"/>
    <w:rsid w:val="00B64DC5"/>
    <w:rsid w:val="00B6595E"/>
    <w:rsid w:val="00B65FF3"/>
    <w:rsid w:val="00B6702B"/>
    <w:rsid w:val="00B67321"/>
    <w:rsid w:val="00B703E9"/>
    <w:rsid w:val="00B71AEB"/>
    <w:rsid w:val="00B72B82"/>
    <w:rsid w:val="00B730B0"/>
    <w:rsid w:val="00B75BDC"/>
    <w:rsid w:val="00B7697D"/>
    <w:rsid w:val="00B778AF"/>
    <w:rsid w:val="00B801DF"/>
    <w:rsid w:val="00B80BB7"/>
    <w:rsid w:val="00B80D1E"/>
    <w:rsid w:val="00B814F7"/>
    <w:rsid w:val="00B81868"/>
    <w:rsid w:val="00B82A71"/>
    <w:rsid w:val="00B82C2F"/>
    <w:rsid w:val="00B83640"/>
    <w:rsid w:val="00B836A2"/>
    <w:rsid w:val="00B850F9"/>
    <w:rsid w:val="00B857DA"/>
    <w:rsid w:val="00B86BB0"/>
    <w:rsid w:val="00B87813"/>
    <w:rsid w:val="00B87C66"/>
    <w:rsid w:val="00B9103C"/>
    <w:rsid w:val="00B9164F"/>
    <w:rsid w:val="00B918DE"/>
    <w:rsid w:val="00B91D52"/>
    <w:rsid w:val="00B92283"/>
    <w:rsid w:val="00B92B24"/>
    <w:rsid w:val="00B92C7B"/>
    <w:rsid w:val="00B935D3"/>
    <w:rsid w:val="00B94542"/>
    <w:rsid w:val="00B94EF6"/>
    <w:rsid w:val="00B950B6"/>
    <w:rsid w:val="00B977CB"/>
    <w:rsid w:val="00B97969"/>
    <w:rsid w:val="00B97B08"/>
    <w:rsid w:val="00BA0680"/>
    <w:rsid w:val="00BA0B93"/>
    <w:rsid w:val="00BA1528"/>
    <w:rsid w:val="00BA1982"/>
    <w:rsid w:val="00BA2A24"/>
    <w:rsid w:val="00BA2C59"/>
    <w:rsid w:val="00BA32C1"/>
    <w:rsid w:val="00BA3D31"/>
    <w:rsid w:val="00BA3EA5"/>
    <w:rsid w:val="00BA4395"/>
    <w:rsid w:val="00BA44BF"/>
    <w:rsid w:val="00BA487C"/>
    <w:rsid w:val="00BA4B5B"/>
    <w:rsid w:val="00BA51A8"/>
    <w:rsid w:val="00BA52F3"/>
    <w:rsid w:val="00BA57D9"/>
    <w:rsid w:val="00BA5DF0"/>
    <w:rsid w:val="00BA6253"/>
    <w:rsid w:val="00BA631E"/>
    <w:rsid w:val="00BA6DB8"/>
    <w:rsid w:val="00BA752F"/>
    <w:rsid w:val="00BB0306"/>
    <w:rsid w:val="00BB051A"/>
    <w:rsid w:val="00BB1E3F"/>
    <w:rsid w:val="00BB2452"/>
    <w:rsid w:val="00BB24C4"/>
    <w:rsid w:val="00BB2605"/>
    <w:rsid w:val="00BB56AC"/>
    <w:rsid w:val="00BB5C86"/>
    <w:rsid w:val="00BB5F7E"/>
    <w:rsid w:val="00BB6AD5"/>
    <w:rsid w:val="00BB6E4E"/>
    <w:rsid w:val="00BC0325"/>
    <w:rsid w:val="00BC14BA"/>
    <w:rsid w:val="00BC159C"/>
    <w:rsid w:val="00BC25D9"/>
    <w:rsid w:val="00BC26F6"/>
    <w:rsid w:val="00BC28A6"/>
    <w:rsid w:val="00BC2D73"/>
    <w:rsid w:val="00BC2F88"/>
    <w:rsid w:val="00BC35CC"/>
    <w:rsid w:val="00BC3942"/>
    <w:rsid w:val="00BC4833"/>
    <w:rsid w:val="00BC495D"/>
    <w:rsid w:val="00BC6709"/>
    <w:rsid w:val="00BD0D9F"/>
    <w:rsid w:val="00BD1BD2"/>
    <w:rsid w:val="00BD1E17"/>
    <w:rsid w:val="00BD25E2"/>
    <w:rsid w:val="00BD3122"/>
    <w:rsid w:val="00BD40DA"/>
    <w:rsid w:val="00BD47E7"/>
    <w:rsid w:val="00BD4FEE"/>
    <w:rsid w:val="00BD57E3"/>
    <w:rsid w:val="00BD7E4E"/>
    <w:rsid w:val="00BE00D2"/>
    <w:rsid w:val="00BE04DD"/>
    <w:rsid w:val="00BE07DC"/>
    <w:rsid w:val="00BE1999"/>
    <w:rsid w:val="00BE1AAE"/>
    <w:rsid w:val="00BE1C70"/>
    <w:rsid w:val="00BE3E48"/>
    <w:rsid w:val="00BE428E"/>
    <w:rsid w:val="00BE45C0"/>
    <w:rsid w:val="00BE5CB1"/>
    <w:rsid w:val="00BE61C0"/>
    <w:rsid w:val="00BE63D1"/>
    <w:rsid w:val="00BF0180"/>
    <w:rsid w:val="00BF1A1A"/>
    <w:rsid w:val="00BF20F5"/>
    <w:rsid w:val="00BF29F2"/>
    <w:rsid w:val="00BF3418"/>
    <w:rsid w:val="00BF368D"/>
    <w:rsid w:val="00BF3D67"/>
    <w:rsid w:val="00BF4D15"/>
    <w:rsid w:val="00BF60AD"/>
    <w:rsid w:val="00BF65A6"/>
    <w:rsid w:val="00C01578"/>
    <w:rsid w:val="00C02A47"/>
    <w:rsid w:val="00C03419"/>
    <w:rsid w:val="00C037D8"/>
    <w:rsid w:val="00C05D60"/>
    <w:rsid w:val="00C1229F"/>
    <w:rsid w:val="00C123AE"/>
    <w:rsid w:val="00C12549"/>
    <w:rsid w:val="00C126CD"/>
    <w:rsid w:val="00C13006"/>
    <w:rsid w:val="00C1395F"/>
    <w:rsid w:val="00C146E1"/>
    <w:rsid w:val="00C1495F"/>
    <w:rsid w:val="00C152C2"/>
    <w:rsid w:val="00C15A85"/>
    <w:rsid w:val="00C15D28"/>
    <w:rsid w:val="00C160AF"/>
    <w:rsid w:val="00C1622A"/>
    <w:rsid w:val="00C16B13"/>
    <w:rsid w:val="00C174A7"/>
    <w:rsid w:val="00C17709"/>
    <w:rsid w:val="00C201D0"/>
    <w:rsid w:val="00C20449"/>
    <w:rsid w:val="00C20A81"/>
    <w:rsid w:val="00C212D6"/>
    <w:rsid w:val="00C22299"/>
    <w:rsid w:val="00C22DB4"/>
    <w:rsid w:val="00C23A01"/>
    <w:rsid w:val="00C241A5"/>
    <w:rsid w:val="00C2465C"/>
    <w:rsid w:val="00C24A84"/>
    <w:rsid w:val="00C24DC5"/>
    <w:rsid w:val="00C24E6B"/>
    <w:rsid w:val="00C25609"/>
    <w:rsid w:val="00C262D7"/>
    <w:rsid w:val="00C264EF"/>
    <w:rsid w:val="00C26607"/>
    <w:rsid w:val="00C27832"/>
    <w:rsid w:val="00C30ACE"/>
    <w:rsid w:val="00C31663"/>
    <w:rsid w:val="00C3392D"/>
    <w:rsid w:val="00C3478E"/>
    <w:rsid w:val="00C3510B"/>
    <w:rsid w:val="00C35431"/>
    <w:rsid w:val="00C365BC"/>
    <w:rsid w:val="00C367C2"/>
    <w:rsid w:val="00C36A97"/>
    <w:rsid w:val="00C371BC"/>
    <w:rsid w:val="00C371F7"/>
    <w:rsid w:val="00C37833"/>
    <w:rsid w:val="00C4147A"/>
    <w:rsid w:val="00C41523"/>
    <w:rsid w:val="00C4275C"/>
    <w:rsid w:val="00C4390E"/>
    <w:rsid w:val="00C43AE7"/>
    <w:rsid w:val="00C44092"/>
    <w:rsid w:val="00C45A7D"/>
    <w:rsid w:val="00C45A84"/>
    <w:rsid w:val="00C4617A"/>
    <w:rsid w:val="00C467F9"/>
    <w:rsid w:val="00C4689D"/>
    <w:rsid w:val="00C507B1"/>
    <w:rsid w:val="00C516E4"/>
    <w:rsid w:val="00C52D2A"/>
    <w:rsid w:val="00C52F72"/>
    <w:rsid w:val="00C5365D"/>
    <w:rsid w:val="00C53E78"/>
    <w:rsid w:val="00C540C9"/>
    <w:rsid w:val="00C545CA"/>
    <w:rsid w:val="00C54DF5"/>
    <w:rsid w:val="00C55C75"/>
    <w:rsid w:val="00C55C85"/>
    <w:rsid w:val="00C55F9F"/>
    <w:rsid w:val="00C56436"/>
    <w:rsid w:val="00C57CF9"/>
    <w:rsid w:val="00C60343"/>
    <w:rsid w:val="00C60A71"/>
    <w:rsid w:val="00C60D58"/>
    <w:rsid w:val="00C60D75"/>
    <w:rsid w:val="00C60ED9"/>
    <w:rsid w:val="00C61017"/>
    <w:rsid w:val="00C61850"/>
    <w:rsid w:val="00C61ED4"/>
    <w:rsid w:val="00C62D09"/>
    <w:rsid w:val="00C63347"/>
    <w:rsid w:val="00C63C5A"/>
    <w:rsid w:val="00C6412B"/>
    <w:rsid w:val="00C64CEA"/>
    <w:rsid w:val="00C6664B"/>
    <w:rsid w:val="00C66AA6"/>
    <w:rsid w:val="00C66E0B"/>
    <w:rsid w:val="00C66F45"/>
    <w:rsid w:val="00C674D0"/>
    <w:rsid w:val="00C67AFE"/>
    <w:rsid w:val="00C7098A"/>
    <w:rsid w:val="00C71219"/>
    <w:rsid w:val="00C71340"/>
    <w:rsid w:val="00C71763"/>
    <w:rsid w:val="00C7183A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67C"/>
    <w:rsid w:val="00C77D51"/>
    <w:rsid w:val="00C800D6"/>
    <w:rsid w:val="00C809FF"/>
    <w:rsid w:val="00C81A45"/>
    <w:rsid w:val="00C81DC6"/>
    <w:rsid w:val="00C81E1B"/>
    <w:rsid w:val="00C82511"/>
    <w:rsid w:val="00C82908"/>
    <w:rsid w:val="00C82E19"/>
    <w:rsid w:val="00C8391F"/>
    <w:rsid w:val="00C83A56"/>
    <w:rsid w:val="00C8494E"/>
    <w:rsid w:val="00C84FC0"/>
    <w:rsid w:val="00C87397"/>
    <w:rsid w:val="00C92003"/>
    <w:rsid w:val="00C920A1"/>
    <w:rsid w:val="00C9244A"/>
    <w:rsid w:val="00C92F91"/>
    <w:rsid w:val="00C94DF8"/>
    <w:rsid w:val="00C95E0B"/>
    <w:rsid w:val="00C96157"/>
    <w:rsid w:val="00CA0687"/>
    <w:rsid w:val="00CA0D79"/>
    <w:rsid w:val="00CA113A"/>
    <w:rsid w:val="00CA15C6"/>
    <w:rsid w:val="00CA1738"/>
    <w:rsid w:val="00CA2D0D"/>
    <w:rsid w:val="00CA3375"/>
    <w:rsid w:val="00CA3E9A"/>
    <w:rsid w:val="00CA4B39"/>
    <w:rsid w:val="00CA6198"/>
    <w:rsid w:val="00CA749B"/>
    <w:rsid w:val="00CA7CE5"/>
    <w:rsid w:val="00CB0BF0"/>
    <w:rsid w:val="00CB0DAA"/>
    <w:rsid w:val="00CB12CB"/>
    <w:rsid w:val="00CB2F70"/>
    <w:rsid w:val="00CB3051"/>
    <w:rsid w:val="00CB3BCA"/>
    <w:rsid w:val="00CB4939"/>
    <w:rsid w:val="00CB5180"/>
    <w:rsid w:val="00CB5DA3"/>
    <w:rsid w:val="00CB71BF"/>
    <w:rsid w:val="00CB7C8C"/>
    <w:rsid w:val="00CB7FFB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51F9"/>
    <w:rsid w:val="00CC529E"/>
    <w:rsid w:val="00CC5557"/>
    <w:rsid w:val="00CC57D3"/>
    <w:rsid w:val="00CC6ACA"/>
    <w:rsid w:val="00CD01B0"/>
    <w:rsid w:val="00CD032D"/>
    <w:rsid w:val="00CD0443"/>
    <w:rsid w:val="00CD1544"/>
    <w:rsid w:val="00CD26DA"/>
    <w:rsid w:val="00CD377D"/>
    <w:rsid w:val="00CD608D"/>
    <w:rsid w:val="00CD7F7A"/>
    <w:rsid w:val="00CE09B7"/>
    <w:rsid w:val="00CE31E6"/>
    <w:rsid w:val="00CE33A9"/>
    <w:rsid w:val="00CE3B74"/>
    <w:rsid w:val="00CE3F23"/>
    <w:rsid w:val="00CE4E96"/>
    <w:rsid w:val="00CE54EB"/>
    <w:rsid w:val="00CE5A4D"/>
    <w:rsid w:val="00CE62A5"/>
    <w:rsid w:val="00CE63BF"/>
    <w:rsid w:val="00CE69DA"/>
    <w:rsid w:val="00CF09CE"/>
    <w:rsid w:val="00CF09D7"/>
    <w:rsid w:val="00CF22EA"/>
    <w:rsid w:val="00CF346D"/>
    <w:rsid w:val="00CF42E2"/>
    <w:rsid w:val="00CF5080"/>
    <w:rsid w:val="00CF556A"/>
    <w:rsid w:val="00CF5C35"/>
    <w:rsid w:val="00CF60E2"/>
    <w:rsid w:val="00CF6176"/>
    <w:rsid w:val="00CF6188"/>
    <w:rsid w:val="00CF628E"/>
    <w:rsid w:val="00CF63AC"/>
    <w:rsid w:val="00CF7916"/>
    <w:rsid w:val="00D0082E"/>
    <w:rsid w:val="00D027CF"/>
    <w:rsid w:val="00D02840"/>
    <w:rsid w:val="00D04F93"/>
    <w:rsid w:val="00D0628D"/>
    <w:rsid w:val="00D066DC"/>
    <w:rsid w:val="00D06851"/>
    <w:rsid w:val="00D07048"/>
    <w:rsid w:val="00D077E0"/>
    <w:rsid w:val="00D07DF5"/>
    <w:rsid w:val="00D1021B"/>
    <w:rsid w:val="00D103B7"/>
    <w:rsid w:val="00D1054A"/>
    <w:rsid w:val="00D106AE"/>
    <w:rsid w:val="00D10806"/>
    <w:rsid w:val="00D11691"/>
    <w:rsid w:val="00D121E7"/>
    <w:rsid w:val="00D1261A"/>
    <w:rsid w:val="00D142D8"/>
    <w:rsid w:val="00D14860"/>
    <w:rsid w:val="00D15161"/>
    <w:rsid w:val="00D158F3"/>
    <w:rsid w:val="00D15968"/>
    <w:rsid w:val="00D16374"/>
    <w:rsid w:val="00D16856"/>
    <w:rsid w:val="00D16CA6"/>
    <w:rsid w:val="00D174D1"/>
    <w:rsid w:val="00D175F4"/>
    <w:rsid w:val="00D17F04"/>
    <w:rsid w:val="00D20719"/>
    <w:rsid w:val="00D20A70"/>
    <w:rsid w:val="00D2190E"/>
    <w:rsid w:val="00D21F58"/>
    <w:rsid w:val="00D239A7"/>
    <w:rsid w:val="00D27922"/>
    <w:rsid w:val="00D3022B"/>
    <w:rsid w:val="00D319D3"/>
    <w:rsid w:val="00D31D4B"/>
    <w:rsid w:val="00D33129"/>
    <w:rsid w:val="00D33BA0"/>
    <w:rsid w:val="00D34320"/>
    <w:rsid w:val="00D34D36"/>
    <w:rsid w:val="00D34EBC"/>
    <w:rsid w:val="00D36569"/>
    <w:rsid w:val="00D3665C"/>
    <w:rsid w:val="00D376FB"/>
    <w:rsid w:val="00D37A61"/>
    <w:rsid w:val="00D402AD"/>
    <w:rsid w:val="00D41471"/>
    <w:rsid w:val="00D42F42"/>
    <w:rsid w:val="00D44698"/>
    <w:rsid w:val="00D45DC7"/>
    <w:rsid w:val="00D47433"/>
    <w:rsid w:val="00D47904"/>
    <w:rsid w:val="00D5042F"/>
    <w:rsid w:val="00D50686"/>
    <w:rsid w:val="00D508CC"/>
    <w:rsid w:val="00D50F4B"/>
    <w:rsid w:val="00D524FF"/>
    <w:rsid w:val="00D53D09"/>
    <w:rsid w:val="00D54353"/>
    <w:rsid w:val="00D544EE"/>
    <w:rsid w:val="00D55820"/>
    <w:rsid w:val="00D55DF6"/>
    <w:rsid w:val="00D55E57"/>
    <w:rsid w:val="00D601A5"/>
    <w:rsid w:val="00D60547"/>
    <w:rsid w:val="00D60655"/>
    <w:rsid w:val="00D60C53"/>
    <w:rsid w:val="00D63424"/>
    <w:rsid w:val="00D63425"/>
    <w:rsid w:val="00D63597"/>
    <w:rsid w:val="00D645E0"/>
    <w:rsid w:val="00D66444"/>
    <w:rsid w:val="00D66AA6"/>
    <w:rsid w:val="00D67A41"/>
    <w:rsid w:val="00D67DFB"/>
    <w:rsid w:val="00D67F65"/>
    <w:rsid w:val="00D706CE"/>
    <w:rsid w:val="00D70812"/>
    <w:rsid w:val="00D72921"/>
    <w:rsid w:val="00D735EB"/>
    <w:rsid w:val="00D73FDC"/>
    <w:rsid w:val="00D76353"/>
    <w:rsid w:val="00D76B18"/>
    <w:rsid w:val="00D76DC9"/>
    <w:rsid w:val="00D771EC"/>
    <w:rsid w:val="00D7764A"/>
    <w:rsid w:val="00D81BCA"/>
    <w:rsid w:val="00D81F43"/>
    <w:rsid w:val="00D822AB"/>
    <w:rsid w:val="00D82ABB"/>
    <w:rsid w:val="00D83781"/>
    <w:rsid w:val="00D837E3"/>
    <w:rsid w:val="00D840FC"/>
    <w:rsid w:val="00D847F0"/>
    <w:rsid w:val="00D85DBE"/>
    <w:rsid w:val="00D86AE3"/>
    <w:rsid w:val="00D86DE6"/>
    <w:rsid w:val="00D87893"/>
    <w:rsid w:val="00D91993"/>
    <w:rsid w:val="00D923EF"/>
    <w:rsid w:val="00D92A11"/>
    <w:rsid w:val="00D96CBA"/>
    <w:rsid w:val="00D96FBF"/>
    <w:rsid w:val="00D972D5"/>
    <w:rsid w:val="00D97624"/>
    <w:rsid w:val="00DA032A"/>
    <w:rsid w:val="00DA0971"/>
    <w:rsid w:val="00DA0A04"/>
    <w:rsid w:val="00DA0AD0"/>
    <w:rsid w:val="00DA2BC6"/>
    <w:rsid w:val="00DA42A0"/>
    <w:rsid w:val="00DA43EC"/>
    <w:rsid w:val="00DA4E9F"/>
    <w:rsid w:val="00DA52B0"/>
    <w:rsid w:val="00DA6099"/>
    <w:rsid w:val="00DA6CFF"/>
    <w:rsid w:val="00DA7DB2"/>
    <w:rsid w:val="00DB0666"/>
    <w:rsid w:val="00DB28BB"/>
    <w:rsid w:val="00DB2A5E"/>
    <w:rsid w:val="00DB2A83"/>
    <w:rsid w:val="00DB3835"/>
    <w:rsid w:val="00DB4A41"/>
    <w:rsid w:val="00DB541B"/>
    <w:rsid w:val="00DB7161"/>
    <w:rsid w:val="00DC04CC"/>
    <w:rsid w:val="00DC266B"/>
    <w:rsid w:val="00DC2D82"/>
    <w:rsid w:val="00DC603F"/>
    <w:rsid w:val="00DC6DF2"/>
    <w:rsid w:val="00DC70A3"/>
    <w:rsid w:val="00DC7EF1"/>
    <w:rsid w:val="00DD0482"/>
    <w:rsid w:val="00DD1A46"/>
    <w:rsid w:val="00DD1B91"/>
    <w:rsid w:val="00DD2368"/>
    <w:rsid w:val="00DD2676"/>
    <w:rsid w:val="00DD29E9"/>
    <w:rsid w:val="00DD2AAE"/>
    <w:rsid w:val="00DD3C0D"/>
    <w:rsid w:val="00DD3E70"/>
    <w:rsid w:val="00DD4154"/>
    <w:rsid w:val="00DD47E7"/>
    <w:rsid w:val="00DD4864"/>
    <w:rsid w:val="00DD6650"/>
    <w:rsid w:val="00DD669A"/>
    <w:rsid w:val="00DD67E6"/>
    <w:rsid w:val="00DD71A2"/>
    <w:rsid w:val="00DD7E65"/>
    <w:rsid w:val="00DE0A82"/>
    <w:rsid w:val="00DE112A"/>
    <w:rsid w:val="00DE185B"/>
    <w:rsid w:val="00DE1DC4"/>
    <w:rsid w:val="00DE2848"/>
    <w:rsid w:val="00DE343F"/>
    <w:rsid w:val="00DE3783"/>
    <w:rsid w:val="00DE4E1C"/>
    <w:rsid w:val="00DE53E9"/>
    <w:rsid w:val="00DE5DC0"/>
    <w:rsid w:val="00DE6693"/>
    <w:rsid w:val="00DE6A42"/>
    <w:rsid w:val="00DE71D9"/>
    <w:rsid w:val="00DE7635"/>
    <w:rsid w:val="00DE7D77"/>
    <w:rsid w:val="00DF001C"/>
    <w:rsid w:val="00DF121F"/>
    <w:rsid w:val="00DF1A8C"/>
    <w:rsid w:val="00DF1D61"/>
    <w:rsid w:val="00DF295D"/>
    <w:rsid w:val="00DF3E19"/>
    <w:rsid w:val="00DF4E32"/>
    <w:rsid w:val="00DF509C"/>
    <w:rsid w:val="00DF55FF"/>
    <w:rsid w:val="00DF5706"/>
    <w:rsid w:val="00DF6A80"/>
    <w:rsid w:val="00DF6E31"/>
    <w:rsid w:val="00DF7BEC"/>
    <w:rsid w:val="00DF7E2F"/>
    <w:rsid w:val="00E02100"/>
    <w:rsid w:val="00E029D4"/>
    <w:rsid w:val="00E02CE2"/>
    <w:rsid w:val="00E031BA"/>
    <w:rsid w:val="00E05D9B"/>
    <w:rsid w:val="00E0639C"/>
    <w:rsid w:val="00E0647A"/>
    <w:rsid w:val="00E067E6"/>
    <w:rsid w:val="00E07C3F"/>
    <w:rsid w:val="00E1196F"/>
    <w:rsid w:val="00E1202A"/>
    <w:rsid w:val="00E123D4"/>
    <w:rsid w:val="00E12531"/>
    <w:rsid w:val="00E12658"/>
    <w:rsid w:val="00E1355A"/>
    <w:rsid w:val="00E13D96"/>
    <w:rsid w:val="00E143B0"/>
    <w:rsid w:val="00E14BB7"/>
    <w:rsid w:val="00E15497"/>
    <w:rsid w:val="00E1568E"/>
    <w:rsid w:val="00E200A3"/>
    <w:rsid w:val="00E21EDC"/>
    <w:rsid w:val="00E221D3"/>
    <w:rsid w:val="00E2282F"/>
    <w:rsid w:val="00E22A42"/>
    <w:rsid w:val="00E22B2E"/>
    <w:rsid w:val="00E22BBD"/>
    <w:rsid w:val="00E22E02"/>
    <w:rsid w:val="00E23DF0"/>
    <w:rsid w:val="00E23EB2"/>
    <w:rsid w:val="00E25898"/>
    <w:rsid w:val="00E26318"/>
    <w:rsid w:val="00E263F6"/>
    <w:rsid w:val="00E26B58"/>
    <w:rsid w:val="00E279B8"/>
    <w:rsid w:val="00E27EFA"/>
    <w:rsid w:val="00E30B66"/>
    <w:rsid w:val="00E31463"/>
    <w:rsid w:val="00E31AA9"/>
    <w:rsid w:val="00E32866"/>
    <w:rsid w:val="00E334B3"/>
    <w:rsid w:val="00E339EF"/>
    <w:rsid w:val="00E35024"/>
    <w:rsid w:val="00E35AB0"/>
    <w:rsid w:val="00E35F7E"/>
    <w:rsid w:val="00E3758D"/>
    <w:rsid w:val="00E43DA9"/>
    <w:rsid w:val="00E44228"/>
    <w:rsid w:val="00E44A3A"/>
    <w:rsid w:val="00E44C1F"/>
    <w:rsid w:val="00E45926"/>
    <w:rsid w:val="00E462E2"/>
    <w:rsid w:val="00E464C8"/>
    <w:rsid w:val="00E468C7"/>
    <w:rsid w:val="00E47014"/>
    <w:rsid w:val="00E47B91"/>
    <w:rsid w:val="00E47E91"/>
    <w:rsid w:val="00E5073A"/>
    <w:rsid w:val="00E50830"/>
    <w:rsid w:val="00E50EBE"/>
    <w:rsid w:val="00E55891"/>
    <w:rsid w:val="00E5675D"/>
    <w:rsid w:val="00E56848"/>
    <w:rsid w:val="00E601FD"/>
    <w:rsid w:val="00E61203"/>
    <w:rsid w:val="00E627E2"/>
    <w:rsid w:val="00E6283A"/>
    <w:rsid w:val="00E63615"/>
    <w:rsid w:val="00E657AD"/>
    <w:rsid w:val="00E66968"/>
    <w:rsid w:val="00E675C9"/>
    <w:rsid w:val="00E67B14"/>
    <w:rsid w:val="00E70D71"/>
    <w:rsid w:val="00E719C0"/>
    <w:rsid w:val="00E726BC"/>
    <w:rsid w:val="00E731A8"/>
    <w:rsid w:val="00E732A3"/>
    <w:rsid w:val="00E7496D"/>
    <w:rsid w:val="00E74F6B"/>
    <w:rsid w:val="00E75F47"/>
    <w:rsid w:val="00E764F7"/>
    <w:rsid w:val="00E77250"/>
    <w:rsid w:val="00E772D7"/>
    <w:rsid w:val="00E776D1"/>
    <w:rsid w:val="00E77CBE"/>
    <w:rsid w:val="00E818B3"/>
    <w:rsid w:val="00E82DB7"/>
    <w:rsid w:val="00E83A85"/>
    <w:rsid w:val="00E84A6C"/>
    <w:rsid w:val="00E84D7D"/>
    <w:rsid w:val="00E86671"/>
    <w:rsid w:val="00E876E1"/>
    <w:rsid w:val="00E87B0B"/>
    <w:rsid w:val="00E90FC4"/>
    <w:rsid w:val="00E916AF"/>
    <w:rsid w:val="00E931DD"/>
    <w:rsid w:val="00E935BA"/>
    <w:rsid w:val="00E93788"/>
    <w:rsid w:val="00E9398A"/>
    <w:rsid w:val="00E94107"/>
    <w:rsid w:val="00E94526"/>
    <w:rsid w:val="00E948DC"/>
    <w:rsid w:val="00E94AD3"/>
    <w:rsid w:val="00E95287"/>
    <w:rsid w:val="00E95E92"/>
    <w:rsid w:val="00E967A3"/>
    <w:rsid w:val="00E9721E"/>
    <w:rsid w:val="00EA01EC"/>
    <w:rsid w:val="00EA0257"/>
    <w:rsid w:val="00EA078E"/>
    <w:rsid w:val="00EA0AC9"/>
    <w:rsid w:val="00EA15B0"/>
    <w:rsid w:val="00EA1A39"/>
    <w:rsid w:val="00EA2B01"/>
    <w:rsid w:val="00EA345C"/>
    <w:rsid w:val="00EA41B4"/>
    <w:rsid w:val="00EA469F"/>
    <w:rsid w:val="00EA572C"/>
    <w:rsid w:val="00EA5AF2"/>
    <w:rsid w:val="00EA5B3D"/>
    <w:rsid w:val="00EA5D97"/>
    <w:rsid w:val="00EA5E89"/>
    <w:rsid w:val="00EA6749"/>
    <w:rsid w:val="00EA782D"/>
    <w:rsid w:val="00EB002C"/>
    <w:rsid w:val="00EB0211"/>
    <w:rsid w:val="00EB050B"/>
    <w:rsid w:val="00EB0BD5"/>
    <w:rsid w:val="00EB1A5B"/>
    <w:rsid w:val="00EB1C03"/>
    <w:rsid w:val="00EB1E9A"/>
    <w:rsid w:val="00EB2B0B"/>
    <w:rsid w:val="00EB4145"/>
    <w:rsid w:val="00EB61D6"/>
    <w:rsid w:val="00EB6E66"/>
    <w:rsid w:val="00EB7590"/>
    <w:rsid w:val="00EC0AE5"/>
    <w:rsid w:val="00EC1016"/>
    <w:rsid w:val="00EC138D"/>
    <w:rsid w:val="00EC1CD7"/>
    <w:rsid w:val="00EC4393"/>
    <w:rsid w:val="00EC58F5"/>
    <w:rsid w:val="00EC6715"/>
    <w:rsid w:val="00EC6716"/>
    <w:rsid w:val="00EC67CB"/>
    <w:rsid w:val="00EC6A72"/>
    <w:rsid w:val="00EC79EA"/>
    <w:rsid w:val="00EC7FB4"/>
    <w:rsid w:val="00ED1FDC"/>
    <w:rsid w:val="00ED275E"/>
    <w:rsid w:val="00ED3FFD"/>
    <w:rsid w:val="00ED5BF0"/>
    <w:rsid w:val="00ED65C4"/>
    <w:rsid w:val="00ED69F2"/>
    <w:rsid w:val="00ED7F5F"/>
    <w:rsid w:val="00EE05B5"/>
    <w:rsid w:val="00EE0D27"/>
    <w:rsid w:val="00EE164D"/>
    <w:rsid w:val="00EE183E"/>
    <w:rsid w:val="00EE1B48"/>
    <w:rsid w:val="00EE1C07"/>
    <w:rsid w:val="00EE2AEF"/>
    <w:rsid w:val="00EE2C91"/>
    <w:rsid w:val="00EE3979"/>
    <w:rsid w:val="00EE4062"/>
    <w:rsid w:val="00EE545C"/>
    <w:rsid w:val="00EE5F03"/>
    <w:rsid w:val="00EF0353"/>
    <w:rsid w:val="00EF138C"/>
    <w:rsid w:val="00EF24D5"/>
    <w:rsid w:val="00EF30AE"/>
    <w:rsid w:val="00EF3739"/>
    <w:rsid w:val="00EF3768"/>
    <w:rsid w:val="00EF45D4"/>
    <w:rsid w:val="00EF4B01"/>
    <w:rsid w:val="00EF4E57"/>
    <w:rsid w:val="00EF4F19"/>
    <w:rsid w:val="00EF57D3"/>
    <w:rsid w:val="00EF5AAA"/>
    <w:rsid w:val="00EF5EF5"/>
    <w:rsid w:val="00EF6FFF"/>
    <w:rsid w:val="00F00FB7"/>
    <w:rsid w:val="00F02A03"/>
    <w:rsid w:val="00F03071"/>
    <w:rsid w:val="00F030D7"/>
    <w:rsid w:val="00F034B6"/>
    <w:rsid w:val="00F034CE"/>
    <w:rsid w:val="00F03B7A"/>
    <w:rsid w:val="00F059BB"/>
    <w:rsid w:val="00F078BE"/>
    <w:rsid w:val="00F07A9F"/>
    <w:rsid w:val="00F10018"/>
    <w:rsid w:val="00F103F0"/>
    <w:rsid w:val="00F10A0F"/>
    <w:rsid w:val="00F129E5"/>
    <w:rsid w:val="00F12F7E"/>
    <w:rsid w:val="00F133FC"/>
    <w:rsid w:val="00F13D7D"/>
    <w:rsid w:val="00F14345"/>
    <w:rsid w:val="00F14529"/>
    <w:rsid w:val="00F14927"/>
    <w:rsid w:val="00F1683D"/>
    <w:rsid w:val="00F16AB0"/>
    <w:rsid w:val="00F16F71"/>
    <w:rsid w:val="00F20AB7"/>
    <w:rsid w:val="00F20E9B"/>
    <w:rsid w:val="00F2336F"/>
    <w:rsid w:val="00F237CA"/>
    <w:rsid w:val="00F2416B"/>
    <w:rsid w:val="00F2435A"/>
    <w:rsid w:val="00F2523E"/>
    <w:rsid w:val="00F26C5E"/>
    <w:rsid w:val="00F30330"/>
    <w:rsid w:val="00F306BF"/>
    <w:rsid w:val="00F3179B"/>
    <w:rsid w:val="00F320CE"/>
    <w:rsid w:val="00F32CD6"/>
    <w:rsid w:val="00F33971"/>
    <w:rsid w:val="00F35AC2"/>
    <w:rsid w:val="00F35DA9"/>
    <w:rsid w:val="00F36B9F"/>
    <w:rsid w:val="00F36EC2"/>
    <w:rsid w:val="00F37FA5"/>
    <w:rsid w:val="00F40284"/>
    <w:rsid w:val="00F40470"/>
    <w:rsid w:val="00F40523"/>
    <w:rsid w:val="00F41193"/>
    <w:rsid w:val="00F41FE1"/>
    <w:rsid w:val="00F42871"/>
    <w:rsid w:val="00F42D5E"/>
    <w:rsid w:val="00F437DD"/>
    <w:rsid w:val="00F43E3A"/>
    <w:rsid w:val="00F44C11"/>
    <w:rsid w:val="00F4502C"/>
    <w:rsid w:val="00F4546F"/>
    <w:rsid w:val="00F45982"/>
    <w:rsid w:val="00F46F3D"/>
    <w:rsid w:val="00F472C8"/>
    <w:rsid w:val="00F472E0"/>
    <w:rsid w:val="00F47973"/>
    <w:rsid w:val="00F50FB8"/>
    <w:rsid w:val="00F51976"/>
    <w:rsid w:val="00F52A90"/>
    <w:rsid w:val="00F538B4"/>
    <w:rsid w:val="00F548ED"/>
    <w:rsid w:val="00F54AD8"/>
    <w:rsid w:val="00F54E56"/>
    <w:rsid w:val="00F55664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89A"/>
    <w:rsid w:val="00F64745"/>
    <w:rsid w:val="00F64A34"/>
    <w:rsid w:val="00F64F6C"/>
    <w:rsid w:val="00F65158"/>
    <w:rsid w:val="00F65299"/>
    <w:rsid w:val="00F66849"/>
    <w:rsid w:val="00F669DD"/>
    <w:rsid w:val="00F67976"/>
    <w:rsid w:val="00F67B22"/>
    <w:rsid w:val="00F70BE1"/>
    <w:rsid w:val="00F70F29"/>
    <w:rsid w:val="00F751CE"/>
    <w:rsid w:val="00F754C6"/>
    <w:rsid w:val="00F77CF8"/>
    <w:rsid w:val="00F77D98"/>
    <w:rsid w:val="00F8020F"/>
    <w:rsid w:val="00F81276"/>
    <w:rsid w:val="00F829A9"/>
    <w:rsid w:val="00F82E89"/>
    <w:rsid w:val="00F84B70"/>
    <w:rsid w:val="00F84B8B"/>
    <w:rsid w:val="00F86A13"/>
    <w:rsid w:val="00F8786D"/>
    <w:rsid w:val="00F87A21"/>
    <w:rsid w:val="00F91D22"/>
    <w:rsid w:val="00F92149"/>
    <w:rsid w:val="00F92DAB"/>
    <w:rsid w:val="00F94CBF"/>
    <w:rsid w:val="00F954D3"/>
    <w:rsid w:val="00F96E0D"/>
    <w:rsid w:val="00F96F3B"/>
    <w:rsid w:val="00F97790"/>
    <w:rsid w:val="00FA05EE"/>
    <w:rsid w:val="00FA18A5"/>
    <w:rsid w:val="00FA26B8"/>
    <w:rsid w:val="00FA31A2"/>
    <w:rsid w:val="00FA31E4"/>
    <w:rsid w:val="00FA33E1"/>
    <w:rsid w:val="00FA4583"/>
    <w:rsid w:val="00FA4631"/>
    <w:rsid w:val="00FA6D84"/>
    <w:rsid w:val="00FA6FC4"/>
    <w:rsid w:val="00FB043C"/>
    <w:rsid w:val="00FB1023"/>
    <w:rsid w:val="00FB12E1"/>
    <w:rsid w:val="00FB1BC7"/>
    <w:rsid w:val="00FB2735"/>
    <w:rsid w:val="00FB28AC"/>
    <w:rsid w:val="00FB2D80"/>
    <w:rsid w:val="00FB42E3"/>
    <w:rsid w:val="00FB4A3A"/>
    <w:rsid w:val="00FB4B59"/>
    <w:rsid w:val="00FB6FDB"/>
    <w:rsid w:val="00FC036E"/>
    <w:rsid w:val="00FC0862"/>
    <w:rsid w:val="00FC10F7"/>
    <w:rsid w:val="00FC327F"/>
    <w:rsid w:val="00FC42A2"/>
    <w:rsid w:val="00FC488E"/>
    <w:rsid w:val="00FC4CE0"/>
    <w:rsid w:val="00FC50CD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D9F"/>
    <w:rsid w:val="00FD233D"/>
    <w:rsid w:val="00FD2D66"/>
    <w:rsid w:val="00FD3733"/>
    <w:rsid w:val="00FD596D"/>
    <w:rsid w:val="00FD59C8"/>
    <w:rsid w:val="00FD7A09"/>
    <w:rsid w:val="00FE05D3"/>
    <w:rsid w:val="00FE3025"/>
    <w:rsid w:val="00FE3F5D"/>
    <w:rsid w:val="00FE3FE2"/>
    <w:rsid w:val="00FE489C"/>
    <w:rsid w:val="00FE5F73"/>
    <w:rsid w:val="00FE688B"/>
    <w:rsid w:val="00FF107C"/>
    <w:rsid w:val="00FF1646"/>
    <w:rsid w:val="00FF3A89"/>
    <w:rsid w:val="00FF3F93"/>
    <w:rsid w:val="00FF4464"/>
    <w:rsid w:val="00FF4D90"/>
    <w:rsid w:val="00FF530C"/>
    <w:rsid w:val="00FF5432"/>
    <w:rsid w:val="00FF59CF"/>
    <w:rsid w:val="00FF608D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9617E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9617E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9617E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9617E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C90B-FE54-46DD-AFCD-183D85FA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61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5</cp:revision>
  <dcterms:created xsi:type="dcterms:W3CDTF">2015-08-18T05:52:00Z</dcterms:created>
  <dcterms:modified xsi:type="dcterms:W3CDTF">2015-08-19T05:03:00Z</dcterms:modified>
</cp:coreProperties>
</file>