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Theme="minorHAnsi" w:eastAsiaTheme="minorHAnsi" w:hAnsiTheme="minorHAnsi" w:cs="2  Badr"/>
          <w:bCs w:val="0"/>
          <w:color w:val="auto"/>
          <w:sz w:val="22"/>
          <w:rtl/>
          <w:lang w:bidi="ar-SA"/>
        </w:rPr>
        <w:id w:val="86411662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B671B0" w:rsidRPr="001675D6" w:rsidRDefault="00B671B0" w:rsidP="00C23912">
          <w:pPr>
            <w:pStyle w:val="TOCHeading"/>
            <w:ind w:firstLine="0"/>
            <w:jc w:val="both"/>
            <w:rPr>
              <w:rFonts w:cs="2  Badr"/>
              <w:rtl/>
            </w:rPr>
          </w:pPr>
        </w:p>
        <w:p w:rsidR="00C23912" w:rsidRDefault="00A26EDA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r w:rsidRPr="001675D6">
            <w:fldChar w:fldCharType="begin"/>
          </w:r>
          <w:r w:rsidR="00B671B0" w:rsidRPr="001675D6">
            <w:instrText xml:space="preserve"> TOC \o "1-3" \h \z \u </w:instrText>
          </w:r>
          <w:r w:rsidRPr="001675D6">
            <w:fldChar w:fldCharType="separate"/>
          </w:r>
          <w:hyperlink w:anchor="_Toc427479510" w:history="1">
            <w:r w:rsidR="00C23912" w:rsidRPr="00722AC8">
              <w:rPr>
                <w:rStyle w:val="Hyperlink"/>
                <w:rFonts w:hint="eastAsia"/>
                <w:noProof/>
                <w:rtl/>
              </w:rPr>
              <w:t>مقدمه</w:t>
            </w:r>
            <w:r w:rsidR="00C23912">
              <w:rPr>
                <w:noProof/>
                <w:webHidden/>
              </w:rPr>
              <w:tab/>
            </w:r>
            <w:r w:rsidR="00C23912">
              <w:rPr>
                <w:rStyle w:val="Hyperlink"/>
                <w:noProof/>
                <w:rtl/>
              </w:rPr>
              <w:fldChar w:fldCharType="begin"/>
            </w:r>
            <w:r w:rsidR="00C23912">
              <w:rPr>
                <w:noProof/>
                <w:webHidden/>
              </w:rPr>
              <w:instrText xml:space="preserve"> PAGEREF _Toc427479510 \h </w:instrText>
            </w:r>
            <w:r w:rsidR="00C23912">
              <w:rPr>
                <w:rStyle w:val="Hyperlink"/>
                <w:noProof/>
                <w:rtl/>
              </w:rPr>
            </w:r>
            <w:r w:rsidR="00C23912">
              <w:rPr>
                <w:rStyle w:val="Hyperlink"/>
                <w:noProof/>
                <w:rtl/>
              </w:rPr>
              <w:fldChar w:fldCharType="separate"/>
            </w:r>
            <w:r w:rsidR="00C23912">
              <w:rPr>
                <w:noProof/>
                <w:webHidden/>
              </w:rPr>
              <w:t>2</w:t>
            </w:r>
            <w:r w:rsidR="00C239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427479511" w:history="1">
            <w:r w:rsidRPr="00722AC8">
              <w:rPr>
                <w:rStyle w:val="Hyperlink"/>
                <w:rFonts w:hint="eastAsia"/>
                <w:noProof/>
                <w:rtl/>
              </w:rPr>
              <w:t>تقس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اراض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از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نظر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فقه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427479512" w:history="1">
            <w:r w:rsidRPr="00722AC8">
              <w:rPr>
                <w:rStyle w:val="Hyperlink"/>
                <w:rFonts w:hint="eastAsia"/>
                <w:noProof/>
                <w:rtl/>
              </w:rPr>
              <w:t>احکام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انواع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اراض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13" w:history="1">
            <w:r w:rsidRPr="00722AC8">
              <w:rPr>
                <w:rStyle w:val="Hyperlink"/>
                <w:rFonts w:hint="eastAsia"/>
                <w:noProof/>
                <w:rtl/>
              </w:rPr>
              <w:t>حکم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اراض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مفتوحة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عنوة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14" w:history="1">
            <w:r w:rsidRPr="00722AC8">
              <w:rPr>
                <w:rStyle w:val="Hyperlink"/>
                <w:rFonts w:hint="eastAsia"/>
                <w:noProof/>
                <w:rtl/>
              </w:rPr>
              <w:t>حکم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اراض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که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با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مصالحه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فتح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شدند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15" w:history="1">
            <w:r w:rsidRPr="00722AC8">
              <w:rPr>
                <w:rStyle w:val="Hyperlink"/>
                <w:rFonts w:hint="eastAsia"/>
                <w:noProof/>
                <w:rtl/>
              </w:rPr>
              <w:t>حکم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اراض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که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طوعاً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ملحق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بلاد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اسلام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شدند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427479516" w:history="1">
            <w:r w:rsidRPr="00722AC8">
              <w:rPr>
                <w:rStyle w:val="Hyperlink"/>
                <w:rFonts w:hint="eastAsia"/>
                <w:noProof/>
                <w:rtl/>
              </w:rPr>
              <w:t>شرا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ط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اراض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مفتوحة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عنوة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17" w:history="1">
            <w:r w:rsidRPr="00722AC8">
              <w:rPr>
                <w:rStyle w:val="Hyperlink"/>
                <w:rFonts w:hint="eastAsia"/>
                <w:noProof/>
                <w:rtl/>
              </w:rPr>
              <w:t>حکم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فتوحات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خلفا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18" w:history="1">
            <w:r w:rsidRPr="00722AC8">
              <w:rPr>
                <w:rStyle w:val="Hyperlink"/>
                <w:rFonts w:hint="eastAsia"/>
                <w:noProof/>
                <w:rtl/>
              </w:rPr>
              <w:t>اهم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تحق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ق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تار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خ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درباره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فتوحات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خلفا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19" w:history="1">
            <w:r w:rsidRPr="00722AC8">
              <w:rPr>
                <w:rStyle w:val="Hyperlink"/>
                <w:rFonts w:hint="eastAsia"/>
                <w:noProof/>
                <w:rtl/>
              </w:rPr>
              <w:t>اهم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بحث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برا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مسلم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_Toc427479519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427479520" w:history="1">
            <w:r w:rsidRPr="00722AC8">
              <w:rPr>
                <w:rStyle w:val="Hyperlink"/>
                <w:rFonts w:hint="eastAsia"/>
                <w:noProof/>
                <w:rtl/>
              </w:rPr>
              <w:t>خلاصه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بحث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_Toc427479520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427479521" w:history="1">
            <w:r w:rsidRPr="00722AC8">
              <w:rPr>
                <w:rStyle w:val="Hyperlink"/>
                <w:rFonts w:hint="eastAsia"/>
                <w:noProof/>
                <w:rtl/>
              </w:rPr>
              <w:t>مالک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دولت‌ها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_Toc427479521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22" w:history="1">
            <w:r w:rsidRPr="00722AC8">
              <w:rPr>
                <w:rStyle w:val="Hyperlink"/>
                <w:rFonts w:hint="eastAsia"/>
                <w:noProof/>
                <w:rtl/>
              </w:rPr>
              <w:t>الف</w:t>
            </w:r>
            <w:r w:rsidRPr="00722AC8">
              <w:rPr>
                <w:rStyle w:val="Hyperlink"/>
                <w:noProof/>
                <w:rtl/>
              </w:rPr>
              <w:t xml:space="preserve">- </w:t>
            </w:r>
            <w:r w:rsidRPr="00722AC8">
              <w:rPr>
                <w:rStyle w:val="Hyperlink"/>
                <w:rFonts w:hint="eastAsia"/>
                <w:noProof/>
                <w:rtl/>
              </w:rPr>
              <w:t>نظر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اسلام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درباره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مالک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شخص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rFonts w:hint="eastAsia"/>
                <w:noProof/>
                <w:rtl/>
              </w:rPr>
              <w:t>ت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حقوق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_Toc427479522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23" w:history="1">
            <w:r w:rsidRPr="00722AC8">
              <w:rPr>
                <w:rStyle w:val="Hyperlink"/>
                <w:rFonts w:hint="eastAsia"/>
                <w:noProof/>
                <w:rtl/>
              </w:rPr>
              <w:t>ب</w:t>
            </w:r>
            <w:r w:rsidRPr="00722AC8">
              <w:rPr>
                <w:rStyle w:val="Hyperlink"/>
                <w:noProof/>
                <w:rtl/>
              </w:rPr>
              <w:t xml:space="preserve">- </w:t>
            </w:r>
            <w:r w:rsidRPr="00722AC8">
              <w:rPr>
                <w:rStyle w:val="Hyperlink"/>
                <w:rFonts w:hint="eastAsia"/>
                <w:noProof/>
                <w:rtl/>
              </w:rPr>
              <w:t>حکم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دولت‌ها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امروز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427479524" w:history="1">
            <w:r w:rsidRPr="00722AC8">
              <w:rPr>
                <w:rStyle w:val="Hyperlink"/>
                <w:rFonts w:hint="eastAsia"/>
                <w:noProof/>
                <w:rtl/>
              </w:rPr>
              <w:t>خاتمه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مکاسب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محرمه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23912" w:rsidRDefault="00C23912" w:rsidP="00C23912">
          <w:pPr>
            <w:pStyle w:val="TOC3"/>
            <w:tabs>
              <w:tab w:val="right" w:leader="dot" w:pos="9350"/>
            </w:tabs>
            <w:bidi/>
            <w:jc w:val="both"/>
            <w:rPr>
              <w:rFonts w:eastAsiaTheme="minorEastAsia" w:cstheme="minorBidi"/>
              <w:noProof/>
              <w:szCs w:val="22"/>
              <w:lang w:bidi="fa-IR"/>
            </w:rPr>
          </w:pPr>
          <w:hyperlink w:anchor="_Toc427479525" w:history="1">
            <w:r w:rsidRPr="00722AC8">
              <w:rPr>
                <w:rStyle w:val="Hyperlink"/>
                <w:rFonts w:hint="eastAsia"/>
                <w:noProof/>
                <w:rtl/>
              </w:rPr>
              <w:t>ادامه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بحث‌ها</w:t>
            </w:r>
            <w:r w:rsidRPr="00722AC8">
              <w:rPr>
                <w:rStyle w:val="Hyperlink"/>
                <w:rFonts w:hint="cs"/>
                <w:noProof/>
                <w:rtl/>
              </w:rPr>
              <w:t>ی</w:t>
            </w:r>
            <w:r w:rsidRPr="00722AC8">
              <w:rPr>
                <w:rStyle w:val="Hyperlink"/>
                <w:noProof/>
                <w:rtl/>
              </w:rPr>
              <w:t xml:space="preserve"> </w:t>
            </w:r>
            <w:r w:rsidRPr="00722AC8">
              <w:rPr>
                <w:rStyle w:val="Hyperlink"/>
                <w:rFonts w:hint="eastAsia"/>
                <w:noProof/>
                <w:rtl/>
              </w:rPr>
              <w:t>استاد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_Toc427479525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671B0" w:rsidRPr="001675D6" w:rsidRDefault="00A26EDA" w:rsidP="00C23912">
          <w:pPr>
            <w:bidi/>
            <w:jc w:val="both"/>
          </w:pPr>
          <w:r w:rsidRPr="001675D6">
            <w:fldChar w:fldCharType="end"/>
          </w:r>
        </w:p>
      </w:sdtContent>
    </w:sdt>
    <w:p w:rsidR="00777D80" w:rsidRPr="001675D6" w:rsidRDefault="00777D80" w:rsidP="00E067F1">
      <w:pPr>
        <w:bidi/>
        <w:ind w:left="2880" w:firstLine="720"/>
        <w:jc w:val="both"/>
        <w:rPr>
          <w:rtl/>
          <w:lang w:bidi="fa-IR"/>
        </w:rPr>
      </w:pPr>
    </w:p>
    <w:p w:rsidR="00E067F1" w:rsidRPr="001675D6" w:rsidRDefault="00E067F1" w:rsidP="00777D80">
      <w:pPr>
        <w:bidi/>
        <w:ind w:left="2880" w:firstLine="720"/>
        <w:jc w:val="both"/>
        <w:rPr>
          <w:b/>
          <w:bCs/>
          <w:rtl/>
          <w:lang w:bidi="fa-IR"/>
        </w:rPr>
      </w:pPr>
      <w:r w:rsidRPr="001675D6">
        <w:rPr>
          <w:rFonts w:hint="cs"/>
          <w:b/>
          <w:bCs/>
          <w:rtl/>
          <w:lang w:bidi="fa-IR"/>
        </w:rPr>
        <w:lastRenderedPageBreak/>
        <w:t>بسم الله الرحمن الرحیم</w:t>
      </w:r>
    </w:p>
    <w:p w:rsidR="004B5A9E" w:rsidRPr="001675D6" w:rsidRDefault="004B5A9E" w:rsidP="004B5A9E">
      <w:pPr>
        <w:pStyle w:val="Heading1"/>
        <w:rPr>
          <w:rtl/>
        </w:rPr>
      </w:pPr>
      <w:bookmarkStart w:id="1" w:name="_Toc427432297"/>
      <w:bookmarkStart w:id="2" w:name="_Toc427479510"/>
      <w:r w:rsidRPr="001675D6">
        <w:rPr>
          <w:rFonts w:hint="cs"/>
          <w:rtl/>
        </w:rPr>
        <w:t>مقدمه</w:t>
      </w:r>
      <w:bookmarkEnd w:id="1"/>
      <w:bookmarkEnd w:id="2"/>
      <w:r w:rsidRPr="001675D6">
        <w:rPr>
          <w:rFonts w:hint="cs"/>
          <w:rtl/>
        </w:rPr>
        <w:t xml:space="preserve"> </w:t>
      </w:r>
    </w:p>
    <w:p w:rsidR="007860D5" w:rsidRPr="001675D6" w:rsidRDefault="00E067F1" w:rsidP="004B5A9E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از مطالبی که در ذیل بحث شراع</w:t>
      </w:r>
      <w:r w:rsidR="007B09CE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خراج و زکوات </w:t>
      </w:r>
      <w:r w:rsidR="007B09CE" w:rsidRPr="001675D6">
        <w:rPr>
          <w:rFonts w:hint="cs"/>
          <w:rtl/>
          <w:lang w:bidi="fa-IR"/>
        </w:rPr>
        <w:t>مهم است</w:t>
      </w:r>
      <w:r w:rsidR="007B09CE" w:rsidRPr="001675D6">
        <w:rPr>
          <w:rFonts w:hint="cs"/>
          <w:color w:val="FF0000"/>
          <w:rtl/>
          <w:lang w:bidi="fa-IR"/>
        </w:rPr>
        <w:t>،</w:t>
      </w:r>
      <w:r w:rsidR="007B09CE" w:rsidRPr="001675D6">
        <w:rPr>
          <w:rFonts w:hint="cs"/>
          <w:rtl/>
          <w:lang w:bidi="fa-IR"/>
        </w:rPr>
        <w:t xml:space="preserve"> مورد اشاره قرار </w:t>
      </w:r>
      <w:r w:rsidR="004B5A9E" w:rsidRPr="001675D6">
        <w:rPr>
          <w:rFonts w:hint="cs"/>
          <w:rtl/>
          <w:lang w:bidi="fa-IR"/>
        </w:rPr>
        <w:t>گیرد</w:t>
      </w:r>
      <w:r w:rsidR="007B09CE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بحث اراضی است</w:t>
      </w:r>
      <w:r w:rsidR="007B09CE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که در ذیل انفال ذکر می‌شود</w:t>
      </w:r>
      <w:r w:rsidR="007B09CE" w:rsidRPr="001675D6">
        <w:rPr>
          <w:rFonts w:hint="cs"/>
          <w:rtl/>
          <w:lang w:bidi="fa-IR"/>
        </w:rPr>
        <w:t xml:space="preserve"> و</w:t>
      </w:r>
      <w:r w:rsidRPr="001675D6">
        <w:rPr>
          <w:rFonts w:hint="cs"/>
          <w:rtl/>
          <w:lang w:bidi="fa-IR"/>
        </w:rPr>
        <w:t xml:space="preserve"> معمولاً </w:t>
      </w:r>
      <w:r w:rsidR="00C23912">
        <w:rPr>
          <w:rFonts w:hint="cs"/>
          <w:rtl/>
          <w:lang w:bidi="fa-IR"/>
        </w:rPr>
        <w:t>این‌طور</w:t>
      </w:r>
      <w:r w:rsidRPr="001675D6">
        <w:rPr>
          <w:rFonts w:hint="cs"/>
          <w:rtl/>
          <w:lang w:bidi="fa-IR"/>
        </w:rPr>
        <w:t xml:space="preserve"> است که در کتاب انفال</w:t>
      </w:r>
      <w:r w:rsidR="007B09CE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به اراضی غیر انفال هم اشاره می‌شود. </w:t>
      </w:r>
      <w:r w:rsidR="007B09CE" w:rsidRPr="001675D6">
        <w:rPr>
          <w:rFonts w:hint="cs"/>
          <w:rtl/>
          <w:lang w:bidi="fa-IR"/>
        </w:rPr>
        <w:t>و همچنین در کتاب الج</w:t>
      </w:r>
      <w:r w:rsidRPr="001675D6">
        <w:rPr>
          <w:rFonts w:hint="cs"/>
          <w:rtl/>
          <w:lang w:bidi="fa-IR"/>
        </w:rPr>
        <w:t>هاد</w:t>
      </w:r>
      <w:r w:rsidR="009435D1" w:rsidRPr="001675D6">
        <w:rPr>
          <w:rFonts w:hint="cs"/>
          <w:rtl/>
          <w:lang w:bidi="fa-IR"/>
        </w:rPr>
        <w:t xml:space="preserve"> هم به این مبحث اشاره می‌شود</w:t>
      </w:r>
      <w:r w:rsidRPr="001675D6">
        <w:rPr>
          <w:rFonts w:hint="cs"/>
          <w:rtl/>
          <w:lang w:bidi="fa-IR"/>
        </w:rPr>
        <w:t>. یعنی در دو جا مبحث زمین‌ها از نگاه فقهی</w:t>
      </w:r>
      <w:r w:rsidR="009435D1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محل بحث قرار می‌گیرد. و ارزش</w:t>
      </w:r>
      <w:r w:rsidR="009435D1" w:rsidRPr="001675D6">
        <w:rPr>
          <w:rFonts w:hint="cs"/>
          <w:rtl/>
          <w:lang w:bidi="fa-IR"/>
        </w:rPr>
        <w:t xml:space="preserve"> و اهمیت اراضی هم در آن اندازه ا</w:t>
      </w:r>
      <w:r w:rsidRPr="001675D6">
        <w:rPr>
          <w:rFonts w:hint="cs"/>
          <w:rtl/>
          <w:lang w:bidi="fa-IR"/>
        </w:rPr>
        <w:t>ست که</w:t>
      </w:r>
      <w:r w:rsidR="009435D1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به‌صورت</w:t>
      </w:r>
      <w:r w:rsidRPr="001675D6">
        <w:rPr>
          <w:rFonts w:hint="cs"/>
          <w:rtl/>
          <w:lang w:bidi="fa-IR"/>
        </w:rPr>
        <w:t xml:space="preserve"> کتاب مستقل درآید</w:t>
      </w:r>
      <w:r w:rsidR="009435D1" w:rsidRPr="001675D6">
        <w:rPr>
          <w:rFonts w:hint="cs"/>
          <w:rtl/>
          <w:lang w:bidi="fa-IR"/>
        </w:rPr>
        <w:t xml:space="preserve"> و شاید</w:t>
      </w:r>
      <w:r w:rsidRPr="001675D6">
        <w:rPr>
          <w:rFonts w:hint="cs"/>
          <w:rtl/>
          <w:lang w:bidi="fa-IR"/>
        </w:rPr>
        <w:t xml:space="preserve"> در تبلیغات فقهی </w:t>
      </w:r>
      <w:r w:rsidR="009435D1" w:rsidRPr="001675D6">
        <w:rPr>
          <w:rFonts w:hint="cs"/>
          <w:rtl/>
          <w:lang w:bidi="fa-IR"/>
        </w:rPr>
        <w:t xml:space="preserve">مناسب‌تر </w:t>
      </w:r>
      <w:r w:rsidRPr="001675D6">
        <w:rPr>
          <w:rFonts w:hint="cs"/>
          <w:rtl/>
          <w:lang w:bidi="fa-IR"/>
        </w:rPr>
        <w:t>این باشد که احکام اراضی</w:t>
      </w:r>
      <w:r w:rsidR="004B5A9E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9435D1" w:rsidRPr="001675D6">
        <w:rPr>
          <w:rFonts w:hint="cs"/>
          <w:rtl/>
          <w:lang w:bidi="fa-IR"/>
        </w:rPr>
        <w:t>مستقلاً،</w:t>
      </w:r>
      <w:r w:rsidRPr="001675D6">
        <w:rPr>
          <w:rFonts w:hint="cs"/>
          <w:rtl/>
          <w:lang w:bidi="fa-IR"/>
        </w:rPr>
        <w:t xml:space="preserve"> عنوان یک کتاب </w:t>
      </w:r>
      <w:r w:rsidR="009435D1" w:rsidRPr="001675D6">
        <w:rPr>
          <w:rFonts w:hint="cs"/>
          <w:rtl/>
          <w:lang w:bidi="fa-IR"/>
        </w:rPr>
        <w:t>شود و بحث انفال و فتوحات و امثال آن،</w:t>
      </w:r>
      <w:r w:rsidRPr="001675D6">
        <w:rPr>
          <w:rFonts w:hint="cs"/>
          <w:rtl/>
          <w:lang w:bidi="fa-IR"/>
        </w:rPr>
        <w:t xml:space="preserve"> ذیل آن قرار بگیرد.</w:t>
      </w:r>
    </w:p>
    <w:p w:rsidR="00102B80" w:rsidRPr="001675D6" w:rsidRDefault="007860D5" w:rsidP="00102B80">
      <w:pPr>
        <w:pStyle w:val="Heading1"/>
        <w:rPr>
          <w:rtl/>
        </w:rPr>
      </w:pPr>
      <w:r w:rsidRPr="001675D6">
        <w:rPr>
          <w:rFonts w:hint="cs"/>
          <w:rtl/>
        </w:rPr>
        <w:t xml:space="preserve"> </w:t>
      </w:r>
      <w:bookmarkStart w:id="3" w:name="_Toc427432298"/>
      <w:bookmarkStart w:id="4" w:name="_Toc427479511"/>
      <w:r w:rsidR="00102B80" w:rsidRPr="001675D6">
        <w:rPr>
          <w:rFonts w:hint="cs"/>
          <w:rtl/>
        </w:rPr>
        <w:t>تقسیم اراضی از نظر فقه</w:t>
      </w:r>
      <w:bookmarkEnd w:id="3"/>
      <w:bookmarkEnd w:id="4"/>
    </w:p>
    <w:p w:rsidR="007860D5" w:rsidRPr="001675D6" w:rsidRDefault="007860D5" w:rsidP="00102B80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اراضی از یک دیدگاه</w:t>
      </w:r>
      <w:r w:rsidR="00E067F1" w:rsidRPr="001675D6">
        <w:rPr>
          <w:rFonts w:hint="cs"/>
          <w:rtl/>
          <w:lang w:bidi="fa-IR"/>
        </w:rPr>
        <w:t xml:space="preserve"> عمومی تقسیم می‌شود</w:t>
      </w:r>
      <w:r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به اراضی که در فتوحات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به دست لشکر اسلام می‌افتد و غیر </w:t>
      </w:r>
      <w:r w:rsidRPr="001675D6">
        <w:rPr>
          <w:rFonts w:hint="cs"/>
          <w:rtl/>
          <w:lang w:bidi="fa-IR"/>
        </w:rPr>
        <w:t>آن‌</w:t>
      </w:r>
      <w:r w:rsidR="004B5A9E" w:rsidRPr="001675D6">
        <w:rPr>
          <w:rFonts w:hint="cs"/>
          <w:rtl/>
          <w:lang w:bidi="fa-IR"/>
        </w:rPr>
        <w:t xml:space="preserve"> اراضی</w:t>
      </w:r>
      <w:r w:rsidR="0016047C" w:rsidRPr="001675D6">
        <w:rPr>
          <w:rFonts w:hint="cs"/>
          <w:rtl/>
          <w:lang w:bidi="fa-IR"/>
        </w:rPr>
        <w:t>.</w:t>
      </w:r>
    </w:p>
    <w:p w:rsidR="00EF0E4A" w:rsidRPr="001675D6" w:rsidRDefault="004B5A9E" w:rsidP="00EF0E4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</w:t>
      </w:r>
      <w:r w:rsidR="0016047C" w:rsidRPr="001675D6">
        <w:rPr>
          <w:rFonts w:hint="cs"/>
          <w:rtl/>
          <w:lang w:bidi="fa-IR"/>
        </w:rPr>
        <w:t>در ادامه</w:t>
      </w:r>
      <w:r w:rsidR="00102B80" w:rsidRPr="001675D6">
        <w:rPr>
          <w:rFonts w:hint="cs"/>
          <w:rtl/>
          <w:lang w:bidi="fa-IR"/>
        </w:rPr>
        <w:t>،</w:t>
      </w:r>
      <w:r w:rsidR="0016047C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اراضی که با فتوحات</w:t>
      </w:r>
      <w:r w:rsidR="003205C8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به دست سپاه اسلام می‌افتد </w:t>
      </w:r>
      <w:r w:rsidR="00EF0E4A" w:rsidRPr="001675D6">
        <w:rPr>
          <w:rFonts w:hint="cs"/>
          <w:rtl/>
          <w:lang w:bidi="fa-IR"/>
        </w:rPr>
        <w:t xml:space="preserve">به سه نوع </w:t>
      </w:r>
      <w:r w:rsidR="00E067F1" w:rsidRPr="001675D6">
        <w:rPr>
          <w:rFonts w:hint="cs"/>
          <w:rtl/>
          <w:lang w:bidi="fa-IR"/>
        </w:rPr>
        <w:t>تقسیم می‌کنند</w:t>
      </w:r>
      <w:r w:rsidR="003205C8" w:rsidRPr="001675D6">
        <w:rPr>
          <w:rFonts w:hint="cs"/>
          <w:rtl/>
          <w:lang w:bidi="fa-IR"/>
        </w:rPr>
        <w:t>.</w:t>
      </w:r>
    </w:p>
    <w:p w:rsidR="00B87CCE" w:rsidRPr="001675D6" w:rsidRDefault="00EF0E4A" w:rsidP="00EF0E4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الف- نوع اول که</w:t>
      </w:r>
      <w:r w:rsidR="00B87CCE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موردبحث</w:t>
      </w:r>
      <w:r w:rsidR="00B87CCE" w:rsidRPr="001675D6">
        <w:rPr>
          <w:rFonts w:hint="cs"/>
          <w:rtl/>
          <w:lang w:bidi="fa-IR"/>
        </w:rPr>
        <w:t xml:space="preserve"> قرار گرفت</w:t>
      </w:r>
      <w:r w:rsidRPr="001675D6">
        <w:rPr>
          <w:rFonts w:hint="cs"/>
          <w:rtl/>
          <w:lang w:bidi="fa-IR"/>
        </w:rPr>
        <w:t>،</w:t>
      </w:r>
      <w:r w:rsidR="004B5A9E" w:rsidRPr="001675D6">
        <w:rPr>
          <w:rFonts w:hint="cs"/>
          <w:rtl/>
          <w:lang w:bidi="fa-IR"/>
        </w:rPr>
        <w:t xml:space="preserve"> </w:t>
      </w:r>
      <w:r w:rsidR="0016047C" w:rsidRPr="001675D6">
        <w:rPr>
          <w:rFonts w:hint="cs"/>
          <w:rtl/>
          <w:lang w:bidi="fa-IR"/>
        </w:rPr>
        <w:t xml:space="preserve">همان </w:t>
      </w:r>
      <w:r w:rsidR="000673BA" w:rsidRPr="001675D6">
        <w:rPr>
          <w:rStyle w:val="NoSpacingChar"/>
          <w:rFonts w:hint="eastAsia"/>
          <w:rtl/>
        </w:rPr>
        <w:t>‌</w:t>
      </w:r>
      <w:r w:rsidR="004A1108" w:rsidRPr="001675D6">
        <w:rPr>
          <w:rStyle w:val="NoSpacingChar"/>
          <w:rFonts w:hint="cs"/>
          <w:rtl/>
        </w:rPr>
        <w:t>ال</w:t>
      </w:r>
      <w:r w:rsidR="00654A75" w:rsidRPr="001675D6">
        <w:rPr>
          <w:rStyle w:val="NoSpacingChar"/>
          <w:rFonts w:hint="cs"/>
          <w:rtl/>
        </w:rPr>
        <w:t>أراضِ المَفتُوحَةِ</w:t>
      </w:r>
      <w:r w:rsidR="00E067F1" w:rsidRPr="001675D6">
        <w:rPr>
          <w:rStyle w:val="NoSpacingChar"/>
          <w:rFonts w:hint="cs"/>
          <w:rtl/>
        </w:rPr>
        <w:t xml:space="preserve"> ع</w:t>
      </w:r>
      <w:r w:rsidR="00654A75" w:rsidRPr="001675D6">
        <w:rPr>
          <w:rStyle w:val="NoSpacingChar"/>
          <w:rFonts w:hint="cs"/>
          <w:rtl/>
        </w:rPr>
        <w:t>َ</w:t>
      </w:r>
      <w:r w:rsidR="00E067F1" w:rsidRPr="001675D6">
        <w:rPr>
          <w:rStyle w:val="NoSpacingChar"/>
          <w:rFonts w:hint="cs"/>
          <w:rtl/>
        </w:rPr>
        <w:t>ن</w:t>
      </w:r>
      <w:r w:rsidR="004A1108" w:rsidRPr="001675D6">
        <w:rPr>
          <w:rStyle w:val="NoSpacingChar"/>
          <w:rFonts w:hint="cs"/>
          <w:rtl/>
        </w:rPr>
        <w:t>و</w:t>
      </w:r>
      <w:r w:rsidR="00654A75" w:rsidRPr="001675D6">
        <w:rPr>
          <w:rStyle w:val="NoSpacingChar"/>
          <w:rFonts w:hint="cs"/>
          <w:rtl/>
        </w:rPr>
        <w:t>َ</w:t>
      </w:r>
      <w:r w:rsidR="004A1108" w:rsidRPr="001675D6">
        <w:rPr>
          <w:rStyle w:val="NoSpacingChar"/>
          <w:rFonts w:hint="cs"/>
          <w:rtl/>
        </w:rPr>
        <w:t>ةً</w:t>
      </w:r>
      <w:r w:rsidR="000673BA" w:rsidRPr="001675D6">
        <w:rPr>
          <w:rStyle w:val="NoSpacingChar"/>
          <w:rFonts w:hint="cs"/>
          <w:rtl/>
        </w:rPr>
        <w:t xml:space="preserve"> </w:t>
      </w:r>
      <w:r w:rsidR="00E067F1" w:rsidRPr="001675D6">
        <w:rPr>
          <w:rFonts w:hint="cs"/>
          <w:rtl/>
          <w:lang w:bidi="fa-IR"/>
        </w:rPr>
        <w:t xml:space="preserve"> </w:t>
      </w:r>
      <w:r w:rsidR="004B5A9E" w:rsidRPr="001675D6">
        <w:rPr>
          <w:rFonts w:hint="cs"/>
          <w:rtl/>
          <w:lang w:bidi="fa-IR"/>
        </w:rPr>
        <w:t>بود</w:t>
      </w:r>
      <w:r w:rsidR="0016047C" w:rsidRPr="001675D6">
        <w:rPr>
          <w:rFonts w:hint="cs"/>
          <w:rtl/>
          <w:lang w:bidi="fa-IR"/>
        </w:rPr>
        <w:t>.</w:t>
      </w:r>
      <w:r w:rsidR="004B5A9E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یعنی آن سرزمین‌هایی که با جنگ و جهاد</w:t>
      </w:r>
      <w:r w:rsidR="000673B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فتح می‌شود. سپاه اسلام وارد جنگ می‌شود </w:t>
      </w:r>
      <w:r w:rsidR="00B87CCE" w:rsidRPr="001675D6">
        <w:rPr>
          <w:rFonts w:hint="cs"/>
          <w:rtl/>
          <w:lang w:bidi="fa-IR"/>
        </w:rPr>
        <w:t xml:space="preserve">و </w:t>
      </w:r>
      <w:r w:rsidR="00E067F1" w:rsidRPr="001675D6">
        <w:rPr>
          <w:rFonts w:hint="cs"/>
          <w:rtl/>
          <w:lang w:bidi="fa-IR"/>
        </w:rPr>
        <w:t>جهاد می‌</w:t>
      </w:r>
      <w:r w:rsidR="000673BA" w:rsidRPr="001675D6">
        <w:rPr>
          <w:rFonts w:hint="cs"/>
          <w:rtl/>
          <w:lang w:bidi="fa-IR"/>
        </w:rPr>
        <w:t>کن</w:t>
      </w:r>
      <w:r w:rsidR="00E067F1" w:rsidRPr="001675D6">
        <w:rPr>
          <w:rFonts w:hint="cs"/>
          <w:rtl/>
          <w:lang w:bidi="fa-IR"/>
        </w:rPr>
        <w:t>د</w:t>
      </w:r>
      <w:r w:rsidR="000673B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و فتح </w:t>
      </w:r>
      <w:r w:rsidR="000673BA" w:rsidRPr="001675D6">
        <w:rPr>
          <w:rFonts w:hint="cs"/>
          <w:rtl/>
          <w:lang w:bidi="fa-IR"/>
        </w:rPr>
        <w:t>آن</w:t>
      </w:r>
      <w:r w:rsidR="00B87CCE" w:rsidRPr="001675D6">
        <w:rPr>
          <w:rFonts w:hint="cs"/>
          <w:rtl/>
          <w:lang w:bidi="fa-IR"/>
        </w:rPr>
        <w:t xml:space="preserve"> منطقه،</w:t>
      </w:r>
      <w:r w:rsidR="000673BA" w:rsidRPr="001675D6">
        <w:rPr>
          <w:rFonts w:hint="cs"/>
          <w:rtl/>
          <w:lang w:bidi="fa-IR"/>
        </w:rPr>
        <w:t xml:space="preserve"> به شکل عنوة </w:t>
      </w:r>
      <w:r w:rsidR="004B5A9E" w:rsidRPr="001675D6">
        <w:rPr>
          <w:rFonts w:hint="cs"/>
          <w:rtl/>
          <w:lang w:bidi="fa-IR"/>
        </w:rPr>
        <w:t>اتفاق می‌افتد</w:t>
      </w:r>
      <w:r w:rsidR="000673B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یعنی با قهر و خشونت است</w:t>
      </w:r>
      <w:r w:rsidR="00B87CCE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</w:p>
    <w:p w:rsidR="00BD5396" w:rsidRPr="001675D6" w:rsidRDefault="00E067F1" w:rsidP="003205C8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</w:t>
      </w:r>
      <w:r w:rsidR="003205C8" w:rsidRPr="001675D6">
        <w:rPr>
          <w:rFonts w:hint="cs"/>
          <w:rtl/>
          <w:lang w:bidi="fa-IR"/>
        </w:rPr>
        <w:t>ب- نوع</w:t>
      </w:r>
      <w:r w:rsidRPr="001675D6">
        <w:rPr>
          <w:rFonts w:hint="cs"/>
          <w:rtl/>
          <w:lang w:bidi="fa-IR"/>
        </w:rPr>
        <w:t xml:space="preserve"> دوم</w:t>
      </w:r>
      <w:r w:rsidR="004B5A9E" w:rsidRPr="001675D6">
        <w:rPr>
          <w:rFonts w:hint="cs"/>
          <w:rtl/>
          <w:lang w:bidi="fa-IR"/>
        </w:rPr>
        <w:t xml:space="preserve"> اراضی</w:t>
      </w:r>
      <w:r w:rsidR="003205C8" w:rsidRPr="001675D6">
        <w:rPr>
          <w:rFonts w:hint="cs"/>
          <w:rtl/>
          <w:lang w:bidi="fa-IR"/>
        </w:rPr>
        <w:t>،</w:t>
      </w:r>
      <w:r w:rsidR="00BD5396" w:rsidRPr="001675D6">
        <w:rPr>
          <w:rFonts w:hint="cs"/>
          <w:rtl/>
          <w:lang w:bidi="fa-IR"/>
        </w:rPr>
        <w:t xml:space="preserve"> به شکل مصالحه‌ای</w:t>
      </w:r>
      <w:r w:rsidRPr="001675D6">
        <w:rPr>
          <w:rFonts w:hint="cs"/>
          <w:rtl/>
          <w:lang w:bidi="fa-IR"/>
        </w:rPr>
        <w:t xml:space="preserve"> فتح می‌شو</w:t>
      </w:r>
      <w:r w:rsidR="00BD5396" w:rsidRPr="001675D6">
        <w:rPr>
          <w:rFonts w:hint="cs"/>
          <w:rtl/>
          <w:lang w:bidi="fa-IR"/>
        </w:rPr>
        <w:t>ن</w:t>
      </w:r>
      <w:r w:rsidRPr="001675D6">
        <w:rPr>
          <w:rFonts w:hint="cs"/>
          <w:rtl/>
          <w:lang w:bidi="fa-IR"/>
        </w:rPr>
        <w:t>د</w:t>
      </w:r>
      <w:r w:rsidR="00BD5396" w:rsidRPr="001675D6">
        <w:rPr>
          <w:rFonts w:hint="cs"/>
          <w:rtl/>
          <w:lang w:bidi="fa-IR"/>
        </w:rPr>
        <w:t>.</w:t>
      </w:r>
      <w:r w:rsidR="004B5A9E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>یعنی بعد از اینکه سپاه اسلام به جایی حمله می‌کند</w:t>
      </w:r>
      <w:r w:rsidR="00BD5396" w:rsidRPr="001675D6">
        <w:rPr>
          <w:rFonts w:hint="cs"/>
          <w:rtl/>
          <w:lang w:bidi="fa-IR"/>
        </w:rPr>
        <w:t xml:space="preserve">، </w:t>
      </w:r>
      <w:r w:rsidR="00C23912">
        <w:rPr>
          <w:rFonts w:hint="cs"/>
          <w:rtl/>
          <w:lang w:bidi="fa-IR"/>
        </w:rPr>
        <w:t>آن‌ها</w:t>
      </w:r>
      <w:r w:rsidRPr="001675D6">
        <w:rPr>
          <w:rFonts w:hint="cs"/>
          <w:rtl/>
          <w:lang w:bidi="fa-IR"/>
        </w:rPr>
        <w:t xml:space="preserve"> در اثر رعب و وحشت</w:t>
      </w:r>
      <w:r w:rsidR="00BD5396" w:rsidRPr="001675D6">
        <w:rPr>
          <w:rFonts w:hint="cs"/>
          <w:rtl/>
          <w:lang w:bidi="fa-IR"/>
        </w:rPr>
        <w:t xml:space="preserve"> یا</w:t>
      </w:r>
      <w:r w:rsidRPr="001675D6">
        <w:rPr>
          <w:rFonts w:hint="cs"/>
          <w:rtl/>
          <w:lang w:bidi="fa-IR"/>
        </w:rPr>
        <w:t xml:space="preserve"> به</w:t>
      </w:r>
      <w:r w:rsidR="00BD5396" w:rsidRPr="001675D6">
        <w:rPr>
          <w:rFonts w:hint="cs"/>
          <w:rtl/>
          <w:lang w:bidi="fa-IR"/>
        </w:rPr>
        <w:t xml:space="preserve"> هر</w:t>
      </w:r>
      <w:r w:rsidR="00470049" w:rsidRPr="001675D6">
        <w:rPr>
          <w:rFonts w:hint="cs"/>
          <w:rtl/>
          <w:lang w:bidi="fa-IR"/>
        </w:rPr>
        <w:t xml:space="preserve"> دلیلی می‌</w:t>
      </w:r>
      <w:r w:rsidRPr="001675D6">
        <w:rPr>
          <w:rFonts w:hint="cs"/>
          <w:rtl/>
          <w:lang w:bidi="fa-IR"/>
        </w:rPr>
        <w:t>گویند</w:t>
      </w:r>
      <w:r w:rsidR="00470049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معاهده ببندیم</w:t>
      </w:r>
      <w:r w:rsidR="00470049" w:rsidRPr="001675D6">
        <w:rPr>
          <w:rFonts w:hint="cs"/>
          <w:rtl/>
          <w:lang w:bidi="fa-IR"/>
        </w:rPr>
        <w:t xml:space="preserve"> و صلح </w:t>
      </w:r>
      <w:r w:rsidRPr="001675D6">
        <w:rPr>
          <w:rFonts w:hint="cs"/>
          <w:rtl/>
          <w:lang w:bidi="fa-IR"/>
        </w:rPr>
        <w:t>کنیم</w:t>
      </w:r>
      <w:r w:rsidR="00470049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که بر اساس صلح سرزمین یک کشوری</w:t>
      </w:r>
      <w:r w:rsidR="00470049" w:rsidRPr="001675D6">
        <w:rPr>
          <w:rFonts w:hint="cs"/>
          <w:rtl/>
          <w:lang w:bidi="fa-IR"/>
        </w:rPr>
        <w:t xml:space="preserve"> یا منطقه‌</w:t>
      </w:r>
      <w:r w:rsidRPr="001675D6">
        <w:rPr>
          <w:rFonts w:hint="cs"/>
          <w:rtl/>
          <w:lang w:bidi="fa-IR"/>
        </w:rPr>
        <w:t>ای فتح می‌شود.</w:t>
      </w:r>
    </w:p>
    <w:p w:rsidR="00CF4395" w:rsidRPr="001675D6" w:rsidRDefault="00470049" w:rsidP="00CF4395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lastRenderedPageBreak/>
        <w:t xml:space="preserve"> </w:t>
      </w:r>
      <w:r w:rsidR="003205C8" w:rsidRPr="001675D6">
        <w:rPr>
          <w:rFonts w:hint="cs"/>
          <w:rtl/>
          <w:lang w:bidi="fa-IR"/>
        </w:rPr>
        <w:t xml:space="preserve">ج- </w:t>
      </w:r>
      <w:r w:rsidRPr="001675D6">
        <w:rPr>
          <w:rFonts w:hint="cs"/>
          <w:rtl/>
          <w:lang w:bidi="fa-IR"/>
        </w:rPr>
        <w:t>نوع سوم</w:t>
      </w:r>
      <w:r w:rsidR="003205C8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م</w:t>
      </w:r>
      <w:r w:rsidRPr="001675D6">
        <w:rPr>
          <w:rFonts w:hint="cs"/>
          <w:rtl/>
          <w:lang w:bidi="fa-IR"/>
        </w:rPr>
        <w:t>نطقه و</w:t>
      </w:r>
      <w:r w:rsidR="00E067F1" w:rsidRPr="001675D6">
        <w:rPr>
          <w:rFonts w:hint="cs"/>
          <w:rtl/>
          <w:lang w:bidi="fa-IR"/>
        </w:rPr>
        <w:t xml:space="preserve"> سرزمینی</w:t>
      </w:r>
      <w:r w:rsidRPr="001675D6">
        <w:rPr>
          <w:rFonts w:hint="cs"/>
          <w:rtl/>
          <w:lang w:bidi="fa-IR"/>
        </w:rPr>
        <w:t xml:space="preserve"> که</w:t>
      </w:r>
      <w:r w:rsidR="003205C8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بدون اینکه ک</w:t>
      </w:r>
      <w:r w:rsidRPr="001675D6">
        <w:rPr>
          <w:rFonts w:hint="cs"/>
          <w:rtl/>
          <w:lang w:bidi="fa-IR"/>
        </w:rPr>
        <w:t>سی وارد جنگ شده باشد - طوعاً و رغبةً -</w:t>
      </w:r>
      <w:r w:rsidR="00E067F1" w:rsidRPr="001675D6">
        <w:rPr>
          <w:rFonts w:hint="cs"/>
          <w:rtl/>
          <w:lang w:bidi="fa-IR"/>
        </w:rPr>
        <w:t xml:space="preserve"> اسلام را می‌پذیرند</w:t>
      </w:r>
      <w:r w:rsidRPr="001675D6">
        <w:rPr>
          <w:rFonts w:hint="cs"/>
          <w:rtl/>
          <w:lang w:bidi="fa-IR"/>
        </w:rPr>
        <w:t>. یعنی فتوحات به معنای کلی ا</w:t>
      </w:r>
      <w:r w:rsidR="00E067F1" w:rsidRPr="001675D6">
        <w:rPr>
          <w:rFonts w:hint="cs"/>
          <w:rtl/>
          <w:lang w:bidi="fa-IR"/>
        </w:rPr>
        <w:t xml:space="preserve">ست </w:t>
      </w:r>
      <w:r w:rsidRPr="001675D6">
        <w:rPr>
          <w:rFonts w:hint="cs"/>
          <w:rtl/>
          <w:lang w:bidi="fa-IR"/>
        </w:rPr>
        <w:t xml:space="preserve">و جنگ نیست، </w:t>
      </w:r>
      <w:r w:rsidR="00CF4395" w:rsidRPr="001675D6">
        <w:rPr>
          <w:rFonts w:hint="cs"/>
          <w:rtl/>
          <w:lang w:bidi="fa-IR"/>
        </w:rPr>
        <w:t xml:space="preserve">به این معنا که </w:t>
      </w:r>
      <w:r w:rsidR="00E067F1" w:rsidRPr="001675D6">
        <w:rPr>
          <w:rFonts w:hint="cs"/>
          <w:rtl/>
          <w:lang w:bidi="fa-IR"/>
        </w:rPr>
        <w:t>قلمرو سرزمین‌های اسلامی گسترش پیدا کرده است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ولی سپاه اسلام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اعلان جنگی نکرده است</w:t>
      </w:r>
      <w:r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بدون هیچ اعلان جنگی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آن‌ها</w:t>
      </w:r>
      <w:r w:rsidR="00E067F1" w:rsidRPr="001675D6">
        <w:rPr>
          <w:rFonts w:hint="cs"/>
          <w:rtl/>
          <w:lang w:bidi="fa-IR"/>
        </w:rPr>
        <w:t xml:space="preserve"> خودشان </w:t>
      </w:r>
      <w:r w:rsidRPr="001675D6">
        <w:rPr>
          <w:rFonts w:hint="cs"/>
          <w:rtl/>
          <w:lang w:bidi="fa-IR"/>
        </w:rPr>
        <w:t xml:space="preserve">به سمت اسلام </w:t>
      </w:r>
      <w:r w:rsidR="00E067F1" w:rsidRPr="001675D6">
        <w:rPr>
          <w:rFonts w:hint="cs"/>
          <w:rtl/>
          <w:lang w:bidi="fa-IR"/>
        </w:rPr>
        <w:t xml:space="preserve">آمدند. </w:t>
      </w:r>
    </w:p>
    <w:p w:rsidR="00102B80" w:rsidRPr="001675D6" w:rsidRDefault="00102B80" w:rsidP="00FD3DF0">
      <w:pPr>
        <w:pStyle w:val="Heading1"/>
        <w:rPr>
          <w:rtl/>
        </w:rPr>
      </w:pPr>
      <w:bookmarkStart w:id="5" w:name="_Toc427432299"/>
      <w:bookmarkStart w:id="6" w:name="_Toc427479512"/>
      <w:r w:rsidRPr="001675D6">
        <w:rPr>
          <w:rFonts w:hint="cs"/>
          <w:rtl/>
        </w:rPr>
        <w:t xml:space="preserve">احکام </w:t>
      </w:r>
      <w:r w:rsidR="00FD3DF0" w:rsidRPr="001675D6">
        <w:rPr>
          <w:rFonts w:hint="cs"/>
          <w:rtl/>
        </w:rPr>
        <w:t xml:space="preserve">انواع </w:t>
      </w:r>
      <w:r w:rsidRPr="001675D6">
        <w:rPr>
          <w:rFonts w:hint="cs"/>
          <w:rtl/>
        </w:rPr>
        <w:t>اراضی</w:t>
      </w:r>
      <w:bookmarkEnd w:id="5"/>
      <w:bookmarkEnd w:id="6"/>
    </w:p>
    <w:p w:rsidR="00FD3DF0" w:rsidRPr="001675D6" w:rsidRDefault="00FD3DF0" w:rsidP="001675D6">
      <w:pPr>
        <w:pStyle w:val="Heading3"/>
        <w:rPr>
          <w:rtl/>
          <w:lang w:bidi="fa-IR"/>
        </w:rPr>
      </w:pPr>
      <w:bookmarkStart w:id="7" w:name="_Toc427432300"/>
      <w:bookmarkStart w:id="8" w:name="_Toc427479513"/>
      <w:r w:rsidRPr="001675D6">
        <w:rPr>
          <w:rFonts w:hint="cs"/>
          <w:rtl/>
          <w:lang w:bidi="fa-IR"/>
        </w:rPr>
        <w:t xml:space="preserve">حکم </w:t>
      </w:r>
      <w:bookmarkEnd w:id="7"/>
      <w:r w:rsidR="001675D6" w:rsidRPr="001675D6">
        <w:rPr>
          <w:rFonts w:hint="cs"/>
          <w:rtl/>
          <w:lang w:bidi="fa-IR"/>
        </w:rPr>
        <w:t>اراضی</w:t>
      </w:r>
      <w:r w:rsidR="001675D6" w:rsidRPr="001675D6">
        <w:rPr>
          <w:rtl/>
          <w:lang w:bidi="fa-IR"/>
        </w:rPr>
        <w:t xml:space="preserve"> </w:t>
      </w:r>
      <w:r w:rsidR="001675D6" w:rsidRPr="001675D6">
        <w:rPr>
          <w:rFonts w:hint="cs"/>
          <w:rtl/>
          <w:lang w:bidi="fa-IR"/>
        </w:rPr>
        <w:t>مفتوحة</w:t>
      </w:r>
      <w:r w:rsidR="001675D6" w:rsidRPr="001675D6">
        <w:rPr>
          <w:rtl/>
          <w:lang w:bidi="fa-IR"/>
        </w:rPr>
        <w:t xml:space="preserve"> </w:t>
      </w:r>
      <w:r w:rsidR="001675D6" w:rsidRPr="001675D6">
        <w:rPr>
          <w:rFonts w:hint="cs"/>
          <w:rtl/>
          <w:lang w:bidi="fa-IR"/>
        </w:rPr>
        <w:t>عنوة</w:t>
      </w:r>
      <w:bookmarkEnd w:id="8"/>
    </w:p>
    <w:p w:rsidR="002E2D51" w:rsidRPr="001675D6" w:rsidRDefault="0028101A" w:rsidP="00FD3DF0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 قسم اول</w:t>
      </w:r>
      <w:r w:rsidR="00E067F1" w:rsidRPr="001675D6">
        <w:rPr>
          <w:rFonts w:hint="cs"/>
          <w:rtl/>
          <w:lang w:bidi="fa-IR"/>
        </w:rPr>
        <w:t xml:space="preserve"> گفته می‌شود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سرزمینی که با جنگ فتح می‌شود </w:t>
      </w:r>
      <w:r w:rsidR="00E067F1" w:rsidRPr="001675D6">
        <w:rPr>
          <w:rStyle w:val="NoSpacingChar"/>
          <w:rFonts w:hint="cs"/>
          <w:rtl/>
        </w:rPr>
        <w:t>م</w:t>
      </w:r>
      <w:r w:rsidRPr="001675D6">
        <w:rPr>
          <w:rStyle w:val="NoSpacingChar"/>
          <w:rFonts w:hint="cs"/>
          <w:rtl/>
        </w:rPr>
        <w:t>ِ</w:t>
      </w:r>
      <w:r w:rsidR="00E067F1" w:rsidRPr="001675D6">
        <w:rPr>
          <w:rStyle w:val="NoSpacingChar"/>
          <w:rFonts w:hint="cs"/>
          <w:rtl/>
        </w:rPr>
        <w:t>لک</w:t>
      </w:r>
      <w:r w:rsidRPr="001675D6">
        <w:rPr>
          <w:rStyle w:val="NoSpacingChar"/>
          <w:rFonts w:hint="cs"/>
          <w:rtl/>
        </w:rPr>
        <w:t>ٌ لِعمومِ المُسلمین</w:t>
      </w:r>
      <w:r w:rsidRPr="001675D6">
        <w:rPr>
          <w:rFonts w:hint="cs"/>
          <w:rtl/>
          <w:lang w:bidi="fa-IR"/>
        </w:rPr>
        <w:t xml:space="preserve"> است. که حالتی شبیه وقف،</w:t>
      </w:r>
      <w:r w:rsidR="00E067F1" w:rsidRPr="001675D6">
        <w:rPr>
          <w:rFonts w:hint="cs"/>
          <w:rtl/>
          <w:lang w:bidi="fa-IR"/>
        </w:rPr>
        <w:t xml:space="preserve"> پیدا می‌کند</w:t>
      </w:r>
      <w:r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یعنی از ملکیت خاصه و اشخاص </w:t>
      </w:r>
      <w:r w:rsidRPr="001675D6">
        <w:rPr>
          <w:rFonts w:hint="cs"/>
          <w:rtl/>
          <w:lang w:bidi="fa-IR"/>
        </w:rPr>
        <w:t xml:space="preserve">بیرون </w:t>
      </w:r>
      <w:r w:rsidR="00E067F1" w:rsidRPr="001675D6">
        <w:rPr>
          <w:rFonts w:hint="cs"/>
          <w:rtl/>
          <w:lang w:bidi="fa-IR"/>
        </w:rPr>
        <w:t xml:space="preserve">می‌آید </w:t>
      </w:r>
      <w:r w:rsidRPr="001675D6">
        <w:rPr>
          <w:rFonts w:hint="cs"/>
          <w:rtl/>
          <w:lang w:bidi="fa-IR"/>
        </w:rPr>
        <w:t xml:space="preserve">- </w:t>
      </w:r>
      <w:r w:rsidR="00C23912">
        <w:rPr>
          <w:rFonts w:hint="cs"/>
          <w:rtl/>
          <w:lang w:bidi="fa-IR"/>
        </w:rPr>
        <w:t>چراکه</w:t>
      </w:r>
      <w:r w:rsidRPr="001675D6">
        <w:rPr>
          <w:rFonts w:hint="cs"/>
          <w:rtl/>
          <w:lang w:bidi="fa-IR"/>
        </w:rPr>
        <w:t xml:space="preserve"> سه نوع</w:t>
      </w:r>
      <w:r w:rsidR="00E067F1" w:rsidRPr="001675D6">
        <w:rPr>
          <w:rFonts w:hint="cs"/>
          <w:rtl/>
          <w:lang w:bidi="fa-IR"/>
        </w:rPr>
        <w:t xml:space="preserve"> مالکیت </w:t>
      </w:r>
      <w:r w:rsidRPr="001675D6">
        <w:rPr>
          <w:rFonts w:hint="cs"/>
          <w:rtl/>
          <w:lang w:bidi="fa-IR"/>
        </w:rPr>
        <w:t>وجود دارد.</w:t>
      </w:r>
      <w:r w:rsidR="00E067F1" w:rsidRPr="001675D6">
        <w:rPr>
          <w:rFonts w:hint="cs"/>
          <w:rtl/>
          <w:lang w:bidi="fa-IR"/>
        </w:rPr>
        <w:t xml:space="preserve"> نوع</w:t>
      </w:r>
      <w:r w:rsidRPr="001675D6">
        <w:rPr>
          <w:rFonts w:hint="cs"/>
          <w:rtl/>
          <w:lang w:bidi="fa-IR"/>
        </w:rPr>
        <w:t xml:space="preserve"> اول مالکیت اشخاص است. </w:t>
      </w:r>
      <w:r w:rsidR="00E067F1" w:rsidRPr="001675D6">
        <w:rPr>
          <w:rFonts w:hint="cs"/>
          <w:rtl/>
          <w:lang w:bidi="fa-IR"/>
        </w:rPr>
        <w:t>نوع</w:t>
      </w:r>
      <w:r w:rsidRPr="001675D6">
        <w:rPr>
          <w:rFonts w:hint="cs"/>
          <w:rtl/>
          <w:lang w:bidi="fa-IR"/>
        </w:rPr>
        <w:t xml:space="preserve"> دوم،</w:t>
      </w:r>
      <w:r w:rsidR="00E067F1" w:rsidRPr="001675D6">
        <w:rPr>
          <w:rFonts w:hint="cs"/>
          <w:rtl/>
          <w:lang w:bidi="fa-IR"/>
        </w:rPr>
        <w:t xml:space="preserve"> مالکیت دولت و حکومت است</w:t>
      </w:r>
      <w:r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نوع</w:t>
      </w:r>
      <w:r w:rsidRPr="001675D6">
        <w:rPr>
          <w:rFonts w:hint="cs"/>
          <w:rtl/>
          <w:lang w:bidi="fa-IR"/>
        </w:rPr>
        <w:t xml:space="preserve"> سوم،</w:t>
      </w:r>
      <w:r w:rsidR="00E067F1" w:rsidRPr="001675D6">
        <w:rPr>
          <w:rFonts w:hint="cs"/>
          <w:rtl/>
          <w:lang w:bidi="fa-IR"/>
        </w:rPr>
        <w:t xml:space="preserve"> مالکیت عموم جامعه است</w:t>
      </w:r>
      <w:r w:rsidRPr="001675D6">
        <w:rPr>
          <w:rFonts w:hint="cs"/>
          <w:rtl/>
          <w:lang w:bidi="fa-IR"/>
        </w:rPr>
        <w:t xml:space="preserve"> که همان</w:t>
      </w:r>
      <w:r w:rsidR="00E067F1" w:rsidRPr="001675D6">
        <w:rPr>
          <w:rFonts w:hint="cs"/>
          <w:rtl/>
          <w:lang w:bidi="fa-IR"/>
        </w:rPr>
        <w:t xml:space="preserve"> مالکیت عمومی است که </w:t>
      </w:r>
      <w:r w:rsidRPr="001675D6">
        <w:rPr>
          <w:rFonts w:hint="cs"/>
          <w:rtl/>
          <w:lang w:bidi="fa-IR"/>
        </w:rPr>
        <w:t>تعبیر به ملی کردن</w:t>
      </w:r>
      <w:r w:rsidR="0094561A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می‌کنند </w:t>
      </w:r>
      <w:r w:rsidR="0094561A" w:rsidRPr="001675D6">
        <w:rPr>
          <w:rFonts w:ascii="Times New Roman" w:hAnsi="Times New Roman" w:cs="Times New Roman" w:hint="cs"/>
          <w:rtl/>
          <w:lang w:bidi="fa-IR"/>
        </w:rPr>
        <w:t>–</w:t>
      </w:r>
      <w:r w:rsidR="0094561A" w:rsidRPr="001675D6">
        <w:rPr>
          <w:rFonts w:hint="cs"/>
          <w:rtl/>
          <w:lang w:bidi="fa-IR"/>
        </w:rPr>
        <w:t xml:space="preserve"> که در اراضی مفتوحة عنوة، </w:t>
      </w:r>
      <w:r w:rsidR="00E067F1" w:rsidRPr="001675D6">
        <w:rPr>
          <w:rFonts w:hint="cs"/>
          <w:rtl/>
          <w:lang w:bidi="fa-IR"/>
        </w:rPr>
        <w:t>مالکیت آن</w:t>
      </w:r>
      <w:r w:rsidR="0094561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از نوع سوم است</w:t>
      </w:r>
      <w:r w:rsidR="0094561A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</w:p>
    <w:p w:rsidR="005E17B2" w:rsidRPr="001675D6" w:rsidRDefault="00E067F1" w:rsidP="00AE6FDF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غالب فقها می‌فرمایند</w:t>
      </w:r>
      <w:r w:rsidR="0094561A" w:rsidRPr="001675D6">
        <w:rPr>
          <w:rFonts w:hint="cs"/>
          <w:rtl/>
          <w:lang w:bidi="fa-IR"/>
        </w:rPr>
        <w:t xml:space="preserve"> که اراضی مفتوحة عنوة</w:t>
      </w:r>
      <w:r w:rsidR="002E2D51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از ملکیت اشخاص </w:t>
      </w:r>
      <w:r w:rsidR="002E2D51" w:rsidRPr="001675D6">
        <w:rPr>
          <w:rFonts w:hint="cs"/>
          <w:rtl/>
          <w:lang w:bidi="fa-IR"/>
        </w:rPr>
        <w:t xml:space="preserve">بیرون </w:t>
      </w:r>
      <w:r w:rsidRPr="001675D6">
        <w:rPr>
          <w:rFonts w:hint="cs"/>
          <w:rtl/>
          <w:lang w:bidi="fa-IR"/>
        </w:rPr>
        <w:t>می‌آید</w:t>
      </w:r>
      <w:r w:rsidR="002E2D51" w:rsidRPr="001675D6">
        <w:rPr>
          <w:rFonts w:hint="cs"/>
          <w:rtl/>
          <w:lang w:bidi="fa-IR"/>
        </w:rPr>
        <w:t xml:space="preserve"> و ملک</w:t>
      </w:r>
      <w:r w:rsidRPr="001675D6">
        <w:rPr>
          <w:rFonts w:hint="cs"/>
          <w:rtl/>
          <w:lang w:bidi="fa-IR"/>
        </w:rPr>
        <w:t xml:space="preserve"> عموم مسلمین</w:t>
      </w:r>
      <w:r w:rsidR="002E2D51" w:rsidRPr="001675D6">
        <w:rPr>
          <w:rFonts w:hint="cs"/>
          <w:rtl/>
          <w:lang w:bidi="fa-IR"/>
        </w:rPr>
        <w:t xml:space="preserve"> می‌شود.</w:t>
      </w:r>
      <w:r w:rsidRPr="001675D6">
        <w:rPr>
          <w:rFonts w:hint="cs"/>
          <w:rtl/>
          <w:lang w:bidi="fa-IR"/>
        </w:rPr>
        <w:t xml:space="preserve"> اعم از مسلمینی که الان </w:t>
      </w:r>
      <w:r w:rsidR="002E2D51" w:rsidRPr="001675D6">
        <w:rPr>
          <w:rFonts w:hint="cs"/>
          <w:rtl/>
          <w:lang w:bidi="fa-IR"/>
        </w:rPr>
        <w:t xml:space="preserve">موجود </w:t>
      </w:r>
      <w:r w:rsidRPr="001675D6">
        <w:rPr>
          <w:rFonts w:hint="cs"/>
          <w:rtl/>
          <w:lang w:bidi="fa-IR"/>
        </w:rPr>
        <w:t xml:space="preserve">هستند و </w:t>
      </w:r>
      <w:r w:rsidR="00C23912">
        <w:rPr>
          <w:rFonts w:hint="cs"/>
          <w:rtl/>
          <w:lang w:bidi="fa-IR"/>
        </w:rPr>
        <w:t>آن‌ها</w:t>
      </w:r>
      <w:r w:rsidRPr="001675D6">
        <w:rPr>
          <w:rFonts w:hint="cs"/>
          <w:rtl/>
          <w:lang w:bidi="fa-IR"/>
        </w:rPr>
        <w:t xml:space="preserve"> که </w:t>
      </w:r>
      <w:r w:rsidR="002E2D51" w:rsidRPr="001675D6">
        <w:rPr>
          <w:rFonts w:hint="cs"/>
          <w:rtl/>
          <w:lang w:bidi="fa-IR"/>
        </w:rPr>
        <w:t xml:space="preserve">در آینده </w:t>
      </w:r>
      <w:r w:rsidRPr="001675D6">
        <w:rPr>
          <w:rFonts w:hint="cs"/>
          <w:rtl/>
          <w:lang w:bidi="fa-IR"/>
        </w:rPr>
        <w:t>می‌آیند</w:t>
      </w:r>
      <w:r w:rsidR="002E2D51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  <w:r w:rsidR="002E2D51" w:rsidRPr="001675D6">
        <w:rPr>
          <w:rFonts w:hint="cs"/>
          <w:rtl/>
          <w:lang w:bidi="fa-IR"/>
        </w:rPr>
        <w:t>و مثل انفال</w:t>
      </w:r>
      <w:r w:rsidR="005E17B2" w:rsidRPr="001675D6">
        <w:rPr>
          <w:rFonts w:hint="cs"/>
          <w:rtl/>
          <w:lang w:bidi="fa-IR"/>
        </w:rPr>
        <w:t>،</w:t>
      </w:r>
      <w:r w:rsidR="002E2D51" w:rsidRPr="001675D6">
        <w:rPr>
          <w:rFonts w:hint="cs"/>
          <w:rtl/>
          <w:lang w:bidi="fa-IR"/>
        </w:rPr>
        <w:t xml:space="preserve"> تحت </w:t>
      </w:r>
      <w:r w:rsidRPr="001675D6">
        <w:rPr>
          <w:rFonts w:hint="cs"/>
          <w:rtl/>
          <w:lang w:bidi="fa-IR"/>
        </w:rPr>
        <w:t>مالکیت امام نیست</w:t>
      </w:r>
      <w:r w:rsidR="002E2D51" w:rsidRPr="001675D6">
        <w:rPr>
          <w:rFonts w:hint="cs"/>
          <w:rtl/>
          <w:lang w:bidi="fa-IR"/>
        </w:rPr>
        <w:t xml:space="preserve">. </w:t>
      </w:r>
      <w:r w:rsidR="00C23912">
        <w:rPr>
          <w:rFonts w:hint="cs"/>
          <w:rtl/>
          <w:lang w:bidi="fa-IR"/>
        </w:rPr>
        <w:t>چراکه</w:t>
      </w:r>
      <w:r w:rsidR="002E2D51" w:rsidRPr="001675D6">
        <w:rPr>
          <w:rFonts w:hint="cs"/>
          <w:rtl/>
          <w:lang w:bidi="fa-IR"/>
        </w:rPr>
        <w:t xml:space="preserve"> اگر</w:t>
      </w:r>
      <w:r w:rsidRPr="001675D6">
        <w:rPr>
          <w:rFonts w:hint="cs"/>
          <w:rtl/>
          <w:lang w:bidi="fa-IR"/>
        </w:rPr>
        <w:t xml:space="preserve"> </w:t>
      </w:r>
      <w:r w:rsidR="005E17B2" w:rsidRPr="001675D6">
        <w:rPr>
          <w:rFonts w:hint="cs"/>
          <w:rtl/>
          <w:lang w:bidi="fa-IR"/>
        </w:rPr>
        <w:t xml:space="preserve">تحت </w:t>
      </w:r>
      <w:r w:rsidRPr="001675D6">
        <w:rPr>
          <w:rFonts w:hint="cs"/>
          <w:rtl/>
          <w:lang w:bidi="fa-IR"/>
        </w:rPr>
        <w:t>ما</w:t>
      </w:r>
      <w:r w:rsidR="002E2D51" w:rsidRPr="001675D6">
        <w:rPr>
          <w:rFonts w:hint="cs"/>
          <w:rtl/>
          <w:lang w:bidi="fa-IR"/>
        </w:rPr>
        <w:t>لکیت امام</w:t>
      </w:r>
      <w:r w:rsidRPr="001675D6">
        <w:rPr>
          <w:rFonts w:hint="cs"/>
          <w:rtl/>
          <w:lang w:bidi="fa-IR"/>
        </w:rPr>
        <w:t xml:space="preserve"> باشد</w:t>
      </w:r>
      <w:r w:rsidR="002E2D51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5E17B2" w:rsidRPr="001675D6">
        <w:rPr>
          <w:rFonts w:hint="cs"/>
          <w:rtl/>
          <w:lang w:bidi="fa-IR"/>
        </w:rPr>
        <w:t xml:space="preserve">امام </w:t>
      </w:r>
      <w:r w:rsidR="002E2D51" w:rsidRPr="001675D6">
        <w:rPr>
          <w:rFonts w:hint="cs"/>
          <w:rtl/>
          <w:lang w:bidi="fa-IR"/>
        </w:rPr>
        <w:t xml:space="preserve">حتی </w:t>
      </w:r>
      <w:r w:rsidRPr="001675D6">
        <w:rPr>
          <w:rFonts w:hint="cs"/>
          <w:rtl/>
          <w:lang w:bidi="fa-IR"/>
        </w:rPr>
        <w:t>می‌تواند</w:t>
      </w:r>
      <w:r w:rsidR="005E17B2" w:rsidRPr="001675D6">
        <w:rPr>
          <w:rFonts w:hint="cs"/>
          <w:rtl/>
          <w:lang w:bidi="fa-IR"/>
        </w:rPr>
        <w:t xml:space="preserve"> آن را</w:t>
      </w:r>
      <w:r w:rsidRPr="001675D6">
        <w:rPr>
          <w:rFonts w:hint="cs"/>
          <w:rtl/>
          <w:lang w:bidi="fa-IR"/>
        </w:rPr>
        <w:t xml:space="preserve"> بفروشد</w:t>
      </w:r>
      <w:r w:rsidR="002E2D51" w:rsidRPr="001675D6">
        <w:rPr>
          <w:rFonts w:hint="cs"/>
          <w:rtl/>
          <w:lang w:bidi="fa-IR"/>
        </w:rPr>
        <w:t>. ولی</w:t>
      </w:r>
      <w:r w:rsidRPr="001675D6">
        <w:rPr>
          <w:rFonts w:hint="cs"/>
          <w:rtl/>
          <w:lang w:bidi="fa-IR"/>
        </w:rPr>
        <w:t xml:space="preserve"> این</w:t>
      </w:r>
      <w:r w:rsidR="002E2D51" w:rsidRPr="001675D6">
        <w:rPr>
          <w:rFonts w:hint="cs"/>
          <w:rtl/>
          <w:lang w:bidi="fa-IR"/>
        </w:rPr>
        <w:t xml:space="preserve"> زمین، ملک</w:t>
      </w:r>
      <w:r w:rsidRPr="001675D6">
        <w:rPr>
          <w:rFonts w:hint="cs"/>
          <w:rtl/>
          <w:lang w:bidi="fa-IR"/>
        </w:rPr>
        <w:t xml:space="preserve"> عموم است</w:t>
      </w:r>
      <w:r w:rsidR="002E2D51" w:rsidRPr="001675D6">
        <w:rPr>
          <w:rFonts w:hint="cs"/>
          <w:rtl/>
          <w:lang w:bidi="fa-IR"/>
        </w:rPr>
        <w:t xml:space="preserve"> و</w:t>
      </w:r>
      <w:r w:rsidRPr="001675D6">
        <w:rPr>
          <w:rFonts w:hint="cs"/>
          <w:rtl/>
          <w:lang w:bidi="fa-IR"/>
        </w:rPr>
        <w:t xml:space="preserve"> شبیه موقوفات عامه</w:t>
      </w:r>
      <w:r w:rsidR="00AE6FDF" w:rsidRPr="001675D6">
        <w:rPr>
          <w:rFonts w:hint="cs"/>
          <w:rtl/>
          <w:lang w:bidi="fa-IR"/>
        </w:rPr>
        <w:t xml:space="preserve"> و یک نوع وقف</w:t>
      </w:r>
      <w:r w:rsidRPr="001675D6">
        <w:rPr>
          <w:rFonts w:hint="cs"/>
          <w:rtl/>
          <w:lang w:bidi="fa-IR"/>
        </w:rPr>
        <w:t xml:space="preserve"> </w:t>
      </w:r>
      <w:r w:rsidR="00AE6FDF" w:rsidRPr="001675D6">
        <w:rPr>
          <w:rFonts w:hint="cs"/>
          <w:rtl/>
          <w:lang w:bidi="fa-IR"/>
        </w:rPr>
        <w:t>می‌باشد، که</w:t>
      </w:r>
      <w:r w:rsidRPr="001675D6">
        <w:rPr>
          <w:rFonts w:hint="cs"/>
          <w:rtl/>
          <w:lang w:bidi="fa-IR"/>
        </w:rPr>
        <w:t xml:space="preserve"> در ملکیت عموم جامعه است</w:t>
      </w:r>
      <w:r w:rsidR="00AE6FDF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  <w:r w:rsidR="00AE6FDF" w:rsidRPr="001675D6">
        <w:rPr>
          <w:rFonts w:hint="cs"/>
          <w:rtl/>
          <w:lang w:bidi="fa-IR"/>
        </w:rPr>
        <w:t xml:space="preserve">و </w:t>
      </w:r>
      <w:r w:rsidRPr="001675D6">
        <w:rPr>
          <w:rFonts w:hint="cs"/>
          <w:rtl/>
          <w:lang w:bidi="fa-IR"/>
        </w:rPr>
        <w:t>نه</w:t>
      </w:r>
      <w:r w:rsidR="00AE6FDF" w:rsidRPr="001675D6">
        <w:rPr>
          <w:rFonts w:hint="cs"/>
          <w:rtl/>
          <w:lang w:bidi="fa-IR"/>
        </w:rPr>
        <w:t xml:space="preserve"> تحت</w:t>
      </w:r>
      <w:r w:rsidRPr="001675D6">
        <w:rPr>
          <w:rFonts w:hint="cs"/>
          <w:rtl/>
          <w:lang w:bidi="fa-IR"/>
        </w:rPr>
        <w:t xml:space="preserve"> مالکیت اشخاص است </w:t>
      </w:r>
      <w:r w:rsidR="00AE6FDF" w:rsidRPr="001675D6">
        <w:rPr>
          <w:rFonts w:hint="cs"/>
          <w:rtl/>
          <w:lang w:bidi="fa-IR"/>
        </w:rPr>
        <w:t xml:space="preserve">و </w:t>
      </w:r>
      <w:r w:rsidRPr="001675D6">
        <w:rPr>
          <w:rFonts w:hint="cs"/>
          <w:rtl/>
          <w:lang w:bidi="fa-IR"/>
        </w:rPr>
        <w:t>نه</w:t>
      </w:r>
      <w:r w:rsidR="00AE6FDF" w:rsidRPr="001675D6">
        <w:rPr>
          <w:rFonts w:hint="cs"/>
          <w:rtl/>
          <w:lang w:bidi="fa-IR"/>
        </w:rPr>
        <w:t xml:space="preserve"> تحت</w:t>
      </w:r>
      <w:r w:rsidRPr="001675D6">
        <w:rPr>
          <w:rFonts w:hint="cs"/>
          <w:rtl/>
          <w:lang w:bidi="fa-IR"/>
        </w:rPr>
        <w:t xml:space="preserve"> مالکیت دولت و</w:t>
      </w:r>
      <w:r w:rsidR="00AE6FDF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>امام</w:t>
      </w:r>
      <w:r w:rsidR="00AE6FDF" w:rsidRPr="001675D6">
        <w:rPr>
          <w:rFonts w:hint="cs"/>
          <w:rtl/>
          <w:lang w:bidi="fa-IR"/>
        </w:rPr>
        <w:t xml:space="preserve"> قرار می‌گیرد.</w:t>
      </w:r>
      <w:r w:rsidRPr="001675D6">
        <w:rPr>
          <w:rFonts w:hint="cs"/>
          <w:rtl/>
          <w:lang w:bidi="fa-IR"/>
        </w:rPr>
        <w:t xml:space="preserve"> بلکه نوع سوم مالکیت در اینجا صدق می‌کند</w:t>
      </w:r>
      <w:r w:rsidR="00AE6FDF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</w:p>
    <w:p w:rsidR="00D04387" w:rsidRPr="001675D6" w:rsidRDefault="00E067F1" w:rsidP="00B02262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مشهور</w:t>
      </w:r>
      <w:r w:rsidR="005E17B2" w:rsidRPr="001675D6">
        <w:rPr>
          <w:rFonts w:hint="cs"/>
          <w:rtl/>
          <w:lang w:bidi="fa-IR"/>
        </w:rPr>
        <w:t xml:space="preserve"> فقها این حکم را بیان کرده</w:t>
      </w:r>
      <w:r w:rsidRPr="001675D6">
        <w:rPr>
          <w:rFonts w:hint="cs"/>
          <w:rtl/>
          <w:lang w:bidi="fa-IR"/>
        </w:rPr>
        <w:t xml:space="preserve"> و بعد می‌فرمایند</w:t>
      </w:r>
      <w:r w:rsidR="005E17B2" w:rsidRPr="001675D6">
        <w:rPr>
          <w:rFonts w:hint="cs"/>
          <w:rtl/>
          <w:lang w:bidi="fa-IR"/>
        </w:rPr>
        <w:t>:</w:t>
      </w:r>
      <w:r w:rsidRPr="001675D6">
        <w:rPr>
          <w:rFonts w:hint="cs"/>
          <w:rtl/>
          <w:lang w:bidi="fa-IR"/>
        </w:rPr>
        <w:t xml:space="preserve"> این اموالی که جزء </w:t>
      </w:r>
      <w:r w:rsidR="00C23912">
        <w:rPr>
          <w:rFonts w:hint="cs"/>
          <w:rtl/>
          <w:lang w:bidi="fa-IR"/>
        </w:rPr>
        <w:t>بیت‌المال</w:t>
      </w:r>
      <w:r w:rsidRPr="001675D6">
        <w:rPr>
          <w:rFonts w:hint="cs"/>
          <w:rtl/>
          <w:lang w:bidi="fa-IR"/>
        </w:rPr>
        <w:t xml:space="preserve"> به معنای ملکیت عامه مسلمین است</w:t>
      </w:r>
      <w:r w:rsidR="005E17B2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امام می‌تواند در آن</w:t>
      </w:r>
      <w:r w:rsidR="005E17B2" w:rsidRPr="001675D6">
        <w:rPr>
          <w:rFonts w:hint="cs"/>
          <w:rtl/>
          <w:lang w:bidi="fa-IR"/>
        </w:rPr>
        <w:t xml:space="preserve"> اموال،</w:t>
      </w:r>
      <w:r w:rsidRPr="001675D6">
        <w:rPr>
          <w:rFonts w:hint="cs"/>
          <w:rtl/>
          <w:lang w:bidi="fa-IR"/>
        </w:rPr>
        <w:t xml:space="preserve"> تصرفات انجام بدهد</w:t>
      </w:r>
      <w:r w:rsidR="00D04387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چراکه</w:t>
      </w:r>
      <w:r w:rsidR="00D04387" w:rsidRPr="001675D6">
        <w:rPr>
          <w:rFonts w:hint="cs"/>
          <w:rtl/>
          <w:lang w:bidi="fa-IR"/>
        </w:rPr>
        <w:t xml:space="preserve"> تصرف عموم مسلمین، در عمل امکان ندارد. و امام در این اموال،</w:t>
      </w:r>
      <w:r w:rsidRPr="001675D6">
        <w:rPr>
          <w:rFonts w:hint="cs"/>
          <w:rtl/>
          <w:lang w:bidi="fa-IR"/>
        </w:rPr>
        <w:t xml:space="preserve"> نماینده عموم مسلمین است. حکومت و دولت</w:t>
      </w:r>
      <w:r w:rsidR="00D04387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نمایندگی عموم مسلمین را </w:t>
      </w:r>
      <w:r w:rsidR="00D04387" w:rsidRPr="001675D6">
        <w:rPr>
          <w:rFonts w:hint="cs"/>
          <w:rtl/>
          <w:lang w:bidi="fa-IR"/>
        </w:rPr>
        <w:t xml:space="preserve">دارد. </w:t>
      </w:r>
      <w:r w:rsidRPr="001675D6">
        <w:rPr>
          <w:rFonts w:hint="cs"/>
          <w:rtl/>
          <w:lang w:bidi="fa-IR"/>
        </w:rPr>
        <w:t>و</w:t>
      </w:r>
      <w:r w:rsidR="009B27D9" w:rsidRPr="001675D6">
        <w:rPr>
          <w:rFonts w:hint="cs"/>
          <w:rtl/>
          <w:lang w:bidi="fa-IR"/>
        </w:rPr>
        <w:t xml:space="preserve"> نظر مشهور فقها این </w:t>
      </w:r>
      <w:r w:rsidR="009B27D9" w:rsidRPr="001675D6">
        <w:rPr>
          <w:rFonts w:hint="cs"/>
          <w:rtl/>
          <w:lang w:bidi="fa-IR"/>
        </w:rPr>
        <w:lastRenderedPageBreak/>
        <w:t xml:space="preserve">است که حکومت، </w:t>
      </w:r>
      <w:r w:rsidRPr="001675D6">
        <w:rPr>
          <w:rFonts w:hint="cs"/>
          <w:rtl/>
          <w:lang w:bidi="fa-IR"/>
        </w:rPr>
        <w:t>نمی‌تواند</w:t>
      </w:r>
      <w:r w:rsidR="009B27D9" w:rsidRPr="001675D6">
        <w:rPr>
          <w:rFonts w:hint="cs"/>
          <w:rtl/>
          <w:lang w:bidi="fa-IR"/>
        </w:rPr>
        <w:t xml:space="preserve"> این اموال را</w:t>
      </w:r>
      <w:r w:rsidRPr="001675D6">
        <w:rPr>
          <w:rFonts w:hint="cs"/>
          <w:rtl/>
          <w:lang w:bidi="fa-IR"/>
        </w:rPr>
        <w:t xml:space="preserve"> بفروشد بلکه می‌تواند</w:t>
      </w:r>
      <w:r w:rsidR="009B27D9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قرارداد اجاره </w:t>
      </w:r>
      <w:r w:rsidR="009B27D9" w:rsidRPr="001675D6">
        <w:rPr>
          <w:rFonts w:hint="cs"/>
          <w:rtl/>
          <w:lang w:bidi="fa-IR"/>
        </w:rPr>
        <w:t xml:space="preserve">ببندد و </w:t>
      </w:r>
      <w:r w:rsidR="00777D80" w:rsidRPr="001675D6">
        <w:rPr>
          <w:rFonts w:hint="cs"/>
          <w:rtl/>
          <w:lang w:bidi="fa-IR"/>
        </w:rPr>
        <w:t xml:space="preserve">یا خراج - </w:t>
      </w:r>
      <w:r w:rsidR="009B27D9" w:rsidRPr="001675D6">
        <w:rPr>
          <w:rFonts w:hint="cs"/>
          <w:rtl/>
          <w:lang w:bidi="fa-IR"/>
        </w:rPr>
        <w:t xml:space="preserve">نقدی یا غیر نقدی- </w:t>
      </w:r>
      <w:r w:rsidRPr="001675D6">
        <w:rPr>
          <w:rFonts w:hint="cs"/>
          <w:rtl/>
          <w:lang w:bidi="fa-IR"/>
        </w:rPr>
        <w:t>بگیرد</w:t>
      </w:r>
      <w:r w:rsidR="009B27D9" w:rsidRPr="001675D6">
        <w:rPr>
          <w:rFonts w:hint="cs"/>
          <w:rtl/>
          <w:lang w:bidi="fa-IR"/>
        </w:rPr>
        <w:t xml:space="preserve"> و یا</w:t>
      </w:r>
      <w:r w:rsidRPr="001675D6">
        <w:rPr>
          <w:rFonts w:hint="cs"/>
          <w:rtl/>
          <w:lang w:bidi="fa-IR"/>
        </w:rPr>
        <w:t xml:space="preserve"> به هر شکلی که صلاح می‌داند</w:t>
      </w:r>
      <w:r w:rsidR="009B27D9" w:rsidRPr="001675D6">
        <w:rPr>
          <w:rFonts w:hint="cs"/>
          <w:rtl/>
          <w:lang w:bidi="fa-IR"/>
        </w:rPr>
        <w:t>، با</w:t>
      </w:r>
      <w:r w:rsidRPr="001675D6">
        <w:rPr>
          <w:rFonts w:hint="cs"/>
          <w:rtl/>
          <w:lang w:bidi="fa-IR"/>
        </w:rPr>
        <w:t xml:space="preserve"> انواع قراردادهایی که دولت و حکومت می‌تواند</w:t>
      </w:r>
      <w:r w:rsidR="009B27D9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بر اموال عمومی</w:t>
      </w:r>
      <w:r w:rsidR="009B27D9" w:rsidRPr="001675D6">
        <w:rPr>
          <w:rFonts w:hint="cs"/>
          <w:rtl/>
          <w:lang w:bidi="fa-IR"/>
        </w:rPr>
        <w:t>، یعنی اراضی مفتوحة عنوة،</w:t>
      </w:r>
      <w:r w:rsidRPr="001675D6">
        <w:rPr>
          <w:rFonts w:hint="cs"/>
          <w:rtl/>
          <w:lang w:bidi="fa-IR"/>
        </w:rPr>
        <w:t xml:space="preserve"> منعقد بکند</w:t>
      </w:r>
      <w:r w:rsidR="009B27D9" w:rsidRPr="001675D6">
        <w:rPr>
          <w:rFonts w:hint="cs"/>
          <w:rtl/>
          <w:lang w:bidi="fa-IR"/>
        </w:rPr>
        <w:t xml:space="preserve"> </w:t>
      </w:r>
      <w:r w:rsidR="00B02262" w:rsidRPr="001675D6">
        <w:rPr>
          <w:rFonts w:hint="cs"/>
          <w:rtl/>
          <w:lang w:bidi="fa-IR"/>
        </w:rPr>
        <w:t xml:space="preserve">در </w:t>
      </w:r>
      <w:r w:rsidR="00C23912">
        <w:rPr>
          <w:rFonts w:hint="cs"/>
          <w:rtl/>
          <w:lang w:bidi="fa-IR"/>
        </w:rPr>
        <w:t>آن‌ها</w:t>
      </w:r>
      <w:r w:rsidR="00B02262" w:rsidRPr="001675D6">
        <w:rPr>
          <w:rFonts w:hint="cs"/>
          <w:rtl/>
          <w:lang w:bidi="fa-IR"/>
        </w:rPr>
        <w:t xml:space="preserve"> تصرف کند</w:t>
      </w:r>
      <w:r w:rsidRPr="001675D6">
        <w:rPr>
          <w:rFonts w:hint="cs"/>
          <w:rtl/>
          <w:lang w:bidi="fa-IR"/>
        </w:rPr>
        <w:t xml:space="preserve">. </w:t>
      </w:r>
    </w:p>
    <w:p w:rsidR="00DB0DC1" w:rsidRPr="001675D6" w:rsidRDefault="00DB0DC1" w:rsidP="00777D80">
      <w:pPr>
        <w:pStyle w:val="Heading4"/>
        <w:rPr>
          <w:rtl/>
        </w:rPr>
      </w:pPr>
      <w:r w:rsidRPr="001675D6">
        <w:rPr>
          <w:rFonts w:hint="cs"/>
          <w:rtl/>
        </w:rPr>
        <w:t xml:space="preserve">نکته </w:t>
      </w:r>
    </w:p>
    <w:p w:rsidR="000E737A" w:rsidRPr="001675D6" w:rsidRDefault="000E737A" w:rsidP="000E737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 این بحث اختلاف است که، وقتی اراضی، عنوة و با جهاد فتح شد، فقط املاک شخصی مردم آن منطقه، جزء اموال عمومی می‌شود؟ و یا کل آنچه در قلمرو آن شهر یا حکومت بوده از ملکیت شخصی</w:t>
      </w:r>
      <w:r w:rsidR="001675D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وارد در ملکیت عمومی می‌شود؟</w:t>
      </w:r>
    </w:p>
    <w:p w:rsidR="000E737A" w:rsidRPr="001675D6" w:rsidRDefault="00FD3DF0" w:rsidP="000E737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به بیان ساده‌</w:t>
      </w:r>
      <w:r w:rsidR="000E737A" w:rsidRPr="001675D6">
        <w:rPr>
          <w:rFonts w:hint="cs"/>
          <w:rtl/>
          <w:lang w:bidi="fa-IR"/>
        </w:rPr>
        <w:t xml:space="preserve">تر، </w:t>
      </w:r>
      <w:r w:rsidR="00DB0DC1" w:rsidRPr="001675D6">
        <w:rPr>
          <w:rFonts w:hint="cs"/>
          <w:rtl/>
          <w:lang w:bidi="fa-IR"/>
        </w:rPr>
        <w:t>اراضی که عنوة</w:t>
      </w:r>
      <w:r w:rsidR="00E067F1" w:rsidRPr="001675D6">
        <w:rPr>
          <w:rFonts w:hint="cs"/>
          <w:rtl/>
          <w:lang w:bidi="fa-IR"/>
        </w:rPr>
        <w:t xml:space="preserve"> فتح می‌شو</w:t>
      </w:r>
      <w:r w:rsidR="00DB0DC1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 xml:space="preserve">د </w:t>
      </w:r>
      <w:r w:rsidR="00DB0DC1" w:rsidRPr="001675D6">
        <w:rPr>
          <w:rFonts w:hint="cs"/>
          <w:rtl/>
          <w:lang w:bidi="fa-IR"/>
        </w:rPr>
        <w:t>و با</w:t>
      </w:r>
      <w:r w:rsidR="00E067F1" w:rsidRPr="001675D6">
        <w:rPr>
          <w:rFonts w:hint="cs"/>
          <w:rtl/>
          <w:lang w:bidi="fa-IR"/>
        </w:rPr>
        <w:t xml:space="preserve"> فتح جهادی</w:t>
      </w:r>
      <w:r w:rsidR="00DB0DC1" w:rsidRPr="001675D6">
        <w:rPr>
          <w:rFonts w:hint="cs"/>
          <w:rtl/>
          <w:lang w:bidi="fa-IR"/>
        </w:rPr>
        <w:t xml:space="preserve"> به دست می‌آیند،</w:t>
      </w:r>
      <w:r w:rsidR="00E067F1" w:rsidRPr="001675D6">
        <w:rPr>
          <w:rFonts w:hint="cs"/>
          <w:rtl/>
          <w:lang w:bidi="fa-IR"/>
        </w:rPr>
        <w:t xml:space="preserve"> </w:t>
      </w:r>
      <w:r w:rsidR="00DB0DC1" w:rsidRPr="001675D6">
        <w:rPr>
          <w:rFonts w:hint="cs"/>
          <w:rtl/>
          <w:lang w:bidi="fa-IR"/>
        </w:rPr>
        <w:t>آن</w:t>
      </w:r>
      <w:r w:rsidR="00E067F1" w:rsidRPr="001675D6">
        <w:rPr>
          <w:rFonts w:hint="cs"/>
          <w:rtl/>
          <w:lang w:bidi="fa-IR"/>
        </w:rPr>
        <w:t xml:space="preserve"> املاک از ملکیت‌های شخصی  بیرون </w:t>
      </w:r>
      <w:r w:rsidR="00DB0DC1" w:rsidRPr="001675D6">
        <w:rPr>
          <w:rFonts w:hint="cs"/>
          <w:rtl/>
          <w:lang w:bidi="fa-IR"/>
        </w:rPr>
        <w:t xml:space="preserve">آمده و </w:t>
      </w:r>
      <w:r w:rsidR="00E067F1" w:rsidRPr="001675D6">
        <w:rPr>
          <w:rFonts w:hint="cs"/>
          <w:rtl/>
          <w:lang w:bidi="fa-IR"/>
        </w:rPr>
        <w:t>حالت وقف پیدا می‌ک</w:t>
      </w:r>
      <w:r w:rsidR="00B6217A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 xml:space="preserve">ند. </w:t>
      </w:r>
      <w:r w:rsidR="00DB0DC1" w:rsidRPr="001675D6">
        <w:rPr>
          <w:rFonts w:hint="cs"/>
          <w:rtl/>
          <w:lang w:bidi="fa-IR"/>
        </w:rPr>
        <w:t xml:space="preserve">یعنی </w:t>
      </w:r>
      <w:r w:rsidR="00E067F1" w:rsidRPr="001675D6">
        <w:rPr>
          <w:rFonts w:hint="cs"/>
          <w:rtl/>
          <w:lang w:bidi="fa-IR"/>
        </w:rPr>
        <w:t>کل شهر</w:t>
      </w:r>
      <w:r w:rsidR="003901E4" w:rsidRPr="001675D6">
        <w:rPr>
          <w:rFonts w:hint="cs"/>
          <w:rtl/>
          <w:lang w:bidi="fa-IR"/>
        </w:rPr>
        <w:t>،</w:t>
      </w:r>
      <w:r w:rsidR="00DB0DC1" w:rsidRPr="001675D6">
        <w:rPr>
          <w:rFonts w:hint="cs"/>
          <w:rtl/>
          <w:lang w:bidi="fa-IR"/>
        </w:rPr>
        <w:t xml:space="preserve"> و آن مناطق وسیع و بزرگ - </w:t>
      </w:r>
      <w:r w:rsidR="00C23912">
        <w:rPr>
          <w:rFonts w:hint="cs"/>
          <w:rtl/>
          <w:lang w:bidi="fa-IR"/>
        </w:rPr>
        <w:t>هرچقدر</w:t>
      </w:r>
      <w:r w:rsidR="00DB0DC1" w:rsidRPr="001675D6">
        <w:rPr>
          <w:rFonts w:hint="cs"/>
          <w:rtl/>
          <w:lang w:bidi="fa-IR"/>
        </w:rPr>
        <w:t xml:space="preserve"> جزء املاک شخصی</w:t>
      </w:r>
      <w:r w:rsidR="00E067F1" w:rsidRPr="001675D6">
        <w:rPr>
          <w:rFonts w:hint="cs"/>
          <w:rtl/>
          <w:lang w:bidi="fa-IR"/>
        </w:rPr>
        <w:t xml:space="preserve"> کسانی که</w:t>
      </w:r>
      <w:r w:rsidR="00DB0DC1" w:rsidRPr="001675D6">
        <w:rPr>
          <w:rFonts w:hint="cs"/>
          <w:rtl/>
          <w:lang w:bidi="fa-IR"/>
        </w:rPr>
        <w:t xml:space="preserve"> ملک </w:t>
      </w:r>
      <w:r w:rsidR="00C23912">
        <w:rPr>
          <w:rFonts w:hint="cs"/>
          <w:rtl/>
          <w:lang w:bidi="fa-IR"/>
        </w:rPr>
        <w:t>آن‌ها</w:t>
      </w:r>
      <w:r w:rsidR="00DB0DC1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فتح شده </w:t>
      </w:r>
      <w:r w:rsidR="003901E4" w:rsidRPr="001675D6">
        <w:rPr>
          <w:rFonts w:hint="cs"/>
          <w:rtl/>
          <w:lang w:bidi="fa-IR"/>
        </w:rPr>
        <w:t xml:space="preserve">باشد </w:t>
      </w:r>
      <w:r w:rsidR="00DB0DC1" w:rsidRPr="001675D6">
        <w:rPr>
          <w:rFonts w:hint="cs"/>
          <w:rtl/>
          <w:lang w:bidi="fa-IR"/>
        </w:rPr>
        <w:t xml:space="preserve">- </w:t>
      </w:r>
      <w:r w:rsidR="00E067F1" w:rsidRPr="001675D6">
        <w:rPr>
          <w:rFonts w:hint="cs"/>
          <w:rtl/>
          <w:lang w:bidi="fa-IR"/>
        </w:rPr>
        <w:t xml:space="preserve"> از ملکیت </w:t>
      </w:r>
      <w:r w:rsidR="00DB0DC1" w:rsidRPr="001675D6">
        <w:rPr>
          <w:rFonts w:hint="cs"/>
          <w:rtl/>
          <w:lang w:bidi="fa-IR"/>
        </w:rPr>
        <w:t xml:space="preserve">آن </w:t>
      </w:r>
      <w:r w:rsidR="00E067F1" w:rsidRPr="001675D6">
        <w:rPr>
          <w:rFonts w:hint="cs"/>
          <w:rtl/>
          <w:lang w:bidi="fa-IR"/>
        </w:rPr>
        <w:t xml:space="preserve">اشخاص  بیرون </w:t>
      </w:r>
      <w:r w:rsidR="003901E4" w:rsidRPr="001675D6">
        <w:rPr>
          <w:rFonts w:hint="cs"/>
          <w:rtl/>
          <w:lang w:bidi="fa-IR"/>
        </w:rPr>
        <w:t>‌آم</w:t>
      </w:r>
      <w:r w:rsidR="00DB0DC1" w:rsidRPr="001675D6">
        <w:rPr>
          <w:rFonts w:hint="cs"/>
          <w:rtl/>
          <w:lang w:bidi="fa-IR"/>
        </w:rPr>
        <w:t>د</w:t>
      </w:r>
      <w:r w:rsidR="003901E4" w:rsidRPr="001675D6">
        <w:rPr>
          <w:rFonts w:hint="cs"/>
          <w:rtl/>
          <w:lang w:bidi="fa-IR"/>
        </w:rPr>
        <w:t>ه</w:t>
      </w:r>
      <w:r w:rsidR="00DB0DC1"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ملکیت عامه </w:t>
      </w:r>
      <w:r w:rsidR="00DB0DC1" w:rsidRPr="001675D6">
        <w:rPr>
          <w:rFonts w:hint="cs"/>
          <w:rtl/>
          <w:lang w:bidi="fa-IR"/>
        </w:rPr>
        <w:t>می‌شود</w:t>
      </w:r>
      <w:r w:rsidR="00E067F1" w:rsidRPr="001675D6">
        <w:rPr>
          <w:rFonts w:hint="cs"/>
          <w:rtl/>
          <w:lang w:bidi="fa-IR"/>
        </w:rPr>
        <w:t xml:space="preserve">. اما آن چیزهایی که در تصرف کسی نیست </w:t>
      </w:r>
      <w:r w:rsidR="003901E4" w:rsidRPr="001675D6">
        <w:rPr>
          <w:rFonts w:hint="cs"/>
          <w:rtl/>
          <w:lang w:bidi="fa-IR"/>
        </w:rPr>
        <w:t>و</w:t>
      </w:r>
      <w:r w:rsidR="00E067F1" w:rsidRPr="001675D6">
        <w:rPr>
          <w:rFonts w:hint="cs"/>
          <w:rtl/>
          <w:lang w:bidi="fa-IR"/>
        </w:rPr>
        <w:t xml:space="preserve"> اموال عمومی است</w:t>
      </w:r>
      <w:r w:rsidR="003901E4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  <w:r w:rsidR="003901E4" w:rsidRPr="001675D6">
        <w:rPr>
          <w:rFonts w:hint="cs"/>
          <w:rtl/>
          <w:lang w:bidi="fa-IR"/>
        </w:rPr>
        <w:t>احتمال</w:t>
      </w:r>
      <w:r w:rsidR="00E067F1" w:rsidRPr="001675D6">
        <w:rPr>
          <w:rFonts w:hint="cs"/>
          <w:rtl/>
          <w:lang w:bidi="fa-IR"/>
        </w:rPr>
        <w:t xml:space="preserve"> داده شده که آن </w:t>
      </w:r>
      <w:r w:rsidR="003901E4" w:rsidRPr="001675D6">
        <w:rPr>
          <w:rFonts w:hint="cs"/>
          <w:rtl/>
          <w:lang w:bidi="fa-IR"/>
        </w:rPr>
        <w:t xml:space="preserve">موارد، </w:t>
      </w:r>
      <w:r w:rsidR="00E067F1" w:rsidRPr="001675D6">
        <w:rPr>
          <w:rFonts w:hint="cs"/>
          <w:rtl/>
          <w:lang w:bidi="fa-IR"/>
        </w:rPr>
        <w:t>هم از این قبیل باش</w:t>
      </w:r>
      <w:r w:rsidR="003901E4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>د</w:t>
      </w:r>
      <w:r w:rsidR="003901E4" w:rsidRPr="001675D6">
        <w:rPr>
          <w:rFonts w:hint="cs"/>
          <w:rtl/>
          <w:lang w:bidi="fa-IR"/>
        </w:rPr>
        <w:t>، ولی معمولاً می‌</w:t>
      </w:r>
      <w:r w:rsidR="00E067F1" w:rsidRPr="001675D6">
        <w:rPr>
          <w:rFonts w:hint="cs"/>
          <w:rtl/>
          <w:lang w:bidi="fa-IR"/>
        </w:rPr>
        <w:t>گویند آن</w:t>
      </w:r>
      <w:r w:rsidR="000E737A" w:rsidRPr="001675D6">
        <w:rPr>
          <w:rFonts w:hint="cs"/>
          <w:rtl/>
          <w:lang w:bidi="fa-IR"/>
        </w:rPr>
        <w:t xml:space="preserve"> اموال عمومی،</w:t>
      </w:r>
      <w:r w:rsidR="00E067F1" w:rsidRPr="001675D6">
        <w:rPr>
          <w:rFonts w:hint="cs"/>
          <w:rtl/>
          <w:lang w:bidi="fa-IR"/>
        </w:rPr>
        <w:t xml:space="preserve"> حکم انفال</w:t>
      </w:r>
      <w:r w:rsidR="000E737A" w:rsidRPr="001675D6">
        <w:rPr>
          <w:rFonts w:hint="cs"/>
          <w:rtl/>
          <w:lang w:bidi="fa-IR"/>
        </w:rPr>
        <w:t xml:space="preserve"> را</w:t>
      </w:r>
      <w:r w:rsidR="00E067F1" w:rsidRPr="001675D6">
        <w:rPr>
          <w:rFonts w:hint="cs"/>
          <w:rtl/>
          <w:lang w:bidi="fa-IR"/>
        </w:rPr>
        <w:t xml:space="preserve"> دار</w:t>
      </w:r>
      <w:r w:rsidR="000E737A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>د</w:t>
      </w:r>
      <w:r w:rsidR="000E737A" w:rsidRPr="001675D6">
        <w:rPr>
          <w:rFonts w:hint="cs"/>
          <w:rtl/>
          <w:lang w:bidi="fa-IR"/>
        </w:rPr>
        <w:t>.</w:t>
      </w:r>
    </w:p>
    <w:p w:rsidR="006531C1" w:rsidRPr="001675D6" w:rsidRDefault="00E067F1" w:rsidP="001675D6">
      <w:pPr>
        <w:pStyle w:val="Heading3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</w:t>
      </w:r>
      <w:bookmarkStart w:id="9" w:name="_Toc427432301"/>
      <w:bookmarkStart w:id="10" w:name="_Toc427479514"/>
      <w:r w:rsidR="006531C1" w:rsidRPr="001675D6">
        <w:rPr>
          <w:rFonts w:hint="cs"/>
          <w:rtl/>
          <w:lang w:bidi="fa-IR"/>
        </w:rPr>
        <w:t>حکم اراضی</w:t>
      </w:r>
      <w:r w:rsidR="00FD3DF0" w:rsidRPr="001675D6">
        <w:rPr>
          <w:rFonts w:hint="cs"/>
          <w:rtl/>
          <w:lang w:bidi="fa-IR"/>
        </w:rPr>
        <w:t xml:space="preserve"> که با مصالحه فتح شدند</w:t>
      </w:r>
      <w:bookmarkEnd w:id="9"/>
      <w:bookmarkEnd w:id="10"/>
      <w:r w:rsidR="006531C1" w:rsidRPr="001675D6">
        <w:rPr>
          <w:rFonts w:hint="cs"/>
          <w:rtl/>
          <w:lang w:bidi="fa-IR"/>
        </w:rPr>
        <w:t xml:space="preserve"> </w:t>
      </w:r>
    </w:p>
    <w:p w:rsidR="006531C1" w:rsidRPr="001675D6" w:rsidRDefault="00E067F1" w:rsidP="006531C1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قسم دوم اراضی است که با صلح فتح می‌شو</w:t>
      </w:r>
      <w:r w:rsidR="006531C1" w:rsidRPr="001675D6">
        <w:rPr>
          <w:rFonts w:hint="cs"/>
          <w:rtl/>
          <w:lang w:bidi="fa-IR"/>
        </w:rPr>
        <w:t>ن</w:t>
      </w:r>
      <w:r w:rsidRPr="001675D6">
        <w:rPr>
          <w:rFonts w:hint="cs"/>
          <w:rtl/>
          <w:lang w:bidi="fa-IR"/>
        </w:rPr>
        <w:t xml:space="preserve">د. </w:t>
      </w:r>
      <w:r w:rsidR="006531C1" w:rsidRPr="001675D6">
        <w:rPr>
          <w:rFonts w:hint="cs"/>
          <w:rtl/>
          <w:lang w:bidi="fa-IR"/>
        </w:rPr>
        <w:t xml:space="preserve">یعنی </w:t>
      </w:r>
      <w:r w:rsidRPr="001675D6">
        <w:rPr>
          <w:rFonts w:hint="cs"/>
          <w:rtl/>
          <w:lang w:bidi="fa-IR"/>
        </w:rPr>
        <w:t xml:space="preserve">سپاه اسلام </w:t>
      </w:r>
      <w:r w:rsidR="00C23912">
        <w:rPr>
          <w:rFonts w:hint="cs"/>
          <w:rtl/>
          <w:lang w:bidi="fa-IR"/>
        </w:rPr>
        <w:t>اعلان‌جنگ</w:t>
      </w:r>
      <w:r w:rsidRPr="001675D6">
        <w:rPr>
          <w:rFonts w:hint="cs"/>
          <w:rtl/>
          <w:lang w:bidi="fa-IR"/>
        </w:rPr>
        <w:t xml:space="preserve"> کرده </w:t>
      </w:r>
      <w:r w:rsidR="006531C1" w:rsidRPr="001675D6">
        <w:rPr>
          <w:rFonts w:hint="cs"/>
          <w:rtl/>
          <w:lang w:bidi="fa-IR"/>
        </w:rPr>
        <w:t xml:space="preserve">و وارد جنگ شده است و مقداری پیشروی هم داشته است، اما قبل از اینکه به شکل قهری غلبه پیدا </w:t>
      </w:r>
      <w:r w:rsidRPr="001675D6">
        <w:rPr>
          <w:rFonts w:hint="cs"/>
          <w:rtl/>
          <w:lang w:bidi="fa-IR"/>
        </w:rPr>
        <w:t>کند</w:t>
      </w:r>
      <w:r w:rsidR="006531C1" w:rsidRPr="001675D6">
        <w:rPr>
          <w:rFonts w:hint="cs"/>
          <w:rtl/>
          <w:lang w:bidi="fa-IR"/>
        </w:rPr>
        <w:t>، سپاه</w:t>
      </w:r>
      <w:r w:rsidRPr="001675D6">
        <w:rPr>
          <w:rFonts w:hint="cs"/>
          <w:rtl/>
          <w:lang w:bidi="fa-IR"/>
        </w:rPr>
        <w:t xml:space="preserve"> و </w:t>
      </w:r>
      <w:r w:rsidR="006531C1" w:rsidRPr="001675D6">
        <w:rPr>
          <w:rFonts w:hint="cs"/>
          <w:rtl/>
          <w:lang w:bidi="fa-IR"/>
        </w:rPr>
        <w:t xml:space="preserve">افراد </w:t>
      </w:r>
      <w:r w:rsidRPr="001675D6">
        <w:rPr>
          <w:rFonts w:hint="cs"/>
          <w:rtl/>
          <w:lang w:bidi="fa-IR"/>
        </w:rPr>
        <w:t>سرزمین مقابل تسلیم می‌شوند</w:t>
      </w:r>
      <w:r w:rsidR="006531C1" w:rsidRPr="001675D6">
        <w:rPr>
          <w:rFonts w:hint="cs"/>
          <w:rtl/>
          <w:lang w:bidi="fa-IR"/>
        </w:rPr>
        <w:t xml:space="preserve"> و</w:t>
      </w:r>
      <w:r w:rsidRPr="001675D6">
        <w:rPr>
          <w:rFonts w:hint="cs"/>
          <w:rtl/>
          <w:lang w:bidi="fa-IR"/>
        </w:rPr>
        <w:t xml:space="preserve"> </w:t>
      </w:r>
      <w:r w:rsidR="006531C1" w:rsidRPr="001675D6">
        <w:rPr>
          <w:rFonts w:hint="cs"/>
          <w:rtl/>
          <w:lang w:bidi="fa-IR"/>
        </w:rPr>
        <w:t>تقاضای صلح می‌کنند.</w:t>
      </w:r>
    </w:p>
    <w:p w:rsidR="00DE596F" w:rsidRPr="001675D6" w:rsidRDefault="006531C1" w:rsidP="00DE596F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lastRenderedPageBreak/>
        <w:t>در حکم این اراضی، فرمودند:</w:t>
      </w:r>
      <w:r w:rsidR="00E067F1" w:rsidRPr="001675D6">
        <w:rPr>
          <w:rFonts w:hint="cs"/>
          <w:rtl/>
          <w:lang w:bidi="fa-IR"/>
        </w:rPr>
        <w:t xml:space="preserve"> این اراضی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تابع نوع </w:t>
      </w:r>
      <w:r w:rsidR="00C23912">
        <w:rPr>
          <w:rFonts w:hint="cs"/>
          <w:rtl/>
          <w:lang w:bidi="fa-IR"/>
        </w:rPr>
        <w:t>مصالحه‌ای</w:t>
      </w:r>
      <w:r w:rsidR="00E067F1" w:rsidRPr="001675D6">
        <w:rPr>
          <w:rFonts w:hint="cs"/>
          <w:rtl/>
          <w:lang w:bidi="fa-IR"/>
        </w:rPr>
        <w:t xml:space="preserve"> است که انجام می‌شود. </w:t>
      </w:r>
      <w:r w:rsidRPr="001675D6">
        <w:rPr>
          <w:rFonts w:hint="cs"/>
          <w:rtl/>
          <w:lang w:bidi="fa-IR"/>
        </w:rPr>
        <w:t xml:space="preserve">یعنی </w:t>
      </w:r>
      <w:r w:rsidR="00E067F1" w:rsidRPr="001675D6">
        <w:rPr>
          <w:rFonts w:hint="cs"/>
          <w:rtl/>
          <w:lang w:bidi="fa-IR"/>
        </w:rPr>
        <w:t>وقتی قرارداد صلح منعقد می‌کنند</w:t>
      </w:r>
      <w:r w:rsidR="00A75DBC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در آن قرارداد معین می‌</w:t>
      </w:r>
      <w:r w:rsidR="00A75DBC" w:rsidRPr="001675D6">
        <w:rPr>
          <w:rFonts w:hint="cs"/>
          <w:rtl/>
          <w:lang w:bidi="fa-IR"/>
        </w:rPr>
        <w:t>کنند،</w:t>
      </w:r>
      <w:r w:rsidR="00E067F1" w:rsidRPr="001675D6">
        <w:rPr>
          <w:rFonts w:hint="cs"/>
          <w:rtl/>
          <w:lang w:bidi="fa-IR"/>
        </w:rPr>
        <w:t xml:space="preserve"> که چگونه ما صلح می‌کنیم. ممکن است حکومت</w:t>
      </w:r>
      <w:r w:rsidR="00A75DBC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نصف اراضی </w:t>
      </w:r>
      <w:r w:rsidR="00A75DBC" w:rsidRPr="001675D6">
        <w:rPr>
          <w:rFonts w:hint="cs"/>
          <w:rtl/>
          <w:lang w:bidi="fa-IR"/>
        </w:rPr>
        <w:t>را تحت مالکیت خود قرار دهد و یا</w:t>
      </w:r>
      <w:r w:rsidR="00E067F1" w:rsidRPr="001675D6">
        <w:rPr>
          <w:rFonts w:hint="cs"/>
          <w:rtl/>
          <w:lang w:bidi="fa-IR"/>
        </w:rPr>
        <w:t xml:space="preserve"> ممکن است بگوید</w:t>
      </w:r>
      <w:r w:rsidR="00A75DBC" w:rsidRPr="001675D6">
        <w:rPr>
          <w:rFonts w:hint="cs"/>
          <w:rtl/>
          <w:lang w:bidi="fa-IR"/>
        </w:rPr>
        <w:t>: همه</w:t>
      </w:r>
      <w:r w:rsidR="00E067F1" w:rsidRPr="001675D6">
        <w:rPr>
          <w:rFonts w:hint="cs"/>
          <w:rtl/>
          <w:lang w:bidi="fa-IR"/>
        </w:rPr>
        <w:t xml:space="preserve"> اراضی مال شما </w:t>
      </w:r>
      <w:r w:rsidR="00A75DBC" w:rsidRPr="001675D6">
        <w:rPr>
          <w:rFonts w:hint="cs"/>
          <w:rtl/>
          <w:lang w:bidi="fa-IR"/>
        </w:rPr>
        <w:t xml:space="preserve">باشد، </w:t>
      </w:r>
      <w:r w:rsidR="00E067F1" w:rsidRPr="001675D6">
        <w:rPr>
          <w:rFonts w:hint="cs"/>
          <w:rtl/>
          <w:lang w:bidi="fa-IR"/>
        </w:rPr>
        <w:t xml:space="preserve">ولی </w:t>
      </w:r>
      <w:r w:rsidR="00A75DBC" w:rsidRPr="001675D6">
        <w:rPr>
          <w:rFonts w:hint="cs"/>
          <w:rtl/>
          <w:lang w:bidi="fa-IR"/>
        </w:rPr>
        <w:t>فلان مقدار خراج را باید</w:t>
      </w:r>
      <w:r w:rsidR="00E067F1" w:rsidRPr="001675D6">
        <w:rPr>
          <w:rFonts w:hint="cs"/>
          <w:rtl/>
          <w:lang w:bidi="fa-IR"/>
        </w:rPr>
        <w:t xml:space="preserve"> بدهید</w:t>
      </w:r>
      <w:r w:rsidR="00A75DBC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  <w:r w:rsidR="00A75DBC" w:rsidRPr="001675D6">
        <w:rPr>
          <w:rFonts w:hint="cs"/>
          <w:rtl/>
          <w:lang w:bidi="fa-IR"/>
        </w:rPr>
        <w:t>فقها فرمودند-</w:t>
      </w:r>
      <w:r w:rsidR="00E067F1" w:rsidRPr="001675D6">
        <w:rPr>
          <w:rFonts w:hint="cs"/>
          <w:rtl/>
          <w:lang w:bidi="fa-IR"/>
        </w:rPr>
        <w:t xml:space="preserve"> البته این‌ مباحث </w:t>
      </w:r>
      <w:r w:rsidR="00A75DBC" w:rsidRPr="001675D6">
        <w:rPr>
          <w:rFonts w:hint="cs"/>
          <w:rtl/>
          <w:lang w:bidi="fa-IR"/>
        </w:rPr>
        <w:t xml:space="preserve">دارای </w:t>
      </w:r>
      <w:r w:rsidR="00E067F1" w:rsidRPr="001675D6">
        <w:rPr>
          <w:rFonts w:hint="cs"/>
          <w:rtl/>
          <w:lang w:bidi="fa-IR"/>
        </w:rPr>
        <w:t xml:space="preserve">استدلالی </w:t>
      </w:r>
      <w:r w:rsidR="00A75DBC" w:rsidRPr="001675D6">
        <w:rPr>
          <w:rFonts w:hint="cs"/>
          <w:rtl/>
          <w:lang w:bidi="fa-IR"/>
        </w:rPr>
        <w:t xml:space="preserve">هستند که در جای خود باید بررسی </w:t>
      </w:r>
      <w:r w:rsidR="00E067F1" w:rsidRPr="001675D6">
        <w:rPr>
          <w:rFonts w:hint="cs"/>
          <w:rtl/>
          <w:lang w:bidi="fa-IR"/>
        </w:rPr>
        <w:t>شود</w:t>
      </w:r>
      <w:r w:rsidR="00A75DBC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 اگر در قرارداد چیزی تعیین نشود </w:t>
      </w:r>
      <w:r w:rsidR="00DE596F" w:rsidRPr="001675D6">
        <w:rPr>
          <w:rFonts w:hint="cs"/>
          <w:rtl/>
          <w:lang w:bidi="fa-IR"/>
        </w:rPr>
        <w:t xml:space="preserve">به </w:t>
      </w:r>
      <w:r w:rsidR="00C23912">
        <w:rPr>
          <w:rFonts w:hint="cs"/>
          <w:rtl/>
          <w:lang w:bidi="fa-IR"/>
        </w:rPr>
        <w:t>این</w:t>
      </w:r>
      <w:r w:rsidR="00DE596F" w:rsidRPr="001675D6">
        <w:rPr>
          <w:rFonts w:hint="cs"/>
          <w:rtl/>
          <w:lang w:bidi="fa-IR"/>
        </w:rPr>
        <w:t xml:space="preserve"> معنی است که در ملکیت‌ صاحبان آن</w:t>
      </w:r>
      <w:r w:rsidR="00E067F1" w:rsidRPr="001675D6">
        <w:rPr>
          <w:rFonts w:hint="cs"/>
          <w:rtl/>
          <w:lang w:bidi="fa-IR"/>
        </w:rPr>
        <w:t xml:space="preserve"> باقی می‌مان</w:t>
      </w:r>
      <w:r w:rsidR="00DE596F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>د.</w:t>
      </w:r>
    </w:p>
    <w:p w:rsidR="00CB7EAA" w:rsidRPr="001675D6" w:rsidRDefault="00E067F1" w:rsidP="00CB7EA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در این </w:t>
      </w:r>
      <w:r w:rsidR="00CB7EAA" w:rsidRPr="001675D6">
        <w:rPr>
          <w:rFonts w:hint="cs"/>
          <w:rtl/>
          <w:lang w:bidi="fa-IR"/>
        </w:rPr>
        <w:t>مورد</w:t>
      </w:r>
      <w:r w:rsidRPr="001675D6">
        <w:rPr>
          <w:rFonts w:hint="cs"/>
          <w:rtl/>
          <w:lang w:bidi="fa-IR"/>
        </w:rPr>
        <w:t xml:space="preserve"> </w:t>
      </w:r>
      <w:r w:rsidR="00CB7EAA" w:rsidRPr="001675D6">
        <w:rPr>
          <w:rFonts w:hint="cs"/>
          <w:rtl/>
          <w:lang w:bidi="fa-IR"/>
        </w:rPr>
        <w:t xml:space="preserve">اگر </w:t>
      </w:r>
      <w:r w:rsidRPr="001675D6">
        <w:rPr>
          <w:rFonts w:hint="cs"/>
          <w:rtl/>
          <w:lang w:bidi="fa-IR"/>
        </w:rPr>
        <w:t>مصالحه</w:t>
      </w:r>
      <w:r w:rsidR="00CB7EAA" w:rsidRPr="001675D6">
        <w:rPr>
          <w:rFonts w:hint="cs"/>
          <w:rtl/>
          <w:lang w:bidi="fa-IR"/>
        </w:rPr>
        <w:t>، بر خراج باشد. بعید نیست این نوع خراج،</w:t>
      </w:r>
      <w:r w:rsidRPr="001675D6">
        <w:rPr>
          <w:rFonts w:hint="cs"/>
          <w:rtl/>
          <w:lang w:bidi="fa-IR"/>
        </w:rPr>
        <w:t xml:space="preserve"> ملحق به آن دو احت</w:t>
      </w:r>
      <w:r w:rsidR="00CB7EAA" w:rsidRPr="001675D6">
        <w:rPr>
          <w:rFonts w:hint="cs"/>
          <w:rtl/>
          <w:lang w:bidi="fa-IR"/>
        </w:rPr>
        <w:t xml:space="preserve">مالی که سابق در انواع </w:t>
      </w:r>
      <w:r w:rsidRPr="001675D6">
        <w:rPr>
          <w:rFonts w:hint="cs"/>
          <w:rtl/>
          <w:lang w:bidi="fa-IR"/>
        </w:rPr>
        <w:t xml:space="preserve"> مالیات می‌گفتیم</w:t>
      </w:r>
      <w:r w:rsidR="00CB7EAA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CB7EAA" w:rsidRPr="001675D6">
        <w:rPr>
          <w:rFonts w:hint="cs"/>
          <w:rtl/>
          <w:lang w:bidi="fa-IR"/>
        </w:rPr>
        <w:t xml:space="preserve">باشد. ممکن است ملحق به همان خراجی </w:t>
      </w:r>
      <w:r w:rsidRPr="001675D6">
        <w:rPr>
          <w:rFonts w:hint="cs"/>
          <w:rtl/>
          <w:lang w:bidi="fa-IR"/>
        </w:rPr>
        <w:t xml:space="preserve">شود که در روایات بود و </w:t>
      </w:r>
      <w:r w:rsidR="00CB7EAA" w:rsidRPr="001675D6">
        <w:rPr>
          <w:rFonts w:hint="cs"/>
          <w:rtl/>
          <w:lang w:bidi="fa-IR"/>
        </w:rPr>
        <w:t xml:space="preserve">از طرفی </w:t>
      </w:r>
      <w:r w:rsidRPr="001675D6">
        <w:rPr>
          <w:rFonts w:hint="cs"/>
          <w:rtl/>
          <w:lang w:bidi="fa-IR"/>
        </w:rPr>
        <w:t>ممکن است ملحق نمی‌شود</w:t>
      </w:r>
      <w:r w:rsidR="00CB7EAA" w:rsidRPr="001675D6">
        <w:rPr>
          <w:rFonts w:hint="cs"/>
          <w:rtl/>
          <w:lang w:bidi="fa-IR"/>
        </w:rPr>
        <w:t>.</w:t>
      </w:r>
      <w:r w:rsidR="0088568E" w:rsidRPr="001675D6">
        <w:rPr>
          <w:rFonts w:hint="cs"/>
          <w:rtl/>
          <w:lang w:bidi="fa-IR"/>
        </w:rPr>
        <w:t xml:space="preserve"> </w:t>
      </w:r>
      <w:r w:rsidR="00CB7EAA" w:rsidRPr="001675D6">
        <w:rPr>
          <w:rFonts w:hint="cs"/>
          <w:rtl/>
          <w:lang w:bidi="fa-IR"/>
        </w:rPr>
        <w:t>به همان</w:t>
      </w:r>
      <w:r w:rsidRPr="001675D6">
        <w:rPr>
          <w:rFonts w:hint="cs"/>
          <w:rtl/>
          <w:lang w:bidi="fa-IR"/>
        </w:rPr>
        <w:t xml:space="preserve"> وجوهی که سابق گفتیم.</w:t>
      </w:r>
    </w:p>
    <w:p w:rsidR="00C15F3E" w:rsidRPr="001675D6" w:rsidRDefault="00C15F3E" w:rsidP="001675D6">
      <w:pPr>
        <w:pStyle w:val="Heading3"/>
        <w:rPr>
          <w:rtl/>
          <w:lang w:bidi="fa-IR"/>
        </w:rPr>
      </w:pPr>
      <w:bookmarkStart w:id="11" w:name="_Toc427432302"/>
      <w:bookmarkStart w:id="12" w:name="_Toc427479515"/>
      <w:r w:rsidRPr="001675D6">
        <w:rPr>
          <w:rFonts w:hint="cs"/>
          <w:rtl/>
          <w:lang w:bidi="fa-IR"/>
        </w:rPr>
        <w:t>حکم اراضی</w:t>
      </w:r>
      <w:r w:rsidR="00FD3DF0" w:rsidRPr="001675D6">
        <w:rPr>
          <w:rFonts w:hint="cs"/>
          <w:rtl/>
          <w:lang w:bidi="fa-IR"/>
        </w:rPr>
        <w:t xml:space="preserve"> که طوعاً ملحق به بلاد اسلام شدند</w:t>
      </w:r>
      <w:bookmarkEnd w:id="11"/>
      <w:bookmarkEnd w:id="12"/>
    </w:p>
    <w:p w:rsidR="007B631C" w:rsidRPr="001675D6" w:rsidRDefault="00C15F3E" w:rsidP="007B631C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نوع سوم اراضی، که ط</w:t>
      </w:r>
      <w:r w:rsidR="00E067F1" w:rsidRPr="001675D6">
        <w:rPr>
          <w:rFonts w:hint="cs"/>
          <w:rtl/>
          <w:lang w:bidi="fa-IR"/>
        </w:rPr>
        <w:t>وعاً</w:t>
      </w:r>
      <w:r w:rsidRPr="001675D6">
        <w:rPr>
          <w:rFonts w:hint="cs"/>
          <w:rtl/>
          <w:lang w:bidi="fa-IR"/>
        </w:rPr>
        <w:t xml:space="preserve"> فتح شده است.</w:t>
      </w:r>
      <w:r w:rsidR="00E067F1" w:rsidRPr="001675D6">
        <w:rPr>
          <w:rFonts w:hint="cs"/>
          <w:rtl/>
          <w:lang w:bidi="fa-IR"/>
        </w:rPr>
        <w:t xml:space="preserve"> مثل مدینه</w:t>
      </w:r>
      <w:r w:rsidRPr="001675D6">
        <w:rPr>
          <w:rFonts w:hint="cs"/>
          <w:rtl/>
          <w:lang w:bidi="fa-IR"/>
        </w:rPr>
        <w:t xml:space="preserve"> که </w:t>
      </w:r>
      <w:r w:rsidR="00E067F1" w:rsidRPr="001675D6">
        <w:rPr>
          <w:rFonts w:hint="cs"/>
          <w:rtl/>
          <w:lang w:bidi="fa-IR"/>
        </w:rPr>
        <w:t xml:space="preserve">وقتی نمایندگان پیغمبر </w:t>
      </w:r>
      <w:r w:rsidR="00C23912">
        <w:rPr>
          <w:rFonts w:hint="cs"/>
          <w:rtl/>
          <w:lang w:bidi="fa-IR"/>
        </w:rPr>
        <w:t>صلی‌الله</w:t>
      </w:r>
      <w:r w:rsidR="00E067F1" w:rsidRPr="001675D6">
        <w:rPr>
          <w:rFonts w:hint="cs"/>
          <w:rtl/>
          <w:lang w:bidi="fa-IR"/>
        </w:rPr>
        <w:t xml:space="preserve"> علیه و آله و سلم </w:t>
      </w:r>
      <w:r w:rsidRPr="001675D6">
        <w:rPr>
          <w:rFonts w:hint="cs"/>
          <w:rtl/>
          <w:lang w:bidi="fa-IR"/>
        </w:rPr>
        <w:t xml:space="preserve">به </w:t>
      </w:r>
      <w:r w:rsidR="00E067F1" w:rsidRPr="001675D6">
        <w:rPr>
          <w:rFonts w:hint="cs"/>
          <w:rtl/>
          <w:lang w:bidi="fa-IR"/>
        </w:rPr>
        <w:t>آنجا تشریف بردند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آرام و نرم </w:t>
      </w:r>
      <w:r w:rsidR="00D97BB0" w:rsidRPr="001675D6">
        <w:rPr>
          <w:rFonts w:hint="cs"/>
          <w:rtl/>
          <w:lang w:bidi="fa-IR"/>
        </w:rPr>
        <w:t xml:space="preserve">و </w:t>
      </w:r>
      <w:r w:rsidR="00E067F1" w:rsidRPr="001675D6">
        <w:rPr>
          <w:rFonts w:hint="cs"/>
          <w:rtl/>
          <w:lang w:bidi="fa-IR"/>
        </w:rPr>
        <w:t>بدون اینکه دولتی داشته باش</w:t>
      </w:r>
      <w:r w:rsidR="00D97BB0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>د</w:t>
      </w:r>
      <w:r w:rsidR="00D97BB0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نسبت به پیام جدیدی که اسلام آورده بود</w:t>
      </w:r>
      <w:r w:rsidR="00D97BB0" w:rsidRPr="001675D6">
        <w:rPr>
          <w:rFonts w:hint="cs"/>
          <w:rtl/>
          <w:lang w:bidi="fa-IR"/>
        </w:rPr>
        <w:t>، تمکین کردند</w:t>
      </w:r>
      <w:r w:rsidR="00E067F1" w:rsidRPr="001675D6">
        <w:rPr>
          <w:rFonts w:hint="cs"/>
          <w:rtl/>
          <w:lang w:bidi="fa-IR"/>
        </w:rPr>
        <w:t xml:space="preserve">. </w:t>
      </w:r>
      <w:r w:rsidR="007B631C" w:rsidRPr="001675D6">
        <w:rPr>
          <w:rFonts w:hint="cs"/>
          <w:rtl/>
          <w:lang w:bidi="fa-IR"/>
        </w:rPr>
        <w:t xml:space="preserve">در این نوع اراضی، </w:t>
      </w:r>
      <w:r w:rsidR="00E067F1" w:rsidRPr="001675D6">
        <w:rPr>
          <w:rFonts w:hint="cs"/>
          <w:rtl/>
          <w:lang w:bidi="fa-IR"/>
        </w:rPr>
        <w:t>املاک</w:t>
      </w:r>
      <w:r w:rsidR="007B631C" w:rsidRPr="001675D6">
        <w:rPr>
          <w:rFonts w:hint="cs"/>
          <w:rtl/>
          <w:lang w:bidi="fa-IR"/>
        </w:rPr>
        <w:t xml:space="preserve"> در مالکیت‌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هرکسی</w:t>
      </w:r>
      <w:r w:rsidR="00E067F1" w:rsidRPr="001675D6">
        <w:rPr>
          <w:rFonts w:hint="cs"/>
          <w:rtl/>
          <w:lang w:bidi="fa-IR"/>
        </w:rPr>
        <w:t xml:space="preserve"> که </w:t>
      </w:r>
      <w:r w:rsidR="00C23912">
        <w:rPr>
          <w:rFonts w:hint="cs"/>
          <w:rtl/>
          <w:lang w:bidi="fa-IR"/>
        </w:rPr>
        <w:t>صاحب‌ملک</w:t>
      </w:r>
      <w:r w:rsidR="00E067F1" w:rsidRPr="001675D6">
        <w:rPr>
          <w:rFonts w:hint="cs"/>
          <w:rtl/>
          <w:lang w:bidi="fa-IR"/>
        </w:rPr>
        <w:t xml:space="preserve"> بوده</w:t>
      </w:r>
      <w:r w:rsidR="007B631C" w:rsidRPr="001675D6">
        <w:rPr>
          <w:rFonts w:hint="cs"/>
          <w:rtl/>
          <w:lang w:bidi="fa-IR"/>
        </w:rPr>
        <w:t xml:space="preserve"> است</w:t>
      </w:r>
      <w:r w:rsidR="00E067F1" w:rsidRPr="001675D6">
        <w:rPr>
          <w:rFonts w:hint="cs"/>
          <w:rtl/>
          <w:lang w:bidi="fa-IR"/>
        </w:rPr>
        <w:t xml:space="preserve"> باقی می‌ماند و احکام قبلی در اینجا</w:t>
      </w:r>
      <w:r w:rsidR="007B631C" w:rsidRPr="001675D6">
        <w:rPr>
          <w:rFonts w:hint="cs"/>
          <w:rtl/>
          <w:lang w:bidi="fa-IR"/>
        </w:rPr>
        <w:t xml:space="preserve"> جاری</w:t>
      </w:r>
      <w:r w:rsidR="00E067F1" w:rsidRPr="001675D6">
        <w:rPr>
          <w:rFonts w:hint="cs"/>
          <w:rtl/>
          <w:lang w:bidi="fa-IR"/>
        </w:rPr>
        <w:t xml:space="preserve"> نیست و حکومت </w:t>
      </w:r>
      <w:r w:rsidR="007B631C" w:rsidRPr="001675D6">
        <w:rPr>
          <w:rFonts w:hint="cs"/>
          <w:rtl/>
          <w:lang w:bidi="fa-IR"/>
        </w:rPr>
        <w:t>اجازه</w:t>
      </w:r>
      <w:r w:rsidR="00E067F1" w:rsidRPr="001675D6">
        <w:rPr>
          <w:rFonts w:hint="cs"/>
          <w:rtl/>
          <w:lang w:bidi="fa-IR"/>
        </w:rPr>
        <w:t xml:space="preserve"> ندارد دست به این املاک بزند</w:t>
      </w:r>
      <w:r w:rsidR="007B631C" w:rsidRPr="001675D6">
        <w:rPr>
          <w:rFonts w:hint="cs"/>
          <w:rtl/>
          <w:lang w:bidi="fa-IR"/>
        </w:rPr>
        <w:t>.</w:t>
      </w:r>
    </w:p>
    <w:p w:rsidR="007B631C" w:rsidRPr="001675D6" w:rsidRDefault="00E067F1" w:rsidP="001675D6">
      <w:pPr>
        <w:pStyle w:val="Heading1"/>
        <w:rPr>
          <w:rtl/>
        </w:rPr>
      </w:pPr>
      <w:r w:rsidRPr="001675D6">
        <w:rPr>
          <w:rFonts w:hint="cs"/>
          <w:rtl/>
        </w:rPr>
        <w:t xml:space="preserve"> </w:t>
      </w:r>
      <w:bookmarkStart w:id="13" w:name="_Toc427432303"/>
      <w:bookmarkStart w:id="14" w:name="_Toc427479516"/>
      <w:r w:rsidR="00741771" w:rsidRPr="001675D6">
        <w:rPr>
          <w:rFonts w:hint="cs"/>
          <w:rtl/>
        </w:rPr>
        <w:t xml:space="preserve">شرایط </w:t>
      </w:r>
      <w:bookmarkEnd w:id="13"/>
      <w:r w:rsidR="001675D6" w:rsidRPr="001675D6">
        <w:rPr>
          <w:rFonts w:hint="cs"/>
          <w:rtl/>
        </w:rPr>
        <w:t>اراضی</w:t>
      </w:r>
      <w:r w:rsidR="001675D6" w:rsidRPr="001675D6">
        <w:rPr>
          <w:rtl/>
        </w:rPr>
        <w:t xml:space="preserve"> </w:t>
      </w:r>
      <w:r w:rsidR="001675D6" w:rsidRPr="001675D6">
        <w:rPr>
          <w:rFonts w:hint="cs"/>
          <w:rtl/>
        </w:rPr>
        <w:t>مفتوحة</w:t>
      </w:r>
      <w:r w:rsidR="001675D6" w:rsidRPr="001675D6">
        <w:rPr>
          <w:rtl/>
        </w:rPr>
        <w:t xml:space="preserve"> </w:t>
      </w:r>
      <w:r w:rsidR="001675D6" w:rsidRPr="001675D6">
        <w:rPr>
          <w:rFonts w:hint="cs"/>
          <w:rtl/>
        </w:rPr>
        <w:t>عنوة</w:t>
      </w:r>
      <w:bookmarkEnd w:id="14"/>
    </w:p>
    <w:p w:rsidR="00986A1C" w:rsidRPr="001675D6" w:rsidRDefault="007B631C" w:rsidP="00986A1C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اراضی مفتوحة عنوة،</w:t>
      </w:r>
      <w:r w:rsidR="00E067F1" w:rsidRPr="001675D6">
        <w:rPr>
          <w:rFonts w:hint="cs"/>
          <w:rtl/>
          <w:lang w:bidi="fa-IR"/>
        </w:rPr>
        <w:t xml:space="preserve"> که ملک عامه مسلمین می‌شود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>دارای شرایطی است</w:t>
      </w:r>
      <w:r w:rsidR="00E067F1" w:rsidRPr="001675D6">
        <w:rPr>
          <w:rFonts w:hint="cs"/>
          <w:rtl/>
          <w:lang w:bidi="fa-IR"/>
        </w:rPr>
        <w:t xml:space="preserve"> </w:t>
      </w:r>
      <w:r w:rsidR="00B859B5" w:rsidRPr="001675D6">
        <w:rPr>
          <w:rFonts w:hint="cs"/>
          <w:rtl/>
          <w:lang w:bidi="fa-IR"/>
        </w:rPr>
        <w:t>- د</w:t>
      </w:r>
      <w:r w:rsidR="00C23912">
        <w:rPr>
          <w:rFonts w:hint="cs"/>
          <w:rtl/>
          <w:lang w:bidi="fa-IR"/>
        </w:rPr>
        <w:t>ر کتاب انفال و جهاد و در مانحن‌</w:t>
      </w:r>
      <w:r w:rsidR="00B859B5" w:rsidRPr="001675D6">
        <w:rPr>
          <w:rFonts w:hint="cs"/>
          <w:rtl/>
          <w:lang w:bidi="fa-IR"/>
        </w:rPr>
        <w:t xml:space="preserve">فیه به بعضی از آن شرایط اشاره شده است - </w:t>
      </w:r>
      <w:r w:rsidR="00C23912">
        <w:rPr>
          <w:rFonts w:hint="cs"/>
          <w:rtl/>
          <w:lang w:bidi="fa-IR"/>
        </w:rPr>
        <w:t>ازجمله</w:t>
      </w:r>
      <w:r w:rsidR="00E067F1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>آن شرایط</w:t>
      </w:r>
      <w:r w:rsidR="00E067F1" w:rsidRPr="001675D6">
        <w:rPr>
          <w:rFonts w:hint="cs"/>
          <w:rtl/>
          <w:lang w:bidi="fa-IR"/>
        </w:rPr>
        <w:t xml:space="preserve"> این است که جهاد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به اذن</w:t>
      </w:r>
      <w:r w:rsidRPr="001675D6">
        <w:rPr>
          <w:rFonts w:hint="cs"/>
          <w:rtl/>
          <w:lang w:bidi="fa-IR"/>
        </w:rPr>
        <w:t xml:space="preserve"> امام باشد</w:t>
      </w:r>
      <w:r w:rsidR="00B859B5" w:rsidRPr="001675D6">
        <w:rPr>
          <w:rFonts w:hint="cs"/>
          <w:rtl/>
          <w:lang w:bidi="fa-IR"/>
        </w:rPr>
        <w:t>. لذا</w:t>
      </w:r>
      <w:r w:rsidR="00E067F1" w:rsidRPr="001675D6">
        <w:rPr>
          <w:rFonts w:hint="cs"/>
          <w:rtl/>
          <w:lang w:bidi="fa-IR"/>
        </w:rPr>
        <w:t xml:space="preserve"> آنچه در زمان پی</w:t>
      </w:r>
      <w:r w:rsidR="00B859B5" w:rsidRPr="001675D6">
        <w:rPr>
          <w:rFonts w:hint="cs"/>
          <w:rtl/>
          <w:lang w:bidi="fa-IR"/>
        </w:rPr>
        <w:t>غمبر اکرم فتح شده است، حکمش همان</w:t>
      </w:r>
      <w:r w:rsidR="00E067F1" w:rsidRPr="001675D6">
        <w:rPr>
          <w:rFonts w:hint="cs"/>
          <w:rtl/>
          <w:lang w:bidi="fa-IR"/>
        </w:rPr>
        <w:t xml:space="preserve"> است که </w:t>
      </w:r>
      <w:r w:rsidR="00B859B5" w:rsidRPr="001675D6">
        <w:rPr>
          <w:rFonts w:hint="cs"/>
          <w:rtl/>
          <w:lang w:bidi="fa-IR"/>
        </w:rPr>
        <w:t xml:space="preserve">گذشت - </w:t>
      </w:r>
      <w:r w:rsidR="00E067F1" w:rsidRPr="001675D6">
        <w:rPr>
          <w:rFonts w:hint="cs"/>
          <w:rtl/>
          <w:lang w:bidi="fa-IR"/>
        </w:rPr>
        <w:t xml:space="preserve"> فتح با خشونت و قهر</w:t>
      </w:r>
      <w:r w:rsidR="00B859B5" w:rsidRPr="001675D6">
        <w:rPr>
          <w:rFonts w:hint="cs"/>
          <w:rtl/>
          <w:lang w:bidi="fa-IR"/>
        </w:rPr>
        <w:t xml:space="preserve"> یا</w:t>
      </w:r>
      <w:r w:rsidR="00E067F1" w:rsidRPr="001675D6">
        <w:rPr>
          <w:rFonts w:hint="cs"/>
          <w:rtl/>
          <w:lang w:bidi="fa-IR"/>
        </w:rPr>
        <w:t xml:space="preserve"> فتح با مصالحه یا پذیرش اسلام</w:t>
      </w:r>
      <w:r w:rsidR="00B859B5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B859B5" w:rsidRPr="001675D6">
        <w:rPr>
          <w:rFonts w:hint="cs"/>
          <w:rtl/>
          <w:lang w:bidi="fa-IR"/>
        </w:rPr>
        <w:t>ط</w:t>
      </w:r>
      <w:r w:rsidR="00E067F1" w:rsidRPr="001675D6">
        <w:rPr>
          <w:rFonts w:hint="cs"/>
          <w:rtl/>
          <w:lang w:bidi="fa-IR"/>
        </w:rPr>
        <w:t>وعاً و رغبتاً</w:t>
      </w:r>
      <w:r w:rsidR="00B859B5"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بدون ورود در جنگ</w:t>
      </w:r>
      <w:r w:rsidR="00B859B5" w:rsidRPr="001675D6">
        <w:rPr>
          <w:rFonts w:hint="cs"/>
          <w:rtl/>
          <w:lang w:bidi="fa-IR"/>
        </w:rPr>
        <w:t xml:space="preserve"> که</w:t>
      </w:r>
      <w:r w:rsidR="00E067F1" w:rsidRPr="001675D6">
        <w:rPr>
          <w:rFonts w:hint="cs"/>
          <w:rtl/>
          <w:lang w:bidi="fa-IR"/>
        </w:rPr>
        <w:t xml:space="preserve"> این سه حالت</w:t>
      </w:r>
      <w:r w:rsidR="00B859B5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در آن زمان متصور است</w:t>
      </w:r>
      <w:r w:rsidR="00B859B5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اما در زمان </w:t>
      </w:r>
      <w:r w:rsidR="00C23912">
        <w:rPr>
          <w:rFonts w:hint="cs"/>
          <w:rtl/>
          <w:lang w:bidi="fa-IR"/>
        </w:rPr>
        <w:t>امیرالمؤمنین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lastRenderedPageBreak/>
        <w:t>سلام‌الله‌علیه</w:t>
      </w:r>
      <w:r w:rsidR="00E067F1" w:rsidRPr="001675D6">
        <w:rPr>
          <w:rFonts w:hint="cs"/>
          <w:rtl/>
          <w:lang w:bidi="fa-IR"/>
        </w:rPr>
        <w:t xml:space="preserve"> که دوره کوتاهی بود</w:t>
      </w:r>
      <w:r w:rsidR="001D572B"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در آن دوره</w:t>
      </w:r>
      <w:r w:rsidR="001D572B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ظاهراً فتوحاتی وجود ندارد. </w:t>
      </w:r>
      <w:r w:rsidR="001D572B" w:rsidRPr="001675D6">
        <w:rPr>
          <w:rFonts w:hint="cs"/>
          <w:rtl/>
          <w:lang w:bidi="fa-IR"/>
        </w:rPr>
        <w:t>یا موارد</w:t>
      </w:r>
      <w:r w:rsidR="00E067F1" w:rsidRPr="001675D6">
        <w:rPr>
          <w:rFonts w:hint="cs"/>
          <w:rtl/>
          <w:lang w:bidi="fa-IR"/>
        </w:rPr>
        <w:t xml:space="preserve"> خیلی کم و اندک</w:t>
      </w:r>
      <w:r w:rsidR="001D572B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1D572B" w:rsidRPr="001675D6">
        <w:rPr>
          <w:rFonts w:hint="cs"/>
          <w:rtl/>
          <w:lang w:bidi="fa-IR"/>
        </w:rPr>
        <w:t>که در قلمروهای مرزی</w:t>
      </w:r>
      <w:r w:rsidR="00C52BAA" w:rsidRPr="001675D6">
        <w:rPr>
          <w:rFonts w:hint="cs"/>
          <w:rtl/>
          <w:lang w:bidi="fa-IR"/>
        </w:rPr>
        <w:t>، سربازان اسلام نگهبانی</w:t>
      </w:r>
      <w:r w:rsidR="00E067F1" w:rsidRPr="001675D6">
        <w:rPr>
          <w:rFonts w:hint="cs"/>
          <w:rtl/>
          <w:lang w:bidi="fa-IR"/>
        </w:rPr>
        <w:t xml:space="preserve"> و مرزبانی می‌کردند</w:t>
      </w:r>
      <w:r w:rsidR="00C52BA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ممکن است </w:t>
      </w:r>
      <w:r w:rsidR="00C52BAA" w:rsidRPr="001675D6">
        <w:rPr>
          <w:rFonts w:hint="cs"/>
          <w:rtl/>
          <w:lang w:bidi="fa-IR"/>
        </w:rPr>
        <w:t>درگیری‌های</w:t>
      </w:r>
      <w:r w:rsidR="00E067F1" w:rsidRPr="001675D6">
        <w:rPr>
          <w:rFonts w:hint="cs"/>
          <w:rtl/>
          <w:lang w:bidi="fa-IR"/>
        </w:rPr>
        <w:t xml:space="preserve"> مقطعی و کوچک انجام شده باشد</w:t>
      </w:r>
      <w:r w:rsidR="00C52BAA"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جاهایی را فتح کرده باشند</w:t>
      </w:r>
      <w:r w:rsidR="00C52BAA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شاید </w:t>
      </w:r>
      <w:r w:rsidR="00C52BAA" w:rsidRPr="001675D6">
        <w:rPr>
          <w:rFonts w:hint="cs"/>
          <w:rtl/>
          <w:lang w:bidi="fa-IR"/>
        </w:rPr>
        <w:t xml:space="preserve">به این نحو و </w:t>
      </w:r>
      <w:r w:rsidR="00C23912">
        <w:rPr>
          <w:rFonts w:hint="cs"/>
          <w:rtl/>
          <w:lang w:bidi="fa-IR"/>
        </w:rPr>
        <w:t>فی‌الجمله</w:t>
      </w:r>
      <w:r w:rsidR="00E067F1" w:rsidRPr="001675D6">
        <w:rPr>
          <w:rFonts w:hint="cs"/>
          <w:rtl/>
          <w:lang w:bidi="fa-IR"/>
        </w:rPr>
        <w:t xml:space="preserve"> </w:t>
      </w:r>
      <w:r w:rsidR="00C52BAA" w:rsidRPr="001675D6">
        <w:rPr>
          <w:rFonts w:hint="cs"/>
          <w:rtl/>
          <w:lang w:bidi="fa-IR"/>
        </w:rPr>
        <w:t>مواردی</w:t>
      </w:r>
      <w:r w:rsidR="00E067F1" w:rsidRPr="001675D6">
        <w:rPr>
          <w:rFonts w:hint="cs"/>
          <w:rtl/>
          <w:lang w:bidi="fa-IR"/>
        </w:rPr>
        <w:t xml:space="preserve"> باشد</w:t>
      </w:r>
      <w:r w:rsidR="00C52BA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اما فتوحات به آن معنا</w:t>
      </w:r>
      <w:r w:rsidR="00C52BA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در زمان </w:t>
      </w:r>
      <w:r w:rsidR="00C23912">
        <w:rPr>
          <w:rFonts w:hint="cs"/>
          <w:rtl/>
          <w:lang w:bidi="fa-IR"/>
        </w:rPr>
        <w:t>امیرالمؤمنین</w:t>
      </w:r>
      <w:r w:rsidR="00E067F1" w:rsidRPr="001675D6">
        <w:rPr>
          <w:rFonts w:hint="cs"/>
          <w:rtl/>
          <w:lang w:bidi="fa-IR"/>
        </w:rPr>
        <w:t xml:space="preserve"> نداریم. </w:t>
      </w:r>
    </w:p>
    <w:p w:rsidR="00986A1C" w:rsidRPr="001675D6" w:rsidRDefault="00637625" w:rsidP="001675D6">
      <w:pPr>
        <w:pStyle w:val="Heading3"/>
        <w:rPr>
          <w:rtl/>
          <w:lang w:bidi="fa-IR"/>
        </w:rPr>
      </w:pPr>
      <w:bookmarkStart w:id="15" w:name="_Toc427432304"/>
      <w:bookmarkStart w:id="16" w:name="_Toc427479517"/>
      <w:r w:rsidRPr="001675D6">
        <w:rPr>
          <w:rFonts w:hint="cs"/>
          <w:rtl/>
          <w:lang w:bidi="fa-IR"/>
        </w:rPr>
        <w:t xml:space="preserve">حکم </w:t>
      </w:r>
      <w:r w:rsidR="00986A1C" w:rsidRPr="001675D6">
        <w:rPr>
          <w:rFonts w:hint="cs"/>
          <w:rtl/>
          <w:lang w:bidi="fa-IR"/>
        </w:rPr>
        <w:t>فتوحات خلفا</w:t>
      </w:r>
      <w:bookmarkEnd w:id="15"/>
      <w:bookmarkEnd w:id="16"/>
    </w:p>
    <w:p w:rsidR="00986A1C" w:rsidRPr="001675D6" w:rsidRDefault="002F0AE3" w:rsidP="00986A1C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عمده فتوحات،</w:t>
      </w:r>
      <w:r w:rsidR="00E067F1" w:rsidRPr="001675D6">
        <w:rPr>
          <w:rFonts w:hint="cs"/>
          <w:rtl/>
          <w:lang w:bidi="fa-IR"/>
        </w:rPr>
        <w:t xml:space="preserve"> در زمان خلفا </w:t>
      </w:r>
      <w:r w:rsidRPr="001675D6">
        <w:rPr>
          <w:rFonts w:hint="cs"/>
          <w:rtl/>
          <w:lang w:bidi="fa-IR"/>
        </w:rPr>
        <w:t>هستند -</w:t>
      </w:r>
      <w:r w:rsidR="00E067F1" w:rsidRPr="001675D6">
        <w:rPr>
          <w:rFonts w:hint="cs"/>
          <w:rtl/>
          <w:lang w:bidi="fa-IR"/>
        </w:rPr>
        <w:t xml:space="preserve"> خلفای قبل از </w:t>
      </w:r>
      <w:r w:rsidR="00C23912">
        <w:rPr>
          <w:rFonts w:hint="cs"/>
          <w:rtl/>
          <w:lang w:bidi="fa-IR"/>
        </w:rPr>
        <w:t>امیرالمؤمنین</w:t>
      </w:r>
      <w:r w:rsidR="00E067F1" w:rsidRPr="001675D6">
        <w:rPr>
          <w:rFonts w:hint="cs"/>
          <w:rtl/>
          <w:lang w:bidi="fa-IR"/>
        </w:rPr>
        <w:t xml:space="preserve"> و </w:t>
      </w:r>
      <w:r w:rsidRPr="001675D6">
        <w:rPr>
          <w:rFonts w:hint="cs"/>
          <w:rtl/>
          <w:lang w:bidi="fa-IR"/>
        </w:rPr>
        <w:t xml:space="preserve">خلفای </w:t>
      </w:r>
      <w:r w:rsidR="00E067F1" w:rsidRPr="001675D6">
        <w:rPr>
          <w:rFonts w:hint="cs"/>
          <w:rtl/>
          <w:lang w:bidi="fa-IR"/>
        </w:rPr>
        <w:t xml:space="preserve">زمان </w:t>
      </w:r>
      <w:r w:rsidR="00C23912">
        <w:rPr>
          <w:rFonts w:hint="cs"/>
          <w:rtl/>
          <w:lang w:bidi="fa-IR"/>
        </w:rPr>
        <w:t>بنی‌امیه</w:t>
      </w:r>
      <w:r w:rsidR="00E067F1" w:rsidRPr="001675D6">
        <w:rPr>
          <w:rFonts w:hint="cs"/>
          <w:rtl/>
          <w:lang w:bidi="fa-IR"/>
        </w:rPr>
        <w:t xml:space="preserve"> و </w:t>
      </w:r>
      <w:r w:rsidR="00C23912">
        <w:rPr>
          <w:rFonts w:hint="cs"/>
          <w:rtl/>
          <w:lang w:bidi="fa-IR"/>
        </w:rPr>
        <w:t>بنی‌عباس</w:t>
      </w:r>
      <w:r w:rsidR="00E067F1" w:rsidRPr="001675D6">
        <w:rPr>
          <w:rFonts w:hint="cs"/>
          <w:rtl/>
          <w:lang w:bidi="fa-IR"/>
        </w:rPr>
        <w:t xml:space="preserve"> و امثال </w:t>
      </w:r>
      <w:r w:rsidR="00C23912">
        <w:rPr>
          <w:rFonts w:hint="cs"/>
          <w:rtl/>
          <w:lang w:bidi="fa-IR"/>
        </w:rPr>
        <w:t>آن‌ها</w:t>
      </w:r>
      <w:r w:rsidR="00986A1C" w:rsidRPr="001675D6">
        <w:rPr>
          <w:rFonts w:hint="cs"/>
          <w:rtl/>
          <w:lang w:bidi="fa-IR"/>
        </w:rPr>
        <w:t xml:space="preserve"> -</w:t>
      </w:r>
      <w:r w:rsidR="0045569B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>در این فتوحات، اختلاف</w:t>
      </w:r>
      <w:r w:rsidR="00E067F1" w:rsidRPr="001675D6">
        <w:rPr>
          <w:rFonts w:hint="cs"/>
          <w:rtl/>
          <w:lang w:bidi="fa-IR"/>
        </w:rPr>
        <w:t xml:space="preserve"> وجود دارد</w:t>
      </w:r>
      <w:r w:rsidRPr="001675D6">
        <w:rPr>
          <w:rFonts w:hint="cs"/>
          <w:rtl/>
          <w:lang w:bidi="fa-IR"/>
        </w:rPr>
        <w:t xml:space="preserve">. </w:t>
      </w:r>
      <w:r w:rsidR="00E067F1" w:rsidRPr="001675D6">
        <w:rPr>
          <w:rFonts w:hint="cs"/>
          <w:rtl/>
          <w:lang w:bidi="fa-IR"/>
        </w:rPr>
        <w:t xml:space="preserve"> برخی گفته‌اند</w:t>
      </w:r>
      <w:r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این فتوحات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با اذن معصوم بوده است. یعنی معصوم راضی بوده است و گاهی </w:t>
      </w:r>
      <w:r w:rsidR="00D25ABE" w:rsidRPr="001675D6">
        <w:rPr>
          <w:rFonts w:hint="cs"/>
          <w:rtl/>
          <w:lang w:bidi="fa-IR"/>
        </w:rPr>
        <w:t xml:space="preserve">هم </w:t>
      </w:r>
      <w:r w:rsidR="00E067F1" w:rsidRPr="001675D6">
        <w:rPr>
          <w:rFonts w:hint="cs"/>
          <w:rtl/>
          <w:lang w:bidi="fa-IR"/>
        </w:rPr>
        <w:t xml:space="preserve">از اصحاب مورد تأیید ائمه </w:t>
      </w:r>
      <w:r w:rsidR="00D25ABE" w:rsidRPr="001675D6">
        <w:rPr>
          <w:rFonts w:hint="cs"/>
          <w:rtl/>
          <w:lang w:bidi="fa-IR"/>
        </w:rPr>
        <w:t>در این‌ فتوحات</w:t>
      </w:r>
      <w:r w:rsidR="00E067F1" w:rsidRPr="001675D6">
        <w:rPr>
          <w:rFonts w:hint="cs"/>
          <w:rtl/>
          <w:lang w:bidi="fa-IR"/>
        </w:rPr>
        <w:t xml:space="preserve"> </w:t>
      </w:r>
      <w:r w:rsidR="00D25ABE" w:rsidRPr="001675D6">
        <w:rPr>
          <w:rFonts w:hint="cs"/>
          <w:rtl/>
          <w:lang w:bidi="fa-IR"/>
        </w:rPr>
        <w:t>حضور داشتند</w:t>
      </w:r>
      <w:r w:rsidR="00E067F1" w:rsidRPr="001675D6">
        <w:rPr>
          <w:rFonts w:hint="cs"/>
          <w:rtl/>
          <w:lang w:bidi="fa-IR"/>
        </w:rPr>
        <w:t xml:space="preserve"> </w:t>
      </w:r>
      <w:r w:rsidR="00D25ABE" w:rsidRPr="001675D6">
        <w:rPr>
          <w:rFonts w:hint="cs"/>
          <w:rtl/>
          <w:lang w:bidi="fa-IR"/>
        </w:rPr>
        <w:t>-</w:t>
      </w:r>
      <w:r w:rsidR="00E067F1" w:rsidRPr="001675D6">
        <w:rPr>
          <w:rFonts w:hint="cs"/>
          <w:rtl/>
          <w:lang w:bidi="fa-IR"/>
        </w:rPr>
        <w:t xml:space="preserve"> حتی </w:t>
      </w:r>
      <w:r w:rsidR="00D25ABE" w:rsidRPr="001675D6">
        <w:rPr>
          <w:rFonts w:hint="cs"/>
          <w:rtl/>
          <w:lang w:bidi="fa-IR"/>
        </w:rPr>
        <w:t xml:space="preserve">گفته شده است که </w:t>
      </w:r>
      <w:r w:rsidR="00E067F1" w:rsidRPr="001675D6">
        <w:rPr>
          <w:rFonts w:hint="cs"/>
          <w:rtl/>
          <w:lang w:bidi="fa-IR"/>
        </w:rPr>
        <w:t xml:space="preserve">امام حسن و امام حسین </w:t>
      </w:r>
      <w:r w:rsidR="00C23912">
        <w:rPr>
          <w:rFonts w:hint="cs"/>
          <w:rtl/>
          <w:lang w:bidi="fa-IR"/>
        </w:rPr>
        <w:t>علیهماالسلام</w:t>
      </w:r>
      <w:r w:rsidR="00D25ABE" w:rsidRPr="001675D6">
        <w:rPr>
          <w:rFonts w:hint="cs"/>
          <w:rtl/>
          <w:lang w:bidi="fa-IR"/>
        </w:rPr>
        <w:t xml:space="preserve"> در فتوحاتی که در زمان عمر،</w:t>
      </w:r>
      <w:r w:rsidR="00E067F1" w:rsidRPr="001675D6">
        <w:rPr>
          <w:rFonts w:hint="cs"/>
          <w:rtl/>
          <w:lang w:bidi="fa-IR"/>
        </w:rPr>
        <w:t xml:space="preserve"> خلیفه دوم بود</w:t>
      </w:r>
      <w:r w:rsidR="00D25ABE" w:rsidRPr="001675D6">
        <w:rPr>
          <w:rFonts w:hint="cs"/>
          <w:rtl/>
          <w:lang w:bidi="fa-IR"/>
        </w:rPr>
        <w:t xml:space="preserve"> حضور داشتند-</w:t>
      </w:r>
      <w:r w:rsidR="00E067F1" w:rsidRPr="001675D6">
        <w:rPr>
          <w:rFonts w:hint="cs"/>
          <w:rtl/>
          <w:lang w:bidi="fa-IR"/>
        </w:rPr>
        <w:t xml:space="preserve"> این </w:t>
      </w:r>
      <w:r w:rsidR="00D25ABE" w:rsidRPr="001675D6">
        <w:rPr>
          <w:rFonts w:hint="cs"/>
          <w:rtl/>
          <w:lang w:bidi="fa-IR"/>
        </w:rPr>
        <w:t>ادعا</w:t>
      </w:r>
      <w:r w:rsidR="00E067F1" w:rsidRPr="001675D6">
        <w:rPr>
          <w:rFonts w:hint="cs"/>
          <w:rtl/>
          <w:lang w:bidi="fa-IR"/>
        </w:rPr>
        <w:t xml:space="preserve"> شده </w:t>
      </w:r>
      <w:r w:rsidR="00D25ABE" w:rsidRPr="001675D6">
        <w:rPr>
          <w:rFonts w:hint="cs"/>
          <w:rtl/>
          <w:lang w:bidi="fa-IR"/>
        </w:rPr>
        <w:t xml:space="preserve">است و </w:t>
      </w:r>
      <w:r w:rsidR="00E067F1" w:rsidRPr="001675D6">
        <w:rPr>
          <w:rFonts w:hint="cs"/>
          <w:rtl/>
          <w:lang w:bidi="fa-IR"/>
        </w:rPr>
        <w:t xml:space="preserve">اثبات این </w:t>
      </w:r>
      <w:r w:rsidR="00D25ABE" w:rsidRPr="001675D6">
        <w:rPr>
          <w:rFonts w:hint="cs"/>
          <w:rtl/>
          <w:lang w:bidi="fa-IR"/>
        </w:rPr>
        <w:t>ادعا، نیاز به بررسی دارد که</w:t>
      </w:r>
      <w:r w:rsidR="00E067F1" w:rsidRPr="001675D6">
        <w:rPr>
          <w:rFonts w:hint="cs"/>
          <w:rtl/>
          <w:lang w:bidi="fa-IR"/>
        </w:rPr>
        <w:t xml:space="preserve"> مقدار</w:t>
      </w:r>
      <w:r w:rsidR="00D25ABE" w:rsidRPr="001675D6">
        <w:rPr>
          <w:rFonts w:hint="cs"/>
          <w:rtl/>
          <w:lang w:bidi="fa-IR"/>
        </w:rPr>
        <w:t>ی</w:t>
      </w:r>
      <w:r w:rsidR="00E067F1" w:rsidRPr="001675D6">
        <w:rPr>
          <w:rFonts w:hint="cs"/>
          <w:rtl/>
          <w:lang w:bidi="fa-IR"/>
        </w:rPr>
        <w:t xml:space="preserve"> هم دشوار است.</w:t>
      </w:r>
    </w:p>
    <w:p w:rsidR="00A4483F" w:rsidRPr="001675D6" w:rsidRDefault="00D25ABE" w:rsidP="00986A1C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از طرفی </w:t>
      </w:r>
      <w:r w:rsidR="00E067F1" w:rsidRPr="001675D6">
        <w:rPr>
          <w:rFonts w:hint="cs"/>
          <w:rtl/>
          <w:lang w:bidi="fa-IR"/>
        </w:rPr>
        <w:t>نشانه‌هایی وجود دا</w:t>
      </w:r>
      <w:r w:rsidRPr="001675D6">
        <w:rPr>
          <w:rFonts w:hint="cs"/>
          <w:rtl/>
          <w:lang w:bidi="fa-IR"/>
        </w:rPr>
        <w:t>رد که ائمه راضی به آن مسئله بودن</w:t>
      </w:r>
      <w:r w:rsidR="00E067F1" w:rsidRPr="001675D6">
        <w:rPr>
          <w:rFonts w:hint="cs"/>
          <w:rtl/>
          <w:lang w:bidi="fa-IR"/>
        </w:rPr>
        <w:t xml:space="preserve">د. </w:t>
      </w:r>
      <w:r w:rsidR="00C23912">
        <w:rPr>
          <w:rFonts w:hint="cs"/>
          <w:rtl/>
          <w:lang w:bidi="fa-IR"/>
        </w:rPr>
        <w:t>ازجمله</w:t>
      </w:r>
      <w:r w:rsidR="00E067F1" w:rsidRPr="001675D6">
        <w:rPr>
          <w:rFonts w:hint="cs"/>
          <w:rtl/>
          <w:lang w:bidi="fa-IR"/>
        </w:rPr>
        <w:t xml:space="preserve"> دعای در صحیفه سجادیه</w:t>
      </w:r>
      <w:r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برای مجاهدین و مرابطین و امثال</w:t>
      </w:r>
      <w:r w:rsidRPr="001675D6">
        <w:rPr>
          <w:rFonts w:hint="cs"/>
          <w:rtl/>
          <w:lang w:bidi="fa-IR"/>
        </w:rPr>
        <w:t>هم و</w:t>
      </w:r>
      <w:r w:rsidR="00E067F1" w:rsidRPr="001675D6">
        <w:rPr>
          <w:rFonts w:hint="cs"/>
          <w:rtl/>
          <w:lang w:bidi="fa-IR"/>
        </w:rPr>
        <w:t xml:space="preserve"> یا اینکه بعضی از اصحاب نزدیک ائمه طاهرین در این جنگ‌ها وارد می‌شدند </w:t>
      </w:r>
      <w:r w:rsidRPr="001675D6">
        <w:rPr>
          <w:rFonts w:hint="cs"/>
          <w:rtl/>
          <w:lang w:bidi="fa-IR"/>
        </w:rPr>
        <w:t xml:space="preserve">که </w:t>
      </w:r>
      <w:r w:rsidR="00E067F1" w:rsidRPr="001675D6">
        <w:rPr>
          <w:rFonts w:hint="cs"/>
          <w:rtl/>
          <w:lang w:bidi="fa-IR"/>
        </w:rPr>
        <w:t>حتی مثل سلمان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گفته شده که </w:t>
      </w:r>
      <w:r w:rsidRPr="001675D6">
        <w:rPr>
          <w:rFonts w:hint="cs"/>
          <w:rtl/>
          <w:lang w:bidi="fa-IR"/>
        </w:rPr>
        <w:t>در مواردی از آن</w:t>
      </w:r>
      <w:r w:rsidR="00E067F1" w:rsidRPr="001675D6">
        <w:rPr>
          <w:rFonts w:hint="cs"/>
          <w:rtl/>
          <w:lang w:bidi="fa-IR"/>
        </w:rPr>
        <w:t xml:space="preserve"> فتوحات بودند. </w:t>
      </w:r>
      <w:r w:rsidRPr="001675D6">
        <w:rPr>
          <w:rFonts w:hint="cs"/>
          <w:rtl/>
          <w:lang w:bidi="fa-IR"/>
        </w:rPr>
        <w:t>لذا بعضی می‌</w:t>
      </w:r>
      <w:r w:rsidR="00E067F1" w:rsidRPr="001675D6">
        <w:rPr>
          <w:rFonts w:hint="cs"/>
          <w:rtl/>
          <w:lang w:bidi="fa-IR"/>
        </w:rPr>
        <w:t xml:space="preserve">گویند </w:t>
      </w:r>
      <w:r w:rsidR="00C23912">
        <w:rPr>
          <w:rFonts w:hint="cs"/>
          <w:rtl/>
          <w:lang w:bidi="fa-IR"/>
        </w:rPr>
        <w:t>علی‌رغم</w:t>
      </w:r>
      <w:r w:rsidR="00E067F1" w:rsidRPr="001675D6">
        <w:rPr>
          <w:rFonts w:hint="cs"/>
          <w:rtl/>
          <w:lang w:bidi="fa-IR"/>
        </w:rPr>
        <w:t xml:space="preserve"> اینکه حکومت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حکومت حق نبوده است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اما بعضی اقداماتشان مورد تأیید بوده است</w:t>
      </w:r>
      <w:r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ازجمله</w:t>
      </w:r>
      <w:r w:rsidR="00E067F1" w:rsidRPr="001675D6">
        <w:rPr>
          <w:rFonts w:hint="cs"/>
          <w:rtl/>
          <w:lang w:bidi="fa-IR"/>
        </w:rPr>
        <w:t xml:space="preserve"> ورود در </w:t>
      </w:r>
      <w:r w:rsidRPr="001675D6">
        <w:rPr>
          <w:rFonts w:hint="cs"/>
          <w:rtl/>
          <w:lang w:bidi="fa-IR"/>
        </w:rPr>
        <w:t>این</w:t>
      </w:r>
      <w:r w:rsidR="00E067F1" w:rsidRPr="001675D6">
        <w:rPr>
          <w:rFonts w:hint="cs"/>
          <w:rtl/>
          <w:lang w:bidi="fa-IR"/>
        </w:rPr>
        <w:t xml:space="preserve"> جنگ‌ها و جهادهایی که </w:t>
      </w:r>
      <w:r w:rsidR="00A4483F" w:rsidRPr="001675D6">
        <w:rPr>
          <w:rFonts w:hint="cs"/>
          <w:rtl/>
          <w:lang w:bidi="fa-IR"/>
        </w:rPr>
        <w:t xml:space="preserve">قلمرو اسلام را </w:t>
      </w:r>
      <w:r w:rsidR="00E067F1" w:rsidRPr="001675D6">
        <w:rPr>
          <w:rFonts w:hint="cs"/>
          <w:rtl/>
          <w:lang w:bidi="fa-IR"/>
        </w:rPr>
        <w:t xml:space="preserve">توسعه می‌داده است. این </w:t>
      </w:r>
      <w:r w:rsidR="00A4483F" w:rsidRPr="001675D6">
        <w:rPr>
          <w:rFonts w:hint="cs"/>
          <w:rtl/>
          <w:lang w:bidi="fa-IR"/>
        </w:rPr>
        <w:t xml:space="preserve">قول </w:t>
      </w:r>
      <w:r w:rsidR="00E067F1" w:rsidRPr="001675D6">
        <w:rPr>
          <w:rFonts w:hint="cs"/>
          <w:rtl/>
          <w:lang w:bidi="fa-IR"/>
        </w:rPr>
        <w:t xml:space="preserve">شواهدی دارد </w:t>
      </w:r>
      <w:r w:rsidR="00A4483F" w:rsidRPr="001675D6">
        <w:rPr>
          <w:rFonts w:hint="cs"/>
          <w:rtl/>
          <w:lang w:bidi="fa-IR"/>
        </w:rPr>
        <w:t>که البته آن شواهد</w:t>
      </w:r>
      <w:r w:rsidR="00E067F1" w:rsidRPr="001675D6">
        <w:rPr>
          <w:rFonts w:hint="cs"/>
          <w:rtl/>
          <w:lang w:bidi="fa-IR"/>
        </w:rPr>
        <w:t xml:space="preserve"> هم ضعیف نیست</w:t>
      </w:r>
      <w:r w:rsidR="00A4483F" w:rsidRPr="001675D6">
        <w:rPr>
          <w:rFonts w:hint="cs"/>
          <w:rtl/>
          <w:lang w:bidi="fa-IR"/>
        </w:rPr>
        <w:t>.</w:t>
      </w:r>
    </w:p>
    <w:p w:rsidR="008B6115" w:rsidRPr="001675D6" w:rsidRDefault="009E2D39" w:rsidP="008B6115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</w:t>
      </w:r>
      <w:r w:rsidR="00E067F1" w:rsidRPr="001675D6">
        <w:rPr>
          <w:rFonts w:hint="cs"/>
          <w:rtl/>
          <w:lang w:bidi="fa-IR"/>
        </w:rPr>
        <w:t xml:space="preserve"> مقابل </w:t>
      </w:r>
      <w:r w:rsidRPr="001675D6">
        <w:rPr>
          <w:rFonts w:hint="cs"/>
          <w:rtl/>
          <w:lang w:bidi="fa-IR"/>
        </w:rPr>
        <w:t>این قول</w:t>
      </w:r>
      <w:r w:rsidR="00E067F1" w:rsidRPr="001675D6">
        <w:rPr>
          <w:rFonts w:hint="cs"/>
          <w:rtl/>
          <w:lang w:bidi="fa-IR"/>
        </w:rPr>
        <w:t xml:space="preserve"> ممکن </w:t>
      </w:r>
      <w:r w:rsidRPr="001675D6">
        <w:rPr>
          <w:rFonts w:hint="cs"/>
          <w:rtl/>
          <w:lang w:bidi="fa-IR"/>
        </w:rPr>
        <w:t>ادعا شود</w:t>
      </w:r>
      <w:r w:rsidR="00E067F1" w:rsidRPr="001675D6">
        <w:rPr>
          <w:rFonts w:hint="cs"/>
          <w:rtl/>
          <w:lang w:bidi="fa-IR"/>
        </w:rPr>
        <w:t xml:space="preserve"> این شواهد</w:t>
      </w:r>
      <w:r w:rsidR="009A11F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در حدی نیست که </w:t>
      </w:r>
      <w:r w:rsidR="00C23912">
        <w:rPr>
          <w:rFonts w:hint="cs"/>
          <w:rtl/>
          <w:lang w:bidi="fa-IR"/>
        </w:rPr>
        <w:t>قانع‌کننده</w:t>
      </w:r>
      <w:r w:rsidR="00E067F1" w:rsidRPr="001675D6">
        <w:rPr>
          <w:rFonts w:hint="cs"/>
          <w:rtl/>
          <w:lang w:bidi="fa-IR"/>
        </w:rPr>
        <w:t xml:space="preserve"> باش</w:t>
      </w:r>
      <w:r w:rsidR="009A11FA" w:rsidRPr="001675D6">
        <w:rPr>
          <w:rFonts w:hint="cs"/>
          <w:rtl/>
          <w:lang w:bidi="fa-IR"/>
        </w:rPr>
        <w:t>ند- البته بنده</w:t>
      </w:r>
      <w:r w:rsidR="00E067F1" w:rsidRPr="001675D6">
        <w:rPr>
          <w:rFonts w:hint="cs"/>
          <w:rtl/>
          <w:lang w:bidi="fa-IR"/>
        </w:rPr>
        <w:t xml:space="preserve"> چون در این مسئله به </w:t>
      </w:r>
      <w:r w:rsidR="009A11FA" w:rsidRPr="001675D6">
        <w:rPr>
          <w:rFonts w:hint="cs"/>
          <w:rtl/>
          <w:lang w:bidi="fa-IR"/>
        </w:rPr>
        <w:t>دلیل</w:t>
      </w:r>
      <w:r w:rsidR="00E067F1" w:rsidRPr="001675D6">
        <w:rPr>
          <w:rFonts w:hint="cs"/>
          <w:rtl/>
          <w:lang w:bidi="fa-IR"/>
        </w:rPr>
        <w:t xml:space="preserve"> روشنی نرسیدم </w:t>
      </w:r>
      <w:r w:rsidR="009A11FA" w:rsidRPr="001675D6">
        <w:rPr>
          <w:rFonts w:hint="cs"/>
          <w:rtl/>
          <w:lang w:bidi="fa-IR"/>
        </w:rPr>
        <w:t>و در مقام تتبع و فحص کامل</w:t>
      </w:r>
      <w:r w:rsidR="00E067F1" w:rsidRPr="001675D6">
        <w:rPr>
          <w:rFonts w:hint="cs"/>
          <w:rtl/>
          <w:lang w:bidi="fa-IR"/>
        </w:rPr>
        <w:t xml:space="preserve"> </w:t>
      </w:r>
      <w:r w:rsidR="009A11FA" w:rsidRPr="001675D6">
        <w:rPr>
          <w:rFonts w:hint="cs"/>
          <w:rtl/>
          <w:lang w:bidi="fa-IR"/>
        </w:rPr>
        <w:t>نبودم</w:t>
      </w:r>
      <w:r w:rsidR="00E067F1" w:rsidRPr="001675D6">
        <w:rPr>
          <w:rFonts w:hint="cs"/>
          <w:rtl/>
          <w:lang w:bidi="fa-IR"/>
        </w:rPr>
        <w:t xml:space="preserve"> فقط طرح مسئله می‌کنم </w:t>
      </w:r>
      <w:r w:rsidR="009A11FA" w:rsidRPr="001675D6">
        <w:rPr>
          <w:rFonts w:hint="cs"/>
          <w:rtl/>
          <w:lang w:bidi="fa-IR"/>
        </w:rPr>
        <w:t xml:space="preserve">- </w:t>
      </w:r>
      <w:r w:rsidR="008B6115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البته احتمال اول که حداق</w:t>
      </w:r>
      <w:r w:rsidR="008B6115" w:rsidRPr="001675D6">
        <w:rPr>
          <w:rFonts w:hint="cs"/>
          <w:rtl/>
          <w:lang w:bidi="fa-IR"/>
        </w:rPr>
        <w:t xml:space="preserve">ل </w:t>
      </w:r>
      <w:r w:rsidR="008B6115" w:rsidRPr="001675D6">
        <w:rPr>
          <w:rFonts w:hint="cs"/>
          <w:rtl/>
          <w:lang w:bidi="fa-IR"/>
        </w:rPr>
        <w:lastRenderedPageBreak/>
        <w:t>پاره‌</w:t>
      </w:r>
      <w:r w:rsidR="00E067F1" w:rsidRPr="001675D6">
        <w:rPr>
          <w:rFonts w:hint="cs"/>
          <w:rtl/>
          <w:lang w:bidi="fa-IR"/>
        </w:rPr>
        <w:t xml:space="preserve">ای از فتوحات مورد رضایت ائمه بوده </w:t>
      </w:r>
      <w:r w:rsidR="008B6115" w:rsidRPr="001675D6">
        <w:rPr>
          <w:rFonts w:hint="cs"/>
          <w:rtl/>
          <w:lang w:bidi="fa-IR"/>
        </w:rPr>
        <w:t xml:space="preserve">است، </w:t>
      </w:r>
      <w:r w:rsidR="00E067F1" w:rsidRPr="001675D6">
        <w:rPr>
          <w:rFonts w:hint="cs"/>
          <w:rtl/>
          <w:lang w:bidi="fa-IR"/>
        </w:rPr>
        <w:t>شواهد کمی نیست</w:t>
      </w:r>
      <w:r w:rsidR="008B6115" w:rsidRPr="001675D6">
        <w:rPr>
          <w:rFonts w:hint="cs"/>
          <w:rtl/>
          <w:lang w:bidi="fa-IR"/>
        </w:rPr>
        <w:t>ند.</w:t>
      </w:r>
      <w:r w:rsidR="00E067F1" w:rsidRPr="001675D6">
        <w:rPr>
          <w:rFonts w:hint="cs"/>
          <w:rtl/>
          <w:lang w:bidi="fa-IR"/>
        </w:rPr>
        <w:t xml:space="preserve"> اما آیا این</w:t>
      </w:r>
      <w:r w:rsidR="008B6115" w:rsidRPr="001675D6">
        <w:rPr>
          <w:rFonts w:hint="cs"/>
          <w:rtl/>
          <w:lang w:bidi="fa-IR"/>
        </w:rPr>
        <w:t xml:space="preserve"> شواهد،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قانع‌کننده</w:t>
      </w:r>
      <w:r w:rsidR="00E067F1" w:rsidRPr="001675D6">
        <w:rPr>
          <w:rFonts w:hint="cs"/>
          <w:rtl/>
          <w:lang w:bidi="fa-IR"/>
        </w:rPr>
        <w:t xml:space="preserve"> هست</w:t>
      </w:r>
      <w:r w:rsidR="008B6115" w:rsidRPr="001675D6">
        <w:rPr>
          <w:rFonts w:hint="cs"/>
          <w:rtl/>
          <w:lang w:bidi="fa-IR"/>
        </w:rPr>
        <w:t>ند</w:t>
      </w:r>
      <w:r w:rsidR="00E067F1" w:rsidRPr="001675D6">
        <w:rPr>
          <w:rFonts w:hint="cs"/>
          <w:rtl/>
          <w:lang w:bidi="fa-IR"/>
        </w:rPr>
        <w:t xml:space="preserve"> یا </w:t>
      </w:r>
      <w:r w:rsidR="008B6115" w:rsidRPr="001675D6">
        <w:rPr>
          <w:rFonts w:hint="cs"/>
          <w:rtl/>
          <w:lang w:bidi="fa-IR"/>
        </w:rPr>
        <w:t>خیر،</w:t>
      </w:r>
      <w:r w:rsidR="00E067F1" w:rsidRPr="001675D6">
        <w:rPr>
          <w:rFonts w:hint="cs"/>
          <w:rtl/>
          <w:lang w:bidi="fa-IR"/>
        </w:rPr>
        <w:t xml:space="preserve"> جای تأمل بیشتری دارد.</w:t>
      </w:r>
    </w:p>
    <w:p w:rsidR="00637625" w:rsidRPr="001675D6" w:rsidRDefault="0014143F" w:rsidP="001675D6">
      <w:pPr>
        <w:pStyle w:val="Heading3"/>
        <w:rPr>
          <w:rtl/>
        </w:rPr>
      </w:pPr>
      <w:bookmarkStart w:id="17" w:name="_Toc427432305"/>
      <w:bookmarkStart w:id="18" w:name="_Toc427479518"/>
      <w:r w:rsidRPr="001675D6">
        <w:rPr>
          <w:rFonts w:hint="cs"/>
          <w:rtl/>
        </w:rPr>
        <w:t>اهمیت</w:t>
      </w:r>
      <w:r w:rsidR="00637625" w:rsidRPr="001675D6">
        <w:rPr>
          <w:rFonts w:hint="cs"/>
          <w:rtl/>
        </w:rPr>
        <w:t xml:space="preserve"> تحقیق تاریخی درباره فتوحات خلفا</w:t>
      </w:r>
      <w:bookmarkEnd w:id="17"/>
      <w:bookmarkEnd w:id="18"/>
    </w:p>
    <w:p w:rsidR="00B20F46" w:rsidRPr="001675D6" w:rsidRDefault="00E067F1" w:rsidP="00637625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مطلب دیگر که </w:t>
      </w:r>
      <w:r w:rsidR="008B6115" w:rsidRPr="001675D6">
        <w:rPr>
          <w:rFonts w:hint="cs"/>
          <w:rtl/>
          <w:lang w:bidi="fa-IR"/>
        </w:rPr>
        <w:t xml:space="preserve">اینجا به لحاظ مصداقی باید توجه </w:t>
      </w:r>
      <w:r w:rsidRPr="001675D6">
        <w:rPr>
          <w:rFonts w:hint="cs"/>
          <w:rtl/>
          <w:lang w:bidi="fa-IR"/>
        </w:rPr>
        <w:t>شود و کار تاریخی می‌طلبد این است که بعضی قلمروهایی که الان وجود دارد</w:t>
      </w:r>
      <w:r w:rsidR="008B6115" w:rsidRPr="001675D6">
        <w:rPr>
          <w:rFonts w:hint="cs"/>
          <w:rtl/>
          <w:lang w:bidi="fa-IR"/>
        </w:rPr>
        <w:t>، جزء اراضی مفتوحة</w:t>
      </w:r>
      <w:r w:rsidRPr="001675D6">
        <w:rPr>
          <w:rFonts w:hint="cs"/>
          <w:rtl/>
          <w:lang w:bidi="fa-IR"/>
        </w:rPr>
        <w:t xml:space="preserve"> عن</w:t>
      </w:r>
      <w:r w:rsidR="008B6115" w:rsidRPr="001675D6">
        <w:rPr>
          <w:rFonts w:hint="cs"/>
          <w:rtl/>
          <w:lang w:bidi="fa-IR"/>
        </w:rPr>
        <w:t>وة است و تکلیف در آن شهر</w:t>
      </w:r>
      <w:r w:rsidRPr="001675D6">
        <w:rPr>
          <w:rFonts w:hint="cs"/>
          <w:rtl/>
          <w:lang w:bidi="fa-IR"/>
        </w:rPr>
        <w:t>‌ها و کشورهایی از این قبیل</w:t>
      </w:r>
      <w:r w:rsidR="008B6115" w:rsidRPr="001675D6">
        <w:rPr>
          <w:rFonts w:hint="cs"/>
          <w:rtl/>
          <w:lang w:bidi="fa-IR"/>
        </w:rPr>
        <w:t xml:space="preserve">، یک تکلیف دشواری است. مثلاً </w:t>
      </w:r>
      <w:r w:rsidRPr="001675D6">
        <w:rPr>
          <w:rFonts w:hint="cs"/>
          <w:rtl/>
          <w:lang w:bidi="fa-IR"/>
        </w:rPr>
        <w:t xml:space="preserve"> اراضی عراق یا شام </w:t>
      </w:r>
      <w:r w:rsidR="008B6115" w:rsidRPr="001675D6">
        <w:rPr>
          <w:rFonts w:hint="cs"/>
          <w:rtl/>
          <w:lang w:bidi="fa-IR"/>
        </w:rPr>
        <w:t xml:space="preserve">گفته شده جزء اراضی مفتوحة عنوة </w:t>
      </w:r>
      <w:r w:rsidRPr="001675D6">
        <w:rPr>
          <w:rFonts w:hint="cs"/>
          <w:rtl/>
          <w:lang w:bidi="fa-IR"/>
        </w:rPr>
        <w:t xml:space="preserve"> است</w:t>
      </w:r>
      <w:r w:rsidR="008B6115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  <w:r w:rsidR="008B6115" w:rsidRPr="001675D6">
        <w:rPr>
          <w:rFonts w:hint="cs"/>
          <w:rtl/>
          <w:lang w:bidi="fa-IR"/>
        </w:rPr>
        <w:t>که</w:t>
      </w:r>
      <w:r w:rsidRPr="001675D6">
        <w:rPr>
          <w:rFonts w:hint="cs"/>
          <w:rtl/>
          <w:lang w:bidi="fa-IR"/>
        </w:rPr>
        <w:t xml:space="preserve"> اگر </w:t>
      </w:r>
      <w:r w:rsidR="008B6115" w:rsidRPr="001675D6">
        <w:rPr>
          <w:rFonts w:hint="cs"/>
          <w:rtl/>
          <w:lang w:bidi="fa-IR"/>
        </w:rPr>
        <w:t>صحیح باشد،</w:t>
      </w:r>
      <w:r w:rsidRPr="001675D6">
        <w:rPr>
          <w:rFonts w:hint="cs"/>
          <w:rtl/>
          <w:lang w:bidi="fa-IR"/>
        </w:rPr>
        <w:t xml:space="preserve"> معنایش این است که</w:t>
      </w:r>
      <w:r w:rsidR="008B6115" w:rsidRPr="001675D6">
        <w:rPr>
          <w:rFonts w:hint="cs"/>
          <w:rtl/>
          <w:lang w:bidi="fa-IR"/>
        </w:rPr>
        <w:t xml:space="preserve"> زمین‌هایی</w:t>
      </w:r>
      <w:r w:rsidRPr="001675D6">
        <w:rPr>
          <w:rFonts w:hint="cs"/>
          <w:rtl/>
          <w:lang w:bidi="fa-IR"/>
        </w:rPr>
        <w:t xml:space="preserve"> که خانه‌ها</w:t>
      </w:r>
      <w:r w:rsidR="008B6115" w:rsidRPr="001675D6">
        <w:rPr>
          <w:rFonts w:hint="cs"/>
          <w:rtl/>
          <w:lang w:bidi="fa-IR"/>
        </w:rPr>
        <w:t>ی ساکنان در آنجا</w:t>
      </w:r>
      <w:r w:rsidRPr="001675D6">
        <w:rPr>
          <w:rFonts w:hint="cs"/>
          <w:rtl/>
          <w:lang w:bidi="fa-IR"/>
        </w:rPr>
        <w:t xml:space="preserve"> </w:t>
      </w:r>
      <w:r w:rsidR="008B6115" w:rsidRPr="001675D6">
        <w:rPr>
          <w:rFonts w:hint="cs"/>
          <w:rtl/>
          <w:lang w:bidi="fa-IR"/>
        </w:rPr>
        <w:t>هست،</w:t>
      </w:r>
      <w:r w:rsidRPr="001675D6">
        <w:rPr>
          <w:rFonts w:hint="cs"/>
          <w:rtl/>
          <w:lang w:bidi="fa-IR"/>
        </w:rPr>
        <w:t xml:space="preserve"> </w:t>
      </w:r>
      <w:r w:rsidR="008B6115" w:rsidRPr="001675D6">
        <w:rPr>
          <w:rFonts w:hint="cs"/>
          <w:rtl/>
          <w:lang w:bidi="fa-IR"/>
        </w:rPr>
        <w:t xml:space="preserve">برای </w:t>
      </w:r>
      <w:r w:rsidR="00C23912">
        <w:rPr>
          <w:rFonts w:hint="cs"/>
          <w:rtl/>
          <w:lang w:bidi="fa-IR"/>
        </w:rPr>
        <w:t>آن‌ها</w:t>
      </w:r>
      <w:r w:rsidRPr="001675D6">
        <w:rPr>
          <w:rFonts w:hint="cs"/>
          <w:rtl/>
          <w:lang w:bidi="fa-IR"/>
        </w:rPr>
        <w:t xml:space="preserve"> ملکیتی حاصل نمی‌شود</w:t>
      </w:r>
      <w:r w:rsidR="008B6115" w:rsidRPr="001675D6">
        <w:rPr>
          <w:rFonts w:hint="cs"/>
          <w:rtl/>
          <w:lang w:bidi="fa-IR"/>
        </w:rPr>
        <w:t>. و سرزمین‌ها</w:t>
      </w:r>
      <w:r w:rsidRPr="001675D6">
        <w:rPr>
          <w:rFonts w:hint="cs"/>
          <w:rtl/>
          <w:lang w:bidi="fa-IR"/>
        </w:rPr>
        <w:t>ی زیادی است که می‌</w:t>
      </w:r>
      <w:r w:rsidR="008B6115" w:rsidRPr="001675D6">
        <w:rPr>
          <w:rFonts w:hint="cs"/>
          <w:rtl/>
          <w:lang w:bidi="fa-IR"/>
        </w:rPr>
        <w:t>توان</w:t>
      </w:r>
      <w:r w:rsidRPr="001675D6">
        <w:rPr>
          <w:rFonts w:hint="cs"/>
          <w:rtl/>
          <w:lang w:bidi="fa-IR"/>
        </w:rPr>
        <w:t xml:space="preserve"> </w:t>
      </w:r>
      <w:r w:rsidR="008B6115" w:rsidRPr="001675D6">
        <w:rPr>
          <w:rFonts w:hint="cs"/>
          <w:rtl/>
          <w:lang w:bidi="fa-IR"/>
        </w:rPr>
        <w:t>گفت</w:t>
      </w:r>
      <w:r w:rsidRPr="001675D6">
        <w:rPr>
          <w:rFonts w:hint="cs"/>
          <w:rtl/>
          <w:lang w:bidi="fa-IR"/>
        </w:rPr>
        <w:t xml:space="preserve"> مفتوح</w:t>
      </w:r>
      <w:r w:rsidR="008B6115" w:rsidRPr="001675D6">
        <w:rPr>
          <w:rFonts w:hint="cs"/>
          <w:rtl/>
          <w:lang w:bidi="fa-IR"/>
        </w:rPr>
        <w:t xml:space="preserve">ة عنوة </w:t>
      </w:r>
      <w:r w:rsidRPr="001675D6">
        <w:rPr>
          <w:rFonts w:hint="cs"/>
          <w:rtl/>
          <w:lang w:bidi="fa-IR"/>
        </w:rPr>
        <w:t xml:space="preserve">است. </w:t>
      </w:r>
      <w:r w:rsidR="008B6115" w:rsidRPr="001675D6">
        <w:rPr>
          <w:rFonts w:hint="cs"/>
          <w:rtl/>
          <w:lang w:bidi="fa-IR"/>
        </w:rPr>
        <w:t>اما</w:t>
      </w:r>
      <w:r w:rsidRPr="001675D6">
        <w:rPr>
          <w:rFonts w:hint="cs"/>
          <w:rtl/>
          <w:lang w:bidi="fa-IR"/>
        </w:rPr>
        <w:t xml:space="preserve"> مدینه</w:t>
      </w:r>
      <w:r w:rsidR="008B6115" w:rsidRPr="001675D6">
        <w:rPr>
          <w:rFonts w:hint="cs"/>
          <w:rtl/>
          <w:lang w:bidi="fa-IR"/>
        </w:rPr>
        <w:t>، از بهترین جاهایی است که ط</w:t>
      </w:r>
      <w:r w:rsidRPr="001675D6">
        <w:rPr>
          <w:rFonts w:hint="cs"/>
          <w:rtl/>
          <w:lang w:bidi="fa-IR"/>
        </w:rPr>
        <w:t xml:space="preserve">وعاً وارد </w:t>
      </w:r>
      <w:r w:rsidR="008B6115" w:rsidRPr="001675D6">
        <w:rPr>
          <w:rFonts w:hint="cs"/>
          <w:rtl/>
          <w:lang w:bidi="fa-IR"/>
        </w:rPr>
        <w:t>اسلام شد</w:t>
      </w:r>
      <w:r w:rsidR="00B20F46" w:rsidRPr="001675D6">
        <w:rPr>
          <w:rFonts w:hint="cs"/>
          <w:rtl/>
          <w:lang w:bidi="fa-IR"/>
        </w:rPr>
        <w:t>.</w:t>
      </w:r>
      <w:r w:rsidR="008B6115" w:rsidRPr="001675D6">
        <w:rPr>
          <w:rFonts w:hint="cs"/>
          <w:rtl/>
          <w:lang w:bidi="fa-IR"/>
        </w:rPr>
        <w:t xml:space="preserve"> که</w:t>
      </w:r>
      <w:r w:rsidRPr="001675D6">
        <w:rPr>
          <w:rFonts w:hint="cs"/>
          <w:rtl/>
          <w:lang w:bidi="fa-IR"/>
        </w:rPr>
        <w:t xml:space="preserve"> در آن شهرها و مناطقی</w:t>
      </w:r>
      <w:r w:rsidR="00637625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که </w:t>
      </w:r>
      <w:r w:rsidR="00B20F46" w:rsidRPr="001675D6">
        <w:rPr>
          <w:rFonts w:hint="cs"/>
          <w:rtl/>
          <w:lang w:bidi="fa-IR"/>
        </w:rPr>
        <w:t>به این نحو ا</w:t>
      </w:r>
      <w:r w:rsidRPr="001675D6">
        <w:rPr>
          <w:rFonts w:hint="cs"/>
          <w:rtl/>
          <w:lang w:bidi="fa-IR"/>
        </w:rPr>
        <w:t>ست</w:t>
      </w:r>
      <w:r w:rsidR="00B20F4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ملکیت‌های </w:t>
      </w:r>
      <w:r w:rsidR="00B20F46" w:rsidRPr="001675D6">
        <w:rPr>
          <w:rFonts w:hint="cs"/>
          <w:rtl/>
          <w:lang w:bidi="fa-IR"/>
        </w:rPr>
        <w:t>واضح‌تری</w:t>
      </w:r>
      <w:r w:rsidRPr="001675D6">
        <w:rPr>
          <w:rFonts w:hint="cs"/>
          <w:rtl/>
          <w:lang w:bidi="fa-IR"/>
        </w:rPr>
        <w:t xml:space="preserve"> </w:t>
      </w:r>
      <w:r w:rsidR="00637625" w:rsidRPr="001675D6">
        <w:rPr>
          <w:rFonts w:hint="cs"/>
          <w:rtl/>
          <w:lang w:bidi="fa-IR"/>
        </w:rPr>
        <w:t>دارند</w:t>
      </w:r>
      <w:r w:rsidR="00B20F46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اما </w:t>
      </w:r>
      <w:r w:rsidR="00B20F46" w:rsidRPr="001675D6">
        <w:rPr>
          <w:rFonts w:hint="cs"/>
          <w:rtl/>
          <w:lang w:bidi="fa-IR"/>
        </w:rPr>
        <w:t>مواردی که</w:t>
      </w:r>
      <w:r w:rsidRPr="001675D6">
        <w:rPr>
          <w:rFonts w:hint="cs"/>
          <w:rtl/>
          <w:lang w:bidi="fa-IR"/>
        </w:rPr>
        <w:t xml:space="preserve"> صلح شده</w:t>
      </w:r>
      <w:r w:rsidR="00B20F46" w:rsidRPr="001675D6">
        <w:rPr>
          <w:rFonts w:hint="cs"/>
          <w:rtl/>
          <w:lang w:bidi="fa-IR"/>
        </w:rPr>
        <w:t xml:space="preserve"> و</w:t>
      </w:r>
      <w:r w:rsidRPr="001675D6">
        <w:rPr>
          <w:rFonts w:hint="cs"/>
          <w:rtl/>
          <w:lang w:bidi="fa-IR"/>
        </w:rPr>
        <w:t xml:space="preserve"> قرارداد صلح </w:t>
      </w:r>
      <w:r w:rsidR="00B20F46" w:rsidRPr="001675D6">
        <w:rPr>
          <w:rFonts w:hint="cs"/>
          <w:rtl/>
          <w:lang w:bidi="fa-IR"/>
        </w:rPr>
        <w:t>بستند،</w:t>
      </w:r>
      <w:r w:rsidRPr="001675D6">
        <w:rPr>
          <w:rFonts w:hint="cs"/>
          <w:rtl/>
          <w:lang w:bidi="fa-IR"/>
        </w:rPr>
        <w:t xml:space="preserve"> مقدار</w:t>
      </w:r>
      <w:r w:rsidR="00B20F46" w:rsidRPr="001675D6">
        <w:rPr>
          <w:rFonts w:hint="cs"/>
          <w:rtl/>
          <w:lang w:bidi="fa-IR"/>
        </w:rPr>
        <w:t>ی</w:t>
      </w:r>
      <w:r w:rsidRPr="001675D6">
        <w:rPr>
          <w:rFonts w:hint="cs"/>
          <w:rtl/>
          <w:lang w:bidi="fa-IR"/>
        </w:rPr>
        <w:t xml:space="preserve"> دشواری بیشتری دارد</w:t>
      </w:r>
      <w:r w:rsidR="00B20F46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  <w:r w:rsidR="00B20F46" w:rsidRPr="001675D6">
        <w:rPr>
          <w:rFonts w:hint="cs"/>
          <w:rtl/>
          <w:lang w:bidi="fa-IR"/>
        </w:rPr>
        <w:t>ولی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در آنجا</w:t>
      </w:r>
      <w:r w:rsidRPr="001675D6">
        <w:rPr>
          <w:rFonts w:hint="cs"/>
          <w:rtl/>
          <w:lang w:bidi="fa-IR"/>
        </w:rPr>
        <w:t xml:space="preserve"> هم تا ثابت نشود</w:t>
      </w:r>
      <w:r w:rsidR="00B20F46" w:rsidRPr="001675D6">
        <w:rPr>
          <w:rFonts w:hint="cs"/>
          <w:rtl/>
          <w:lang w:bidi="fa-IR"/>
        </w:rPr>
        <w:t xml:space="preserve"> که</w:t>
      </w:r>
      <w:r w:rsidRPr="001675D6">
        <w:rPr>
          <w:rFonts w:hint="cs"/>
          <w:rtl/>
          <w:lang w:bidi="fa-IR"/>
        </w:rPr>
        <w:t xml:space="preserve"> در مصالحه</w:t>
      </w:r>
      <w:r w:rsidR="00B20F4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به </w:t>
      </w:r>
      <w:r w:rsidR="00B20F46" w:rsidRPr="001675D6">
        <w:rPr>
          <w:rFonts w:hint="cs"/>
          <w:rtl/>
          <w:lang w:bidi="fa-IR"/>
        </w:rPr>
        <w:t xml:space="preserve">چه </w:t>
      </w:r>
      <w:r w:rsidRPr="001675D6">
        <w:rPr>
          <w:rFonts w:hint="cs"/>
          <w:rtl/>
          <w:lang w:bidi="fa-IR"/>
        </w:rPr>
        <w:t>شکلی قرارداد بستند</w:t>
      </w:r>
      <w:r w:rsidR="00B20F46" w:rsidRPr="001675D6">
        <w:rPr>
          <w:rFonts w:hint="cs"/>
          <w:rtl/>
          <w:lang w:bidi="fa-IR"/>
        </w:rPr>
        <w:t xml:space="preserve">، </w:t>
      </w:r>
      <w:r w:rsidRPr="001675D6">
        <w:rPr>
          <w:rFonts w:hint="cs"/>
          <w:rtl/>
          <w:lang w:bidi="fa-IR"/>
        </w:rPr>
        <w:t>استصحاب حال سابق می‌شود</w:t>
      </w:r>
      <w:r w:rsidR="00B20F46" w:rsidRPr="001675D6">
        <w:rPr>
          <w:rFonts w:hint="cs"/>
          <w:rtl/>
          <w:lang w:bidi="fa-IR"/>
        </w:rPr>
        <w:t xml:space="preserve"> که </w:t>
      </w:r>
      <w:r w:rsidRPr="001675D6">
        <w:rPr>
          <w:rFonts w:hint="cs"/>
          <w:rtl/>
          <w:lang w:bidi="fa-IR"/>
        </w:rPr>
        <w:t>ملکیت‌ها وجود داشته</w:t>
      </w:r>
      <w:r w:rsidR="00B20F46" w:rsidRPr="001675D6">
        <w:rPr>
          <w:rFonts w:hint="cs"/>
          <w:rtl/>
          <w:lang w:bidi="fa-IR"/>
        </w:rPr>
        <w:t xml:space="preserve"> است و </w:t>
      </w:r>
      <w:r w:rsidRPr="001675D6">
        <w:rPr>
          <w:rFonts w:hint="cs"/>
          <w:rtl/>
          <w:lang w:bidi="fa-IR"/>
        </w:rPr>
        <w:t xml:space="preserve"> الان هم تعامل ملکی می‌شود.</w:t>
      </w:r>
    </w:p>
    <w:p w:rsidR="00B20F46" w:rsidRPr="001675D6" w:rsidRDefault="00E067F1" w:rsidP="00B20F46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اما </w:t>
      </w:r>
      <w:r w:rsidR="00B20F46" w:rsidRPr="001675D6">
        <w:rPr>
          <w:rFonts w:hint="cs"/>
          <w:rtl/>
          <w:lang w:bidi="fa-IR"/>
        </w:rPr>
        <w:t>اراضی</w:t>
      </w:r>
      <w:r w:rsidRPr="001675D6">
        <w:rPr>
          <w:rFonts w:hint="cs"/>
          <w:rtl/>
          <w:lang w:bidi="fa-IR"/>
        </w:rPr>
        <w:t xml:space="preserve"> که</w:t>
      </w:r>
      <w:r w:rsidR="00637625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مفتوح</w:t>
      </w:r>
      <w:r w:rsidR="00B20F46" w:rsidRPr="001675D6">
        <w:rPr>
          <w:rFonts w:hint="cs"/>
          <w:rtl/>
          <w:lang w:bidi="fa-IR"/>
        </w:rPr>
        <w:t>ة</w:t>
      </w:r>
      <w:r w:rsidRPr="001675D6">
        <w:rPr>
          <w:rFonts w:hint="cs"/>
          <w:rtl/>
          <w:lang w:bidi="fa-IR"/>
        </w:rPr>
        <w:t xml:space="preserve"> عن</w:t>
      </w:r>
      <w:r w:rsidR="00B20F46" w:rsidRPr="001675D6">
        <w:rPr>
          <w:rFonts w:hint="cs"/>
          <w:rtl/>
          <w:lang w:bidi="fa-IR"/>
        </w:rPr>
        <w:t>وة بودن آن</w:t>
      </w:r>
      <w:r w:rsidR="00637625" w:rsidRPr="001675D6">
        <w:rPr>
          <w:rFonts w:hint="cs"/>
          <w:rtl/>
          <w:lang w:bidi="fa-IR"/>
        </w:rPr>
        <w:t>،</w:t>
      </w:r>
      <w:r w:rsidR="00B20F46" w:rsidRPr="001675D6">
        <w:rPr>
          <w:rFonts w:hint="cs"/>
          <w:rtl/>
          <w:lang w:bidi="fa-IR"/>
        </w:rPr>
        <w:t xml:space="preserve"> ثابت </w:t>
      </w:r>
      <w:r w:rsidRPr="001675D6">
        <w:rPr>
          <w:rFonts w:hint="cs"/>
          <w:rtl/>
          <w:lang w:bidi="fa-IR"/>
        </w:rPr>
        <w:t>شود</w:t>
      </w:r>
      <w:r w:rsidR="00B20F4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B20F46" w:rsidRPr="001675D6">
        <w:rPr>
          <w:rFonts w:hint="cs"/>
          <w:rtl/>
          <w:lang w:bidi="fa-IR"/>
        </w:rPr>
        <w:t xml:space="preserve">دست افراد از اینکه مالک </w:t>
      </w:r>
      <w:r w:rsidRPr="001675D6">
        <w:rPr>
          <w:rFonts w:hint="cs"/>
          <w:rtl/>
          <w:lang w:bidi="fa-IR"/>
        </w:rPr>
        <w:t>شوند</w:t>
      </w:r>
      <w:r w:rsidR="00B20F4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بسته است</w:t>
      </w:r>
      <w:r w:rsidR="00B20F46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بلکه اگر بخواهند</w:t>
      </w:r>
      <w:r w:rsidR="00637625" w:rsidRPr="001675D6">
        <w:rPr>
          <w:rFonts w:hint="cs"/>
          <w:rtl/>
          <w:lang w:bidi="fa-IR"/>
        </w:rPr>
        <w:t xml:space="preserve"> تصرفشان درست باشد باید</w:t>
      </w:r>
      <w:r w:rsidR="00B20F46" w:rsidRPr="001675D6">
        <w:rPr>
          <w:rFonts w:hint="cs"/>
          <w:rtl/>
          <w:lang w:bidi="fa-IR"/>
        </w:rPr>
        <w:t xml:space="preserve"> از</w:t>
      </w:r>
      <w:r w:rsidRPr="001675D6">
        <w:rPr>
          <w:rFonts w:hint="cs"/>
          <w:rtl/>
          <w:lang w:bidi="fa-IR"/>
        </w:rPr>
        <w:t xml:space="preserve"> فقیه و حاکم اذن بگیرند. و احیاناً خراجی بدهند</w:t>
      </w:r>
      <w:r w:rsidR="00B20F46" w:rsidRPr="001675D6">
        <w:rPr>
          <w:rFonts w:hint="cs"/>
          <w:rtl/>
          <w:lang w:bidi="fa-IR"/>
        </w:rPr>
        <w:t>. از طرفی</w:t>
      </w:r>
      <w:r w:rsidRPr="001675D6">
        <w:rPr>
          <w:rFonts w:hint="cs"/>
          <w:rtl/>
          <w:lang w:bidi="fa-IR"/>
        </w:rPr>
        <w:t xml:space="preserve"> چون </w:t>
      </w:r>
      <w:r w:rsidR="00B20F46" w:rsidRPr="001675D6">
        <w:rPr>
          <w:rFonts w:hint="cs"/>
          <w:rtl/>
          <w:lang w:bidi="fa-IR"/>
        </w:rPr>
        <w:t xml:space="preserve">آن اراضی، </w:t>
      </w:r>
      <w:r w:rsidRPr="001675D6">
        <w:rPr>
          <w:rFonts w:hint="cs"/>
          <w:rtl/>
          <w:lang w:bidi="fa-IR"/>
        </w:rPr>
        <w:t>ملک عموم مسلمین است</w:t>
      </w:r>
      <w:r w:rsidR="00B20F4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B20F46" w:rsidRPr="001675D6">
        <w:rPr>
          <w:rFonts w:hint="cs"/>
          <w:rtl/>
          <w:lang w:bidi="fa-IR"/>
        </w:rPr>
        <w:t xml:space="preserve">حاکم، </w:t>
      </w:r>
      <w:r w:rsidRPr="001675D6">
        <w:rPr>
          <w:rFonts w:hint="cs"/>
          <w:rtl/>
          <w:lang w:bidi="fa-IR"/>
        </w:rPr>
        <w:t xml:space="preserve">باید یک </w:t>
      </w:r>
      <w:r w:rsidR="00B20F46" w:rsidRPr="001675D6">
        <w:rPr>
          <w:rFonts w:hint="cs"/>
          <w:rtl/>
          <w:lang w:bidi="fa-IR"/>
        </w:rPr>
        <w:t>خراجی بگیرد. که</w:t>
      </w:r>
      <w:r w:rsidRPr="001675D6">
        <w:rPr>
          <w:rFonts w:hint="cs"/>
          <w:rtl/>
          <w:lang w:bidi="fa-IR"/>
        </w:rPr>
        <w:t xml:space="preserve"> مقداری کار را مشکل می‌کند</w:t>
      </w:r>
      <w:r w:rsidR="00B20F46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</w:p>
    <w:p w:rsidR="001D1016" w:rsidRPr="001675D6" w:rsidRDefault="00E067F1" w:rsidP="00AD6E17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این </w:t>
      </w:r>
      <w:r w:rsidR="00B20F46" w:rsidRPr="001675D6">
        <w:rPr>
          <w:rFonts w:hint="cs"/>
          <w:rtl/>
          <w:lang w:bidi="fa-IR"/>
        </w:rPr>
        <w:t>حکم</w:t>
      </w:r>
      <w:r w:rsidRPr="001675D6">
        <w:rPr>
          <w:rFonts w:hint="cs"/>
          <w:rtl/>
          <w:lang w:bidi="fa-IR"/>
        </w:rPr>
        <w:t xml:space="preserve"> در </w:t>
      </w:r>
      <w:r w:rsidR="00B20F46" w:rsidRPr="001675D6">
        <w:rPr>
          <w:rFonts w:hint="cs"/>
          <w:rtl/>
          <w:lang w:bidi="fa-IR"/>
        </w:rPr>
        <w:t>آن سرزمین‌هایی</w:t>
      </w:r>
      <w:r w:rsidRPr="001675D6">
        <w:rPr>
          <w:rFonts w:hint="cs"/>
          <w:rtl/>
          <w:lang w:bidi="fa-IR"/>
        </w:rPr>
        <w:t xml:space="preserve"> که مسلم</w:t>
      </w:r>
      <w:r w:rsidR="00B20F46" w:rsidRPr="001675D6">
        <w:rPr>
          <w:rFonts w:hint="cs"/>
          <w:rtl/>
          <w:lang w:bidi="fa-IR"/>
        </w:rPr>
        <w:t>اً حالت عنوة</w:t>
      </w:r>
      <w:r w:rsidRPr="001675D6">
        <w:rPr>
          <w:rFonts w:hint="cs"/>
          <w:rtl/>
          <w:lang w:bidi="fa-IR"/>
        </w:rPr>
        <w:t xml:space="preserve"> دارد</w:t>
      </w:r>
      <w:r w:rsidR="00B20F46" w:rsidRPr="001675D6">
        <w:rPr>
          <w:rFonts w:hint="cs"/>
          <w:rtl/>
          <w:lang w:bidi="fa-IR"/>
        </w:rPr>
        <w:t>، است</w:t>
      </w:r>
      <w:r w:rsidRPr="001675D6">
        <w:rPr>
          <w:rFonts w:hint="cs"/>
          <w:rtl/>
          <w:lang w:bidi="fa-IR"/>
        </w:rPr>
        <w:t xml:space="preserve"> و </w:t>
      </w:r>
      <w:r w:rsidR="00C23912">
        <w:rPr>
          <w:rFonts w:hint="cs"/>
          <w:rtl/>
          <w:lang w:bidi="fa-IR"/>
        </w:rPr>
        <w:t>ازاین‌جهت</w:t>
      </w:r>
      <w:r w:rsidRPr="001675D6">
        <w:rPr>
          <w:rFonts w:hint="cs"/>
          <w:rtl/>
          <w:lang w:bidi="fa-IR"/>
        </w:rPr>
        <w:t xml:space="preserve"> یک بحث ت</w:t>
      </w:r>
      <w:r w:rsidR="00B20F46" w:rsidRPr="001675D6">
        <w:rPr>
          <w:rFonts w:hint="cs"/>
          <w:rtl/>
          <w:lang w:bidi="fa-IR"/>
        </w:rPr>
        <w:t>اریخی در این زمینه اهمیت دارد</w:t>
      </w:r>
      <w:r w:rsidRPr="001675D6">
        <w:rPr>
          <w:rFonts w:hint="cs"/>
          <w:rtl/>
          <w:lang w:bidi="fa-IR"/>
        </w:rPr>
        <w:t xml:space="preserve"> </w:t>
      </w:r>
      <w:r w:rsidR="00B20F46" w:rsidRPr="001675D6">
        <w:rPr>
          <w:rFonts w:hint="cs"/>
          <w:rtl/>
          <w:lang w:bidi="fa-IR"/>
        </w:rPr>
        <w:t xml:space="preserve">و از نظر تاریخی باید بحث </w:t>
      </w:r>
      <w:r w:rsidRPr="001675D6">
        <w:rPr>
          <w:rFonts w:hint="cs"/>
          <w:rtl/>
          <w:lang w:bidi="fa-IR"/>
        </w:rPr>
        <w:t>شود</w:t>
      </w:r>
      <w:r w:rsidR="00B20F46" w:rsidRPr="001675D6">
        <w:rPr>
          <w:rFonts w:hint="cs"/>
          <w:rtl/>
          <w:lang w:bidi="fa-IR"/>
        </w:rPr>
        <w:t>، که کجاها حالت عنوة</w:t>
      </w:r>
      <w:r w:rsidRPr="001675D6">
        <w:rPr>
          <w:rFonts w:hint="cs"/>
          <w:rtl/>
          <w:lang w:bidi="fa-IR"/>
        </w:rPr>
        <w:t xml:space="preserve"> بوده است </w:t>
      </w:r>
      <w:r w:rsidR="001D1016" w:rsidRPr="001675D6">
        <w:rPr>
          <w:rFonts w:hint="cs"/>
          <w:rtl/>
          <w:lang w:bidi="fa-IR"/>
        </w:rPr>
        <w:t>- ممکن است در کربلا و نجف و مکان‌هایی</w:t>
      </w:r>
      <w:r w:rsidRPr="001675D6">
        <w:rPr>
          <w:rFonts w:hint="cs"/>
          <w:rtl/>
          <w:lang w:bidi="fa-IR"/>
        </w:rPr>
        <w:t xml:space="preserve"> از این قبیل </w:t>
      </w:r>
      <w:r w:rsidR="001D1016" w:rsidRPr="001675D6">
        <w:rPr>
          <w:rFonts w:hint="cs"/>
          <w:rtl/>
          <w:lang w:bidi="fa-IR"/>
        </w:rPr>
        <w:t>هم مشمول همین اراضی مفتوحة عنوة</w:t>
      </w:r>
      <w:r w:rsidRPr="001675D6">
        <w:rPr>
          <w:rFonts w:hint="cs"/>
          <w:rtl/>
          <w:lang w:bidi="fa-IR"/>
        </w:rPr>
        <w:t xml:space="preserve"> باشد</w:t>
      </w:r>
      <w:r w:rsidR="001D1016" w:rsidRPr="001675D6">
        <w:rPr>
          <w:rFonts w:hint="cs"/>
          <w:rtl/>
          <w:lang w:bidi="fa-IR"/>
        </w:rPr>
        <w:t xml:space="preserve"> - و قطعاً احتیاط،</w:t>
      </w:r>
      <w:r w:rsidRPr="001675D6">
        <w:rPr>
          <w:rFonts w:hint="cs"/>
          <w:rtl/>
          <w:lang w:bidi="fa-IR"/>
        </w:rPr>
        <w:t xml:space="preserve"> </w:t>
      </w:r>
      <w:r w:rsidR="001D1016" w:rsidRPr="001675D6">
        <w:rPr>
          <w:rFonts w:hint="cs"/>
          <w:rtl/>
          <w:lang w:bidi="fa-IR"/>
        </w:rPr>
        <w:t xml:space="preserve">در </w:t>
      </w:r>
      <w:r w:rsidRPr="001675D6">
        <w:rPr>
          <w:rFonts w:hint="cs"/>
          <w:rtl/>
          <w:lang w:bidi="fa-IR"/>
        </w:rPr>
        <w:t xml:space="preserve">این است </w:t>
      </w:r>
      <w:r w:rsidR="001D1016" w:rsidRPr="001675D6">
        <w:rPr>
          <w:rFonts w:hint="cs"/>
          <w:rtl/>
          <w:lang w:bidi="fa-IR"/>
        </w:rPr>
        <w:t xml:space="preserve">که </w:t>
      </w:r>
      <w:r w:rsidRPr="001675D6">
        <w:rPr>
          <w:rFonts w:hint="cs"/>
          <w:rtl/>
          <w:lang w:bidi="fa-IR"/>
        </w:rPr>
        <w:t>در جاهایی از این قبیل</w:t>
      </w:r>
      <w:r w:rsidR="001D1016" w:rsidRPr="001675D6">
        <w:rPr>
          <w:rFonts w:hint="cs"/>
          <w:rtl/>
          <w:lang w:bidi="fa-IR"/>
        </w:rPr>
        <w:t>، مخصوصاً مکان‌هایی</w:t>
      </w:r>
      <w:r w:rsidRPr="001675D6">
        <w:rPr>
          <w:rFonts w:hint="cs"/>
          <w:rtl/>
          <w:lang w:bidi="fa-IR"/>
        </w:rPr>
        <w:t xml:space="preserve"> که نقاط اصلی</w:t>
      </w:r>
      <w:r w:rsidR="001D1016" w:rsidRPr="001675D6">
        <w:rPr>
          <w:rFonts w:hint="cs"/>
          <w:rtl/>
          <w:lang w:bidi="fa-IR"/>
        </w:rPr>
        <w:t xml:space="preserve"> و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سابقه‌دار</w:t>
      </w:r>
      <w:r w:rsidRPr="001675D6">
        <w:rPr>
          <w:rFonts w:hint="cs"/>
          <w:rtl/>
          <w:lang w:bidi="fa-IR"/>
        </w:rPr>
        <w:t xml:space="preserve"> شهری است</w:t>
      </w:r>
      <w:r w:rsidR="001D101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</w:t>
      </w:r>
      <w:r w:rsidR="001D1016" w:rsidRPr="001675D6">
        <w:rPr>
          <w:rFonts w:hint="cs"/>
          <w:rtl/>
          <w:lang w:bidi="fa-IR"/>
        </w:rPr>
        <w:t xml:space="preserve">با حاکمیت دینی و </w:t>
      </w:r>
      <w:r w:rsidR="00C23912">
        <w:rPr>
          <w:rFonts w:hint="cs"/>
          <w:rtl/>
          <w:lang w:bidi="fa-IR"/>
        </w:rPr>
        <w:t>ولی‌فقیه</w:t>
      </w:r>
      <w:r w:rsidR="001D1016" w:rsidRPr="001675D6">
        <w:rPr>
          <w:rFonts w:hint="cs"/>
          <w:rtl/>
          <w:lang w:bidi="fa-IR"/>
        </w:rPr>
        <w:t xml:space="preserve">، مصالحه‌ شود و پرداختی </w:t>
      </w:r>
      <w:r w:rsidR="001D1016" w:rsidRPr="001675D6">
        <w:rPr>
          <w:rFonts w:hint="cs"/>
          <w:rtl/>
          <w:lang w:bidi="fa-IR"/>
        </w:rPr>
        <w:lastRenderedPageBreak/>
        <w:t>انجام بگیر</w:t>
      </w:r>
      <w:r w:rsidRPr="001675D6">
        <w:rPr>
          <w:rFonts w:hint="cs"/>
          <w:rtl/>
          <w:lang w:bidi="fa-IR"/>
        </w:rPr>
        <w:t>د</w:t>
      </w:r>
      <w:r w:rsidR="001D1016" w:rsidRPr="001675D6">
        <w:rPr>
          <w:rFonts w:hint="cs"/>
          <w:rtl/>
          <w:lang w:bidi="fa-IR"/>
        </w:rPr>
        <w:t xml:space="preserve">، تا شخص بتواند در </w:t>
      </w:r>
      <w:r w:rsidR="00C23912">
        <w:rPr>
          <w:rFonts w:hint="cs"/>
          <w:rtl/>
          <w:lang w:bidi="fa-IR"/>
        </w:rPr>
        <w:t>آن‌ها</w:t>
      </w:r>
      <w:r w:rsidR="001D1016" w:rsidRPr="001675D6">
        <w:rPr>
          <w:rFonts w:hint="cs"/>
          <w:rtl/>
          <w:lang w:bidi="fa-IR"/>
        </w:rPr>
        <w:t xml:space="preserve"> تصرف </w:t>
      </w:r>
      <w:r w:rsidRPr="001675D6">
        <w:rPr>
          <w:rFonts w:hint="cs"/>
          <w:rtl/>
          <w:lang w:bidi="fa-IR"/>
        </w:rPr>
        <w:t>کند</w:t>
      </w:r>
      <w:r w:rsidR="001D1016" w:rsidRPr="001675D6">
        <w:rPr>
          <w:rFonts w:hint="cs"/>
          <w:rtl/>
          <w:lang w:bidi="fa-IR"/>
        </w:rPr>
        <w:t xml:space="preserve">- </w:t>
      </w:r>
      <w:r w:rsidRPr="001675D6">
        <w:rPr>
          <w:rFonts w:hint="cs"/>
          <w:rtl/>
          <w:lang w:bidi="fa-IR"/>
        </w:rPr>
        <w:t xml:space="preserve">در مورد ایران هم حداقل مناطقی از آن </w:t>
      </w:r>
      <w:r w:rsidR="001D1016" w:rsidRPr="001675D6">
        <w:rPr>
          <w:rFonts w:hint="cs"/>
          <w:rtl/>
          <w:lang w:bidi="fa-IR"/>
        </w:rPr>
        <w:t xml:space="preserve">را </w:t>
      </w:r>
      <w:r w:rsidRPr="001675D6">
        <w:rPr>
          <w:rFonts w:hint="cs"/>
          <w:rtl/>
          <w:lang w:bidi="fa-IR"/>
        </w:rPr>
        <w:t>گفتند</w:t>
      </w:r>
      <w:r w:rsidR="001D1016" w:rsidRPr="001675D6">
        <w:rPr>
          <w:rFonts w:hint="cs"/>
          <w:rtl/>
          <w:lang w:bidi="fa-IR"/>
        </w:rPr>
        <w:t xml:space="preserve"> که مفتوحة عنوة</w:t>
      </w:r>
      <w:r w:rsidRPr="001675D6">
        <w:rPr>
          <w:rFonts w:hint="cs"/>
          <w:rtl/>
          <w:lang w:bidi="fa-IR"/>
        </w:rPr>
        <w:t xml:space="preserve"> است. یک قسمت‌هایی </w:t>
      </w:r>
      <w:r w:rsidR="001D1016" w:rsidRPr="001675D6">
        <w:rPr>
          <w:rFonts w:hint="cs"/>
          <w:rtl/>
          <w:lang w:bidi="fa-IR"/>
        </w:rPr>
        <w:t>سپاه اسلام</w:t>
      </w:r>
      <w:r w:rsidRPr="001675D6">
        <w:rPr>
          <w:rFonts w:hint="cs"/>
          <w:rtl/>
          <w:lang w:bidi="fa-IR"/>
        </w:rPr>
        <w:t xml:space="preserve"> آمد </w:t>
      </w:r>
      <w:r w:rsidR="001D1016" w:rsidRPr="001675D6">
        <w:rPr>
          <w:rFonts w:hint="cs"/>
          <w:rtl/>
          <w:lang w:bidi="fa-IR"/>
        </w:rPr>
        <w:t xml:space="preserve">و </w:t>
      </w:r>
      <w:r w:rsidRPr="001675D6">
        <w:rPr>
          <w:rFonts w:hint="cs"/>
          <w:rtl/>
          <w:lang w:bidi="fa-IR"/>
        </w:rPr>
        <w:t>با قهر ورود پیدا کرد</w:t>
      </w:r>
      <w:r w:rsidR="001D1016" w:rsidRPr="001675D6">
        <w:rPr>
          <w:rFonts w:hint="cs"/>
          <w:rtl/>
          <w:lang w:bidi="fa-IR"/>
        </w:rPr>
        <w:t xml:space="preserve"> - مثل نهاوند -</w:t>
      </w:r>
      <w:r w:rsidRPr="001675D6">
        <w:rPr>
          <w:rFonts w:hint="cs"/>
          <w:rtl/>
          <w:lang w:bidi="fa-IR"/>
        </w:rPr>
        <w:t xml:space="preserve"> ولی </w:t>
      </w:r>
      <w:r w:rsidR="001D1016" w:rsidRPr="001675D6">
        <w:rPr>
          <w:rFonts w:hint="cs"/>
          <w:rtl/>
          <w:lang w:bidi="fa-IR"/>
        </w:rPr>
        <w:t xml:space="preserve">باقی </w:t>
      </w:r>
      <w:r w:rsidRPr="001675D6">
        <w:rPr>
          <w:rFonts w:hint="cs"/>
          <w:rtl/>
          <w:lang w:bidi="fa-IR"/>
        </w:rPr>
        <w:t xml:space="preserve">مناطقش </w:t>
      </w:r>
      <w:r w:rsidR="00C23912">
        <w:rPr>
          <w:rFonts w:hint="cs"/>
          <w:rtl/>
          <w:lang w:bidi="fa-IR"/>
        </w:rPr>
        <w:t>این‌طور</w:t>
      </w:r>
      <w:r w:rsidRPr="001675D6">
        <w:rPr>
          <w:rFonts w:hint="cs"/>
          <w:rtl/>
          <w:lang w:bidi="fa-IR"/>
        </w:rPr>
        <w:t xml:space="preserve"> نیست</w:t>
      </w:r>
      <w:r w:rsidR="001D1016" w:rsidRPr="001675D6">
        <w:rPr>
          <w:rFonts w:hint="cs"/>
          <w:rtl/>
          <w:lang w:bidi="fa-IR"/>
        </w:rPr>
        <w:t xml:space="preserve"> </w:t>
      </w:r>
      <w:r w:rsidR="001D1016" w:rsidRPr="001675D6">
        <w:rPr>
          <w:rFonts w:ascii="Times New Roman" w:hAnsi="Times New Roman" w:cs="Times New Roman" w:hint="cs"/>
          <w:rtl/>
          <w:lang w:bidi="fa-IR"/>
        </w:rPr>
        <w:t>–</w:t>
      </w:r>
      <w:r w:rsidRPr="001675D6">
        <w:rPr>
          <w:rFonts w:hint="cs"/>
          <w:rtl/>
          <w:lang w:bidi="fa-IR"/>
        </w:rPr>
        <w:t xml:space="preserve"> این بحثی است که در کلمات شیخ اشاره</w:t>
      </w:r>
      <w:r w:rsidR="001D1016" w:rsidRPr="001675D6">
        <w:rPr>
          <w:rFonts w:hint="cs"/>
          <w:rtl/>
          <w:lang w:bidi="fa-IR"/>
        </w:rPr>
        <w:t>‌ای</w:t>
      </w:r>
      <w:r w:rsidRPr="001675D6">
        <w:rPr>
          <w:rFonts w:hint="cs"/>
          <w:rtl/>
          <w:lang w:bidi="fa-IR"/>
        </w:rPr>
        <w:t xml:space="preserve"> کوتاه به </w:t>
      </w:r>
      <w:r w:rsidR="001D1016" w:rsidRPr="001675D6">
        <w:rPr>
          <w:rFonts w:hint="cs"/>
          <w:rtl/>
          <w:lang w:bidi="fa-IR"/>
        </w:rPr>
        <w:t>آن</w:t>
      </w:r>
      <w:r w:rsidRPr="001675D6">
        <w:rPr>
          <w:rFonts w:hint="cs"/>
          <w:rtl/>
          <w:lang w:bidi="fa-IR"/>
        </w:rPr>
        <w:t xml:space="preserve"> شده است و مرحوم صاحب جواهر و دیگران در کتاب جهاد به </w:t>
      </w:r>
      <w:r w:rsidR="001D1016" w:rsidRPr="001675D6">
        <w:rPr>
          <w:rFonts w:hint="cs"/>
          <w:rtl/>
          <w:lang w:bidi="fa-IR"/>
        </w:rPr>
        <w:t>آن</w:t>
      </w:r>
      <w:r w:rsidRPr="001675D6">
        <w:rPr>
          <w:rFonts w:hint="cs"/>
          <w:rtl/>
          <w:lang w:bidi="fa-IR"/>
        </w:rPr>
        <w:t xml:space="preserve"> پرداختند.</w:t>
      </w:r>
      <w:r w:rsidR="001D1016" w:rsidRPr="001675D6">
        <w:rPr>
          <w:rFonts w:hint="cs"/>
          <w:rtl/>
          <w:lang w:bidi="fa-IR"/>
        </w:rPr>
        <w:t xml:space="preserve"> که</w:t>
      </w:r>
      <w:r w:rsidRPr="001675D6">
        <w:rPr>
          <w:rFonts w:hint="cs"/>
          <w:rtl/>
          <w:lang w:bidi="fa-IR"/>
        </w:rPr>
        <w:t xml:space="preserve"> باید </w:t>
      </w:r>
      <w:r w:rsidR="001D1016" w:rsidRPr="001675D6">
        <w:rPr>
          <w:rFonts w:hint="cs"/>
          <w:rtl/>
          <w:lang w:bidi="fa-IR"/>
        </w:rPr>
        <w:t xml:space="preserve">کار مفصل تاریخی </w:t>
      </w:r>
      <w:r w:rsidRPr="001675D6">
        <w:rPr>
          <w:rFonts w:hint="cs"/>
          <w:rtl/>
          <w:lang w:bidi="fa-IR"/>
        </w:rPr>
        <w:t>شود.</w:t>
      </w:r>
    </w:p>
    <w:p w:rsidR="00AD6E17" w:rsidRPr="001675D6" w:rsidRDefault="00E067F1" w:rsidP="00AD6E17">
      <w:pPr>
        <w:pStyle w:val="Heading4"/>
        <w:rPr>
          <w:rtl/>
        </w:rPr>
      </w:pPr>
      <w:r w:rsidRPr="001675D6">
        <w:rPr>
          <w:rFonts w:hint="cs"/>
          <w:rtl/>
        </w:rPr>
        <w:t xml:space="preserve"> </w:t>
      </w:r>
      <w:r w:rsidR="00AD6E17" w:rsidRPr="001675D6">
        <w:rPr>
          <w:rFonts w:hint="cs"/>
          <w:rtl/>
        </w:rPr>
        <w:t>نکته</w:t>
      </w:r>
      <w:r w:rsidR="003550AE" w:rsidRPr="001675D6">
        <w:rPr>
          <w:rFonts w:hint="cs"/>
          <w:rtl/>
        </w:rPr>
        <w:t xml:space="preserve"> اول</w:t>
      </w:r>
    </w:p>
    <w:p w:rsidR="00AB6ED4" w:rsidRPr="001675D6" w:rsidRDefault="00E067F1" w:rsidP="00AD6E17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ممکن است </w:t>
      </w:r>
      <w:r w:rsidR="001D1016" w:rsidRPr="001675D6">
        <w:rPr>
          <w:rFonts w:hint="cs"/>
          <w:rtl/>
          <w:lang w:bidi="fa-IR"/>
        </w:rPr>
        <w:t>ادعا شود،</w:t>
      </w:r>
      <w:r w:rsidRPr="001675D6">
        <w:rPr>
          <w:rFonts w:hint="cs"/>
          <w:rtl/>
          <w:lang w:bidi="fa-IR"/>
        </w:rPr>
        <w:t xml:space="preserve"> هر جا</w:t>
      </w:r>
      <w:r w:rsidR="001D1016" w:rsidRPr="001675D6">
        <w:rPr>
          <w:rFonts w:hint="cs"/>
          <w:rtl/>
          <w:lang w:bidi="fa-IR"/>
        </w:rPr>
        <w:t xml:space="preserve"> که</w:t>
      </w:r>
      <w:r w:rsidRPr="001675D6">
        <w:rPr>
          <w:rFonts w:hint="cs"/>
          <w:rtl/>
          <w:lang w:bidi="fa-IR"/>
        </w:rPr>
        <w:t xml:space="preserve"> شک داریم</w:t>
      </w:r>
      <w:r w:rsidR="001D1016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استصحاب مالکیت‌های اصلی و عدم مفتوح</w:t>
      </w:r>
      <w:r w:rsidR="00972C27" w:rsidRPr="001675D6">
        <w:rPr>
          <w:rFonts w:hint="cs"/>
          <w:rtl/>
          <w:lang w:bidi="fa-IR"/>
        </w:rPr>
        <w:t>ة عنوة بودن را می‌کنیم.</w:t>
      </w:r>
      <w:r w:rsidRPr="001675D6">
        <w:rPr>
          <w:rFonts w:hint="cs"/>
          <w:rtl/>
          <w:lang w:bidi="fa-IR"/>
        </w:rPr>
        <w:t xml:space="preserve"> این</w:t>
      </w:r>
      <w:r w:rsidR="00972C27" w:rsidRPr="001675D6">
        <w:rPr>
          <w:rFonts w:hint="cs"/>
          <w:rtl/>
          <w:lang w:bidi="fa-IR"/>
        </w:rPr>
        <w:t xml:space="preserve"> حرف،</w:t>
      </w:r>
      <w:r w:rsidRPr="001675D6">
        <w:rPr>
          <w:rFonts w:hint="cs"/>
          <w:rtl/>
          <w:lang w:bidi="fa-IR"/>
        </w:rPr>
        <w:t xml:space="preserve"> درست است اما </w:t>
      </w:r>
      <w:r w:rsidR="00C23912">
        <w:rPr>
          <w:rFonts w:hint="cs"/>
          <w:rtl/>
          <w:lang w:bidi="fa-IR"/>
        </w:rPr>
        <w:t>همه‌جا</w:t>
      </w:r>
      <w:r w:rsidRPr="001675D6">
        <w:rPr>
          <w:rFonts w:hint="cs"/>
          <w:rtl/>
          <w:lang w:bidi="fa-IR"/>
        </w:rPr>
        <w:t xml:space="preserve"> </w:t>
      </w:r>
      <w:r w:rsidR="001C1D9B" w:rsidRPr="001675D6">
        <w:rPr>
          <w:rFonts w:hint="cs"/>
          <w:rtl/>
          <w:lang w:bidi="fa-IR"/>
        </w:rPr>
        <w:t>جریان ندارد.</w:t>
      </w:r>
      <w:r w:rsidRPr="001675D6">
        <w:rPr>
          <w:rFonts w:hint="cs"/>
          <w:rtl/>
          <w:lang w:bidi="fa-IR"/>
        </w:rPr>
        <w:t xml:space="preserve"> </w:t>
      </w:r>
      <w:r w:rsidR="001C1D9B" w:rsidRPr="001675D6">
        <w:rPr>
          <w:rFonts w:hint="cs"/>
          <w:rtl/>
          <w:lang w:bidi="fa-IR"/>
        </w:rPr>
        <w:t xml:space="preserve">مواردی که </w:t>
      </w:r>
      <w:r w:rsidRPr="001675D6">
        <w:rPr>
          <w:rFonts w:hint="cs"/>
          <w:rtl/>
          <w:lang w:bidi="fa-IR"/>
        </w:rPr>
        <w:t xml:space="preserve">علم اجمالی قوی </w:t>
      </w:r>
      <w:r w:rsidR="001C1D9B" w:rsidRPr="001675D6">
        <w:rPr>
          <w:rFonts w:hint="cs"/>
          <w:rtl/>
          <w:lang w:bidi="fa-IR"/>
        </w:rPr>
        <w:t xml:space="preserve">وجود </w:t>
      </w:r>
      <w:r w:rsidRPr="001675D6">
        <w:rPr>
          <w:rFonts w:hint="cs"/>
          <w:rtl/>
          <w:lang w:bidi="fa-IR"/>
        </w:rPr>
        <w:t>دارد</w:t>
      </w:r>
      <w:r w:rsidR="001C1D9B" w:rsidRPr="001675D6">
        <w:rPr>
          <w:rFonts w:hint="cs"/>
          <w:rtl/>
          <w:lang w:bidi="fa-IR"/>
        </w:rPr>
        <w:t xml:space="preserve"> -</w:t>
      </w:r>
      <w:r w:rsidR="00CD56D9" w:rsidRPr="001675D6">
        <w:rPr>
          <w:rFonts w:hint="cs"/>
          <w:rtl/>
          <w:lang w:bidi="fa-IR"/>
        </w:rPr>
        <w:t xml:space="preserve"> مثل عراق - که </w:t>
      </w:r>
      <w:r w:rsidR="00C23912">
        <w:rPr>
          <w:rFonts w:hint="cs"/>
          <w:rtl/>
          <w:lang w:bidi="fa-IR"/>
        </w:rPr>
        <w:t>باوجودآن</w:t>
      </w:r>
      <w:r w:rsidR="00CD56D9" w:rsidRPr="001675D6">
        <w:rPr>
          <w:rFonts w:hint="cs"/>
          <w:rtl/>
          <w:lang w:bidi="fa-IR"/>
        </w:rPr>
        <w:t xml:space="preserve"> علم اجمالی، شاید</w:t>
      </w:r>
      <w:r w:rsidRPr="001675D6">
        <w:rPr>
          <w:rFonts w:hint="cs"/>
          <w:rtl/>
          <w:lang w:bidi="fa-IR"/>
        </w:rPr>
        <w:t xml:space="preserve"> اصل عملی برائت </w:t>
      </w:r>
      <w:r w:rsidR="00CD56D9" w:rsidRPr="001675D6">
        <w:rPr>
          <w:rFonts w:hint="cs"/>
          <w:rtl/>
          <w:lang w:bidi="fa-IR"/>
        </w:rPr>
        <w:t xml:space="preserve">و </w:t>
      </w:r>
      <w:r w:rsidRPr="001675D6">
        <w:rPr>
          <w:rFonts w:hint="cs"/>
          <w:rtl/>
          <w:lang w:bidi="fa-IR"/>
        </w:rPr>
        <w:t xml:space="preserve">یا استصحاب ملکیت‌های سابق </w:t>
      </w:r>
      <w:r w:rsidR="00CD56D9" w:rsidRPr="001675D6">
        <w:rPr>
          <w:rFonts w:hint="cs"/>
          <w:rtl/>
          <w:lang w:bidi="fa-IR"/>
        </w:rPr>
        <w:t xml:space="preserve">و یا استصحاب عدم مالکیت عامه </w:t>
      </w:r>
      <w:r w:rsidRPr="001675D6">
        <w:rPr>
          <w:rFonts w:hint="cs"/>
          <w:rtl/>
          <w:lang w:bidi="fa-IR"/>
        </w:rPr>
        <w:t xml:space="preserve"> جاری </w:t>
      </w:r>
      <w:r w:rsidR="00CD56D9" w:rsidRPr="001675D6">
        <w:rPr>
          <w:rFonts w:hint="cs"/>
          <w:rtl/>
          <w:lang w:bidi="fa-IR"/>
        </w:rPr>
        <w:t>نشود</w:t>
      </w:r>
      <w:r w:rsidR="00AD6E17" w:rsidRPr="001675D6">
        <w:rPr>
          <w:rFonts w:hint="cs"/>
          <w:rtl/>
          <w:lang w:bidi="fa-IR"/>
        </w:rPr>
        <w:t>.</w:t>
      </w:r>
    </w:p>
    <w:p w:rsidR="003550AE" w:rsidRPr="001675D6" w:rsidRDefault="003550AE" w:rsidP="003550AE">
      <w:pPr>
        <w:pStyle w:val="Heading4"/>
        <w:rPr>
          <w:rtl/>
        </w:rPr>
      </w:pPr>
      <w:r w:rsidRPr="001675D6">
        <w:rPr>
          <w:rFonts w:hint="cs"/>
          <w:rtl/>
        </w:rPr>
        <w:t>نکته دوم</w:t>
      </w:r>
    </w:p>
    <w:p w:rsidR="00AB6ED4" w:rsidRPr="001675D6" w:rsidRDefault="00E067F1" w:rsidP="003550AE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البته این نکته را توجه </w:t>
      </w:r>
      <w:r w:rsidR="00C23912">
        <w:rPr>
          <w:rFonts w:hint="cs"/>
          <w:rtl/>
          <w:lang w:bidi="fa-IR"/>
        </w:rPr>
        <w:t>قابل‌توجه</w:t>
      </w:r>
      <w:r w:rsidR="00AB6ED4" w:rsidRPr="001675D6">
        <w:rPr>
          <w:rFonts w:hint="cs"/>
          <w:rtl/>
          <w:lang w:bidi="fa-IR"/>
        </w:rPr>
        <w:t xml:space="preserve"> است که</w:t>
      </w:r>
      <w:r w:rsidRPr="001675D6">
        <w:rPr>
          <w:rFonts w:hint="cs"/>
          <w:rtl/>
          <w:lang w:bidi="fa-IR"/>
        </w:rPr>
        <w:t xml:space="preserve"> آن نقاطی که وقت فتح و حمله</w:t>
      </w:r>
      <w:r w:rsidR="00AB6ED4" w:rsidRPr="001675D6">
        <w:rPr>
          <w:rFonts w:hint="cs"/>
          <w:rtl/>
          <w:lang w:bidi="fa-IR"/>
        </w:rPr>
        <w:t>، مسکونی</w:t>
      </w:r>
      <w:r w:rsidRPr="001675D6">
        <w:rPr>
          <w:rFonts w:hint="cs"/>
          <w:rtl/>
          <w:lang w:bidi="fa-IR"/>
        </w:rPr>
        <w:t xml:space="preserve"> یا مزروعی بوده و </w:t>
      </w:r>
      <w:r w:rsidR="00AB6ED4" w:rsidRPr="001675D6">
        <w:rPr>
          <w:rFonts w:hint="cs"/>
          <w:rtl/>
          <w:lang w:bidi="fa-IR"/>
        </w:rPr>
        <w:t>تحت تصرف</w:t>
      </w:r>
      <w:r w:rsidRPr="001675D6">
        <w:rPr>
          <w:rFonts w:hint="cs"/>
          <w:rtl/>
          <w:lang w:bidi="fa-IR"/>
        </w:rPr>
        <w:t xml:space="preserve"> افراد بوده است </w:t>
      </w:r>
      <w:r w:rsidR="00AB6ED4" w:rsidRPr="001675D6">
        <w:rPr>
          <w:rFonts w:hint="cs"/>
          <w:rtl/>
          <w:lang w:bidi="fa-IR"/>
        </w:rPr>
        <w:t xml:space="preserve">- </w:t>
      </w:r>
      <w:r w:rsidR="00C23912">
        <w:rPr>
          <w:rFonts w:hint="cs"/>
          <w:rtl/>
          <w:lang w:bidi="fa-IR"/>
        </w:rPr>
        <w:t>بنا بر</w:t>
      </w:r>
      <w:r w:rsidRPr="001675D6">
        <w:rPr>
          <w:rFonts w:hint="cs"/>
          <w:rtl/>
          <w:lang w:bidi="fa-IR"/>
        </w:rPr>
        <w:t xml:space="preserve"> نظر مشهور </w:t>
      </w:r>
      <w:r w:rsidR="00AB6ED4" w:rsidRPr="001675D6">
        <w:rPr>
          <w:rFonts w:hint="cs"/>
          <w:rtl/>
          <w:lang w:bidi="fa-IR"/>
        </w:rPr>
        <w:t xml:space="preserve">- </w:t>
      </w:r>
      <w:r w:rsidRPr="001675D6">
        <w:rPr>
          <w:rFonts w:hint="cs"/>
          <w:rtl/>
          <w:lang w:bidi="fa-IR"/>
        </w:rPr>
        <w:t>مشمول این حکم می‌شوند</w:t>
      </w:r>
      <w:r w:rsidR="00AB6ED4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اما </w:t>
      </w:r>
      <w:r w:rsidR="00AB6ED4" w:rsidRPr="001675D6">
        <w:rPr>
          <w:rFonts w:hint="cs"/>
          <w:rtl/>
          <w:lang w:bidi="fa-IR"/>
        </w:rPr>
        <w:t>توسعه‌هایی که در آینده، در اراضی انفالی و عمومی ، شهرها پیدا کرده‌اند،</w:t>
      </w:r>
      <w:r w:rsidRPr="001675D6">
        <w:rPr>
          <w:rFonts w:hint="cs"/>
          <w:rtl/>
          <w:lang w:bidi="fa-IR"/>
        </w:rPr>
        <w:t xml:space="preserve"> مشمول این </w:t>
      </w:r>
      <w:r w:rsidR="00AB6ED4" w:rsidRPr="001675D6">
        <w:rPr>
          <w:rFonts w:hint="cs"/>
          <w:rtl/>
          <w:lang w:bidi="fa-IR"/>
        </w:rPr>
        <w:t xml:space="preserve">حکم </w:t>
      </w:r>
      <w:r w:rsidRPr="001675D6">
        <w:rPr>
          <w:rFonts w:hint="cs"/>
          <w:rtl/>
          <w:lang w:bidi="fa-IR"/>
        </w:rPr>
        <w:t>ن</w:t>
      </w:r>
      <w:r w:rsidR="00AB6ED4" w:rsidRPr="001675D6">
        <w:rPr>
          <w:rFonts w:hint="cs"/>
          <w:rtl/>
          <w:lang w:bidi="fa-IR"/>
        </w:rPr>
        <w:t>می‌</w:t>
      </w:r>
      <w:r w:rsidRPr="001675D6">
        <w:rPr>
          <w:rFonts w:hint="cs"/>
          <w:rtl/>
          <w:lang w:bidi="fa-IR"/>
        </w:rPr>
        <w:t>شو</w:t>
      </w:r>
      <w:r w:rsidR="00AB6ED4" w:rsidRPr="001675D6">
        <w:rPr>
          <w:rFonts w:hint="cs"/>
          <w:rtl/>
          <w:lang w:bidi="fa-IR"/>
        </w:rPr>
        <w:t>ن</w:t>
      </w:r>
      <w:r w:rsidRPr="001675D6">
        <w:rPr>
          <w:rFonts w:hint="cs"/>
          <w:rtl/>
          <w:lang w:bidi="fa-IR"/>
        </w:rPr>
        <w:t xml:space="preserve">د. </w:t>
      </w:r>
      <w:r w:rsidR="00AB6ED4" w:rsidRPr="001675D6">
        <w:rPr>
          <w:rFonts w:hint="cs"/>
          <w:rtl/>
          <w:lang w:bidi="fa-IR"/>
        </w:rPr>
        <w:t>که این نظر حکم</w:t>
      </w:r>
      <w:r w:rsidRPr="001675D6">
        <w:rPr>
          <w:rFonts w:hint="cs"/>
          <w:rtl/>
          <w:lang w:bidi="fa-IR"/>
        </w:rPr>
        <w:t xml:space="preserve"> را تسهیل می‌کند</w:t>
      </w:r>
      <w:r w:rsidR="00AB6ED4" w:rsidRPr="001675D6">
        <w:rPr>
          <w:rFonts w:hint="cs"/>
          <w:rtl/>
          <w:lang w:bidi="fa-IR"/>
        </w:rPr>
        <w:t>. یعنی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بنا بر</w:t>
      </w:r>
      <w:r w:rsidRPr="001675D6">
        <w:rPr>
          <w:rFonts w:hint="cs"/>
          <w:rtl/>
          <w:lang w:bidi="fa-IR"/>
        </w:rPr>
        <w:t xml:space="preserve"> این نظر</w:t>
      </w:r>
      <w:r w:rsidR="00AB6ED4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بخش زیادی از توسعه‌ها</w:t>
      </w:r>
      <w:r w:rsidR="00AB6ED4" w:rsidRPr="001675D6">
        <w:rPr>
          <w:rFonts w:hint="cs"/>
          <w:rtl/>
          <w:lang w:bidi="fa-IR"/>
        </w:rPr>
        <w:t>ی</w:t>
      </w:r>
      <w:r w:rsidRPr="001675D6">
        <w:rPr>
          <w:rFonts w:hint="cs"/>
          <w:rtl/>
          <w:lang w:bidi="fa-IR"/>
        </w:rPr>
        <w:t>ی که الان وجود دارد</w:t>
      </w:r>
      <w:r w:rsidR="00AB6ED4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مشمول این </w:t>
      </w:r>
      <w:r w:rsidR="00AB6ED4" w:rsidRPr="001675D6">
        <w:rPr>
          <w:rFonts w:hint="cs"/>
          <w:rtl/>
          <w:lang w:bidi="fa-IR"/>
        </w:rPr>
        <w:t xml:space="preserve">حکم </w:t>
      </w:r>
      <w:r w:rsidRPr="001675D6">
        <w:rPr>
          <w:rFonts w:hint="cs"/>
          <w:rtl/>
          <w:lang w:bidi="fa-IR"/>
        </w:rPr>
        <w:t>نمی‌شو</w:t>
      </w:r>
      <w:r w:rsidR="00AB6ED4" w:rsidRPr="001675D6">
        <w:rPr>
          <w:rFonts w:hint="cs"/>
          <w:rtl/>
          <w:lang w:bidi="fa-IR"/>
        </w:rPr>
        <w:t>ن</w:t>
      </w:r>
      <w:r w:rsidRPr="001675D6">
        <w:rPr>
          <w:rFonts w:hint="cs"/>
          <w:rtl/>
          <w:lang w:bidi="fa-IR"/>
        </w:rPr>
        <w:t>د</w:t>
      </w:r>
      <w:r w:rsidR="00AB6ED4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چراکه</w:t>
      </w:r>
      <w:r w:rsidR="00AB6ED4" w:rsidRPr="001675D6">
        <w:rPr>
          <w:rFonts w:hint="cs"/>
          <w:rtl/>
          <w:lang w:bidi="fa-IR"/>
        </w:rPr>
        <w:t xml:space="preserve"> آن زمان</w:t>
      </w:r>
      <w:r w:rsidRPr="001675D6">
        <w:rPr>
          <w:rFonts w:hint="cs"/>
          <w:rtl/>
          <w:lang w:bidi="fa-IR"/>
        </w:rPr>
        <w:t xml:space="preserve"> شهرها کوچک بوده است.</w:t>
      </w:r>
    </w:p>
    <w:p w:rsidR="00EE79C5" w:rsidRPr="001675D6" w:rsidRDefault="003550AE" w:rsidP="00EE79C5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و</w:t>
      </w:r>
      <w:r w:rsidR="00AB6ED4" w:rsidRPr="001675D6">
        <w:rPr>
          <w:rFonts w:hint="cs"/>
          <w:rtl/>
          <w:lang w:bidi="fa-IR"/>
        </w:rPr>
        <w:t xml:space="preserve"> طبق آنچه</w:t>
      </w:r>
      <w:r w:rsidR="00E067F1" w:rsidRPr="001675D6">
        <w:rPr>
          <w:rFonts w:hint="cs"/>
          <w:rtl/>
          <w:lang w:bidi="fa-IR"/>
        </w:rPr>
        <w:t xml:space="preserve"> </w:t>
      </w:r>
      <w:r w:rsidR="00AB6ED4" w:rsidRPr="001675D6">
        <w:rPr>
          <w:rFonts w:hint="cs"/>
          <w:rtl/>
          <w:lang w:bidi="fa-IR"/>
        </w:rPr>
        <w:t>گفته شده،</w:t>
      </w:r>
      <w:r w:rsidR="00E067F1" w:rsidRPr="001675D6">
        <w:rPr>
          <w:rFonts w:hint="cs"/>
          <w:rtl/>
          <w:lang w:bidi="fa-IR"/>
        </w:rPr>
        <w:t xml:space="preserve"> جمعیت کره زمین تا قبل از این </w:t>
      </w:r>
      <w:r w:rsidR="00AB6ED4" w:rsidRPr="001675D6">
        <w:rPr>
          <w:rFonts w:hint="cs"/>
          <w:rtl/>
          <w:lang w:bidi="fa-IR"/>
        </w:rPr>
        <w:t>علم</w:t>
      </w:r>
      <w:r w:rsidR="00E067F1" w:rsidRPr="001675D6">
        <w:rPr>
          <w:rFonts w:hint="cs"/>
          <w:rtl/>
          <w:lang w:bidi="fa-IR"/>
        </w:rPr>
        <w:t xml:space="preserve"> پزشکی جدید و </w:t>
      </w:r>
      <w:r w:rsidR="00AB6ED4" w:rsidRPr="001675D6">
        <w:rPr>
          <w:rFonts w:hint="cs"/>
          <w:rtl/>
          <w:lang w:bidi="fa-IR"/>
        </w:rPr>
        <w:t>حدود</w:t>
      </w:r>
      <w:r w:rsidR="00E067F1" w:rsidRPr="001675D6">
        <w:rPr>
          <w:rFonts w:hint="cs"/>
          <w:rtl/>
          <w:lang w:bidi="fa-IR"/>
        </w:rPr>
        <w:t xml:space="preserve"> صد میلیون </w:t>
      </w:r>
      <w:r w:rsidR="00AB6ED4" w:rsidRPr="001675D6">
        <w:rPr>
          <w:rFonts w:hint="cs"/>
          <w:rtl/>
          <w:lang w:bidi="fa-IR"/>
        </w:rPr>
        <w:t xml:space="preserve">بوده </w:t>
      </w:r>
      <w:r w:rsidR="00E067F1" w:rsidRPr="001675D6">
        <w:rPr>
          <w:rFonts w:hint="cs"/>
          <w:rtl/>
          <w:lang w:bidi="fa-IR"/>
        </w:rPr>
        <w:t>است</w:t>
      </w:r>
      <w:r w:rsidR="00AB6ED4" w:rsidRPr="001675D6">
        <w:rPr>
          <w:rFonts w:hint="cs"/>
          <w:rtl/>
          <w:lang w:bidi="fa-IR"/>
        </w:rPr>
        <w:t>. که</w:t>
      </w:r>
      <w:r w:rsidR="00E067F1" w:rsidRPr="001675D6">
        <w:rPr>
          <w:rFonts w:hint="cs"/>
          <w:rtl/>
          <w:lang w:bidi="fa-IR"/>
        </w:rPr>
        <w:t xml:space="preserve"> آن مقدار جمعیت</w:t>
      </w:r>
      <w:r w:rsidR="00AB6ED4" w:rsidRPr="001675D6">
        <w:rPr>
          <w:rFonts w:hint="cs"/>
          <w:rtl/>
          <w:lang w:bidi="fa-IR"/>
        </w:rPr>
        <w:t>، ط</w:t>
      </w:r>
      <w:r w:rsidR="00E067F1" w:rsidRPr="001675D6">
        <w:rPr>
          <w:rFonts w:hint="cs"/>
          <w:rtl/>
          <w:lang w:bidi="fa-IR"/>
        </w:rPr>
        <w:t>بعاً شهر</w:t>
      </w:r>
      <w:r w:rsidR="00AB6ED4" w:rsidRPr="001675D6">
        <w:rPr>
          <w:rFonts w:hint="cs"/>
          <w:rtl/>
          <w:lang w:bidi="fa-IR"/>
        </w:rPr>
        <w:t>ها و نقاط کوچکی را اقتضا می‌کند.  لذا</w:t>
      </w:r>
      <w:r w:rsidR="00E067F1" w:rsidRPr="001675D6">
        <w:rPr>
          <w:rFonts w:hint="cs"/>
          <w:rtl/>
          <w:lang w:bidi="fa-IR"/>
        </w:rPr>
        <w:t xml:space="preserve"> </w:t>
      </w:r>
      <w:r w:rsidR="00AB6ED4" w:rsidRPr="001675D6">
        <w:rPr>
          <w:rFonts w:hint="cs"/>
          <w:rtl/>
          <w:lang w:bidi="fa-IR"/>
        </w:rPr>
        <w:t>طبق قول مشهور، که حکم اراضی مفتوحة عنوة</w:t>
      </w:r>
      <w:r w:rsidR="00E067F1" w:rsidRPr="001675D6">
        <w:rPr>
          <w:rFonts w:hint="cs"/>
          <w:rtl/>
          <w:lang w:bidi="fa-IR"/>
        </w:rPr>
        <w:t xml:space="preserve"> محدود به جاهایی است که آباد بوده است</w:t>
      </w:r>
      <w:r w:rsidR="00AB6ED4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نقاط آباد</w:t>
      </w:r>
      <w:r w:rsidR="00AB6ED4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نقاط </w:t>
      </w:r>
      <w:r w:rsidR="00AB6ED4" w:rsidRPr="001675D6">
        <w:rPr>
          <w:rFonts w:hint="cs"/>
          <w:rtl/>
          <w:lang w:bidi="fa-IR"/>
        </w:rPr>
        <w:t>محدودی،</w:t>
      </w:r>
      <w:r w:rsidR="00E067F1" w:rsidRPr="001675D6">
        <w:rPr>
          <w:rFonts w:hint="cs"/>
          <w:rtl/>
          <w:lang w:bidi="fa-IR"/>
        </w:rPr>
        <w:t xml:space="preserve"> در مقایسه با توسعه‌هایی که امروز</w:t>
      </w:r>
      <w:r w:rsidR="00AB6ED4" w:rsidRPr="001675D6">
        <w:rPr>
          <w:rFonts w:hint="cs"/>
          <w:rtl/>
          <w:lang w:bidi="fa-IR"/>
        </w:rPr>
        <w:t>ه</w:t>
      </w:r>
      <w:r w:rsidR="00E067F1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lastRenderedPageBreak/>
        <w:t>سرزمین‌های شهرها و روستاها و مناطق دنیا دارد</w:t>
      </w:r>
      <w:r w:rsidR="00EE79C5" w:rsidRPr="001675D6">
        <w:rPr>
          <w:rFonts w:hint="cs"/>
          <w:rtl/>
          <w:lang w:bidi="fa-IR"/>
        </w:rPr>
        <w:t>، هستند</w:t>
      </w:r>
      <w:r w:rsidR="00E067F1" w:rsidRPr="001675D6">
        <w:rPr>
          <w:rFonts w:hint="cs"/>
          <w:rtl/>
          <w:lang w:bidi="fa-IR"/>
        </w:rPr>
        <w:t xml:space="preserve"> </w:t>
      </w:r>
      <w:r w:rsidR="00EE79C5" w:rsidRPr="001675D6">
        <w:rPr>
          <w:rFonts w:hint="cs"/>
          <w:rtl/>
          <w:lang w:bidi="fa-IR"/>
        </w:rPr>
        <w:t xml:space="preserve">- </w:t>
      </w:r>
      <w:r w:rsidR="00E067F1" w:rsidRPr="001675D6">
        <w:rPr>
          <w:rFonts w:hint="cs"/>
          <w:rtl/>
          <w:lang w:bidi="fa-IR"/>
        </w:rPr>
        <w:t xml:space="preserve">ولی </w:t>
      </w:r>
      <w:r w:rsidR="00EE79C5" w:rsidRPr="001675D6">
        <w:rPr>
          <w:rFonts w:hint="cs"/>
          <w:rtl/>
          <w:lang w:bidi="fa-IR"/>
        </w:rPr>
        <w:t>تاریخ نشان می‌دهد که</w:t>
      </w:r>
      <w:r w:rsidR="00E067F1" w:rsidRPr="001675D6">
        <w:rPr>
          <w:rFonts w:hint="cs"/>
          <w:rtl/>
          <w:lang w:bidi="fa-IR"/>
        </w:rPr>
        <w:t xml:space="preserve"> </w:t>
      </w:r>
      <w:r w:rsidR="00EE79C5" w:rsidRPr="001675D6">
        <w:rPr>
          <w:rFonts w:hint="cs"/>
          <w:rtl/>
          <w:lang w:bidi="fa-IR"/>
        </w:rPr>
        <w:t>مکان‌هایی هستند که</w:t>
      </w:r>
      <w:r w:rsidR="00E067F1" w:rsidRPr="001675D6">
        <w:rPr>
          <w:rFonts w:hint="cs"/>
          <w:rtl/>
          <w:lang w:bidi="fa-IR"/>
        </w:rPr>
        <w:t xml:space="preserve"> روشن است</w:t>
      </w:r>
      <w:r w:rsidR="00EE79C5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EE79C5" w:rsidRPr="001675D6">
        <w:rPr>
          <w:rFonts w:hint="cs"/>
          <w:rtl/>
          <w:lang w:bidi="fa-IR"/>
        </w:rPr>
        <w:t>آن</w:t>
      </w:r>
      <w:r w:rsidR="00E067F1" w:rsidRPr="001675D6">
        <w:rPr>
          <w:rFonts w:hint="cs"/>
          <w:rtl/>
          <w:lang w:bidi="fa-IR"/>
        </w:rPr>
        <w:t xml:space="preserve"> مناطق</w:t>
      </w:r>
      <w:r w:rsidR="00EE79C5" w:rsidRPr="001675D6">
        <w:rPr>
          <w:rFonts w:hint="cs"/>
          <w:rtl/>
          <w:lang w:bidi="fa-IR"/>
        </w:rPr>
        <w:t>، نقاط</w:t>
      </w:r>
      <w:r w:rsidR="00E067F1" w:rsidRPr="001675D6">
        <w:rPr>
          <w:rFonts w:hint="cs"/>
          <w:rtl/>
          <w:lang w:bidi="fa-IR"/>
        </w:rPr>
        <w:t xml:space="preserve"> اصلی شهری بوده است.</w:t>
      </w:r>
      <w:r w:rsidR="00EE79C5" w:rsidRPr="001675D6">
        <w:rPr>
          <w:rFonts w:hint="cs"/>
          <w:rtl/>
          <w:lang w:bidi="fa-IR"/>
        </w:rPr>
        <w:t xml:space="preserve"> امثال </w:t>
      </w:r>
      <w:r w:rsidR="00E067F1" w:rsidRPr="001675D6">
        <w:rPr>
          <w:rFonts w:hint="cs"/>
          <w:rtl/>
          <w:lang w:bidi="fa-IR"/>
        </w:rPr>
        <w:t xml:space="preserve">شهرهای شام و دمشق </w:t>
      </w:r>
      <w:r w:rsidR="00EE79C5" w:rsidRPr="001675D6">
        <w:rPr>
          <w:rFonts w:hint="cs"/>
          <w:rtl/>
          <w:lang w:bidi="fa-IR"/>
        </w:rPr>
        <w:t>که</w:t>
      </w:r>
      <w:r w:rsidR="00E067F1" w:rsidRPr="001675D6">
        <w:rPr>
          <w:rFonts w:hint="cs"/>
          <w:rtl/>
          <w:lang w:bidi="fa-IR"/>
        </w:rPr>
        <w:t xml:space="preserve"> آباد بوده</w:t>
      </w:r>
      <w:r w:rsidR="00EE79C5" w:rsidRPr="001675D6">
        <w:rPr>
          <w:rFonts w:hint="cs"/>
          <w:rtl/>
          <w:lang w:bidi="fa-IR"/>
        </w:rPr>
        <w:t>‌اند</w:t>
      </w:r>
      <w:r w:rsidR="00E067F1" w:rsidRPr="001675D6">
        <w:rPr>
          <w:rFonts w:hint="cs"/>
          <w:rtl/>
          <w:lang w:bidi="fa-IR"/>
        </w:rPr>
        <w:t xml:space="preserve"> و نقاط مشخصی دار</w:t>
      </w:r>
      <w:r w:rsidR="00EE79C5" w:rsidRPr="001675D6">
        <w:rPr>
          <w:rFonts w:hint="cs"/>
          <w:rtl/>
          <w:lang w:bidi="fa-IR"/>
        </w:rPr>
        <w:t>ن</w:t>
      </w:r>
      <w:r w:rsidR="00E067F1" w:rsidRPr="001675D6">
        <w:rPr>
          <w:rFonts w:hint="cs"/>
          <w:rtl/>
          <w:lang w:bidi="fa-IR"/>
        </w:rPr>
        <w:t xml:space="preserve">د </w:t>
      </w:r>
      <w:r w:rsidR="00EE79C5" w:rsidRPr="001675D6">
        <w:rPr>
          <w:rFonts w:hint="cs"/>
          <w:rtl/>
          <w:lang w:bidi="fa-IR"/>
        </w:rPr>
        <w:t>که روستاهای آنجا به شکل عنوة</w:t>
      </w:r>
      <w:r w:rsidR="00E067F1" w:rsidRPr="001675D6">
        <w:rPr>
          <w:rFonts w:hint="cs"/>
          <w:rtl/>
          <w:lang w:bidi="fa-IR"/>
        </w:rPr>
        <w:t xml:space="preserve"> فتح ش</w:t>
      </w:r>
      <w:r w:rsidR="00EE79C5" w:rsidRPr="001675D6">
        <w:rPr>
          <w:rFonts w:hint="cs"/>
          <w:rtl/>
          <w:lang w:bidi="fa-IR"/>
        </w:rPr>
        <w:t>ده است</w:t>
      </w:r>
      <w:r w:rsidR="00ED3EA7" w:rsidRPr="001675D6">
        <w:rPr>
          <w:rFonts w:hint="cs"/>
          <w:rtl/>
          <w:lang w:bidi="fa-IR"/>
        </w:rPr>
        <w:t xml:space="preserve"> -</w:t>
      </w:r>
    </w:p>
    <w:p w:rsidR="00ED3EA7" w:rsidRPr="001675D6" w:rsidRDefault="00EE79C5" w:rsidP="00ED3EA7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نظر دیگری است که می‌گوید، </w:t>
      </w:r>
      <w:r w:rsidR="00E067F1" w:rsidRPr="001675D6">
        <w:rPr>
          <w:rFonts w:hint="cs"/>
          <w:rtl/>
          <w:lang w:bidi="fa-IR"/>
        </w:rPr>
        <w:t xml:space="preserve">حاکم می‌تواند </w:t>
      </w:r>
      <w:r w:rsidRPr="001675D6">
        <w:rPr>
          <w:rFonts w:hint="cs"/>
          <w:rtl/>
          <w:lang w:bidi="fa-IR"/>
        </w:rPr>
        <w:t xml:space="preserve">این اراضی را </w:t>
      </w:r>
      <w:r w:rsidR="00E067F1" w:rsidRPr="001675D6">
        <w:rPr>
          <w:rFonts w:hint="cs"/>
          <w:rtl/>
          <w:lang w:bidi="fa-IR"/>
        </w:rPr>
        <w:t>تملیک کند</w:t>
      </w:r>
      <w:r w:rsidRPr="001675D6">
        <w:rPr>
          <w:rFonts w:hint="cs"/>
          <w:rtl/>
          <w:lang w:bidi="fa-IR"/>
        </w:rPr>
        <w:t>. ولی باید</w:t>
      </w:r>
      <w:r w:rsidR="00E067F1" w:rsidRPr="001675D6">
        <w:rPr>
          <w:rFonts w:hint="cs"/>
          <w:rtl/>
          <w:lang w:bidi="fa-IR"/>
        </w:rPr>
        <w:t xml:space="preserve"> مبالغی </w:t>
      </w:r>
      <w:r w:rsidRPr="001675D6">
        <w:rPr>
          <w:rFonts w:hint="cs"/>
          <w:rtl/>
          <w:lang w:bidi="fa-IR"/>
        </w:rPr>
        <w:t xml:space="preserve">را </w:t>
      </w:r>
      <w:r w:rsidR="00E067F1" w:rsidRPr="001675D6">
        <w:rPr>
          <w:rFonts w:hint="cs"/>
          <w:rtl/>
          <w:lang w:bidi="fa-IR"/>
        </w:rPr>
        <w:t>که می‌گیرد</w:t>
      </w:r>
      <w:r w:rsidRPr="001675D6">
        <w:rPr>
          <w:rFonts w:hint="cs"/>
          <w:rtl/>
          <w:lang w:bidi="fa-IR"/>
        </w:rPr>
        <w:t xml:space="preserve">،  برای عامه مسلمین مصرف </w:t>
      </w:r>
      <w:r w:rsidR="00E067F1" w:rsidRPr="001675D6">
        <w:rPr>
          <w:rFonts w:hint="cs"/>
          <w:rtl/>
          <w:lang w:bidi="fa-IR"/>
        </w:rPr>
        <w:t xml:space="preserve">کند. </w:t>
      </w:r>
      <w:r w:rsidRPr="001675D6">
        <w:rPr>
          <w:rFonts w:hint="cs"/>
          <w:rtl/>
          <w:lang w:bidi="fa-IR"/>
        </w:rPr>
        <w:t>که طبق</w:t>
      </w:r>
      <w:r w:rsidR="00E067F1" w:rsidRPr="001675D6">
        <w:rPr>
          <w:rFonts w:hint="cs"/>
          <w:rtl/>
          <w:lang w:bidi="fa-IR"/>
        </w:rPr>
        <w:t xml:space="preserve"> این نظر</w:t>
      </w:r>
      <w:r w:rsidRPr="001675D6">
        <w:rPr>
          <w:rFonts w:hint="cs"/>
          <w:rtl/>
          <w:lang w:bidi="fa-IR"/>
        </w:rPr>
        <w:t>، حکم این اراضی ساده‌تر می‌شود.</w:t>
      </w:r>
      <w:r w:rsidR="00E067F1" w:rsidRPr="001675D6">
        <w:rPr>
          <w:rFonts w:hint="cs"/>
          <w:rtl/>
          <w:lang w:bidi="fa-IR"/>
        </w:rPr>
        <w:t xml:space="preserve"> حداقل </w:t>
      </w:r>
      <w:r w:rsidRPr="001675D6">
        <w:rPr>
          <w:rFonts w:hint="cs"/>
          <w:rtl/>
          <w:lang w:bidi="fa-IR"/>
        </w:rPr>
        <w:t xml:space="preserve">مکلف </w:t>
      </w:r>
      <w:r w:rsidR="00E067F1" w:rsidRPr="001675D6">
        <w:rPr>
          <w:rFonts w:hint="cs"/>
          <w:rtl/>
          <w:lang w:bidi="fa-IR"/>
        </w:rPr>
        <w:t>می‌تواند با حاکم معامله کند</w:t>
      </w:r>
      <w:r w:rsidR="00A8785D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</w:p>
    <w:p w:rsidR="00ED3EA7" w:rsidRPr="001675D6" w:rsidRDefault="00ED3EA7" w:rsidP="001675D6">
      <w:pPr>
        <w:pStyle w:val="Heading3"/>
        <w:rPr>
          <w:rtl/>
          <w:lang w:bidi="fa-IR"/>
        </w:rPr>
      </w:pPr>
      <w:bookmarkStart w:id="19" w:name="_Toc427432306"/>
      <w:bookmarkStart w:id="20" w:name="_Toc427479519"/>
      <w:r w:rsidRPr="001675D6">
        <w:rPr>
          <w:rFonts w:hint="cs"/>
          <w:rtl/>
          <w:lang w:bidi="fa-IR"/>
        </w:rPr>
        <w:t>اهمیت بحث برای مسلمین</w:t>
      </w:r>
      <w:bookmarkEnd w:id="19"/>
      <w:bookmarkEnd w:id="20"/>
      <w:r w:rsidRPr="001675D6">
        <w:rPr>
          <w:rFonts w:hint="cs"/>
          <w:rtl/>
          <w:lang w:bidi="fa-IR"/>
        </w:rPr>
        <w:t xml:space="preserve"> </w:t>
      </w:r>
    </w:p>
    <w:p w:rsidR="00ED3EA7" w:rsidRPr="001675D6" w:rsidRDefault="00C23912" w:rsidP="003550AE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درهرصورت</w:t>
      </w:r>
      <w:r w:rsidR="00A8785D" w:rsidRPr="001675D6">
        <w:rPr>
          <w:rFonts w:hint="cs"/>
          <w:rtl/>
          <w:lang w:bidi="fa-IR"/>
        </w:rPr>
        <w:t xml:space="preserve"> این امر</w:t>
      </w:r>
      <w:r w:rsidR="00E067F1" w:rsidRPr="001675D6">
        <w:rPr>
          <w:rFonts w:hint="cs"/>
          <w:rtl/>
          <w:lang w:bidi="fa-IR"/>
        </w:rPr>
        <w:t xml:space="preserve"> از مسائل مهم اجتماعی برای مسلمانان است. </w:t>
      </w:r>
      <w:r w:rsidR="00A8785D" w:rsidRPr="001675D6">
        <w:rPr>
          <w:rFonts w:hint="cs"/>
          <w:rtl/>
          <w:lang w:bidi="fa-IR"/>
        </w:rPr>
        <w:t>اراضی مفتوحة عنوة،</w:t>
      </w:r>
      <w:r w:rsidR="00E067F1" w:rsidRPr="001675D6">
        <w:rPr>
          <w:rFonts w:hint="cs"/>
          <w:rtl/>
          <w:lang w:bidi="fa-IR"/>
        </w:rPr>
        <w:t xml:space="preserve"> در فقه عامه</w:t>
      </w:r>
      <w:r w:rsidR="00A8785D" w:rsidRPr="001675D6">
        <w:rPr>
          <w:rFonts w:hint="cs"/>
          <w:rtl/>
          <w:lang w:bidi="fa-IR"/>
        </w:rPr>
        <w:t xml:space="preserve"> هم هست</w:t>
      </w:r>
      <w:r w:rsidR="00E067F1" w:rsidRPr="001675D6">
        <w:rPr>
          <w:rFonts w:hint="cs"/>
          <w:rtl/>
          <w:lang w:bidi="fa-IR"/>
        </w:rPr>
        <w:t xml:space="preserve"> </w:t>
      </w:r>
      <w:r w:rsidR="00A8785D" w:rsidRPr="001675D6">
        <w:rPr>
          <w:rFonts w:hint="cs"/>
          <w:rtl/>
          <w:lang w:bidi="fa-IR"/>
        </w:rPr>
        <w:t>و</w:t>
      </w:r>
      <w:r w:rsidR="00E067F1" w:rsidRPr="001675D6">
        <w:rPr>
          <w:rFonts w:hint="cs"/>
          <w:rtl/>
          <w:lang w:bidi="fa-IR"/>
        </w:rPr>
        <w:t xml:space="preserve"> برای </w:t>
      </w:r>
      <w:r>
        <w:rPr>
          <w:rFonts w:hint="cs"/>
          <w:rtl/>
          <w:lang w:bidi="fa-IR"/>
        </w:rPr>
        <w:t>آن‌ها</w:t>
      </w:r>
      <w:r w:rsidR="00A8785D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مشکل‌تر است</w:t>
      </w:r>
      <w:r w:rsidR="00A8785D" w:rsidRPr="001675D6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چراکه</w:t>
      </w:r>
      <w:r w:rsidR="00E067F1" w:rsidRPr="001675D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آن‌ها</w:t>
      </w:r>
      <w:r w:rsidR="00E067F1" w:rsidRPr="001675D6">
        <w:rPr>
          <w:rFonts w:hint="cs"/>
          <w:rtl/>
          <w:lang w:bidi="fa-IR"/>
        </w:rPr>
        <w:t xml:space="preserve"> </w:t>
      </w:r>
      <w:r w:rsidR="005D1BBF" w:rsidRPr="001675D6">
        <w:rPr>
          <w:rFonts w:hint="cs"/>
          <w:rtl/>
          <w:lang w:bidi="fa-IR"/>
        </w:rPr>
        <w:t xml:space="preserve">همه </w:t>
      </w:r>
      <w:r w:rsidR="00E067F1" w:rsidRPr="001675D6">
        <w:rPr>
          <w:rFonts w:hint="cs"/>
          <w:rtl/>
          <w:lang w:bidi="fa-IR"/>
        </w:rPr>
        <w:t xml:space="preserve">فتوحات را قبول دارند. </w:t>
      </w:r>
      <w:r w:rsidR="00ED3EA7" w:rsidRPr="001675D6">
        <w:rPr>
          <w:rFonts w:hint="cs"/>
          <w:rtl/>
          <w:lang w:bidi="fa-IR"/>
        </w:rPr>
        <w:t>ولی شیعه بحث می‌کند که آیا</w:t>
      </w:r>
      <w:r w:rsidR="00E067F1" w:rsidRPr="001675D6">
        <w:rPr>
          <w:rFonts w:hint="cs"/>
          <w:rtl/>
          <w:lang w:bidi="fa-IR"/>
        </w:rPr>
        <w:t xml:space="preserve"> این فتوحات جهادهای مأذون بوده یا نبوده</w:t>
      </w:r>
      <w:r w:rsidR="00ED3EA7" w:rsidRPr="001675D6">
        <w:rPr>
          <w:rFonts w:hint="cs"/>
          <w:rtl/>
          <w:lang w:bidi="fa-IR"/>
        </w:rPr>
        <w:t xml:space="preserve"> است؟ ولی</w:t>
      </w:r>
      <w:r w:rsidR="00E067F1" w:rsidRPr="001675D6">
        <w:rPr>
          <w:rFonts w:hint="cs"/>
          <w:rtl/>
          <w:lang w:bidi="fa-IR"/>
        </w:rPr>
        <w:t xml:space="preserve"> برای عامه این بحث نیست</w:t>
      </w:r>
      <w:r w:rsidR="00ED3EA7"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آن فتوحاتی که در زمان خلفا</w:t>
      </w:r>
      <w:r w:rsidR="00ED3EA7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مخصوصاً خلیفه دوم</w:t>
      </w:r>
      <w:r w:rsidR="00ED3EA7" w:rsidRPr="001675D6">
        <w:rPr>
          <w:rFonts w:hint="cs"/>
          <w:rtl/>
          <w:lang w:bidi="fa-IR"/>
        </w:rPr>
        <w:t xml:space="preserve"> یا در زمان </w:t>
      </w:r>
      <w:r>
        <w:rPr>
          <w:rFonts w:hint="cs"/>
          <w:rtl/>
          <w:lang w:bidi="fa-IR"/>
        </w:rPr>
        <w:t>بنی‌امیه</w:t>
      </w:r>
      <w:r w:rsidR="00ED3EA7" w:rsidRPr="001675D6">
        <w:rPr>
          <w:rFonts w:hint="cs"/>
          <w:rtl/>
          <w:lang w:bidi="fa-IR"/>
        </w:rPr>
        <w:t xml:space="preserve"> انجام شد - </w:t>
      </w:r>
      <w:r w:rsidR="00E067F1" w:rsidRPr="001675D6">
        <w:rPr>
          <w:rFonts w:hint="cs"/>
          <w:rtl/>
          <w:lang w:bidi="fa-IR"/>
        </w:rPr>
        <w:t>از نگاه فقه عامه فتوحاتی</w:t>
      </w:r>
      <w:r w:rsidR="003550AE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ED3EA7" w:rsidRPr="001675D6">
        <w:rPr>
          <w:rFonts w:hint="cs"/>
          <w:rtl/>
          <w:lang w:bidi="fa-IR"/>
        </w:rPr>
        <w:t xml:space="preserve">صحیح </w:t>
      </w:r>
      <w:r w:rsidR="003550AE" w:rsidRPr="001675D6">
        <w:rPr>
          <w:rFonts w:hint="cs"/>
          <w:rtl/>
          <w:lang w:bidi="fa-IR"/>
        </w:rPr>
        <w:t>هستند</w:t>
      </w:r>
      <w:r w:rsidR="00ED3EA7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و</w:t>
      </w:r>
      <w:r w:rsidR="00ED3EA7" w:rsidRPr="001675D6">
        <w:rPr>
          <w:rFonts w:hint="cs"/>
          <w:rtl/>
          <w:lang w:bidi="fa-IR"/>
        </w:rPr>
        <w:t xml:space="preserve"> لذا </w:t>
      </w:r>
      <w:r w:rsidR="00E067F1" w:rsidRPr="001675D6">
        <w:rPr>
          <w:rFonts w:hint="cs"/>
          <w:rtl/>
          <w:lang w:bidi="fa-IR"/>
        </w:rPr>
        <w:t xml:space="preserve"> اراضی مفتوح عن</w:t>
      </w:r>
      <w:r w:rsidR="00ED3EA7" w:rsidRPr="001675D6">
        <w:rPr>
          <w:rFonts w:hint="cs"/>
          <w:rtl/>
          <w:lang w:bidi="fa-IR"/>
        </w:rPr>
        <w:t>وة،</w:t>
      </w:r>
      <w:r w:rsidR="00E067F1" w:rsidRPr="001675D6">
        <w:rPr>
          <w:rFonts w:hint="cs"/>
          <w:rtl/>
          <w:lang w:bidi="fa-IR"/>
        </w:rPr>
        <w:t xml:space="preserve"> از دید </w:t>
      </w:r>
      <w:r w:rsidR="00ED3EA7" w:rsidRPr="001675D6">
        <w:rPr>
          <w:rFonts w:hint="cs"/>
          <w:rtl/>
          <w:lang w:bidi="fa-IR"/>
        </w:rPr>
        <w:t>عامه</w:t>
      </w:r>
      <w:r w:rsidR="00E067F1" w:rsidRPr="001675D6">
        <w:rPr>
          <w:rFonts w:hint="cs"/>
          <w:rtl/>
          <w:lang w:bidi="fa-IR"/>
        </w:rPr>
        <w:t xml:space="preserve"> دامنه وسیع‌تری دارد.</w:t>
      </w:r>
    </w:p>
    <w:p w:rsidR="005D1BBF" w:rsidRPr="001675D6" w:rsidRDefault="005D1BBF" w:rsidP="005D1BBF">
      <w:pPr>
        <w:pStyle w:val="Heading1"/>
        <w:rPr>
          <w:rtl/>
        </w:rPr>
      </w:pPr>
      <w:bookmarkStart w:id="21" w:name="_Toc427432307"/>
      <w:bookmarkStart w:id="22" w:name="_Toc427479520"/>
      <w:r w:rsidRPr="001675D6">
        <w:rPr>
          <w:rFonts w:hint="cs"/>
          <w:rtl/>
        </w:rPr>
        <w:t>خلاصه بحث</w:t>
      </w:r>
      <w:bookmarkEnd w:id="21"/>
      <w:bookmarkEnd w:id="22"/>
    </w:p>
    <w:p w:rsidR="00E03F0F" w:rsidRPr="001675D6" w:rsidRDefault="00E067F1" w:rsidP="00E03F0F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حاصل</w:t>
      </w:r>
      <w:r w:rsidR="005D1BBF" w:rsidRPr="001675D6">
        <w:rPr>
          <w:rFonts w:hint="cs"/>
          <w:rtl/>
          <w:lang w:bidi="fa-IR"/>
        </w:rPr>
        <w:t xml:space="preserve"> سخن در این دو بحثی که مطرح شد</w:t>
      </w:r>
      <w:r w:rsidR="00E03F0F" w:rsidRPr="001675D6">
        <w:rPr>
          <w:rFonts w:hint="cs"/>
          <w:rtl/>
          <w:lang w:bidi="fa-IR"/>
        </w:rPr>
        <w:t>،</w:t>
      </w:r>
      <w:r w:rsidRPr="001675D6">
        <w:rPr>
          <w:rFonts w:hint="cs"/>
          <w:rtl/>
          <w:lang w:bidi="fa-IR"/>
        </w:rPr>
        <w:t xml:space="preserve"> این است که سخت‌ترین حالت این است که کسی</w:t>
      </w:r>
      <w:r w:rsidR="00E03F0F" w:rsidRPr="001675D6">
        <w:rPr>
          <w:rFonts w:hint="cs"/>
          <w:rtl/>
          <w:lang w:bidi="fa-IR"/>
        </w:rPr>
        <w:t xml:space="preserve"> این مبنی را بپذیرد که:</w:t>
      </w:r>
    </w:p>
    <w:p w:rsidR="001675D6" w:rsidRPr="001675D6" w:rsidRDefault="00E03F0F" w:rsidP="001675D6">
      <w:pPr>
        <w:pStyle w:val="ListParagraph"/>
        <w:numPr>
          <w:ilvl w:val="0"/>
          <w:numId w:val="2"/>
        </w:numPr>
        <w:bidi/>
        <w:jc w:val="both"/>
        <w:rPr>
          <w:rFonts w:cs="2  Badr" w:hint="cs"/>
          <w:lang w:bidi="fa-IR"/>
        </w:rPr>
      </w:pPr>
      <w:r w:rsidRPr="001675D6">
        <w:rPr>
          <w:rFonts w:cs="2  Badr" w:hint="cs"/>
          <w:rtl/>
          <w:lang w:bidi="fa-IR"/>
        </w:rPr>
        <w:t xml:space="preserve"> </w:t>
      </w:r>
      <w:r w:rsidR="00E067F1" w:rsidRPr="001675D6">
        <w:rPr>
          <w:rFonts w:cs="2  Badr" w:hint="cs"/>
          <w:rtl/>
          <w:lang w:bidi="fa-IR"/>
        </w:rPr>
        <w:t xml:space="preserve"> اراضی مفتوح</w:t>
      </w:r>
      <w:r w:rsidRPr="001675D6">
        <w:rPr>
          <w:rFonts w:cs="2  Badr" w:hint="cs"/>
          <w:rtl/>
          <w:lang w:bidi="fa-IR"/>
        </w:rPr>
        <w:t>ة</w:t>
      </w:r>
      <w:r w:rsidR="00E067F1" w:rsidRPr="001675D6">
        <w:rPr>
          <w:rFonts w:cs="2  Badr" w:hint="cs"/>
          <w:rtl/>
          <w:lang w:bidi="fa-IR"/>
        </w:rPr>
        <w:t xml:space="preserve"> </w:t>
      </w:r>
      <w:r w:rsidRPr="001675D6">
        <w:rPr>
          <w:rFonts w:cs="2  Badr" w:hint="cs"/>
          <w:rtl/>
          <w:lang w:bidi="fa-IR"/>
        </w:rPr>
        <w:t>عنوة،</w:t>
      </w:r>
      <w:r w:rsidR="00E067F1" w:rsidRPr="001675D6">
        <w:rPr>
          <w:rFonts w:cs="2  Badr" w:hint="cs"/>
          <w:rtl/>
          <w:lang w:bidi="fa-IR"/>
        </w:rPr>
        <w:t xml:space="preserve"> اعم از ملک اشخاص </w:t>
      </w:r>
      <w:r w:rsidRPr="001675D6">
        <w:rPr>
          <w:rFonts w:cs="2  Badr" w:hint="cs"/>
          <w:rtl/>
          <w:lang w:bidi="fa-IR"/>
        </w:rPr>
        <w:t>و</w:t>
      </w:r>
      <w:r w:rsidR="001675D6" w:rsidRPr="001675D6">
        <w:rPr>
          <w:rFonts w:cs="2  Badr" w:hint="cs"/>
          <w:rtl/>
          <w:lang w:bidi="fa-IR"/>
        </w:rPr>
        <w:t xml:space="preserve"> حریم شهرها است؛</w:t>
      </w:r>
    </w:p>
    <w:p w:rsidR="001675D6" w:rsidRPr="001675D6" w:rsidRDefault="00E03F0F" w:rsidP="001675D6">
      <w:pPr>
        <w:pStyle w:val="ListParagraph"/>
        <w:numPr>
          <w:ilvl w:val="0"/>
          <w:numId w:val="2"/>
        </w:numPr>
        <w:bidi/>
        <w:jc w:val="both"/>
        <w:rPr>
          <w:rFonts w:cs="2  Badr" w:hint="cs"/>
          <w:lang w:bidi="fa-IR"/>
        </w:rPr>
      </w:pPr>
      <w:r w:rsidRPr="001675D6">
        <w:rPr>
          <w:rFonts w:cs="2  Badr" w:hint="cs"/>
          <w:rtl/>
          <w:lang w:bidi="fa-IR"/>
        </w:rPr>
        <w:t>فتوحات</w:t>
      </w:r>
      <w:r w:rsidR="00E067F1" w:rsidRPr="001675D6">
        <w:rPr>
          <w:rFonts w:cs="2  Badr" w:hint="cs"/>
          <w:rtl/>
          <w:lang w:bidi="fa-IR"/>
        </w:rPr>
        <w:t xml:space="preserve"> عهد خلفا و </w:t>
      </w:r>
      <w:r w:rsidR="00C23912">
        <w:rPr>
          <w:rFonts w:cs="2  Badr" w:hint="cs"/>
          <w:rtl/>
          <w:lang w:bidi="fa-IR"/>
        </w:rPr>
        <w:t>بنی‌امیه</w:t>
      </w:r>
      <w:r w:rsidR="00E067F1" w:rsidRPr="001675D6">
        <w:rPr>
          <w:rFonts w:cs="2  Badr" w:hint="cs"/>
          <w:rtl/>
          <w:lang w:bidi="fa-IR"/>
        </w:rPr>
        <w:t xml:space="preserve"> و امثال</w:t>
      </w:r>
      <w:r w:rsidRPr="001675D6">
        <w:rPr>
          <w:rFonts w:cs="2  Badr" w:hint="cs"/>
          <w:rtl/>
          <w:lang w:bidi="fa-IR"/>
        </w:rPr>
        <w:t>هم</w:t>
      </w:r>
      <w:r w:rsidR="00E067F1" w:rsidRPr="001675D6">
        <w:rPr>
          <w:rFonts w:cs="2  Badr" w:hint="cs"/>
          <w:rtl/>
          <w:lang w:bidi="fa-IR"/>
        </w:rPr>
        <w:t xml:space="preserve"> مأذون بوده است</w:t>
      </w:r>
      <w:r w:rsidR="001675D6" w:rsidRPr="001675D6">
        <w:rPr>
          <w:rFonts w:cs="2  Badr" w:hint="cs"/>
          <w:rtl/>
          <w:lang w:bidi="fa-IR"/>
        </w:rPr>
        <w:t>؛</w:t>
      </w:r>
    </w:p>
    <w:p w:rsidR="00BA4B9E" w:rsidRPr="001675D6" w:rsidRDefault="00E03F0F" w:rsidP="001675D6">
      <w:pPr>
        <w:pStyle w:val="ListParagraph"/>
        <w:numPr>
          <w:ilvl w:val="0"/>
          <w:numId w:val="2"/>
        </w:numPr>
        <w:bidi/>
        <w:jc w:val="both"/>
        <w:rPr>
          <w:rFonts w:cs="2  Badr"/>
          <w:rtl/>
          <w:lang w:bidi="fa-IR"/>
        </w:rPr>
      </w:pPr>
      <w:r w:rsidRPr="001675D6">
        <w:rPr>
          <w:rFonts w:cs="2  Badr" w:hint="cs"/>
          <w:rtl/>
          <w:lang w:bidi="fa-IR"/>
        </w:rPr>
        <w:t>این اراضی</w:t>
      </w:r>
      <w:r w:rsidR="00E067F1" w:rsidRPr="001675D6">
        <w:rPr>
          <w:rFonts w:cs="2  Badr" w:hint="cs"/>
          <w:rtl/>
          <w:lang w:bidi="fa-IR"/>
        </w:rPr>
        <w:t xml:space="preserve"> </w:t>
      </w:r>
      <w:r w:rsidR="00C23912">
        <w:rPr>
          <w:rFonts w:cs="2  Badr" w:hint="cs"/>
          <w:rtl/>
          <w:lang w:bidi="fa-IR"/>
        </w:rPr>
        <w:t>قابل‌فروش</w:t>
      </w:r>
      <w:r w:rsidR="00E067F1" w:rsidRPr="001675D6">
        <w:rPr>
          <w:rFonts w:cs="2  Badr" w:hint="cs"/>
          <w:rtl/>
          <w:lang w:bidi="fa-IR"/>
        </w:rPr>
        <w:t xml:space="preserve"> نیست </w:t>
      </w:r>
      <w:r w:rsidR="00C23912">
        <w:rPr>
          <w:rFonts w:cs="2  Badr" w:hint="cs"/>
          <w:rtl/>
          <w:lang w:bidi="fa-IR"/>
        </w:rPr>
        <w:t>و ملک</w:t>
      </w:r>
      <w:r w:rsidR="00E067F1" w:rsidRPr="001675D6">
        <w:rPr>
          <w:rFonts w:cs="2  Badr" w:hint="cs"/>
          <w:rtl/>
          <w:lang w:bidi="fa-IR"/>
        </w:rPr>
        <w:t xml:space="preserve"> عامه مسلمین است </w:t>
      </w:r>
      <w:r w:rsidR="00BA4B9E" w:rsidRPr="001675D6">
        <w:rPr>
          <w:rFonts w:cs="2  Badr" w:hint="cs"/>
          <w:rtl/>
          <w:lang w:bidi="fa-IR"/>
        </w:rPr>
        <w:t xml:space="preserve"> و باید خراج گرفته شود.</w:t>
      </w:r>
    </w:p>
    <w:p w:rsidR="006A0EE1" w:rsidRPr="001675D6" w:rsidRDefault="00BA4B9E" w:rsidP="004F4E4E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lastRenderedPageBreak/>
        <w:t xml:space="preserve">در این صورت حکم </w:t>
      </w:r>
      <w:r w:rsidR="00C23912">
        <w:rPr>
          <w:rFonts w:hint="cs"/>
          <w:rtl/>
          <w:lang w:bidi="fa-IR"/>
        </w:rPr>
        <w:t>مسئله</w:t>
      </w:r>
      <w:r w:rsidR="00E067F1" w:rsidRPr="001675D6">
        <w:rPr>
          <w:rFonts w:hint="cs"/>
          <w:rtl/>
          <w:lang w:bidi="fa-IR"/>
        </w:rPr>
        <w:t xml:space="preserve"> دشوار می‌شود.</w:t>
      </w:r>
      <w:r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چراکه</w:t>
      </w:r>
      <w:r w:rsidRPr="001675D6">
        <w:rPr>
          <w:rFonts w:hint="cs"/>
          <w:rtl/>
          <w:lang w:bidi="fa-IR"/>
        </w:rPr>
        <w:t xml:space="preserve"> بیان شد که</w:t>
      </w:r>
      <w:r w:rsidR="00E067F1" w:rsidRPr="001675D6">
        <w:rPr>
          <w:rFonts w:hint="cs"/>
          <w:rtl/>
          <w:lang w:bidi="fa-IR"/>
        </w:rPr>
        <w:t xml:space="preserve"> علم اجمالی وجود دارد</w:t>
      </w:r>
      <w:r w:rsidRPr="001675D6">
        <w:rPr>
          <w:rFonts w:hint="cs"/>
          <w:rtl/>
          <w:lang w:bidi="fa-IR"/>
        </w:rPr>
        <w:t xml:space="preserve"> و</w:t>
      </w:r>
      <w:r w:rsidR="00E067F1" w:rsidRPr="001675D6">
        <w:rPr>
          <w:rFonts w:hint="cs"/>
          <w:rtl/>
          <w:lang w:bidi="fa-IR"/>
        </w:rPr>
        <w:t xml:space="preserve"> نمی‌گذارد اصل </w:t>
      </w:r>
      <w:r w:rsidRPr="001675D6">
        <w:rPr>
          <w:rFonts w:hint="cs"/>
          <w:rtl/>
          <w:lang w:bidi="fa-IR"/>
        </w:rPr>
        <w:t xml:space="preserve">عملی </w:t>
      </w:r>
      <w:r w:rsidR="00E067F1" w:rsidRPr="001675D6">
        <w:rPr>
          <w:rFonts w:hint="cs"/>
          <w:rtl/>
          <w:lang w:bidi="fa-IR"/>
        </w:rPr>
        <w:t xml:space="preserve">جاری </w:t>
      </w:r>
      <w:r w:rsidRPr="001675D6">
        <w:rPr>
          <w:rFonts w:hint="cs"/>
          <w:rtl/>
          <w:lang w:bidi="fa-IR"/>
        </w:rPr>
        <w:t>شود</w:t>
      </w:r>
      <w:r w:rsidR="004F4E4E" w:rsidRPr="001675D6">
        <w:rPr>
          <w:rFonts w:hint="cs"/>
          <w:rtl/>
          <w:lang w:bidi="fa-IR"/>
        </w:rPr>
        <w:t>. ولی اگر در</w:t>
      </w:r>
      <w:r w:rsidR="00E067F1" w:rsidRPr="001675D6">
        <w:rPr>
          <w:rFonts w:hint="cs"/>
          <w:rtl/>
          <w:lang w:bidi="fa-IR"/>
        </w:rPr>
        <w:t xml:space="preserve"> فروعی که </w:t>
      </w:r>
      <w:r w:rsidR="004F4E4E" w:rsidRPr="001675D6">
        <w:rPr>
          <w:rFonts w:hint="cs"/>
          <w:rtl/>
          <w:lang w:bidi="fa-IR"/>
        </w:rPr>
        <w:t xml:space="preserve">گذشت کسی در هر یک از </w:t>
      </w:r>
      <w:r w:rsidR="00C23912">
        <w:rPr>
          <w:rFonts w:hint="cs"/>
          <w:rtl/>
          <w:lang w:bidi="fa-IR"/>
        </w:rPr>
        <w:t>آن‌ها</w:t>
      </w:r>
      <w:r w:rsidR="004F4E4E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نظر غیر مشهوری را انتخاب کند</w:t>
      </w:r>
      <w:r w:rsidR="004F4E4E" w:rsidRPr="001675D6">
        <w:rPr>
          <w:rFonts w:hint="cs"/>
          <w:rtl/>
          <w:lang w:bidi="fa-IR"/>
        </w:rPr>
        <w:t xml:space="preserve">، </w:t>
      </w:r>
      <w:r w:rsidR="00E067F1" w:rsidRPr="001675D6">
        <w:rPr>
          <w:rFonts w:hint="cs"/>
          <w:rtl/>
          <w:lang w:bidi="fa-IR"/>
        </w:rPr>
        <w:t>مقدار</w:t>
      </w:r>
      <w:r w:rsidR="004F4E4E" w:rsidRPr="001675D6">
        <w:rPr>
          <w:rFonts w:hint="cs"/>
          <w:rtl/>
          <w:lang w:bidi="fa-IR"/>
        </w:rPr>
        <w:t>ی</w:t>
      </w:r>
      <w:r w:rsidR="00E067F1" w:rsidRPr="001675D6">
        <w:rPr>
          <w:rFonts w:hint="cs"/>
          <w:rtl/>
          <w:lang w:bidi="fa-IR"/>
        </w:rPr>
        <w:t xml:space="preserve"> </w:t>
      </w:r>
      <w:r w:rsidR="004F4E4E" w:rsidRPr="001675D6">
        <w:rPr>
          <w:rFonts w:hint="cs"/>
          <w:rtl/>
          <w:lang w:bidi="fa-IR"/>
        </w:rPr>
        <w:t>حکم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ساده‌تر</w:t>
      </w:r>
      <w:r w:rsidR="004F4E4E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می‌شود.</w:t>
      </w:r>
    </w:p>
    <w:p w:rsidR="002A65ED" w:rsidRPr="001675D6" w:rsidRDefault="002A65ED" w:rsidP="002A65ED">
      <w:pPr>
        <w:pStyle w:val="Heading1"/>
        <w:rPr>
          <w:rtl/>
        </w:rPr>
      </w:pPr>
      <w:bookmarkStart w:id="23" w:name="_Toc427432308"/>
      <w:bookmarkStart w:id="24" w:name="_Toc427479521"/>
      <w:r w:rsidRPr="001675D6">
        <w:rPr>
          <w:rFonts w:hint="cs"/>
          <w:rtl/>
        </w:rPr>
        <w:t>مالکیت دولت‌ها</w:t>
      </w:r>
      <w:bookmarkEnd w:id="23"/>
      <w:bookmarkEnd w:id="24"/>
    </w:p>
    <w:p w:rsidR="006A0EE1" w:rsidRPr="001675D6" w:rsidRDefault="006A0EE1" w:rsidP="002A65ED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در ادامه یک مبحث را </w:t>
      </w:r>
      <w:r w:rsidR="002A65ED" w:rsidRPr="001675D6">
        <w:rPr>
          <w:rFonts w:hint="cs"/>
          <w:rtl/>
          <w:lang w:bidi="fa-IR"/>
        </w:rPr>
        <w:t>م</w:t>
      </w:r>
      <w:r w:rsidRPr="001675D6">
        <w:rPr>
          <w:rFonts w:hint="cs"/>
          <w:rtl/>
          <w:lang w:bidi="fa-IR"/>
        </w:rPr>
        <w:t>طرح کرده ولی تکمیل آن را به عهده خواننده قرار می‌دهیم</w:t>
      </w:r>
      <w:r w:rsidR="00E067F1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که</w:t>
      </w:r>
      <w:r w:rsidR="00E067F1" w:rsidRPr="001675D6">
        <w:rPr>
          <w:rFonts w:hint="cs"/>
          <w:rtl/>
          <w:lang w:bidi="fa-IR"/>
        </w:rPr>
        <w:t xml:space="preserve"> مبحث مالکیت دولت‌ها </w:t>
      </w:r>
      <w:r w:rsidRPr="001675D6">
        <w:rPr>
          <w:rFonts w:hint="cs"/>
          <w:rtl/>
          <w:lang w:bidi="fa-IR"/>
        </w:rPr>
        <w:t xml:space="preserve">است. و دو </w:t>
      </w:r>
      <w:r w:rsidR="00C23912">
        <w:rPr>
          <w:rFonts w:hint="cs"/>
          <w:rtl/>
          <w:lang w:bidi="fa-IR"/>
        </w:rPr>
        <w:t>مسئله</w:t>
      </w:r>
      <w:r w:rsidR="00E067F1" w:rsidRPr="001675D6">
        <w:rPr>
          <w:rFonts w:hint="cs"/>
          <w:rtl/>
          <w:lang w:bidi="fa-IR"/>
        </w:rPr>
        <w:t xml:space="preserve"> وجود دارد.</w:t>
      </w:r>
    </w:p>
    <w:p w:rsidR="002A65ED" w:rsidRPr="001675D6" w:rsidRDefault="002A65ED" w:rsidP="001675D6">
      <w:pPr>
        <w:pStyle w:val="Heading3"/>
        <w:rPr>
          <w:rtl/>
          <w:lang w:bidi="fa-IR"/>
        </w:rPr>
      </w:pPr>
      <w:bookmarkStart w:id="25" w:name="_Toc427432309"/>
      <w:bookmarkStart w:id="26" w:name="_Toc427479522"/>
      <w:r w:rsidRPr="001675D6">
        <w:rPr>
          <w:rFonts w:hint="cs"/>
          <w:rtl/>
          <w:lang w:bidi="fa-IR"/>
        </w:rPr>
        <w:t>الف- نظر اسلام درباره مالکیت شخصیت حقوقی</w:t>
      </w:r>
      <w:bookmarkEnd w:id="25"/>
      <w:bookmarkEnd w:id="26"/>
      <w:r w:rsidRPr="001675D6">
        <w:rPr>
          <w:rFonts w:hint="cs"/>
          <w:rtl/>
          <w:lang w:bidi="fa-IR"/>
        </w:rPr>
        <w:t xml:space="preserve"> </w:t>
      </w:r>
    </w:p>
    <w:p w:rsidR="006A0EE1" w:rsidRPr="001675D6" w:rsidRDefault="00E067F1" w:rsidP="002A65ED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آیا </w:t>
      </w:r>
      <w:r w:rsidR="006A0EE1" w:rsidRPr="001675D6">
        <w:rPr>
          <w:rFonts w:hint="cs"/>
          <w:rtl/>
          <w:lang w:bidi="fa-IR"/>
        </w:rPr>
        <w:t>در اسلام و فقه شیعه</w:t>
      </w:r>
      <w:r w:rsidR="002A65ED" w:rsidRPr="001675D6">
        <w:rPr>
          <w:rFonts w:hint="cs"/>
          <w:rtl/>
          <w:lang w:bidi="fa-IR"/>
        </w:rPr>
        <w:t>،</w:t>
      </w:r>
      <w:r w:rsidR="006A0EE1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 xml:space="preserve">مالکیت حقوقی هم </w:t>
      </w:r>
      <w:r w:rsidR="006A0EE1" w:rsidRPr="001675D6">
        <w:rPr>
          <w:rFonts w:hint="cs"/>
          <w:rtl/>
          <w:lang w:bidi="fa-IR"/>
        </w:rPr>
        <w:t>مطرح است یا خیر؟</w:t>
      </w:r>
    </w:p>
    <w:p w:rsidR="00F55A01" w:rsidRPr="001675D6" w:rsidRDefault="00F55A01" w:rsidP="00F55A01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خلاصه بحث اینکه سه نظر وجود دارد:</w:t>
      </w:r>
    </w:p>
    <w:p w:rsidR="001675D6" w:rsidRPr="001675D6" w:rsidRDefault="00E067F1" w:rsidP="001675D6">
      <w:pPr>
        <w:pStyle w:val="ListParagraph"/>
        <w:numPr>
          <w:ilvl w:val="0"/>
          <w:numId w:val="3"/>
        </w:numPr>
        <w:bidi/>
        <w:jc w:val="both"/>
        <w:rPr>
          <w:rFonts w:cs="2  Badr" w:hint="cs"/>
          <w:lang w:bidi="fa-IR"/>
        </w:rPr>
      </w:pPr>
      <w:r w:rsidRPr="001675D6">
        <w:rPr>
          <w:rFonts w:cs="2  Badr" w:hint="cs"/>
          <w:rtl/>
          <w:lang w:bidi="fa-IR"/>
        </w:rPr>
        <w:t>شخص</w:t>
      </w:r>
      <w:r w:rsidR="00F55A01" w:rsidRPr="001675D6">
        <w:rPr>
          <w:rFonts w:cs="2  Badr" w:hint="cs"/>
          <w:rtl/>
          <w:lang w:bidi="fa-IR"/>
        </w:rPr>
        <w:t>یت</w:t>
      </w:r>
      <w:r w:rsidRPr="001675D6">
        <w:rPr>
          <w:rFonts w:cs="2  Badr" w:hint="cs"/>
          <w:rtl/>
          <w:lang w:bidi="fa-IR"/>
        </w:rPr>
        <w:t xml:space="preserve"> حقوقی یعنی موسسه</w:t>
      </w:r>
      <w:r w:rsidR="00F55A01" w:rsidRPr="001675D6">
        <w:rPr>
          <w:rFonts w:cs="2  Badr" w:hint="cs"/>
          <w:rtl/>
          <w:lang w:bidi="fa-IR"/>
        </w:rPr>
        <w:t>،</w:t>
      </w:r>
      <w:r w:rsidRPr="001675D6">
        <w:rPr>
          <w:rFonts w:cs="2  Badr" w:hint="cs"/>
          <w:rtl/>
          <w:lang w:bidi="fa-IR"/>
        </w:rPr>
        <w:t xml:space="preserve"> دولت </w:t>
      </w:r>
      <w:r w:rsidR="00F55A01" w:rsidRPr="001675D6">
        <w:rPr>
          <w:rFonts w:cs="2  Badr" w:hint="cs"/>
          <w:rtl/>
          <w:lang w:bidi="fa-IR"/>
        </w:rPr>
        <w:t>و</w:t>
      </w:r>
      <w:r w:rsidRPr="001675D6">
        <w:rPr>
          <w:rFonts w:cs="2  Badr" w:hint="cs"/>
          <w:rtl/>
          <w:lang w:bidi="fa-IR"/>
        </w:rPr>
        <w:t xml:space="preserve"> همه عناوین حقوقی</w:t>
      </w:r>
      <w:r w:rsidR="00F55A01" w:rsidRPr="001675D6">
        <w:rPr>
          <w:rFonts w:cs="2  Badr" w:hint="cs"/>
          <w:rtl/>
          <w:lang w:bidi="fa-IR"/>
        </w:rPr>
        <w:t xml:space="preserve"> </w:t>
      </w:r>
      <w:r w:rsidRPr="001675D6">
        <w:rPr>
          <w:rFonts w:cs="2  Badr" w:hint="cs"/>
          <w:rtl/>
          <w:lang w:bidi="fa-IR"/>
        </w:rPr>
        <w:t>نمی‌توا</w:t>
      </w:r>
      <w:r w:rsidR="00F55A01" w:rsidRPr="001675D6">
        <w:rPr>
          <w:rFonts w:cs="2  Badr" w:hint="cs"/>
          <w:rtl/>
          <w:lang w:bidi="fa-IR"/>
        </w:rPr>
        <w:t>ن</w:t>
      </w:r>
      <w:r w:rsidRPr="001675D6">
        <w:rPr>
          <w:rFonts w:cs="2  Badr" w:hint="cs"/>
          <w:rtl/>
          <w:lang w:bidi="fa-IR"/>
        </w:rPr>
        <w:t>ند</w:t>
      </w:r>
      <w:r w:rsidR="00F55A01" w:rsidRPr="001675D6">
        <w:rPr>
          <w:rFonts w:cs="2  Badr" w:hint="cs"/>
          <w:rtl/>
          <w:lang w:bidi="fa-IR"/>
        </w:rPr>
        <w:t>،</w:t>
      </w:r>
      <w:r w:rsidRPr="001675D6">
        <w:rPr>
          <w:rFonts w:cs="2  Badr" w:hint="cs"/>
          <w:rtl/>
          <w:lang w:bidi="fa-IR"/>
        </w:rPr>
        <w:t xml:space="preserve"> مخاطب احکام تکلیفی قرار بگیرد و</w:t>
      </w:r>
      <w:r w:rsidR="006169C8" w:rsidRPr="001675D6">
        <w:rPr>
          <w:rFonts w:cs="2  Badr" w:hint="cs"/>
          <w:rtl/>
          <w:lang w:bidi="fa-IR"/>
        </w:rPr>
        <w:t xml:space="preserve"> همچنین، ن</w:t>
      </w:r>
      <w:r w:rsidRPr="001675D6">
        <w:rPr>
          <w:rFonts w:cs="2  Badr" w:hint="cs"/>
          <w:rtl/>
          <w:lang w:bidi="fa-IR"/>
        </w:rPr>
        <w:t>می‌توان</w:t>
      </w:r>
      <w:r w:rsidR="006169C8" w:rsidRPr="001675D6">
        <w:rPr>
          <w:rFonts w:cs="2  Badr" w:hint="cs"/>
          <w:rtl/>
          <w:lang w:bidi="fa-IR"/>
        </w:rPr>
        <w:t>ن</w:t>
      </w:r>
      <w:r w:rsidRPr="001675D6">
        <w:rPr>
          <w:rFonts w:cs="2  Badr" w:hint="cs"/>
          <w:rtl/>
          <w:lang w:bidi="fa-IR"/>
        </w:rPr>
        <w:t xml:space="preserve">د </w:t>
      </w:r>
      <w:r w:rsidR="006169C8" w:rsidRPr="001675D6">
        <w:rPr>
          <w:rFonts w:cs="2  Badr" w:hint="cs"/>
          <w:rtl/>
          <w:lang w:bidi="fa-IR"/>
        </w:rPr>
        <w:t>مخاطب</w:t>
      </w:r>
      <w:r w:rsidRPr="001675D6">
        <w:rPr>
          <w:rFonts w:cs="2  Badr" w:hint="cs"/>
          <w:rtl/>
          <w:lang w:bidi="fa-IR"/>
        </w:rPr>
        <w:t xml:space="preserve"> </w:t>
      </w:r>
      <w:r w:rsidR="006169C8" w:rsidRPr="001675D6">
        <w:rPr>
          <w:rFonts w:ascii="Times New Roman" w:hAnsi="Times New Roman" w:cs="Times New Roman" w:hint="cs"/>
          <w:rtl/>
          <w:lang w:bidi="fa-IR"/>
        </w:rPr>
        <w:t>–</w:t>
      </w:r>
      <w:r w:rsidR="006169C8" w:rsidRPr="001675D6">
        <w:rPr>
          <w:rFonts w:cs="2  Badr" w:hint="cs"/>
          <w:rtl/>
          <w:lang w:bidi="fa-IR"/>
        </w:rPr>
        <w:t xml:space="preserve"> مالکیت - </w:t>
      </w:r>
      <w:r w:rsidRPr="001675D6">
        <w:rPr>
          <w:rFonts w:cs="2  Badr" w:hint="cs"/>
          <w:rtl/>
          <w:lang w:bidi="fa-IR"/>
        </w:rPr>
        <w:t xml:space="preserve">احکام وضعی </w:t>
      </w:r>
      <w:r w:rsidR="006169C8" w:rsidRPr="001675D6">
        <w:rPr>
          <w:rFonts w:cs="2  Badr" w:hint="cs"/>
          <w:rtl/>
          <w:lang w:bidi="fa-IR"/>
        </w:rPr>
        <w:t>باشند. که</w:t>
      </w:r>
      <w:r w:rsidRPr="001675D6">
        <w:rPr>
          <w:rFonts w:cs="2  Badr" w:hint="cs"/>
          <w:rtl/>
          <w:lang w:bidi="fa-IR"/>
        </w:rPr>
        <w:t xml:space="preserve"> این دیدگاه را</w:t>
      </w:r>
      <w:r w:rsidR="006169C8" w:rsidRPr="001675D6">
        <w:rPr>
          <w:rFonts w:cs="2  Badr" w:hint="cs"/>
          <w:rtl/>
          <w:lang w:bidi="fa-IR"/>
        </w:rPr>
        <w:t xml:space="preserve"> می‌توان</w:t>
      </w:r>
      <w:r w:rsidR="001675D6" w:rsidRPr="001675D6">
        <w:rPr>
          <w:rFonts w:cs="2  Badr" w:hint="cs"/>
          <w:rtl/>
          <w:lang w:bidi="fa-IR"/>
        </w:rPr>
        <w:t xml:space="preserve"> به مشهور نسبت داد؛</w:t>
      </w:r>
    </w:p>
    <w:p w:rsidR="003D055E" w:rsidRPr="001675D6" w:rsidRDefault="00E067F1" w:rsidP="001675D6">
      <w:pPr>
        <w:pStyle w:val="ListParagraph"/>
        <w:numPr>
          <w:ilvl w:val="0"/>
          <w:numId w:val="3"/>
        </w:numPr>
        <w:bidi/>
        <w:jc w:val="both"/>
        <w:rPr>
          <w:rFonts w:cs="2  Badr"/>
          <w:rtl/>
          <w:lang w:bidi="fa-IR"/>
        </w:rPr>
      </w:pPr>
      <w:r w:rsidRPr="001675D6">
        <w:rPr>
          <w:rFonts w:cs="2  Badr" w:hint="cs"/>
          <w:rtl/>
          <w:lang w:bidi="fa-IR"/>
        </w:rPr>
        <w:t>دیدگاه دوم</w:t>
      </w:r>
      <w:r w:rsidR="006169C8" w:rsidRPr="001675D6">
        <w:rPr>
          <w:rFonts w:cs="2  Badr" w:hint="cs"/>
          <w:rtl/>
          <w:lang w:bidi="fa-IR"/>
        </w:rPr>
        <w:t xml:space="preserve"> که</w:t>
      </w:r>
      <w:r w:rsidRPr="001675D6">
        <w:rPr>
          <w:rFonts w:cs="2  Badr" w:hint="cs"/>
          <w:rtl/>
          <w:lang w:bidi="fa-IR"/>
        </w:rPr>
        <w:t xml:space="preserve"> بین معاصرین</w:t>
      </w:r>
      <w:r w:rsidR="006169C8" w:rsidRPr="001675D6">
        <w:rPr>
          <w:rFonts w:cs="2  Badr" w:hint="cs"/>
          <w:rtl/>
          <w:lang w:bidi="fa-IR"/>
        </w:rPr>
        <w:t>،</w:t>
      </w:r>
      <w:r w:rsidRPr="001675D6">
        <w:rPr>
          <w:rFonts w:cs="2  Badr" w:hint="cs"/>
          <w:rtl/>
          <w:lang w:bidi="fa-IR"/>
        </w:rPr>
        <w:t xml:space="preserve"> کسانی قائل </w:t>
      </w:r>
      <w:r w:rsidR="00B3184F" w:rsidRPr="001675D6">
        <w:rPr>
          <w:rFonts w:cs="2  Badr" w:hint="cs"/>
          <w:rtl/>
          <w:lang w:bidi="fa-IR"/>
        </w:rPr>
        <w:t xml:space="preserve">به </w:t>
      </w:r>
      <w:r w:rsidR="006169C8" w:rsidRPr="001675D6">
        <w:rPr>
          <w:rFonts w:cs="2  Badr" w:hint="cs"/>
          <w:rtl/>
          <w:lang w:bidi="fa-IR"/>
        </w:rPr>
        <w:t xml:space="preserve">آن </w:t>
      </w:r>
      <w:r w:rsidRPr="001675D6">
        <w:rPr>
          <w:rFonts w:cs="2  Badr" w:hint="cs"/>
          <w:rtl/>
          <w:lang w:bidi="fa-IR"/>
        </w:rPr>
        <w:t>هستند</w:t>
      </w:r>
      <w:r w:rsidR="006169C8" w:rsidRPr="001675D6">
        <w:rPr>
          <w:rFonts w:cs="2  Badr" w:hint="cs"/>
          <w:rtl/>
          <w:lang w:bidi="fa-IR"/>
        </w:rPr>
        <w:t xml:space="preserve"> -</w:t>
      </w:r>
      <w:r w:rsidRPr="001675D6">
        <w:rPr>
          <w:rFonts w:cs="2  Badr" w:hint="cs"/>
          <w:rtl/>
          <w:lang w:bidi="fa-IR"/>
        </w:rPr>
        <w:t xml:space="preserve"> </w:t>
      </w:r>
      <w:r w:rsidR="00C23912">
        <w:rPr>
          <w:rFonts w:cs="2  Badr" w:hint="eastAsia"/>
          <w:rtl/>
          <w:lang w:bidi="fa-IR"/>
        </w:rPr>
        <w:t>ازجمله</w:t>
      </w:r>
      <w:r w:rsidR="00C23912">
        <w:rPr>
          <w:rFonts w:cs="2  Badr" w:hint="cs"/>
          <w:rtl/>
          <w:lang w:bidi="fa-IR"/>
        </w:rPr>
        <w:t xml:space="preserve"> انوار</w:t>
      </w:r>
      <w:r w:rsidRPr="001675D6">
        <w:rPr>
          <w:rFonts w:cs="2  Badr" w:hint="cs"/>
          <w:rtl/>
          <w:lang w:bidi="fa-IR"/>
        </w:rPr>
        <w:t>الفقاهه</w:t>
      </w:r>
      <w:r w:rsidR="006169C8" w:rsidRPr="001675D6">
        <w:rPr>
          <w:rFonts w:cs="2  Badr" w:hint="cs"/>
          <w:rtl/>
          <w:lang w:bidi="fa-IR"/>
        </w:rPr>
        <w:t xml:space="preserve"> - می‌گوید</w:t>
      </w:r>
      <w:r w:rsidRPr="001675D6">
        <w:rPr>
          <w:rFonts w:cs="2  Badr" w:hint="cs"/>
          <w:rtl/>
          <w:lang w:bidi="fa-IR"/>
        </w:rPr>
        <w:t xml:space="preserve"> بین احکام تکلیفی و وضعی</w:t>
      </w:r>
      <w:r w:rsidR="0087216A" w:rsidRPr="001675D6">
        <w:rPr>
          <w:rFonts w:cs="2  Badr" w:hint="cs"/>
          <w:rtl/>
          <w:lang w:bidi="fa-IR"/>
        </w:rPr>
        <w:t xml:space="preserve"> تفصیل</w:t>
      </w:r>
      <w:r w:rsidRPr="001675D6">
        <w:rPr>
          <w:rFonts w:cs="2  Badr" w:hint="cs"/>
          <w:rtl/>
          <w:lang w:bidi="fa-IR"/>
        </w:rPr>
        <w:t xml:space="preserve"> است.</w:t>
      </w:r>
    </w:p>
    <w:p w:rsidR="003D055E" w:rsidRPr="001675D6" w:rsidRDefault="003C0C3D" w:rsidP="001675D6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 احکام تکلیفی،</w:t>
      </w:r>
      <w:r w:rsidR="00E067F1" w:rsidRPr="001675D6">
        <w:rPr>
          <w:rFonts w:hint="cs"/>
          <w:rtl/>
          <w:lang w:bidi="fa-IR"/>
        </w:rPr>
        <w:t xml:space="preserve"> اشخاص حقوقی </w:t>
      </w:r>
      <w:r w:rsidRPr="001675D6">
        <w:rPr>
          <w:rFonts w:hint="cs"/>
          <w:rtl/>
          <w:lang w:bidi="fa-IR"/>
        </w:rPr>
        <w:t xml:space="preserve">را </w:t>
      </w:r>
      <w:r w:rsidR="00E067F1" w:rsidRPr="001675D6">
        <w:rPr>
          <w:rFonts w:hint="cs"/>
          <w:rtl/>
          <w:lang w:bidi="fa-IR"/>
        </w:rPr>
        <w:t>نمی‌توان</w:t>
      </w:r>
      <w:r w:rsidRPr="001675D6">
        <w:rPr>
          <w:rFonts w:hint="cs"/>
          <w:rtl/>
          <w:lang w:bidi="fa-IR"/>
        </w:rPr>
        <w:t xml:space="preserve"> مورد خطاب تکلیف</w:t>
      </w:r>
      <w:r w:rsidR="00E067F1" w:rsidRPr="001675D6">
        <w:rPr>
          <w:rFonts w:hint="cs"/>
          <w:rtl/>
          <w:lang w:bidi="fa-IR"/>
        </w:rPr>
        <w:t xml:space="preserve"> قرار </w:t>
      </w:r>
      <w:r w:rsidRPr="001675D6">
        <w:rPr>
          <w:rFonts w:hint="cs"/>
          <w:rtl/>
          <w:lang w:bidi="fa-IR"/>
        </w:rPr>
        <w:t>داد</w:t>
      </w:r>
      <w:r w:rsidR="00282886" w:rsidRPr="001675D6">
        <w:rPr>
          <w:rFonts w:hint="cs"/>
          <w:rtl/>
          <w:lang w:bidi="fa-IR"/>
        </w:rPr>
        <w:t xml:space="preserve"> -</w:t>
      </w:r>
      <w:r w:rsidR="006169C8" w:rsidRPr="001675D6">
        <w:rPr>
          <w:rFonts w:hint="cs"/>
          <w:rtl/>
          <w:lang w:bidi="fa-IR"/>
        </w:rPr>
        <w:t xml:space="preserve"> مثلاً می‌</w:t>
      </w:r>
      <w:r w:rsidR="00E067F1" w:rsidRPr="001675D6">
        <w:rPr>
          <w:rFonts w:hint="cs"/>
          <w:rtl/>
          <w:lang w:bidi="fa-IR"/>
        </w:rPr>
        <w:t xml:space="preserve">گویند سربازهایی که تحت امر دولت </w:t>
      </w:r>
      <w:r w:rsidR="006169C8" w:rsidRPr="001675D6">
        <w:rPr>
          <w:rFonts w:hint="cs"/>
          <w:rtl/>
          <w:lang w:bidi="fa-IR"/>
        </w:rPr>
        <w:t>هستند،</w:t>
      </w:r>
      <w:r w:rsidR="00E067F1" w:rsidRPr="001675D6">
        <w:rPr>
          <w:rFonts w:hint="cs"/>
          <w:rtl/>
          <w:lang w:bidi="fa-IR"/>
        </w:rPr>
        <w:t xml:space="preserve"> فطریه </w:t>
      </w:r>
      <w:r w:rsidR="00C23912">
        <w:rPr>
          <w:rFonts w:hint="cs"/>
          <w:rtl/>
          <w:lang w:bidi="fa-IR"/>
        </w:rPr>
        <w:t>آن‌ها</w:t>
      </w:r>
      <w:r w:rsidR="00E067F1" w:rsidRPr="001675D6">
        <w:rPr>
          <w:rFonts w:hint="cs"/>
          <w:rtl/>
          <w:lang w:bidi="fa-IR"/>
        </w:rPr>
        <w:t xml:space="preserve"> را نمی</w:t>
      </w:r>
      <w:r w:rsidR="00C745EE" w:rsidRPr="001675D6">
        <w:rPr>
          <w:rFonts w:hint="cs"/>
          <w:rtl/>
          <w:lang w:bidi="fa-IR"/>
        </w:rPr>
        <w:t>‌توان</w:t>
      </w:r>
      <w:r w:rsidR="00E067F1" w:rsidRPr="001675D6">
        <w:rPr>
          <w:rFonts w:hint="cs"/>
          <w:rtl/>
          <w:lang w:bidi="fa-IR"/>
        </w:rPr>
        <w:t xml:space="preserve"> </w:t>
      </w:r>
      <w:r w:rsidR="00C745EE" w:rsidRPr="001675D6">
        <w:rPr>
          <w:rFonts w:hint="cs"/>
          <w:rtl/>
          <w:lang w:bidi="fa-IR"/>
        </w:rPr>
        <w:t>گفت</w:t>
      </w:r>
      <w:r w:rsidR="00E067F1" w:rsidRPr="001675D6">
        <w:rPr>
          <w:rFonts w:hint="cs"/>
          <w:rtl/>
          <w:lang w:bidi="fa-IR"/>
        </w:rPr>
        <w:t xml:space="preserve"> دولت</w:t>
      </w:r>
      <w:r w:rsidR="00C745EE" w:rsidRPr="001675D6">
        <w:rPr>
          <w:rFonts w:hint="cs"/>
          <w:rtl/>
          <w:lang w:bidi="fa-IR"/>
        </w:rPr>
        <w:t xml:space="preserve"> باید</w:t>
      </w:r>
      <w:r w:rsidR="00E067F1" w:rsidRPr="001675D6">
        <w:rPr>
          <w:rFonts w:hint="cs"/>
          <w:rtl/>
          <w:lang w:bidi="fa-IR"/>
        </w:rPr>
        <w:t xml:space="preserve"> بدهد</w:t>
      </w:r>
      <w:r w:rsidR="006169C8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چراکه</w:t>
      </w:r>
      <w:r w:rsidR="006169C8" w:rsidRPr="001675D6">
        <w:rPr>
          <w:rFonts w:hint="cs"/>
          <w:rtl/>
          <w:lang w:bidi="fa-IR"/>
        </w:rPr>
        <w:t xml:space="preserve"> </w:t>
      </w:r>
      <w:r w:rsidR="00E067F1" w:rsidRPr="001675D6">
        <w:rPr>
          <w:rFonts w:hint="cs"/>
          <w:rtl/>
          <w:lang w:bidi="fa-IR"/>
        </w:rPr>
        <w:t>فطریه حکم وضعی است</w:t>
      </w:r>
      <w:r w:rsidR="00282886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</w:t>
      </w:r>
      <w:r w:rsidR="006169C8" w:rsidRPr="001675D6">
        <w:rPr>
          <w:rFonts w:hint="cs"/>
          <w:rtl/>
          <w:lang w:bidi="fa-IR"/>
        </w:rPr>
        <w:t xml:space="preserve">یعنی </w:t>
      </w:r>
      <w:r w:rsidR="00E067F1" w:rsidRPr="001675D6">
        <w:rPr>
          <w:rFonts w:hint="cs"/>
          <w:rtl/>
          <w:lang w:bidi="fa-IR"/>
        </w:rPr>
        <w:t xml:space="preserve">خطاب به اشخاص حقیقی </w:t>
      </w:r>
      <w:r w:rsidR="006169C8" w:rsidRPr="001675D6">
        <w:rPr>
          <w:rFonts w:hint="cs"/>
          <w:rtl/>
          <w:lang w:bidi="fa-IR"/>
        </w:rPr>
        <w:t xml:space="preserve">صحیح است، </w:t>
      </w:r>
      <w:r w:rsidR="00B3184F" w:rsidRPr="001675D6">
        <w:rPr>
          <w:rFonts w:hint="cs"/>
          <w:rtl/>
          <w:lang w:bidi="fa-IR"/>
        </w:rPr>
        <w:t>اما</w:t>
      </w:r>
      <w:r w:rsidR="00E067F1" w:rsidRPr="001675D6">
        <w:rPr>
          <w:rFonts w:hint="cs"/>
          <w:rtl/>
          <w:lang w:bidi="fa-IR"/>
        </w:rPr>
        <w:t xml:space="preserve"> شخص حقوقی</w:t>
      </w:r>
      <w:r w:rsidR="006169C8" w:rsidRPr="001675D6">
        <w:rPr>
          <w:rFonts w:hint="cs"/>
          <w:rtl/>
          <w:lang w:bidi="fa-IR"/>
        </w:rPr>
        <w:t xml:space="preserve"> را</w:t>
      </w:r>
      <w:r w:rsidR="00E067F1" w:rsidRPr="001675D6">
        <w:rPr>
          <w:rFonts w:hint="cs"/>
          <w:rtl/>
          <w:lang w:bidi="fa-IR"/>
        </w:rPr>
        <w:t xml:space="preserve"> نمی‌شود</w:t>
      </w:r>
      <w:r w:rsidR="00ED1158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6169C8" w:rsidRPr="001675D6">
        <w:rPr>
          <w:rFonts w:hint="cs"/>
          <w:rtl/>
          <w:lang w:bidi="fa-IR"/>
        </w:rPr>
        <w:t>م</w:t>
      </w:r>
      <w:r w:rsidR="00ED1158" w:rsidRPr="001675D6">
        <w:rPr>
          <w:rFonts w:hint="cs"/>
          <w:rtl/>
          <w:lang w:bidi="fa-IR"/>
        </w:rPr>
        <w:t>خ</w:t>
      </w:r>
      <w:r w:rsidR="006169C8" w:rsidRPr="001675D6">
        <w:rPr>
          <w:rFonts w:hint="cs"/>
          <w:rtl/>
          <w:lang w:bidi="fa-IR"/>
        </w:rPr>
        <w:t>ا</w:t>
      </w:r>
      <w:r w:rsidR="00ED1158" w:rsidRPr="001675D6">
        <w:rPr>
          <w:rFonts w:hint="cs"/>
          <w:rtl/>
          <w:lang w:bidi="fa-IR"/>
        </w:rPr>
        <w:t>ط</w:t>
      </w:r>
      <w:r w:rsidR="006169C8" w:rsidRPr="001675D6">
        <w:rPr>
          <w:rFonts w:hint="cs"/>
          <w:rtl/>
          <w:lang w:bidi="fa-IR"/>
        </w:rPr>
        <w:t xml:space="preserve">ب </w:t>
      </w:r>
      <w:r w:rsidR="00E067F1" w:rsidRPr="001675D6">
        <w:rPr>
          <w:rFonts w:hint="cs"/>
          <w:rtl/>
          <w:lang w:bidi="fa-IR"/>
        </w:rPr>
        <w:t xml:space="preserve"> این امر کرد</w:t>
      </w:r>
      <w:r w:rsidR="00ED1158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حضرت امام این فتوا </w:t>
      </w:r>
      <w:r w:rsidR="00B3184F" w:rsidRPr="001675D6">
        <w:rPr>
          <w:rFonts w:hint="cs"/>
          <w:rtl/>
          <w:lang w:bidi="fa-IR"/>
        </w:rPr>
        <w:t xml:space="preserve">را </w:t>
      </w:r>
      <w:r w:rsidR="00E067F1" w:rsidRPr="001675D6">
        <w:rPr>
          <w:rFonts w:hint="cs"/>
          <w:rtl/>
          <w:lang w:bidi="fa-IR"/>
        </w:rPr>
        <w:lastRenderedPageBreak/>
        <w:t xml:space="preserve">می‌دهند </w:t>
      </w:r>
      <w:r w:rsidR="00B3184F" w:rsidRPr="001675D6">
        <w:rPr>
          <w:rFonts w:hint="cs"/>
          <w:rtl/>
          <w:lang w:bidi="fa-IR"/>
        </w:rPr>
        <w:t>که</w:t>
      </w:r>
      <w:r w:rsidR="00E067F1" w:rsidRPr="001675D6">
        <w:rPr>
          <w:rFonts w:hint="cs"/>
          <w:rtl/>
          <w:lang w:bidi="fa-IR"/>
        </w:rPr>
        <w:t xml:space="preserve"> سربازهایی که فقیر</w:t>
      </w:r>
      <w:r w:rsidR="00B3184F" w:rsidRPr="001675D6">
        <w:rPr>
          <w:rFonts w:hint="cs"/>
          <w:rtl/>
          <w:lang w:bidi="fa-IR"/>
        </w:rPr>
        <w:t xml:space="preserve"> هستند</w:t>
      </w:r>
      <w:r w:rsidR="00E067F1" w:rsidRPr="001675D6">
        <w:rPr>
          <w:rFonts w:hint="cs"/>
          <w:rtl/>
          <w:lang w:bidi="fa-IR"/>
        </w:rPr>
        <w:t xml:space="preserve"> و در سربازخانه‌ها هستند</w:t>
      </w:r>
      <w:r w:rsidR="00B3184F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فطریه ندارند</w:t>
      </w:r>
      <w:r w:rsidR="00B3184F" w:rsidRPr="001675D6">
        <w:rPr>
          <w:rFonts w:hint="cs"/>
          <w:rtl/>
          <w:lang w:bidi="fa-IR"/>
        </w:rPr>
        <w:t xml:space="preserve">. </w:t>
      </w:r>
      <w:r w:rsidR="00C23912">
        <w:rPr>
          <w:rFonts w:hint="cs"/>
          <w:rtl/>
          <w:lang w:bidi="fa-IR"/>
        </w:rPr>
        <w:t>چراکه</w:t>
      </w:r>
      <w:r w:rsidR="00E067F1" w:rsidRPr="001675D6">
        <w:rPr>
          <w:rFonts w:hint="cs"/>
          <w:rtl/>
          <w:lang w:bidi="fa-IR"/>
        </w:rPr>
        <w:t xml:space="preserve"> فقیر هستند</w:t>
      </w:r>
      <w:r w:rsidR="00B3184F" w:rsidRPr="001675D6">
        <w:rPr>
          <w:rFonts w:hint="cs"/>
          <w:rtl/>
          <w:lang w:bidi="fa-IR"/>
        </w:rPr>
        <w:t xml:space="preserve">، </w:t>
      </w:r>
      <w:r w:rsidR="00C23912">
        <w:rPr>
          <w:rFonts w:hint="cs"/>
          <w:rtl/>
          <w:lang w:bidi="fa-IR"/>
        </w:rPr>
        <w:t>و نیاز</w:t>
      </w:r>
      <w:r w:rsidR="00B3184F" w:rsidRPr="001675D6">
        <w:rPr>
          <w:rFonts w:hint="cs"/>
          <w:rtl/>
          <w:lang w:bidi="fa-IR"/>
        </w:rPr>
        <w:t xml:space="preserve"> نیست خودشان فطریه بدهند و از طرفی، دولت هم نباید بدهد، زیرا مخاطب </w:t>
      </w:r>
      <w:r w:rsidR="00E067F1" w:rsidRPr="001675D6">
        <w:rPr>
          <w:rFonts w:hint="cs"/>
          <w:rtl/>
          <w:lang w:bidi="fa-IR"/>
        </w:rPr>
        <w:t>زکات فطره</w:t>
      </w:r>
      <w:r w:rsidR="00B3184F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اشخاص حقیقی است نه اشخاص حقوقی و دولت</w:t>
      </w:r>
      <w:r w:rsidR="00B3184F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شخص</w:t>
      </w:r>
      <w:r w:rsidR="00B3184F" w:rsidRPr="001675D6">
        <w:rPr>
          <w:rFonts w:hint="cs"/>
          <w:rtl/>
          <w:lang w:bidi="fa-IR"/>
        </w:rPr>
        <w:t>یت</w:t>
      </w:r>
      <w:r w:rsidR="00282886" w:rsidRPr="001675D6">
        <w:rPr>
          <w:rFonts w:hint="cs"/>
          <w:rtl/>
          <w:lang w:bidi="fa-IR"/>
        </w:rPr>
        <w:t xml:space="preserve"> حقوقی است</w:t>
      </w:r>
      <w:r w:rsidR="002A65ED" w:rsidRPr="001675D6">
        <w:rPr>
          <w:rFonts w:hint="cs"/>
          <w:rtl/>
          <w:lang w:bidi="fa-IR"/>
        </w:rPr>
        <w:t xml:space="preserve"> -</w:t>
      </w:r>
    </w:p>
    <w:p w:rsidR="001675D6" w:rsidRPr="001675D6" w:rsidRDefault="003D055E" w:rsidP="001675D6">
      <w:pPr>
        <w:bidi/>
        <w:jc w:val="both"/>
        <w:rPr>
          <w:rFonts w:hint="cs"/>
          <w:rtl/>
          <w:lang w:bidi="fa-IR"/>
        </w:rPr>
      </w:pPr>
      <w:r w:rsidRPr="001675D6">
        <w:rPr>
          <w:rFonts w:hint="cs"/>
          <w:rtl/>
          <w:lang w:bidi="fa-IR"/>
        </w:rPr>
        <w:t>اما</w:t>
      </w:r>
      <w:r w:rsidR="00E067F1" w:rsidRPr="001675D6">
        <w:rPr>
          <w:rFonts w:hint="cs"/>
          <w:rtl/>
          <w:lang w:bidi="fa-IR"/>
        </w:rPr>
        <w:t xml:space="preserve"> در احکام وضعی</w:t>
      </w:r>
      <w:r w:rsidR="0087216A" w:rsidRPr="001675D6">
        <w:rPr>
          <w:rFonts w:hint="cs"/>
          <w:rtl/>
          <w:lang w:bidi="fa-IR"/>
        </w:rPr>
        <w:t>، می‌توان</w:t>
      </w:r>
      <w:r w:rsidR="00E067F1" w:rsidRPr="001675D6">
        <w:rPr>
          <w:rFonts w:hint="cs"/>
          <w:rtl/>
          <w:lang w:bidi="fa-IR"/>
        </w:rPr>
        <w:t xml:space="preserve"> اشخاص حقوقی </w:t>
      </w:r>
      <w:r w:rsidR="0087216A" w:rsidRPr="001675D6">
        <w:rPr>
          <w:rFonts w:hint="cs"/>
          <w:rtl/>
          <w:lang w:bidi="fa-IR"/>
        </w:rPr>
        <w:t xml:space="preserve">را </w:t>
      </w:r>
      <w:r w:rsidR="00E067F1" w:rsidRPr="001675D6">
        <w:rPr>
          <w:rFonts w:hint="cs"/>
          <w:rtl/>
          <w:lang w:bidi="fa-IR"/>
        </w:rPr>
        <w:t xml:space="preserve">مالک </w:t>
      </w:r>
      <w:r w:rsidR="0087216A" w:rsidRPr="001675D6">
        <w:rPr>
          <w:rFonts w:hint="cs"/>
          <w:rtl/>
          <w:lang w:bidi="fa-IR"/>
        </w:rPr>
        <w:t>دانست</w:t>
      </w:r>
      <w:r w:rsidR="00E067F1" w:rsidRPr="001675D6">
        <w:rPr>
          <w:rFonts w:hint="cs"/>
          <w:rtl/>
          <w:lang w:bidi="fa-IR"/>
        </w:rPr>
        <w:t xml:space="preserve"> و لذا دولت که مالک می‌شود</w:t>
      </w:r>
      <w:r w:rsidR="0087216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شخص حقیقی نیست </w:t>
      </w:r>
      <w:r w:rsidR="0087216A" w:rsidRPr="001675D6">
        <w:rPr>
          <w:rFonts w:hint="cs"/>
          <w:rtl/>
          <w:lang w:bidi="fa-IR"/>
        </w:rPr>
        <w:t xml:space="preserve">بلکه </w:t>
      </w:r>
      <w:r w:rsidR="00E067F1" w:rsidRPr="001675D6">
        <w:rPr>
          <w:rFonts w:hint="cs"/>
          <w:rtl/>
          <w:lang w:bidi="fa-IR"/>
        </w:rPr>
        <w:t>این عنوان</w:t>
      </w:r>
      <w:r w:rsidR="0087216A" w:rsidRPr="001675D6">
        <w:rPr>
          <w:rFonts w:hint="cs"/>
          <w:rtl/>
          <w:lang w:bidi="fa-IR"/>
        </w:rPr>
        <w:t xml:space="preserve"> دولت، </w:t>
      </w:r>
      <w:r w:rsidR="00E067F1" w:rsidRPr="001675D6">
        <w:rPr>
          <w:rFonts w:hint="cs"/>
          <w:rtl/>
          <w:lang w:bidi="fa-IR"/>
        </w:rPr>
        <w:t xml:space="preserve">مالک می‌شود و لذا </w:t>
      </w:r>
      <w:r w:rsidR="0087216A" w:rsidRPr="001675D6">
        <w:rPr>
          <w:rFonts w:hint="cs"/>
          <w:rtl/>
          <w:lang w:bidi="fa-IR"/>
        </w:rPr>
        <w:t>با تغییر دولت، چیزی عوض نمی‌شود. و دولت مالک حقیقی</w:t>
      </w:r>
      <w:r w:rsidR="00E067F1" w:rsidRPr="001675D6">
        <w:rPr>
          <w:rFonts w:hint="cs"/>
          <w:rtl/>
          <w:lang w:bidi="fa-IR"/>
        </w:rPr>
        <w:t xml:space="preserve"> نیست </w:t>
      </w:r>
      <w:r w:rsidR="0087216A" w:rsidRPr="001675D6">
        <w:rPr>
          <w:rFonts w:hint="cs"/>
          <w:rtl/>
          <w:lang w:bidi="fa-IR"/>
        </w:rPr>
        <w:t>تا بحث</w:t>
      </w:r>
      <w:r w:rsidR="00E067F1" w:rsidRPr="001675D6">
        <w:rPr>
          <w:rFonts w:hint="cs"/>
          <w:rtl/>
          <w:lang w:bidi="fa-IR"/>
        </w:rPr>
        <w:t xml:space="preserve"> ارث</w:t>
      </w:r>
      <w:r w:rsidR="0087216A" w:rsidRPr="001675D6">
        <w:rPr>
          <w:rFonts w:hint="cs"/>
          <w:rtl/>
          <w:lang w:bidi="fa-IR"/>
        </w:rPr>
        <w:t>، مطرح شود.</w:t>
      </w:r>
    </w:p>
    <w:p w:rsidR="00ED26A9" w:rsidRPr="001675D6" w:rsidRDefault="00E067F1" w:rsidP="001675D6">
      <w:pPr>
        <w:pStyle w:val="ListParagraph"/>
        <w:numPr>
          <w:ilvl w:val="0"/>
          <w:numId w:val="3"/>
        </w:numPr>
        <w:bidi/>
        <w:jc w:val="both"/>
        <w:rPr>
          <w:rFonts w:cs="2  Badr"/>
          <w:rtl/>
          <w:lang w:bidi="fa-IR"/>
        </w:rPr>
      </w:pPr>
      <w:r w:rsidRPr="001675D6">
        <w:rPr>
          <w:rFonts w:cs="2  Badr" w:hint="cs"/>
          <w:rtl/>
          <w:lang w:bidi="fa-IR"/>
        </w:rPr>
        <w:t>نظر</w:t>
      </w:r>
      <w:r w:rsidR="00ED26A9" w:rsidRPr="001675D6">
        <w:rPr>
          <w:rFonts w:cs="2  Badr" w:hint="cs"/>
          <w:rtl/>
          <w:lang w:bidi="fa-IR"/>
        </w:rPr>
        <w:t xml:space="preserve"> سوم</w:t>
      </w:r>
      <w:r w:rsidRPr="001675D6">
        <w:rPr>
          <w:rFonts w:cs="2  Badr" w:hint="cs"/>
          <w:rtl/>
          <w:lang w:bidi="fa-IR"/>
        </w:rPr>
        <w:t xml:space="preserve"> </w:t>
      </w:r>
      <w:r w:rsidR="00ED26A9" w:rsidRPr="001675D6">
        <w:rPr>
          <w:rFonts w:cs="2  Badr" w:hint="cs"/>
          <w:rtl/>
          <w:lang w:bidi="fa-IR"/>
        </w:rPr>
        <w:t>احتمال ضعیفی است که</w:t>
      </w:r>
      <w:r w:rsidRPr="001675D6">
        <w:rPr>
          <w:rFonts w:cs="2  Badr" w:hint="cs"/>
          <w:rtl/>
          <w:lang w:bidi="fa-IR"/>
        </w:rPr>
        <w:t xml:space="preserve"> </w:t>
      </w:r>
      <w:r w:rsidR="002A65ED" w:rsidRPr="001675D6">
        <w:rPr>
          <w:rFonts w:cs="2  Badr" w:hint="cs"/>
          <w:rtl/>
          <w:lang w:bidi="fa-IR"/>
        </w:rPr>
        <w:t xml:space="preserve">مطلقاً - </w:t>
      </w:r>
      <w:r w:rsidR="00ED26A9" w:rsidRPr="001675D6">
        <w:rPr>
          <w:rFonts w:cs="2  Badr" w:hint="cs"/>
          <w:rtl/>
          <w:lang w:bidi="fa-IR"/>
        </w:rPr>
        <w:t>خطاب حکم تکلیفی باشد و یا حکم وضعی باشد - اشخاص حقوقی می‌توانند، مخاطب</w:t>
      </w:r>
      <w:r w:rsidRPr="001675D6">
        <w:rPr>
          <w:rFonts w:cs="2  Badr" w:hint="cs"/>
          <w:rtl/>
          <w:lang w:bidi="fa-IR"/>
        </w:rPr>
        <w:t xml:space="preserve"> </w:t>
      </w:r>
      <w:r w:rsidR="00ED26A9" w:rsidRPr="001675D6">
        <w:rPr>
          <w:rFonts w:cs="2  Badr" w:hint="cs"/>
          <w:rtl/>
          <w:lang w:bidi="fa-IR"/>
        </w:rPr>
        <w:t xml:space="preserve">حکم </w:t>
      </w:r>
      <w:r w:rsidRPr="001675D6">
        <w:rPr>
          <w:rFonts w:cs="2  Badr" w:hint="cs"/>
          <w:rtl/>
          <w:lang w:bidi="fa-IR"/>
        </w:rPr>
        <w:t>قرار بگیرند</w:t>
      </w:r>
      <w:r w:rsidR="00ED26A9" w:rsidRPr="001675D6">
        <w:rPr>
          <w:rFonts w:cs="2  Badr" w:hint="cs"/>
          <w:rtl/>
          <w:lang w:bidi="fa-IR"/>
        </w:rPr>
        <w:t>.</w:t>
      </w:r>
    </w:p>
    <w:p w:rsidR="00ED26A9" w:rsidRPr="001675D6" w:rsidRDefault="002A65ED" w:rsidP="00ED26A9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و </w:t>
      </w:r>
      <w:r w:rsidR="00E067F1" w:rsidRPr="001675D6">
        <w:rPr>
          <w:rFonts w:hint="cs"/>
          <w:rtl/>
          <w:lang w:bidi="fa-IR"/>
        </w:rPr>
        <w:t xml:space="preserve">بعید نیست مثل انفال و </w:t>
      </w:r>
      <w:r w:rsidR="00ED26A9" w:rsidRPr="001675D6">
        <w:rPr>
          <w:rFonts w:hint="cs"/>
          <w:rtl/>
          <w:lang w:bidi="fa-IR"/>
        </w:rPr>
        <w:t>اموالی</w:t>
      </w:r>
      <w:r w:rsidR="00E067F1" w:rsidRPr="001675D6">
        <w:rPr>
          <w:rFonts w:hint="cs"/>
          <w:rtl/>
          <w:lang w:bidi="fa-IR"/>
        </w:rPr>
        <w:t xml:space="preserve"> که گفته شده</w:t>
      </w:r>
      <w:r w:rsidR="00ED26A9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ملک امام است</w:t>
      </w:r>
      <w:r w:rsidR="00ED26A9" w:rsidRPr="001675D6">
        <w:rPr>
          <w:rFonts w:hint="cs"/>
          <w:rtl/>
          <w:lang w:bidi="fa-IR"/>
        </w:rPr>
        <w:t>، منظور،</w:t>
      </w:r>
      <w:r w:rsidR="00E067F1" w:rsidRPr="001675D6">
        <w:rPr>
          <w:rFonts w:hint="cs"/>
          <w:rtl/>
          <w:lang w:bidi="fa-IR"/>
        </w:rPr>
        <w:t xml:space="preserve"> م</w:t>
      </w:r>
      <w:r w:rsidR="00ED26A9" w:rsidRPr="001675D6">
        <w:rPr>
          <w:rFonts w:hint="cs"/>
          <w:rtl/>
          <w:lang w:bidi="fa-IR"/>
        </w:rPr>
        <w:t>ا</w:t>
      </w:r>
      <w:r w:rsidR="00E067F1" w:rsidRPr="001675D6">
        <w:rPr>
          <w:rFonts w:hint="cs"/>
          <w:rtl/>
          <w:lang w:bidi="fa-IR"/>
        </w:rPr>
        <w:t>لک</w:t>
      </w:r>
      <w:r w:rsidR="00ED26A9" w:rsidRPr="001675D6">
        <w:rPr>
          <w:rFonts w:hint="cs"/>
          <w:rtl/>
          <w:lang w:bidi="fa-IR"/>
        </w:rPr>
        <w:t>یت</w:t>
      </w:r>
      <w:r w:rsidR="00E067F1" w:rsidRPr="001675D6">
        <w:rPr>
          <w:rFonts w:hint="cs"/>
          <w:rtl/>
          <w:lang w:bidi="fa-IR"/>
        </w:rPr>
        <w:t xml:space="preserve"> شخص</w:t>
      </w:r>
      <w:r w:rsidR="00ED26A9" w:rsidRPr="001675D6">
        <w:rPr>
          <w:rFonts w:hint="cs"/>
          <w:rtl/>
          <w:lang w:bidi="fa-IR"/>
        </w:rPr>
        <w:t>یت</w:t>
      </w:r>
      <w:r w:rsidR="00E067F1" w:rsidRPr="001675D6">
        <w:rPr>
          <w:rFonts w:hint="cs"/>
          <w:rtl/>
          <w:lang w:bidi="fa-IR"/>
        </w:rPr>
        <w:t xml:space="preserve"> حقوقی امام است</w:t>
      </w:r>
      <w:r w:rsidR="00ED26A9" w:rsidRPr="001675D6">
        <w:rPr>
          <w:rFonts w:hint="cs"/>
          <w:rtl/>
          <w:lang w:bidi="fa-IR"/>
        </w:rPr>
        <w:t xml:space="preserve">. یعنی ملک امامت امام است. که </w:t>
      </w:r>
      <w:r w:rsidR="00E067F1" w:rsidRPr="001675D6">
        <w:rPr>
          <w:rFonts w:hint="cs"/>
          <w:rtl/>
          <w:lang w:bidi="fa-IR"/>
        </w:rPr>
        <w:t xml:space="preserve">اگر این </w:t>
      </w:r>
      <w:r w:rsidR="00ED26A9" w:rsidRPr="001675D6">
        <w:rPr>
          <w:rFonts w:hint="cs"/>
          <w:rtl/>
          <w:lang w:bidi="fa-IR"/>
        </w:rPr>
        <w:t xml:space="preserve">قول صحیح </w:t>
      </w:r>
      <w:r w:rsidR="00E067F1" w:rsidRPr="001675D6">
        <w:rPr>
          <w:rFonts w:hint="cs"/>
          <w:rtl/>
          <w:lang w:bidi="fa-IR"/>
        </w:rPr>
        <w:t>باشد</w:t>
      </w:r>
      <w:r w:rsidR="00ED26A9" w:rsidRPr="001675D6">
        <w:rPr>
          <w:rFonts w:hint="cs"/>
          <w:rtl/>
          <w:lang w:bidi="fa-IR"/>
        </w:rPr>
        <w:t xml:space="preserve">، </w:t>
      </w:r>
      <w:r w:rsidR="00C23912">
        <w:rPr>
          <w:rFonts w:hint="cs"/>
          <w:rtl/>
          <w:lang w:bidi="fa-IR"/>
        </w:rPr>
        <w:t>درنتیجه</w:t>
      </w:r>
      <w:r w:rsidR="00E067F1" w:rsidRPr="001675D6">
        <w:rPr>
          <w:rFonts w:hint="cs"/>
          <w:rtl/>
          <w:lang w:bidi="fa-IR"/>
        </w:rPr>
        <w:t xml:space="preserve"> در خود شرع هم</w:t>
      </w:r>
      <w:r w:rsidR="00ED26A9" w:rsidRPr="001675D6">
        <w:rPr>
          <w:rFonts w:hint="cs"/>
          <w:rtl/>
          <w:lang w:bidi="fa-IR"/>
        </w:rPr>
        <w:t xml:space="preserve"> این ملکیت،</w:t>
      </w:r>
      <w:r w:rsidR="00E067F1" w:rsidRPr="001675D6">
        <w:rPr>
          <w:rFonts w:hint="cs"/>
          <w:rtl/>
          <w:lang w:bidi="fa-IR"/>
        </w:rPr>
        <w:t xml:space="preserve"> مصداق دارد</w:t>
      </w:r>
      <w:r w:rsidR="00ED26A9" w:rsidRPr="001675D6">
        <w:rPr>
          <w:rFonts w:hint="cs"/>
          <w:rtl/>
          <w:lang w:bidi="fa-IR"/>
        </w:rPr>
        <w:t>.</w:t>
      </w:r>
    </w:p>
    <w:p w:rsidR="00ED26A9" w:rsidRPr="001675D6" w:rsidRDefault="002A65ED" w:rsidP="001675D6">
      <w:pPr>
        <w:pStyle w:val="Heading3"/>
        <w:rPr>
          <w:rtl/>
        </w:rPr>
      </w:pPr>
      <w:bookmarkStart w:id="27" w:name="_Toc427432310"/>
      <w:bookmarkStart w:id="28" w:name="_Toc427479523"/>
      <w:r w:rsidRPr="001675D6">
        <w:rPr>
          <w:rFonts w:hint="cs"/>
          <w:rtl/>
        </w:rPr>
        <w:t xml:space="preserve">ب- </w:t>
      </w:r>
      <w:r w:rsidR="00ED26A9" w:rsidRPr="001675D6">
        <w:rPr>
          <w:rFonts w:hint="cs"/>
          <w:rtl/>
        </w:rPr>
        <w:t>حکم دولت‌های امروزی</w:t>
      </w:r>
      <w:bookmarkEnd w:id="27"/>
      <w:bookmarkEnd w:id="28"/>
    </w:p>
    <w:p w:rsidR="00A95A9F" w:rsidRPr="001675D6" w:rsidRDefault="00ED26A9" w:rsidP="00A95A9F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این بحث مهم</w:t>
      </w:r>
      <w:r w:rsidR="00E067F1" w:rsidRPr="001675D6">
        <w:rPr>
          <w:rFonts w:hint="cs"/>
          <w:rtl/>
          <w:lang w:bidi="fa-IR"/>
        </w:rPr>
        <w:t xml:space="preserve"> مطرح است </w:t>
      </w:r>
      <w:r w:rsidRPr="001675D6">
        <w:rPr>
          <w:rFonts w:hint="cs"/>
          <w:rtl/>
          <w:lang w:bidi="fa-IR"/>
        </w:rPr>
        <w:t xml:space="preserve">که </w:t>
      </w:r>
      <w:r w:rsidR="00E067F1" w:rsidRPr="001675D6">
        <w:rPr>
          <w:rFonts w:hint="cs"/>
          <w:rtl/>
          <w:lang w:bidi="fa-IR"/>
        </w:rPr>
        <w:t>دولت‌هایی که الان وجود دارند</w:t>
      </w:r>
      <w:r w:rsidRPr="001675D6">
        <w:rPr>
          <w:rFonts w:hint="cs"/>
          <w:rtl/>
          <w:lang w:bidi="fa-IR"/>
        </w:rPr>
        <w:t>، آیا</w:t>
      </w:r>
      <w:r w:rsidR="00E067F1" w:rsidRPr="001675D6">
        <w:rPr>
          <w:rFonts w:hint="cs"/>
          <w:rtl/>
          <w:lang w:bidi="fa-IR"/>
        </w:rPr>
        <w:t xml:space="preserve"> مالک هستند یا </w:t>
      </w:r>
      <w:r w:rsidRPr="001675D6">
        <w:rPr>
          <w:rFonts w:hint="cs"/>
          <w:rtl/>
          <w:lang w:bidi="fa-IR"/>
        </w:rPr>
        <w:t>خیر</w:t>
      </w:r>
      <w:r w:rsidR="00E067F1" w:rsidRPr="001675D6">
        <w:rPr>
          <w:rFonts w:hint="cs"/>
          <w:rtl/>
          <w:lang w:bidi="fa-IR"/>
        </w:rPr>
        <w:t xml:space="preserve">؟ </w:t>
      </w:r>
    </w:p>
    <w:p w:rsidR="00A95A9F" w:rsidRPr="001675D6" w:rsidRDefault="00E067F1" w:rsidP="00A95A9F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 بحث‌های</w:t>
      </w:r>
      <w:r w:rsidR="00A95A9F" w:rsidRPr="001675D6">
        <w:rPr>
          <w:rFonts w:hint="cs"/>
          <w:rtl/>
          <w:lang w:bidi="fa-IR"/>
        </w:rPr>
        <w:t>ی</w:t>
      </w:r>
      <w:r w:rsidRPr="001675D6">
        <w:rPr>
          <w:rFonts w:hint="cs"/>
          <w:rtl/>
          <w:lang w:bidi="fa-IR"/>
        </w:rPr>
        <w:t xml:space="preserve"> </w:t>
      </w:r>
      <w:r w:rsidR="00A95A9F" w:rsidRPr="001675D6">
        <w:rPr>
          <w:rFonts w:hint="cs"/>
          <w:rtl/>
          <w:lang w:bidi="fa-IR"/>
        </w:rPr>
        <w:t>که</w:t>
      </w:r>
      <w:r w:rsidRPr="001675D6">
        <w:rPr>
          <w:rFonts w:hint="cs"/>
          <w:rtl/>
          <w:lang w:bidi="fa-IR"/>
        </w:rPr>
        <w:t xml:space="preserve"> در مکاسب</w:t>
      </w:r>
      <w:r w:rsidR="00A95A9F" w:rsidRPr="001675D6">
        <w:rPr>
          <w:rFonts w:hint="cs"/>
          <w:rtl/>
          <w:lang w:bidi="fa-IR"/>
        </w:rPr>
        <w:t xml:space="preserve"> محرمه وجود دارد، چند مورد -</w:t>
      </w:r>
      <w:r w:rsidRPr="001675D6">
        <w:rPr>
          <w:rFonts w:hint="cs"/>
          <w:rtl/>
          <w:lang w:bidi="fa-IR"/>
        </w:rPr>
        <w:t xml:space="preserve"> </w:t>
      </w:r>
      <w:r w:rsidR="00A95A9F" w:rsidRPr="001675D6">
        <w:rPr>
          <w:rFonts w:hint="cs"/>
          <w:rtl/>
          <w:lang w:bidi="fa-IR"/>
        </w:rPr>
        <w:t xml:space="preserve">مثل اعانه ظالم، </w:t>
      </w:r>
      <w:r w:rsidRPr="001675D6">
        <w:rPr>
          <w:rFonts w:hint="cs"/>
          <w:rtl/>
          <w:lang w:bidi="fa-IR"/>
        </w:rPr>
        <w:t xml:space="preserve">جوائز </w:t>
      </w:r>
      <w:r w:rsidR="00A95A9F" w:rsidRPr="001675D6">
        <w:rPr>
          <w:rFonts w:hint="cs"/>
          <w:rtl/>
          <w:lang w:bidi="fa-IR"/>
        </w:rPr>
        <w:t xml:space="preserve">سلطان </w:t>
      </w:r>
      <w:r w:rsidRPr="001675D6">
        <w:rPr>
          <w:rFonts w:hint="cs"/>
          <w:rtl/>
          <w:lang w:bidi="fa-IR"/>
        </w:rPr>
        <w:t>و</w:t>
      </w:r>
      <w:r w:rsidR="00A95A9F" w:rsidRPr="001675D6">
        <w:rPr>
          <w:rFonts w:hint="cs"/>
          <w:rtl/>
          <w:lang w:bidi="fa-IR"/>
        </w:rPr>
        <w:t xml:space="preserve"> بحث‌های</w:t>
      </w:r>
      <w:r w:rsidRPr="001675D6">
        <w:rPr>
          <w:rFonts w:hint="cs"/>
          <w:rtl/>
          <w:lang w:bidi="fa-IR"/>
        </w:rPr>
        <w:t xml:space="preserve"> مرتبط با بحث دولت‌های جائر</w:t>
      </w:r>
      <w:r w:rsidR="00A95A9F" w:rsidRPr="001675D6">
        <w:rPr>
          <w:rFonts w:hint="cs"/>
          <w:rtl/>
          <w:lang w:bidi="fa-IR"/>
        </w:rPr>
        <w:t>، یا غیر مشروع - احکامی</w:t>
      </w:r>
      <w:r w:rsidRPr="001675D6">
        <w:rPr>
          <w:rFonts w:hint="cs"/>
          <w:rtl/>
          <w:lang w:bidi="fa-IR"/>
        </w:rPr>
        <w:t xml:space="preserve"> </w:t>
      </w:r>
      <w:r w:rsidR="00A95A9F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>بیان شده است</w:t>
      </w:r>
      <w:r w:rsidR="00A95A9F" w:rsidRPr="001675D6">
        <w:rPr>
          <w:rFonts w:hint="cs"/>
          <w:rtl/>
          <w:lang w:bidi="fa-IR"/>
        </w:rPr>
        <w:t>.</w:t>
      </w:r>
      <w:r w:rsidRPr="001675D6">
        <w:rPr>
          <w:rFonts w:hint="cs"/>
          <w:rtl/>
          <w:lang w:bidi="fa-IR"/>
        </w:rPr>
        <w:t xml:space="preserve"> ولی این قسمت نیاز به بحث‌های بیشتری دارد</w:t>
      </w:r>
      <w:r w:rsidR="00A95A9F" w:rsidRPr="001675D6">
        <w:rPr>
          <w:rFonts w:hint="cs"/>
          <w:rtl/>
          <w:lang w:bidi="fa-IR"/>
        </w:rPr>
        <w:t xml:space="preserve"> که ترجیح می‌دهیم به همان مقدار اکتفا کرده و بیشتر بحث را ادامه ندهیم</w:t>
      </w:r>
      <w:r w:rsidRPr="001675D6">
        <w:rPr>
          <w:rFonts w:hint="cs"/>
          <w:rtl/>
          <w:lang w:bidi="fa-IR"/>
        </w:rPr>
        <w:t>.</w:t>
      </w:r>
    </w:p>
    <w:p w:rsidR="00A95A9F" w:rsidRPr="001675D6" w:rsidRDefault="00E067F1" w:rsidP="00A95A9F">
      <w:pPr>
        <w:pStyle w:val="Heading1"/>
        <w:rPr>
          <w:rtl/>
        </w:rPr>
      </w:pPr>
      <w:r w:rsidRPr="001675D6">
        <w:rPr>
          <w:rFonts w:hint="cs"/>
          <w:rtl/>
        </w:rPr>
        <w:lastRenderedPageBreak/>
        <w:t xml:space="preserve"> </w:t>
      </w:r>
      <w:bookmarkStart w:id="29" w:name="_Toc427432311"/>
      <w:bookmarkStart w:id="30" w:name="_Toc427479524"/>
      <w:r w:rsidR="00A95A9F" w:rsidRPr="001675D6">
        <w:rPr>
          <w:rFonts w:hint="cs"/>
          <w:rtl/>
        </w:rPr>
        <w:t>خاتمه مکاسب محرمه</w:t>
      </w:r>
      <w:bookmarkEnd w:id="29"/>
      <w:bookmarkEnd w:id="30"/>
      <w:r w:rsidR="00A95A9F" w:rsidRPr="001675D6">
        <w:rPr>
          <w:rFonts w:hint="cs"/>
          <w:rtl/>
        </w:rPr>
        <w:t xml:space="preserve"> </w:t>
      </w:r>
    </w:p>
    <w:p w:rsidR="0061303A" w:rsidRPr="001675D6" w:rsidRDefault="00A95A9F" w:rsidP="0061303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در مکاسب محرمه با بهانه‌های مختلف، به سمت مباحث </w:t>
      </w:r>
      <w:r w:rsidR="00E067F1" w:rsidRPr="001675D6">
        <w:rPr>
          <w:rFonts w:hint="cs"/>
          <w:rtl/>
          <w:lang w:bidi="fa-IR"/>
        </w:rPr>
        <w:t xml:space="preserve">فقه تربیتی یا فقه اخلاق یا فقه هنر یا فقه روابط اجتماعی </w:t>
      </w:r>
      <w:r w:rsidRPr="001675D6">
        <w:rPr>
          <w:rFonts w:hint="cs"/>
          <w:rtl/>
          <w:lang w:bidi="fa-IR"/>
        </w:rPr>
        <w:t xml:space="preserve"> سوق داده شدیم و مکرر عرض شد،</w:t>
      </w:r>
      <w:r w:rsidR="00E067F1" w:rsidRPr="001675D6">
        <w:rPr>
          <w:rFonts w:hint="cs"/>
          <w:rtl/>
          <w:lang w:bidi="fa-IR"/>
        </w:rPr>
        <w:t xml:space="preserve"> مکاسب محرمه هویت </w:t>
      </w:r>
      <w:r w:rsidR="00C23912">
        <w:rPr>
          <w:rFonts w:hint="cs"/>
          <w:rtl/>
          <w:lang w:bidi="fa-IR"/>
        </w:rPr>
        <w:t>چندجانبه</w:t>
      </w:r>
      <w:r w:rsidR="00E067F1" w:rsidRPr="001675D6">
        <w:rPr>
          <w:rFonts w:hint="cs"/>
          <w:rtl/>
          <w:lang w:bidi="fa-IR"/>
        </w:rPr>
        <w:t xml:space="preserve"> غیر اصیل دارد</w:t>
      </w:r>
      <w:r w:rsidRPr="001675D6">
        <w:rPr>
          <w:rFonts w:hint="cs"/>
          <w:rtl/>
          <w:lang w:bidi="fa-IR"/>
        </w:rPr>
        <w:t xml:space="preserve">. </w:t>
      </w:r>
      <w:r w:rsidR="0061303A" w:rsidRPr="001675D6">
        <w:rPr>
          <w:rFonts w:hint="cs"/>
          <w:rtl/>
          <w:lang w:bidi="fa-IR"/>
        </w:rPr>
        <w:t xml:space="preserve">و </w:t>
      </w:r>
      <w:r w:rsidRPr="001675D6">
        <w:rPr>
          <w:rFonts w:hint="cs"/>
          <w:rtl/>
          <w:lang w:bidi="fa-IR"/>
        </w:rPr>
        <w:t xml:space="preserve">به دلیل اینکه </w:t>
      </w:r>
      <w:r w:rsidR="0061303A" w:rsidRPr="001675D6">
        <w:rPr>
          <w:rFonts w:hint="cs"/>
          <w:rtl/>
          <w:lang w:bidi="fa-IR"/>
        </w:rPr>
        <w:t>قالب فقه، همه ابعاد</w:t>
      </w:r>
      <w:r w:rsidR="00E067F1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موردنیاز</w:t>
      </w:r>
      <w:r w:rsidR="0061303A" w:rsidRPr="001675D6">
        <w:rPr>
          <w:rFonts w:hint="cs"/>
          <w:rtl/>
          <w:lang w:bidi="fa-IR"/>
        </w:rPr>
        <w:t xml:space="preserve"> ما را </w:t>
      </w:r>
      <w:r w:rsidR="00E067F1" w:rsidRPr="001675D6">
        <w:rPr>
          <w:rFonts w:hint="cs"/>
          <w:rtl/>
          <w:lang w:bidi="fa-IR"/>
        </w:rPr>
        <w:t xml:space="preserve">در </w:t>
      </w:r>
      <w:r w:rsidR="00C23912">
        <w:rPr>
          <w:rFonts w:hint="cs"/>
          <w:rtl/>
          <w:lang w:bidi="fa-IR"/>
        </w:rPr>
        <w:t>برنمی‌گرفته</w:t>
      </w:r>
      <w:r w:rsidR="0061303A" w:rsidRPr="001675D6">
        <w:rPr>
          <w:rFonts w:hint="cs"/>
          <w:rtl/>
          <w:lang w:bidi="fa-IR"/>
        </w:rPr>
        <w:t xml:space="preserve"> است، استط</w:t>
      </w:r>
      <w:r w:rsidR="00E067F1" w:rsidRPr="001675D6">
        <w:rPr>
          <w:rFonts w:hint="cs"/>
          <w:rtl/>
          <w:lang w:bidi="fa-IR"/>
        </w:rPr>
        <w:t>راداً از قدیم</w:t>
      </w:r>
      <w:r w:rsidR="0061303A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مباحثی از فقه هنر </w:t>
      </w:r>
      <w:r w:rsidR="0061303A" w:rsidRPr="001675D6">
        <w:rPr>
          <w:rFonts w:hint="cs"/>
          <w:rtl/>
          <w:lang w:bidi="fa-IR"/>
        </w:rPr>
        <w:t>یا</w:t>
      </w:r>
      <w:r w:rsidR="00E067F1" w:rsidRPr="001675D6">
        <w:rPr>
          <w:rFonts w:hint="cs"/>
          <w:rtl/>
          <w:lang w:bidi="fa-IR"/>
        </w:rPr>
        <w:t xml:space="preserve"> فقه اخلاق </w:t>
      </w:r>
      <w:r w:rsidR="0061303A" w:rsidRPr="001675D6">
        <w:rPr>
          <w:rFonts w:hint="cs"/>
          <w:rtl/>
          <w:lang w:bidi="fa-IR"/>
        </w:rPr>
        <w:t>و یا</w:t>
      </w:r>
      <w:r w:rsidR="00E067F1" w:rsidRPr="001675D6">
        <w:rPr>
          <w:rFonts w:hint="cs"/>
          <w:rtl/>
          <w:lang w:bidi="fa-IR"/>
        </w:rPr>
        <w:t xml:space="preserve"> مباحثی از فقه روابط اجتماعی </w:t>
      </w:r>
      <w:r w:rsidR="0061303A" w:rsidRPr="001675D6">
        <w:rPr>
          <w:rFonts w:hint="cs"/>
          <w:rtl/>
          <w:lang w:bidi="fa-IR"/>
        </w:rPr>
        <w:t xml:space="preserve">- </w:t>
      </w:r>
      <w:r w:rsidR="00E067F1" w:rsidRPr="001675D6">
        <w:rPr>
          <w:rFonts w:hint="cs"/>
          <w:rtl/>
          <w:lang w:bidi="fa-IR"/>
        </w:rPr>
        <w:t xml:space="preserve">مثل خیانت و دروغ </w:t>
      </w:r>
      <w:r w:rsidR="0061303A" w:rsidRPr="001675D6">
        <w:rPr>
          <w:rFonts w:hint="cs"/>
          <w:rtl/>
          <w:lang w:bidi="fa-IR"/>
        </w:rPr>
        <w:t xml:space="preserve">- </w:t>
      </w:r>
      <w:r w:rsidR="00E067F1" w:rsidRPr="001675D6">
        <w:rPr>
          <w:rFonts w:hint="cs"/>
          <w:rtl/>
          <w:lang w:bidi="fa-IR"/>
        </w:rPr>
        <w:t>و مباح</w:t>
      </w:r>
      <w:r w:rsidR="0061303A" w:rsidRPr="001675D6">
        <w:rPr>
          <w:rFonts w:hint="cs"/>
          <w:rtl/>
          <w:lang w:bidi="fa-IR"/>
        </w:rPr>
        <w:t>ثی از فقه سیاسی و مباحثی از فقه</w:t>
      </w:r>
      <w:r w:rsidR="00E067F1" w:rsidRPr="001675D6">
        <w:rPr>
          <w:rFonts w:hint="cs"/>
          <w:rtl/>
          <w:lang w:bidi="fa-IR"/>
        </w:rPr>
        <w:t xml:space="preserve"> تفریح</w:t>
      </w:r>
      <w:r w:rsidR="0061303A" w:rsidRPr="001675D6">
        <w:rPr>
          <w:rFonts w:hint="cs"/>
          <w:rtl/>
          <w:lang w:bidi="fa-IR"/>
        </w:rPr>
        <w:t xml:space="preserve"> و بازی</w:t>
      </w:r>
      <w:r w:rsidR="00E067F1" w:rsidRPr="001675D6">
        <w:rPr>
          <w:rFonts w:hint="cs"/>
          <w:rtl/>
          <w:lang w:bidi="fa-IR"/>
        </w:rPr>
        <w:t xml:space="preserve"> و </w:t>
      </w:r>
      <w:r w:rsidR="0061303A" w:rsidRPr="001675D6">
        <w:rPr>
          <w:rFonts w:hint="cs"/>
          <w:rtl/>
          <w:lang w:bidi="fa-IR"/>
        </w:rPr>
        <w:t>امثالهم</w:t>
      </w:r>
      <w:r w:rsidR="00E067F1" w:rsidRPr="001675D6">
        <w:rPr>
          <w:rFonts w:hint="cs"/>
          <w:rtl/>
          <w:lang w:bidi="fa-IR"/>
        </w:rPr>
        <w:t xml:space="preserve"> در اینجا گنجانده شده است</w:t>
      </w:r>
      <w:r w:rsidR="0061303A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  <w:r w:rsidR="0061303A" w:rsidRPr="001675D6">
        <w:rPr>
          <w:rFonts w:hint="cs"/>
          <w:rtl/>
          <w:lang w:bidi="fa-IR"/>
        </w:rPr>
        <w:t>یعنی</w:t>
      </w:r>
      <w:r w:rsidR="00E067F1" w:rsidRPr="001675D6">
        <w:rPr>
          <w:rFonts w:hint="cs"/>
          <w:rtl/>
          <w:lang w:bidi="fa-IR"/>
        </w:rPr>
        <w:t xml:space="preserve"> در دل این کتاب</w:t>
      </w:r>
      <w:r w:rsidR="00477C9E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جوانه‌هایی برای رویش چند باب </w:t>
      </w:r>
      <w:r w:rsidR="0061303A" w:rsidRPr="001675D6">
        <w:rPr>
          <w:rFonts w:hint="cs"/>
          <w:rtl/>
          <w:lang w:bidi="fa-IR"/>
        </w:rPr>
        <w:t xml:space="preserve">جدید </w:t>
      </w:r>
      <w:r w:rsidR="00E067F1" w:rsidRPr="001675D6">
        <w:rPr>
          <w:rFonts w:hint="cs"/>
          <w:rtl/>
          <w:lang w:bidi="fa-IR"/>
        </w:rPr>
        <w:t>فقهی بود که در تقریرات ان</w:t>
      </w:r>
      <w:r w:rsidR="0061303A" w:rsidRPr="001675D6">
        <w:rPr>
          <w:rFonts w:hint="cs"/>
          <w:rtl/>
          <w:lang w:bidi="fa-IR"/>
        </w:rPr>
        <w:t>‌</w:t>
      </w:r>
      <w:r w:rsidR="00E067F1" w:rsidRPr="001675D6">
        <w:rPr>
          <w:rFonts w:hint="cs"/>
          <w:rtl/>
          <w:lang w:bidi="fa-IR"/>
        </w:rPr>
        <w:t>شا</w:t>
      </w:r>
      <w:r w:rsidR="0061303A" w:rsidRPr="001675D6">
        <w:rPr>
          <w:rFonts w:hint="cs"/>
          <w:rtl/>
          <w:lang w:bidi="fa-IR"/>
        </w:rPr>
        <w:t>ء‌</w:t>
      </w:r>
      <w:r w:rsidR="00E067F1" w:rsidRPr="001675D6">
        <w:rPr>
          <w:rFonts w:hint="cs"/>
          <w:rtl/>
          <w:lang w:bidi="fa-IR"/>
        </w:rPr>
        <w:t>الله به آن توجه می‌شود</w:t>
      </w:r>
      <w:r w:rsidR="0061303A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و </w:t>
      </w:r>
      <w:r w:rsidR="00C23912">
        <w:rPr>
          <w:rFonts w:hint="cs"/>
          <w:rtl/>
          <w:lang w:bidi="fa-IR"/>
        </w:rPr>
        <w:t>به‌این‌ترتیب</w:t>
      </w:r>
      <w:r w:rsidR="00E067F1" w:rsidRPr="001675D6">
        <w:rPr>
          <w:rFonts w:hint="cs"/>
          <w:rtl/>
          <w:lang w:bidi="fa-IR"/>
        </w:rPr>
        <w:t xml:space="preserve"> </w:t>
      </w:r>
      <w:r w:rsidR="0061303A" w:rsidRPr="001675D6">
        <w:rPr>
          <w:rFonts w:hint="cs"/>
          <w:rtl/>
          <w:lang w:bidi="fa-IR"/>
        </w:rPr>
        <w:t>این</w:t>
      </w:r>
      <w:r w:rsidR="00E067F1" w:rsidRPr="001675D6">
        <w:rPr>
          <w:rFonts w:hint="cs"/>
          <w:rtl/>
          <w:lang w:bidi="fa-IR"/>
        </w:rPr>
        <w:t xml:space="preserve"> بحث را به پایان می‌بریم.</w:t>
      </w:r>
    </w:p>
    <w:p w:rsidR="00B671B0" w:rsidRPr="001675D6" w:rsidRDefault="00B671B0" w:rsidP="001675D6">
      <w:pPr>
        <w:pStyle w:val="Heading3"/>
        <w:rPr>
          <w:rtl/>
          <w:lang w:bidi="fa-IR"/>
        </w:rPr>
      </w:pPr>
      <w:bookmarkStart w:id="31" w:name="_Toc427432312"/>
      <w:bookmarkStart w:id="32" w:name="_Toc427479525"/>
      <w:r w:rsidRPr="001675D6">
        <w:rPr>
          <w:rFonts w:hint="cs"/>
          <w:rtl/>
          <w:lang w:bidi="fa-IR"/>
        </w:rPr>
        <w:t>ادامه بحث‌های استاد</w:t>
      </w:r>
      <w:bookmarkEnd w:id="31"/>
      <w:bookmarkEnd w:id="32"/>
    </w:p>
    <w:p w:rsidR="00C13321" w:rsidRPr="001675D6" w:rsidRDefault="0061303A" w:rsidP="00B671B0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 ادامه بحث‌ها به بحث اجتهاد و تقلید</w:t>
      </w:r>
      <w:r w:rsidR="00D02F52" w:rsidRPr="001675D6">
        <w:rPr>
          <w:rFonts w:hint="cs"/>
          <w:rtl/>
          <w:lang w:bidi="fa-IR"/>
        </w:rPr>
        <w:t xml:space="preserve"> پرداخته می‌شود</w:t>
      </w:r>
      <w:r w:rsidRPr="001675D6">
        <w:rPr>
          <w:rFonts w:hint="cs"/>
          <w:rtl/>
          <w:lang w:bidi="fa-IR"/>
        </w:rPr>
        <w:t xml:space="preserve"> و از باب مقدمه بیان می‌شود که</w:t>
      </w:r>
      <w:r w:rsidR="00E067F1" w:rsidRPr="001675D6">
        <w:rPr>
          <w:rFonts w:hint="cs"/>
          <w:rtl/>
          <w:lang w:bidi="fa-IR"/>
        </w:rPr>
        <w:t xml:space="preserve"> اجتهاد و تقلید در دو </w:t>
      </w:r>
      <w:r w:rsidR="00D02F52" w:rsidRPr="001675D6">
        <w:rPr>
          <w:rFonts w:hint="cs"/>
          <w:rtl/>
          <w:lang w:bidi="fa-IR"/>
        </w:rPr>
        <w:t>مورد،</w:t>
      </w:r>
      <w:r w:rsidR="00E067F1" w:rsidRPr="001675D6">
        <w:rPr>
          <w:rFonts w:hint="cs"/>
          <w:rtl/>
          <w:lang w:bidi="fa-IR"/>
        </w:rPr>
        <w:t xml:space="preserve"> مطرح شده است</w:t>
      </w:r>
      <w:r w:rsidR="00D02F52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  <w:r w:rsidR="00D02F52" w:rsidRPr="001675D6">
        <w:rPr>
          <w:rFonts w:hint="cs"/>
          <w:rtl/>
          <w:lang w:bidi="fa-IR"/>
        </w:rPr>
        <w:t>اول</w:t>
      </w:r>
      <w:r w:rsidR="00E067F1" w:rsidRPr="001675D6">
        <w:rPr>
          <w:rFonts w:hint="cs"/>
          <w:rtl/>
          <w:lang w:bidi="fa-IR"/>
        </w:rPr>
        <w:t xml:space="preserve"> در آخر علم اصول آمده است </w:t>
      </w:r>
      <w:r w:rsidR="00D02F52" w:rsidRPr="001675D6">
        <w:rPr>
          <w:rFonts w:hint="cs"/>
          <w:rtl/>
          <w:lang w:bidi="fa-IR"/>
        </w:rPr>
        <w:t xml:space="preserve">- </w:t>
      </w:r>
      <w:r w:rsidR="00E067F1" w:rsidRPr="001675D6">
        <w:rPr>
          <w:rFonts w:hint="cs"/>
          <w:rtl/>
          <w:lang w:bidi="fa-IR"/>
        </w:rPr>
        <w:t>در کفایه</w:t>
      </w:r>
      <w:r w:rsidR="00D02F52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در خاتمه علم اصول</w:t>
      </w:r>
      <w:r w:rsidR="00D02F52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اجتهاد و تقلید آمده است</w:t>
      </w:r>
      <w:r w:rsidR="00477C9E" w:rsidRPr="001675D6">
        <w:rPr>
          <w:rFonts w:hint="cs"/>
          <w:rtl/>
          <w:lang w:bidi="fa-IR"/>
        </w:rPr>
        <w:t xml:space="preserve">- </w:t>
      </w:r>
      <w:r w:rsidR="003A3241" w:rsidRPr="001675D6">
        <w:rPr>
          <w:rFonts w:hint="cs"/>
          <w:rtl/>
          <w:lang w:bidi="fa-IR"/>
        </w:rPr>
        <w:t xml:space="preserve">و مورد دوم، </w:t>
      </w:r>
      <w:r w:rsidR="00E067F1" w:rsidRPr="001675D6">
        <w:rPr>
          <w:rFonts w:hint="cs"/>
          <w:rtl/>
          <w:lang w:bidi="fa-IR"/>
        </w:rPr>
        <w:t>از زمان مرحوم سید یزدی در ابتدای فقه هم آم</w:t>
      </w:r>
      <w:r w:rsidR="003A3241" w:rsidRPr="001675D6">
        <w:rPr>
          <w:rFonts w:hint="cs"/>
          <w:rtl/>
          <w:lang w:bidi="fa-IR"/>
        </w:rPr>
        <w:t xml:space="preserve">ده است. تا آنجا که تتبع اولیه انجام شده، </w:t>
      </w:r>
      <w:r w:rsidR="00E067F1" w:rsidRPr="001675D6">
        <w:rPr>
          <w:rFonts w:hint="cs"/>
          <w:rtl/>
          <w:lang w:bidi="fa-IR"/>
        </w:rPr>
        <w:t xml:space="preserve"> بحث اجتهاد و تقلید </w:t>
      </w:r>
      <w:r w:rsidR="00C23912">
        <w:rPr>
          <w:rFonts w:hint="cs"/>
          <w:rtl/>
          <w:lang w:bidi="fa-IR"/>
        </w:rPr>
        <w:t>به‌عنوان</w:t>
      </w:r>
      <w:r w:rsidR="00E067F1" w:rsidRPr="001675D6">
        <w:rPr>
          <w:rFonts w:hint="cs"/>
          <w:rtl/>
          <w:lang w:bidi="fa-IR"/>
        </w:rPr>
        <w:t xml:space="preserve"> یک مبحث فقهی کمتر مطرح بوده است </w:t>
      </w:r>
      <w:r w:rsidR="003A3241" w:rsidRPr="001675D6">
        <w:rPr>
          <w:rFonts w:hint="cs"/>
          <w:rtl/>
          <w:lang w:bidi="fa-IR"/>
        </w:rPr>
        <w:t xml:space="preserve">و </w:t>
      </w:r>
      <w:r w:rsidR="00E067F1" w:rsidRPr="001675D6">
        <w:rPr>
          <w:rFonts w:hint="cs"/>
          <w:rtl/>
          <w:lang w:bidi="fa-IR"/>
        </w:rPr>
        <w:t>این</w:t>
      </w:r>
      <w:r w:rsidR="003A3241" w:rsidRPr="001675D6">
        <w:rPr>
          <w:rFonts w:hint="cs"/>
          <w:rtl/>
          <w:lang w:bidi="fa-IR"/>
        </w:rPr>
        <w:t xml:space="preserve">که </w:t>
      </w:r>
      <w:r w:rsidR="00603EC1" w:rsidRPr="001675D6">
        <w:rPr>
          <w:rFonts w:hint="cs"/>
          <w:rtl/>
          <w:lang w:bidi="fa-IR"/>
        </w:rPr>
        <w:t xml:space="preserve">این بحث </w:t>
      </w:r>
      <w:r w:rsidR="003A3241" w:rsidRPr="001675D6">
        <w:rPr>
          <w:rFonts w:hint="cs"/>
          <w:rtl/>
          <w:lang w:bidi="fa-IR"/>
        </w:rPr>
        <w:t>در</w:t>
      </w:r>
      <w:r w:rsidR="00E067F1" w:rsidRPr="001675D6">
        <w:rPr>
          <w:rFonts w:hint="cs"/>
          <w:rtl/>
          <w:lang w:bidi="fa-IR"/>
        </w:rPr>
        <w:t xml:space="preserve"> ابتدای فقه</w:t>
      </w:r>
      <w:r w:rsidR="003A3241" w:rsidRPr="001675D6">
        <w:rPr>
          <w:rFonts w:hint="cs"/>
          <w:rtl/>
          <w:lang w:bidi="fa-IR"/>
        </w:rPr>
        <w:t>، و</w:t>
      </w:r>
      <w:r w:rsidR="00E067F1" w:rsidRPr="001675D6">
        <w:rPr>
          <w:rFonts w:hint="cs"/>
          <w:rtl/>
          <w:lang w:bidi="fa-IR"/>
        </w:rPr>
        <w:t xml:space="preserve"> قبل از طهارات </w:t>
      </w:r>
      <w:r w:rsidR="003A3241" w:rsidRPr="001675D6">
        <w:rPr>
          <w:rFonts w:hint="cs"/>
          <w:rtl/>
          <w:lang w:bidi="fa-IR"/>
        </w:rPr>
        <w:t>قرار بگیرد،</w:t>
      </w:r>
      <w:r w:rsidR="00603EC1" w:rsidRPr="001675D6">
        <w:rPr>
          <w:rFonts w:hint="cs"/>
          <w:rtl/>
          <w:lang w:bidi="fa-IR"/>
        </w:rPr>
        <w:t xml:space="preserve"> از دوره مرحوم سید یزدی</w:t>
      </w:r>
      <w:r w:rsidR="00E067F1" w:rsidRPr="001675D6">
        <w:rPr>
          <w:rFonts w:hint="cs"/>
          <w:rtl/>
          <w:lang w:bidi="fa-IR"/>
        </w:rPr>
        <w:t xml:space="preserve"> رواج پیدا کرده است</w:t>
      </w:r>
      <w:r w:rsidR="00603EC1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  <w:r w:rsidR="00603EC1" w:rsidRPr="001675D6">
        <w:rPr>
          <w:rFonts w:hint="cs"/>
          <w:rtl/>
          <w:lang w:bidi="fa-IR"/>
        </w:rPr>
        <w:t xml:space="preserve">- </w:t>
      </w:r>
      <w:r w:rsidR="00E067F1" w:rsidRPr="001675D6">
        <w:rPr>
          <w:rFonts w:hint="cs"/>
          <w:rtl/>
          <w:lang w:bidi="fa-IR"/>
        </w:rPr>
        <w:t>عروه که</w:t>
      </w:r>
      <w:r w:rsidR="00603EC1" w:rsidRPr="001675D6">
        <w:rPr>
          <w:rFonts w:hint="cs"/>
          <w:rtl/>
          <w:lang w:bidi="fa-IR"/>
        </w:rPr>
        <w:t xml:space="preserve"> حدود</w:t>
      </w:r>
      <w:r w:rsidR="00E067F1" w:rsidRPr="001675D6">
        <w:rPr>
          <w:rFonts w:hint="cs"/>
          <w:rtl/>
          <w:lang w:bidi="fa-IR"/>
        </w:rPr>
        <w:t xml:space="preserve"> چهارصد</w:t>
      </w:r>
      <w:r w:rsidR="00603EC1" w:rsidRPr="001675D6">
        <w:rPr>
          <w:rFonts w:hint="cs"/>
          <w:rtl/>
          <w:lang w:bidi="fa-IR"/>
        </w:rPr>
        <w:t xml:space="preserve">، </w:t>
      </w:r>
      <w:r w:rsidR="00E067F1" w:rsidRPr="001675D6">
        <w:rPr>
          <w:rFonts w:hint="cs"/>
          <w:rtl/>
          <w:lang w:bidi="fa-IR"/>
        </w:rPr>
        <w:t>تعلیقه دارد</w:t>
      </w:r>
      <w:r w:rsidR="00603EC1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</w:t>
      </w:r>
      <w:r w:rsidR="00603EC1" w:rsidRPr="001675D6">
        <w:rPr>
          <w:rFonts w:hint="cs"/>
          <w:rtl/>
          <w:lang w:bidi="fa-IR"/>
        </w:rPr>
        <w:t>شاید بتوان</w:t>
      </w:r>
      <w:r w:rsidR="00E067F1" w:rsidRPr="001675D6">
        <w:rPr>
          <w:rFonts w:hint="cs"/>
          <w:rtl/>
          <w:lang w:bidi="fa-IR"/>
        </w:rPr>
        <w:t xml:space="preserve"> گفت</w:t>
      </w:r>
      <w:r w:rsidR="00603EC1" w:rsidRPr="001675D6">
        <w:rPr>
          <w:rFonts w:hint="cs"/>
          <w:rtl/>
          <w:lang w:bidi="fa-IR"/>
        </w:rPr>
        <w:t xml:space="preserve"> که</w:t>
      </w:r>
      <w:r w:rsidR="00E067F1" w:rsidRPr="001675D6">
        <w:rPr>
          <w:rFonts w:hint="cs"/>
          <w:rtl/>
          <w:lang w:bidi="fa-IR"/>
        </w:rPr>
        <w:t xml:space="preserve"> اولین کتابی است</w:t>
      </w:r>
      <w:r w:rsidR="00603EC1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که اجتهاد و تقلید را در آغاز فقه</w:t>
      </w:r>
      <w:r w:rsidR="00603EC1" w:rsidRPr="001675D6">
        <w:rPr>
          <w:rFonts w:hint="cs"/>
          <w:rtl/>
          <w:lang w:bidi="fa-IR"/>
        </w:rPr>
        <w:t xml:space="preserve"> قرار داده است</w:t>
      </w:r>
      <w:r w:rsidR="000756A7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</w:t>
      </w:r>
      <w:r w:rsidR="00EC4F74" w:rsidRPr="001675D6">
        <w:rPr>
          <w:rFonts w:hint="cs"/>
          <w:rtl/>
          <w:lang w:bidi="fa-IR"/>
        </w:rPr>
        <w:t xml:space="preserve">و </w:t>
      </w:r>
      <w:r w:rsidR="00E067F1" w:rsidRPr="001675D6">
        <w:rPr>
          <w:rFonts w:hint="cs"/>
          <w:rtl/>
          <w:lang w:bidi="fa-IR"/>
        </w:rPr>
        <w:t>در</w:t>
      </w:r>
      <w:r w:rsidR="00EC4F74" w:rsidRPr="001675D6">
        <w:rPr>
          <w:rFonts w:hint="cs"/>
          <w:rtl/>
          <w:lang w:bidi="fa-IR"/>
        </w:rPr>
        <w:t xml:space="preserve"> </w:t>
      </w:r>
      <w:r w:rsidR="00C23912">
        <w:rPr>
          <w:rFonts w:hint="cs"/>
          <w:rtl/>
          <w:lang w:bidi="fa-IR"/>
        </w:rPr>
        <w:t>نرم‌افزار</w:t>
      </w:r>
      <w:r w:rsidR="000756A7" w:rsidRPr="001675D6">
        <w:rPr>
          <w:rFonts w:hint="cs"/>
          <w:rtl/>
          <w:lang w:bidi="fa-IR"/>
        </w:rPr>
        <w:t xml:space="preserve"> جامعة</w:t>
      </w:r>
      <w:r w:rsidR="00E067F1" w:rsidRPr="001675D6">
        <w:rPr>
          <w:rFonts w:hint="cs"/>
          <w:rtl/>
          <w:lang w:bidi="fa-IR"/>
        </w:rPr>
        <w:t xml:space="preserve"> </w:t>
      </w:r>
      <w:r w:rsidR="000756A7" w:rsidRPr="001675D6">
        <w:rPr>
          <w:rFonts w:hint="cs"/>
          <w:rtl/>
          <w:lang w:bidi="fa-IR"/>
        </w:rPr>
        <w:t>ال</w:t>
      </w:r>
      <w:r w:rsidR="00E067F1" w:rsidRPr="001675D6">
        <w:rPr>
          <w:rFonts w:hint="cs"/>
          <w:rtl/>
          <w:lang w:bidi="fa-IR"/>
        </w:rPr>
        <w:t>فقه</w:t>
      </w:r>
      <w:r w:rsidR="00EC4F74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ظاهر</w:t>
      </w:r>
      <w:r w:rsidR="00EC4F74" w:rsidRPr="001675D6">
        <w:rPr>
          <w:rFonts w:hint="cs"/>
          <w:rtl/>
          <w:lang w:bidi="fa-IR"/>
        </w:rPr>
        <w:t>اً</w:t>
      </w:r>
      <w:r w:rsidR="00E067F1" w:rsidRPr="001675D6">
        <w:rPr>
          <w:rFonts w:hint="cs"/>
          <w:rtl/>
          <w:lang w:bidi="fa-IR"/>
        </w:rPr>
        <w:t xml:space="preserve"> همه بحث</w:t>
      </w:r>
      <w:r w:rsidR="00EC4F74" w:rsidRPr="001675D6">
        <w:rPr>
          <w:rFonts w:hint="cs"/>
          <w:rtl/>
          <w:lang w:bidi="fa-IR"/>
        </w:rPr>
        <w:t>‌های</w:t>
      </w:r>
      <w:r w:rsidR="00E067F1" w:rsidRPr="001675D6">
        <w:rPr>
          <w:rFonts w:hint="cs"/>
          <w:rtl/>
          <w:lang w:bidi="fa-IR"/>
        </w:rPr>
        <w:t xml:space="preserve"> کتاب‌های مربوط به اجتهاد و تقلید</w:t>
      </w:r>
      <w:r w:rsidR="00EC4F74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را از اصول در </w:t>
      </w:r>
      <w:r w:rsidR="00EC4F74" w:rsidRPr="001675D6">
        <w:rPr>
          <w:rFonts w:hint="cs"/>
          <w:rtl/>
          <w:lang w:bidi="fa-IR"/>
        </w:rPr>
        <w:t>آغاز</w:t>
      </w:r>
      <w:r w:rsidR="00E067F1" w:rsidRPr="001675D6">
        <w:rPr>
          <w:rFonts w:hint="cs"/>
          <w:rtl/>
          <w:lang w:bidi="fa-IR"/>
        </w:rPr>
        <w:t xml:space="preserve"> قرار داده است</w:t>
      </w:r>
      <w:r w:rsidR="00EC4F74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</w:p>
    <w:p w:rsidR="00C13321" w:rsidRPr="001675D6" w:rsidRDefault="00EC4F74" w:rsidP="00C13321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و </w:t>
      </w:r>
      <w:r w:rsidR="00E067F1" w:rsidRPr="001675D6">
        <w:rPr>
          <w:rFonts w:hint="cs"/>
          <w:rtl/>
          <w:lang w:bidi="fa-IR"/>
        </w:rPr>
        <w:t xml:space="preserve">بخشی از مباحث اجتهاد و تقلید به </w:t>
      </w:r>
      <w:r w:rsidRPr="001675D6">
        <w:rPr>
          <w:rFonts w:hint="cs"/>
          <w:rtl/>
          <w:lang w:bidi="fa-IR"/>
        </w:rPr>
        <w:t>نحوی</w:t>
      </w:r>
      <w:r w:rsidR="00E067F1" w:rsidRPr="001675D6">
        <w:rPr>
          <w:rFonts w:hint="cs"/>
          <w:rtl/>
          <w:lang w:bidi="fa-IR"/>
        </w:rPr>
        <w:t xml:space="preserve"> در کتاب </w:t>
      </w:r>
      <w:r w:rsidRPr="001675D6">
        <w:rPr>
          <w:rFonts w:hint="cs"/>
          <w:rtl/>
          <w:lang w:bidi="fa-IR"/>
        </w:rPr>
        <w:t>ال</w:t>
      </w:r>
      <w:r w:rsidR="00E067F1" w:rsidRPr="001675D6">
        <w:rPr>
          <w:rFonts w:hint="cs"/>
          <w:rtl/>
          <w:lang w:bidi="fa-IR"/>
        </w:rPr>
        <w:t>قضا</w:t>
      </w:r>
      <w:r w:rsidRPr="001675D6">
        <w:rPr>
          <w:rFonts w:hint="cs"/>
          <w:rtl/>
          <w:lang w:bidi="fa-IR"/>
        </w:rPr>
        <w:t>ء - جایی</w:t>
      </w:r>
      <w:r w:rsidR="00E067F1" w:rsidRPr="001675D6">
        <w:rPr>
          <w:rFonts w:hint="cs"/>
          <w:rtl/>
          <w:lang w:bidi="fa-IR"/>
        </w:rPr>
        <w:t xml:space="preserve"> که بحث قضاوت </w:t>
      </w:r>
      <w:r w:rsidR="00C23912">
        <w:rPr>
          <w:rFonts w:hint="cs"/>
          <w:rtl/>
          <w:lang w:bidi="fa-IR"/>
        </w:rPr>
        <w:t>به‌عنوان</w:t>
      </w:r>
      <w:r w:rsidRPr="001675D6">
        <w:rPr>
          <w:rFonts w:hint="cs"/>
          <w:rtl/>
          <w:lang w:bidi="fa-IR"/>
        </w:rPr>
        <w:t xml:space="preserve"> منص</w:t>
      </w:r>
      <w:r w:rsidR="00E067F1" w:rsidRPr="001675D6">
        <w:rPr>
          <w:rFonts w:hint="cs"/>
          <w:rtl/>
          <w:lang w:bidi="fa-IR"/>
        </w:rPr>
        <w:t>ب فقیه</w:t>
      </w:r>
      <w:r w:rsidRPr="001675D6">
        <w:rPr>
          <w:rFonts w:hint="cs"/>
          <w:rtl/>
          <w:lang w:bidi="fa-IR"/>
        </w:rPr>
        <w:t xml:space="preserve"> می‌آید -</w:t>
      </w:r>
      <w:r w:rsidR="00E067F1" w:rsidRPr="001675D6">
        <w:rPr>
          <w:rFonts w:hint="cs"/>
          <w:rtl/>
          <w:lang w:bidi="fa-IR"/>
        </w:rPr>
        <w:t xml:space="preserve"> و بخش‌هایی </w:t>
      </w:r>
      <w:r w:rsidR="00C13321" w:rsidRPr="001675D6">
        <w:rPr>
          <w:rFonts w:hint="cs"/>
          <w:rtl/>
          <w:lang w:bidi="fa-IR"/>
        </w:rPr>
        <w:t xml:space="preserve">هم </w:t>
      </w:r>
      <w:r w:rsidR="00E067F1" w:rsidRPr="001675D6">
        <w:rPr>
          <w:rFonts w:hint="cs"/>
          <w:rtl/>
          <w:lang w:bidi="fa-IR"/>
        </w:rPr>
        <w:t xml:space="preserve">در کتاب جهاد </w:t>
      </w:r>
      <w:r w:rsidR="00C13321" w:rsidRPr="001675D6">
        <w:rPr>
          <w:rFonts w:hint="cs"/>
          <w:rtl/>
          <w:lang w:bidi="fa-IR"/>
        </w:rPr>
        <w:t>آمده و بخش‌هایی هم در مناصب فقیه -</w:t>
      </w:r>
      <w:r w:rsidR="00E067F1" w:rsidRPr="001675D6">
        <w:rPr>
          <w:rFonts w:hint="cs"/>
          <w:rtl/>
          <w:lang w:bidi="fa-IR"/>
        </w:rPr>
        <w:t xml:space="preserve"> ولایت</w:t>
      </w:r>
      <w:r w:rsidR="00C13321" w:rsidRPr="001675D6">
        <w:rPr>
          <w:rFonts w:hint="cs"/>
          <w:rtl/>
          <w:lang w:bidi="fa-IR"/>
        </w:rPr>
        <w:t xml:space="preserve"> -</w:t>
      </w:r>
      <w:r w:rsidR="00E067F1" w:rsidRPr="001675D6">
        <w:rPr>
          <w:rFonts w:hint="cs"/>
          <w:rtl/>
          <w:lang w:bidi="fa-IR"/>
        </w:rPr>
        <w:t xml:space="preserve"> در بیع</w:t>
      </w:r>
      <w:r w:rsidR="00C13321"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آمده است</w:t>
      </w:r>
      <w:r w:rsidR="00C13321" w:rsidRPr="001675D6">
        <w:rPr>
          <w:rFonts w:hint="cs"/>
          <w:rtl/>
          <w:lang w:bidi="fa-IR"/>
        </w:rPr>
        <w:t>.</w:t>
      </w:r>
    </w:p>
    <w:p w:rsidR="00DA79BA" w:rsidRPr="001675D6" w:rsidRDefault="00E067F1" w:rsidP="00DA79B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 xml:space="preserve"> </w:t>
      </w:r>
      <w:r w:rsidR="00C13321" w:rsidRPr="001675D6">
        <w:rPr>
          <w:rFonts w:hint="cs"/>
          <w:rtl/>
          <w:lang w:bidi="fa-IR"/>
        </w:rPr>
        <w:t>منابع کلی که</w:t>
      </w:r>
      <w:r w:rsidR="00DA79BA" w:rsidRPr="001675D6">
        <w:rPr>
          <w:rFonts w:hint="cs"/>
          <w:rtl/>
          <w:lang w:bidi="fa-IR"/>
        </w:rPr>
        <w:t xml:space="preserve"> </w:t>
      </w:r>
      <w:r w:rsidR="00C13321" w:rsidRPr="001675D6">
        <w:rPr>
          <w:rFonts w:hint="cs"/>
          <w:rtl/>
          <w:lang w:bidi="fa-IR"/>
        </w:rPr>
        <w:t>در این بحث معرفی می‌شود</w:t>
      </w:r>
      <w:r w:rsidR="00DA79BA" w:rsidRPr="001675D6">
        <w:rPr>
          <w:rFonts w:hint="cs"/>
          <w:rtl/>
          <w:lang w:bidi="fa-IR"/>
        </w:rPr>
        <w:t>:</w:t>
      </w:r>
      <w:r w:rsidR="00C13321" w:rsidRPr="001675D6">
        <w:rPr>
          <w:rFonts w:hint="cs"/>
          <w:rtl/>
          <w:lang w:bidi="fa-IR"/>
        </w:rPr>
        <w:t xml:space="preserve"> </w:t>
      </w:r>
    </w:p>
    <w:p w:rsidR="00DA79BA" w:rsidRPr="001675D6" w:rsidRDefault="00C13321" w:rsidP="00DA79B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lastRenderedPageBreak/>
        <w:t xml:space="preserve">در اصول: کفایه، </w:t>
      </w:r>
      <w:r w:rsidR="00E067F1" w:rsidRPr="001675D6">
        <w:rPr>
          <w:rFonts w:hint="cs"/>
          <w:rtl/>
          <w:lang w:bidi="fa-IR"/>
        </w:rPr>
        <w:t xml:space="preserve"> تقریرات نائینی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آقا ضیا</w:t>
      </w:r>
      <w:r w:rsidRPr="001675D6">
        <w:rPr>
          <w:rFonts w:hint="cs"/>
          <w:rtl/>
          <w:lang w:bidi="fa-IR"/>
        </w:rPr>
        <w:t xml:space="preserve">، آقای کمپانی، </w:t>
      </w:r>
      <w:r w:rsidR="00E067F1" w:rsidRPr="001675D6">
        <w:rPr>
          <w:rFonts w:hint="cs"/>
          <w:rtl/>
          <w:lang w:bidi="fa-IR"/>
        </w:rPr>
        <w:t xml:space="preserve"> امام و آقای خویی</w:t>
      </w:r>
      <w:r w:rsidR="00DA79BA" w:rsidRPr="001675D6">
        <w:rPr>
          <w:rFonts w:hint="cs"/>
          <w:rtl/>
          <w:lang w:bidi="fa-IR"/>
        </w:rPr>
        <w:t>، رحمهم الله</w:t>
      </w:r>
      <w:r w:rsidR="00E067F1" w:rsidRPr="001675D6">
        <w:rPr>
          <w:rFonts w:hint="cs"/>
          <w:rtl/>
          <w:lang w:bidi="fa-IR"/>
        </w:rPr>
        <w:t xml:space="preserve"> است</w:t>
      </w:r>
      <w:r w:rsidR="00DA79BA" w:rsidRPr="001675D6">
        <w:rPr>
          <w:rFonts w:hint="cs"/>
          <w:rtl/>
          <w:lang w:bidi="fa-IR"/>
        </w:rPr>
        <w:t>.</w:t>
      </w:r>
      <w:r w:rsidR="00E067F1" w:rsidRPr="001675D6">
        <w:rPr>
          <w:rFonts w:hint="cs"/>
          <w:rtl/>
          <w:lang w:bidi="fa-IR"/>
        </w:rPr>
        <w:t xml:space="preserve"> </w:t>
      </w:r>
    </w:p>
    <w:p w:rsidR="00152670" w:rsidRPr="001675D6" w:rsidRDefault="00DA79BA" w:rsidP="00DA79BA">
      <w:pPr>
        <w:bidi/>
        <w:jc w:val="both"/>
        <w:rPr>
          <w:rtl/>
          <w:lang w:bidi="fa-IR"/>
        </w:rPr>
      </w:pPr>
      <w:r w:rsidRPr="001675D6">
        <w:rPr>
          <w:rFonts w:hint="cs"/>
          <w:rtl/>
          <w:lang w:bidi="fa-IR"/>
        </w:rPr>
        <w:t>در</w:t>
      </w:r>
      <w:r w:rsidR="00E067F1" w:rsidRPr="001675D6">
        <w:rPr>
          <w:rFonts w:hint="cs"/>
          <w:rtl/>
          <w:lang w:bidi="fa-IR"/>
        </w:rPr>
        <w:t xml:space="preserve"> فقه</w:t>
      </w:r>
      <w:r w:rsidRPr="001675D6">
        <w:rPr>
          <w:rFonts w:hint="cs"/>
          <w:rtl/>
          <w:lang w:bidi="fa-IR"/>
        </w:rPr>
        <w:t>:</w:t>
      </w:r>
      <w:r w:rsidR="00E067F1" w:rsidRPr="001675D6">
        <w:rPr>
          <w:rFonts w:hint="cs"/>
          <w:rtl/>
          <w:lang w:bidi="fa-IR"/>
        </w:rPr>
        <w:t xml:space="preserve"> اجتهاد و تقلید عروه</w:t>
      </w:r>
      <w:r w:rsidRPr="001675D6">
        <w:rPr>
          <w:rFonts w:hint="cs"/>
          <w:rtl/>
          <w:lang w:bidi="fa-IR"/>
        </w:rPr>
        <w:t>، تقریرات</w:t>
      </w:r>
      <w:r w:rsidR="00E067F1" w:rsidRPr="001675D6">
        <w:rPr>
          <w:rFonts w:hint="cs"/>
          <w:rtl/>
          <w:lang w:bidi="fa-IR"/>
        </w:rPr>
        <w:t xml:space="preserve"> </w:t>
      </w:r>
      <w:r w:rsidRPr="001675D6">
        <w:rPr>
          <w:rFonts w:hint="cs"/>
          <w:rtl/>
          <w:lang w:bidi="fa-IR"/>
        </w:rPr>
        <w:t xml:space="preserve">آقای </w:t>
      </w:r>
      <w:r w:rsidR="00E067F1" w:rsidRPr="001675D6">
        <w:rPr>
          <w:rFonts w:hint="cs"/>
          <w:rtl/>
          <w:lang w:bidi="fa-IR"/>
        </w:rPr>
        <w:t>خویی و تنقیح آقای خویی</w:t>
      </w:r>
      <w:r w:rsidRPr="001675D6">
        <w:rPr>
          <w:rFonts w:hint="cs"/>
          <w:rtl/>
          <w:lang w:bidi="fa-IR"/>
        </w:rPr>
        <w:t xml:space="preserve">، مستمسک آقای حکیم، </w:t>
      </w:r>
      <w:r w:rsidR="00E067F1" w:rsidRPr="001675D6">
        <w:rPr>
          <w:rFonts w:hint="cs"/>
          <w:rtl/>
          <w:lang w:bidi="fa-IR"/>
        </w:rPr>
        <w:t xml:space="preserve"> فقه الصادق</w:t>
      </w:r>
      <w:r w:rsidRPr="001675D6">
        <w:rPr>
          <w:rFonts w:hint="cs"/>
          <w:rtl/>
          <w:lang w:bidi="fa-IR"/>
        </w:rPr>
        <w:t>،</w:t>
      </w:r>
      <w:r w:rsidR="00E067F1" w:rsidRPr="001675D6">
        <w:rPr>
          <w:rFonts w:hint="cs"/>
          <w:rtl/>
          <w:lang w:bidi="fa-IR"/>
        </w:rPr>
        <w:t xml:space="preserve"> مهذب آقای سبزواری </w:t>
      </w:r>
      <w:r w:rsidRPr="001675D6">
        <w:rPr>
          <w:rFonts w:hint="cs"/>
          <w:rtl/>
          <w:lang w:bidi="fa-IR"/>
        </w:rPr>
        <w:t>و تعلیقه‌</w:t>
      </w:r>
      <w:r w:rsidR="00E067F1" w:rsidRPr="001675D6">
        <w:rPr>
          <w:rFonts w:hint="cs"/>
          <w:rtl/>
          <w:lang w:bidi="fa-IR"/>
        </w:rPr>
        <w:t xml:space="preserve">های عروه </w:t>
      </w:r>
      <w:r w:rsidRPr="001675D6">
        <w:rPr>
          <w:rFonts w:hint="cs"/>
          <w:rtl/>
          <w:lang w:bidi="fa-IR"/>
        </w:rPr>
        <w:t>است.</w:t>
      </w:r>
    </w:p>
    <w:sectPr w:rsidR="00152670" w:rsidRPr="001675D6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0B" w:rsidRDefault="00D43F0B" w:rsidP="000D5800">
      <w:pPr>
        <w:spacing w:after="0"/>
      </w:pPr>
      <w:r>
        <w:separator/>
      </w:r>
    </w:p>
  </w:endnote>
  <w:endnote w:type="continuationSeparator" w:id="0">
    <w:p w:rsidR="00D43F0B" w:rsidRDefault="00D43F0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FD3DF0" w:rsidRDefault="00D43F0B" w:rsidP="00B671B0">
        <w:pPr>
          <w:pStyle w:val="Footer"/>
          <w:bidi/>
          <w:jc w:val="center"/>
          <w:rPr>
            <w:rtl/>
            <w:lang w:bidi="fa-I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91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0B" w:rsidRDefault="00D43F0B" w:rsidP="000D5800">
      <w:pPr>
        <w:spacing w:after="0"/>
      </w:pPr>
      <w:r>
        <w:separator/>
      </w:r>
    </w:p>
  </w:footnote>
  <w:footnote w:type="continuationSeparator" w:id="0">
    <w:p w:rsidR="00D43F0B" w:rsidRDefault="00D43F0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F0" w:rsidRPr="000D5800" w:rsidRDefault="00D43F0B" w:rsidP="00E067F1">
    <w:pPr>
      <w:tabs>
        <w:tab w:val="left" w:pos="1256"/>
        <w:tab w:val="left" w:pos="5696"/>
        <w:tab w:val="right" w:pos="9071"/>
      </w:tabs>
      <w:bidi/>
      <w:jc w:val="both"/>
      <w:rPr>
        <w:b/>
        <w:bCs/>
        <w:sz w:val="32"/>
        <w:rtl/>
        <w:lang w:bidi="fa-IR"/>
      </w:rPr>
    </w:pPr>
    <w:r>
      <w:rPr>
        <w:noProof/>
        <w:sz w:val="28"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33" w:name="OLE_LINK1"/>
    <w:bookmarkStart w:id="34" w:name="OLE_LINK2"/>
    <w:r w:rsidR="00FD3DF0">
      <w:rPr>
        <w:noProof/>
        <w:lang w:bidi="fa-IR"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3"/>
    <w:bookmarkEnd w:id="34"/>
    <w:r w:rsidR="00FD3DF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FD3DF0">
      <w:rPr>
        <w:rFonts w:ascii="IranNastaliq" w:hAnsi="IranNastaliq" w:cs="IranNastaliq" w:hint="cs"/>
        <w:sz w:val="40"/>
        <w:szCs w:val="40"/>
        <w:rtl/>
        <w:lang w:bidi="fa-IR"/>
      </w:rPr>
      <w:t>3719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5E2"/>
    <w:multiLevelType w:val="hybridMultilevel"/>
    <w:tmpl w:val="5E185C64"/>
    <w:lvl w:ilvl="0" w:tplc="E71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F4E257F"/>
    <w:multiLevelType w:val="hybridMultilevel"/>
    <w:tmpl w:val="02C828E4"/>
    <w:lvl w:ilvl="0" w:tplc="F362B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17A"/>
    <w:rsid w:val="000228A2"/>
    <w:rsid w:val="000324F1"/>
    <w:rsid w:val="000326D9"/>
    <w:rsid w:val="00034056"/>
    <w:rsid w:val="00041FE0"/>
    <w:rsid w:val="0004434E"/>
    <w:rsid w:val="00052BA3"/>
    <w:rsid w:val="0006363E"/>
    <w:rsid w:val="000673BA"/>
    <w:rsid w:val="000719E0"/>
    <w:rsid w:val="000756A7"/>
    <w:rsid w:val="00080DFF"/>
    <w:rsid w:val="00085ED5"/>
    <w:rsid w:val="000A1A51"/>
    <w:rsid w:val="000D2D0D"/>
    <w:rsid w:val="000D5800"/>
    <w:rsid w:val="000E5F1B"/>
    <w:rsid w:val="000E737A"/>
    <w:rsid w:val="000F1897"/>
    <w:rsid w:val="000F7E72"/>
    <w:rsid w:val="00101E2D"/>
    <w:rsid w:val="00102405"/>
    <w:rsid w:val="00102B80"/>
    <w:rsid w:val="00102CEB"/>
    <w:rsid w:val="00117955"/>
    <w:rsid w:val="00123395"/>
    <w:rsid w:val="00133E1D"/>
    <w:rsid w:val="0013617D"/>
    <w:rsid w:val="00136442"/>
    <w:rsid w:val="0014143F"/>
    <w:rsid w:val="00150D4B"/>
    <w:rsid w:val="00152670"/>
    <w:rsid w:val="0016047C"/>
    <w:rsid w:val="00166DD8"/>
    <w:rsid w:val="001675D6"/>
    <w:rsid w:val="001712D6"/>
    <w:rsid w:val="001757C8"/>
    <w:rsid w:val="00177934"/>
    <w:rsid w:val="00192A6A"/>
    <w:rsid w:val="00197CDD"/>
    <w:rsid w:val="001A435B"/>
    <w:rsid w:val="001C1D9B"/>
    <w:rsid w:val="001C367D"/>
    <w:rsid w:val="001C3CCA"/>
    <w:rsid w:val="001D1016"/>
    <w:rsid w:val="001D24F8"/>
    <w:rsid w:val="001D542D"/>
    <w:rsid w:val="001D572B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43658"/>
    <w:rsid w:val="002529C5"/>
    <w:rsid w:val="00270294"/>
    <w:rsid w:val="0028101A"/>
    <w:rsid w:val="00282886"/>
    <w:rsid w:val="002914BD"/>
    <w:rsid w:val="00297263"/>
    <w:rsid w:val="002A65ED"/>
    <w:rsid w:val="002B7AD5"/>
    <w:rsid w:val="002C56FD"/>
    <w:rsid w:val="002D49E4"/>
    <w:rsid w:val="002E2D51"/>
    <w:rsid w:val="002E450B"/>
    <w:rsid w:val="002E73F9"/>
    <w:rsid w:val="002F05B9"/>
    <w:rsid w:val="002F0AE3"/>
    <w:rsid w:val="003205C8"/>
    <w:rsid w:val="00340BA3"/>
    <w:rsid w:val="003550AE"/>
    <w:rsid w:val="00355402"/>
    <w:rsid w:val="00366400"/>
    <w:rsid w:val="00381AF6"/>
    <w:rsid w:val="003901E4"/>
    <w:rsid w:val="00391325"/>
    <w:rsid w:val="003963D7"/>
    <w:rsid w:val="00396F28"/>
    <w:rsid w:val="003A1A05"/>
    <w:rsid w:val="003A2646"/>
    <w:rsid w:val="003A2654"/>
    <w:rsid w:val="003A3241"/>
    <w:rsid w:val="003C06BF"/>
    <w:rsid w:val="003C0C3D"/>
    <w:rsid w:val="003C7899"/>
    <w:rsid w:val="003D055E"/>
    <w:rsid w:val="003D2F0A"/>
    <w:rsid w:val="003D563F"/>
    <w:rsid w:val="003E1E58"/>
    <w:rsid w:val="003E2BAB"/>
    <w:rsid w:val="003E323C"/>
    <w:rsid w:val="00405199"/>
    <w:rsid w:val="00410699"/>
    <w:rsid w:val="00415360"/>
    <w:rsid w:val="00420B13"/>
    <w:rsid w:val="00442636"/>
    <w:rsid w:val="0044591E"/>
    <w:rsid w:val="004476F0"/>
    <w:rsid w:val="0045569B"/>
    <w:rsid w:val="00455B91"/>
    <w:rsid w:val="004651D2"/>
    <w:rsid w:val="00465D26"/>
    <w:rsid w:val="004679F8"/>
    <w:rsid w:val="00467CD1"/>
    <w:rsid w:val="00470049"/>
    <w:rsid w:val="00476555"/>
    <w:rsid w:val="00477C9E"/>
    <w:rsid w:val="004A1108"/>
    <w:rsid w:val="004A2B06"/>
    <w:rsid w:val="004B337F"/>
    <w:rsid w:val="004B5A9E"/>
    <w:rsid w:val="004C6160"/>
    <w:rsid w:val="004E4486"/>
    <w:rsid w:val="004F3596"/>
    <w:rsid w:val="004F4E4E"/>
    <w:rsid w:val="004F6886"/>
    <w:rsid w:val="005104E2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B4B11"/>
    <w:rsid w:val="005C06AE"/>
    <w:rsid w:val="005D1BBF"/>
    <w:rsid w:val="005D3D2E"/>
    <w:rsid w:val="005E17B2"/>
    <w:rsid w:val="005F3AF9"/>
    <w:rsid w:val="00603EC1"/>
    <w:rsid w:val="00610C18"/>
    <w:rsid w:val="00612385"/>
    <w:rsid w:val="0061303A"/>
    <w:rsid w:val="0061376C"/>
    <w:rsid w:val="006169C8"/>
    <w:rsid w:val="00633DB6"/>
    <w:rsid w:val="00636EFA"/>
    <w:rsid w:val="00637625"/>
    <w:rsid w:val="006531C1"/>
    <w:rsid w:val="00654A75"/>
    <w:rsid w:val="0066229C"/>
    <w:rsid w:val="0069696C"/>
    <w:rsid w:val="00696C84"/>
    <w:rsid w:val="006A085A"/>
    <w:rsid w:val="006A0EE1"/>
    <w:rsid w:val="006D3A87"/>
    <w:rsid w:val="006F01B4"/>
    <w:rsid w:val="00706E9D"/>
    <w:rsid w:val="00734D59"/>
    <w:rsid w:val="0073609B"/>
    <w:rsid w:val="00741771"/>
    <w:rsid w:val="0074497D"/>
    <w:rsid w:val="0075033E"/>
    <w:rsid w:val="00752745"/>
    <w:rsid w:val="0075336C"/>
    <w:rsid w:val="0076665E"/>
    <w:rsid w:val="00772185"/>
    <w:rsid w:val="007749BC"/>
    <w:rsid w:val="00777D80"/>
    <w:rsid w:val="00780C88"/>
    <w:rsid w:val="00780E25"/>
    <w:rsid w:val="007818F0"/>
    <w:rsid w:val="00783462"/>
    <w:rsid w:val="007860D5"/>
    <w:rsid w:val="00787B13"/>
    <w:rsid w:val="00792FAC"/>
    <w:rsid w:val="00796298"/>
    <w:rsid w:val="007A2366"/>
    <w:rsid w:val="007A5D2F"/>
    <w:rsid w:val="007B0062"/>
    <w:rsid w:val="007B09CE"/>
    <w:rsid w:val="007B631C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216A"/>
    <w:rsid w:val="008723F9"/>
    <w:rsid w:val="008748B8"/>
    <w:rsid w:val="00883733"/>
    <w:rsid w:val="0088568E"/>
    <w:rsid w:val="008965D2"/>
    <w:rsid w:val="008A236D"/>
    <w:rsid w:val="008B565A"/>
    <w:rsid w:val="008B6115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35D1"/>
    <w:rsid w:val="0094561A"/>
    <w:rsid w:val="009475B7"/>
    <w:rsid w:val="0095758E"/>
    <w:rsid w:val="009613AC"/>
    <w:rsid w:val="00972C27"/>
    <w:rsid w:val="00980643"/>
    <w:rsid w:val="00986A1C"/>
    <w:rsid w:val="009A11FA"/>
    <w:rsid w:val="009A42EF"/>
    <w:rsid w:val="009B27D9"/>
    <w:rsid w:val="009B3888"/>
    <w:rsid w:val="009B46BC"/>
    <w:rsid w:val="009B61C3"/>
    <w:rsid w:val="009C6492"/>
    <w:rsid w:val="009C7B4F"/>
    <w:rsid w:val="009E2D39"/>
    <w:rsid w:val="009F4EB3"/>
    <w:rsid w:val="00A06D48"/>
    <w:rsid w:val="00A21834"/>
    <w:rsid w:val="00A26EDA"/>
    <w:rsid w:val="00A3199D"/>
    <w:rsid w:val="00A31C17"/>
    <w:rsid w:val="00A31FDE"/>
    <w:rsid w:val="00A35AC2"/>
    <w:rsid w:val="00A37C77"/>
    <w:rsid w:val="00A4483F"/>
    <w:rsid w:val="00A5418D"/>
    <w:rsid w:val="00A725C2"/>
    <w:rsid w:val="00A75DBC"/>
    <w:rsid w:val="00A769EE"/>
    <w:rsid w:val="00A810A5"/>
    <w:rsid w:val="00A8785D"/>
    <w:rsid w:val="00A90FF0"/>
    <w:rsid w:val="00A95A9F"/>
    <w:rsid w:val="00A9616A"/>
    <w:rsid w:val="00A96F68"/>
    <w:rsid w:val="00AA2342"/>
    <w:rsid w:val="00AA25AF"/>
    <w:rsid w:val="00AB6ED4"/>
    <w:rsid w:val="00AD0304"/>
    <w:rsid w:val="00AD27BE"/>
    <w:rsid w:val="00AD6E17"/>
    <w:rsid w:val="00AE405F"/>
    <w:rsid w:val="00AE6FDF"/>
    <w:rsid w:val="00AF0F1A"/>
    <w:rsid w:val="00B02262"/>
    <w:rsid w:val="00B15027"/>
    <w:rsid w:val="00B20F46"/>
    <w:rsid w:val="00B21CF4"/>
    <w:rsid w:val="00B24300"/>
    <w:rsid w:val="00B3184F"/>
    <w:rsid w:val="00B6217A"/>
    <w:rsid w:val="00B62C94"/>
    <w:rsid w:val="00B63F15"/>
    <w:rsid w:val="00B671B0"/>
    <w:rsid w:val="00B859B5"/>
    <w:rsid w:val="00B87CCE"/>
    <w:rsid w:val="00B9119B"/>
    <w:rsid w:val="00BA4B9E"/>
    <w:rsid w:val="00BA51A8"/>
    <w:rsid w:val="00BB5F7E"/>
    <w:rsid w:val="00BC26F6"/>
    <w:rsid w:val="00BC4833"/>
    <w:rsid w:val="00BD3122"/>
    <w:rsid w:val="00BD40DA"/>
    <w:rsid w:val="00BD5396"/>
    <w:rsid w:val="00BF35EE"/>
    <w:rsid w:val="00BF3D67"/>
    <w:rsid w:val="00C13321"/>
    <w:rsid w:val="00C15F3E"/>
    <w:rsid w:val="00C160AF"/>
    <w:rsid w:val="00C22299"/>
    <w:rsid w:val="00C2269D"/>
    <w:rsid w:val="00C23912"/>
    <w:rsid w:val="00C25609"/>
    <w:rsid w:val="00C262D7"/>
    <w:rsid w:val="00C26607"/>
    <w:rsid w:val="00C52606"/>
    <w:rsid w:val="00C52BAA"/>
    <w:rsid w:val="00C60D75"/>
    <w:rsid w:val="00C64CEA"/>
    <w:rsid w:val="00C73012"/>
    <w:rsid w:val="00C745EE"/>
    <w:rsid w:val="00C763DD"/>
    <w:rsid w:val="00C84FC0"/>
    <w:rsid w:val="00C9244A"/>
    <w:rsid w:val="00CB0E5D"/>
    <w:rsid w:val="00CB5DA3"/>
    <w:rsid w:val="00CB7EAA"/>
    <w:rsid w:val="00CC3976"/>
    <w:rsid w:val="00CD56D9"/>
    <w:rsid w:val="00CD6E59"/>
    <w:rsid w:val="00CE09B7"/>
    <w:rsid w:val="00CE31E6"/>
    <w:rsid w:val="00CE3B74"/>
    <w:rsid w:val="00CF2CB2"/>
    <w:rsid w:val="00CF42E2"/>
    <w:rsid w:val="00CF4395"/>
    <w:rsid w:val="00CF7916"/>
    <w:rsid w:val="00D02F52"/>
    <w:rsid w:val="00D04387"/>
    <w:rsid w:val="00D158F3"/>
    <w:rsid w:val="00D251EB"/>
    <w:rsid w:val="00D25ABE"/>
    <w:rsid w:val="00D3665C"/>
    <w:rsid w:val="00D43F0B"/>
    <w:rsid w:val="00D508CC"/>
    <w:rsid w:val="00D50F4B"/>
    <w:rsid w:val="00D60547"/>
    <w:rsid w:val="00D66444"/>
    <w:rsid w:val="00D76353"/>
    <w:rsid w:val="00D97BB0"/>
    <w:rsid w:val="00DA79BA"/>
    <w:rsid w:val="00DB0DC1"/>
    <w:rsid w:val="00DB28BB"/>
    <w:rsid w:val="00DC603F"/>
    <w:rsid w:val="00DD3C0D"/>
    <w:rsid w:val="00DD4864"/>
    <w:rsid w:val="00DD71A2"/>
    <w:rsid w:val="00DE1DC4"/>
    <w:rsid w:val="00DE596F"/>
    <w:rsid w:val="00E03F0F"/>
    <w:rsid w:val="00E0639C"/>
    <w:rsid w:val="00E067E6"/>
    <w:rsid w:val="00E067F1"/>
    <w:rsid w:val="00E12531"/>
    <w:rsid w:val="00E143B0"/>
    <w:rsid w:val="00E415C9"/>
    <w:rsid w:val="00E41BFD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C4393"/>
    <w:rsid w:val="00EC4F74"/>
    <w:rsid w:val="00ED1158"/>
    <w:rsid w:val="00ED26A9"/>
    <w:rsid w:val="00ED3EA7"/>
    <w:rsid w:val="00EE1C07"/>
    <w:rsid w:val="00EE2C91"/>
    <w:rsid w:val="00EE3979"/>
    <w:rsid w:val="00EE5BB7"/>
    <w:rsid w:val="00EE79C5"/>
    <w:rsid w:val="00EF04FE"/>
    <w:rsid w:val="00EF0E4A"/>
    <w:rsid w:val="00EF138C"/>
    <w:rsid w:val="00F034CE"/>
    <w:rsid w:val="00F10A0F"/>
    <w:rsid w:val="00F21F8B"/>
    <w:rsid w:val="00F40284"/>
    <w:rsid w:val="00F44E47"/>
    <w:rsid w:val="00F53611"/>
    <w:rsid w:val="00F55A01"/>
    <w:rsid w:val="00F67976"/>
    <w:rsid w:val="00F70BE1"/>
    <w:rsid w:val="00FB018C"/>
    <w:rsid w:val="00FB1290"/>
    <w:rsid w:val="00FB2EE0"/>
    <w:rsid w:val="00FB351A"/>
    <w:rsid w:val="00FB4130"/>
    <w:rsid w:val="00FC0862"/>
    <w:rsid w:val="00FC70FB"/>
    <w:rsid w:val="00FD143D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067F1"/>
    <w:pPr>
      <w:spacing w:after="200" w:line="276" w:lineRule="auto"/>
    </w:pPr>
    <w:rPr>
      <w:rFonts w:asciiTheme="minorHAnsi" w:eastAsiaTheme="minorHAnsi" w:hAnsiTheme="minorHAnsi" w:cs="2  Badr"/>
      <w:sz w:val="22"/>
      <w:szCs w:val="28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B631C"/>
    <w:pPr>
      <w:keepNext/>
      <w:keepLines/>
      <w:bidi/>
      <w:spacing w:after="0"/>
      <w:outlineLvl w:val="0"/>
    </w:pPr>
    <w:rPr>
      <w:rFonts w:ascii="Cambria" w:eastAsia="2  Lotus" w:hAnsi="Cambria"/>
      <w:bCs/>
      <w:sz w:val="56"/>
      <w:szCs w:val="42"/>
      <w:lang w:bidi="fa-IR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675D6"/>
    <w:pPr>
      <w:keepNext/>
      <w:keepLines/>
      <w:tabs>
        <w:tab w:val="left" w:pos="2222"/>
      </w:tabs>
      <w:bidi/>
      <w:spacing w:before="100" w:beforeAutospacing="1" w:after="100" w:afterAutospacing="1"/>
      <w:ind w:left="429" w:hanging="36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77D80"/>
    <w:pPr>
      <w:bidi/>
      <w:outlineLvl w:val="3"/>
    </w:pPr>
    <w:rPr>
      <w:rFonts w:ascii="Calibri" w:hAnsi="Calibri"/>
      <w:b/>
      <w:bCs/>
      <w:sz w:val="36"/>
      <w:szCs w:val="36"/>
      <w:lang w:bidi="fa-IR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B631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675D6"/>
    <w:rPr>
      <w:rFonts w:ascii="Cambria" w:eastAsia="2  Lotus" w:hAnsi="Cambria" w:cs="2  Badr"/>
      <w:bCs/>
      <w:sz w:val="40"/>
      <w:szCs w:val="40"/>
      <w:lang w:bidi="ar-SA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77D80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next w:val="Normal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/>
      <w:bCs/>
      <w:sz w:val="7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067F1"/>
    <w:rPr>
      <w:rFonts w:asciiTheme="minorHAnsi" w:eastAsia="2  Lotus" w:hAnsiTheme="minorHAnsi" w:cs="2  Badr"/>
      <w:bCs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B67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0;80%203719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98B4-2A46-404B-8BCE-18ACB0E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ج80 3719س</Template>
  <TotalTime>1460</TotalTime>
  <Pages>13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اکبریان</cp:lastModifiedBy>
  <cp:revision>62</cp:revision>
  <dcterms:created xsi:type="dcterms:W3CDTF">2015-08-14T15:35:00Z</dcterms:created>
  <dcterms:modified xsi:type="dcterms:W3CDTF">2015-08-16T04:46:00Z</dcterms:modified>
</cp:coreProperties>
</file>