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67174615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12386678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46A29F" w14:textId="11940049" w:rsidR="007A34AA" w:rsidRPr="00860190" w:rsidRDefault="007A34AA" w:rsidP="007A34AA">
          <w:pPr>
            <w:pStyle w:val="TOCHeading"/>
            <w:bidi/>
            <w:rPr>
              <w:rFonts w:ascii="Traditional Arabic" w:hAnsi="Traditional Arabic" w:cs="Traditional Arabic"/>
              <w:rtl/>
              <w:lang w:bidi="fa-IR"/>
            </w:rPr>
          </w:pPr>
          <w:r w:rsidRPr="00860190">
            <w:rPr>
              <w:rFonts w:ascii="Traditional Arabic" w:hAnsi="Traditional Arabic" w:cs="Traditional Arabic" w:hint="cs"/>
              <w:rtl/>
              <w:lang w:bidi="fa-IR"/>
            </w:rPr>
            <w:t>فهرست</w:t>
          </w:r>
        </w:p>
        <w:p w14:paraId="781D833C" w14:textId="77777777" w:rsidR="007A34AA" w:rsidRPr="00860190" w:rsidRDefault="007A34AA" w:rsidP="007A34A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r w:rsidRPr="00860190">
            <w:rPr>
              <w:rFonts w:ascii="Traditional Arabic" w:hAnsi="Traditional Arabic" w:cs="Traditional Arabic"/>
            </w:rPr>
            <w:fldChar w:fldCharType="begin"/>
          </w:r>
          <w:r w:rsidRPr="00860190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860190">
            <w:rPr>
              <w:rFonts w:ascii="Traditional Arabic" w:hAnsi="Traditional Arabic" w:cs="Traditional Arabic"/>
            </w:rPr>
            <w:fldChar w:fldCharType="separate"/>
          </w:r>
          <w:hyperlink w:anchor="_Toc68337461" w:history="1">
            <w:r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</w:t>
            </w:r>
            <w:r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_Toc68337461 \h </w:instrText>
            </w:r>
            <w:r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86019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F4099B9" w14:textId="77777777" w:rsidR="007A34AA" w:rsidRPr="00860190" w:rsidRDefault="00D14B58" w:rsidP="007A34A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62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تقوا: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_Toc68337462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C560AAD" w14:textId="77777777" w:rsidR="007A34AA" w:rsidRPr="00860190" w:rsidRDefault="00D14B58" w:rsidP="007A34A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63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ادامه اصل دوم ترب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فرزند: تکر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شخص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_Toc68337463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BE458BA" w14:textId="21BC7AD0" w:rsidR="007A34AA" w:rsidRPr="00860190" w:rsidRDefault="00D14B58" w:rsidP="007A34A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64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تکر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 xml:space="preserve"> 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از منظر روابط اجتماع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 اسلام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_Toc68337464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22CB527" w14:textId="77777777" w:rsidR="007A34AA" w:rsidRPr="00860190" w:rsidRDefault="00D14B58" w:rsidP="007A34A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65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تکر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مؤمن در روا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_Toc68337465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82E9459" w14:textId="77777777" w:rsidR="007A34AA" w:rsidRPr="00860190" w:rsidRDefault="00D14B58" w:rsidP="007A34A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66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مصداق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از تکر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مؤمن در کلام امام صادق: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_Toc68337466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DFE0BD9" w14:textId="77777777" w:rsidR="007A34AA" w:rsidRPr="00860190" w:rsidRDefault="00D14B58" w:rsidP="007A34A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67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تأک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تکر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مؤمن در موارد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خاص: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_Toc68337467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61964C9" w14:textId="77777777" w:rsidR="007A34AA" w:rsidRPr="00860190" w:rsidRDefault="00D14B58" w:rsidP="007A34A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68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دوم: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_Toc68337468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73C74DF" w14:textId="77777777" w:rsidR="007A34AA" w:rsidRPr="00860190" w:rsidRDefault="00D14B58" w:rsidP="007A34A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69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توص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  <w:lang w:bidi="ar-SA"/>
              </w:rPr>
              <w:t>ه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به تقوا: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_Toc68337469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55C609B" w14:textId="77777777" w:rsidR="007A34AA" w:rsidRPr="00860190" w:rsidRDefault="00D14B58" w:rsidP="007A34A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70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مناسبت‌ها: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_Toc68337470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3F31317" w14:textId="415EE6DA" w:rsidR="007A34AA" w:rsidRPr="00860190" w:rsidRDefault="00D14B58" w:rsidP="007A34AA">
          <w:pPr>
            <w:pStyle w:val="TOC2"/>
            <w:tabs>
              <w:tab w:val="left" w:pos="3863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71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1.سالروز شهادت آ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ت‌الله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شه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صدر: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_Toc68337471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F305210" w14:textId="3A935634" w:rsidR="007A34AA" w:rsidRPr="00860190" w:rsidRDefault="00D14B58" w:rsidP="007A34AA">
          <w:pPr>
            <w:pStyle w:val="TOC2"/>
            <w:tabs>
              <w:tab w:val="left" w:pos="1540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72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2.انتخابات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.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_Toc68337472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BC921A2" w14:textId="40ACA71A" w:rsidR="007A34AA" w:rsidRPr="00860190" w:rsidRDefault="00D14B58" w:rsidP="007A34AA">
          <w:pPr>
            <w:pStyle w:val="TOC2"/>
            <w:tabs>
              <w:tab w:val="left" w:pos="4141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73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3.برنامه 25 ساله همکار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ران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چ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_Toc68337473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1BF3F5" w14:textId="3FF8A3B2" w:rsidR="007A34AA" w:rsidRPr="00860190" w:rsidRDefault="00D14B58" w:rsidP="007A34AA">
          <w:pPr>
            <w:pStyle w:val="TOC2"/>
            <w:tabs>
              <w:tab w:val="left" w:pos="3318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74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4.نص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حت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دولت تاج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34AA" w:rsidRPr="0086019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کستان</w:t>
            </w:r>
            <w:r w:rsidR="007A34AA" w:rsidRPr="0086019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..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_Toc68337474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16AC902" w14:textId="77777777" w:rsidR="007A34AA" w:rsidRPr="00860190" w:rsidRDefault="00D14B58" w:rsidP="007A34A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68337475" w:history="1">
            <w:r w:rsidR="007A34AA" w:rsidRPr="0086019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دعا: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_Toc68337475 \h </w:instrTex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7A34AA" w:rsidRPr="0086019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AD9989B" w14:textId="08AE24C0" w:rsidR="007A34AA" w:rsidRPr="00860190" w:rsidRDefault="007A34AA" w:rsidP="007A34AA">
          <w:pPr>
            <w:rPr>
              <w:rFonts w:ascii="Traditional Arabic" w:hAnsi="Traditional Arabic" w:cs="Traditional Arabic"/>
            </w:rPr>
          </w:pPr>
          <w:r w:rsidRPr="00860190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1B7E2D9B" w14:textId="77777777" w:rsidR="007A34AA" w:rsidRPr="00860190" w:rsidRDefault="007A34AA" w:rsidP="007A34AA">
      <w:pPr>
        <w:rPr>
          <w:rFonts w:ascii="Traditional Arabic" w:hAnsi="Traditional Arabic" w:cs="Traditional Arabic"/>
          <w:rtl/>
        </w:rPr>
      </w:pPr>
    </w:p>
    <w:p w14:paraId="1C7CA106" w14:textId="77777777" w:rsidR="007A34AA" w:rsidRPr="00860190" w:rsidRDefault="007A34AA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  <w:rtl/>
        </w:rPr>
      </w:pPr>
      <w:r w:rsidRPr="00860190">
        <w:rPr>
          <w:rFonts w:ascii="Traditional Arabic" w:hAnsi="Traditional Arabic" w:cs="Traditional Arabic"/>
          <w:rtl/>
        </w:rPr>
        <w:br w:type="page"/>
      </w:r>
    </w:p>
    <w:p w14:paraId="32B29D24" w14:textId="52A8456F" w:rsidR="00264AB0" w:rsidRPr="00860190" w:rsidRDefault="00264AB0" w:rsidP="00264AB0">
      <w:pPr>
        <w:pStyle w:val="Heading1"/>
        <w:rPr>
          <w:rFonts w:ascii="Traditional Arabic" w:hAnsi="Traditional Arabic" w:cs="Traditional Arabic"/>
          <w:rtl/>
        </w:rPr>
      </w:pPr>
      <w:bookmarkStart w:id="1" w:name="_Toc68337461"/>
      <w:r w:rsidRPr="00860190">
        <w:rPr>
          <w:rFonts w:ascii="Traditional Arabic" w:hAnsi="Traditional Arabic" w:cs="Traditional Arabic" w:hint="cs"/>
          <w:rtl/>
        </w:rPr>
        <w:lastRenderedPageBreak/>
        <w:t>خطبه اول</w:t>
      </w:r>
      <w:bookmarkEnd w:id="0"/>
      <w:bookmarkEnd w:id="1"/>
    </w:p>
    <w:p w14:paraId="09433929" w14:textId="2A92073A" w:rsidR="00264AB0" w:rsidRPr="00F02637" w:rsidRDefault="00264AB0" w:rsidP="00264AB0">
      <w:pPr>
        <w:rPr>
          <w:rFonts w:ascii="Traditional Arabic" w:hAnsi="Traditional Arabic" w:cs="Traditional Arabic"/>
          <w:rtl/>
        </w:rPr>
      </w:pPr>
      <w:r w:rsidRPr="00F02637">
        <w:rPr>
          <w:rFonts w:ascii="Traditional Arabic" w:hAnsi="Traditional Arabic" w:cs="Traditional Arabic" w:hint="cs"/>
          <w:rtl/>
        </w:rPr>
        <w:t xml:space="preserve">السلام علیکم و رحمة الله و برکاته. </w:t>
      </w:r>
      <w:r w:rsidRPr="00F02637">
        <w:rPr>
          <w:rFonts w:ascii="Traditional Arabic" w:hAnsi="Traditional Arabic" w:cs="Traditional Arabic"/>
          <w:rtl/>
        </w:rPr>
        <w:t>اعوذبالله بالله السمیع العلیم من الشیطان الرجیم بسم‌اللّه الرحمن الرّحیم</w:t>
      </w:r>
      <w:r w:rsidRPr="00F02637">
        <w:rPr>
          <w:rFonts w:ascii="Traditional Arabic" w:hAnsi="Traditional Arabic" w:cs="Traditional Arabic" w:hint="cs"/>
          <w:rtl/>
        </w:rPr>
        <w:t xml:space="preserve"> </w:t>
      </w:r>
      <w:r w:rsidRPr="00F02637">
        <w:rPr>
          <w:rFonts w:ascii="Traditional Arabic" w:hAnsi="Traditional Arabic" w:cs="Traditional Arabic"/>
          <w:rtl/>
        </w:rPr>
        <w:t xml:space="preserve">الحمد لله رب العالمین </w:t>
      </w:r>
      <w:r w:rsidRPr="00F02637">
        <w:rPr>
          <w:rFonts w:ascii="Traditional Arabic" w:hAnsi="Traditional Arabic" w:cs="Traditional Arabic" w:hint="cs"/>
          <w:rtl/>
        </w:rPr>
        <w:t xml:space="preserve">وصلی الله علی </w:t>
      </w:r>
      <w:r w:rsidRPr="00F02637">
        <w:rPr>
          <w:rFonts w:ascii="Traditional Arabic" w:hAnsi="Traditional Arabic" w:cs="Traditional Arabic"/>
          <w:rtl/>
        </w:rPr>
        <w:t xml:space="preserve">سیّدنا و نبیّنا </w:t>
      </w:r>
      <w:r w:rsidRPr="00F02637">
        <w:rPr>
          <w:rFonts w:ascii="Traditional Arabic" w:hAnsi="Traditional Arabic" w:cs="Traditional Arabic" w:hint="cs"/>
          <w:rtl/>
        </w:rPr>
        <w:t xml:space="preserve">و حبیب قلوبنا و طبیب نفوسنا و شفیع ذنوبنا </w:t>
      </w:r>
      <w:r w:rsidRPr="00F02637">
        <w:rPr>
          <w:rFonts w:ascii="Traditional Arabic" w:hAnsi="Traditional Arabic" w:cs="Traditional Arabic"/>
          <w:rtl/>
        </w:rPr>
        <w:t xml:space="preserve">ابی القاسم المصطفی محمّد و علی آله الاطیبین الاطهرین سیّما بقیة الله فی الارضین. </w:t>
      </w:r>
    </w:p>
    <w:p w14:paraId="72F48D84" w14:textId="77777777" w:rsidR="00264AB0" w:rsidRPr="00860190" w:rsidRDefault="00264AB0" w:rsidP="00264AB0">
      <w:pPr>
        <w:pStyle w:val="Heading1"/>
        <w:rPr>
          <w:rFonts w:ascii="Traditional Arabic" w:hAnsi="Traditional Arabic" w:cs="Traditional Arabic"/>
          <w:rtl/>
        </w:rPr>
      </w:pPr>
      <w:bookmarkStart w:id="2" w:name="_Toc67174616"/>
      <w:bookmarkStart w:id="3" w:name="_Toc68337462"/>
      <w:r w:rsidRPr="00860190">
        <w:rPr>
          <w:rFonts w:ascii="Traditional Arabic" w:hAnsi="Traditional Arabic" w:cs="Traditional Arabic" w:hint="cs"/>
          <w:rtl/>
        </w:rPr>
        <w:t>توصیه به تقوا:</w:t>
      </w:r>
      <w:bookmarkEnd w:id="2"/>
      <w:bookmarkEnd w:id="3"/>
    </w:p>
    <w:p w14:paraId="2AE606ED" w14:textId="7EA6E562" w:rsidR="00264AB0" w:rsidRPr="00860190" w:rsidRDefault="00264AB0" w:rsidP="00264AB0">
      <w:pPr>
        <w:rPr>
          <w:rFonts w:ascii="Traditional Arabic" w:hAnsi="Traditional Arabic" w:cs="Traditional Arabic"/>
          <w:b/>
          <w:bCs/>
          <w:rtl/>
        </w:rPr>
      </w:pPr>
      <w:r w:rsidRPr="00F02637">
        <w:rPr>
          <w:rFonts w:ascii="Traditional Arabic" w:hAnsi="Traditional Arabic" w:cs="Traditional Arabic" w:hint="cs"/>
          <w:rtl/>
        </w:rPr>
        <w:t>اعوذ بالله من الشیطان الرجیم بسم الله الرحمن الرحیم</w:t>
      </w:r>
      <w:r w:rsidRPr="00860190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860190">
        <w:rPr>
          <w:rFonts w:ascii="Traditional Arabic" w:hAnsi="Traditional Arabic" w:cs="Traditional Arabic"/>
          <w:b/>
          <w:bCs/>
          <w:color w:val="007200"/>
          <w:rtl/>
        </w:rPr>
        <w:t>﴿يا أَيُّهَا الَّذينَ آمَنُوا اتَّقُوا اللَّهَ وَ لْتَنْظُرْ نَفْسٌ ما قَدَّمَتْ لِغَدٍ وَ اتَّقُوا اللَّهَ إِنَّ اللَّهَ خَبيرٌ بِما تَعْمَلُونَ﴾</w:t>
      </w:r>
      <w:r w:rsidRPr="00F02637">
        <w:rPr>
          <w:rFonts w:ascii="Traditional Arabic" w:hAnsi="Traditional Arabic" w:cs="Traditional Arabic" w:hint="cs"/>
          <w:rtl/>
        </w:rPr>
        <w:t>‏</w:t>
      </w:r>
      <w:r w:rsidRPr="00F02637">
        <w:rPr>
          <w:rFonts w:ascii="Traditional Arabic" w:hAnsi="Traditional Arabic" w:cs="Traditional Arabic"/>
          <w:vertAlign w:val="superscript"/>
          <w:rtl/>
        </w:rPr>
        <w:footnoteReference w:id="1"/>
      </w:r>
      <w:r w:rsidRPr="00F02637">
        <w:rPr>
          <w:rFonts w:ascii="Traditional Arabic" w:hAnsi="Traditional Arabic" w:cs="Traditional Arabic" w:hint="cs"/>
          <w:rtl/>
        </w:rPr>
        <w:t>عباد الله اوصیکم و نفسی بتقوی الله و ملازمه امره و مجانبه نهیه فتجهزوا عباد الله فقد نوحی فیکم بالرحیل و تزودوا فإن خیر الزاد التقوی.</w:t>
      </w:r>
    </w:p>
    <w:p w14:paraId="426E4EF9" w14:textId="3A69EC78" w:rsidR="00264AB0" w:rsidRPr="00860190" w:rsidRDefault="00264AB0" w:rsidP="00264AB0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خودم و همه شما نمازگزاران الهی را به تقوای الهی که بهترین توشه برای سفر آخرت است سفارش و دعوت </w:t>
      </w:r>
      <w:r w:rsidR="00C86A4D" w:rsidRPr="00860190">
        <w:rPr>
          <w:rFonts w:ascii="Traditional Arabic" w:hAnsi="Traditional Arabic" w:cs="Traditional Arabic" w:hint="cs"/>
          <w:rtl/>
        </w:rPr>
        <w:t>می‌کنم</w:t>
      </w:r>
      <w:r w:rsidRPr="00860190">
        <w:rPr>
          <w:rFonts w:ascii="Traditional Arabic" w:hAnsi="Traditional Arabic" w:cs="Traditional Arabic" w:hint="cs"/>
          <w:rtl/>
        </w:rPr>
        <w:t xml:space="preserve">. امیدواریم خداوند در این ماه مبارک و در آستانه ماه عزیز و شریف رمضان به ما توفیق کسب تقوا و </w:t>
      </w:r>
      <w:r w:rsidR="00C86A4D" w:rsidRPr="00860190">
        <w:rPr>
          <w:rFonts w:ascii="Traditional Arabic" w:hAnsi="Traditional Arabic" w:cs="Traditional Arabic" w:hint="cs"/>
          <w:rtl/>
        </w:rPr>
        <w:t>آمادگی‌های</w:t>
      </w:r>
      <w:r w:rsidRPr="00860190">
        <w:rPr>
          <w:rFonts w:ascii="Traditional Arabic" w:hAnsi="Traditional Arabic" w:cs="Traditional Arabic" w:hint="cs"/>
          <w:rtl/>
        </w:rPr>
        <w:t xml:space="preserve"> بیشتر برای ورود به ماه ضیافت الله عنایت و کرامت بفرماید.</w:t>
      </w:r>
    </w:p>
    <w:p w14:paraId="20F9AE57" w14:textId="5F15C148" w:rsidR="000E10C7" w:rsidRPr="00860190" w:rsidRDefault="000E10C7" w:rsidP="000E10C7">
      <w:pPr>
        <w:pStyle w:val="Heading1"/>
        <w:rPr>
          <w:rFonts w:ascii="Traditional Arabic" w:hAnsi="Traditional Arabic" w:cs="Traditional Arabic"/>
          <w:rtl/>
        </w:rPr>
      </w:pPr>
      <w:bookmarkStart w:id="4" w:name="_Toc68337463"/>
      <w:r w:rsidRPr="00860190">
        <w:rPr>
          <w:rFonts w:ascii="Traditional Arabic" w:hAnsi="Traditional Arabic" w:cs="Traditional Arabic" w:hint="cs"/>
          <w:rtl/>
        </w:rPr>
        <w:t>ادامه اصل دوم تربیت فرزند: تکریم شخصیت وی:</w:t>
      </w:r>
      <w:bookmarkEnd w:id="4"/>
    </w:p>
    <w:p w14:paraId="60A4D034" w14:textId="728AE75B" w:rsidR="000E10C7" w:rsidRPr="00860190" w:rsidRDefault="00264AB0" w:rsidP="00264AB0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دومین اصل در تربیت کودک نوجوان و فرزند اصل تکریم و احترام و صیانت از شخصیت و منزلت و شرافت نوجوان و جوان و فرزند است. در ادامه اصل اول که عبارت بود از مهرورزی و مهربانی </w:t>
      </w:r>
      <w:r w:rsidR="00C86A4D" w:rsidRPr="00860190">
        <w:rPr>
          <w:rFonts w:ascii="Traditional Arabic" w:hAnsi="Traditional Arabic" w:cs="Traditional Arabic" w:hint="cs"/>
          <w:rtl/>
        </w:rPr>
        <w:t>به‌عنوان</w:t>
      </w:r>
      <w:r w:rsidRPr="00860190">
        <w:rPr>
          <w:rFonts w:ascii="Traditional Arabic" w:hAnsi="Traditional Arabic" w:cs="Traditional Arabic" w:hint="cs"/>
          <w:rtl/>
        </w:rPr>
        <w:t xml:space="preserve"> یک اصل مهم در </w:t>
      </w:r>
      <w:r w:rsidR="00C86A4D" w:rsidRPr="00860190">
        <w:rPr>
          <w:rFonts w:ascii="Traditional Arabic" w:hAnsi="Traditional Arabic" w:cs="Traditional Arabic" w:hint="cs"/>
          <w:rtl/>
        </w:rPr>
        <w:t>پیاده‌سازی</w:t>
      </w:r>
      <w:r w:rsidRPr="00860190">
        <w:rPr>
          <w:rFonts w:ascii="Traditional Arabic" w:hAnsi="Traditional Arabic" w:cs="Traditional Arabic" w:hint="cs"/>
          <w:rtl/>
        </w:rPr>
        <w:t xml:space="preserve"> تربیت اسلامی و پرورش کودک و نوجوان اصل دیگری مطرح است </w:t>
      </w:r>
      <w:r w:rsidR="00C86A4D" w:rsidRPr="00860190">
        <w:rPr>
          <w:rFonts w:ascii="Traditional Arabic" w:hAnsi="Traditional Arabic" w:cs="Traditional Arabic" w:hint="cs"/>
          <w:rtl/>
        </w:rPr>
        <w:t>به‌عنوان</w:t>
      </w:r>
      <w:r w:rsidRPr="00860190">
        <w:rPr>
          <w:rFonts w:ascii="Traditional Arabic" w:hAnsi="Traditional Arabic" w:cs="Traditional Arabic" w:hint="cs"/>
          <w:rtl/>
        </w:rPr>
        <w:t xml:space="preserve"> اصل تکریم و اکرام و احترام و صیانت از شخصیت فرد. </w:t>
      </w:r>
    </w:p>
    <w:p w14:paraId="44C34FE5" w14:textId="38A51AD1" w:rsidR="000E10C7" w:rsidRPr="00860190" w:rsidRDefault="000E10C7" w:rsidP="000E10C7">
      <w:pPr>
        <w:pStyle w:val="Heading1"/>
        <w:rPr>
          <w:rFonts w:ascii="Traditional Arabic" w:hAnsi="Traditional Arabic" w:cs="Traditional Arabic"/>
          <w:rtl/>
        </w:rPr>
      </w:pPr>
      <w:bookmarkStart w:id="5" w:name="_Toc68337464"/>
      <w:r w:rsidRPr="00860190">
        <w:rPr>
          <w:rFonts w:ascii="Traditional Arabic" w:hAnsi="Traditional Arabic" w:cs="Traditional Arabic" w:hint="cs"/>
          <w:rtl/>
        </w:rPr>
        <w:t>تکریم</w:t>
      </w:r>
      <w:r w:rsidR="007A34AA" w:rsidRPr="00860190">
        <w:rPr>
          <w:rFonts w:ascii="Traditional Arabic" w:hAnsi="Traditional Arabic" w:cs="Traditional Arabic" w:hint="cs"/>
          <w:rtl/>
        </w:rPr>
        <w:t xml:space="preserve"> از منظر روابط اجتماعی</w:t>
      </w:r>
      <w:r w:rsidRPr="00860190">
        <w:rPr>
          <w:rFonts w:ascii="Traditional Arabic" w:hAnsi="Traditional Arabic" w:cs="Traditional Arabic" w:hint="cs"/>
          <w:rtl/>
        </w:rPr>
        <w:t xml:space="preserve"> اسلام</w:t>
      </w:r>
      <w:bookmarkEnd w:id="5"/>
    </w:p>
    <w:p w14:paraId="2906F317" w14:textId="3B9D8329" w:rsidR="000E10C7" w:rsidRPr="00860190" w:rsidRDefault="00264AB0" w:rsidP="000E10C7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قبل از آنکه به بعد تربیتی این اصل بپردازیم مروری خواهیم داشت به اصل قصه تکریم و احترام و حفظ جایگاه و شخصیت یکدیگر </w:t>
      </w:r>
      <w:r w:rsidR="00C86A4D" w:rsidRPr="00860190">
        <w:rPr>
          <w:rFonts w:ascii="Traditional Arabic" w:hAnsi="Traditional Arabic" w:cs="Traditional Arabic" w:hint="cs"/>
          <w:rtl/>
        </w:rPr>
        <w:t>به‌عنوان</w:t>
      </w:r>
      <w:r w:rsidRPr="00860190">
        <w:rPr>
          <w:rFonts w:ascii="Traditional Arabic" w:hAnsi="Traditional Arabic" w:cs="Traditional Arabic" w:hint="cs"/>
          <w:rtl/>
        </w:rPr>
        <w:t xml:space="preserve"> یک اصل در روابط اجتماعی از منظر اخلاق اسلامی. چرا؟ برای آنکه تکریم و احترام به دیگران قبل از آنکه یک اصل تربیتی و ابزاری برای نفوذ در دیگران و ساختن شخصیت دیگران باشد یک اصل انسانی الهی و اخلاقی در عموم روابط میان </w:t>
      </w:r>
      <w:r w:rsidR="00C86A4D" w:rsidRPr="00860190">
        <w:rPr>
          <w:rFonts w:ascii="Traditional Arabic" w:hAnsi="Traditional Arabic" w:cs="Traditional Arabic" w:hint="cs"/>
          <w:rtl/>
        </w:rPr>
        <w:lastRenderedPageBreak/>
        <w:t>انسان‌ها</w:t>
      </w:r>
      <w:r w:rsidRPr="00860190">
        <w:rPr>
          <w:rFonts w:ascii="Traditional Arabic" w:hAnsi="Traditional Arabic" w:cs="Traditional Arabic" w:hint="cs"/>
          <w:rtl/>
        </w:rPr>
        <w:t xml:space="preserve"> و مسلمین و </w:t>
      </w:r>
      <w:r w:rsidR="00C86A4D" w:rsidRPr="00860190">
        <w:rPr>
          <w:rFonts w:ascii="Traditional Arabic" w:hAnsi="Traditional Arabic" w:cs="Traditional Arabic" w:hint="cs"/>
          <w:rtl/>
        </w:rPr>
        <w:t>مؤمنین</w:t>
      </w:r>
      <w:r w:rsidRPr="00860190">
        <w:rPr>
          <w:rFonts w:ascii="Traditional Arabic" w:hAnsi="Traditional Arabic" w:cs="Traditional Arabic" w:hint="cs"/>
          <w:rtl/>
        </w:rPr>
        <w:t xml:space="preserve"> است. در اخلاق و اندیشه اسلامی اکرام و احترام و صیانت از کرامت و منزلت و جایگاه </w:t>
      </w:r>
      <w:r w:rsidR="00C86A4D" w:rsidRPr="00860190">
        <w:rPr>
          <w:rFonts w:ascii="Traditional Arabic" w:hAnsi="Traditional Arabic" w:cs="Traditional Arabic" w:hint="cs"/>
          <w:rtl/>
        </w:rPr>
        <w:t>انسان‌های</w:t>
      </w:r>
      <w:r w:rsidRPr="00860190">
        <w:rPr>
          <w:rFonts w:ascii="Traditional Arabic" w:hAnsi="Traditional Arabic" w:cs="Traditional Arabic" w:hint="cs"/>
          <w:rtl/>
        </w:rPr>
        <w:t xml:space="preserve"> دیگر و مسلمانان و </w:t>
      </w:r>
      <w:r w:rsidR="00C86A4D" w:rsidRPr="00860190">
        <w:rPr>
          <w:rFonts w:ascii="Traditional Arabic" w:hAnsi="Traditional Arabic" w:cs="Traditional Arabic" w:hint="cs"/>
          <w:rtl/>
        </w:rPr>
        <w:t>مؤمنان</w:t>
      </w:r>
      <w:r w:rsidRPr="00860190">
        <w:rPr>
          <w:rFonts w:ascii="Traditional Arabic" w:hAnsi="Traditional Arabic" w:cs="Traditional Arabic" w:hint="cs"/>
          <w:rtl/>
        </w:rPr>
        <w:t xml:space="preserve"> از جایگاه </w:t>
      </w:r>
      <w:r w:rsidR="00C86A4D" w:rsidRPr="00860190">
        <w:rPr>
          <w:rFonts w:ascii="Traditional Arabic" w:hAnsi="Traditional Arabic" w:cs="Traditional Arabic" w:hint="cs"/>
          <w:rtl/>
        </w:rPr>
        <w:t>ویژه‌ای</w:t>
      </w:r>
      <w:r w:rsidRPr="00860190">
        <w:rPr>
          <w:rFonts w:ascii="Traditional Arabic" w:hAnsi="Traditional Arabic" w:cs="Traditional Arabic" w:hint="cs"/>
          <w:rtl/>
        </w:rPr>
        <w:t xml:space="preserve"> برخوردار است. هم در آیات قرآن کریم این اصل </w:t>
      </w:r>
      <w:r w:rsidR="007A34AA" w:rsidRPr="00860190">
        <w:rPr>
          <w:rFonts w:ascii="Traditional Arabic" w:hAnsi="Traditional Arabic" w:cs="Traditional Arabic" w:hint="cs"/>
          <w:rtl/>
        </w:rPr>
        <w:t>ریشه‌</w:t>
      </w:r>
      <w:r w:rsidR="00F02637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دار</w:t>
      </w:r>
      <w:r w:rsidRPr="00860190">
        <w:rPr>
          <w:rFonts w:ascii="Traditional Arabic" w:hAnsi="Traditional Arabic" w:cs="Traditional Arabic" w:hint="cs"/>
          <w:rtl/>
        </w:rPr>
        <w:t xml:space="preserve">د هم در روایات معتبر و متعدد </w:t>
      </w:r>
      <w:r w:rsidR="00C86A4D" w:rsidRPr="00860190">
        <w:rPr>
          <w:rFonts w:ascii="Traditional Arabic" w:hAnsi="Traditional Arabic" w:cs="Traditional Arabic" w:hint="cs"/>
          <w:rtl/>
        </w:rPr>
        <w:t>ازجمله</w:t>
      </w:r>
      <w:r w:rsidRPr="00860190">
        <w:rPr>
          <w:rFonts w:ascii="Traditional Arabic" w:hAnsi="Traditional Arabic" w:cs="Traditional Arabic" w:hint="cs"/>
          <w:rtl/>
        </w:rPr>
        <w:t xml:space="preserve"> در ابوابی از احکام العشره در کتاب الحج وسائل الشیعه. اگر دوستان مراجعه بفرمایید در کتاب الحج احکام العشره داریم که ابواب متعدد و حدود 180 باب در این کتاب و در این ابواب در ارتباط اصول روابط اجتماعی مطرح است. ابواب 146 و 147 و 148 از احکام العشره وسائل الشیعه و </w:t>
      </w:r>
      <w:r w:rsidR="00C86A4D" w:rsidRPr="00860190">
        <w:rPr>
          <w:rFonts w:ascii="Traditional Arabic" w:hAnsi="Traditional Arabic" w:cs="Traditional Arabic" w:hint="cs"/>
          <w:rtl/>
        </w:rPr>
        <w:t>همین‌طور</w:t>
      </w:r>
      <w:r w:rsidRPr="00860190">
        <w:rPr>
          <w:rFonts w:ascii="Traditional Arabic" w:hAnsi="Traditional Arabic" w:cs="Traditional Arabic" w:hint="cs"/>
          <w:rtl/>
        </w:rPr>
        <w:t xml:space="preserve"> ابواب متعدد در اصول کافی و سایر منابع حدیثی شیعه و </w:t>
      </w:r>
      <w:r w:rsidR="00C86A4D" w:rsidRPr="00860190">
        <w:rPr>
          <w:rFonts w:ascii="Traditional Arabic" w:hAnsi="Traditional Arabic" w:cs="Traditional Arabic" w:hint="cs"/>
          <w:rtl/>
        </w:rPr>
        <w:t>همین‌طور</w:t>
      </w:r>
      <w:r w:rsidRPr="00860190">
        <w:rPr>
          <w:rFonts w:ascii="Traditional Arabic" w:hAnsi="Traditional Arabic" w:cs="Traditional Arabic" w:hint="cs"/>
          <w:rtl/>
        </w:rPr>
        <w:t xml:space="preserve"> در منابع حدیثی عامه ما اخبار و روایات فراوانی داریم که به دو اصل در روابط اجتماعی تأکید شده است:</w:t>
      </w:r>
    </w:p>
    <w:p w14:paraId="001D5ED3" w14:textId="2E2ECC2A" w:rsidR="000E10C7" w:rsidRPr="00860190" w:rsidRDefault="000E10C7" w:rsidP="000E10C7">
      <w:pPr>
        <w:pStyle w:val="Heading2"/>
        <w:numPr>
          <w:ilvl w:val="0"/>
          <w:numId w:val="0"/>
        </w:numPr>
        <w:ind w:left="720"/>
        <w:rPr>
          <w:rFonts w:ascii="Traditional Arabic" w:hAnsi="Traditional Arabic" w:cs="Traditional Arabic"/>
          <w:rtl/>
        </w:rPr>
      </w:pPr>
      <w:bookmarkStart w:id="6" w:name="_Toc68337465"/>
      <w:r w:rsidRPr="00860190">
        <w:rPr>
          <w:rFonts w:ascii="Traditional Arabic" w:hAnsi="Traditional Arabic" w:cs="Traditional Arabic" w:hint="cs"/>
          <w:rtl/>
        </w:rPr>
        <w:t xml:space="preserve">تکریم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در روایات:</w:t>
      </w:r>
      <w:bookmarkEnd w:id="6"/>
    </w:p>
    <w:p w14:paraId="135F5515" w14:textId="08CE1A6B" w:rsidR="00B573ED" w:rsidRPr="00860190" w:rsidRDefault="00264AB0" w:rsidP="000E10C7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استحباب </w:t>
      </w:r>
      <w:r w:rsidR="00C86A4D" w:rsidRPr="00860190">
        <w:rPr>
          <w:rFonts w:ascii="Traditional Arabic" w:hAnsi="Traditional Arabic" w:cs="Traditional Arabic" w:hint="cs"/>
          <w:rtl/>
        </w:rPr>
        <w:t>مؤکد</w:t>
      </w:r>
      <w:r w:rsidRPr="00860190">
        <w:rPr>
          <w:rFonts w:ascii="Traditional Arabic" w:hAnsi="Traditional Arabic" w:cs="Traditional Arabic" w:hint="cs"/>
          <w:rtl/>
        </w:rPr>
        <w:t xml:space="preserve"> و در مواردی وجوب نسبت به اینکه احترام دیگران را رعایت کن؛ در زبان و رفتار شخصیت و منزلت دیگران را صیانت کن. عبور از شخصیت دیگران نباید انجام شود. در غالب روایاتی که به اکرام و تکریم و احترام اشاره </w:t>
      </w:r>
      <w:r w:rsidR="00C86A4D" w:rsidRPr="00860190">
        <w:rPr>
          <w:rFonts w:ascii="Traditional Arabic" w:hAnsi="Traditional Arabic" w:cs="Traditional Arabic" w:hint="cs"/>
          <w:rtl/>
        </w:rPr>
        <w:t>می‌کند</w:t>
      </w:r>
      <w:r w:rsidRPr="00860190">
        <w:rPr>
          <w:rFonts w:ascii="Traditional Arabic" w:hAnsi="Traditional Arabic" w:cs="Traditional Arabic" w:hint="cs"/>
          <w:rtl/>
        </w:rPr>
        <w:t xml:space="preserve">. تا آنجایی که در باب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در روایات متعدد و بعضی معتبر دارد که حرمت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از حرمت کعبه بالاتر است. در روایتی آمده حرمت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از حرمت ملائکه بالاتر است. منزلت و شرافت و کرامت و آبرو و حیثیت یک انسان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884F71">
        <w:rPr>
          <w:rFonts w:ascii="Traditional Arabic" w:hAnsi="Traditional Arabic" w:cs="Traditional Arabic" w:hint="cs"/>
          <w:rtl/>
        </w:rPr>
        <w:t>آن‌قدر</w:t>
      </w:r>
      <w:r w:rsidRPr="00860190">
        <w:rPr>
          <w:rFonts w:ascii="Traditional Arabic" w:hAnsi="Traditional Arabic" w:cs="Traditional Arabic" w:hint="cs"/>
          <w:rtl/>
        </w:rPr>
        <w:t xml:space="preserve"> در روایات بزرگ شمرده شده است که در رتبه بلکه بالاتر از حرمت کعبه به شمار آمده و در بعضی روایات بالاتر از حرمت و جایگاه ملائکه به شمار آمده است. در روایاتی آ</w:t>
      </w:r>
      <w:r w:rsidR="00D872A0" w:rsidRPr="00860190">
        <w:rPr>
          <w:rFonts w:ascii="Traditional Arabic" w:hAnsi="Traditional Arabic" w:cs="Traditional Arabic" w:hint="cs"/>
          <w:rtl/>
        </w:rPr>
        <w:t xml:space="preserve">مده است که حرمت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="00D872A0" w:rsidRPr="00860190">
        <w:rPr>
          <w:rFonts w:ascii="Traditional Arabic" w:hAnsi="Traditional Arabic" w:cs="Traditional Arabic" w:hint="cs"/>
          <w:rtl/>
        </w:rPr>
        <w:t xml:space="preserve"> حق خود او </w:t>
      </w:r>
      <w:r w:rsidR="00C86A4D" w:rsidRPr="00860190">
        <w:rPr>
          <w:rFonts w:ascii="Traditional Arabic" w:hAnsi="Traditional Arabic" w:cs="Traditional Arabic" w:hint="cs"/>
          <w:rtl/>
        </w:rPr>
        <w:t>به‌تنهایی</w:t>
      </w:r>
      <w:r w:rsidR="00D872A0" w:rsidRPr="00860190">
        <w:rPr>
          <w:rFonts w:ascii="Traditional Arabic" w:hAnsi="Traditional Arabic" w:cs="Traditional Arabic" w:hint="cs"/>
          <w:rtl/>
        </w:rPr>
        <w:t xml:space="preserve"> نیست؛ یک حق مزدوج و دوگانه است. هم آبروی شخص و جایگاه و منزلت مسلمان و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="00D872A0" w:rsidRPr="00860190">
        <w:rPr>
          <w:rFonts w:ascii="Traditional Arabic" w:hAnsi="Traditional Arabic" w:cs="Traditional Arabic" w:hint="cs"/>
          <w:rtl/>
        </w:rPr>
        <w:t xml:space="preserve"> حق ناس است و حق اوست و باید آن را صیانت کرد و در روایاتی از این هم بالاتر رفته است که حق تو نیست حق خداست. خود من </w:t>
      </w:r>
      <w:r w:rsidR="00C86A4D" w:rsidRPr="00860190">
        <w:rPr>
          <w:rFonts w:ascii="Traditional Arabic" w:hAnsi="Traditional Arabic" w:cs="Traditional Arabic" w:hint="cs"/>
          <w:rtl/>
        </w:rPr>
        <w:t>نمی‌توانم</w:t>
      </w:r>
      <w:r w:rsidR="00D872A0" w:rsidRPr="00860190">
        <w:rPr>
          <w:rFonts w:ascii="Traditional Arabic" w:hAnsi="Traditional Arabic" w:cs="Traditional Arabic" w:hint="cs"/>
          <w:rtl/>
        </w:rPr>
        <w:t xml:space="preserve"> اجازه دهم که آبرویم را بریزند و حرمتم را </w:t>
      </w:r>
      <w:r w:rsidR="00C86A4D" w:rsidRPr="00860190">
        <w:rPr>
          <w:rFonts w:ascii="Traditional Arabic" w:hAnsi="Traditional Arabic" w:cs="Traditional Arabic" w:hint="cs"/>
          <w:rtl/>
        </w:rPr>
        <w:t>لکه‌دار</w:t>
      </w:r>
      <w:r w:rsidR="00D872A0" w:rsidRPr="00860190">
        <w:rPr>
          <w:rFonts w:ascii="Traditional Arabic" w:hAnsi="Traditional Arabic" w:cs="Traditional Arabic" w:hint="cs"/>
          <w:rtl/>
        </w:rPr>
        <w:t xml:space="preserve"> کنند زیرا حرمت انسان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="00D872A0" w:rsidRPr="00860190">
        <w:rPr>
          <w:rFonts w:ascii="Traditional Arabic" w:hAnsi="Traditional Arabic" w:cs="Traditional Arabic" w:hint="cs"/>
          <w:rtl/>
        </w:rPr>
        <w:t xml:space="preserve"> حرمت خداست و در</w:t>
      </w:r>
      <w:r w:rsidR="00C86A4D" w:rsidRPr="00860190">
        <w:rPr>
          <w:rFonts w:ascii="Traditional Arabic" w:hAnsi="Traditional Arabic" w:cs="Traditional Arabic" w:hint="cs"/>
          <w:rtl/>
        </w:rPr>
        <w:t xml:space="preserve"> </w:t>
      </w:r>
      <w:r w:rsidR="00D872A0" w:rsidRPr="00860190">
        <w:rPr>
          <w:rFonts w:ascii="Traditional Arabic" w:hAnsi="Traditional Arabic" w:cs="Traditional Arabic" w:hint="cs"/>
          <w:rtl/>
        </w:rPr>
        <w:t xml:space="preserve">جایگاهی برتر از حرمت کعبه و منزلت ملائکه معرفی شده است. </w:t>
      </w:r>
    </w:p>
    <w:p w14:paraId="426DBFE2" w14:textId="000FF6C8" w:rsidR="00B573ED" w:rsidRPr="00860190" w:rsidRDefault="00D872A0" w:rsidP="000E10C7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860190">
        <w:rPr>
          <w:rFonts w:ascii="Traditional Arabic" w:hAnsi="Traditional Arabic" w:cs="Traditional Arabic" w:hint="cs"/>
          <w:rtl/>
        </w:rPr>
        <w:t xml:space="preserve">این اکرام و احترام و صیانت از حرمت است. در روایاتی هم نقطه مقابل آن را </w:t>
      </w:r>
      <w:r w:rsidR="00C86A4D" w:rsidRPr="00860190">
        <w:rPr>
          <w:rFonts w:ascii="Traditional Arabic" w:hAnsi="Traditional Arabic" w:cs="Traditional Arabic" w:hint="cs"/>
          <w:rtl/>
        </w:rPr>
        <w:t>به‌شدت</w:t>
      </w:r>
      <w:r w:rsidRPr="00860190">
        <w:rPr>
          <w:rFonts w:ascii="Traditional Arabic" w:hAnsi="Traditional Arabic" w:cs="Traditional Arabic" w:hint="cs"/>
          <w:rtl/>
        </w:rPr>
        <w:t xml:space="preserve"> مورد نکوهش </w:t>
      </w:r>
      <w:r w:rsidR="007A34AA" w:rsidRPr="00860190">
        <w:rPr>
          <w:rFonts w:ascii="Traditional Arabic" w:hAnsi="Traditional Arabic" w:cs="Traditional Arabic" w:hint="cs"/>
          <w:rtl/>
        </w:rPr>
        <w:t>قرارداد</w:t>
      </w:r>
      <w:r w:rsidRPr="00860190">
        <w:rPr>
          <w:rFonts w:ascii="Traditional Arabic" w:hAnsi="Traditional Arabic" w:cs="Traditional Arabic" w:hint="cs"/>
          <w:rtl/>
        </w:rPr>
        <w:t xml:space="preserve"> است. آنچه در آن روایات آمده در تعابیر متعددی آمده است. در بعضی روایات آمده اضلال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حرام است. عنوان ابواب اضلال و تحقیر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و استخفاف و احتقار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با این تعابیر متعدد در وسائل الشیعه  عنوان حرمت است. مرحوم حر عاملی صاحب وسائل الشیعه </w:t>
      </w:r>
      <w:r w:rsidR="00C86A4D" w:rsidRPr="00860190">
        <w:rPr>
          <w:rFonts w:ascii="Traditional Arabic" w:hAnsi="Traditional Arabic" w:cs="Traditional Arabic" w:hint="cs"/>
          <w:rtl/>
        </w:rPr>
        <w:t>رضوان‌الله</w:t>
      </w:r>
      <w:r w:rsidRPr="00860190">
        <w:rPr>
          <w:rFonts w:ascii="Traditional Arabic" w:hAnsi="Traditional Arabic" w:cs="Traditional Arabic" w:hint="cs"/>
          <w:rtl/>
        </w:rPr>
        <w:t xml:space="preserve"> تعالی علیه عنوانی که به این احتقار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اضلال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استخفاف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داده است عناوینی است به شکل فحوای تحریم. این جایگاه بزرگ ناشی از آن کرامتی است که در دیگران است. سطوح این کرامت متفاوت است. یک کر</w:t>
      </w:r>
      <w:r w:rsidR="00884F71">
        <w:rPr>
          <w:rFonts w:ascii="Traditional Arabic" w:hAnsi="Traditional Arabic" w:cs="Traditional Arabic" w:hint="cs"/>
          <w:rtl/>
        </w:rPr>
        <w:t>امت انسانی و عامی وجود دارد که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884F71">
        <w:rPr>
          <w:rFonts w:ascii="Traditional Arabic" w:hAnsi="Traditional Arabic" w:cs="Traditional Arabic"/>
          <w:b/>
          <w:bCs/>
          <w:color w:val="007200"/>
          <w:rtl/>
        </w:rPr>
        <w:t>﴿لَقَدْ كَرَّمْنا بَني‏ آدَم﴾</w:t>
      </w:r>
      <w:r w:rsidRPr="00860190">
        <w:rPr>
          <w:rFonts w:ascii="Traditional Arabic" w:hAnsi="Traditional Arabic" w:cs="Traditional Arabic" w:hint="cs"/>
          <w:rtl/>
        </w:rPr>
        <w:t xml:space="preserve">‏ است که در قرآن آمده است. آن کرامت طبیعی و پایه و مبناست. اما آن کرامتی که به فعلیت </w:t>
      </w:r>
      <w:r w:rsidR="007A34AA" w:rsidRPr="00860190">
        <w:rPr>
          <w:rFonts w:ascii="Traditional Arabic" w:hAnsi="Traditional Arabic" w:cs="Traditional Arabic" w:hint="cs"/>
          <w:rtl/>
        </w:rPr>
        <w:t>می‌رسد</w:t>
      </w:r>
      <w:r w:rsidRPr="00860190">
        <w:rPr>
          <w:rFonts w:ascii="Traditional Arabic" w:hAnsi="Traditional Arabic" w:cs="Traditional Arabic" w:hint="cs"/>
          <w:rtl/>
        </w:rPr>
        <w:t xml:space="preserve"> کرامت اسلامی </w:t>
      </w:r>
      <w:r w:rsidR="007A34AA" w:rsidRPr="00860190">
        <w:rPr>
          <w:rFonts w:ascii="Traditional Arabic" w:hAnsi="Traditional Arabic" w:cs="Traditional Arabic" w:hint="cs"/>
          <w:rtl/>
        </w:rPr>
        <w:t>وایمانی</w:t>
      </w:r>
      <w:r w:rsidRPr="00860190">
        <w:rPr>
          <w:rFonts w:ascii="Traditional Arabic" w:hAnsi="Traditional Arabic" w:cs="Traditional Arabic" w:hint="cs"/>
          <w:rtl/>
        </w:rPr>
        <w:t xml:space="preserve"> است. هم آن سطح اول با قیود و شرایطی حقوقی را ایجاد </w:t>
      </w:r>
      <w:r w:rsidR="00C86A4D" w:rsidRPr="00860190">
        <w:rPr>
          <w:rFonts w:ascii="Traditional Arabic" w:hAnsi="Traditional Arabic" w:cs="Traditional Arabic" w:hint="cs"/>
          <w:rtl/>
        </w:rPr>
        <w:t>می‌کند</w:t>
      </w:r>
      <w:r w:rsidRPr="00860190">
        <w:rPr>
          <w:rFonts w:ascii="Traditional Arabic" w:hAnsi="Traditional Arabic" w:cs="Traditional Arabic" w:hint="cs"/>
          <w:rtl/>
        </w:rPr>
        <w:t xml:space="preserve"> و </w:t>
      </w:r>
      <w:r w:rsidR="007A34AA" w:rsidRPr="00860190">
        <w:rPr>
          <w:rFonts w:ascii="Traditional Arabic" w:hAnsi="Traditional Arabic" w:cs="Traditional Arabic" w:hint="cs"/>
          <w:rtl/>
        </w:rPr>
        <w:t>هم‌سطح</w:t>
      </w:r>
      <w:r w:rsidRPr="00860190">
        <w:rPr>
          <w:rFonts w:ascii="Traditional Arabic" w:hAnsi="Traditional Arabic" w:cs="Traditional Arabic" w:hint="cs"/>
          <w:rtl/>
        </w:rPr>
        <w:t xml:space="preserve"> دوم یعنی وقتی کسانی کرامت ایمان یافتند و در زمره مسلمین و </w:t>
      </w:r>
      <w:r w:rsidR="00C86A4D" w:rsidRPr="00860190">
        <w:rPr>
          <w:rFonts w:ascii="Traditional Arabic" w:hAnsi="Traditional Arabic" w:cs="Traditional Arabic" w:hint="cs"/>
          <w:rtl/>
        </w:rPr>
        <w:t>مؤمنین</w:t>
      </w:r>
      <w:r w:rsidRPr="00860190">
        <w:rPr>
          <w:rFonts w:ascii="Traditional Arabic" w:hAnsi="Traditional Arabic" w:cs="Traditional Arabic" w:hint="cs"/>
          <w:rtl/>
        </w:rPr>
        <w:t xml:space="preserve"> قرار گرفتند از جایگاهی برخوردار </w:t>
      </w:r>
      <w:r w:rsidR="007A34AA" w:rsidRPr="00860190">
        <w:rPr>
          <w:rFonts w:ascii="Traditional Arabic" w:hAnsi="Traditional Arabic" w:cs="Traditional Arabic" w:hint="cs"/>
          <w:rtl/>
        </w:rPr>
        <w:t>می‌شوند</w:t>
      </w:r>
      <w:r w:rsidRPr="00860190">
        <w:rPr>
          <w:rFonts w:ascii="Traditional Arabic" w:hAnsi="Traditional Arabic" w:cs="Traditional Arabic" w:hint="cs"/>
          <w:rtl/>
        </w:rPr>
        <w:t xml:space="preserve"> که خدشه به آن اگر بدون مجوز شرعی و خارج از </w:t>
      </w:r>
      <w:r w:rsidR="007A34AA" w:rsidRPr="00860190">
        <w:rPr>
          <w:rFonts w:ascii="Traditional Arabic" w:hAnsi="Traditional Arabic" w:cs="Traditional Arabic" w:hint="cs"/>
          <w:rtl/>
        </w:rPr>
        <w:t>غالب‌های</w:t>
      </w:r>
      <w:r w:rsidRPr="00860190">
        <w:rPr>
          <w:rFonts w:ascii="Traditional Arabic" w:hAnsi="Traditional Arabic" w:cs="Traditional Arabic" w:hint="cs"/>
          <w:rtl/>
        </w:rPr>
        <w:t xml:space="preserve"> شرعی باشد حرام است و صیانت </w:t>
      </w:r>
      <w:r w:rsidRPr="00860190">
        <w:rPr>
          <w:rFonts w:ascii="Traditional Arabic" w:hAnsi="Traditional Arabic" w:cs="Traditional Arabic" w:hint="cs"/>
          <w:rtl/>
        </w:rPr>
        <w:lastRenderedPageBreak/>
        <w:t xml:space="preserve">از آن حرمت ایمانی و اسلامی در حد حرمت کعبه و ملائکه است و بالاتر اینکه خدا </w:t>
      </w:r>
      <w:r w:rsidR="007A34AA" w:rsidRPr="00860190">
        <w:rPr>
          <w:rFonts w:ascii="Traditional Arabic" w:hAnsi="Traditional Arabic" w:cs="Traditional Arabic" w:hint="cs"/>
          <w:rtl/>
        </w:rPr>
        <w:t>می‌گوید</w:t>
      </w:r>
      <w:r w:rsidRPr="00860190">
        <w:rPr>
          <w:rFonts w:ascii="Traditional Arabic" w:hAnsi="Traditional Arabic" w:cs="Traditional Arabic" w:hint="cs"/>
          <w:rtl/>
        </w:rPr>
        <w:t xml:space="preserve"> حرمت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حرمت من است. در روایاتی آمده است: </w:t>
      </w:r>
      <w:r w:rsidR="00860190">
        <w:rPr>
          <w:rFonts w:ascii="Traditional Arabic" w:hAnsi="Traditional Arabic" w:cs="Traditional Arabic" w:hint="cs"/>
          <w:rtl/>
        </w:rPr>
        <w:t>«</w:t>
      </w:r>
      <w:r w:rsidRPr="00860190">
        <w:rPr>
          <w:rFonts w:ascii="Traditional Arabic" w:hAnsi="Traditional Arabic" w:cs="Traditional Arabic" w:hint="cs"/>
          <w:color w:val="008000"/>
          <w:rtl/>
        </w:rPr>
        <w:t>مَنْ‏ أَكْرَمَ‏ أَخَاهُ‏ الْمُسْلِمَ فَإِنَّمَا يُكْرِمُ اللَّهَ عَزَّ وَ جَلَّ</w:t>
      </w:r>
      <w:r w:rsidR="00860190" w:rsidRPr="00860190">
        <w:rPr>
          <w:rFonts w:ascii="Traditional Arabic" w:hAnsi="Traditional Arabic" w:cs="Traditional Arabic" w:hint="cs"/>
          <w:color w:val="auto"/>
          <w:rtl/>
        </w:rPr>
        <w:t>»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Pr="00860190">
        <w:rPr>
          <w:rFonts w:ascii="Traditional Arabic" w:hAnsi="Traditional Arabic" w:cs="Traditional Arabic"/>
          <w:vertAlign w:val="superscript"/>
          <w:rtl/>
        </w:rPr>
        <w:footnoteReference w:id="2"/>
      </w:r>
      <w:r w:rsidRPr="00860190">
        <w:rPr>
          <w:rFonts w:ascii="Traditional Arabic" w:hAnsi="Traditional Arabic" w:cs="Traditional Arabic" w:hint="cs"/>
          <w:rtl/>
        </w:rPr>
        <w:t xml:space="preserve"> کسی که بزرگ بدارد برادر مسلمان خود را برای خدا، گویا خدا را بزرگ داشته است. یعنی مساوی با جلال و جبروت خدا در این روایات برشمرده است. در نقطه مقابلش دارد که </w:t>
      </w:r>
      <w:r w:rsidR="00860190">
        <w:rPr>
          <w:rFonts w:ascii="Traditional Arabic" w:hAnsi="Traditional Arabic" w:cs="Traditional Arabic" w:hint="cs"/>
          <w:rtl/>
        </w:rPr>
        <w:t>«</w:t>
      </w:r>
      <w:r w:rsidRPr="00860190">
        <w:rPr>
          <w:rFonts w:ascii="Traditional Arabic" w:hAnsi="Traditional Arabic" w:cs="Traditional Arabic" w:hint="cs"/>
          <w:color w:val="008000"/>
          <w:rtl/>
        </w:rPr>
        <w:t>مَنْ‏ أَهَانَ‏ لِي‏ وَلِيّاً فَقَدْ بَارَزَنِي بِالْمُحَارَبَةِ</w:t>
      </w:r>
      <w:r w:rsidR="00860190">
        <w:rPr>
          <w:rFonts w:ascii="Traditional Arabic" w:hAnsi="Traditional Arabic" w:cs="Traditional Arabic" w:hint="cs"/>
          <w:rtl/>
        </w:rPr>
        <w:t>»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Pr="00860190">
        <w:rPr>
          <w:rFonts w:ascii="Traditional Arabic" w:hAnsi="Traditional Arabic" w:cs="Traditional Arabic"/>
          <w:vertAlign w:val="superscript"/>
          <w:rtl/>
        </w:rPr>
        <w:footnoteReference w:id="3"/>
      </w:r>
      <w:r w:rsidR="00B573ED" w:rsidRPr="00860190">
        <w:rPr>
          <w:rFonts w:ascii="Traditional Arabic" w:hAnsi="Traditional Arabic" w:cs="Traditional Arabic" w:hint="cs"/>
          <w:rtl/>
        </w:rPr>
        <w:t xml:space="preserve"> اگر کسی دوستی از من را اهانت کند در جایگاه جنگ با خدا قرار گرفته است. اگر کسی به ولی خدا اهانت کند به خدا اهانت کرده و در جایگاه جنگ با خدا قرار گرفته است. این کرامتی است که خدا به خاطر نفحه الهی که در انسان دمیده است به انسان داده است و به اوج </w:t>
      </w:r>
      <w:r w:rsidR="007A34AA" w:rsidRPr="00860190">
        <w:rPr>
          <w:rFonts w:ascii="Traditional Arabic" w:hAnsi="Traditional Arabic" w:cs="Traditional Arabic" w:hint="cs"/>
          <w:rtl/>
        </w:rPr>
        <w:t>می‌رسد</w:t>
      </w:r>
      <w:r w:rsidR="00B573ED" w:rsidRPr="00860190">
        <w:rPr>
          <w:rFonts w:ascii="Traditional Arabic" w:hAnsi="Traditional Arabic" w:cs="Traditional Arabic" w:hint="cs"/>
          <w:rtl/>
        </w:rPr>
        <w:t xml:space="preserve"> وقتی انسان در کسوت ایمان و اسلام و هدایت خدا قرار گیرد. حریم </w:t>
      </w:r>
      <w:r w:rsidR="00C86A4D" w:rsidRPr="00860190">
        <w:rPr>
          <w:rFonts w:ascii="Traditional Arabic" w:hAnsi="Traditional Arabic" w:cs="Traditional Arabic" w:hint="cs"/>
          <w:rtl/>
        </w:rPr>
        <w:t>مؤمنان</w:t>
      </w:r>
      <w:r w:rsidR="00B573ED" w:rsidRPr="00860190">
        <w:rPr>
          <w:rFonts w:ascii="Traditional Arabic" w:hAnsi="Traditional Arabic" w:cs="Traditional Arabic" w:hint="cs"/>
          <w:rtl/>
        </w:rPr>
        <w:t xml:space="preserve"> و مسلمانان و </w:t>
      </w:r>
      <w:r w:rsidR="00C86A4D" w:rsidRPr="00860190">
        <w:rPr>
          <w:rFonts w:ascii="Traditional Arabic" w:hAnsi="Traditional Arabic" w:cs="Traditional Arabic" w:hint="cs"/>
          <w:rtl/>
        </w:rPr>
        <w:t>انسان‌های</w:t>
      </w:r>
      <w:r w:rsidR="00B573ED" w:rsidRPr="00860190">
        <w:rPr>
          <w:rFonts w:ascii="Traditional Arabic" w:hAnsi="Traditional Arabic" w:cs="Traditional Arabic" w:hint="cs"/>
          <w:rtl/>
        </w:rPr>
        <w:t xml:space="preserve"> صالح چنین حریم بلندی است. بزرگداشت و تکریم آن به زبان و بیان و سخن و رفتار </w:t>
      </w:r>
      <w:r w:rsidR="007A34AA" w:rsidRPr="00860190">
        <w:rPr>
          <w:rFonts w:ascii="Traditional Arabic" w:hAnsi="Traditional Arabic" w:cs="Traditional Arabic" w:hint="cs"/>
          <w:rtl/>
        </w:rPr>
        <w:t>این‌قدر</w:t>
      </w:r>
      <w:r w:rsidR="00B573ED" w:rsidRPr="00860190">
        <w:rPr>
          <w:rFonts w:ascii="Traditional Arabic" w:hAnsi="Traditional Arabic" w:cs="Traditional Arabic" w:hint="cs"/>
          <w:rtl/>
        </w:rPr>
        <w:t xml:space="preserve"> مهم شمرده شده است و تعرض به آن در رتبه جنگ با خدا قرار گرفته است. </w:t>
      </w:r>
    </w:p>
    <w:p w14:paraId="6207E391" w14:textId="382E7F55" w:rsidR="00604D22" w:rsidRPr="00860190" w:rsidRDefault="007A34AA" w:rsidP="00604D22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7" w:name="_Toc68337466"/>
      <w:r w:rsidRPr="00860190">
        <w:rPr>
          <w:rFonts w:ascii="Traditional Arabic" w:hAnsi="Traditional Arabic" w:cs="Traditional Arabic" w:hint="cs"/>
          <w:rtl/>
        </w:rPr>
        <w:t xml:space="preserve">مصداقی از </w:t>
      </w:r>
      <w:r w:rsidR="00604D22" w:rsidRPr="00860190">
        <w:rPr>
          <w:rFonts w:ascii="Traditional Arabic" w:hAnsi="Traditional Arabic" w:cs="Traditional Arabic" w:hint="cs"/>
          <w:rtl/>
        </w:rPr>
        <w:t xml:space="preserve">تکریم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="00604D22" w:rsidRPr="00860190">
        <w:rPr>
          <w:rFonts w:ascii="Traditional Arabic" w:hAnsi="Traditional Arabic" w:cs="Traditional Arabic" w:hint="cs"/>
          <w:rtl/>
        </w:rPr>
        <w:t xml:space="preserve"> در کلام امام صادق:</w:t>
      </w:r>
      <w:bookmarkEnd w:id="7"/>
    </w:p>
    <w:p w14:paraId="0722A57F" w14:textId="252C8560" w:rsidR="00B573ED" w:rsidRPr="00860190" w:rsidRDefault="00B573ED" w:rsidP="00B573ED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این جایگاه اصل بسیار مهم اخلاقی در روابط اجتماعی است. در نقلی آمده است </w:t>
      </w:r>
      <w:r w:rsidR="007A34AA" w:rsidRPr="00860190">
        <w:rPr>
          <w:rFonts w:ascii="Traditional Arabic" w:hAnsi="Traditional Arabic" w:cs="Traditional Arabic" w:hint="cs"/>
          <w:rtl/>
        </w:rPr>
        <w:t>قصه‌ها</w:t>
      </w:r>
      <w:r w:rsidRPr="00860190">
        <w:rPr>
          <w:rFonts w:ascii="Traditional Arabic" w:hAnsi="Traditional Arabic" w:cs="Traditional Arabic" w:hint="cs"/>
          <w:rtl/>
        </w:rPr>
        <w:t xml:space="preserve"> و </w:t>
      </w:r>
      <w:r w:rsidR="007A34AA" w:rsidRPr="00860190">
        <w:rPr>
          <w:rFonts w:ascii="Traditional Arabic" w:hAnsi="Traditional Arabic" w:cs="Traditional Arabic" w:hint="cs"/>
          <w:rtl/>
        </w:rPr>
        <w:t>داستان‌های</w:t>
      </w:r>
      <w:r w:rsidRPr="00860190">
        <w:rPr>
          <w:rFonts w:ascii="Traditional Arabic" w:hAnsi="Traditional Arabic" w:cs="Traditional Arabic" w:hint="cs"/>
          <w:rtl/>
        </w:rPr>
        <w:t xml:space="preserve"> فراوانی آمده است. به گمانم روایت معتبری هم هست که </w:t>
      </w:r>
      <w:r w:rsidR="007A34AA" w:rsidRPr="00860190">
        <w:rPr>
          <w:rFonts w:ascii="Traditional Arabic" w:hAnsi="Traditional Arabic" w:cs="Traditional Arabic" w:hint="cs"/>
          <w:rtl/>
        </w:rPr>
        <w:t>می‌گوید</w:t>
      </w:r>
      <w:r w:rsidRPr="00860190">
        <w:rPr>
          <w:rFonts w:ascii="Traditional Arabic" w:hAnsi="Traditional Arabic" w:cs="Traditional Arabic" w:hint="cs"/>
          <w:rtl/>
        </w:rPr>
        <w:t xml:space="preserve"> من در محضر امام صادق در مراسم حج در جحفه بودم جمعی از خراسان از شیعیان و موالیان حضرت برای حج آمده بودند. راوی </w:t>
      </w:r>
      <w:r w:rsidR="007A34AA" w:rsidRPr="00860190">
        <w:rPr>
          <w:rFonts w:ascii="Traditional Arabic" w:hAnsi="Traditional Arabic" w:cs="Traditional Arabic" w:hint="cs"/>
          <w:rtl/>
        </w:rPr>
        <w:t>می‌گوید</w:t>
      </w:r>
      <w:r w:rsidRPr="00860190">
        <w:rPr>
          <w:rFonts w:ascii="Traditional Arabic" w:hAnsi="Traditional Arabic" w:cs="Traditional Arabic" w:hint="cs"/>
          <w:rtl/>
        </w:rPr>
        <w:t xml:space="preserve"> وقتی وارد شدم دیدم کسی از این جمع وارد جلسه شد. امام صادق فرمود کسی که ما را خفیف بشمارد از ما نیست. کسی که ما را کوچک بشمارد و تحقیر کند از ما نیست. این شخص جا خورد که ما مقام شما را والا </w:t>
      </w:r>
      <w:r w:rsidR="007A34AA" w:rsidRPr="00860190">
        <w:rPr>
          <w:rFonts w:ascii="Traditional Arabic" w:hAnsi="Traditional Arabic" w:cs="Traditional Arabic" w:hint="cs"/>
          <w:rtl/>
        </w:rPr>
        <w:t>می‌داریم</w:t>
      </w:r>
      <w:r w:rsidRPr="00860190">
        <w:rPr>
          <w:rFonts w:ascii="Traditional Arabic" w:hAnsi="Traditional Arabic" w:cs="Traditional Arabic" w:hint="cs"/>
          <w:rtl/>
        </w:rPr>
        <w:t xml:space="preserve"> و ارادتمند شما و شیعه دلداده شما هستیم. لاسمح الله هرگز ما شما را کوچک </w:t>
      </w:r>
      <w:r w:rsidR="007A34AA" w:rsidRPr="00860190">
        <w:rPr>
          <w:rFonts w:ascii="Traditional Arabic" w:hAnsi="Traditional Arabic" w:cs="Traditional Arabic" w:hint="cs"/>
          <w:rtl/>
        </w:rPr>
        <w:t>نمی‌شماریم</w:t>
      </w:r>
      <w:r w:rsidRPr="00860190">
        <w:rPr>
          <w:rFonts w:ascii="Traditional Arabic" w:hAnsi="Traditional Arabic" w:cs="Traditional Arabic" w:hint="cs"/>
          <w:rtl/>
        </w:rPr>
        <w:t xml:space="preserve">. باز امام </w:t>
      </w:r>
      <w:r w:rsidR="007A34AA" w:rsidRPr="00860190">
        <w:rPr>
          <w:rFonts w:ascii="Traditional Arabic" w:hAnsi="Traditional Arabic" w:cs="Traditional Arabic" w:hint="cs"/>
          <w:rtl/>
        </w:rPr>
        <w:t>یک‌بار</w:t>
      </w:r>
      <w:r w:rsidRPr="00860190">
        <w:rPr>
          <w:rFonts w:ascii="Traditional Arabic" w:hAnsi="Traditional Arabic" w:cs="Traditional Arabic" w:hint="cs"/>
          <w:rtl/>
        </w:rPr>
        <w:t xml:space="preserve"> دیگر این را تکرار کردند. راوی تعجب کرد </w:t>
      </w:r>
      <w:r w:rsidR="007A34AA" w:rsidRPr="00860190">
        <w:rPr>
          <w:rFonts w:ascii="Traditional Arabic" w:hAnsi="Traditional Arabic" w:cs="Traditional Arabic" w:hint="cs"/>
          <w:rtl/>
        </w:rPr>
        <w:t>چطور</w:t>
      </w:r>
      <w:r w:rsidRPr="00860190">
        <w:rPr>
          <w:rFonts w:ascii="Traditional Arabic" w:hAnsi="Traditional Arabic" w:cs="Traditional Arabic" w:hint="cs"/>
          <w:rtl/>
        </w:rPr>
        <w:t xml:space="preserve"> امام </w:t>
      </w:r>
      <w:r w:rsidR="007A34AA" w:rsidRPr="00860190">
        <w:rPr>
          <w:rFonts w:ascii="Traditional Arabic" w:hAnsi="Traditional Arabic" w:cs="Traditional Arabic" w:hint="cs"/>
          <w:rtl/>
        </w:rPr>
        <w:t>می‌فرماید</w:t>
      </w:r>
      <w:r w:rsidRPr="00860190">
        <w:rPr>
          <w:rFonts w:ascii="Traditional Arabic" w:hAnsi="Traditional Arabic" w:cs="Traditional Arabic" w:hint="cs"/>
          <w:rtl/>
        </w:rPr>
        <w:t xml:space="preserve"> شما ما را کوچک شمردید. شما ما خاندان پیامبر را تخفیف کردید. حضرت اشاره به داستانی </w:t>
      </w:r>
      <w:r w:rsidR="00C86A4D" w:rsidRPr="00860190">
        <w:rPr>
          <w:rFonts w:ascii="Traditional Arabic" w:hAnsi="Traditional Arabic" w:cs="Traditional Arabic" w:hint="cs"/>
          <w:rtl/>
        </w:rPr>
        <w:t>می‌کند</w:t>
      </w:r>
      <w:r w:rsidRPr="00860190">
        <w:rPr>
          <w:rFonts w:ascii="Traditional Arabic" w:hAnsi="Traditional Arabic" w:cs="Traditional Arabic" w:hint="cs"/>
          <w:rtl/>
        </w:rPr>
        <w:t xml:space="preserve">. دقت کنید. امام </w:t>
      </w:r>
      <w:r w:rsidR="007A34AA" w:rsidRPr="00860190">
        <w:rPr>
          <w:rFonts w:ascii="Traditional Arabic" w:hAnsi="Traditional Arabic" w:cs="Traditional Arabic" w:hint="cs"/>
          <w:rtl/>
        </w:rPr>
        <w:t>می‌فرماید</w:t>
      </w:r>
      <w:r w:rsidRPr="00860190">
        <w:rPr>
          <w:rFonts w:ascii="Traditional Arabic" w:hAnsi="Traditional Arabic" w:cs="Traditional Arabic" w:hint="cs"/>
          <w:rtl/>
        </w:rPr>
        <w:t xml:space="preserve"> شما در جحفه بودید </w:t>
      </w:r>
      <w:r w:rsidR="007A34AA" w:rsidRPr="00860190">
        <w:rPr>
          <w:rFonts w:ascii="Traditional Arabic" w:hAnsi="Traditional Arabic" w:cs="Traditional Arabic" w:hint="cs"/>
          <w:rtl/>
        </w:rPr>
        <w:t>درجایی</w:t>
      </w:r>
      <w:r w:rsidRPr="00860190">
        <w:rPr>
          <w:rFonts w:ascii="Traditional Arabic" w:hAnsi="Traditional Arabic" w:cs="Traditional Arabic" w:hint="cs"/>
          <w:rtl/>
        </w:rPr>
        <w:t xml:space="preserve"> نشسته بودید مرکب داشتید و داشتید آماده حرکت </w:t>
      </w:r>
      <w:r w:rsidR="007A34AA" w:rsidRPr="00860190">
        <w:rPr>
          <w:rFonts w:ascii="Traditional Arabic" w:hAnsi="Traditional Arabic" w:cs="Traditional Arabic" w:hint="cs"/>
          <w:rtl/>
        </w:rPr>
        <w:t>می‌شدید</w:t>
      </w:r>
      <w:r w:rsidRPr="00860190">
        <w:rPr>
          <w:rFonts w:ascii="Traditional Arabic" w:hAnsi="Traditional Arabic" w:cs="Traditional Arabic" w:hint="cs"/>
          <w:rtl/>
        </w:rPr>
        <w:t xml:space="preserve"> فرد حاجی و مسلمانی از شما تقاضایی کرد و گفت من </w:t>
      </w:r>
      <w:r w:rsidR="007A34AA" w:rsidRPr="00860190">
        <w:rPr>
          <w:rFonts w:ascii="Traditional Arabic" w:hAnsi="Traditional Arabic" w:cs="Traditional Arabic" w:hint="cs"/>
          <w:rtl/>
        </w:rPr>
        <w:t>خسته‌ام</w:t>
      </w:r>
      <w:r w:rsidRPr="00860190">
        <w:rPr>
          <w:rFonts w:ascii="Traditional Arabic" w:hAnsi="Traditional Arabic" w:cs="Traditional Arabic" w:hint="cs"/>
          <w:rtl/>
        </w:rPr>
        <w:t xml:space="preserve"> پیرمرد بود و خسته و از شما درخواست کرد که مقداری از مصافت را با شما بیاید و بر مرکب شما سوار شود. شما </w:t>
      </w:r>
      <w:r w:rsidR="007A34AA" w:rsidRPr="00860190">
        <w:rPr>
          <w:rFonts w:ascii="Traditional Arabic" w:hAnsi="Traditional Arabic" w:cs="Traditional Arabic" w:hint="cs"/>
          <w:rtl/>
        </w:rPr>
        <w:t>می‌توانستید</w:t>
      </w:r>
      <w:r w:rsidRPr="00860190">
        <w:rPr>
          <w:rFonts w:ascii="Traditional Arabic" w:hAnsi="Traditional Arabic" w:cs="Traditional Arabic" w:hint="cs"/>
          <w:rtl/>
        </w:rPr>
        <w:t xml:space="preserve"> این پیرمرد را بر مرکب سوار کنید اما انجام ندادید این تحقیر ما خاندان پیامبر بود. این را امام صادق در این روایت </w:t>
      </w:r>
      <w:r w:rsidR="007A34AA" w:rsidRPr="00860190">
        <w:rPr>
          <w:rFonts w:ascii="Traditional Arabic" w:hAnsi="Traditional Arabic" w:cs="Traditional Arabic" w:hint="cs"/>
          <w:rtl/>
        </w:rPr>
        <w:t>می‌فرماید</w:t>
      </w:r>
      <w:r w:rsidRPr="00860190">
        <w:rPr>
          <w:rFonts w:ascii="Traditional Arabic" w:hAnsi="Traditional Arabic" w:cs="Traditional Arabic" w:hint="cs"/>
          <w:rtl/>
        </w:rPr>
        <w:t xml:space="preserve">. پیرمردی </w:t>
      </w:r>
      <w:r w:rsidR="007A34AA" w:rsidRPr="00860190">
        <w:rPr>
          <w:rFonts w:ascii="Traditional Arabic" w:hAnsi="Traditional Arabic" w:cs="Traditional Arabic" w:hint="cs"/>
          <w:rtl/>
        </w:rPr>
        <w:t>کهن‌سال</w:t>
      </w:r>
      <w:r w:rsidRPr="00860190">
        <w:rPr>
          <w:rFonts w:ascii="Traditional Arabic" w:hAnsi="Traditional Arabic" w:cs="Traditional Arabic" w:hint="cs"/>
          <w:rtl/>
        </w:rPr>
        <w:t xml:space="preserve"> و ناتوان مورد </w:t>
      </w:r>
      <w:r w:rsidR="007A34AA" w:rsidRPr="00860190">
        <w:rPr>
          <w:rFonts w:ascii="Traditional Arabic" w:hAnsi="Traditional Arabic" w:cs="Traditional Arabic" w:hint="cs"/>
          <w:rtl/>
        </w:rPr>
        <w:t>بی‌احترامی</w:t>
      </w:r>
      <w:r w:rsidRPr="00860190">
        <w:rPr>
          <w:rFonts w:ascii="Traditional Arabic" w:hAnsi="Traditional Arabic" w:cs="Traditional Arabic" w:hint="cs"/>
          <w:rtl/>
        </w:rPr>
        <w:t xml:space="preserve"> قرار گرفت و </w:t>
      </w:r>
      <w:r w:rsidR="007A34AA" w:rsidRPr="00860190">
        <w:rPr>
          <w:rFonts w:ascii="Traditional Arabic" w:hAnsi="Traditional Arabic" w:cs="Traditional Arabic" w:hint="cs"/>
          <w:rtl/>
        </w:rPr>
        <w:t>بی‌احترامی‌اش</w:t>
      </w:r>
      <w:r w:rsidRPr="00860190">
        <w:rPr>
          <w:rFonts w:ascii="Traditional Arabic" w:hAnsi="Traditional Arabic" w:cs="Traditional Arabic" w:hint="cs"/>
          <w:rtl/>
        </w:rPr>
        <w:t xml:space="preserve"> هم این بود که </w:t>
      </w:r>
      <w:r w:rsidR="007A34AA" w:rsidRPr="00860190">
        <w:rPr>
          <w:rFonts w:ascii="Traditional Arabic" w:hAnsi="Traditional Arabic" w:cs="Traditional Arabic" w:hint="cs"/>
          <w:rtl/>
        </w:rPr>
        <w:t>می‌توانستند</w:t>
      </w:r>
      <w:r w:rsidRPr="00860190">
        <w:rPr>
          <w:rFonts w:ascii="Traditional Arabic" w:hAnsi="Traditional Arabic" w:cs="Traditional Arabic" w:hint="cs"/>
          <w:rtl/>
        </w:rPr>
        <w:t xml:space="preserve"> او را کمک کنند بر مرکب سوار کنند و این کار را نکردند. این جایگاه مسلمانان و </w:t>
      </w:r>
      <w:r w:rsidR="00C86A4D" w:rsidRPr="00860190">
        <w:rPr>
          <w:rFonts w:ascii="Traditional Arabic" w:hAnsi="Traditional Arabic" w:cs="Traditional Arabic" w:hint="cs"/>
          <w:rtl/>
        </w:rPr>
        <w:t>مؤمنان</w:t>
      </w:r>
      <w:r w:rsidRPr="00860190">
        <w:rPr>
          <w:rFonts w:ascii="Traditional Arabic" w:hAnsi="Traditional Arabic" w:cs="Traditional Arabic" w:hint="cs"/>
          <w:rtl/>
        </w:rPr>
        <w:t xml:space="preserve"> است. این اصل اکرام و تکریم </w:t>
      </w:r>
      <w:r w:rsidR="007A34AA" w:rsidRPr="00860190">
        <w:rPr>
          <w:rFonts w:ascii="Traditional Arabic" w:hAnsi="Traditional Arabic" w:cs="Traditional Arabic" w:hint="cs"/>
          <w:rtl/>
        </w:rPr>
        <w:t>به‌ویژه</w:t>
      </w:r>
      <w:r w:rsidRPr="00860190">
        <w:rPr>
          <w:rFonts w:ascii="Traditional Arabic" w:hAnsi="Traditional Arabic" w:cs="Traditional Arabic" w:hint="cs"/>
          <w:rtl/>
        </w:rPr>
        <w:t xml:space="preserve"> نسبت به مسلمانان و </w:t>
      </w:r>
      <w:r w:rsidR="00C86A4D" w:rsidRPr="00860190">
        <w:rPr>
          <w:rFonts w:ascii="Traditional Arabic" w:hAnsi="Traditional Arabic" w:cs="Traditional Arabic" w:hint="cs"/>
          <w:rtl/>
        </w:rPr>
        <w:t>مؤمنان</w:t>
      </w:r>
      <w:r w:rsidRPr="00860190">
        <w:rPr>
          <w:rFonts w:ascii="Traditional Arabic" w:hAnsi="Traditional Arabic" w:cs="Traditional Arabic" w:hint="cs"/>
          <w:rtl/>
        </w:rPr>
        <w:t xml:space="preserve"> در این رتبه والا قرار دارد که اگر کسی به </w:t>
      </w:r>
      <w:r w:rsidR="007A34AA" w:rsidRPr="00860190">
        <w:rPr>
          <w:rFonts w:ascii="Traditional Arabic" w:hAnsi="Traditional Arabic" w:cs="Traditional Arabic" w:hint="cs"/>
          <w:rtl/>
        </w:rPr>
        <w:t>حرمت‌شکنی</w:t>
      </w:r>
      <w:r w:rsidRPr="00860190">
        <w:rPr>
          <w:rFonts w:ascii="Traditional Arabic" w:hAnsi="Traditional Arabic" w:cs="Traditional Arabic" w:hint="cs"/>
          <w:rtl/>
        </w:rPr>
        <w:t xml:space="preserve"> آبروریزی و ذلیل کردن و تحقیر دیگران به زبان و عمل برود در حد حرام قرار </w:t>
      </w:r>
      <w:r w:rsidR="007A34AA" w:rsidRPr="00860190">
        <w:rPr>
          <w:rFonts w:ascii="Traditional Arabic" w:hAnsi="Traditional Arabic" w:cs="Traditional Arabic" w:hint="cs"/>
          <w:rtl/>
        </w:rPr>
        <w:t>می‌گیرد</w:t>
      </w:r>
      <w:r w:rsidRPr="00860190">
        <w:rPr>
          <w:rFonts w:ascii="Traditional Arabic" w:hAnsi="Traditional Arabic" w:cs="Traditional Arabic" w:hint="cs"/>
          <w:rtl/>
        </w:rPr>
        <w:t>.</w:t>
      </w:r>
    </w:p>
    <w:p w14:paraId="1659EC20" w14:textId="7B4CF9EE" w:rsidR="00604D22" w:rsidRPr="00860190" w:rsidRDefault="00604D22" w:rsidP="00604D22">
      <w:pPr>
        <w:pStyle w:val="Heading2"/>
        <w:numPr>
          <w:ilvl w:val="0"/>
          <w:numId w:val="0"/>
        </w:numPr>
        <w:ind w:left="360"/>
        <w:rPr>
          <w:rFonts w:ascii="Traditional Arabic" w:hAnsi="Traditional Arabic" w:cs="Traditional Arabic"/>
          <w:rtl/>
        </w:rPr>
      </w:pPr>
      <w:bookmarkStart w:id="8" w:name="_Toc68337467"/>
      <w:r w:rsidRPr="00860190">
        <w:rPr>
          <w:rFonts w:ascii="Traditional Arabic" w:hAnsi="Traditional Arabic" w:cs="Traditional Arabic" w:hint="cs"/>
          <w:rtl/>
        </w:rPr>
        <w:lastRenderedPageBreak/>
        <w:t xml:space="preserve">تأکید تکریم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در مواردی خاص:</w:t>
      </w:r>
      <w:bookmarkEnd w:id="8"/>
    </w:p>
    <w:p w14:paraId="3E9AC33C" w14:textId="4C786C99" w:rsidR="000E10C7" w:rsidRPr="00860190" w:rsidRDefault="00B573ED" w:rsidP="000E10C7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 این یک اصل بسیار مهم است البته این اکرام برای مسلمین و </w:t>
      </w:r>
      <w:r w:rsidR="00C86A4D" w:rsidRPr="00860190">
        <w:rPr>
          <w:rFonts w:ascii="Traditional Arabic" w:hAnsi="Traditional Arabic" w:cs="Traditional Arabic" w:hint="cs"/>
          <w:rtl/>
        </w:rPr>
        <w:t>مؤمنان</w:t>
      </w:r>
      <w:r w:rsidRPr="00860190">
        <w:rPr>
          <w:rFonts w:ascii="Traditional Arabic" w:hAnsi="Traditional Arabic" w:cs="Traditional Arabic" w:hint="cs"/>
          <w:rtl/>
        </w:rPr>
        <w:t xml:space="preserve"> است. مواردی هم قیود و شرایط دارد. در مواردی هم وقتی پای </w:t>
      </w:r>
      <w:r w:rsidR="007A34AA" w:rsidRPr="00860190">
        <w:rPr>
          <w:rFonts w:ascii="Traditional Arabic" w:hAnsi="Traditional Arabic" w:cs="Traditional Arabic" w:hint="cs"/>
          <w:rtl/>
        </w:rPr>
        <w:t>امربه‌معروف</w:t>
      </w:r>
      <w:r w:rsidRPr="00860190">
        <w:rPr>
          <w:rFonts w:ascii="Traditional Arabic" w:hAnsi="Traditional Arabic" w:cs="Traditional Arabic" w:hint="cs"/>
          <w:rtl/>
        </w:rPr>
        <w:t xml:space="preserve"> و نهی از منکر و اقدامات خاصی قرار گیرد </w:t>
      </w:r>
      <w:r w:rsidR="007A34AA" w:rsidRPr="00860190">
        <w:rPr>
          <w:rFonts w:ascii="Traditional Arabic" w:hAnsi="Traditional Arabic" w:cs="Traditional Arabic" w:hint="cs"/>
          <w:rtl/>
        </w:rPr>
        <w:t>حتماً</w:t>
      </w:r>
      <w:r w:rsidRPr="00860190">
        <w:rPr>
          <w:rFonts w:ascii="Traditional Arabic" w:hAnsi="Traditional Arabic" w:cs="Traditional Arabic" w:hint="cs"/>
          <w:rtl/>
        </w:rPr>
        <w:t xml:space="preserve"> در حدودی این اصل مهم و عام تخصیص و تقیید </w:t>
      </w:r>
      <w:r w:rsidR="007A34AA" w:rsidRPr="00860190">
        <w:rPr>
          <w:rFonts w:ascii="Traditional Arabic" w:hAnsi="Traditional Arabic" w:cs="Traditional Arabic" w:hint="cs"/>
          <w:rtl/>
        </w:rPr>
        <w:t>می‌خورد</w:t>
      </w:r>
      <w:r w:rsidRPr="00860190">
        <w:rPr>
          <w:rFonts w:ascii="Traditional Arabic" w:hAnsi="Traditional Arabic" w:cs="Traditional Arabic" w:hint="cs"/>
          <w:rtl/>
        </w:rPr>
        <w:t xml:space="preserve"> اما اصل این است. جایگاه و شرافت و کرامت دیگران باید صیانت شود. </w:t>
      </w:r>
      <w:r w:rsidR="007A34AA" w:rsidRPr="00860190">
        <w:rPr>
          <w:rFonts w:ascii="Traditional Arabic" w:hAnsi="Traditional Arabic" w:cs="Traditional Arabic" w:hint="cs"/>
          <w:rtl/>
        </w:rPr>
        <w:t>به‌خصوص</w:t>
      </w:r>
      <w:r w:rsidRPr="00860190">
        <w:rPr>
          <w:rFonts w:ascii="Traditional Arabic" w:hAnsi="Traditional Arabic" w:cs="Traditional Arabic" w:hint="cs"/>
          <w:rtl/>
        </w:rPr>
        <w:t xml:space="preserve"> اگر دیگران از </w:t>
      </w:r>
      <w:r w:rsidR="007A34AA" w:rsidRPr="00860190">
        <w:rPr>
          <w:rFonts w:ascii="Traditional Arabic" w:hAnsi="Traditional Arabic" w:cs="Traditional Arabic" w:hint="cs"/>
          <w:rtl/>
        </w:rPr>
        <w:t>ویژگی‌هایی</w:t>
      </w:r>
      <w:r w:rsidRPr="00860190">
        <w:rPr>
          <w:rFonts w:ascii="Traditional Arabic" w:hAnsi="Traditional Arabic" w:cs="Traditional Arabic" w:hint="cs"/>
          <w:rtl/>
        </w:rPr>
        <w:t xml:space="preserve"> برخوردار باشند. عالم باشند حاکم عادل باشند. راهنما باشد پدر و مادر باشد یا در مواردی نسبت به فقرا خیلی تأکید شده است. خیلی عجیب است. زیرا این طبع بشری است که طبقات فرودست را کم </w:t>
      </w:r>
      <w:r w:rsidR="007A34AA" w:rsidRPr="00860190">
        <w:rPr>
          <w:rFonts w:ascii="Traditional Arabic" w:hAnsi="Traditional Arabic" w:cs="Traditional Arabic" w:hint="cs"/>
          <w:rtl/>
        </w:rPr>
        <w:t>می‌شمارد</w:t>
      </w:r>
      <w:r w:rsidRPr="00860190">
        <w:rPr>
          <w:rFonts w:ascii="Traditional Arabic" w:hAnsi="Traditional Arabic" w:cs="Traditional Arabic" w:hint="cs"/>
          <w:rtl/>
        </w:rPr>
        <w:t xml:space="preserve"> و برای آنها خیلی ارزش قائل نیست. روایت مقابل این سنت غلط شیطانی و جاهلی به تعدد </w:t>
      </w:r>
      <w:r w:rsidR="007A34AA" w:rsidRPr="00860190">
        <w:rPr>
          <w:rFonts w:ascii="Traditional Arabic" w:hAnsi="Traditional Arabic" w:cs="Traditional Arabic" w:hint="cs"/>
          <w:rtl/>
        </w:rPr>
        <w:t>ایستاده‌اند</w:t>
      </w:r>
      <w:r w:rsidRPr="00860190">
        <w:rPr>
          <w:rFonts w:ascii="Traditional Arabic" w:hAnsi="Traditional Arabic" w:cs="Traditional Arabic" w:hint="cs"/>
          <w:rtl/>
        </w:rPr>
        <w:t xml:space="preserve"> و در نقطه مقابل </w:t>
      </w:r>
      <w:r w:rsidR="007A34AA" w:rsidRPr="00860190">
        <w:rPr>
          <w:rFonts w:ascii="Traditional Arabic" w:hAnsi="Traditional Arabic" w:cs="Traditional Arabic" w:hint="cs"/>
          <w:rtl/>
        </w:rPr>
        <w:t>می‌فرماید</w:t>
      </w:r>
      <w:r w:rsidR="000E10C7" w:rsidRPr="00860190">
        <w:rPr>
          <w:rFonts w:ascii="Traditional Arabic" w:hAnsi="Traditional Arabic" w:cs="Traditional Arabic" w:hint="cs"/>
          <w:rtl/>
        </w:rPr>
        <w:t>: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10417E">
        <w:rPr>
          <w:rFonts w:ascii="Traditional Arabic" w:hAnsi="Traditional Arabic" w:cs="Traditional Arabic" w:hint="cs"/>
          <w:rtl/>
        </w:rPr>
        <w:t>«</w:t>
      </w:r>
      <w:r w:rsidRPr="0010417E">
        <w:rPr>
          <w:rFonts w:ascii="Traditional Arabic" w:hAnsi="Traditional Arabic" w:cs="Traditional Arabic" w:hint="cs"/>
          <w:color w:val="008000"/>
          <w:rtl/>
        </w:rPr>
        <w:t>مَنْ‏ أَكْرَمَ‏ فَقِيراً مُسْلِماً لَقِيَ اللَّهَ يَوْمَ ال</w:t>
      </w:r>
      <w:r w:rsidR="000E10C7" w:rsidRPr="0010417E">
        <w:rPr>
          <w:rFonts w:ascii="Traditional Arabic" w:hAnsi="Traditional Arabic" w:cs="Traditional Arabic" w:hint="cs"/>
          <w:color w:val="008000"/>
          <w:rtl/>
        </w:rPr>
        <w:t>ْقِيَامَةِ وَ هُوَ عَنْهُ رَاضٍ</w:t>
      </w:r>
      <w:r w:rsidR="0010417E">
        <w:rPr>
          <w:rFonts w:ascii="Traditional Arabic" w:hAnsi="Traditional Arabic" w:cs="Traditional Arabic" w:hint="cs"/>
          <w:rtl/>
        </w:rPr>
        <w:t>»</w:t>
      </w:r>
      <w:r w:rsidR="000E10C7" w:rsidRPr="0010417E">
        <w:rPr>
          <w:rFonts w:ascii="Traditional Arabic" w:hAnsi="Traditional Arabic" w:cs="Traditional Arabic"/>
          <w:vertAlign w:val="superscript"/>
          <w:rtl/>
        </w:rPr>
        <w:footnoteReference w:id="4"/>
      </w:r>
      <w:r w:rsidR="000E10C7"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می‌گوید</w:t>
      </w:r>
      <w:r w:rsidR="000E10C7" w:rsidRPr="00860190">
        <w:rPr>
          <w:rFonts w:ascii="Traditional Arabic" w:hAnsi="Traditional Arabic" w:cs="Traditional Arabic" w:hint="cs"/>
          <w:rtl/>
        </w:rPr>
        <w:t xml:space="preserve"> روز قیامت به لقاء خدا </w:t>
      </w:r>
      <w:r w:rsidR="007A34AA" w:rsidRPr="00860190">
        <w:rPr>
          <w:rFonts w:ascii="Traditional Arabic" w:hAnsi="Traditional Arabic" w:cs="Traditional Arabic" w:hint="cs"/>
          <w:rtl/>
        </w:rPr>
        <w:t>می‌آید</w:t>
      </w:r>
      <w:r w:rsidR="000E10C7"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درحالی‌که</w:t>
      </w:r>
      <w:r w:rsidR="000E10C7" w:rsidRPr="00860190">
        <w:rPr>
          <w:rFonts w:ascii="Traditional Arabic" w:hAnsi="Traditional Arabic" w:cs="Traditional Arabic" w:hint="cs"/>
          <w:rtl/>
        </w:rPr>
        <w:t xml:space="preserve"> خدا از او راضی است. چندید روایت داریم که تأکید کرده است که فقیران و تهیدستان و ناداران را مانند دیگران بلکه بیش از دیگران </w:t>
      </w:r>
      <w:r w:rsidR="007A34AA" w:rsidRPr="00860190">
        <w:rPr>
          <w:rFonts w:ascii="Traditional Arabic" w:hAnsi="Traditional Arabic" w:cs="Traditional Arabic" w:hint="cs"/>
          <w:rtl/>
        </w:rPr>
        <w:t>مورداحترام</w:t>
      </w:r>
      <w:r w:rsidR="000E10C7" w:rsidRPr="00860190">
        <w:rPr>
          <w:rFonts w:ascii="Traditional Arabic" w:hAnsi="Traditional Arabic" w:cs="Traditional Arabic" w:hint="cs"/>
          <w:rtl/>
        </w:rPr>
        <w:t xml:space="preserve"> و تکریم و توجه قرار دهید. عالمان نیازمندان حاکمان عادل </w:t>
      </w:r>
      <w:r w:rsidR="00C86A4D" w:rsidRPr="00860190">
        <w:rPr>
          <w:rFonts w:ascii="Traditional Arabic" w:hAnsi="Traditional Arabic" w:cs="Traditional Arabic" w:hint="cs"/>
          <w:rtl/>
        </w:rPr>
        <w:t>انسان‌ها</w:t>
      </w:r>
      <w:r w:rsidR="000E10C7" w:rsidRPr="00860190">
        <w:rPr>
          <w:rFonts w:ascii="Traditional Arabic" w:hAnsi="Traditional Arabic" w:cs="Traditional Arabic" w:hint="cs"/>
          <w:rtl/>
        </w:rPr>
        <w:t xml:space="preserve">یی که بر انسان </w:t>
      </w:r>
      <w:r w:rsidR="007A34AA" w:rsidRPr="00860190">
        <w:rPr>
          <w:rFonts w:ascii="Traditional Arabic" w:hAnsi="Traditional Arabic" w:cs="Traditional Arabic" w:hint="cs"/>
          <w:rtl/>
        </w:rPr>
        <w:t>حق‌دارند</w:t>
      </w:r>
      <w:r w:rsidR="000E10C7"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طبعاً</w:t>
      </w:r>
      <w:r w:rsidR="000E10C7" w:rsidRPr="00860190">
        <w:rPr>
          <w:rFonts w:ascii="Traditional Arabic" w:hAnsi="Traditional Arabic" w:cs="Traditional Arabic" w:hint="cs"/>
          <w:rtl/>
        </w:rPr>
        <w:t xml:space="preserve"> این اصل نسبت به آنها تأکید بیشتری پیدا </w:t>
      </w:r>
      <w:r w:rsidR="00C86A4D" w:rsidRPr="00860190">
        <w:rPr>
          <w:rFonts w:ascii="Traditional Arabic" w:hAnsi="Traditional Arabic" w:cs="Traditional Arabic" w:hint="cs"/>
          <w:rtl/>
        </w:rPr>
        <w:t>می‌کند</w:t>
      </w:r>
      <w:r w:rsidR="000E10C7" w:rsidRPr="00860190">
        <w:rPr>
          <w:rFonts w:ascii="Traditional Arabic" w:hAnsi="Traditional Arabic" w:cs="Traditional Arabic" w:hint="cs"/>
          <w:rtl/>
        </w:rPr>
        <w:t xml:space="preserve">. </w:t>
      </w:r>
    </w:p>
    <w:p w14:paraId="0021B9E5" w14:textId="3B5C4811" w:rsidR="00B573ED" w:rsidRPr="00860190" w:rsidRDefault="000E10C7" w:rsidP="000E10C7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بنابراین در اخلاق اسلامی حرمت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منزلت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جایگاه </w:t>
      </w:r>
      <w:r w:rsidR="00C86A4D" w:rsidRPr="00860190">
        <w:rPr>
          <w:rFonts w:ascii="Traditional Arabic" w:hAnsi="Traditional Arabic" w:cs="Traditional Arabic" w:hint="cs"/>
          <w:rtl/>
        </w:rPr>
        <w:t>مؤمن</w:t>
      </w:r>
      <w:r w:rsidRPr="00860190">
        <w:rPr>
          <w:rFonts w:ascii="Traditional Arabic" w:hAnsi="Traditional Arabic" w:cs="Traditional Arabic" w:hint="cs"/>
          <w:rtl/>
        </w:rPr>
        <w:t xml:space="preserve"> و مسلمان </w:t>
      </w:r>
      <w:r w:rsidR="00884F71">
        <w:rPr>
          <w:rFonts w:ascii="Traditional Arabic" w:hAnsi="Traditional Arabic" w:cs="Traditional Arabic" w:hint="cs"/>
          <w:rtl/>
        </w:rPr>
        <w:t>آن‌قدر</w:t>
      </w:r>
      <w:r w:rsidRPr="00860190">
        <w:rPr>
          <w:rFonts w:ascii="Traditional Arabic" w:hAnsi="Traditional Arabic" w:cs="Traditional Arabic" w:hint="cs"/>
          <w:rtl/>
        </w:rPr>
        <w:t xml:space="preserve"> بلند است که اکرام و تکریم یک اصل </w:t>
      </w:r>
      <w:r w:rsidR="007A34AA" w:rsidRPr="00860190">
        <w:rPr>
          <w:rFonts w:ascii="Traditional Arabic" w:hAnsi="Traditional Arabic" w:cs="Traditional Arabic" w:hint="cs"/>
          <w:rtl/>
        </w:rPr>
        <w:t>ریشه‌دار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باآن‌همه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ثواب‌ها</w:t>
      </w:r>
      <w:r w:rsidRPr="00860190">
        <w:rPr>
          <w:rFonts w:ascii="Traditional Arabic" w:hAnsi="Traditional Arabic" w:cs="Traditional Arabic" w:hint="cs"/>
          <w:rtl/>
        </w:rPr>
        <w:t xml:space="preserve"> در روایات شمرده شده است و در نقطه مقابل آبرو بردن تحقیر کوچک کردن استهزا و ناچیز شمردن </w:t>
      </w:r>
      <w:r w:rsidR="007A34AA" w:rsidRPr="00860190">
        <w:rPr>
          <w:rFonts w:ascii="Traditional Arabic" w:hAnsi="Traditional Arabic" w:cs="Traditional Arabic" w:hint="cs"/>
          <w:rtl/>
        </w:rPr>
        <w:t>مخصوصاً</w:t>
      </w:r>
      <w:r w:rsidRPr="00860190">
        <w:rPr>
          <w:rFonts w:ascii="Traditional Arabic" w:hAnsi="Traditional Arabic" w:cs="Traditional Arabic" w:hint="cs"/>
          <w:rtl/>
        </w:rPr>
        <w:t xml:space="preserve"> نسبت به نیازمندان و فقیران </w:t>
      </w:r>
      <w:r w:rsidR="00C86A4D" w:rsidRPr="00860190">
        <w:rPr>
          <w:rFonts w:ascii="Traditional Arabic" w:hAnsi="Traditional Arabic" w:cs="Traditional Arabic" w:hint="cs"/>
          <w:rtl/>
        </w:rPr>
        <w:t>به‌شدت</w:t>
      </w:r>
      <w:r w:rsidRPr="00860190">
        <w:rPr>
          <w:rFonts w:ascii="Traditional Arabic" w:hAnsi="Traditional Arabic" w:cs="Traditional Arabic" w:hint="cs"/>
          <w:rtl/>
        </w:rPr>
        <w:t xml:space="preserve"> مورد نکوهش قرار گرفته است و </w:t>
      </w:r>
      <w:r w:rsidR="007A34AA" w:rsidRPr="00860190">
        <w:rPr>
          <w:rFonts w:ascii="Traditional Arabic" w:hAnsi="Traditional Arabic" w:cs="Traditional Arabic" w:hint="cs"/>
          <w:rtl/>
        </w:rPr>
        <w:t>احتمالاً</w:t>
      </w:r>
      <w:r w:rsidRPr="00860190">
        <w:rPr>
          <w:rFonts w:ascii="Traditional Arabic" w:hAnsi="Traditional Arabic" w:cs="Traditional Arabic" w:hint="cs"/>
          <w:rtl/>
        </w:rPr>
        <w:t xml:space="preserve"> مراتبی از آن یا </w:t>
      </w:r>
      <w:r w:rsidR="007A34AA" w:rsidRPr="00860190">
        <w:rPr>
          <w:rFonts w:ascii="Traditional Arabic" w:hAnsi="Traditional Arabic" w:cs="Traditional Arabic" w:hint="cs"/>
          <w:rtl/>
        </w:rPr>
        <w:t>به‌طور</w:t>
      </w:r>
      <w:r w:rsidRPr="00860190">
        <w:rPr>
          <w:rFonts w:ascii="Traditional Arabic" w:hAnsi="Traditional Arabic" w:cs="Traditional Arabic" w:hint="cs"/>
          <w:rtl/>
        </w:rPr>
        <w:t xml:space="preserve"> مطلق حرام است. ضمن اینکه قیود و تقییداتی البته دارد. این یک پایه بحث ماست که عرض شد. بر همین پایه احترام و تکریم </w:t>
      </w:r>
      <w:r w:rsidR="007A34AA" w:rsidRPr="00860190">
        <w:rPr>
          <w:rFonts w:ascii="Traditional Arabic" w:hAnsi="Traditional Arabic" w:cs="Traditional Arabic" w:hint="cs"/>
          <w:rtl/>
        </w:rPr>
        <w:t>نه‌فقط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C86A4D" w:rsidRPr="00860190">
        <w:rPr>
          <w:rFonts w:ascii="Traditional Arabic" w:hAnsi="Traditional Arabic" w:cs="Traditional Arabic" w:hint="cs"/>
          <w:rtl/>
        </w:rPr>
        <w:t>به‌عنوان</w:t>
      </w:r>
      <w:r w:rsidRPr="00860190">
        <w:rPr>
          <w:rFonts w:ascii="Traditional Arabic" w:hAnsi="Traditional Arabic" w:cs="Traditional Arabic" w:hint="cs"/>
          <w:rtl/>
        </w:rPr>
        <w:t xml:space="preserve"> یک اصل عام در روابط اجتماعی بلکه یک ابزار برای شخصیت نوجوان و جوان و </w:t>
      </w:r>
      <w:r w:rsidR="007A34AA" w:rsidRPr="00860190">
        <w:rPr>
          <w:rFonts w:ascii="Traditional Arabic" w:hAnsi="Traditional Arabic" w:cs="Traditional Arabic" w:hint="cs"/>
          <w:rtl/>
        </w:rPr>
        <w:t>فرزند</w:t>
      </w:r>
      <w:r w:rsidR="00C755FE">
        <w:rPr>
          <w:rFonts w:ascii="Traditional Arabic" w:hAnsi="Traditional Arabic" w:cs="Traditional Arabic" w:hint="cs"/>
          <w:rtl/>
        </w:rPr>
        <w:t xml:space="preserve"> ان‌شاءالله</w:t>
      </w:r>
      <w:r w:rsidRPr="00860190">
        <w:rPr>
          <w:rFonts w:ascii="Traditional Arabic" w:hAnsi="Traditional Arabic" w:cs="Traditional Arabic" w:hint="cs"/>
          <w:rtl/>
        </w:rPr>
        <w:t>.</w:t>
      </w:r>
    </w:p>
    <w:p w14:paraId="165331C3" w14:textId="010BE77F" w:rsidR="000E10C7" w:rsidRPr="00860190" w:rsidRDefault="000E10C7" w:rsidP="0010417E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بسم الله الرحمن الرحیم </w:t>
      </w:r>
      <w:r w:rsidR="0010417E">
        <w:rPr>
          <w:rFonts w:ascii="Traditional Arabic" w:hAnsi="Traditional Arabic" w:cs="Traditional Arabic"/>
          <w:b/>
          <w:bCs/>
          <w:color w:val="007200"/>
          <w:rtl/>
        </w:rPr>
        <w:t>إِنَّا أَعْطَيْناکَ الْکَوْثَرَ</w:t>
      </w:r>
      <w:r w:rsidR="0010417E">
        <w:rPr>
          <w:rFonts w:ascii="Traditional Arabic" w:hAnsi="Traditional Arabic" w:cs="Traditional Arabic"/>
          <w:color w:val="007200"/>
          <w:rtl/>
        </w:rPr>
        <w:t>﴿1﴾</w:t>
      </w:r>
      <w:r w:rsidR="0010417E">
        <w:rPr>
          <w:rFonts w:ascii="Traditional Arabic" w:hAnsi="Traditional Arabic" w:cs="Traditional Arabic"/>
          <w:b/>
          <w:bCs/>
          <w:color w:val="007200"/>
          <w:rtl/>
        </w:rPr>
        <w:t>فَصَلِّ لِرَبِّکَ وَ انْحَرْ﴿2﴾</w:t>
      </w:r>
      <w:hyperlink r:id="rId8" w:history="1">
        <w:r w:rsidR="0010417E">
          <w:rPr>
            <w:rFonts w:ascii="Traditional Arabic" w:hAnsi="Traditional Arabic" w:cs="Traditional Arabic"/>
            <w:b/>
            <w:bCs/>
            <w:color w:val="007200"/>
            <w:rtl/>
          </w:rPr>
          <w:t>إِنَّ شانِئَکَ هُوَ الْأَبْتَرُ</w:t>
        </w:r>
      </w:hyperlink>
      <w:r w:rsidR="0010417E" w:rsidRPr="0010417E">
        <w:rPr>
          <w:rFonts w:ascii="Traditional Arabic" w:hAnsi="Traditional Arabic" w:cs="Traditional Arabic"/>
          <w:b/>
          <w:bCs/>
          <w:color w:val="007200"/>
          <w:rtl/>
        </w:rPr>
        <w:t>﴿3﴾</w:t>
      </w:r>
      <w:r w:rsidRPr="00860190">
        <w:rPr>
          <w:rFonts w:ascii="Traditional Arabic" w:hAnsi="Traditional Arabic" w:cs="Traditional Arabic" w:hint="cs"/>
          <w:rtl/>
        </w:rPr>
        <w:t xml:space="preserve"> صدق الله العلی العظیم.</w:t>
      </w:r>
    </w:p>
    <w:p w14:paraId="6E1C1C63" w14:textId="1358920B" w:rsidR="000E10C7" w:rsidRPr="00860190" w:rsidRDefault="000E10C7" w:rsidP="000E10C7">
      <w:pPr>
        <w:pStyle w:val="Heading1"/>
        <w:rPr>
          <w:rFonts w:ascii="Traditional Arabic" w:hAnsi="Traditional Arabic" w:cs="Traditional Arabic"/>
          <w:rtl/>
        </w:rPr>
      </w:pPr>
      <w:bookmarkStart w:id="9" w:name="_Toc68337468"/>
      <w:r w:rsidRPr="00860190">
        <w:rPr>
          <w:rFonts w:ascii="Traditional Arabic" w:hAnsi="Traditional Arabic" w:cs="Traditional Arabic" w:hint="cs"/>
          <w:rtl/>
        </w:rPr>
        <w:t>خطبه دوم:</w:t>
      </w:r>
      <w:bookmarkEnd w:id="9"/>
    </w:p>
    <w:p w14:paraId="4387E088" w14:textId="6A6EA66E" w:rsidR="000E10C7" w:rsidRPr="00C755FE" w:rsidRDefault="000E10C7" w:rsidP="00604D22">
      <w:pPr>
        <w:rPr>
          <w:rFonts w:ascii="Traditional Arabic" w:hAnsi="Traditional Arabic" w:cs="Traditional Arabic"/>
          <w:rtl/>
        </w:rPr>
      </w:pPr>
      <w:r w:rsidRPr="00C755FE">
        <w:rPr>
          <w:rFonts w:ascii="Traditional Arabic" w:hAnsi="Traditional Arabic" w:cs="Traditional Arabic" w:hint="cs"/>
          <w:rtl/>
        </w:rPr>
        <w:t>اعوذبالله من الشیطان الرجیم بسم‌الله الرحمن الرحیم. نحمده علی ما کان و نستعینه من امرنا علی ما یکون و نومن به و نتوکل علیه و نستغفره و نستهدیه و نعوذ به من شرور انفسنا و سیئات اعمالنا  و نصلی و نسلم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</w:t>
      </w:r>
      <w:r w:rsidR="00604D22" w:rsidRPr="00C755FE">
        <w:rPr>
          <w:rFonts w:ascii="Traditional Arabic" w:hAnsi="Traditional Arabic" w:cs="Traditional Arabic" w:hint="cs"/>
          <w:rtl/>
        </w:rPr>
        <w:t>. شجره النبوه و موضع الرساله و مختلف الملائکه و معدن العلم و اهل بیت الوحی. صلواتک علیهم اجمعین.</w:t>
      </w:r>
    </w:p>
    <w:p w14:paraId="4EBDA210" w14:textId="77777777" w:rsidR="000E10C7" w:rsidRPr="00860190" w:rsidRDefault="000E10C7" w:rsidP="000E10C7">
      <w:pPr>
        <w:pStyle w:val="Heading1"/>
        <w:rPr>
          <w:rFonts w:ascii="Traditional Arabic" w:hAnsi="Traditional Arabic" w:cs="Traditional Arabic"/>
        </w:rPr>
      </w:pPr>
      <w:bookmarkStart w:id="10" w:name="_Toc67174623"/>
      <w:bookmarkStart w:id="11" w:name="_Toc68337469"/>
      <w:r w:rsidRPr="00860190">
        <w:rPr>
          <w:rFonts w:ascii="Traditional Arabic" w:hAnsi="Traditional Arabic" w:cs="Traditional Arabic" w:hint="cs"/>
          <w:rtl/>
          <w:lang w:bidi="ar-SA"/>
        </w:rPr>
        <w:lastRenderedPageBreak/>
        <w:t>توصیه به تقوا:</w:t>
      </w:r>
      <w:bookmarkEnd w:id="10"/>
      <w:bookmarkEnd w:id="11"/>
      <w:r w:rsidRPr="00860190">
        <w:rPr>
          <w:rFonts w:ascii="Traditional Arabic" w:hAnsi="Traditional Arabic" w:cs="Traditional Arabic" w:hint="cs"/>
          <w:rtl/>
          <w:lang w:bidi="ar-SA"/>
        </w:rPr>
        <w:t xml:space="preserve"> </w:t>
      </w:r>
    </w:p>
    <w:p w14:paraId="5BFF25CA" w14:textId="3632DDB8" w:rsidR="000E10C7" w:rsidRPr="00C755FE" w:rsidRDefault="000E10C7" w:rsidP="00604D22">
      <w:pPr>
        <w:rPr>
          <w:rFonts w:ascii="Traditional Arabic" w:hAnsi="Traditional Arabic" w:cs="Traditional Arabic"/>
          <w:rtl/>
        </w:rPr>
      </w:pPr>
      <w:r w:rsidRPr="00C755FE">
        <w:rPr>
          <w:rFonts w:ascii="Traditional Arabic" w:hAnsi="Traditional Arabic" w:cs="Traditional Arabic" w:hint="cs"/>
          <w:rtl/>
        </w:rPr>
        <w:t xml:space="preserve">اعوذبالله من الشیطان الرجیم بسم‌الله الرحمن الرحیم </w:t>
      </w:r>
      <w:r w:rsidR="00C755FE">
        <w:rPr>
          <w:rFonts w:ascii="Traditional Arabic" w:hAnsi="Traditional Arabic" w:cs="Traditional Arabic"/>
          <w:b/>
          <w:bCs/>
          <w:color w:val="007200"/>
          <w:rtl/>
        </w:rPr>
        <w:t>﴿يا أَيُّهَا الَّذينَ آمَنُوا اتَّقُوا اللَّهَ وَ قُولُوا قَوْلاً سَديداً﴾</w:t>
      </w:r>
      <w:r w:rsidR="00604D22" w:rsidRPr="00C755FE">
        <w:rPr>
          <w:rFonts w:ascii="Traditional Arabic" w:hAnsi="Traditional Arabic" w:cs="Traditional Arabic"/>
          <w:vertAlign w:val="superscript"/>
        </w:rPr>
        <w:footnoteReference w:id="5"/>
      </w:r>
      <w:r w:rsidRPr="00C755FE">
        <w:rPr>
          <w:rFonts w:ascii="Traditional Arabic" w:hAnsi="Traditional Arabic" w:cs="Traditional Arabic" w:hint="cs"/>
          <w:rtl/>
        </w:rPr>
        <w:t>عباد الله اوصیکم</w:t>
      </w:r>
      <w:r w:rsidR="00604D22" w:rsidRPr="00C755FE">
        <w:rPr>
          <w:rFonts w:ascii="Traditional Arabic" w:hAnsi="Traditional Arabic" w:cs="Traditional Arabic" w:hint="cs"/>
          <w:rtl/>
        </w:rPr>
        <w:t xml:space="preserve"> و نفسی</w:t>
      </w:r>
      <w:r w:rsidRPr="00C755FE">
        <w:rPr>
          <w:rFonts w:ascii="Traditional Arabic" w:hAnsi="Traditional Arabic" w:cs="Traditional Arabic" w:hint="cs"/>
          <w:rtl/>
        </w:rPr>
        <w:t xml:space="preserve"> بتقوی الله. </w:t>
      </w:r>
    </w:p>
    <w:p w14:paraId="0D5421B1" w14:textId="529278A5" w:rsidR="000E10C7" w:rsidRPr="00860190" w:rsidRDefault="00604D22" w:rsidP="000E10C7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بار دیگر همه شما و خودم را به تقوای خداوند </w:t>
      </w:r>
      <w:r w:rsidR="007A34AA" w:rsidRPr="00860190">
        <w:rPr>
          <w:rFonts w:ascii="Traditional Arabic" w:hAnsi="Traditional Arabic" w:cs="Traditional Arabic" w:hint="cs"/>
          <w:rtl/>
        </w:rPr>
        <w:t>فرامی‌خوانم</w:t>
      </w:r>
      <w:r w:rsidRPr="00860190">
        <w:rPr>
          <w:rFonts w:ascii="Traditional Arabic" w:hAnsi="Traditional Arabic" w:cs="Traditional Arabic" w:hint="cs"/>
          <w:rtl/>
        </w:rPr>
        <w:t xml:space="preserve">. اگر در منظر اولیای الهی ماه مبارک رمضان آغاز سال معرفت و تقوا و شکوفایی روح و جان است پس ماه شعبان آخرین ماه در این سال روحانی و معنوی و آسمانی به شمار </w:t>
      </w:r>
      <w:r w:rsidR="007A34AA" w:rsidRPr="00860190">
        <w:rPr>
          <w:rFonts w:ascii="Traditional Arabic" w:hAnsi="Traditional Arabic" w:cs="Traditional Arabic" w:hint="cs"/>
          <w:rtl/>
        </w:rPr>
        <w:t>می‌آید</w:t>
      </w:r>
      <w:r w:rsidRPr="00860190">
        <w:rPr>
          <w:rFonts w:ascii="Traditional Arabic" w:hAnsi="Traditional Arabic" w:cs="Traditional Arabic" w:hint="cs"/>
          <w:rtl/>
        </w:rPr>
        <w:t xml:space="preserve">. برادران و خواهران ما در پایان ماه مبارک شعبان قرار داریم. در آستانه ماه ضیافت الله </w:t>
      </w:r>
      <w:r w:rsidR="007A34AA" w:rsidRPr="00860190">
        <w:rPr>
          <w:rFonts w:ascii="Traditional Arabic" w:hAnsi="Traditional Arabic" w:cs="Traditional Arabic" w:hint="cs"/>
          <w:rtl/>
        </w:rPr>
        <w:t>قرارگرفته‌ایم</w:t>
      </w:r>
      <w:r w:rsidRPr="00860190">
        <w:rPr>
          <w:rFonts w:ascii="Traditional Arabic" w:hAnsi="Traditional Arabic" w:cs="Traditional Arabic" w:hint="cs"/>
          <w:rtl/>
        </w:rPr>
        <w:t xml:space="preserve">. </w:t>
      </w:r>
      <w:r w:rsidR="007A34AA" w:rsidRPr="00860190">
        <w:rPr>
          <w:rFonts w:ascii="Traditional Arabic" w:hAnsi="Traditional Arabic" w:cs="Traditional Arabic" w:hint="cs"/>
          <w:rtl/>
        </w:rPr>
        <w:t>آرام‌آرام</w:t>
      </w:r>
      <w:r w:rsidRPr="00860190">
        <w:rPr>
          <w:rFonts w:ascii="Traditional Arabic" w:hAnsi="Traditional Arabic" w:cs="Traditional Arabic" w:hint="cs"/>
          <w:rtl/>
        </w:rPr>
        <w:t xml:space="preserve"> این غافله بشری به سمت آن مهمانی بزرگ آن </w:t>
      </w:r>
      <w:r w:rsidR="007A34AA" w:rsidRPr="00860190">
        <w:rPr>
          <w:rFonts w:ascii="Traditional Arabic" w:hAnsi="Traditional Arabic" w:cs="Traditional Arabic" w:hint="cs"/>
          <w:rtl/>
        </w:rPr>
        <w:t>باغ‌های</w:t>
      </w:r>
      <w:r w:rsidRPr="00860190">
        <w:rPr>
          <w:rFonts w:ascii="Traditional Arabic" w:hAnsi="Traditional Arabic" w:cs="Traditional Arabic" w:hint="cs"/>
          <w:rtl/>
        </w:rPr>
        <w:t xml:space="preserve"> مصفا و دلربای دعا و مناجات ماه مبارک رمضان رهسپار </w:t>
      </w:r>
      <w:r w:rsidR="007A34AA" w:rsidRPr="00860190">
        <w:rPr>
          <w:rFonts w:ascii="Traditional Arabic" w:hAnsi="Traditional Arabic" w:cs="Traditional Arabic" w:hint="cs"/>
          <w:rtl/>
        </w:rPr>
        <w:t>می‌شود</w:t>
      </w:r>
      <w:r w:rsidRPr="00860190">
        <w:rPr>
          <w:rFonts w:ascii="Traditional Arabic" w:hAnsi="Traditional Arabic" w:cs="Traditional Arabic" w:hint="cs"/>
          <w:rtl/>
        </w:rPr>
        <w:t xml:space="preserve">. ماه مبارک رمضان با همه </w:t>
      </w:r>
      <w:r w:rsidR="007A34AA" w:rsidRPr="00860190">
        <w:rPr>
          <w:rFonts w:ascii="Traditional Arabic" w:hAnsi="Traditional Arabic" w:cs="Traditional Arabic" w:hint="cs"/>
          <w:rtl/>
        </w:rPr>
        <w:t>جلوه‌های</w:t>
      </w:r>
      <w:r w:rsidRPr="00860190">
        <w:rPr>
          <w:rFonts w:ascii="Traditional Arabic" w:hAnsi="Traditional Arabic" w:cs="Traditional Arabic" w:hint="cs"/>
          <w:rtl/>
        </w:rPr>
        <w:t xml:space="preserve"> روشن و زیبا و جذاب آن </w:t>
      </w:r>
      <w:r w:rsidR="007A34AA" w:rsidRPr="00860190">
        <w:rPr>
          <w:rFonts w:ascii="Traditional Arabic" w:hAnsi="Traditional Arabic" w:cs="Traditional Arabic" w:hint="cs"/>
          <w:rtl/>
        </w:rPr>
        <w:t>فرا خواهد</w:t>
      </w:r>
      <w:r w:rsidRPr="00860190">
        <w:rPr>
          <w:rFonts w:ascii="Traditional Arabic" w:hAnsi="Traditional Arabic" w:cs="Traditional Arabic" w:hint="cs"/>
          <w:rtl/>
        </w:rPr>
        <w:t xml:space="preserve"> رسید. اما آیا ما و شما با </w:t>
      </w:r>
      <w:r w:rsidR="007A34AA" w:rsidRPr="00860190">
        <w:rPr>
          <w:rFonts w:ascii="Traditional Arabic" w:hAnsi="Traditional Arabic" w:cs="Traditional Arabic" w:hint="cs"/>
          <w:rtl/>
        </w:rPr>
        <w:t>پرونده‌ای</w:t>
      </w:r>
      <w:r w:rsidRPr="00860190">
        <w:rPr>
          <w:rFonts w:ascii="Traditional Arabic" w:hAnsi="Traditional Arabic" w:cs="Traditional Arabic" w:hint="cs"/>
          <w:rtl/>
        </w:rPr>
        <w:t xml:space="preserve"> که داریم از آن نعم ضیافت الله </w:t>
      </w:r>
      <w:r w:rsidR="007A34AA" w:rsidRPr="00860190">
        <w:rPr>
          <w:rFonts w:ascii="Traditional Arabic" w:hAnsi="Traditional Arabic" w:cs="Traditional Arabic" w:hint="cs"/>
          <w:rtl/>
        </w:rPr>
        <w:t>بهره‌مند</w:t>
      </w:r>
      <w:r w:rsidRPr="00860190">
        <w:rPr>
          <w:rFonts w:ascii="Traditional Arabic" w:hAnsi="Traditional Arabic" w:cs="Traditional Arabic" w:hint="cs"/>
          <w:rtl/>
        </w:rPr>
        <w:t xml:space="preserve"> خواهیم شد؟ معلوم نیست. روزهای </w:t>
      </w:r>
      <w:r w:rsidR="007A34AA" w:rsidRPr="00860190">
        <w:rPr>
          <w:rFonts w:ascii="Traditional Arabic" w:hAnsi="Traditional Arabic" w:cs="Traditional Arabic" w:hint="cs"/>
          <w:rtl/>
        </w:rPr>
        <w:t>باقی‌مانده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فرصت‌هایی</w:t>
      </w:r>
      <w:r w:rsidRPr="00860190">
        <w:rPr>
          <w:rFonts w:ascii="Traditional Arabic" w:hAnsi="Traditional Arabic" w:cs="Traditional Arabic" w:hint="cs"/>
          <w:rtl/>
        </w:rPr>
        <w:t xml:space="preserve"> است تا با مناجات و صلوات شعبانیه با توجهات به عالم غیب و قدس اندکی خویش را بسازیم به مسیر تقوا </w:t>
      </w:r>
      <w:r w:rsidR="007A34AA" w:rsidRPr="00860190">
        <w:rPr>
          <w:rFonts w:ascii="Traditional Arabic" w:hAnsi="Traditional Arabic" w:cs="Traditional Arabic" w:hint="cs"/>
          <w:rtl/>
        </w:rPr>
        <w:t>نزدیک‌تر</w:t>
      </w:r>
      <w:r w:rsidRPr="00860190">
        <w:rPr>
          <w:rFonts w:ascii="Traditional Arabic" w:hAnsi="Traditional Arabic" w:cs="Traditional Arabic" w:hint="cs"/>
          <w:rtl/>
        </w:rPr>
        <w:t xml:space="preserve"> شویم آماده ورود در آن دروازه بزرگ ضیافت الله و </w:t>
      </w:r>
      <w:r w:rsidR="007A34AA" w:rsidRPr="00860190">
        <w:rPr>
          <w:rFonts w:ascii="Traditional Arabic" w:hAnsi="Traditional Arabic" w:cs="Traditional Arabic" w:hint="cs"/>
          <w:rtl/>
        </w:rPr>
        <w:t>ا</w:t>
      </w:r>
      <w:r w:rsidRPr="00860190">
        <w:rPr>
          <w:rFonts w:ascii="Traditional Arabic" w:hAnsi="Traditional Arabic" w:cs="Traditional Arabic" w:hint="cs"/>
          <w:rtl/>
        </w:rPr>
        <w:t xml:space="preserve">کرام الله شویم. تقوا فلسفه و روح و </w:t>
      </w:r>
      <w:r w:rsidR="007A34AA" w:rsidRPr="00860190">
        <w:rPr>
          <w:rFonts w:ascii="Traditional Arabic" w:hAnsi="Traditional Arabic" w:cs="Traditional Arabic" w:hint="cs"/>
          <w:rtl/>
        </w:rPr>
        <w:t>جان‌مایه</w:t>
      </w:r>
      <w:r w:rsidRPr="00860190">
        <w:rPr>
          <w:rFonts w:ascii="Traditional Arabic" w:hAnsi="Traditional Arabic" w:cs="Traditional Arabic" w:hint="cs"/>
          <w:rtl/>
        </w:rPr>
        <w:t xml:space="preserve"> رمضان است. باید </w:t>
      </w:r>
      <w:r w:rsidR="007A34AA" w:rsidRPr="00860190">
        <w:rPr>
          <w:rFonts w:ascii="Traditional Arabic" w:hAnsi="Traditional Arabic" w:cs="Traditional Arabic" w:hint="cs"/>
          <w:rtl/>
        </w:rPr>
        <w:t>پله‌پله</w:t>
      </w:r>
      <w:r w:rsidRPr="00860190">
        <w:rPr>
          <w:rFonts w:ascii="Traditional Arabic" w:hAnsi="Traditional Arabic" w:cs="Traditional Arabic" w:hint="cs"/>
          <w:rtl/>
        </w:rPr>
        <w:t xml:space="preserve"> در مدارج شعبان به آن درجه بلند نائل شویم. کسب تقوا سخن فرضی و انتزاعی نیست. کسب تقوا در مغازه و خانه و کوچه و جامعه ما تجلی پیدا </w:t>
      </w:r>
      <w:r w:rsidR="00C86A4D" w:rsidRPr="00860190">
        <w:rPr>
          <w:rFonts w:ascii="Traditional Arabic" w:hAnsi="Traditional Arabic" w:cs="Traditional Arabic" w:hint="cs"/>
          <w:rtl/>
        </w:rPr>
        <w:t>می‌کند</w:t>
      </w:r>
      <w:r w:rsidRPr="00860190">
        <w:rPr>
          <w:rFonts w:ascii="Traditional Arabic" w:hAnsi="Traditional Arabic" w:cs="Traditional Arabic" w:hint="cs"/>
          <w:rtl/>
        </w:rPr>
        <w:t xml:space="preserve">. کسب تقوا این است که کوچه و شهر و </w:t>
      </w:r>
      <w:r w:rsidR="007A34AA" w:rsidRPr="00860190">
        <w:rPr>
          <w:rFonts w:ascii="Traditional Arabic" w:hAnsi="Traditional Arabic" w:cs="Traditional Arabic" w:hint="cs"/>
          <w:rtl/>
        </w:rPr>
        <w:t>خیابان‌های</w:t>
      </w:r>
      <w:r w:rsidRPr="00860190">
        <w:rPr>
          <w:rFonts w:ascii="Traditional Arabic" w:hAnsi="Traditional Arabic" w:cs="Traditional Arabic" w:hint="cs"/>
          <w:rtl/>
        </w:rPr>
        <w:t xml:space="preserve"> قم مظهر پاکی عفاف و حجاب و طهارت باشد. کسب تقوا آن است که اصناف و کسبه ما </w:t>
      </w:r>
      <w:r w:rsidR="007A34AA" w:rsidRPr="00860190">
        <w:rPr>
          <w:rFonts w:ascii="Traditional Arabic" w:hAnsi="Traditional Arabic" w:cs="Traditional Arabic" w:hint="cs"/>
          <w:rtl/>
        </w:rPr>
        <w:t>پرچم‌داران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امربه‌معروف</w:t>
      </w:r>
      <w:r w:rsidRPr="00860190">
        <w:rPr>
          <w:rFonts w:ascii="Traditional Arabic" w:hAnsi="Traditional Arabic" w:cs="Traditional Arabic" w:hint="cs"/>
          <w:rtl/>
        </w:rPr>
        <w:t xml:space="preserve"> و پاکی باشند. کسب تقوا این است که ادارات ما از رشوه و از هر آلودگی پاک باشند. کسب تقوا آن است که </w:t>
      </w:r>
      <w:r w:rsidR="007A34AA" w:rsidRPr="00860190">
        <w:rPr>
          <w:rFonts w:ascii="Traditional Arabic" w:hAnsi="Traditional Arabic" w:cs="Traditional Arabic" w:hint="cs"/>
          <w:rtl/>
        </w:rPr>
        <w:t>خانه‌های</w:t>
      </w:r>
      <w:r w:rsidRPr="00860190">
        <w:rPr>
          <w:rFonts w:ascii="Traditional Arabic" w:hAnsi="Traditional Arabic" w:cs="Traditional Arabic" w:hint="cs"/>
          <w:rtl/>
        </w:rPr>
        <w:t xml:space="preserve"> ما به ذکر خدا و تربیت ایمانی روشن شود. تقوا یک امر انتزاعی دور از سبک زندگی و حقیقت حیات ما نیست. تلاش کنیم در </w:t>
      </w:r>
      <w:r w:rsidR="007A34AA" w:rsidRPr="00860190">
        <w:rPr>
          <w:rFonts w:ascii="Traditional Arabic" w:hAnsi="Traditional Arabic" w:cs="Traditional Arabic" w:hint="cs"/>
          <w:rtl/>
        </w:rPr>
        <w:t>هفته‌های</w:t>
      </w:r>
      <w:r w:rsidRPr="00860190">
        <w:rPr>
          <w:rFonts w:ascii="Traditional Arabic" w:hAnsi="Traditional Arabic" w:cs="Traditional Arabic" w:hint="cs"/>
          <w:rtl/>
        </w:rPr>
        <w:t xml:space="preserve"> باقیمانده و دهه </w:t>
      </w:r>
      <w:r w:rsidR="007A34AA" w:rsidRPr="00860190">
        <w:rPr>
          <w:rFonts w:ascii="Traditional Arabic" w:hAnsi="Traditional Arabic" w:cs="Traditional Arabic" w:hint="cs"/>
          <w:rtl/>
        </w:rPr>
        <w:t>باقی‌مانده</w:t>
      </w:r>
      <w:r w:rsidRPr="00860190">
        <w:rPr>
          <w:rFonts w:ascii="Traditional Arabic" w:hAnsi="Traditional Arabic" w:cs="Traditional Arabic" w:hint="cs"/>
          <w:rtl/>
        </w:rPr>
        <w:t xml:space="preserve"> از این ماه مقداری خود را </w:t>
      </w:r>
      <w:r w:rsidR="007A34AA" w:rsidRPr="00860190">
        <w:rPr>
          <w:rFonts w:ascii="Traditional Arabic" w:hAnsi="Traditional Arabic" w:cs="Traditional Arabic" w:hint="cs"/>
          <w:rtl/>
        </w:rPr>
        <w:t>آماده‌تر</w:t>
      </w:r>
      <w:r w:rsidRPr="00860190">
        <w:rPr>
          <w:rFonts w:ascii="Traditional Arabic" w:hAnsi="Traditional Arabic" w:cs="Traditional Arabic" w:hint="cs"/>
          <w:rtl/>
        </w:rPr>
        <w:t xml:space="preserve"> کنیم برای استقبال از ماه مبارک رمضان. خدایا ما را توفیق ورود پاک و نورانی به ماه شریف رمضان عنایت و کرامت بفرما. </w:t>
      </w:r>
    </w:p>
    <w:p w14:paraId="0E5CE70E" w14:textId="0A1BF644" w:rsidR="00604D22" w:rsidRPr="00860190" w:rsidRDefault="007A34AA" w:rsidP="00C86A4D">
      <w:pPr>
        <w:pStyle w:val="Heading1"/>
        <w:rPr>
          <w:rFonts w:ascii="Traditional Arabic" w:hAnsi="Traditional Arabic" w:cs="Traditional Arabic"/>
          <w:rtl/>
        </w:rPr>
      </w:pPr>
      <w:bookmarkStart w:id="12" w:name="_Toc68337470"/>
      <w:r w:rsidRPr="00860190">
        <w:rPr>
          <w:rFonts w:ascii="Traditional Arabic" w:hAnsi="Traditional Arabic" w:cs="Traditional Arabic" w:hint="cs"/>
          <w:rtl/>
        </w:rPr>
        <w:t>مناسبت‌ها</w:t>
      </w:r>
      <w:r w:rsidR="00604D22" w:rsidRPr="00860190">
        <w:rPr>
          <w:rFonts w:ascii="Traditional Arabic" w:hAnsi="Traditional Arabic" w:cs="Traditional Arabic" w:hint="cs"/>
          <w:rtl/>
        </w:rPr>
        <w:t>:</w:t>
      </w:r>
      <w:bookmarkEnd w:id="12"/>
    </w:p>
    <w:p w14:paraId="5168B2B5" w14:textId="7542023A" w:rsidR="00604D22" w:rsidRPr="00860190" w:rsidRDefault="00604D22" w:rsidP="00C86A4D">
      <w:pPr>
        <w:pStyle w:val="Heading2"/>
        <w:rPr>
          <w:rFonts w:ascii="Traditional Arabic" w:hAnsi="Traditional Arabic" w:cs="Traditional Arabic"/>
          <w:rtl/>
        </w:rPr>
      </w:pPr>
      <w:bookmarkStart w:id="13" w:name="_Toc68337471"/>
      <w:r w:rsidRPr="00860190">
        <w:rPr>
          <w:rFonts w:ascii="Traditional Arabic" w:hAnsi="Traditional Arabic" w:cs="Traditional Arabic" w:hint="cs"/>
          <w:rtl/>
        </w:rPr>
        <w:t xml:space="preserve">سالروز شهادت </w:t>
      </w:r>
      <w:r w:rsidR="007A34AA" w:rsidRPr="00860190">
        <w:rPr>
          <w:rFonts w:ascii="Traditional Arabic" w:hAnsi="Traditional Arabic" w:cs="Traditional Arabic" w:hint="cs"/>
          <w:rtl/>
        </w:rPr>
        <w:t>آیت‌الله</w:t>
      </w:r>
      <w:r w:rsidRPr="00860190">
        <w:rPr>
          <w:rFonts w:ascii="Traditional Arabic" w:hAnsi="Traditional Arabic" w:cs="Traditional Arabic" w:hint="cs"/>
          <w:rtl/>
        </w:rPr>
        <w:t xml:space="preserve"> شهید صدر:</w:t>
      </w:r>
      <w:bookmarkEnd w:id="13"/>
    </w:p>
    <w:p w14:paraId="391361F2" w14:textId="539C62BC" w:rsidR="00604D22" w:rsidRPr="00860190" w:rsidRDefault="00A52736" w:rsidP="00A52736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سالروز شهادت </w:t>
      </w:r>
      <w:r w:rsidR="007A34AA" w:rsidRPr="00860190">
        <w:rPr>
          <w:rFonts w:ascii="Traditional Arabic" w:hAnsi="Traditional Arabic" w:cs="Traditional Arabic" w:hint="cs"/>
          <w:rtl/>
        </w:rPr>
        <w:t>آیت‌الله</w:t>
      </w:r>
      <w:r w:rsidRPr="00860190">
        <w:rPr>
          <w:rFonts w:ascii="Traditional Arabic" w:hAnsi="Traditional Arabic" w:cs="Traditional Arabic" w:hint="cs"/>
          <w:rtl/>
        </w:rPr>
        <w:t xml:space="preserve"> شهید صدر و خواهر بزرگشان را داریم. من چند جمله کوتاه در باب این شخصیت بزرگ عرض </w:t>
      </w:r>
      <w:r w:rsidR="00C86A4D" w:rsidRPr="00860190">
        <w:rPr>
          <w:rFonts w:ascii="Traditional Arabic" w:hAnsi="Traditional Arabic" w:cs="Traditional Arabic" w:hint="cs"/>
          <w:rtl/>
        </w:rPr>
        <w:t>می‌کنم</w:t>
      </w:r>
      <w:r w:rsidRPr="00860190">
        <w:rPr>
          <w:rFonts w:ascii="Traditional Arabic" w:hAnsi="Traditional Arabic" w:cs="Traditional Arabic" w:hint="cs"/>
          <w:rtl/>
        </w:rPr>
        <w:t xml:space="preserve">. همچنان تصورم این است که حوزه نجف و قم و جامعه ما شهید صدر را در جایگاه بزرگش نشناخته است. شهید صدر آن نابغه بزرگی که قبل از </w:t>
      </w:r>
      <w:r w:rsidR="007A34AA" w:rsidRPr="00860190">
        <w:rPr>
          <w:rFonts w:ascii="Traditional Arabic" w:hAnsi="Traditional Arabic" w:cs="Traditional Arabic" w:hint="cs"/>
          <w:rtl/>
        </w:rPr>
        <w:t>پنجاه‌سالگی</w:t>
      </w:r>
      <w:r w:rsidRPr="00860190">
        <w:rPr>
          <w:rFonts w:ascii="Traditional Arabic" w:hAnsi="Traditional Arabic" w:cs="Traditional Arabic" w:hint="cs"/>
          <w:rtl/>
        </w:rPr>
        <w:t xml:space="preserve"> به دست صدام و برای دفاع از امام و انقلاب اسلامی به شهادت رسید؛ اما این چهره </w:t>
      </w:r>
      <w:r w:rsidR="007A34AA" w:rsidRPr="00860190">
        <w:rPr>
          <w:rFonts w:ascii="Traditional Arabic" w:hAnsi="Traditional Arabic" w:cs="Traditional Arabic" w:hint="cs"/>
          <w:rtl/>
        </w:rPr>
        <w:t>پنجاه‌ساله</w:t>
      </w:r>
      <w:r w:rsidRPr="00860190">
        <w:rPr>
          <w:rFonts w:ascii="Traditional Arabic" w:hAnsi="Traditional Arabic" w:cs="Traditional Arabic" w:hint="cs"/>
          <w:rtl/>
        </w:rPr>
        <w:t xml:space="preserve"> رتبه مراجع بزرگ بود. مرحوم شهید صدر در مراتب علمی همه </w:t>
      </w:r>
      <w:r w:rsidR="007A34AA" w:rsidRPr="00860190">
        <w:rPr>
          <w:rFonts w:ascii="Traditional Arabic" w:hAnsi="Traditional Arabic" w:cs="Traditional Arabic" w:hint="cs"/>
          <w:rtl/>
        </w:rPr>
        <w:t>پله‌ها</w:t>
      </w:r>
      <w:r w:rsidRPr="00860190">
        <w:rPr>
          <w:rFonts w:ascii="Traditional Arabic" w:hAnsi="Traditional Arabic" w:cs="Traditional Arabic" w:hint="cs"/>
          <w:rtl/>
        </w:rPr>
        <w:t xml:space="preserve"> را درنوردیده بود. مرحوم شهید صدر در فلسفتنا و اقتصادنا در برابر </w:t>
      </w:r>
      <w:r w:rsidRPr="00860190">
        <w:rPr>
          <w:rFonts w:ascii="Traditional Arabic" w:hAnsi="Traditional Arabic" w:cs="Traditional Arabic" w:hint="cs"/>
          <w:rtl/>
        </w:rPr>
        <w:lastRenderedPageBreak/>
        <w:t xml:space="preserve">امواج ماتریالیستی و لیبرالیستی و اقتصادها و </w:t>
      </w:r>
      <w:r w:rsidR="007A34AA" w:rsidRPr="00860190">
        <w:rPr>
          <w:rFonts w:ascii="Traditional Arabic" w:hAnsi="Traditional Arabic" w:cs="Traditional Arabic" w:hint="cs"/>
          <w:rtl/>
        </w:rPr>
        <w:t>فلسفه‌های</w:t>
      </w:r>
      <w:r w:rsidRPr="00860190">
        <w:rPr>
          <w:rFonts w:ascii="Traditional Arabic" w:hAnsi="Traditional Arabic" w:cs="Traditional Arabic" w:hint="cs"/>
          <w:rtl/>
        </w:rPr>
        <w:t xml:space="preserve"> غربی در جوانی تولید فکر کرد و </w:t>
      </w:r>
      <w:r w:rsidR="007A34AA" w:rsidRPr="00860190">
        <w:rPr>
          <w:rFonts w:ascii="Traditional Arabic" w:hAnsi="Traditional Arabic" w:cs="Traditional Arabic" w:hint="cs"/>
          <w:rtl/>
        </w:rPr>
        <w:t>دانشگاه‌ها</w:t>
      </w:r>
      <w:r w:rsidRPr="00860190">
        <w:rPr>
          <w:rFonts w:ascii="Traditional Arabic" w:hAnsi="Traditional Arabic" w:cs="Traditional Arabic" w:hint="cs"/>
          <w:rtl/>
        </w:rPr>
        <w:t xml:space="preserve"> و </w:t>
      </w:r>
      <w:r w:rsidR="007A34AA" w:rsidRPr="00860190">
        <w:rPr>
          <w:rFonts w:ascii="Traditional Arabic" w:hAnsi="Traditional Arabic" w:cs="Traditional Arabic" w:hint="cs"/>
          <w:rtl/>
        </w:rPr>
        <w:t>حوزه‌ها</w:t>
      </w:r>
      <w:r w:rsidRPr="00860190">
        <w:rPr>
          <w:rFonts w:ascii="Traditional Arabic" w:hAnsi="Traditional Arabic" w:cs="Traditional Arabic" w:hint="cs"/>
          <w:rtl/>
        </w:rPr>
        <w:t xml:space="preserve"> را تحت تأثیر خود </w:t>
      </w:r>
      <w:r w:rsidR="007A34AA" w:rsidRPr="00860190">
        <w:rPr>
          <w:rFonts w:ascii="Traditional Arabic" w:hAnsi="Traditional Arabic" w:cs="Traditional Arabic" w:hint="cs"/>
          <w:rtl/>
        </w:rPr>
        <w:t>قرارداد</w:t>
      </w:r>
      <w:r w:rsidRPr="00860190">
        <w:rPr>
          <w:rFonts w:ascii="Traditional Arabic" w:hAnsi="Traditional Arabic" w:cs="Traditional Arabic" w:hint="cs"/>
          <w:rtl/>
        </w:rPr>
        <w:t xml:space="preserve">. در همه قلمروهای فقه و اصول </w:t>
      </w:r>
      <w:r w:rsidR="007A34AA" w:rsidRPr="00860190">
        <w:rPr>
          <w:rFonts w:ascii="Traditional Arabic" w:hAnsi="Traditional Arabic" w:cs="Traditional Arabic" w:hint="cs"/>
          <w:rtl/>
        </w:rPr>
        <w:t>نوآور</w:t>
      </w:r>
      <w:r w:rsidRPr="00860190">
        <w:rPr>
          <w:rFonts w:ascii="Traditional Arabic" w:hAnsi="Traditional Arabic" w:cs="Traditional Arabic" w:hint="cs"/>
          <w:rtl/>
        </w:rPr>
        <w:t xml:space="preserve"> بود </w:t>
      </w:r>
      <w:r w:rsidR="007A34AA" w:rsidRPr="00860190">
        <w:rPr>
          <w:rFonts w:ascii="Traditional Arabic" w:hAnsi="Traditional Arabic" w:cs="Traditional Arabic" w:hint="cs"/>
          <w:rtl/>
        </w:rPr>
        <w:t>اندیشه‌های</w:t>
      </w:r>
      <w:r w:rsidRPr="00860190">
        <w:rPr>
          <w:rFonts w:ascii="Traditional Arabic" w:hAnsi="Traditional Arabic" w:cs="Traditional Arabic" w:hint="cs"/>
          <w:rtl/>
        </w:rPr>
        <w:t xml:space="preserve"> ناب و نوی او در فلسفتنا اقتصادنا الاسس المنطقیه </w:t>
      </w:r>
      <w:r w:rsidR="007A34AA" w:rsidRPr="00860190">
        <w:rPr>
          <w:rFonts w:ascii="Traditional Arabic" w:hAnsi="Traditional Arabic" w:cs="Traditional Arabic" w:hint="cs"/>
          <w:rtl/>
        </w:rPr>
        <w:t>در مباحث</w:t>
      </w:r>
      <w:r w:rsidRPr="00860190">
        <w:rPr>
          <w:rFonts w:ascii="Traditional Arabic" w:hAnsi="Traditional Arabic" w:cs="Traditional Arabic" w:hint="cs"/>
          <w:rtl/>
        </w:rPr>
        <w:t xml:space="preserve"> ناب فقهی و اصولی ایشان یک گنج فاخر برای امت اسلام و </w:t>
      </w:r>
      <w:r w:rsidR="007A34AA" w:rsidRPr="00860190">
        <w:rPr>
          <w:rFonts w:ascii="Traditional Arabic" w:hAnsi="Traditional Arabic" w:cs="Traditional Arabic" w:hint="cs"/>
          <w:rtl/>
        </w:rPr>
        <w:t>حوزه‌ها</w:t>
      </w:r>
      <w:r w:rsidRPr="00860190">
        <w:rPr>
          <w:rFonts w:ascii="Traditional Arabic" w:hAnsi="Traditional Arabic" w:cs="Traditional Arabic" w:hint="cs"/>
          <w:rtl/>
        </w:rPr>
        <w:t xml:space="preserve">ی علمیه و همه مسلمانان است. الازهر و متفکران غیر شیعه هم از منحل علم شهید صدر </w:t>
      </w:r>
      <w:r w:rsidR="007A34AA" w:rsidRPr="00860190">
        <w:rPr>
          <w:rFonts w:ascii="Traditional Arabic" w:hAnsi="Traditional Arabic" w:cs="Traditional Arabic" w:hint="cs"/>
          <w:rtl/>
        </w:rPr>
        <w:t>بهره‌ها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برده‌اند</w:t>
      </w:r>
      <w:r w:rsidRPr="00860190">
        <w:rPr>
          <w:rFonts w:ascii="Traditional Arabic" w:hAnsi="Traditional Arabic" w:cs="Traditional Arabic" w:hint="cs"/>
          <w:rtl/>
        </w:rPr>
        <w:t xml:space="preserve">. این جایگاه رفیع را باید شناخت. اندیشه ناب شهید صدر رهگشای ابواب علمی در مراکز دینی و حوزوی ماست. </w:t>
      </w:r>
    </w:p>
    <w:p w14:paraId="21F9E426" w14:textId="56D700FE" w:rsidR="00A52736" w:rsidRPr="00860190" w:rsidRDefault="00A52736" w:rsidP="00A52736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در بعد اخلاقی و معنوی شهید صدر از </w:t>
      </w:r>
      <w:r w:rsidR="007A34AA" w:rsidRPr="00860190">
        <w:rPr>
          <w:rFonts w:ascii="Traditional Arabic" w:hAnsi="Traditional Arabic" w:cs="Traditional Arabic" w:hint="cs"/>
          <w:rtl/>
        </w:rPr>
        <w:t>جلوه‌های</w:t>
      </w:r>
      <w:r w:rsidRPr="00860190">
        <w:rPr>
          <w:rFonts w:ascii="Traditional Arabic" w:hAnsi="Traditional Arabic" w:cs="Traditional Arabic" w:hint="cs"/>
          <w:rtl/>
        </w:rPr>
        <w:t xml:space="preserve"> ناب عالمان اخلاق ما بود. آخرین سخن اخلاقی ایشان را بارها من </w:t>
      </w:r>
      <w:r w:rsidR="007A34AA" w:rsidRPr="00860190">
        <w:rPr>
          <w:rFonts w:ascii="Traditional Arabic" w:hAnsi="Traditional Arabic" w:cs="Traditional Arabic" w:hint="cs"/>
          <w:rtl/>
        </w:rPr>
        <w:t>شنیده‌ام</w:t>
      </w:r>
      <w:r w:rsidRPr="00860190">
        <w:rPr>
          <w:rFonts w:ascii="Traditional Arabic" w:hAnsi="Traditional Arabic" w:cs="Traditional Arabic" w:hint="cs"/>
          <w:rtl/>
        </w:rPr>
        <w:t xml:space="preserve"> و به آن انس </w:t>
      </w:r>
      <w:r w:rsidR="007A34AA" w:rsidRPr="00860190">
        <w:rPr>
          <w:rFonts w:ascii="Traditional Arabic" w:hAnsi="Traditional Arabic" w:cs="Traditional Arabic" w:hint="cs"/>
          <w:rtl/>
        </w:rPr>
        <w:t>ورزیده‌ام</w:t>
      </w:r>
      <w:r w:rsidRPr="00860190">
        <w:rPr>
          <w:rFonts w:ascii="Traditional Arabic" w:hAnsi="Traditional Arabic" w:cs="Traditional Arabic" w:hint="cs"/>
          <w:rtl/>
        </w:rPr>
        <w:t xml:space="preserve">. چقدر زیبا و جذاب با آن بیان شیوا و شیرین خود جمع کثیری از طلاب را به گریه </w:t>
      </w:r>
      <w:r w:rsidR="007A34AA" w:rsidRPr="00860190">
        <w:rPr>
          <w:rFonts w:ascii="Traditional Arabic" w:hAnsi="Traditional Arabic" w:cs="Traditional Arabic" w:hint="cs"/>
          <w:rtl/>
        </w:rPr>
        <w:t>وا‌می‌دارد</w:t>
      </w:r>
      <w:r w:rsidRPr="00860190">
        <w:rPr>
          <w:rFonts w:ascii="Traditional Arabic" w:hAnsi="Traditional Arabic" w:cs="Traditional Arabic" w:hint="cs"/>
          <w:rtl/>
        </w:rPr>
        <w:t xml:space="preserve">. آن سخنان جذاب ایشان آن زندگی پاک و زاهدانه و اخلاقی ایشان </w:t>
      </w:r>
      <w:r w:rsidR="007A34AA" w:rsidRPr="00860190">
        <w:rPr>
          <w:rFonts w:ascii="Traditional Arabic" w:hAnsi="Traditional Arabic" w:cs="Traditional Arabic" w:hint="cs"/>
          <w:rtl/>
        </w:rPr>
        <w:t>واقعاً</w:t>
      </w:r>
      <w:r w:rsidRPr="00860190">
        <w:rPr>
          <w:rFonts w:ascii="Traditional Arabic" w:hAnsi="Traditional Arabic" w:cs="Traditional Arabic" w:hint="cs"/>
          <w:rtl/>
        </w:rPr>
        <w:t xml:space="preserve"> از </w:t>
      </w:r>
      <w:r w:rsidR="007A34AA" w:rsidRPr="00860190">
        <w:rPr>
          <w:rFonts w:ascii="Traditional Arabic" w:hAnsi="Traditional Arabic" w:cs="Traditional Arabic" w:hint="cs"/>
          <w:rtl/>
        </w:rPr>
        <w:t>ضرب‌المثل‌های</w:t>
      </w:r>
      <w:r w:rsidRPr="00860190">
        <w:rPr>
          <w:rFonts w:ascii="Traditional Arabic" w:hAnsi="Traditional Arabic" w:cs="Traditional Arabic" w:hint="cs"/>
          <w:rtl/>
        </w:rPr>
        <w:t xml:space="preserve"> روزگار ماست.</w:t>
      </w:r>
    </w:p>
    <w:p w14:paraId="26B257AE" w14:textId="7266BF3A" w:rsidR="00A52736" w:rsidRPr="00860190" w:rsidRDefault="00A52736" w:rsidP="00A52736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اما نکته آخر افزون بر علم و دانش و </w:t>
      </w:r>
      <w:r w:rsidR="007A34AA" w:rsidRPr="00860190">
        <w:rPr>
          <w:rFonts w:ascii="Traditional Arabic" w:hAnsi="Traditional Arabic" w:cs="Traditional Arabic" w:hint="cs"/>
          <w:rtl/>
        </w:rPr>
        <w:t>کتاب‌ها</w:t>
      </w:r>
      <w:r w:rsidRPr="00860190">
        <w:rPr>
          <w:rFonts w:ascii="Traditional Arabic" w:hAnsi="Traditional Arabic" w:cs="Traditional Arabic" w:hint="cs"/>
          <w:rtl/>
        </w:rPr>
        <w:t xml:space="preserve"> و شاگردان بزرگ و برجسته و آثار و مفاخر فکری و قلمی و اخلاقی ایشان روح انقلابی و شجاعت شهید صدر </w:t>
      </w:r>
      <w:r w:rsidR="007A34AA" w:rsidRPr="00860190">
        <w:rPr>
          <w:rFonts w:ascii="Traditional Arabic" w:hAnsi="Traditional Arabic" w:cs="Traditional Arabic" w:hint="cs"/>
          <w:rtl/>
        </w:rPr>
        <w:t>ضرب‌المثل</w:t>
      </w:r>
      <w:r w:rsidRPr="00860190">
        <w:rPr>
          <w:rFonts w:ascii="Traditional Arabic" w:hAnsi="Traditional Arabic" w:cs="Traditional Arabic" w:hint="cs"/>
          <w:rtl/>
        </w:rPr>
        <w:t xml:space="preserve"> عصر ماست. بارها صدام به او پیام داد. دست از انقلاب اسلامی امام و ایران بردارد. انت سید العراق </w:t>
      </w:r>
      <w:r w:rsidR="007A34AA" w:rsidRPr="00860190">
        <w:rPr>
          <w:rFonts w:ascii="Traditional Arabic" w:hAnsi="Traditional Arabic" w:cs="Traditional Arabic" w:hint="cs"/>
          <w:rtl/>
        </w:rPr>
        <w:t>همه‌چیز</w:t>
      </w:r>
      <w:r w:rsidRPr="00860190">
        <w:rPr>
          <w:rFonts w:ascii="Traditional Arabic" w:hAnsi="Traditional Arabic" w:cs="Traditional Arabic" w:hint="cs"/>
          <w:rtl/>
        </w:rPr>
        <w:t xml:space="preserve"> برای تو. مرحوم شهید صدر گفت من </w:t>
      </w:r>
      <w:r w:rsidR="007A34AA" w:rsidRPr="00860190">
        <w:rPr>
          <w:rFonts w:ascii="Traditional Arabic" w:hAnsi="Traditional Arabic" w:cs="Traditional Arabic" w:hint="cs"/>
          <w:rtl/>
        </w:rPr>
        <w:t>می‌بینم</w:t>
      </w:r>
      <w:r w:rsidRPr="00860190">
        <w:rPr>
          <w:rFonts w:ascii="Traditional Arabic" w:hAnsi="Traditional Arabic" w:cs="Traditional Arabic" w:hint="cs"/>
          <w:rtl/>
        </w:rPr>
        <w:t xml:space="preserve"> که آمال انبیا طموحات انبیا آرزوهای تاریخ توحید به دست امام و ملت ایران و در غالب انقلاب اسلامی رقم خورده است. جانش وجودش و حیاتش را وقف اسلام و انقلاب اسلامی کرد. شهید صدر مستقیم شاگرد امام نبود. در ایران نبود. شهید صدر </w:t>
      </w:r>
      <w:r w:rsidR="007A34AA" w:rsidRPr="00860190">
        <w:rPr>
          <w:rFonts w:ascii="Traditional Arabic" w:hAnsi="Traditional Arabic" w:cs="Traditional Arabic" w:hint="cs"/>
          <w:rtl/>
        </w:rPr>
        <w:t>می‌توانست</w:t>
      </w:r>
      <w:r w:rsidRPr="00860190">
        <w:rPr>
          <w:rFonts w:ascii="Traditional Arabic" w:hAnsi="Traditional Arabic" w:cs="Traditional Arabic" w:hint="cs"/>
          <w:rtl/>
        </w:rPr>
        <w:t xml:space="preserve"> یک مرجعیت بزرگ داشته باشد اما همه </w:t>
      </w:r>
      <w:r w:rsidR="007A34AA" w:rsidRPr="00860190">
        <w:rPr>
          <w:rFonts w:ascii="Traditional Arabic" w:hAnsi="Traditional Arabic" w:cs="Traditional Arabic" w:hint="cs"/>
          <w:rtl/>
        </w:rPr>
        <w:t>این‌ها</w:t>
      </w:r>
      <w:r w:rsidRPr="00860190">
        <w:rPr>
          <w:rFonts w:ascii="Traditional Arabic" w:hAnsi="Traditional Arabic" w:cs="Traditional Arabic" w:hint="cs"/>
          <w:rtl/>
        </w:rPr>
        <w:t xml:space="preserve"> را قربانی وظیفه کرد. این الگویی است که باید به حوزه و دانشگاه و جامعه ما خط بدهد. آخرین بار پیک صدام خدمت ایشان آمد. گفت باید از ایران و انقلاب اسلامی </w:t>
      </w:r>
      <w:r w:rsidR="007A34AA" w:rsidRPr="00860190">
        <w:rPr>
          <w:rFonts w:ascii="Traditional Arabic" w:hAnsi="Traditional Arabic" w:cs="Traditional Arabic" w:hint="cs"/>
          <w:rtl/>
        </w:rPr>
        <w:t>دست‌برداری</w:t>
      </w:r>
      <w:r w:rsidRPr="00860190">
        <w:rPr>
          <w:rFonts w:ascii="Traditional Arabic" w:hAnsi="Traditional Arabic" w:cs="Traditional Arabic" w:hint="cs"/>
          <w:rtl/>
        </w:rPr>
        <w:t xml:space="preserve">. شهید صدر گفت اگر دست </w:t>
      </w:r>
      <w:r w:rsidR="007A34AA" w:rsidRPr="00860190">
        <w:rPr>
          <w:rFonts w:ascii="Traditional Arabic" w:hAnsi="Traditional Arabic" w:cs="Traditional Arabic" w:hint="cs"/>
          <w:rtl/>
        </w:rPr>
        <w:t>برندارم</w:t>
      </w:r>
      <w:r w:rsidRPr="00860190">
        <w:rPr>
          <w:rFonts w:ascii="Traditional Arabic" w:hAnsi="Traditional Arabic" w:cs="Traditional Arabic" w:hint="cs"/>
          <w:rtl/>
        </w:rPr>
        <w:t xml:space="preserve"> چه </w:t>
      </w:r>
      <w:r w:rsidR="007A34AA" w:rsidRPr="00860190">
        <w:rPr>
          <w:rFonts w:ascii="Traditional Arabic" w:hAnsi="Traditional Arabic" w:cs="Traditional Arabic" w:hint="cs"/>
          <w:rtl/>
        </w:rPr>
        <w:t>می‌کنید</w:t>
      </w:r>
      <w:r w:rsidRPr="00860190">
        <w:rPr>
          <w:rFonts w:ascii="Traditional Arabic" w:hAnsi="Traditional Arabic" w:cs="Traditional Arabic" w:hint="cs"/>
          <w:rtl/>
        </w:rPr>
        <w:t xml:space="preserve">؟ گفت و الا فالاعدام. اگر این نباشد تو را اعدام خواهیم کرد. </w:t>
      </w:r>
      <w:r w:rsidR="007A34AA" w:rsidRPr="00860190">
        <w:rPr>
          <w:rFonts w:ascii="Traditional Arabic" w:hAnsi="Traditional Arabic" w:cs="Traditional Arabic" w:hint="cs"/>
          <w:rtl/>
        </w:rPr>
        <w:t>آن‌کسی</w:t>
      </w:r>
      <w:r w:rsidRPr="00860190">
        <w:rPr>
          <w:rFonts w:ascii="Traditional Arabic" w:hAnsi="Traditional Arabic" w:cs="Traditional Arabic" w:hint="cs"/>
          <w:rtl/>
        </w:rPr>
        <w:t xml:space="preserve"> که آنجا بوده </w:t>
      </w:r>
      <w:r w:rsidR="007A34AA" w:rsidRPr="00860190">
        <w:rPr>
          <w:rFonts w:ascii="Traditional Arabic" w:hAnsi="Traditional Arabic" w:cs="Traditional Arabic" w:hint="cs"/>
          <w:rtl/>
        </w:rPr>
        <w:t>می‌گوید</w:t>
      </w:r>
      <w:r w:rsidRPr="00860190">
        <w:rPr>
          <w:rFonts w:ascii="Traditional Arabic" w:hAnsi="Traditional Arabic" w:cs="Traditional Arabic" w:hint="cs"/>
          <w:rtl/>
        </w:rPr>
        <w:t xml:space="preserve"> شهید صدر بلند شد عبا را روی دوش خود گرفت گفت من آماده اعدامم. آدم </w:t>
      </w:r>
      <w:r w:rsidR="007A34AA" w:rsidRPr="00860190">
        <w:rPr>
          <w:rFonts w:ascii="Traditional Arabic" w:hAnsi="Traditional Arabic" w:cs="Traditional Arabic" w:hint="cs"/>
          <w:rtl/>
        </w:rPr>
        <w:t>ساده‌ای</w:t>
      </w:r>
      <w:r w:rsidRPr="00860190">
        <w:rPr>
          <w:rFonts w:ascii="Traditional Arabic" w:hAnsi="Traditional Arabic" w:cs="Traditional Arabic" w:hint="cs"/>
          <w:rtl/>
        </w:rPr>
        <w:t xml:space="preserve"> نبود. این ارزش بلند و والای انقلاب اسلامی است. جوانان بیدار ما، محور مقاومت، ملت بزرگ ایران، </w:t>
      </w:r>
      <w:r w:rsidR="007A34AA" w:rsidRPr="00860190">
        <w:rPr>
          <w:rFonts w:ascii="Traditional Arabic" w:hAnsi="Traditional Arabic" w:cs="Traditional Arabic" w:hint="cs"/>
          <w:rtl/>
        </w:rPr>
        <w:t>رنج‌های</w:t>
      </w:r>
      <w:r w:rsidRPr="00860190">
        <w:rPr>
          <w:rFonts w:ascii="Traditional Arabic" w:hAnsi="Traditional Arabic" w:cs="Traditional Arabic" w:hint="cs"/>
          <w:rtl/>
        </w:rPr>
        <w:t xml:space="preserve"> شما روشن </w:t>
      </w:r>
      <w:r w:rsidR="007A34AA" w:rsidRPr="00860190">
        <w:rPr>
          <w:rFonts w:ascii="Traditional Arabic" w:hAnsi="Traditional Arabic" w:cs="Traditional Arabic" w:hint="cs"/>
          <w:rtl/>
        </w:rPr>
        <w:t>سختی‌ها</w:t>
      </w:r>
      <w:r w:rsidRPr="00860190">
        <w:rPr>
          <w:rFonts w:ascii="Traditional Arabic" w:hAnsi="Traditional Arabic" w:cs="Traditional Arabic" w:hint="cs"/>
          <w:rtl/>
        </w:rPr>
        <w:t xml:space="preserve"> معلوم اما عنصر انقلاب اسلامی عنصری عزیز است که آن مرجع بزرگ و نابغه </w:t>
      </w:r>
      <w:r w:rsidR="007A34AA" w:rsidRPr="00860190">
        <w:rPr>
          <w:rFonts w:ascii="Traditional Arabic" w:hAnsi="Traditional Arabic" w:cs="Traditional Arabic" w:hint="cs"/>
          <w:rtl/>
        </w:rPr>
        <w:t>عظیم‌الشأن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می‌فهمید</w:t>
      </w:r>
      <w:r w:rsidRPr="00860190">
        <w:rPr>
          <w:rFonts w:ascii="Traditional Arabic" w:hAnsi="Traditional Arabic" w:cs="Traditional Arabic" w:hint="cs"/>
          <w:rtl/>
        </w:rPr>
        <w:t xml:space="preserve"> امام یعنی چه؟ انقلاب اسلامی یعنی چه؟ در سخنش فرمود در امام ذوب شویم در سخنش فرمود ملت ایران آرزوی تاریخی انبیا را محقق کردند. رحمت و رضوان الهی بر روان پاک شهید صدر و همه شهدای اسلام و عراق و محور مقاومت با تقدیم صلواتی بر محمد و آل محمد.</w:t>
      </w:r>
    </w:p>
    <w:p w14:paraId="4B488905" w14:textId="5BFA874F" w:rsidR="00A52736" w:rsidRPr="00860190" w:rsidRDefault="005772B9" w:rsidP="00C86A4D">
      <w:pPr>
        <w:pStyle w:val="Heading2"/>
        <w:rPr>
          <w:rFonts w:ascii="Traditional Arabic" w:hAnsi="Traditional Arabic" w:cs="Traditional Arabic"/>
          <w:rtl/>
        </w:rPr>
      </w:pPr>
      <w:bookmarkStart w:id="14" w:name="_Toc68337472"/>
      <w:r w:rsidRPr="00860190">
        <w:rPr>
          <w:rFonts w:ascii="Traditional Arabic" w:hAnsi="Traditional Arabic" w:cs="Traditional Arabic" w:hint="cs"/>
          <w:rtl/>
        </w:rPr>
        <w:t>انتخابات</w:t>
      </w:r>
      <w:bookmarkEnd w:id="14"/>
    </w:p>
    <w:p w14:paraId="6488C566" w14:textId="68992F71" w:rsidR="005772B9" w:rsidRPr="00860190" w:rsidRDefault="005772B9" w:rsidP="005772B9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انتخابات همچنان حرف اول و آخر ماست. انتخابات باید از سوی نامزدها و حاضران </w:t>
      </w:r>
      <w:r w:rsidR="007A34AA" w:rsidRPr="00860190">
        <w:rPr>
          <w:rFonts w:ascii="Traditional Arabic" w:hAnsi="Traditional Arabic" w:cs="Traditional Arabic" w:hint="cs"/>
          <w:rtl/>
        </w:rPr>
        <w:t>درصحنه</w:t>
      </w:r>
      <w:r w:rsidRPr="00860190">
        <w:rPr>
          <w:rFonts w:ascii="Traditional Arabic" w:hAnsi="Traditional Arabic" w:cs="Traditional Arabic" w:hint="cs"/>
          <w:rtl/>
        </w:rPr>
        <w:t xml:space="preserve"> جدی </w:t>
      </w:r>
      <w:r w:rsidR="007A34AA" w:rsidRPr="00860190">
        <w:rPr>
          <w:rFonts w:ascii="Traditional Arabic" w:hAnsi="Traditional Arabic" w:cs="Traditional Arabic" w:hint="cs"/>
          <w:rtl/>
        </w:rPr>
        <w:t>گرفته‌شده</w:t>
      </w:r>
      <w:r w:rsidRPr="00860190">
        <w:rPr>
          <w:rFonts w:ascii="Traditional Arabic" w:hAnsi="Traditional Arabic" w:cs="Traditional Arabic" w:hint="cs"/>
          <w:rtl/>
        </w:rPr>
        <w:t xml:space="preserve"> باشد. </w:t>
      </w:r>
      <w:r w:rsidR="007A34AA" w:rsidRPr="00860190">
        <w:rPr>
          <w:rFonts w:ascii="Traditional Arabic" w:hAnsi="Traditional Arabic" w:cs="Traditional Arabic" w:hint="cs"/>
          <w:rtl/>
        </w:rPr>
        <w:t>بااحساس</w:t>
      </w:r>
      <w:r w:rsidRPr="00860190">
        <w:rPr>
          <w:rFonts w:ascii="Traditional Arabic" w:hAnsi="Traditional Arabic" w:cs="Traditional Arabic" w:hint="cs"/>
          <w:rtl/>
        </w:rPr>
        <w:t xml:space="preserve"> مسئولیت و با برنامه و </w:t>
      </w:r>
      <w:r w:rsidR="007A34AA" w:rsidRPr="00860190">
        <w:rPr>
          <w:rFonts w:ascii="Traditional Arabic" w:hAnsi="Traditional Arabic" w:cs="Traditional Arabic" w:hint="cs"/>
          <w:rtl/>
        </w:rPr>
        <w:t>نگاه‌های</w:t>
      </w:r>
      <w:r w:rsidRPr="00860190">
        <w:rPr>
          <w:rFonts w:ascii="Traditional Arabic" w:hAnsi="Traditional Arabic" w:cs="Traditional Arabic" w:hint="cs"/>
          <w:rtl/>
        </w:rPr>
        <w:t xml:space="preserve"> جدید و نو و با آن </w:t>
      </w:r>
      <w:r w:rsidR="007A34AA" w:rsidRPr="00860190">
        <w:rPr>
          <w:rFonts w:ascii="Traditional Arabic" w:hAnsi="Traditional Arabic" w:cs="Traditional Arabic" w:hint="cs"/>
          <w:rtl/>
        </w:rPr>
        <w:t>شاخص‌هایی</w:t>
      </w:r>
      <w:r w:rsidRPr="00860190">
        <w:rPr>
          <w:rFonts w:ascii="Traditional Arabic" w:hAnsi="Traditional Arabic" w:cs="Traditional Arabic" w:hint="cs"/>
          <w:rtl/>
        </w:rPr>
        <w:t xml:space="preserve"> که رهبری معظم تعیین </w:t>
      </w:r>
      <w:r w:rsidR="007A34AA" w:rsidRPr="00860190">
        <w:rPr>
          <w:rFonts w:ascii="Traditional Arabic" w:hAnsi="Traditional Arabic" w:cs="Traditional Arabic" w:hint="cs"/>
          <w:rtl/>
        </w:rPr>
        <w:t>کرده‌اند</w:t>
      </w:r>
      <w:r w:rsidRPr="00860190">
        <w:rPr>
          <w:rFonts w:ascii="Traditional Arabic" w:hAnsi="Traditional Arabic" w:cs="Traditional Arabic" w:hint="cs"/>
          <w:rtl/>
        </w:rPr>
        <w:t xml:space="preserve">. </w:t>
      </w:r>
      <w:r w:rsidR="007A34AA" w:rsidRPr="00860190">
        <w:rPr>
          <w:rFonts w:ascii="Traditional Arabic" w:hAnsi="Traditional Arabic" w:cs="Traditional Arabic" w:hint="cs"/>
          <w:rtl/>
        </w:rPr>
        <w:t>جریان‌هایی</w:t>
      </w:r>
      <w:r w:rsidRPr="00860190">
        <w:rPr>
          <w:rFonts w:ascii="Traditional Arabic" w:hAnsi="Traditional Arabic" w:cs="Traditional Arabic" w:hint="cs"/>
          <w:rtl/>
        </w:rPr>
        <w:t xml:space="preserve"> که </w:t>
      </w:r>
      <w:r w:rsidR="007A34AA" w:rsidRPr="00860190">
        <w:rPr>
          <w:rFonts w:ascii="Traditional Arabic" w:hAnsi="Traditional Arabic" w:cs="Traditional Arabic" w:hint="cs"/>
          <w:rtl/>
        </w:rPr>
        <w:t>می‌خواهند</w:t>
      </w:r>
      <w:r w:rsidRPr="00860190">
        <w:rPr>
          <w:rFonts w:ascii="Traditional Arabic" w:hAnsi="Traditional Arabic" w:cs="Traditional Arabic" w:hint="cs"/>
          <w:rtl/>
        </w:rPr>
        <w:t xml:space="preserve"> وارد عرصه انتخابات شوند آن </w:t>
      </w:r>
      <w:r w:rsidR="007A34AA" w:rsidRPr="00860190">
        <w:rPr>
          <w:rFonts w:ascii="Traditional Arabic" w:hAnsi="Traditional Arabic" w:cs="Traditional Arabic" w:hint="cs"/>
          <w:rtl/>
        </w:rPr>
        <w:t>شاخص‌ها</w:t>
      </w:r>
      <w:r w:rsidRPr="00860190">
        <w:rPr>
          <w:rFonts w:ascii="Traditional Arabic" w:hAnsi="Traditional Arabic" w:cs="Traditional Arabic" w:hint="cs"/>
          <w:rtl/>
        </w:rPr>
        <w:t xml:space="preserve"> و </w:t>
      </w:r>
      <w:r w:rsidR="007A34AA" w:rsidRPr="00860190">
        <w:rPr>
          <w:rFonts w:ascii="Traditional Arabic" w:hAnsi="Traditional Arabic" w:cs="Traditional Arabic" w:hint="cs"/>
          <w:rtl/>
        </w:rPr>
        <w:t>مؤلفه‌ها</w:t>
      </w:r>
      <w:r w:rsidRPr="00860190">
        <w:rPr>
          <w:rFonts w:ascii="Traditional Arabic" w:hAnsi="Traditional Arabic" w:cs="Traditional Arabic" w:hint="cs"/>
          <w:rtl/>
        </w:rPr>
        <w:t xml:space="preserve"> و دارا بودن برنامه را باید جدی بگیرند. دوم اینکه مردم باید انتخاب دقیق انجام دهند. لیله القدر شما و کشور انتخابات است و باید انتخابات درست و دقیق انجام گیرد. نباید اینجا ملاحظات و هواهای نفسانی و گروهی دخالت کند. آنچه مصلحت اسلام و انقلاب و ملت است و </w:t>
      </w:r>
      <w:r w:rsidR="007A34AA" w:rsidRPr="00860190">
        <w:rPr>
          <w:rFonts w:ascii="Traditional Arabic" w:hAnsi="Traditional Arabic" w:cs="Traditional Arabic" w:hint="cs"/>
          <w:rtl/>
        </w:rPr>
        <w:t>شاخص‌ها</w:t>
      </w:r>
      <w:r w:rsidRPr="00860190">
        <w:rPr>
          <w:rFonts w:ascii="Traditional Arabic" w:hAnsi="Traditional Arabic" w:cs="Traditional Arabic" w:hint="cs"/>
          <w:rtl/>
        </w:rPr>
        <w:t xml:space="preserve">ی کاری تعهد و تخصص و آگاهی و شجاعت </w:t>
      </w:r>
      <w:r w:rsidRPr="00860190">
        <w:rPr>
          <w:rFonts w:ascii="Traditional Arabic" w:hAnsi="Traditional Arabic" w:cs="Traditional Arabic" w:hint="cs"/>
          <w:rtl/>
        </w:rPr>
        <w:lastRenderedPageBreak/>
        <w:t xml:space="preserve">را </w:t>
      </w:r>
      <w:r w:rsidR="007A34AA" w:rsidRPr="00860190">
        <w:rPr>
          <w:rFonts w:ascii="Traditional Arabic" w:hAnsi="Traditional Arabic" w:cs="Traditional Arabic" w:hint="cs"/>
          <w:rtl/>
        </w:rPr>
        <w:t>مدنظر</w:t>
      </w:r>
      <w:r w:rsidRPr="00860190">
        <w:rPr>
          <w:rFonts w:ascii="Traditional Arabic" w:hAnsi="Traditional Arabic" w:cs="Traditional Arabic" w:hint="cs"/>
          <w:rtl/>
        </w:rPr>
        <w:t xml:space="preserve"> قرار دهیم. سوم اینکه حضور حداکثری را غفلت نکنیم. بارها </w:t>
      </w:r>
      <w:r w:rsidR="007A34AA" w:rsidRPr="00860190">
        <w:rPr>
          <w:rFonts w:ascii="Traditional Arabic" w:hAnsi="Traditional Arabic" w:cs="Traditional Arabic" w:hint="cs"/>
          <w:rtl/>
        </w:rPr>
        <w:t>گفته‌شده</w:t>
      </w:r>
      <w:r w:rsidRPr="00860190">
        <w:rPr>
          <w:rFonts w:ascii="Traditional Arabic" w:hAnsi="Traditional Arabic" w:cs="Traditional Arabic" w:hint="cs"/>
          <w:rtl/>
        </w:rPr>
        <w:t xml:space="preserve"> رهبری معظم فرمودند هر یک رأی شما منزلت ایران و اقتدار آن را بالا </w:t>
      </w:r>
      <w:r w:rsidR="007A34AA" w:rsidRPr="00860190">
        <w:rPr>
          <w:rFonts w:ascii="Traditional Arabic" w:hAnsi="Traditional Arabic" w:cs="Traditional Arabic" w:hint="cs"/>
          <w:rtl/>
        </w:rPr>
        <w:t>می‌برد</w:t>
      </w:r>
      <w:r w:rsidRPr="00860190">
        <w:rPr>
          <w:rFonts w:ascii="Traditional Arabic" w:hAnsi="Traditional Arabic" w:cs="Traditional Arabic" w:hint="cs"/>
          <w:rtl/>
        </w:rPr>
        <w:t xml:space="preserve">. هیچ عذری موجه دوری از صحنه انتخابات نیست. و چهارم اینکه از مسئولان انتظار </w:t>
      </w:r>
      <w:r w:rsidR="007A34AA" w:rsidRPr="00860190">
        <w:rPr>
          <w:rFonts w:ascii="Traditional Arabic" w:hAnsi="Traditional Arabic" w:cs="Traditional Arabic" w:hint="cs"/>
          <w:rtl/>
        </w:rPr>
        <w:t>می‌رود</w:t>
      </w:r>
      <w:r w:rsidRPr="00860190">
        <w:rPr>
          <w:rFonts w:ascii="Traditional Arabic" w:hAnsi="Traditional Arabic" w:cs="Traditional Arabic" w:hint="cs"/>
          <w:rtl/>
        </w:rPr>
        <w:t xml:space="preserve"> در </w:t>
      </w:r>
      <w:r w:rsidR="007A34AA" w:rsidRPr="00860190">
        <w:rPr>
          <w:rFonts w:ascii="Traditional Arabic" w:hAnsi="Traditional Arabic" w:cs="Traditional Arabic" w:hint="cs"/>
          <w:rtl/>
        </w:rPr>
        <w:t>ماه‌های</w:t>
      </w:r>
      <w:r w:rsidRPr="00860190">
        <w:rPr>
          <w:rFonts w:ascii="Traditional Arabic" w:hAnsi="Traditional Arabic" w:cs="Traditional Arabic" w:hint="cs"/>
          <w:rtl/>
        </w:rPr>
        <w:t xml:space="preserve"> منتهی به انتخابات بیش از گذشته دقت کنند. </w:t>
      </w:r>
    </w:p>
    <w:p w14:paraId="2C40681B" w14:textId="3525C386" w:rsidR="005772B9" w:rsidRPr="00860190" w:rsidRDefault="005772B9" w:rsidP="005772B9">
      <w:pPr>
        <w:pStyle w:val="ListParagraph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860190">
        <w:rPr>
          <w:rFonts w:ascii="Traditional Arabic" w:hAnsi="Traditional Arabic" w:cs="Traditional Arabic" w:hint="cs"/>
          <w:rtl/>
        </w:rPr>
        <w:t xml:space="preserve">اینکه معیشت مردم را بیش از گذشته توجه کنند. </w:t>
      </w:r>
      <w:r w:rsidR="007A34AA" w:rsidRPr="00860190">
        <w:rPr>
          <w:rFonts w:ascii="Traditional Arabic" w:hAnsi="Traditional Arabic" w:cs="Traditional Arabic" w:hint="cs"/>
          <w:rtl/>
        </w:rPr>
        <w:t>گرانی‌ها</w:t>
      </w:r>
      <w:r w:rsidRPr="00860190">
        <w:rPr>
          <w:rFonts w:ascii="Traditional Arabic" w:hAnsi="Traditional Arabic" w:cs="Traditional Arabic" w:hint="cs"/>
          <w:rtl/>
        </w:rPr>
        <w:t xml:space="preserve"> همراه کمبود و صف </w:t>
      </w:r>
      <w:r w:rsidR="007A34AA" w:rsidRPr="00860190">
        <w:rPr>
          <w:rFonts w:ascii="Traditional Arabic" w:hAnsi="Traditional Arabic" w:cs="Traditional Arabic" w:hint="cs"/>
          <w:rtl/>
        </w:rPr>
        <w:t>واقعاً</w:t>
      </w:r>
      <w:r w:rsidRPr="00860190">
        <w:rPr>
          <w:rFonts w:ascii="Traditional Arabic" w:hAnsi="Traditional Arabic" w:cs="Traditional Arabic" w:hint="cs"/>
          <w:rtl/>
        </w:rPr>
        <w:t xml:space="preserve"> درد مضاعف است. دولت محترم </w:t>
      </w:r>
      <w:r w:rsidR="007A34AA" w:rsidRPr="00860190">
        <w:rPr>
          <w:rFonts w:ascii="Traditional Arabic" w:hAnsi="Traditional Arabic" w:cs="Traditional Arabic" w:hint="cs"/>
          <w:rtl/>
        </w:rPr>
        <w:t>دستگاه‌های</w:t>
      </w:r>
      <w:r w:rsidRPr="00860190">
        <w:rPr>
          <w:rFonts w:ascii="Traditional Arabic" w:hAnsi="Traditional Arabic" w:cs="Traditional Arabic" w:hint="cs"/>
          <w:rtl/>
        </w:rPr>
        <w:t xml:space="preserve"> مسئول در سطح کشور و </w:t>
      </w:r>
      <w:r w:rsidR="007A34AA" w:rsidRPr="00860190">
        <w:rPr>
          <w:rFonts w:ascii="Traditional Arabic" w:hAnsi="Traditional Arabic" w:cs="Traditional Arabic" w:hint="cs"/>
          <w:rtl/>
        </w:rPr>
        <w:t>استان‌ها</w:t>
      </w:r>
      <w:r w:rsidRPr="00860190">
        <w:rPr>
          <w:rFonts w:ascii="Traditional Arabic" w:hAnsi="Traditional Arabic" w:cs="Traditional Arabic" w:hint="cs"/>
          <w:rtl/>
        </w:rPr>
        <w:t xml:space="preserve"> و </w:t>
      </w:r>
      <w:r w:rsidR="007A34AA" w:rsidRPr="00860190">
        <w:rPr>
          <w:rFonts w:ascii="Traditional Arabic" w:hAnsi="Traditional Arabic" w:cs="Traditional Arabic" w:hint="cs"/>
          <w:rtl/>
        </w:rPr>
        <w:t>شهرها</w:t>
      </w:r>
      <w:r w:rsidRPr="00860190">
        <w:rPr>
          <w:rFonts w:ascii="Traditional Arabic" w:hAnsi="Traditional Arabic" w:cs="Traditional Arabic" w:hint="cs"/>
          <w:rtl/>
        </w:rPr>
        <w:t xml:space="preserve"> باید همه همتشان را به کار ببرند و وضع معیشت را تا جایی که برایشان میسر است بهبود ببخشند و برایشان </w:t>
      </w:r>
      <w:r w:rsidR="007A34AA" w:rsidRPr="00860190">
        <w:rPr>
          <w:rFonts w:ascii="Traditional Arabic" w:hAnsi="Traditional Arabic" w:cs="Traditional Arabic" w:hint="cs"/>
          <w:rtl/>
        </w:rPr>
        <w:t>قابل‌قبول</w:t>
      </w:r>
      <w:r w:rsidRPr="00860190">
        <w:rPr>
          <w:rFonts w:ascii="Traditional Arabic" w:hAnsi="Traditional Arabic" w:cs="Traditional Arabic" w:hint="cs"/>
          <w:rtl/>
        </w:rPr>
        <w:t xml:space="preserve"> نیست. سختی برای مردم زیاد است بار سنگینی روی دوش </w:t>
      </w:r>
      <w:r w:rsidR="007A34AA" w:rsidRPr="00860190">
        <w:rPr>
          <w:rFonts w:ascii="Traditional Arabic" w:hAnsi="Traditional Arabic" w:cs="Traditional Arabic" w:hint="cs"/>
          <w:rtl/>
        </w:rPr>
        <w:t>آن‌هاست</w:t>
      </w:r>
      <w:r w:rsidRPr="00860190">
        <w:rPr>
          <w:rFonts w:ascii="Traditional Arabic" w:hAnsi="Traditional Arabic" w:cs="Traditional Arabic" w:hint="cs"/>
          <w:rtl/>
        </w:rPr>
        <w:t xml:space="preserve">. این انتظار </w:t>
      </w:r>
      <w:r w:rsidR="007A34AA" w:rsidRPr="00860190">
        <w:rPr>
          <w:rFonts w:ascii="Traditional Arabic" w:hAnsi="Traditional Arabic" w:cs="Traditional Arabic" w:hint="cs"/>
          <w:rtl/>
        </w:rPr>
        <w:t>می‌رود</w:t>
      </w:r>
      <w:r w:rsidRPr="00860190">
        <w:rPr>
          <w:rFonts w:ascii="Traditional Arabic" w:hAnsi="Traditional Arabic" w:cs="Traditional Arabic" w:hint="cs"/>
          <w:rtl/>
        </w:rPr>
        <w:t xml:space="preserve">. </w:t>
      </w:r>
    </w:p>
    <w:p w14:paraId="0DD0BF77" w14:textId="78E41A7A" w:rsidR="005772B9" w:rsidRPr="00860190" w:rsidRDefault="005772B9" w:rsidP="005772B9">
      <w:pPr>
        <w:pStyle w:val="ListParagraph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860190">
        <w:rPr>
          <w:rFonts w:ascii="Traditional Arabic" w:hAnsi="Traditional Arabic" w:cs="Traditional Arabic" w:hint="cs"/>
          <w:rtl/>
        </w:rPr>
        <w:t xml:space="preserve">از سوی دیگر انتظار </w:t>
      </w:r>
      <w:r w:rsidR="007A34AA" w:rsidRPr="00860190">
        <w:rPr>
          <w:rFonts w:ascii="Traditional Arabic" w:hAnsi="Traditional Arabic" w:cs="Traditional Arabic" w:hint="cs"/>
          <w:rtl/>
        </w:rPr>
        <w:t>می‌رود</w:t>
      </w:r>
      <w:r w:rsidRPr="00860190">
        <w:rPr>
          <w:rFonts w:ascii="Traditional Arabic" w:hAnsi="Traditional Arabic" w:cs="Traditional Arabic" w:hint="cs"/>
          <w:rtl/>
        </w:rPr>
        <w:t xml:space="preserve"> آقایان مسئول </w:t>
      </w:r>
      <w:r w:rsidR="007A34AA" w:rsidRPr="00860190">
        <w:rPr>
          <w:rFonts w:ascii="Traditional Arabic" w:hAnsi="Traditional Arabic" w:cs="Traditional Arabic" w:hint="cs"/>
          <w:rtl/>
        </w:rPr>
        <w:t>این‌قدر</w:t>
      </w:r>
      <w:r w:rsidRPr="00860190">
        <w:rPr>
          <w:rFonts w:ascii="Traditional Arabic" w:hAnsi="Traditional Arabic" w:cs="Traditional Arabic" w:hint="cs"/>
          <w:rtl/>
        </w:rPr>
        <w:t xml:space="preserve"> به حواشی </w:t>
      </w:r>
      <w:r w:rsidR="007A34AA" w:rsidRPr="00860190">
        <w:rPr>
          <w:rFonts w:ascii="Traditional Arabic" w:hAnsi="Traditional Arabic" w:cs="Traditional Arabic" w:hint="cs"/>
          <w:rtl/>
        </w:rPr>
        <w:t>بی‌ربط</w:t>
      </w:r>
      <w:r w:rsidRPr="00860190">
        <w:rPr>
          <w:rFonts w:ascii="Traditional Arabic" w:hAnsi="Traditional Arabic" w:cs="Traditional Arabic" w:hint="cs"/>
          <w:rtl/>
        </w:rPr>
        <w:t xml:space="preserve"> نپردازند. یک روز آن مسئله، رفراندوم و آن چیزهایی که امروز مسئله مردم نیست. مسئله مردم این است که زندگی درستی داشته باشند. مسئله مردم این است که شما مرغ و </w:t>
      </w:r>
      <w:r w:rsidR="007A34AA" w:rsidRPr="00860190">
        <w:rPr>
          <w:rFonts w:ascii="Traditional Arabic" w:hAnsi="Traditional Arabic" w:cs="Traditional Arabic" w:hint="cs"/>
          <w:rtl/>
        </w:rPr>
        <w:t>سیب‌زمینی</w:t>
      </w:r>
      <w:r w:rsidRPr="00860190">
        <w:rPr>
          <w:rFonts w:ascii="Traditional Arabic" w:hAnsi="Traditional Arabic" w:cs="Traditional Arabic" w:hint="cs"/>
          <w:rtl/>
        </w:rPr>
        <w:t xml:space="preserve"> و </w:t>
      </w:r>
      <w:r w:rsidR="007A34AA" w:rsidRPr="00860190">
        <w:rPr>
          <w:rFonts w:ascii="Traditional Arabic" w:hAnsi="Traditional Arabic" w:cs="Traditional Arabic" w:hint="cs"/>
          <w:rtl/>
        </w:rPr>
        <w:t>تخم‌مرغ</w:t>
      </w:r>
      <w:r w:rsidRPr="00860190">
        <w:rPr>
          <w:rFonts w:ascii="Traditional Arabic" w:hAnsi="Traditional Arabic" w:cs="Traditional Arabic" w:hint="cs"/>
          <w:rtl/>
        </w:rPr>
        <w:t xml:space="preserve"> را درست به دستشان برسانید. سال تولید را مهم بشمارید. </w:t>
      </w:r>
      <w:r w:rsidR="007A34AA" w:rsidRPr="00860190">
        <w:rPr>
          <w:rFonts w:ascii="Traditional Arabic" w:hAnsi="Traditional Arabic" w:cs="Traditional Arabic" w:hint="cs"/>
          <w:rtl/>
        </w:rPr>
        <w:t>پایه‌های</w:t>
      </w:r>
      <w:r w:rsidRPr="00860190">
        <w:rPr>
          <w:rFonts w:ascii="Traditional Arabic" w:hAnsi="Traditional Arabic" w:cs="Traditional Arabic" w:hint="cs"/>
          <w:rtl/>
        </w:rPr>
        <w:t xml:space="preserve"> رشد تولید را از اول سال بریزید. </w:t>
      </w:r>
      <w:r w:rsidR="007A34AA" w:rsidRPr="00860190">
        <w:rPr>
          <w:rFonts w:ascii="Traditional Arabic" w:hAnsi="Traditional Arabic" w:cs="Traditional Arabic" w:hint="cs"/>
          <w:rtl/>
        </w:rPr>
        <w:t>این‌ها</w:t>
      </w:r>
      <w:r w:rsidRPr="00860190">
        <w:rPr>
          <w:rFonts w:ascii="Traditional Arabic" w:hAnsi="Traditional Arabic" w:cs="Traditional Arabic" w:hint="cs"/>
          <w:rtl/>
        </w:rPr>
        <w:t xml:space="preserve"> مسائل اصلی </w:t>
      </w:r>
      <w:r w:rsidR="007A34AA" w:rsidRPr="00860190">
        <w:rPr>
          <w:rFonts w:ascii="Traditional Arabic" w:hAnsi="Traditional Arabic" w:cs="Traditional Arabic" w:hint="cs"/>
          <w:rtl/>
        </w:rPr>
        <w:t>مردم‌اند</w:t>
      </w:r>
      <w:r w:rsidRPr="00860190">
        <w:rPr>
          <w:rFonts w:ascii="Traditional Arabic" w:hAnsi="Traditional Arabic" w:cs="Traditional Arabic" w:hint="cs"/>
          <w:rtl/>
        </w:rPr>
        <w:t xml:space="preserve">. به حاشیه رفتن به مسائل </w:t>
      </w:r>
      <w:r w:rsidR="007A34AA" w:rsidRPr="00860190">
        <w:rPr>
          <w:rFonts w:ascii="Traditional Arabic" w:hAnsi="Traditional Arabic" w:cs="Traditional Arabic" w:hint="cs"/>
          <w:rtl/>
        </w:rPr>
        <w:t>بی‌ارتباط</w:t>
      </w:r>
      <w:r w:rsidRPr="00860190">
        <w:rPr>
          <w:rFonts w:ascii="Traditional Arabic" w:hAnsi="Traditional Arabic" w:cs="Traditional Arabic" w:hint="cs"/>
          <w:rtl/>
        </w:rPr>
        <w:t xml:space="preserve"> پرداختن چیزهایی که موجب تفرق </w:t>
      </w:r>
      <w:r w:rsidR="007A34AA" w:rsidRPr="00860190">
        <w:rPr>
          <w:rFonts w:ascii="Traditional Arabic" w:hAnsi="Traditional Arabic" w:cs="Traditional Arabic" w:hint="cs"/>
          <w:rtl/>
        </w:rPr>
        <w:t>می‌شود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حرف‌هایی</w:t>
      </w:r>
      <w:r w:rsidRPr="00860190">
        <w:rPr>
          <w:rFonts w:ascii="Traditional Arabic" w:hAnsi="Traditional Arabic" w:cs="Traditional Arabic" w:hint="cs"/>
          <w:rtl/>
        </w:rPr>
        <w:t xml:space="preserve"> که </w:t>
      </w:r>
      <w:r w:rsidR="007A34AA" w:rsidRPr="00860190">
        <w:rPr>
          <w:rFonts w:ascii="Traditional Arabic" w:hAnsi="Traditional Arabic" w:cs="Traditional Arabic" w:hint="cs"/>
          <w:rtl/>
        </w:rPr>
        <w:t>برخلاف</w:t>
      </w:r>
      <w:r w:rsidRPr="00860190">
        <w:rPr>
          <w:rFonts w:ascii="Traditional Arabic" w:hAnsi="Traditional Arabic" w:cs="Traditional Arabic" w:hint="cs"/>
          <w:rtl/>
        </w:rPr>
        <w:t xml:space="preserve"> اندیشه رهبری است مطرح کردن </w:t>
      </w:r>
      <w:r w:rsidR="007A34AA" w:rsidRPr="00860190">
        <w:rPr>
          <w:rFonts w:ascii="Traditional Arabic" w:hAnsi="Traditional Arabic" w:cs="Traditional Arabic" w:hint="cs"/>
          <w:rtl/>
        </w:rPr>
        <w:t>این‌ها</w:t>
      </w:r>
      <w:r w:rsidRPr="00860190">
        <w:rPr>
          <w:rFonts w:ascii="Traditional Arabic" w:hAnsi="Traditional Arabic" w:cs="Traditional Arabic" w:hint="cs"/>
          <w:rtl/>
        </w:rPr>
        <w:t xml:space="preserve"> مقبول نیست. این انتظار مردم است که همه </w:t>
      </w:r>
      <w:r w:rsidR="007A34AA" w:rsidRPr="00860190">
        <w:rPr>
          <w:rFonts w:ascii="Traditional Arabic" w:hAnsi="Traditional Arabic" w:cs="Traditional Arabic" w:hint="cs"/>
          <w:rtl/>
        </w:rPr>
        <w:t>پای‌کار</w:t>
      </w:r>
      <w:r w:rsidRPr="00860190">
        <w:rPr>
          <w:rFonts w:ascii="Traditional Arabic" w:hAnsi="Traditional Arabic" w:cs="Traditional Arabic" w:hint="cs"/>
          <w:rtl/>
        </w:rPr>
        <w:t xml:space="preserve"> بیایند و ما یک انتخابات </w:t>
      </w:r>
      <w:r w:rsidR="007A34AA" w:rsidRPr="00860190">
        <w:rPr>
          <w:rFonts w:ascii="Traditional Arabic" w:hAnsi="Traditional Arabic" w:cs="Traditional Arabic" w:hint="cs"/>
          <w:rtl/>
        </w:rPr>
        <w:t>باشکوه</w:t>
      </w:r>
      <w:r w:rsidRPr="00860190">
        <w:rPr>
          <w:rFonts w:ascii="Traditional Arabic" w:hAnsi="Traditional Arabic" w:cs="Traditional Arabic" w:hint="cs"/>
          <w:rtl/>
        </w:rPr>
        <w:t xml:space="preserve"> و با نتایج بسیار خوب برای ملت بزرگمان داشته باشیم. (تکبیر)</w:t>
      </w:r>
    </w:p>
    <w:p w14:paraId="0AED8F57" w14:textId="73FAF8AA" w:rsidR="005831E3" w:rsidRPr="00860190" w:rsidRDefault="005831E3" w:rsidP="00C86A4D">
      <w:pPr>
        <w:pStyle w:val="Heading2"/>
        <w:rPr>
          <w:rFonts w:ascii="Traditional Arabic" w:hAnsi="Traditional Arabic" w:cs="Traditional Arabic"/>
          <w:rtl/>
        </w:rPr>
      </w:pPr>
      <w:bookmarkStart w:id="15" w:name="_Toc68337473"/>
      <w:r w:rsidRPr="00860190">
        <w:rPr>
          <w:rFonts w:ascii="Traditional Arabic" w:hAnsi="Traditional Arabic" w:cs="Traditional Arabic" w:hint="cs"/>
          <w:rtl/>
        </w:rPr>
        <w:t>برنامه 25 ساله همکاری ایران و چین</w:t>
      </w:r>
      <w:bookmarkEnd w:id="15"/>
    </w:p>
    <w:p w14:paraId="3ADC9E42" w14:textId="3F56941B" w:rsidR="005772B9" w:rsidRPr="00860190" w:rsidRDefault="005772B9" w:rsidP="005772B9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در خصوص برنامه 25 ساله همکاری ایران و چین </w:t>
      </w:r>
      <w:r w:rsidR="005831E3" w:rsidRPr="00860190">
        <w:rPr>
          <w:rFonts w:ascii="Traditional Arabic" w:hAnsi="Traditional Arabic" w:cs="Traditional Arabic" w:hint="cs"/>
          <w:rtl/>
        </w:rPr>
        <w:t xml:space="preserve">حرفهای زیادی زده شده است. من فقط به دو سه نکته کوتاه اشاره </w:t>
      </w:r>
      <w:r w:rsidR="00C86A4D" w:rsidRPr="00860190">
        <w:rPr>
          <w:rFonts w:ascii="Traditional Arabic" w:hAnsi="Traditional Arabic" w:cs="Traditional Arabic" w:hint="cs"/>
          <w:rtl/>
        </w:rPr>
        <w:t>می‌کنم</w:t>
      </w:r>
      <w:r w:rsidR="005831E3" w:rsidRPr="00860190">
        <w:rPr>
          <w:rFonts w:ascii="Traditional Arabic" w:hAnsi="Traditional Arabic" w:cs="Traditional Arabic" w:hint="cs"/>
          <w:rtl/>
        </w:rPr>
        <w:t>:</w:t>
      </w:r>
    </w:p>
    <w:p w14:paraId="0E515339" w14:textId="0906F20A" w:rsidR="005831E3" w:rsidRPr="00860190" w:rsidRDefault="005831E3" w:rsidP="005831E3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</w:rPr>
      </w:pPr>
      <w:r w:rsidRPr="00860190">
        <w:rPr>
          <w:rFonts w:ascii="Traditional Arabic" w:hAnsi="Traditional Arabic" w:cs="Traditional Arabic" w:hint="cs"/>
          <w:rtl/>
        </w:rPr>
        <w:t xml:space="preserve">یکی اینکه این خط راهنمای کلی است که کار زیادی هم روی آن شده است؛ اما وقتی به عمل بخواهد دربیاید ادامه آن </w:t>
      </w:r>
      <w:r w:rsidR="007A34AA" w:rsidRPr="00860190">
        <w:rPr>
          <w:rFonts w:ascii="Traditional Arabic" w:hAnsi="Traditional Arabic" w:cs="Traditional Arabic" w:hint="cs"/>
          <w:rtl/>
        </w:rPr>
        <w:t>توافقنامه‌هاست</w:t>
      </w:r>
      <w:r w:rsidRPr="00860190">
        <w:rPr>
          <w:rFonts w:ascii="Traditional Arabic" w:hAnsi="Traditional Arabic" w:cs="Traditional Arabic" w:hint="cs"/>
          <w:rtl/>
        </w:rPr>
        <w:t xml:space="preserve"> باید مسیر شورای اسلامی و مسیر مجلس را طی کند. </w:t>
      </w:r>
      <w:r w:rsidR="007A34AA" w:rsidRPr="00860190">
        <w:rPr>
          <w:rFonts w:ascii="Traditional Arabic" w:hAnsi="Traditional Arabic" w:cs="Traditional Arabic" w:hint="cs"/>
          <w:rtl/>
        </w:rPr>
        <w:t>هیچ‌کس</w:t>
      </w:r>
      <w:r w:rsidRPr="00860190">
        <w:rPr>
          <w:rFonts w:ascii="Traditional Arabic" w:hAnsi="Traditional Arabic" w:cs="Traditional Arabic" w:hint="cs"/>
          <w:rtl/>
        </w:rPr>
        <w:t xml:space="preserve"> نباید از این نگران باشد.</w:t>
      </w:r>
    </w:p>
    <w:p w14:paraId="3BAA4802" w14:textId="6DCE307D" w:rsidR="005831E3" w:rsidRPr="00860190" w:rsidRDefault="005831E3" w:rsidP="005831E3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</w:rPr>
      </w:pPr>
      <w:r w:rsidRPr="00860190">
        <w:rPr>
          <w:rFonts w:ascii="Traditional Arabic" w:hAnsi="Traditional Arabic" w:cs="Traditional Arabic" w:hint="cs"/>
          <w:rtl/>
        </w:rPr>
        <w:t xml:space="preserve">آنچه انسان را در بعضی از این </w:t>
      </w:r>
      <w:r w:rsidR="007A34AA" w:rsidRPr="00860190">
        <w:rPr>
          <w:rFonts w:ascii="Traditional Arabic" w:hAnsi="Traditional Arabic" w:cs="Traditional Arabic" w:hint="cs"/>
          <w:rtl/>
        </w:rPr>
        <w:t>حرف‌هایی</w:t>
      </w:r>
      <w:r w:rsidRPr="00860190">
        <w:rPr>
          <w:rFonts w:ascii="Traditional Arabic" w:hAnsi="Traditional Arabic" w:cs="Traditional Arabic" w:hint="cs"/>
          <w:rtl/>
        </w:rPr>
        <w:t xml:space="preserve"> که </w:t>
      </w:r>
      <w:r w:rsidR="007A34AA" w:rsidRPr="00860190">
        <w:rPr>
          <w:rFonts w:ascii="Traditional Arabic" w:hAnsi="Traditional Arabic" w:cs="Traditional Arabic" w:hint="cs"/>
          <w:rtl/>
        </w:rPr>
        <w:t>غربی‌ها</w:t>
      </w:r>
      <w:r w:rsidRPr="00860190">
        <w:rPr>
          <w:rFonts w:ascii="Traditional Arabic" w:hAnsi="Traditional Arabic" w:cs="Traditional Arabic" w:hint="cs"/>
          <w:rtl/>
        </w:rPr>
        <w:t xml:space="preserve"> و </w:t>
      </w:r>
      <w:r w:rsidR="007A34AA" w:rsidRPr="00860190">
        <w:rPr>
          <w:rFonts w:ascii="Traditional Arabic" w:hAnsi="Traditional Arabic" w:cs="Traditional Arabic" w:hint="cs"/>
          <w:rtl/>
        </w:rPr>
        <w:t>غرب‌گراها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می‌زنند</w:t>
      </w:r>
      <w:r w:rsidRPr="00860190">
        <w:rPr>
          <w:rFonts w:ascii="Traditional Arabic" w:hAnsi="Traditional Arabic" w:cs="Traditional Arabic" w:hint="cs"/>
          <w:rtl/>
        </w:rPr>
        <w:t xml:space="preserve"> به تردید </w:t>
      </w:r>
      <w:r w:rsidR="007A34AA" w:rsidRPr="00860190">
        <w:rPr>
          <w:rFonts w:ascii="Traditional Arabic" w:hAnsi="Traditional Arabic" w:cs="Traditional Arabic" w:hint="cs"/>
          <w:rtl/>
        </w:rPr>
        <w:t>وا‌می‌دارد</w:t>
      </w:r>
      <w:r w:rsidRPr="00860190">
        <w:rPr>
          <w:rFonts w:ascii="Traditional Arabic" w:hAnsi="Traditional Arabic" w:cs="Traditional Arabic" w:hint="cs"/>
          <w:rtl/>
        </w:rPr>
        <w:t xml:space="preserve"> این است که </w:t>
      </w:r>
      <w:r w:rsidR="007A34AA" w:rsidRPr="00860190">
        <w:rPr>
          <w:rFonts w:ascii="Traditional Arabic" w:hAnsi="Traditional Arabic" w:cs="Traditional Arabic" w:hint="cs"/>
          <w:rtl/>
        </w:rPr>
        <w:t>این‌ها</w:t>
      </w:r>
      <w:r w:rsidRPr="00860190">
        <w:rPr>
          <w:rFonts w:ascii="Traditional Arabic" w:hAnsi="Traditional Arabic" w:cs="Traditional Arabic" w:hint="cs"/>
          <w:rtl/>
        </w:rPr>
        <w:t xml:space="preserve"> حس </w:t>
      </w:r>
      <w:r w:rsidR="007A34AA" w:rsidRPr="00860190">
        <w:rPr>
          <w:rFonts w:ascii="Traditional Arabic" w:hAnsi="Traditional Arabic" w:cs="Traditional Arabic" w:hint="cs"/>
          <w:rtl/>
        </w:rPr>
        <w:t>می‌کنند</w:t>
      </w:r>
      <w:r w:rsidRPr="00860190">
        <w:rPr>
          <w:rFonts w:ascii="Traditional Arabic" w:hAnsi="Traditional Arabic" w:cs="Traditional Arabic" w:hint="cs"/>
          <w:rtl/>
        </w:rPr>
        <w:t xml:space="preserve"> با یک تدبیر بالا جبهه تحریم در حال شکسته شدن است و </w:t>
      </w:r>
      <w:r w:rsidR="007A34AA" w:rsidRPr="00860190">
        <w:rPr>
          <w:rFonts w:ascii="Traditional Arabic" w:hAnsi="Traditional Arabic" w:cs="Traditional Arabic" w:hint="cs"/>
          <w:rtl/>
        </w:rPr>
        <w:t>باتدبیر</w:t>
      </w:r>
      <w:r w:rsidRPr="00860190">
        <w:rPr>
          <w:rFonts w:ascii="Traditional Arabic" w:hAnsi="Traditional Arabic" w:cs="Traditional Arabic" w:hint="cs"/>
          <w:rtl/>
        </w:rPr>
        <w:t xml:space="preserve"> دقیق </w:t>
      </w:r>
      <w:r w:rsidR="007A34AA" w:rsidRPr="00860190">
        <w:rPr>
          <w:rFonts w:ascii="Traditional Arabic" w:hAnsi="Traditional Arabic" w:cs="Traditional Arabic" w:hint="cs"/>
          <w:rtl/>
        </w:rPr>
        <w:t>نقشه‌های</w:t>
      </w:r>
      <w:r w:rsidRPr="00860190">
        <w:rPr>
          <w:rFonts w:ascii="Traditional Arabic" w:hAnsi="Traditional Arabic" w:cs="Traditional Arabic" w:hint="cs"/>
          <w:rtl/>
        </w:rPr>
        <w:t xml:space="preserve"> سهمگین </w:t>
      </w:r>
      <w:r w:rsidR="007A34AA" w:rsidRPr="00860190">
        <w:rPr>
          <w:rFonts w:ascii="Traditional Arabic" w:hAnsi="Traditional Arabic" w:cs="Traditional Arabic" w:hint="cs"/>
          <w:rtl/>
        </w:rPr>
        <w:t>غربی‌ها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پیمان‌شکنانی</w:t>
      </w:r>
      <w:r w:rsidRPr="00860190">
        <w:rPr>
          <w:rFonts w:ascii="Traditional Arabic" w:hAnsi="Traditional Arabic" w:cs="Traditional Arabic" w:hint="cs"/>
          <w:rtl/>
        </w:rPr>
        <w:t xml:space="preserve"> که امضای خودشان را پاره کردند در حال نقش بر آب شدن است. آنها </w:t>
      </w:r>
      <w:r w:rsidR="007A34AA" w:rsidRPr="00860190">
        <w:rPr>
          <w:rFonts w:ascii="Traditional Arabic" w:hAnsi="Traditional Arabic" w:cs="Traditional Arabic" w:hint="cs"/>
          <w:rtl/>
        </w:rPr>
        <w:t>ازاینجا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می‌سوزند</w:t>
      </w:r>
      <w:r w:rsidRPr="00860190">
        <w:rPr>
          <w:rFonts w:ascii="Traditional Arabic" w:hAnsi="Traditional Arabic" w:cs="Traditional Arabic" w:hint="cs"/>
          <w:rtl/>
        </w:rPr>
        <w:t xml:space="preserve">. دردشان این است. دردشان این است که در دوره ترامپ و بعد از او آقایانی که سر کار هستند </w:t>
      </w:r>
      <w:r w:rsidR="007A34AA" w:rsidRPr="00860190">
        <w:rPr>
          <w:rFonts w:ascii="Traditional Arabic" w:hAnsi="Traditional Arabic" w:cs="Traditional Arabic" w:hint="cs"/>
          <w:rtl/>
        </w:rPr>
        <w:t>می‌خواستند</w:t>
      </w:r>
      <w:r w:rsidRPr="00860190">
        <w:rPr>
          <w:rFonts w:ascii="Traditional Arabic" w:hAnsi="Traditional Arabic" w:cs="Traditional Arabic" w:hint="cs"/>
          <w:rtl/>
        </w:rPr>
        <w:t xml:space="preserve"> ملت ایران را اسیر خود کنند ما </w:t>
      </w:r>
      <w:r w:rsidR="007A34AA" w:rsidRPr="00860190">
        <w:rPr>
          <w:rFonts w:ascii="Traditional Arabic" w:hAnsi="Traditional Arabic" w:cs="Traditional Arabic" w:hint="cs"/>
          <w:rtl/>
        </w:rPr>
        <w:t>راه‌های</w:t>
      </w:r>
      <w:r w:rsidRPr="00860190">
        <w:rPr>
          <w:rFonts w:ascii="Traditional Arabic" w:hAnsi="Traditional Arabic" w:cs="Traditional Arabic" w:hint="cs"/>
          <w:rtl/>
        </w:rPr>
        <w:t xml:space="preserve"> جدیدی پیدا کردیم. این هوش و تدبیر ماست. بله شما که دلتان با غرب است. </w:t>
      </w:r>
      <w:r w:rsidR="007A34AA" w:rsidRPr="00860190">
        <w:rPr>
          <w:rFonts w:ascii="Traditional Arabic" w:hAnsi="Traditional Arabic" w:cs="Traditional Arabic" w:hint="cs"/>
          <w:rtl/>
        </w:rPr>
        <w:t>غربی‌ها</w:t>
      </w:r>
      <w:r w:rsidRPr="00860190">
        <w:rPr>
          <w:rFonts w:ascii="Traditional Arabic" w:hAnsi="Traditional Arabic" w:cs="Traditional Arabic" w:hint="cs"/>
          <w:rtl/>
        </w:rPr>
        <w:t xml:space="preserve">یی که </w:t>
      </w:r>
      <w:r w:rsidR="007A34AA" w:rsidRPr="00860190">
        <w:rPr>
          <w:rFonts w:ascii="Traditional Arabic" w:hAnsi="Traditional Arabic" w:cs="Traditional Arabic" w:hint="cs"/>
          <w:rtl/>
        </w:rPr>
        <w:t>پیمان‌شکنید</w:t>
      </w:r>
      <w:r w:rsidRPr="00860190">
        <w:rPr>
          <w:rFonts w:ascii="Traditional Arabic" w:hAnsi="Traditional Arabic" w:cs="Traditional Arabic" w:hint="cs"/>
          <w:rtl/>
        </w:rPr>
        <w:t xml:space="preserve">. ترسوها و </w:t>
      </w:r>
      <w:r w:rsidR="007A34AA" w:rsidRPr="00860190">
        <w:rPr>
          <w:rFonts w:ascii="Traditional Arabic" w:hAnsi="Traditional Arabic" w:cs="Traditional Arabic" w:hint="cs"/>
          <w:rtl/>
        </w:rPr>
        <w:t>غربی‌ها</w:t>
      </w:r>
      <w:r w:rsidRPr="00860190">
        <w:rPr>
          <w:rFonts w:ascii="Traditional Arabic" w:hAnsi="Traditional Arabic" w:cs="Traditional Arabic" w:hint="cs"/>
          <w:rtl/>
        </w:rPr>
        <w:t xml:space="preserve">ی نادان </w:t>
      </w:r>
      <w:r w:rsidR="007A34AA" w:rsidRPr="00860190">
        <w:rPr>
          <w:rFonts w:ascii="Traditional Arabic" w:hAnsi="Traditional Arabic" w:cs="Traditional Arabic" w:hint="cs"/>
          <w:rtl/>
        </w:rPr>
        <w:t>طبعاً</w:t>
      </w:r>
      <w:r w:rsidRPr="00860190">
        <w:rPr>
          <w:rFonts w:ascii="Traditional Arabic" w:hAnsi="Traditional Arabic" w:cs="Traditional Arabic" w:hint="cs"/>
          <w:rtl/>
        </w:rPr>
        <w:t xml:space="preserve"> به توافقاتی </w:t>
      </w:r>
      <w:r w:rsidR="007A34AA" w:rsidRPr="00860190">
        <w:rPr>
          <w:rFonts w:ascii="Traditional Arabic" w:hAnsi="Traditional Arabic" w:cs="Traditional Arabic" w:hint="cs"/>
          <w:rtl/>
        </w:rPr>
        <w:t>این‌چنینی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می‌تازند</w:t>
      </w:r>
      <w:r w:rsidRPr="00860190">
        <w:rPr>
          <w:rFonts w:ascii="Traditional Arabic" w:hAnsi="Traditional Arabic" w:cs="Traditional Arabic" w:hint="cs"/>
          <w:rtl/>
        </w:rPr>
        <w:t xml:space="preserve">. ملت ما مطمئن باشد این راه </w:t>
      </w:r>
      <w:r w:rsidR="007A34AA" w:rsidRPr="00860190">
        <w:rPr>
          <w:rFonts w:ascii="Traditional Arabic" w:hAnsi="Traditional Arabic" w:cs="Traditional Arabic" w:hint="cs"/>
          <w:rtl/>
        </w:rPr>
        <w:t>به‌درستی</w:t>
      </w:r>
      <w:r w:rsidRPr="00860190">
        <w:rPr>
          <w:rFonts w:ascii="Traditional Arabic" w:hAnsi="Traditional Arabic" w:cs="Traditional Arabic" w:hint="cs"/>
          <w:rtl/>
        </w:rPr>
        <w:t xml:space="preserve"> طی خواهد شد و این هیمنه </w:t>
      </w:r>
      <w:r w:rsidR="007A34AA" w:rsidRPr="00860190">
        <w:rPr>
          <w:rFonts w:ascii="Traditional Arabic" w:hAnsi="Traditional Arabic" w:cs="Traditional Arabic" w:hint="cs"/>
          <w:rtl/>
        </w:rPr>
        <w:t>یک‌جانبه</w:t>
      </w:r>
      <w:r w:rsidRPr="00860190">
        <w:rPr>
          <w:rFonts w:ascii="Traditional Arabic" w:hAnsi="Traditional Arabic" w:cs="Traditional Arabic" w:hint="cs"/>
          <w:rtl/>
        </w:rPr>
        <w:t xml:space="preserve"> آمریکا و غرب </w:t>
      </w:r>
      <w:r w:rsidR="007A34AA" w:rsidRPr="00860190">
        <w:rPr>
          <w:rFonts w:ascii="Traditional Arabic" w:hAnsi="Traditional Arabic" w:cs="Traditional Arabic" w:hint="cs"/>
          <w:rtl/>
        </w:rPr>
        <w:t>پیمان‌شکن</w:t>
      </w:r>
      <w:r w:rsidRPr="00860190">
        <w:rPr>
          <w:rFonts w:ascii="Traditional Arabic" w:hAnsi="Traditional Arabic" w:cs="Traditional Arabic" w:hint="cs"/>
          <w:rtl/>
        </w:rPr>
        <w:t xml:space="preserve"> شکسته خواهد شد و انقلاب اسلامی از همه این موانع عبور </w:t>
      </w:r>
      <w:r w:rsidR="00C86A4D" w:rsidRPr="00860190">
        <w:rPr>
          <w:rFonts w:ascii="Traditional Arabic" w:hAnsi="Traditional Arabic" w:cs="Traditional Arabic" w:hint="cs"/>
          <w:rtl/>
        </w:rPr>
        <w:t>می‌کند</w:t>
      </w:r>
      <w:r w:rsidRPr="00860190">
        <w:rPr>
          <w:rFonts w:ascii="Traditional Arabic" w:hAnsi="Traditional Arabic" w:cs="Traditional Arabic" w:hint="cs"/>
          <w:rtl/>
        </w:rPr>
        <w:t xml:space="preserve"> و به </w:t>
      </w:r>
      <w:r w:rsidR="00C755FE">
        <w:rPr>
          <w:rFonts w:ascii="Traditional Arabic" w:hAnsi="Traditional Arabic" w:cs="Traditional Arabic" w:hint="cs"/>
          <w:rtl/>
        </w:rPr>
        <w:t>اوج و قله پیروزی خواهد رسید. ان‌شاءالله</w:t>
      </w:r>
      <w:r w:rsidRPr="00860190">
        <w:rPr>
          <w:rFonts w:ascii="Traditional Arabic" w:hAnsi="Traditional Arabic" w:cs="Traditional Arabic" w:hint="cs"/>
          <w:rtl/>
        </w:rPr>
        <w:t>. (تکبیر)</w:t>
      </w:r>
    </w:p>
    <w:p w14:paraId="5D606FC6" w14:textId="0EBF421F" w:rsidR="005831E3" w:rsidRPr="00860190" w:rsidRDefault="00C86A4D" w:rsidP="00C86A4D">
      <w:pPr>
        <w:pStyle w:val="Heading2"/>
        <w:rPr>
          <w:rFonts w:ascii="Traditional Arabic" w:hAnsi="Traditional Arabic" w:cs="Traditional Arabic"/>
          <w:rtl/>
        </w:rPr>
      </w:pPr>
      <w:bookmarkStart w:id="16" w:name="_Toc68337474"/>
      <w:r w:rsidRPr="00860190">
        <w:rPr>
          <w:rFonts w:ascii="Traditional Arabic" w:hAnsi="Traditional Arabic" w:cs="Traditional Arabic" w:hint="cs"/>
          <w:rtl/>
        </w:rPr>
        <w:lastRenderedPageBreak/>
        <w:t>نصیحتی به دولت تاجیکستان</w:t>
      </w:r>
      <w:bookmarkEnd w:id="16"/>
      <w:r w:rsidRPr="00860190">
        <w:rPr>
          <w:rFonts w:ascii="Traditional Arabic" w:hAnsi="Traditional Arabic" w:cs="Traditional Arabic" w:hint="cs"/>
          <w:rtl/>
        </w:rPr>
        <w:t xml:space="preserve"> </w:t>
      </w:r>
    </w:p>
    <w:p w14:paraId="4C1320E1" w14:textId="73C31B45" w:rsidR="005831E3" w:rsidRPr="00860190" w:rsidRDefault="005831E3" w:rsidP="005831E3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من از سه چهار </w:t>
      </w:r>
      <w:r w:rsidR="007A34AA" w:rsidRPr="00860190">
        <w:rPr>
          <w:rFonts w:ascii="Traditional Arabic" w:hAnsi="Traditional Arabic" w:cs="Traditional Arabic" w:hint="cs"/>
          <w:rtl/>
        </w:rPr>
        <w:t>نکته‌ای</w:t>
      </w:r>
      <w:r w:rsidRPr="00860190">
        <w:rPr>
          <w:rFonts w:ascii="Traditional Arabic" w:hAnsi="Traditional Arabic" w:cs="Traditional Arabic" w:hint="cs"/>
          <w:rtl/>
        </w:rPr>
        <w:t xml:space="preserve"> که در مسائل </w:t>
      </w:r>
      <w:r w:rsidR="007A34AA" w:rsidRPr="00860190">
        <w:rPr>
          <w:rFonts w:ascii="Traditional Arabic" w:hAnsi="Traditional Arabic" w:cs="Traditional Arabic" w:hint="cs"/>
          <w:rtl/>
        </w:rPr>
        <w:t>بین‌المللی</w:t>
      </w:r>
      <w:r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می‌خواستم</w:t>
      </w:r>
      <w:r w:rsidRPr="00860190">
        <w:rPr>
          <w:rFonts w:ascii="Traditional Arabic" w:hAnsi="Traditional Arabic" w:cs="Traditional Arabic" w:hint="cs"/>
          <w:rtl/>
        </w:rPr>
        <w:t xml:space="preserve"> بگویم </w:t>
      </w:r>
      <w:r w:rsidR="007A34AA" w:rsidRPr="00860190">
        <w:rPr>
          <w:rFonts w:ascii="Traditional Arabic" w:hAnsi="Traditional Arabic" w:cs="Traditional Arabic" w:hint="cs"/>
          <w:rtl/>
        </w:rPr>
        <w:t>می‌گذرم</w:t>
      </w:r>
      <w:r w:rsidRPr="00860190">
        <w:rPr>
          <w:rFonts w:ascii="Traditional Arabic" w:hAnsi="Traditional Arabic" w:cs="Traditional Arabic" w:hint="cs"/>
          <w:rtl/>
        </w:rPr>
        <w:t xml:space="preserve"> و فقط به یک نکته بسنده </w:t>
      </w:r>
      <w:r w:rsidR="00C86A4D" w:rsidRPr="00860190">
        <w:rPr>
          <w:rFonts w:ascii="Traditional Arabic" w:hAnsi="Traditional Arabic" w:cs="Traditional Arabic" w:hint="cs"/>
          <w:rtl/>
        </w:rPr>
        <w:t>می‌کنم</w:t>
      </w:r>
      <w:r w:rsidRPr="00860190">
        <w:rPr>
          <w:rFonts w:ascii="Traditional Arabic" w:hAnsi="Traditional Arabic" w:cs="Traditional Arabic" w:hint="cs"/>
          <w:rtl/>
        </w:rPr>
        <w:t xml:space="preserve"> و آن نصیحتی به دولت تاجیکستان است.</w:t>
      </w:r>
      <w:r w:rsidR="00C86A4D" w:rsidRPr="00860190">
        <w:rPr>
          <w:rFonts w:ascii="Traditional Arabic" w:hAnsi="Traditional Arabic" w:cs="Traditional Arabic" w:hint="cs"/>
          <w:rtl/>
        </w:rPr>
        <w:t xml:space="preserve"> دولت همسایه ماست و روابط ما هم روابط خوبی است. اما مرتب </w:t>
      </w:r>
      <w:r w:rsidR="007A34AA" w:rsidRPr="00860190">
        <w:rPr>
          <w:rFonts w:ascii="Traditional Arabic" w:hAnsi="Traditional Arabic" w:cs="Traditional Arabic" w:hint="cs"/>
          <w:rtl/>
        </w:rPr>
        <w:t>گزارش‌هایی</w:t>
      </w:r>
      <w:r w:rsidR="00C86A4D" w:rsidRPr="00860190">
        <w:rPr>
          <w:rFonts w:ascii="Traditional Arabic" w:hAnsi="Traditional Arabic" w:cs="Traditional Arabic" w:hint="cs"/>
          <w:rtl/>
        </w:rPr>
        <w:t xml:space="preserve"> که </w:t>
      </w:r>
      <w:r w:rsidR="007A34AA" w:rsidRPr="00860190">
        <w:rPr>
          <w:rFonts w:ascii="Traditional Arabic" w:hAnsi="Traditional Arabic" w:cs="Traditional Arabic" w:hint="cs"/>
          <w:rtl/>
        </w:rPr>
        <w:t>ازآنجا</w:t>
      </w:r>
      <w:r w:rsidR="00C86A4D"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می‌رسد</w:t>
      </w:r>
      <w:r w:rsidR="00C86A4D" w:rsidRPr="00860190">
        <w:rPr>
          <w:rFonts w:ascii="Traditional Arabic" w:hAnsi="Traditional Arabic" w:cs="Traditional Arabic" w:hint="cs"/>
          <w:rtl/>
        </w:rPr>
        <w:t xml:space="preserve"> این است که مرتب دانشجویان و طلاب </w:t>
      </w:r>
      <w:r w:rsidR="007A34AA" w:rsidRPr="00860190">
        <w:rPr>
          <w:rFonts w:ascii="Traditional Arabic" w:hAnsi="Traditional Arabic" w:cs="Traditional Arabic" w:hint="cs"/>
          <w:rtl/>
        </w:rPr>
        <w:t>تحصیل‌کرده</w:t>
      </w:r>
      <w:r w:rsidR="00C86A4D" w:rsidRPr="00860190">
        <w:rPr>
          <w:rFonts w:ascii="Traditional Arabic" w:hAnsi="Traditional Arabic" w:cs="Traditional Arabic" w:hint="cs"/>
          <w:rtl/>
        </w:rPr>
        <w:t xml:space="preserve"> در ایران قم و تهران مورد تعرض </w:t>
      </w:r>
      <w:r w:rsidR="007A34AA" w:rsidRPr="00860190">
        <w:rPr>
          <w:rFonts w:ascii="Traditional Arabic" w:hAnsi="Traditional Arabic" w:cs="Traditional Arabic" w:hint="cs"/>
          <w:rtl/>
        </w:rPr>
        <w:t>قراردادند</w:t>
      </w:r>
      <w:r w:rsidR="00C86A4D" w:rsidRPr="00860190">
        <w:rPr>
          <w:rFonts w:ascii="Traditional Arabic" w:hAnsi="Traditional Arabic" w:cs="Traditional Arabic" w:hint="cs"/>
          <w:rtl/>
        </w:rPr>
        <w:t xml:space="preserve"> دستگیر </w:t>
      </w:r>
      <w:r w:rsidR="007A34AA" w:rsidRPr="00860190">
        <w:rPr>
          <w:rFonts w:ascii="Traditional Arabic" w:hAnsi="Traditional Arabic" w:cs="Traditional Arabic" w:hint="cs"/>
          <w:rtl/>
        </w:rPr>
        <w:t>کرده‌اند</w:t>
      </w:r>
      <w:r w:rsidR="00C86A4D" w:rsidRPr="00860190">
        <w:rPr>
          <w:rFonts w:ascii="Traditional Arabic" w:hAnsi="Traditional Arabic" w:cs="Traditional Arabic" w:hint="cs"/>
          <w:rtl/>
        </w:rPr>
        <w:t xml:space="preserve"> زندانی </w:t>
      </w:r>
      <w:r w:rsidR="007A34AA" w:rsidRPr="00860190">
        <w:rPr>
          <w:rFonts w:ascii="Traditional Arabic" w:hAnsi="Traditional Arabic" w:cs="Traditional Arabic" w:hint="cs"/>
          <w:rtl/>
        </w:rPr>
        <w:t>کرده‌اند</w:t>
      </w:r>
      <w:r w:rsidR="00C86A4D" w:rsidRPr="00860190">
        <w:rPr>
          <w:rFonts w:ascii="Traditional Arabic" w:hAnsi="Traditional Arabic" w:cs="Traditional Arabic" w:hint="cs"/>
          <w:rtl/>
        </w:rPr>
        <w:t xml:space="preserve"> شکنجه </w:t>
      </w:r>
      <w:r w:rsidR="007A34AA" w:rsidRPr="00860190">
        <w:rPr>
          <w:rFonts w:ascii="Traditional Arabic" w:hAnsi="Traditional Arabic" w:cs="Traditional Arabic" w:hint="cs"/>
          <w:rtl/>
        </w:rPr>
        <w:t>کرده‌اند</w:t>
      </w:r>
      <w:r w:rsidR="00C86A4D" w:rsidRPr="00860190">
        <w:rPr>
          <w:rFonts w:ascii="Traditional Arabic" w:hAnsi="Traditional Arabic" w:cs="Traditional Arabic" w:hint="cs"/>
          <w:rtl/>
        </w:rPr>
        <w:t xml:space="preserve">. این رسم انسانی نیست. دولت تاجیکستان بداند ایران در برابر تروریست ایستاد. حاج قاسم ما تروریست را در عراق دفن کرد. </w:t>
      </w:r>
      <w:r w:rsidR="007A34AA" w:rsidRPr="00860190">
        <w:rPr>
          <w:rFonts w:ascii="Traditional Arabic" w:hAnsi="Traditional Arabic" w:cs="Traditional Arabic" w:hint="cs"/>
          <w:rtl/>
        </w:rPr>
        <w:t>درس‌خوانده‌های</w:t>
      </w:r>
      <w:r w:rsidR="00C86A4D" w:rsidRPr="00860190">
        <w:rPr>
          <w:rFonts w:ascii="Traditional Arabic" w:hAnsi="Traditional Arabic" w:cs="Traditional Arabic" w:hint="cs"/>
          <w:rtl/>
        </w:rPr>
        <w:t xml:space="preserve"> در ایران </w:t>
      </w:r>
      <w:r w:rsidR="007A34AA" w:rsidRPr="00860190">
        <w:rPr>
          <w:rFonts w:ascii="Traditional Arabic" w:hAnsi="Traditional Arabic" w:cs="Traditional Arabic" w:hint="cs"/>
          <w:rtl/>
        </w:rPr>
        <w:t>تحصیل‌کردگان</w:t>
      </w:r>
      <w:r w:rsidR="00C86A4D"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دانشگاه‌ها</w:t>
      </w:r>
      <w:r w:rsidR="00C86A4D" w:rsidRPr="00860190">
        <w:rPr>
          <w:rFonts w:ascii="Traditional Arabic" w:hAnsi="Traditional Arabic" w:cs="Traditional Arabic" w:hint="cs"/>
          <w:rtl/>
        </w:rPr>
        <w:t xml:space="preserve"> و </w:t>
      </w:r>
      <w:r w:rsidR="007A34AA" w:rsidRPr="00860190">
        <w:rPr>
          <w:rFonts w:ascii="Traditional Arabic" w:hAnsi="Traditional Arabic" w:cs="Traditional Arabic" w:hint="cs"/>
          <w:rtl/>
        </w:rPr>
        <w:t>حوزه‌ها</w:t>
      </w:r>
      <w:r w:rsidR="00C86A4D" w:rsidRPr="00860190">
        <w:rPr>
          <w:rFonts w:ascii="Traditional Arabic" w:hAnsi="Traditional Arabic" w:cs="Traditional Arabic" w:hint="cs"/>
          <w:rtl/>
        </w:rPr>
        <w:t xml:space="preserve">ی ایران همه مبشران آزادی صلح همبستگی ملت شما هستند. </w:t>
      </w:r>
      <w:r w:rsidR="007A34AA" w:rsidRPr="00860190">
        <w:rPr>
          <w:rFonts w:ascii="Traditional Arabic" w:hAnsi="Traditional Arabic" w:cs="Traditional Arabic" w:hint="cs"/>
          <w:rtl/>
        </w:rPr>
        <w:t>این‌ها</w:t>
      </w:r>
      <w:r w:rsidR="00C86A4D" w:rsidRPr="00860190">
        <w:rPr>
          <w:rFonts w:ascii="Traditional Arabic" w:hAnsi="Traditional Arabic" w:cs="Traditional Arabic" w:hint="cs"/>
          <w:rtl/>
        </w:rPr>
        <w:t xml:space="preserve"> را کم نشمارید آزار ندهید بدانید ایران و ملت ایران </w:t>
      </w:r>
      <w:r w:rsidR="007A34AA" w:rsidRPr="00860190">
        <w:rPr>
          <w:rFonts w:ascii="Traditional Arabic" w:hAnsi="Traditional Arabic" w:cs="Traditional Arabic" w:hint="cs"/>
          <w:rtl/>
        </w:rPr>
        <w:t>دانشگاه‌ها</w:t>
      </w:r>
      <w:r w:rsidR="00C86A4D" w:rsidRPr="00860190">
        <w:rPr>
          <w:rFonts w:ascii="Traditional Arabic" w:hAnsi="Traditional Arabic" w:cs="Traditional Arabic" w:hint="cs"/>
          <w:rtl/>
        </w:rPr>
        <w:t xml:space="preserve">ی ایران همراه شمایند به سود شماست با </w:t>
      </w:r>
      <w:r w:rsidR="007A34AA" w:rsidRPr="00860190">
        <w:rPr>
          <w:rFonts w:ascii="Traditional Arabic" w:hAnsi="Traditional Arabic" w:cs="Traditional Arabic" w:hint="cs"/>
          <w:rtl/>
        </w:rPr>
        <w:t>این‌ها</w:t>
      </w:r>
      <w:r w:rsidR="00C86A4D" w:rsidRPr="00860190">
        <w:rPr>
          <w:rFonts w:ascii="Traditional Arabic" w:hAnsi="Traditional Arabic" w:cs="Traditional Arabic" w:hint="cs"/>
          <w:rtl/>
        </w:rPr>
        <w:t xml:space="preserve"> همکاری کنید. </w:t>
      </w:r>
      <w:r w:rsidR="007A34AA" w:rsidRPr="00860190">
        <w:rPr>
          <w:rFonts w:ascii="Traditional Arabic" w:hAnsi="Traditional Arabic" w:cs="Traditional Arabic" w:hint="cs"/>
          <w:rtl/>
        </w:rPr>
        <w:t>گزارش‌هایی</w:t>
      </w:r>
      <w:r w:rsidR="00C86A4D" w:rsidRPr="00860190">
        <w:rPr>
          <w:rFonts w:ascii="Traditional Arabic" w:hAnsi="Traditional Arabic" w:cs="Traditional Arabic" w:hint="cs"/>
          <w:rtl/>
        </w:rPr>
        <w:t xml:space="preserve"> که </w:t>
      </w:r>
      <w:r w:rsidR="007A34AA" w:rsidRPr="00860190">
        <w:rPr>
          <w:rFonts w:ascii="Traditional Arabic" w:hAnsi="Traditional Arabic" w:cs="Traditional Arabic" w:hint="cs"/>
          <w:rtl/>
        </w:rPr>
        <w:t>می‌رسد</w:t>
      </w:r>
      <w:r w:rsidR="00C86A4D" w:rsidRPr="00860190">
        <w:rPr>
          <w:rFonts w:ascii="Traditional Arabic" w:hAnsi="Traditional Arabic" w:cs="Traditional Arabic" w:hint="cs"/>
          <w:rtl/>
        </w:rPr>
        <w:t xml:space="preserve"> </w:t>
      </w:r>
      <w:r w:rsidR="007A34AA" w:rsidRPr="00860190">
        <w:rPr>
          <w:rFonts w:ascii="Traditional Arabic" w:hAnsi="Traditional Arabic" w:cs="Traditional Arabic" w:hint="cs"/>
          <w:rtl/>
        </w:rPr>
        <w:t>گزارش‌های</w:t>
      </w:r>
      <w:r w:rsidR="00C86A4D" w:rsidRPr="00860190">
        <w:rPr>
          <w:rFonts w:ascii="Traditional Arabic" w:hAnsi="Traditional Arabic" w:cs="Traditional Arabic" w:hint="cs"/>
          <w:rtl/>
        </w:rPr>
        <w:t xml:space="preserve"> بسیار </w:t>
      </w:r>
      <w:r w:rsidR="007A34AA" w:rsidRPr="00860190">
        <w:rPr>
          <w:rFonts w:ascii="Traditional Arabic" w:hAnsi="Traditional Arabic" w:cs="Traditional Arabic" w:hint="cs"/>
          <w:rtl/>
        </w:rPr>
        <w:t>آزاردهنده‌ای</w:t>
      </w:r>
      <w:r w:rsidR="00C86A4D" w:rsidRPr="00860190">
        <w:rPr>
          <w:rFonts w:ascii="Traditional Arabic" w:hAnsi="Traditional Arabic" w:cs="Traditional Arabic" w:hint="cs"/>
          <w:rtl/>
        </w:rPr>
        <w:t xml:space="preserve"> است. انتظار </w:t>
      </w:r>
      <w:r w:rsidR="007A34AA" w:rsidRPr="00860190">
        <w:rPr>
          <w:rFonts w:ascii="Traditional Arabic" w:hAnsi="Traditional Arabic" w:cs="Traditional Arabic" w:hint="cs"/>
          <w:rtl/>
        </w:rPr>
        <w:t>می‌رود</w:t>
      </w:r>
      <w:r w:rsidR="00C86A4D" w:rsidRPr="00860190">
        <w:rPr>
          <w:rFonts w:ascii="Traditional Arabic" w:hAnsi="Traditional Arabic" w:cs="Traditional Arabic" w:hint="cs"/>
          <w:rtl/>
        </w:rPr>
        <w:t xml:space="preserve"> دستگاه دیپلماسی ما مسئله را جدی دنبال کند. دولت تاجیکستان موضوع را مهم بشمارد. بالاخره امت اسلام حساس است که فرزندان شما فرزندان اسلام </w:t>
      </w:r>
      <w:r w:rsidR="007A34AA" w:rsidRPr="00860190">
        <w:rPr>
          <w:rFonts w:ascii="Traditional Arabic" w:hAnsi="Traditional Arabic" w:cs="Traditional Arabic" w:hint="cs"/>
          <w:rtl/>
        </w:rPr>
        <w:t>تحصیل‌کردگان</w:t>
      </w:r>
      <w:r w:rsidR="00C86A4D" w:rsidRPr="00860190">
        <w:rPr>
          <w:rFonts w:ascii="Traditional Arabic" w:hAnsi="Traditional Arabic" w:cs="Traditional Arabic" w:hint="cs"/>
          <w:rtl/>
        </w:rPr>
        <w:t xml:space="preserve"> شما </w:t>
      </w:r>
      <w:r w:rsidR="007A34AA" w:rsidRPr="00860190">
        <w:rPr>
          <w:rFonts w:ascii="Traditional Arabic" w:hAnsi="Traditional Arabic" w:cs="Traditional Arabic" w:hint="cs"/>
          <w:rtl/>
        </w:rPr>
        <w:t>این‌طور</w:t>
      </w:r>
      <w:r w:rsidR="00C86A4D" w:rsidRPr="00860190">
        <w:rPr>
          <w:rFonts w:ascii="Traditional Arabic" w:hAnsi="Traditional Arabic" w:cs="Traditional Arabic" w:hint="cs"/>
          <w:rtl/>
        </w:rPr>
        <w:t xml:space="preserve"> در عذاب و ناراحتی باشند.</w:t>
      </w:r>
    </w:p>
    <w:p w14:paraId="1A1A3FA7" w14:textId="7671A78C" w:rsidR="00C86A4D" w:rsidRPr="00860190" w:rsidRDefault="00C86A4D" w:rsidP="007A34AA">
      <w:pPr>
        <w:pStyle w:val="Heading1"/>
        <w:rPr>
          <w:rFonts w:ascii="Traditional Arabic" w:hAnsi="Traditional Arabic" w:cs="Traditional Arabic"/>
          <w:rtl/>
        </w:rPr>
      </w:pPr>
      <w:bookmarkStart w:id="17" w:name="_Toc68337475"/>
      <w:r w:rsidRPr="00860190">
        <w:rPr>
          <w:rFonts w:ascii="Traditional Arabic" w:hAnsi="Traditional Arabic" w:cs="Traditional Arabic" w:hint="cs"/>
          <w:rtl/>
        </w:rPr>
        <w:t>دعا:</w:t>
      </w:r>
      <w:bookmarkEnd w:id="17"/>
    </w:p>
    <w:p w14:paraId="0135913C" w14:textId="19102593" w:rsidR="00C86A4D" w:rsidRPr="00860190" w:rsidRDefault="00C86A4D" w:rsidP="005831E3">
      <w:pPr>
        <w:rPr>
          <w:rFonts w:ascii="Traditional Arabic" w:hAnsi="Traditional Arabic" w:cs="Traditional Arabic"/>
          <w:rtl/>
        </w:rPr>
      </w:pPr>
      <w:r w:rsidRPr="00860190">
        <w:rPr>
          <w:rFonts w:ascii="Traditional Arabic" w:hAnsi="Traditional Arabic" w:cs="Traditional Arabic" w:hint="cs"/>
          <w:rtl/>
        </w:rPr>
        <w:t xml:space="preserve">نسئلک اللهم و ندعوک باسمک العظیم الاعظم الاعز الاجل الاکرم یا الله. اللهم انصر الاسلام و اهله و اخذل الکفر و اهله. خدایا باران رحمتت را بر ما بباران. خدایا همه </w:t>
      </w:r>
      <w:r w:rsidR="007A34AA" w:rsidRPr="00860190">
        <w:rPr>
          <w:rFonts w:ascii="Traditional Arabic" w:hAnsi="Traditional Arabic" w:cs="Traditional Arabic" w:hint="cs"/>
          <w:rtl/>
        </w:rPr>
        <w:t>گرفتاری‌ها</w:t>
      </w:r>
      <w:r w:rsidRPr="00860190">
        <w:rPr>
          <w:rFonts w:ascii="Traditional Arabic" w:hAnsi="Traditional Arabic" w:cs="Traditional Arabic" w:hint="cs"/>
          <w:rtl/>
        </w:rPr>
        <w:t xml:space="preserve"> و </w:t>
      </w:r>
      <w:r w:rsidR="007A34AA" w:rsidRPr="00860190">
        <w:rPr>
          <w:rFonts w:ascii="Traditional Arabic" w:hAnsi="Traditional Arabic" w:cs="Traditional Arabic" w:hint="cs"/>
          <w:rtl/>
        </w:rPr>
        <w:t>سختی‌ها</w:t>
      </w:r>
      <w:r w:rsidRPr="00860190">
        <w:rPr>
          <w:rFonts w:ascii="Traditional Arabic" w:hAnsi="Traditional Arabic" w:cs="Traditional Arabic" w:hint="cs"/>
          <w:rtl/>
        </w:rPr>
        <w:t xml:space="preserve"> را از ملت و امت ما دور بدار. اموات و درگذشتگان ما شهدای </w:t>
      </w:r>
      <w:r w:rsidR="007A34AA" w:rsidRPr="00860190">
        <w:rPr>
          <w:rFonts w:ascii="Traditional Arabic" w:hAnsi="Traditional Arabic" w:cs="Traditional Arabic" w:hint="cs"/>
          <w:rtl/>
        </w:rPr>
        <w:t>عالی‌مقام</w:t>
      </w:r>
      <w:r w:rsidRPr="00860190">
        <w:rPr>
          <w:rFonts w:ascii="Traditional Arabic" w:hAnsi="Traditional Arabic" w:cs="Traditional Arabic" w:hint="cs"/>
          <w:rtl/>
        </w:rPr>
        <w:t xml:space="preserve"> ما و امام شهدا را با اولیای خودت محشور بفرما. مریضان جانبازان مریضان </w:t>
      </w:r>
      <w:r w:rsidR="007A34AA" w:rsidRPr="00860190">
        <w:rPr>
          <w:rFonts w:ascii="Traditional Arabic" w:hAnsi="Traditional Arabic" w:cs="Traditional Arabic" w:hint="cs"/>
          <w:rtl/>
        </w:rPr>
        <w:t>موردنظر</w:t>
      </w:r>
      <w:r w:rsidRPr="00860190">
        <w:rPr>
          <w:rFonts w:ascii="Traditional Arabic" w:hAnsi="Traditional Arabic" w:cs="Traditional Arabic" w:hint="cs"/>
          <w:rtl/>
        </w:rPr>
        <w:t xml:space="preserve"> را شفا عنایت بفرما. همه بلاها را ازجمله کرونا را از ملت و امت ما دور بدار. سلام و درود ما را به محضر امام عصر </w:t>
      </w:r>
      <w:r w:rsidR="007A34AA" w:rsidRPr="00860190">
        <w:rPr>
          <w:rFonts w:ascii="Traditional Arabic" w:hAnsi="Traditional Arabic" w:cs="Traditional Arabic" w:hint="cs"/>
          <w:rtl/>
        </w:rPr>
        <w:t>سلام‌الله‌علیه</w:t>
      </w:r>
      <w:r w:rsidRPr="00860190">
        <w:rPr>
          <w:rFonts w:ascii="Traditional Arabic" w:hAnsi="Traditional Arabic" w:cs="Traditional Arabic" w:hint="cs"/>
          <w:rtl/>
        </w:rPr>
        <w:t xml:space="preserve"> ابلاغ بفرما. در فرج نورانی او تعجیل بفرما. </w:t>
      </w:r>
    </w:p>
    <w:p w14:paraId="1A76CAA3" w14:textId="7103762D" w:rsidR="00C86A4D" w:rsidRPr="00860190" w:rsidRDefault="00C86A4D" w:rsidP="00C86A4D">
      <w:pPr>
        <w:rPr>
          <w:rFonts w:ascii="Traditional Arabic" w:hAnsi="Traditional Arabic" w:cs="Traditional Arabic"/>
        </w:rPr>
      </w:pPr>
      <w:r w:rsidRPr="00860190">
        <w:rPr>
          <w:rFonts w:ascii="Traditional Arabic" w:hAnsi="Traditional Arabic" w:cs="Traditional Arabic" w:hint="cs"/>
          <w:rtl/>
        </w:rPr>
        <w:t xml:space="preserve">بسم‌الله الرحمن الرحیم </w:t>
      </w:r>
      <w:r w:rsidR="0010417E">
        <w:rPr>
          <w:rFonts w:ascii="Traditional Arabic" w:hAnsi="Traditional Arabic" w:cs="Traditional Arabic"/>
          <w:b/>
          <w:bCs/>
          <w:color w:val="007200"/>
          <w:rtl/>
        </w:rPr>
        <w:t xml:space="preserve">قُلْ هُوَ اللَّهُ أَحَدٌ ﴿١﴾اللَّهُ الصَّمَدُ ﴿٢﴾لَمْ يَلِدْ وَلَمْ </w:t>
      </w:r>
      <w:bookmarkStart w:id="18" w:name="_GoBack"/>
      <w:r w:rsidR="0010417E">
        <w:rPr>
          <w:rFonts w:ascii="Traditional Arabic" w:hAnsi="Traditional Arabic" w:cs="Traditional Arabic"/>
          <w:b/>
          <w:bCs/>
          <w:color w:val="007200"/>
          <w:rtl/>
        </w:rPr>
        <w:t>يُولَدْ</w:t>
      </w:r>
      <w:bookmarkEnd w:id="18"/>
      <w:r w:rsidR="0010417E">
        <w:rPr>
          <w:rFonts w:ascii="Traditional Arabic" w:hAnsi="Traditional Arabic" w:cs="Traditional Arabic"/>
          <w:b/>
          <w:bCs/>
          <w:color w:val="007200"/>
          <w:rtl/>
        </w:rPr>
        <w:t> ﴿٣﴾وَلَمْ يَكُنْ لَهُ كُفُوًا أَحَدٌ ﴿٤﴾</w:t>
      </w:r>
      <w:r w:rsidRPr="00860190">
        <w:rPr>
          <w:rFonts w:ascii="Traditional Arabic" w:hAnsi="Traditional Arabic" w:cs="Traditional Arabic"/>
          <w:vertAlign w:val="superscript"/>
        </w:rPr>
        <w:footnoteReference w:id="6"/>
      </w:r>
      <w:r w:rsidRPr="00860190">
        <w:rPr>
          <w:rFonts w:ascii="Traditional Arabic" w:hAnsi="Traditional Arabic" w:cs="Traditional Arabic" w:hint="cs"/>
          <w:rtl/>
        </w:rPr>
        <w:t xml:space="preserve"> والسلام علیکم و رحمه الله.</w:t>
      </w:r>
    </w:p>
    <w:p w14:paraId="438683B0" w14:textId="77777777" w:rsidR="00C86A4D" w:rsidRPr="00860190" w:rsidRDefault="00C86A4D" w:rsidP="005831E3">
      <w:pPr>
        <w:rPr>
          <w:rFonts w:ascii="Traditional Arabic" w:hAnsi="Traditional Arabic" w:cs="Traditional Arabic"/>
          <w:rtl/>
        </w:rPr>
      </w:pPr>
    </w:p>
    <w:p w14:paraId="7B6997BC" w14:textId="77777777" w:rsidR="00B573ED" w:rsidRPr="00860190" w:rsidRDefault="00B573ED" w:rsidP="00B573ED">
      <w:pPr>
        <w:rPr>
          <w:rFonts w:ascii="Traditional Arabic" w:hAnsi="Traditional Arabic" w:cs="Traditional Arabic"/>
          <w:rtl/>
        </w:rPr>
      </w:pPr>
    </w:p>
    <w:p w14:paraId="0009FAD5" w14:textId="28E52FDA" w:rsidR="00264AB0" w:rsidRPr="00860190" w:rsidRDefault="00264AB0" w:rsidP="00B573ED">
      <w:pPr>
        <w:rPr>
          <w:rFonts w:ascii="Traditional Arabic" w:hAnsi="Traditional Arabic" w:cs="Traditional Arabic"/>
          <w:rtl/>
        </w:rPr>
      </w:pPr>
    </w:p>
    <w:p w14:paraId="47603326" w14:textId="77777777" w:rsidR="007B778F" w:rsidRPr="00860190" w:rsidRDefault="007B778F" w:rsidP="00BF092C">
      <w:pPr>
        <w:rPr>
          <w:rFonts w:ascii="Traditional Arabic" w:hAnsi="Traditional Arabic" w:cs="Traditional Arabic"/>
        </w:rPr>
      </w:pPr>
    </w:p>
    <w:sectPr w:rsidR="007B778F" w:rsidRPr="00860190" w:rsidSect="00654E61">
      <w:headerReference w:type="default" r:id="rId9"/>
      <w:footerReference w:type="even" r:id="rId10"/>
      <w:footerReference w:type="default" r:id="rId11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C7BEA" w14:textId="77777777" w:rsidR="00D14B58" w:rsidRDefault="00D14B58" w:rsidP="00242BA5">
      <w:pPr>
        <w:spacing w:after="0"/>
      </w:pPr>
      <w:r>
        <w:separator/>
      </w:r>
    </w:p>
  </w:endnote>
  <w:endnote w:type="continuationSeparator" w:id="0">
    <w:p w14:paraId="3F987B8A" w14:textId="77777777" w:rsidR="00D14B58" w:rsidRDefault="00D14B58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2950" w14:textId="77777777" w:rsidR="00BF092C" w:rsidRDefault="00BF092C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BF092C" w:rsidRDefault="00BF092C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755FE" w:rsidRPr="00C755FE">
          <w:rPr>
            <w:noProof/>
            <w:rtl/>
            <w:lang w:val="fa-IR"/>
          </w:rPr>
          <w:t>9</w:t>
        </w:r>
        <w:r>
          <w:fldChar w:fldCharType="end"/>
        </w:r>
      </w:p>
    </w:sdtContent>
  </w:sdt>
  <w:p w14:paraId="51281BB2" w14:textId="77777777" w:rsidR="00BF092C" w:rsidRDefault="00BF092C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1F062" w14:textId="77777777" w:rsidR="00D14B58" w:rsidRDefault="00D14B58" w:rsidP="00242BA5">
      <w:pPr>
        <w:spacing w:after="0"/>
      </w:pPr>
      <w:r>
        <w:separator/>
      </w:r>
    </w:p>
  </w:footnote>
  <w:footnote w:type="continuationSeparator" w:id="0">
    <w:p w14:paraId="1B283A1F" w14:textId="77777777" w:rsidR="00D14B58" w:rsidRDefault="00D14B58" w:rsidP="00242BA5">
      <w:pPr>
        <w:spacing w:after="0"/>
      </w:pPr>
      <w:r>
        <w:continuationSeparator/>
      </w:r>
    </w:p>
  </w:footnote>
  <w:footnote w:id="1">
    <w:p w14:paraId="1B7679E6" w14:textId="77777777" w:rsidR="00264AB0" w:rsidRDefault="00264AB0" w:rsidP="00264AB0">
      <w:pPr>
        <w:pStyle w:val="FootnoteText"/>
      </w:pPr>
      <w:r>
        <w:rPr>
          <w:rStyle w:val="FootnoteReference"/>
          <w:rFonts w:eastAsia="B Titr"/>
        </w:rPr>
        <w:footnoteRef/>
      </w:r>
      <w:r>
        <w:rPr>
          <w:rtl/>
        </w:rPr>
        <w:t xml:space="preserve"> </w:t>
      </w:r>
      <w:r>
        <w:rPr>
          <w:rFonts w:cs="Times New Roman" w:hint="cs"/>
          <w:rtl/>
        </w:rPr>
        <w:t xml:space="preserve">سوره </w:t>
      </w:r>
      <w:r w:rsidRPr="00054826">
        <w:rPr>
          <w:rFonts w:cs="Times New Roman" w:hint="cs"/>
          <w:rtl/>
        </w:rPr>
        <w:t>حشر</w:t>
      </w:r>
      <w:r>
        <w:rPr>
          <w:rFonts w:cs="Times New Roman" w:hint="cs"/>
          <w:rtl/>
        </w:rPr>
        <w:t>،</w:t>
      </w:r>
      <w:r w:rsidRPr="00054826">
        <w:rPr>
          <w:rFonts w:hint="cs"/>
          <w:rtl/>
        </w:rPr>
        <w:t xml:space="preserve"> </w:t>
      </w:r>
      <w:r>
        <w:rPr>
          <w:rFonts w:cs="Times New Roman" w:hint="cs"/>
          <w:rtl/>
        </w:rPr>
        <w:t>آیه</w:t>
      </w:r>
      <w:r w:rsidRPr="00054826">
        <w:rPr>
          <w:rFonts w:hint="cs"/>
          <w:rtl/>
        </w:rPr>
        <w:t xml:space="preserve"> 18</w:t>
      </w:r>
    </w:p>
  </w:footnote>
  <w:footnote w:id="2">
    <w:p w14:paraId="07AC93A0" w14:textId="6B64DEF0" w:rsidR="00D872A0" w:rsidRDefault="00D872A0" w:rsidP="00D872A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872A0">
        <w:rPr>
          <w:rFonts w:cs="Times New Roman" w:hint="cs"/>
          <w:rtl/>
        </w:rPr>
        <w:t xml:space="preserve">من لا يحضره الفقيه </w:t>
      </w:r>
      <w:r w:rsidRPr="00D872A0">
        <w:rPr>
          <w:rFonts w:hint="cs"/>
          <w:rtl/>
        </w:rPr>
        <w:t xml:space="preserve">/ </w:t>
      </w:r>
      <w:r w:rsidRPr="00D872A0">
        <w:rPr>
          <w:rFonts w:cs="Times New Roman" w:hint="cs"/>
          <w:rtl/>
        </w:rPr>
        <w:t>ج</w:t>
      </w:r>
      <w:r w:rsidRPr="00D872A0">
        <w:rPr>
          <w:rFonts w:hint="cs"/>
          <w:rtl/>
        </w:rPr>
        <w:t xml:space="preserve">‏4 / 16 / </w:t>
      </w:r>
      <w:r w:rsidRPr="00D872A0">
        <w:rPr>
          <w:rFonts w:cs="Times New Roman" w:hint="cs"/>
          <w:rtl/>
        </w:rPr>
        <w:t xml:space="preserve">باب ذكر جمل من مناهي النبي ص </w:t>
      </w:r>
      <w:r w:rsidRPr="00D872A0">
        <w:rPr>
          <w:rFonts w:hint="cs"/>
          <w:rtl/>
        </w:rPr>
        <w:t xml:space="preserve">..... </w:t>
      </w:r>
      <w:r w:rsidRPr="00D872A0">
        <w:rPr>
          <w:rFonts w:cs="Times New Roman" w:hint="cs"/>
          <w:rtl/>
        </w:rPr>
        <w:t xml:space="preserve">ص </w:t>
      </w:r>
      <w:r w:rsidRPr="00D872A0">
        <w:rPr>
          <w:rFonts w:hint="cs"/>
          <w:rtl/>
        </w:rPr>
        <w:t>: 3</w:t>
      </w:r>
    </w:p>
  </w:footnote>
  <w:footnote w:id="3">
    <w:p w14:paraId="2679E844" w14:textId="0D842867" w:rsidR="00D872A0" w:rsidRDefault="00D872A0" w:rsidP="00D872A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872A0">
        <w:rPr>
          <w:rFonts w:cs="Times New Roman" w:hint="cs"/>
          <w:rtl/>
        </w:rPr>
        <w:t xml:space="preserve">الكافي </w:t>
      </w:r>
      <w:r w:rsidRPr="00D872A0">
        <w:rPr>
          <w:rFonts w:hint="cs"/>
          <w:rtl/>
        </w:rPr>
        <w:t>(</w:t>
      </w:r>
      <w:r w:rsidRPr="00D872A0">
        <w:rPr>
          <w:rFonts w:cs="Times New Roman" w:hint="cs"/>
          <w:rtl/>
        </w:rPr>
        <w:t xml:space="preserve">ط </w:t>
      </w:r>
      <w:r w:rsidRPr="00D872A0">
        <w:rPr>
          <w:rFonts w:hint="cs"/>
          <w:rtl/>
        </w:rPr>
        <w:t xml:space="preserve">- </w:t>
      </w:r>
      <w:r w:rsidRPr="00D872A0">
        <w:rPr>
          <w:rFonts w:cs="Times New Roman" w:hint="cs"/>
          <w:rtl/>
        </w:rPr>
        <w:t>الإسلامية</w:t>
      </w:r>
      <w:r w:rsidRPr="00D872A0">
        <w:rPr>
          <w:rFonts w:hint="cs"/>
          <w:rtl/>
        </w:rPr>
        <w:t xml:space="preserve">) / </w:t>
      </w:r>
      <w:r w:rsidRPr="00D872A0">
        <w:rPr>
          <w:rFonts w:cs="Times New Roman" w:hint="cs"/>
          <w:rtl/>
        </w:rPr>
        <w:t>ج</w:t>
      </w:r>
      <w:r w:rsidRPr="00D872A0">
        <w:rPr>
          <w:rFonts w:hint="cs"/>
          <w:rtl/>
        </w:rPr>
        <w:t xml:space="preserve">‏1 / 144 / </w:t>
      </w:r>
      <w:r w:rsidRPr="00D872A0">
        <w:rPr>
          <w:rFonts w:cs="Times New Roman" w:hint="cs"/>
          <w:rtl/>
        </w:rPr>
        <w:t xml:space="preserve">باب النوادر </w:t>
      </w:r>
      <w:r w:rsidRPr="00D872A0">
        <w:rPr>
          <w:rFonts w:hint="cs"/>
          <w:rtl/>
        </w:rPr>
        <w:t xml:space="preserve">..... </w:t>
      </w:r>
      <w:r w:rsidRPr="00D872A0">
        <w:rPr>
          <w:rFonts w:cs="Times New Roman" w:hint="cs"/>
          <w:rtl/>
        </w:rPr>
        <w:t xml:space="preserve">ص </w:t>
      </w:r>
      <w:r w:rsidRPr="00D872A0">
        <w:rPr>
          <w:rFonts w:hint="cs"/>
          <w:rtl/>
        </w:rPr>
        <w:t>: 143</w:t>
      </w:r>
    </w:p>
  </w:footnote>
  <w:footnote w:id="4">
    <w:p w14:paraId="037BA002" w14:textId="37EF4B43" w:rsidR="000E10C7" w:rsidRDefault="000E10C7" w:rsidP="000E10C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E10C7">
        <w:rPr>
          <w:rFonts w:cs="Times New Roman" w:hint="cs"/>
          <w:rtl/>
        </w:rPr>
        <w:t xml:space="preserve">وسائل الشيعة </w:t>
      </w:r>
      <w:r w:rsidRPr="000E10C7">
        <w:rPr>
          <w:rFonts w:hint="cs"/>
          <w:rtl/>
        </w:rPr>
        <w:t xml:space="preserve">/ </w:t>
      </w:r>
      <w:r w:rsidRPr="000E10C7">
        <w:rPr>
          <w:rFonts w:cs="Times New Roman" w:hint="cs"/>
          <w:rtl/>
        </w:rPr>
        <w:t>ج</w:t>
      </w:r>
      <w:r w:rsidRPr="000E10C7">
        <w:rPr>
          <w:rFonts w:hint="cs"/>
          <w:rtl/>
        </w:rPr>
        <w:t xml:space="preserve">‏12 / 266 / 146 - </w:t>
      </w:r>
      <w:r w:rsidRPr="000E10C7">
        <w:rPr>
          <w:rFonts w:cs="Times New Roman" w:hint="cs"/>
          <w:rtl/>
        </w:rPr>
        <w:t xml:space="preserve">باب تحريم إهانة المؤمن و خذلانه </w:t>
      </w:r>
      <w:r w:rsidRPr="000E10C7">
        <w:rPr>
          <w:rFonts w:hint="cs"/>
          <w:rtl/>
        </w:rPr>
        <w:t xml:space="preserve">..... </w:t>
      </w:r>
      <w:r w:rsidRPr="000E10C7">
        <w:rPr>
          <w:rFonts w:cs="Times New Roman" w:hint="cs"/>
          <w:rtl/>
        </w:rPr>
        <w:t xml:space="preserve">ص </w:t>
      </w:r>
      <w:r w:rsidRPr="000E10C7">
        <w:rPr>
          <w:rFonts w:hint="cs"/>
          <w:rtl/>
        </w:rPr>
        <w:t>: 265</w:t>
      </w:r>
    </w:p>
  </w:footnote>
  <w:footnote w:id="5">
    <w:p w14:paraId="783F8A1B" w14:textId="542818E6" w:rsidR="00604D22" w:rsidRDefault="00604D22" w:rsidP="00604D2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Times New Roman" w:hint="cs"/>
          <w:rtl/>
        </w:rPr>
        <w:t>سوره</w:t>
      </w:r>
      <w:r w:rsidRPr="00604D22">
        <w:rPr>
          <w:rFonts w:cs="Times New Roman" w:hint="cs"/>
          <w:rtl/>
        </w:rPr>
        <w:t xml:space="preserve"> الأحزاب </w:t>
      </w:r>
      <w:r w:rsidRPr="00604D22">
        <w:rPr>
          <w:rFonts w:hint="cs"/>
          <w:rtl/>
        </w:rPr>
        <w:t>: 70</w:t>
      </w:r>
    </w:p>
  </w:footnote>
  <w:footnote w:id="6">
    <w:p w14:paraId="5A487E91" w14:textId="77777777" w:rsidR="00C86A4D" w:rsidRDefault="00C86A4D" w:rsidP="00C86A4D">
      <w:pPr>
        <w:pStyle w:val="FootnoteText"/>
        <w:rPr>
          <w:rtl/>
        </w:rPr>
      </w:pPr>
      <w:r>
        <w:rPr>
          <w:rStyle w:val="FootnoteReference"/>
          <w:rFonts w:eastAsia="B Titr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4813" w14:textId="20262FF1" w:rsidR="00BF092C" w:rsidRPr="00B51C29" w:rsidRDefault="00BF092C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9" w:name="OLE_LINK1"/>
    <w:bookmarkStart w:id="20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9"/>
    <w:bookmarkEnd w:id="20"/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79836DC7" w:rsidR="00BF092C" w:rsidRPr="00E05C2E" w:rsidRDefault="00BF092C" w:rsidP="00C86A4D">
    <w:pPr>
      <w:tabs>
        <w:tab w:val="left" w:pos="1256"/>
        <w:tab w:val="left" w:pos="5696"/>
        <w:tab w:val="right" w:pos="9071"/>
      </w:tabs>
      <w:ind w:left="429"/>
      <w:jc w:val="center"/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63C9D122">
              <wp:simplePos x="0" y="0"/>
              <wp:positionH relativeFrom="column">
                <wp:posOffset>314325</wp:posOffset>
              </wp:positionH>
              <wp:positionV relativeFrom="paragraph">
                <wp:posOffset>506730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F087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75pt,39.9pt" to="510.7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"/>
          </w:pict>
        </mc:Fallback>
      </mc:AlternateContent>
    </w:r>
    <w:r w:rsidRPr="00DD320A"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 w:rsidRPr="00DD320A">
      <w:rPr>
        <w:rFonts w:ascii="IRBadr" w:hAnsi="IRBadr" w:cs="B Badr" w:hint="cs"/>
        <w:sz w:val="36"/>
        <w:szCs w:val="36"/>
        <w:rtl/>
      </w:rPr>
      <w:t xml:space="preserve">های 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IRBadr"/>
        <w:sz w:val="36"/>
        <w:szCs w:val="36"/>
        <w:rtl/>
      </w:rPr>
      <w:t xml:space="preserve">         </w:t>
    </w:r>
    <w:r>
      <w:rPr>
        <w:rFonts w:ascii="IRBadr" w:hAnsi="IRBadr" w:cs="IRBadr" w:hint="cs"/>
        <w:sz w:val="36"/>
        <w:szCs w:val="36"/>
        <w:rtl/>
      </w:rPr>
      <w:t xml:space="preserve">                           </w:t>
    </w:r>
    <w:r w:rsidRPr="00DD320A">
      <w:rPr>
        <w:rFonts w:ascii="IRBadr" w:hAnsi="IRBadr" w:cs="B Badr" w:hint="cs"/>
        <w:sz w:val="36"/>
        <w:szCs w:val="36"/>
        <w:rtl/>
      </w:rPr>
      <w:t xml:space="preserve"> </w:t>
    </w:r>
    <w:r w:rsidR="00C86A4D">
      <w:rPr>
        <w:rFonts w:ascii="IRBadr" w:hAnsi="IRBadr" w:cs="B Badr" w:hint="cs"/>
        <w:sz w:val="36"/>
        <w:szCs w:val="36"/>
        <w:rtl/>
      </w:rPr>
      <w:t>13</w:t>
    </w:r>
    <w:r w:rsidRPr="00DD320A">
      <w:rPr>
        <w:rFonts w:ascii="IRBadr" w:hAnsi="IRBadr" w:cs="B Badr"/>
        <w:sz w:val="36"/>
        <w:szCs w:val="36"/>
        <w:rtl/>
      </w:rPr>
      <w:t>/</w:t>
    </w:r>
    <w:r w:rsidR="00C86A4D">
      <w:rPr>
        <w:rFonts w:ascii="IRBadr" w:hAnsi="IRBadr" w:cs="B Badr" w:hint="cs"/>
        <w:sz w:val="36"/>
        <w:szCs w:val="36"/>
        <w:rtl/>
      </w:rPr>
      <w:t>01</w:t>
    </w:r>
    <w:r w:rsidRPr="00DD320A">
      <w:rPr>
        <w:rFonts w:ascii="IRBadr" w:hAnsi="IRBadr" w:cs="B Badr"/>
        <w:sz w:val="36"/>
        <w:szCs w:val="36"/>
        <w:rtl/>
      </w:rPr>
      <w:t>/</w:t>
    </w:r>
    <w:r w:rsidR="00C86A4D">
      <w:rPr>
        <w:rFonts w:ascii="IRBadr" w:hAnsi="IRBadr" w:cs="B Badr" w:hint="cs"/>
        <w:sz w:val="36"/>
        <w:szCs w:val="36"/>
        <w:rtl/>
      </w:rPr>
      <w:t>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3BE"/>
    <w:multiLevelType w:val="hybridMultilevel"/>
    <w:tmpl w:val="3F3AF38A"/>
    <w:lvl w:ilvl="0" w:tplc="946EE74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105C"/>
    <w:multiLevelType w:val="hybridMultilevel"/>
    <w:tmpl w:val="2DCEC2CC"/>
    <w:lvl w:ilvl="0" w:tplc="65303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47D60"/>
    <w:multiLevelType w:val="hybridMultilevel"/>
    <w:tmpl w:val="E39C6BE6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537829"/>
    <w:multiLevelType w:val="hybridMultilevel"/>
    <w:tmpl w:val="1E2CE192"/>
    <w:lvl w:ilvl="0" w:tplc="72CC8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066B99"/>
    <w:multiLevelType w:val="hybridMultilevel"/>
    <w:tmpl w:val="BFD61EFC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5A733C"/>
    <w:multiLevelType w:val="hybridMultilevel"/>
    <w:tmpl w:val="ACACAE74"/>
    <w:lvl w:ilvl="0" w:tplc="65701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322A05"/>
    <w:multiLevelType w:val="hybridMultilevel"/>
    <w:tmpl w:val="2F7623D2"/>
    <w:lvl w:ilvl="0" w:tplc="58F88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D47AB6"/>
    <w:multiLevelType w:val="hybridMultilevel"/>
    <w:tmpl w:val="F198D786"/>
    <w:lvl w:ilvl="0" w:tplc="65701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024B1F"/>
    <w:multiLevelType w:val="hybridMultilevel"/>
    <w:tmpl w:val="C50C0622"/>
    <w:lvl w:ilvl="0" w:tplc="C09228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CB4305"/>
    <w:multiLevelType w:val="hybridMultilevel"/>
    <w:tmpl w:val="A76E9A58"/>
    <w:lvl w:ilvl="0" w:tplc="824C0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FA006E"/>
    <w:multiLevelType w:val="hybridMultilevel"/>
    <w:tmpl w:val="F296F2A4"/>
    <w:lvl w:ilvl="0" w:tplc="B0C4C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2C35A4"/>
    <w:multiLevelType w:val="hybridMultilevel"/>
    <w:tmpl w:val="67A2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E199F"/>
    <w:multiLevelType w:val="hybridMultilevel"/>
    <w:tmpl w:val="009CAB24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A21CE8"/>
    <w:multiLevelType w:val="hybridMultilevel"/>
    <w:tmpl w:val="D5187C0E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CD752F"/>
    <w:multiLevelType w:val="hybridMultilevel"/>
    <w:tmpl w:val="E0F4AB42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4B4463"/>
    <w:multiLevelType w:val="hybridMultilevel"/>
    <w:tmpl w:val="65D2B03A"/>
    <w:lvl w:ilvl="0" w:tplc="65701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A7598D"/>
    <w:multiLevelType w:val="hybridMultilevel"/>
    <w:tmpl w:val="6234D5E4"/>
    <w:lvl w:ilvl="0" w:tplc="76AC0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1C31B55"/>
    <w:multiLevelType w:val="hybridMultilevel"/>
    <w:tmpl w:val="F4CCD220"/>
    <w:lvl w:ilvl="0" w:tplc="89806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7"/>
  </w:num>
  <w:num w:numId="11">
    <w:abstractNumId w:val="12"/>
  </w:num>
  <w:num w:numId="12">
    <w:abstractNumId w:val="16"/>
  </w:num>
  <w:num w:numId="13">
    <w:abstractNumId w:val="2"/>
  </w:num>
  <w:num w:numId="14">
    <w:abstractNumId w:val="4"/>
  </w:num>
  <w:num w:numId="15">
    <w:abstractNumId w:val="14"/>
  </w:num>
  <w:num w:numId="16">
    <w:abstractNumId w:val="13"/>
  </w:num>
  <w:num w:numId="17">
    <w:abstractNumId w:val="6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00A54"/>
    <w:rsid w:val="00010C24"/>
    <w:rsid w:val="00012D5C"/>
    <w:rsid w:val="0001666D"/>
    <w:rsid w:val="00023B96"/>
    <w:rsid w:val="00023DEA"/>
    <w:rsid w:val="0002702E"/>
    <w:rsid w:val="00031883"/>
    <w:rsid w:val="00032C32"/>
    <w:rsid w:val="000334F8"/>
    <w:rsid w:val="00035D76"/>
    <w:rsid w:val="00046EEF"/>
    <w:rsid w:val="00050437"/>
    <w:rsid w:val="00050886"/>
    <w:rsid w:val="00053755"/>
    <w:rsid w:val="00054826"/>
    <w:rsid w:val="00054E7B"/>
    <w:rsid w:val="00055DD0"/>
    <w:rsid w:val="00056722"/>
    <w:rsid w:val="00060EEE"/>
    <w:rsid w:val="000675F9"/>
    <w:rsid w:val="00067CFC"/>
    <w:rsid w:val="0007194F"/>
    <w:rsid w:val="00074F42"/>
    <w:rsid w:val="00077735"/>
    <w:rsid w:val="0008159E"/>
    <w:rsid w:val="000823A6"/>
    <w:rsid w:val="0008709A"/>
    <w:rsid w:val="0009202B"/>
    <w:rsid w:val="0009520E"/>
    <w:rsid w:val="000A1D38"/>
    <w:rsid w:val="000A224F"/>
    <w:rsid w:val="000A2569"/>
    <w:rsid w:val="000A2D99"/>
    <w:rsid w:val="000A54D2"/>
    <w:rsid w:val="000A75AD"/>
    <w:rsid w:val="000B025D"/>
    <w:rsid w:val="000B1F2C"/>
    <w:rsid w:val="000B2AD0"/>
    <w:rsid w:val="000B2AD2"/>
    <w:rsid w:val="000C100F"/>
    <w:rsid w:val="000C1517"/>
    <w:rsid w:val="000C2606"/>
    <w:rsid w:val="000C5412"/>
    <w:rsid w:val="000C7D9C"/>
    <w:rsid w:val="000D202E"/>
    <w:rsid w:val="000D28E1"/>
    <w:rsid w:val="000D32EE"/>
    <w:rsid w:val="000D4FA6"/>
    <w:rsid w:val="000E10C7"/>
    <w:rsid w:val="000E1EDE"/>
    <w:rsid w:val="000E74BE"/>
    <w:rsid w:val="000E7807"/>
    <w:rsid w:val="000F0AAB"/>
    <w:rsid w:val="000F4C2D"/>
    <w:rsid w:val="00100CE5"/>
    <w:rsid w:val="00103D4E"/>
    <w:rsid w:val="0010417E"/>
    <w:rsid w:val="00104C6E"/>
    <w:rsid w:val="001075C7"/>
    <w:rsid w:val="0011055A"/>
    <w:rsid w:val="0011121E"/>
    <w:rsid w:val="00117429"/>
    <w:rsid w:val="00125DCB"/>
    <w:rsid w:val="0012662D"/>
    <w:rsid w:val="00126767"/>
    <w:rsid w:val="00127689"/>
    <w:rsid w:val="001279E0"/>
    <w:rsid w:val="00131232"/>
    <w:rsid w:val="001369A4"/>
    <w:rsid w:val="0014312B"/>
    <w:rsid w:val="00143979"/>
    <w:rsid w:val="00144B16"/>
    <w:rsid w:val="0014786E"/>
    <w:rsid w:val="001569D8"/>
    <w:rsid w:val="00157E07"/>
    <w:rsid w:val="00166741"/>
    <w:rsid w:val="001677A0"/>
    <w:rsid w:val="00167F70"/>
    <w:rsid w:val="00170663"/>
    <w:rsid w:val="00170F04"/>
    <w:rsid w:val="00170FFC"/>
    <w:rsid w:val="001741B5"/>
    <w:rsid w:val="00176920"/>
    <w:rsid w:val="0018475F"/>
    <w:rsid w:val="001867FC"/>
    <w:rsid w:val="00186BA5"/>
    <w:rsid w:val="00186BD2"/>
    <w:rsid w:val="001919DB"/>
    <w:rsid w:val="00197BFC"/>
    <w:rsid w:val="001A068F"/>
    <w:rsid w:val="001A081E"/>
    <w:rsid w:val="001A51BC"/>
    <w:rsid w:val="001B4029"/>
    <w:rsid w:val="001B4770"/>
    <w:rsid w:val="001B5086"/>
    <w:rsid w:val="001B77ED"/>
    <w:rsid w:val="001C0C59"/>
    <w:rsid w:val="001D37BC"/>
    <w:rsid w:val="001D449E"/>
    <w:rsid w:val="001D543B"/>
    <w:rsid w:val="001D74A9"/>
    <w:rsid w:val="001E0AD4"/>
    <w:rsid w:val="001E18D8"/>
    <w:rsid w:val="001E3A69"/>
    <w:rsid w:val="001E3F2E"/>
    <w:rsid w:val="001E4D71"/>
    <w:rsid w:val="001E6DEE"/>
    <w:rsid w:val="001F03DC"/>
    <w:rsid w:val="001F0B10"/>
    <w:rsid w:val="001F608A"/>
    <w:rsid w:val="00202536"/>
    <w:rsid w:val="002036B2"/>
    <w:rsid w:val="002137DF"/>
    <w:rsid w:val="00215E47"/>
    <w:rsid w:val="0022060F"/>
    <w:rsid w:val="00227D67"/>
    <w:rsid w:val="002332A3"/>
    <w:rsid w:val="002342C2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71FB"/>
    <w:rsid w:val="002523BA"/>
    <w:rsid w:val="00252CA9"/>
    <w:rsid w:val="00256193"/>
    <w:rsid w:val="002646DE"/>
    <w:rsid w:val="00264A35"/>
    <w:rsid w:val="00264AB0"/>
    <w:rsid w:val="00265E3E"/>
    <w:rsid w:val="002763A5"/>
    <w:rsid w:val="00281230"/>
    <w:rsid w:val="00281499"/>
    <w:rsid w:val="00281B09"/>
    <w:rsid w:val="00283363"/>
    <w:rsid w:val="00285077"/>
    <w:rsid w:val="002A5BC9"/>
    <w:rsid w:val="002A735D"/>
    <w:rsid w:val="002B0A41"/>
    <w:rsid w:val="002B2AAF"/>
    <w:rsid w:val="002B373E"/>
    <w:rsid w:val="002B73E2"/>
    <w:rsid w:val="002C2A2C"/>
    <w:rsid w:val="002C3786"/>
    <w:rsid w:val="002D1B66"/>
    <w:rsid w:val="002D258C"/>
    <w:rsid w:val="002D3F7C"/>
    <w:rsid w:val="002D505B"/>
    <w:rsid w:val="002E260F"/>
    <w:rsid w:val="002E2BA4"/>
    <w:rsid w:val="002F1869"/>
    <w:rsid w:val="002F26B3"/>
    <w:rsid w:val="002F2C14"/>
    <w:rsid w:val="002F510F"/>
    <w:rsid w:val="002F6744"/>
    <w:rsid w:val="002F7DCE"/>
    <w:rsid w:val="00302B25"/>
    <w:rsid w:val="003121AC"/>
    <w:rsid w:val="0031508A"/>
    <w:rsid w:val="00320A68"/>
    <w:rsid w:val="00321FF9"/>
    <w:rsid w:val="003240D2"/>
    <w:rsid w:val="003253F4"/>
    <w:rsid w:val="00326E1D"/>
    <w:rsid w:val="00330201"/>
    <w:rsid w:val="003308CE"/>
    <w:rsid w:val="00332CB7"/>
    <w:rsid w:val="003334EC"/>
    <w:rsid w:val="00336424"/>
    <w:rsid w:val="00336D9F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63018"/>
    <w:rsid w:val="00366870"/>
    <w:rsid w:val="003678BA"/>
    <w:rsid w:val="00371C9A"/>
    <w:rsid w:val="00384F25"/>
    <w:rsid w:val="00390DDB"/>
    <w:rsid w:val="00391E65"/>
    <w:rsid w:val="003924FA"/>
    <w:rsid w:val="00392B95"/>
    <w:rsid w:val="00395655"/>
    <w:rsid w:val="003A035B"/>
    <w:rsid w:val="003A151A"/>
    <w:rsid w:val="003A5A9E"/>
    <w:rsid w:val="003A7CB1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77BD"/>
    <w:rsid w:val="00403884"/>
    <w:rsid w:val="00404DCF"/>
    <w:rsid w:val="00404EA9"/>
    <w:rsid w:val="00406776"/>
    <w:rsid w:val="00407432"/>
    <w:rsid w:val="00407565"/>
    <w:rsid w:val="00413528"/>
    <w:rsid w:val="00413BC6"/>
    <w:rsid w:val="004315F3"/>
    <w:rsid w:val="004322F5"/>
    <w:rsid w:val="00433228"/>
    <w:rsid w:val="00437B00"/>
    <w:rsid w:val="00437F30"/>
    <w:rsid w:val="004417E2"/>
    <w:rsid w:val="00442351"/>
    <w:rsid w:val="004449D6"/>
    <w:rsid w:val="004554B3"/>
    <w:rsid w:val="00461CB9"/>
    <w:rsid w:val="00464670"/>
    <w:rsid w:val="00465FEB"/>
    <w:rsid w:val="004736D6"/>
    <w:rsid w:val="00480003"/>
    <w:rsid w:val="00482DB6"/>
    <w:rsid w:val="00483600"/>
    <w:rsid w:val="004875F1"/>
    <w:rsid w:val="00495271"/>
    <w:rsid w:val="004A7BB3"/>
    <w:rsid w:val="004B13BC"/>
    <w:rsid w:val="004B5C95"/>
    <w:rsid w:val="004B6885"/>
    <w:rsid w:val="004C41EA"/>
    <w:rsid w:val="004C7D74"/>
    <w:rsid w:val="004D6C6A"/>
    <w:rsid w:val="004D6E1D"/>
    <w:rsid w:val="004E5296"/>
    <w:rsid w:val="004F2945"/>
    <w:rsid w:val="004F74A8"/>
    <w:rsid w:val="00507E7A"/>
    <w:rsid w:val="00507F16"/>
    <w:rsid w:val="00510569"/>
    <w:rsid w:val="00514835"/>
    <w:rsid w:val="00524CB1"/>
    <w:rsid w:val="00525D62"/>
    <w:rsid w:val="00541807"/>
    <w:rsid w:val="00551B96"/>
    <w:rsid w:val="00551D10"/>
    <w:rsid w:val="005545DC"/>
    <w:rsid w:val="00556489"/>
    <w:rsid w:val="00557DF6"/>
    <w:rsid w:val="005632F5"/>
    <w:rsid w:val="00565865"/>
    <w:rsid w:val="00574964"/>
    <w:rsid w:val="005772B9"/>
    <w:rsid w:val="00577A41"/>
    <w:rsid w:val="005811EE"/>
    <w:rsid w:val="005831E3"/>
    <w:rsid w:val="00586C59"/>
    <w:rsid w:val="00586CB6"/>
    <w:rsid w:val="00590AA8"/>
    <w:rsid w:val="00593E48"/>
    <w:rsid w:val="00593FB5"/>
    <w:rsid w:val="0059475B"/>
    <w:rsid w:val="00597336"/>
    <w:rsid w:val="00597AC2"/>
    <w:rsid w:val="005A06A2"/>
    <w:rsid w:val="005A1F48"/>
    <w:rsid w:val="005A3D33"/>
    <w:rsid w:val="005B0B33"/>
    <w:rsid w:val="005B26B2"/>
    <w:rsid w:val="005B4DB0"/>
    <w:rsid w:val="005B76C4"/>
    <w:rsid w:val="005C1C58"/>
    <w:rsid w:val="005D5115"/>
    <w:rsid w:val="005D66FD"/>
    <w:rsid w:val="005E34BC"/>
    <w:rsid w:val="005E416E"/>
    <w:rsid w:val="005F10A8"/>
    <w:rsid w:val="005F1290"/>
    <w:rsid w:val="005F1C9E"/>
    <w:rsid w:val="005F7B48"/>
    <w:rsid w:val="0060139C"/>
    <w:rsid w:val="00601987"/>
    <w:rsid w:val="0060385A"/>
    <w:rsid w:val="006046CF"/>
    <w:rsid w:val="00604D22"/>
    <w:rsid w:val="0060753B"/>
    <w:rsid w:val="00607924"/>
    <w:rsid w:val="006110FA"/>
    <w:rsid w:val="00612716"/>
    <w:rsid w:val="0061479E"/>
    <w:rsid w:val="00616349"/>
    <w:rsid w:val="0062120A"/>
    <w:rsid w:val="0062208C"/>
    <w:rsid w:val="00632113"/>
    <w:rsid w:val="00632F02"/>
    <w:rsid w:val="00640759"/>
    <w:rsid w:val="006464AA"/>
    <w:rsid w:val="00654DC1"/>
    <w:rsid w:val="00654E61"/>
    <w:rsid w:val="0065649C"/>
    <w:rsid w:val="00656D13"/>
    <w:rsid w:val="006579C4"/>
    <w:rsid w:val="00663AFD"/>
    <w:rsid w:val="0066411D"/>
    <w:rsid w:val="00665FEB"/>
    <w:rsid w:val="00671667"/>
    <w:rsid w:val="0067254E"/>
    <w:rsid w:val="006728BF"/>
    <w:rsid w:val="00676CDA"/>
    <w:rsid w:val="006805C1"/>
    <w:rsid w:val="00684CEE"/>
    <w:rsid w:val="00684FF0"/>
    <w:rsid w:val="00687A3A"/>
    <w:rsid w:val="00691A24"/>
    <w:rsid w:val="00694654"/>
    <w:rsid w:val="006A7050"/>
    <w:rsid w:val="006A78B4"/>
    <w:rsid w:val="006B313F"/>
    <w:rsid w:val="006C41B8"/>
    <w:rsid w:val="006C591A"/>
    <w:rsid w:val="006C7F55"/>
    <w:rsid w:val="006D46F5"/>
    <w:rsid w:val="006D5843"/>
    <w:rsid w:val="006E1907"/>
    <w:rsid w:val="006E4B28"/>
    <w:rsid w:val="006F6D8B"/>
    <w:rsid w:val="006F7182"/>
    <w:rsid w:val="0070054D"/>
    <w:rsid w:val="00712E33"/>
    <w:rsid w:val="00722025"/>
    <w:rsid w:val="00727C6E"/>
    <w:rsid w:val="00730407"/>
    <w:rsid w:val="00732D1D"/>
    <w:rsid w:val="007357DB"/>
    <w:rsid w:val="00736C3F"/>
    <w:rsid w:val="007445FB"/>
    <w:rsid w:val="00746466"/>
    <w:rsid w:val="00747374"/>
    <w:rsid w:val="0075244B"/>
    <w:rsid w:val="00755596"/>
    <w:rsid w:val="00756927"/>
    <w:rsid w:val="00760D63"/>
    <w:rsid w:val="00761336"/>
    <w:rsid w:val="00761422"/>
    <w:rsid w:val="0076395F"/>
    <w:rsid w:val="007660A0"/>
    <w:rsid w:val="00770873"/>
    <w:rsid w:val="00772CCC"/>
    <w:rsid w:val="00777F43"/>
    <w:rsid w:val="007811D5"/>
    <w:rsid w:val="00784513"/>
    <w:rsid w:val="00785035"/>
    <w:rsid w:val="007851C5"/>
    <w:rsid w:val="00786AA4"/>
    <w:rsid w:val="007A18D4"/>
    <w:rsid w:val="007A34AA"/>
    <w:rsid w:val="007B0598"/>
    <w:rsid w:val="007B06EF"/>
    <w:rsid w:val="007B570F"/>
    <w:rsid w:val="007B7118"/>
    <w:rsid w:val="007B778F"/>
    <w:rsid w:val="007C18BF"/>
    <w:rsid w:val="007C62C3"/>
    <w:rsid w:val="007D0868"/>
    <w:rsid w:val="007D6C28"/>
    <w:rsid w:val="007E2725"/>
    <w:rsid w:val="007E32E1"/>
    <w:rsid w:val="007E67F4"/>
    <w:rsid w:val="007F0470"/>
    <w:rsid w:val="007F2815"/>
    <w:rsid w:val="008111ED"/>
    <w:rsid w:val="00811502"/>
    <w:rsid w:val="00817888"/>
    <w:rsid w:val="00827081"/>
    <w:rsid w:val="00827D63"/>
    <w:rsid w:val="0084055B"/>
    <w:rsid w:val="00843491"/>
    <w:rsid w:val="00844C19"/>
    <w:rsid w:val="008455F8"/>
    <w:rsid w:val="00845D2C"/>
    <w:rsid w:val="00860190"/>
    <w:rsid w:val="0086677B"/>
    <w:rsid w:val="008729CB"/>
    <w:rsid w:val="008731CF"/>
    <w:rsid w:val="00881E27"/>
    <w:rsid w:val="00884F71"/>
    <w:rsid w:val="0089293A"/>
    <w:rsid w:val="0089654F"/>
    <w:rsid w:val="008966B5"/>
    <w:rsid w:val="00897D04"/>
    <w:rsid w:val="008A7284"/>
    <w:rsid w:val="008B4A3A"/>
    <w:rsid w:val="008B580F"/>
    <w:rsid w:val="008C0ADA"/>
    <w:rsid w:val="008C44A2"/>
    <w:rsid w:val="008C70E0"/>
    <w:rsid w:val="008C7542"/>
    <w:rsid w:val="008E10FB"/>
    <w:rsid w:val="008E1160"/>
    <w:rsid w:val="008E2A33"/>
    <w:rsid w:val="008E63D9"/>
    <w:rsid w:val="008E66E0"/>
    <w:rsid w:val="008F2628"/>
    <w:rsid w:val="008F7E1A"/>
    <w:rsid w:val="00912671"/>
    <w:rsid w:val="00912CD8"/>
    <w:rsid w:val="0092301F"/>
    <w:rsid w:val="00923FB6"/>
    <w:rsid w:val="00926319"/>
    <w:rsid w:val="00930E8A"/>
    <w:rsid w:val="00936383"/>
    <w:rsid w:val="00941088"/>
    <w:rsid w:val="00951CAB"/>
    <w:rsid w:val="00952CB3"/>
    <w:rsid w:val="0096288A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B05EC"/>
    <w:rsid w:val="009B2E2D"/>
    <w:rsid w:val="009B5B84"/>
    <w:rsid w:val="009B699B"/>
    <w:rsid w:val="009C1D2C"/>
    <w:rsid w:val="009C2FB5"/>
    <w:rsid w:val="009C6429"/>
    <w:rsid w:val="009D00F4"/>
    <w:rsid w:val="009D04A3"/>
    <w:rsid w:val="009D0B2D"/>
    <w:rsid w:val="009D1ABB"/>
    <w:rsid w:val="009D6382"/>
    <w:rsid w:val="009D7C61"/>
    <w:rsid w:val="009E0F9F"/>
    <w:rsid w:val="009E5311"/>
    <w:rsid w:val="009F0B6A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13EA9"/>
    <w:rsid w:val="00A1632A"/>
    <w:rsid w:val="00A305D9"/>
    <w:rsid w:val="00A30B76"/>
    <w:rsid w:val="00A32F12"/>
    <w:rsid w:val="00A42444"/>
    <w:rsid w:val="00A4647E"/>
    <w:rsid w:val="00A467D3"/>
    <w:rsid w:val="00A52736"/>
    <w:rsid w:val="00A52CBD"/>
    <w:rsid w:val="00A56855"/>
    <w:rsid w:val="00A569AE"/>
    <w:rsid w:val="00A6415C"/>
    <w:rsid w:val="00A65E23"/>
    <w:rsid w:val="00A66AEA"/>
    <w:rsid w:val="00A74016"/>
    <w:rsid w:val="00A8240F"/>
    <w:rsid w:val="00A83DF9"/>
    <w:rsid w:val="00A8465F"/>
    <w:rsid w:val="00A910BE"/>
    <w:rsid w:val="00A92016"/>
    <w:rsid w:val="00A951DB"/>
    <w:rsid w:val="00AB5A95"/>
    <w:rsid w:val="00AB6140"/>
    <w:rsid w:val="00AC03A2"/>
    <w:rsid w:val="00AC08D7"/>
    <w:rsid w:val="00AC25DB"/>
    <w:rsid w:val="00AC3418"/>
    <w:rsid w:val="00AC3710"/>
    <w:rsid w:val="00AC54F2"/>
    <w:rsid w:val="00AD31CE"/>
    <w:rsid w:val="00AD4D4F"/>
    <w:rsid w:val="00AE3162"/>
    <w:rsid w:val="00AE76E0"/>
    <w:rsid w:val="00B12067"/>
    <w:rsid w:val="00B14990"/>
    <w:rsid w:val="00B247A1"/>
    <w:rsid w:val="00B259AE"/>
    <w:rsid w:val="00B371D0"/>
    <w:rsid w:val="00B408A1"/>
    <w:rsid w:val="00B41C60"/>
    <w:rsid w:val="00B42508"/>
    <w:rsid w:val="00B5042B"/>
    <w:rsid w:val="00B50EFF"/>
    <w:rsid w:val="00B51C29"/>
    <w:rsid w:val="00B5390F"/>
    <w:rsid w:val="00B573ED"/>
    <w:rsid w:val="00B63AD8"/>
    <w:rsid w:val="00B63D7E"/>
    <w:rsid w:val="00B748A4"/>
    <w:rsid w:val="00B77E74"/>
    <w:rsid w:val="00B8162B"/>
    <w:rsid w:val="00B85586"/>
    <w:rsid w:val="00B936D0"/>
    <w:rsid w:val="00B964F6"/>
    <w:rsid w:val="00BA263C"/>
    <w:rsid w:val="00BA7828"/>
    <w:rsid w:val="00BB4751"/>
    <w:rsid w:val="00BB799E"/>
    <w:rsid w:val="00BC2350"/>
    <w:rsid w:val="00BC71FC"/>
    <w:rsid w:val="00BD40D9"/>
    <w:rsid w:val="00BD4BAC"/>
    <w:rsid w:val="00BD54AB"/>
    <w:rsid w:val="00BD55A5"/>
    <w:rsid w:val="00BD5881"/>
    <w:rsid w:val="00BD6620"/>
    <w:rsid w:val="00BE2AD5"/>
    <w:rsid w:val="00BF092C"/>
    <w:rsid w:val="00BF14DC"/>
    <w:rsid w:val="00BF485E"/>
    <w:rsid w:val="00BF750B"/>
    <w:rsid w:val="00C01F47"/>
    <w:rsid w:val="00C0645E"/>
    <w:rsid w:val="00C13BE1"/>
    <w:rsid w:val="00C1454E"/>
    <w:rsid w:val="00C215AD"/>
    <w:rsid w:val="00C30788"/>
    <w:rsid w:val="00C31279"/>
    <w:rsid w:val="00C34284"/>
    <w:rsid w:val="00C35D2B"/>
    <w:rsid w:val="00C36301"/>
    <w:rsid w:val="00C41809"/>
    <w:rsid w:val="00C44077"/>
    <w:rsid w:val="00C440F9"/>
    <w:rsid w:val="00C47325"/>
    <w:rsid w:val="00C52540"/>
    <w:rsid w:val="00C54219"/>
    <w:rsid w:val="00C55DF7"/>
    <w:rsid w:val="00C61B06"/>
    <w:rsid w:val="00C64A16"/>
    <w:rsid w:val="00C65029"/>
    <w:rsid w:val="00C710F2"/>
    <w:rsid w:val="00C755FE"/>
    <w:rsid w:val="00C776EC"/>
    <w:rsid w:val="00C77D10"/>
    <w:rsid w:val="00C84ABC"/>
    <w:rsid w:val="00C86A4D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4675"/>
    <w:rsid w:val="00CB5938"/>
    <w:rsid w:val="00CB632C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D14B58"/>
    <w:rsid w:val="00D21E32"/>
    <w:rsid w:val="00D236B1"/>
    <w:rsid w:val="00D23AE6"/>
    <w:rsid w:val="00D23CB9"/>
    <w:rsid w:val="00D23EFF"/>
    <w:rsid w:val="00D2488E"/>
    <w:rsid w:val="00D257F4"/>
    <w:rsid w:val="00D36911"/>
    <w:rsid w:val="00D46314"/>
    <w:rsid w:val="00D6703E"/>
    <w:rsid w:val="00D73EFC"/>
    <w:rsid w:val="00D74B30"/>
    <w:rsid w:val="00D77073"/>
    <w:rsid w:val="00D77E04"/>
    <w:rsid w:val="00D81550"/>
    <w:rsid w:val="00D8672A"/>
    <w:rsid w:val="00D872A0"/>
    <w:rsid w:val="00D8745F"/>
    <w:rsid w:val="00D962C8"/>
    <w:rsid w:val="00D9651D"/>
    <w:rsid w:val="00DA0379"/>
    <w:rsid w:val="00DA05D7"/>
    <w:rsid w:val="00DA07E4"/>
    <w:rsid w:val="00DA273F"/>
    <w:rsid w:val="00DA381A"/>
    <w:rsid w:val="00DA676C"/>
    <w:rsid w:val="00DA75B6"/>
    <w:rsid w:val="00DB2183"/>
    <w:rsid w:val="00DB6267"/>
    <w:rsid w:val="00DC456C"/>
    <w:rsid w:val="00DC4B28"/>
    <w:rsid w:val="00DC6ED6"/>
    <w:rsid w:val="00DD320A"/>
    <w:rsid w:val="00DD36E6"/>
    <w:rsid w:val="00DD3B7C"/>
    <w:rsid w:val="00DD4507"/>
    <w:rsid w:val="00DE3D66"/>
    <w:rsid w:val="00DE4D21"/>
    <w:rsid w:val="00DE551E"/>
    <w:rsid w:val="00DE58A3"/>
    <w:rsid w:val="00DE5A5B"/>
    <w:rsid w:val="00DE7BF6"/>
    <w:rsid w:val="00E0234E"/>
    <w:rsid w:val="00E0563F"/>
    <w:rsid w:val="00E101CE"/>
    <w:rsid w:val="00E10D65"/>
    <w:rsid w:val="00E11594"/>
    <w:rsid w:val="00E12664"/>
    <w:rsid w:val="00E13820"/>
    <w:rsid w:val="00E15C88"/>
    <w:rsid w:val="00E20D43"/>
    <w:rsid w:val="00E2115B"/>
    <w:rsid w:val="00E32782"/>
    <w:rsid w:val="00E3444C"/>
    <w:rsid w:val="00E4082C"/>
    <w:rsid w:val="00E4542F"/>
    <w:rsid w:val="00E532AA"/>
    <w:rsid w:val="00E543CC"/>
    <w:rsid w:val="00E57B9A"/>
    <w:rsid w:val="00E70491"/>
    <w:rsid w:val="00E720AF"/>
    <w:rsid w:val="00E746F7"/>
    <w:rsid w:val="00E75095"/>
    <w:rsid w:val="00E7611A"/>
    <w:rsid w:val="00E77A48"/>
    <w:rsid w:val="00E80A43"/>
    <w:rsid w:val="00E8388B"/>
    <w:rsid w:val="00E83D09"/>
    <w:rsid w:val="00E9085F"/>
    <w:rsid w:val="00E91050"/>
    <w:rsid w:val="00E94173"/>
    <w:rsid w:val="00E944DC"/>
    <w:rsid w:val="00EA25C5"/>
    <w:rsid w:val="00EA3A41"/>
    <w:rsid w:val="00EA5E0A"/>
    <w:rsid w:val="00EC54FD"/>
    <w:rsid w:val="00ED2F64"/>
    <w:rsid w:val="00ED6874"/>
    <w:rsid w:val="00ED68B3"/>
    <w:rsid w:val="00ED6927"/>
    <w:rsid w:val="00ED7D57"/>
    <w:rsid w:val="00EE2BC3"/>
    <w:rsid w:val="00EE3774"/>
    <w:rsid w:val="00EE6754"/>
    <w:rsid w:val="00EE6AF8"/>
    <w:rsid w:val="00EE6B04"/>
    <w:rsid w:val="00EE6D68"/>
    <w:rsid w:val="00EF4FF6"/>
    <w:rsid w:val="00F02637"/>
    <w:rsid w:val="00F035BC"/>
    <w:rsid w:val="00F11060"/>
    <w:rsid w:val="00F13B56"/>
    <w:rsid w:val="00F14B81"/>
    <w:rsid w:val="00F162C0"/>
    <w:rsid w:val="00F163ED"/>
    <w:rsid w:val="00F16868"/>
    <w:rsid w:val="00F20691"/>
    <w:rsid w:val="00F21402"/>
    <w:rsid w:val="00F2175A"/>
    <w:rsid w:val="00F25387"/>
    <w:rsid w:val="00F276C5"/>
    <w:rsid w:val="00F27844"/>
    <w:rsid w:val="00F34840"/>
    <w:rsid w:val="00F369B7"/>
    <w:rsid w:val="00F42640"/>
    <w:rsid w:val="00F45AA2"/>
    <w:rsid w:val="00F53274"/>
    <w:rsid w:val="00F5469A"/>
    <w:rsid w:val="00F55FA3"/>
    <w:rsid w:val="00F61176"/>
    <w:rsid w:val="00F615B6"/>
    <w:rsid w:val="00F64AD7"/>
    <w:rsid w:val="00F665E2"/>
    <w:rsid w:val="00F66ACA"/>
    <w:rsid w:val="00F67402"/>
    <w:rsid w:val="00F7184F"/>
    <w:rsid w:val="00F84237"/>
    <w:rsid w:val="00F924F3"/>
    <w:rsid w:val="00F93CDA"/>
    <w:rsid w:val="00F9469D"/>
    <w:rsid w:val="00FA5637"/>
    <w:rsid w:val="00FB17E6"/>
    <w:rsid w:val="00FB2CCB"/>
    <w:rsid w:val="00FB5552"/>
    <w:rsid w:val="00FB570B"/>
    <w:rsid w:val="00FB78D4"/>
    <w:rsid w:val="00FC64EA"/>
    <w:rsid w:val="00FD1E63"/>
    <w:rsid w:val="00FD5FCF"/>
    <w:rsid w:val="00FE1286"/>
    <w:rsid w:val="00FE752A"/>
    <w:rsid w:val="00FE75D2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  <w15:chartTrackingRefBased/>
  <w15:docId w15:val="{D2F07180-44C5-46C1-81A3-42D32BB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93FB5"/>
    <w:pPr>
      <w:keepNext/>
      <w:keepLines/>
      <w:numPr>
        <w:numId w:val="6"/>
      </w:numPr>
      <w:spacing w:before="340" w:after="0" w:line="276" w:lineRule="auto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593FB5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A035B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tadabbor&amp;SOID=108&amp;AYID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197B-164A-4AF1-BEE0-144FF256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9</Pages>
  <Words>3801</Words>
  <Characters>15627</Characters>
  <Application>Microsoft Office Word</Application>
  <DocSecurity>0</DocSecurity>
  <Lines>220</Lines>
  <Paragraphs>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57</cp:revision>
  <cp:lastPrinted>2020-04-11T11:31:00Z</cp:lastPrinted>
  <dcterms:created xsi:type="dcterms:W3CDTF">2020-05-01T10:11:00Z</dcterms:created>
  <dcterms:modified xsi:type="dcterms:W3CDTF">2021-04-03T06:49:00Z</dcterms:modified>
</cp:coreProperties>
</file>