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lang w:bidi="fa-IR"/>
        </w:rPr>
        <w:id w:val="486291211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5A7E96C1" w14:textId="6559C5E9" w:rsidR="006458BA" w:rsidRPr="007B3C1C" w:rsidRDefault="006458BA" w:rsidP="006458BA">
          <w:pPr>
            <w:pStyle w:val="TOCHeading"/>
            <w:jc w:val="right"/>
            <w:rPr>
              <w:rFonts w:ascii="Traditional Arabic" w:hAnsi="Traditional Arabic" w:cs="Traditional Arabic"/>
            </w:rPr>
          </w:pPr>
          <w:r w:rsidRPr="007B3C1C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17782DD8" w14:textId="77777777" w:rsidR="006458BA" w:rsidRPr="007B3C1C" w:rsidRDefault="006458BA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7B3C1C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7B3C1C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7B3C1C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92466801" w:history="1">
            <w:r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_Toc92466801 \h </w:instrText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8836B8A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2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تقوا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_Toc92466802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C1968D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3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مبان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اسلام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وظا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اخلاق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در روابط با د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گران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_Toc92466803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B97E27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4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گروه ها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مورد تأک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احترام در اسلام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_Toc92466804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29A3B0" w14:textId="344B1B0D" w:rsidR="006458BA" w:rsidRPr="007B3C1C" w:rsidRDefault="00BB42F1" w:rsidP="006458BA">
          <w:pPr>
            <w:pStyle w:val="TOC2"/>
            <w:tabs>
              <w:tab w:val="left" w:pos="3057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5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1.اول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اله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هاد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امت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_Toc92466805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C798B26" w14:textId="31FE6DD6" w:rsidR="006458BA" w:rsidRPr="007B3C1C" w:rsidRDefault="00BB42F1" w:rsidP="006458BA">
          <w:pPr>
            <w:pStyle w:val="TOC2"/>
            <w:tabs>
              <w:tab w:val="left" w:pos="2386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6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2.فقرا، ضعفا و 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..................................................................................................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_Toc92466806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DDC2684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7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دوم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_Toc92466807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1BE7D94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8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مناسبتها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_Toc92466808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3E4789F" w14:textId="0BA7E6F0" w:rsidR="006458BA" w:rsidRPr="007B3C1C" w:rsidRDefault="00BB42F1" w:rsidP="006458BA">
          <w:pPr>
            <w:pStyle w:val="TOC2"/>
            <w:tabs>
              <w:tab w:val="left" w:pos="2571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09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خاطره 19 د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_Toc92466809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EF44E24" w14:textId="6D71E3BE" w:rsidR="006458BA" w:rsidRPr="007B3C1C" w:rsidRDefault="00BB42F1" w:rsidP="006458BA">
          <w:pPr>
            <w:pStyle w:val="TOC2"/>
            <w:tabs>
              <w:tab w:val="left" w:pos="3193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0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2.استقبال از 250 شه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گمنام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_Toc92466810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D66A7E1" w14:textId="7F38E8BF" w:rsidR="006458BA" w:rsidRPr="007B3C1C" w:rsidRDefault="00BB42F1" w:rsidP="006458BA">
          <w:pPr>
            <w:pStyle w:val="TOC2"/>
            <w:tabs>
              <w:tab w:val="left" w:pos="3027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1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3.شکوه ملت در 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فاطم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_Toc92466811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6430C53" w14:textId="22FB1E66" w:rsidR="006458BA" w:rsidRPr="007B3C1C" w:rsidRDefault="00BB42F1" w:rsidP="006458BA">
          <w:pPr>
            <w:pStyle w:val="TOC2"/>
            <w:tabs>
              <w:tab w:val="left" w:pos="4052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2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4.سفر رئ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جمهور به قم و نکات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مهم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_Toc92466812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3C9EB9" w14:textId="4E8EF4BA" w:rsidR="006458BA" w:rsidRPr="007B3C1C" w:rsidRDefault="00BB42F1" w:rsidP="006458BA">
          <w:pPr>
            <w:pStyle w:val="TOC2"/>
            <w:tabs>
              <w:tab w:val="left" w:pos="4913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3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</w:rPr>
              <w:t>5.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ضرورت اقدام اساس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درباره فضا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مجاز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….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_Toc92466813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1A1FF7D" w14:textId="400A6C43" w:rsidR="006458BA" w:rsidRPr="007B3C1C" w:rsidRDefault="00BB42F1" w:rsidP="006458BA">
          <w:pPr>
            <w:pStyle w:val="TOC2"/>
            <w:tabs>
              <w:tab w:val="left" w:pos="2969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4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6.مسئله ناراحت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 xml:space="preserve"> 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کننده بورس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_Toc92466814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D347E8" w14:textId="1DC43F2B" w:rsidR="006458BA" w:rsidRPr="007B3C1C" w:rsidRDefault="00BB42F1" w:rsidP="006458BA">
          <w:pPr>
            <w:pStyle w:val="TOC2"/>
            <w:tabs>
              <w:tab w:val="left" w:pos="4163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5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7.تشکر از کمکها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مردم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به س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458BA" w:rsidRPr="007B3C1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زدگان</w:t>
            </w:r>
            <w:r w:rsidR="006458BA" w:rsidRPr="007B3C1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_Toc92466815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A7A85E5" w14:textId="77777777" w:rsidR="006458BA" w:rsidRPr="007B3C1C" w:rsidRDefault="00BB42F1" w:rsidP="006458B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92466816" w:history="1">
            <w:r w:rsidR="006458BA" w:rsidRPr="007B3C1C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_Toc92466816 \h </w:instrTex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6458BA" w:rsidRPr="007B3C1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6A442D" w14:textId="196F6A5A" w:rsidR="006458BA" w:rsidRPr="007B3C1C" w:rsidRDefault="006458BA">
          <w:pPr>
            <w:rPr>
              <w:rFonts w:ascii="Traditional Arabic" w:hAnsi="Traditional Arabic" w:cs="Traditional Arabic"/>
            </w:rPr>
          </w:pPr>
          <w:r w:rsidRPr="007B3C1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075EBC87" w14:textId="77777777" w:rsidR="00D90DD1" w:rsidRPr="007B3C1C" w:rsidRDefault="00D90DD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</w:p>
    <w:p w14:paraId="5873441C" w14:textId="77777777" w:rsidR="00D90DD1" w:rsidRPr="007B3C1C" w:rsidRDefault="00D90DD1" w:rsidP="00D90DD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</w:p>
    <w:p w14:paraId="4947E7E2" w14:textId="473F621D" w:rsidR="004606ED" w:rsidRPr="007B3C1C" w:rsidRDefault="004606ED" w:rsidP="00D90DD1">
      <w:pPr>
        <w:pStyle w:val="Heading1"/>
        <w:rPr>
          <w:rFonts w:ascii="Traditional Arabic" w:hAnsi="Traditional Arabic" w:cs="Traditional Arabic"/>
          <w:rtl/>
        </w:rPr>
      </w:pPr>
      <w:bookmarkStart w:id="0" w:name="_Toc92466801"/>
      <w:r w:rsidRPr="007B3C1C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56BE4234" w14:textId="2DD19E00" w:rsidR="004803DC" w:rsidRPr="007B3C1C" w:rsidRDefault="004606ED" w:rsidP="004606ED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السلام علیکم ورحمه الله. اعوذ بالله من الشیطان الرجیم </w:t>
      </w:r>
      <w:r w:rsidR="00D90DD1" w:rsidRPr="007B3C1C">
        <w:rPr>
          <w:rFonts w:ascii="Traditional Arabic" w:hAnsi="Traditional Arabic" w:cs="Traditional Arabic" w:hint="cs"/>
          <w:rtl/>
        </w:rPr>
        <w:t>بسم‌الله</w:t>
      </w:r>
      <w:r w:rsidRPr="007B3C1C">
        <w:rPr>
          <w:rFonts w:ascii="Traditional Arabic" w:hAnsi="Traditional Arabic" w:cs="Traditional Arabic" w:hint="cs"/>
          <w:rtl/>
        </w:rPr>
        <w:t xml:space="preserve"> الرحمن الرحیم الحمدلله رب العالمین و </w:t>
      </w:r>
      <w:r w:rsidR="00D90DD1" w:rsidRPr="007B3C1C">
        <w:rPr>
          <w:rFonts w:ascii="Traditional Arabic" w:hAnsi="Traditional Arabic" w:cs="Traditional Arabic" w:hint="cs"/>
          <w:rtl/>
        </w:rPr>
        <w:t>صلی‌الله</w:t>
      </w:r>
      <w:r w:rsidRPr="007B3C1C">
        <w:rPr>
          <w:rFonts w:ascii="Traditional Arabic" w:hAnsi="Traditional Arabic" w:cs="Traditional Arabic" w:hint="cs"/>
          <w:rtl/>
        </w:rPr>
        <w:t xml:space="preserve"> علی سیدنا و نبینا ابی القاسم المصطفی محمد و علی آله الاطیبین سیما بقیه الله فی الارضین </w:t>
      </w:r>
    </w:p>
    <w:p w14:paraId="02252C68" w14:textId="33D623E5" w:rsidR="002C75C2" w:rsidRPr="007B3C1C" w:rsidRDefault="002C75C2" w:rsidP="002C75C2">
      <w:pPr>
        <w:pStyle w:val="Heading1"/>
        <w:rPr>
          <w:rFonts w:ascii="Traditional Arabic" w:hAnsi="Traditional Arabic" w:cs="Traditional Arabic"/>
          <w:rtl/>
        </w:rPr>
      </w:pPr>
      <w:bookmarkStart w:id="1" w:name="_Toc92466802"/>
      <w:r w:rsidRPr="007B3C1C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5908C16F" w14:textId="759D0740" w:rsidR="00D90DD1" w:rsidRPr="007B3C1C" w:rsidRDefault="004606ED" w:rsidP="004606ED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b/>
          <w:bCs/>
          <w:rtl/>
        </w:rPr>
        <w:t xml:space="preserve">اعوذ بالله من الشیطان الرجیم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﴿بسم‌الله الرحمن الرح</w:t>
      </w:r>
      <w:r w:rsidR="007B3C1C">
        <w:rPr>
          <w:rFonts w:ascii="Traditional Arabic" w:hAnsi="Traditional Arabic" w:cs="Traditional Arabic" w:hint="cs"/>
          <w:b/>
          <w:bCs/>
          <w:color w:val="007200"/>
          <w:rtl/>
        </w:rPr>
        <w:t>یم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 xml:space="preserve"> يا أَيُّهَا الَّذينَ آمَنُوا اتَّقُوا اللَّهَ وَ لْتَنْظُرْ نَفْسٌ ما قَدَّمَتْ لِغَدٍ وَ اتَّقُوا اللَّهَ إِنَّ اللَّهَ خَبيرٌ بِما تَعْمَلُونَ‏﴾</w:t>
      </w:r>
      <w:bookmarkStart w:id="2" w:name="_GoBack"/>
      <w:r w:rsidRPr="007B3C1C">
        <w:rPr>
          <w:rFonts w:ascii="Traditional Arabic" w:hAnsi="Traditional Arabic" w:cs="Traditional Arabic"/>
          <w:b/>
          <w:bCs/>
          <w:vertAlign w:val="superscript"/>
          <w:rtl/>
        </w:rPr>
        <w:footnoteReference w:id="1"/>
      </w:r>
      <w:bookmarkEnd w:id="2"/>
      <w:r w:rsidRPr="007B3C1C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 xml:space="preserve">عبادالله اوصیکم و نفسی بتقوی الله و ملازمه امره و مجانبه نهیه و تزودوا فان خیر الزاد التقوی. </w:t>
      </w:r>
    </w:p>
    <w:p w14:paraId="31D226F6" w14:textId="0270F02B" w:rsidR="004606ED" w:rsidRPr="007B3C1C" w:rsidRDefault="004606ED" w:rsidP="004606ED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همه شما و خودم را در این ایام شریف به کسب تقوا و رعایت </w:t>
      </w:r>
      <w:r w:rsidR="00D90DD1" w:rsidRPr="007B3C1C">
        <w:rPr>
          <w:rFonts w:ascii="Traditional Arabic" w:hAnsi="Traditional Arabic" w:cs="Traditional Arabic" w:hint="cs"/>
          <w:rtl/>
        </w:rPr>
        <w:t>حرمت‌های</w:t>
      </w:r>
      <w:r w:rsidRPr="007B3C1C">
        <w:rPr>
          <w:rFonts w:ascii="Traditional Arabic" w:hAnsi="Traditional Arabic" w:cs="Traditional Arabic" w:hint="cs"/>
          <w:rtl/>
        </w:rPr>
        <w:t xml:space="preserve"> الهی در همه احوال و شئون و </w:t>
      </w:r>
      <w:r w:rsidR="00D90DD1" w:rsidRPr="007B3C1C">
        <w:rPr>
          <w:rFonts w:ascii="Traditional Arabic" w:hAnsi="Traditional Arabic" w:cs="Traditional Arabic" w:hint="cs"/>
          <w:rtl/>
        </w:rPr>
        <w:t>ساحت‌های</w:t>
      </w:r>
      <w:r w:rsidRPr="007B3C1C">
        <w:rPr>
          <w:rFonts w:ascii="Traditional Arabic" w:hAnsi="Traditional Arabic" w:cs="Traditional Arabic" w:hint="cs"/>
          <w:rtl/>
        </w:rPr>
        <w:t xml:space="preserve"> زندگی سفارش و دعوت </w:t>
      </w:r>
      <w:r w:rsidR="00D90DD1" w:rsidRPr="007B3C1C">
        <w:rPr>
          <w:rFonts w:ascii="Traditional Arabic" w:hAnsi="Traditional Arabic" w:cs="Traditional Arabic" w:hint="cs"/>
          <w:rtl/>
        </w:rPr>
        <w:t>می‌کنم</w:t>
      </w:r>
      <w:r w:rsidRPr="007B3C1C">
        <w:rPr>
          <w:rFonts w:ascii="Traditional Arabic" w:hAnsi="Traditional Arabic" w:cs="Traditional Arabic" w:hint="cs"/>
          <w:rtl/>
        </w:rPr>
        <w:t xml:space="preserve">. از خداوند بزرگ </w:t>
      </w:r>
      <w:r w:rsidR="00D90DD1" w:rsidRPr="007B3C1C">
        <w:rPr>
          <w:rFonts w:ascii="Traditional Arabic" w:hAnsi="Traditional Arabic" w:cs="Traditional Arabic" w:hint="cs"/>
          <w:rtl/>
        </w:rPr>
        <w:t>می‌خواهیم</w:t>
      </w:r>
      <w:r w:rsidRPr="007B3C1C">
        <w:rPr>
          <w:rFonts w:ascii="Traditional Arabic" w:hAnsi="Traditional Arabic" w:cs="Traditional Arabic" w:hint="cs"/>
          <w:rtl/>
        </w:rPr>
        <w:t xml:space="preserve"> به همه ما توفیق رعایت تقوا در همه احوال زندگی عنایت و کرامت بفرماید. </w:t>
      </w:r>
    </w:p>
    <w:p w14:paraId="392BDA77" w14:textId="29BDDE2F" w:rsidR="002C75C2" w:rsidRPr="007B3C1C" w:rsidRDefault="002C75C2" w:rsidP="002C75C2">
      <w:pPr>
        <w:pStyle w:val="Heading1"/>
        <w:rPr>
          <w:rFonts w:ascii="Traditional Arabic" w:hAnsi="Traditional Arabic" w:cs="Traditional Arabic"/>
          <w:rtl/>
        </w:rPr>
      </w:pPr>
      <w:bookmarkStart w:id="3" w:name="_Toc92466803"/>
      <w:r w:rsidRPr="007B3C1C">
        <w:rPr>
          <w:rFonts w:ascii="Traditional Arabic" w:hAnsi="Traditional Arabic" w:cs="Traditional Arabic" w:hint="cs"/>
          <w:rtl/>
        </w:rPr>
        <w:t>مبانی اسلامی وظایف اخلاقی در روابط با دیگران</w:t>
      </w:r>
      <w:bookmarkEnd w:id="3"/>
    </w:p>
    <w:p w14:paraId="0A342B63" w14:textId="7A1BF8F7" w:rsidR="004606ED" w:rsidRPr="007B3C1C" w:rsidRDefault="004606ED" w:rsidP="004606ED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بحثی که مطرح شد رعایت اکرام و احترام و ادب در برابر دیگران </w:t>
      </w:r>
      <w:r w:rsidR="00D90DD1" w:rsidRPr="007B3C1C">
        <w:rPr>
          <w:rFonts w:ascii="Traditional Arabic" w:hAnsi="Traditional Arabic" w:cs="Traditional Arabic" w:hint="cs"/>
          <w:rtl/>
        </w:rPr>
        <w:t>به‌عنوان</w:t>
      </w:r>
      <w:r w:rsidRPr="007B3C1C">
        <w:rPr>
          <w:rFonts w:ascii="Traditional Arabic" w:hAnsi="Traditional Arabic" w:cs="Traditional Arabic" w:hint="cs"/>
          <w:rtl/>
        </w:rPr>
        <w:t xml:space="preserve"> یک اصل اخلاقی و اجتماعی بود. در این زمینه مبحثی مطرح شد که </w:t>
      </w:r>
      <w:r w:rsidR="00D90DD1" w:rsidRPr="007B3C1C">
        <w:rPr>
          <w:rFonts w:ascii="Traditional Arabic" w:hAnsi="Traditional Arabic" w:cs="Traditional Arabic" w:hint="cs"/>
          <w:rtl/>
        </w:rPr>
        <w:t>خلاصه‌وار</w:t>
      </w:r>
      <w:r w:rsidRPr="007B3C1C">
        <w:rPr>
          <w:rFonts w:ascii="Traditional Arabic" w:hAnsi="Traditional Arabic" w:cs="Traditional Arabic" w:hint="cs"/>
          <w:rtl/>
        </w:rPr>
        <w:t xml:space="preserve"> آن را عرض </w:t>
      </w:r>
      <w:r w:rsidR="00D90DD1" w:rsidRPr="007B3C1C">
        <w:rPr>
          <w:rFonts w:ascii="Traditional Arabic" w:hAnsi="Traditional Arabic" w:cs="Traditional Arabic" w:hint="cs"/>
          <w:rtl/>
        </w:rPr>
        <w:t>می‌کنم</w:t>
      </w:r>
      <w:r w:rsidRPr="007B3C1C">
        <w:rPr>
          <w:rFonts w:ascii="Traditional Arabic" w:hAnsi="Traditional Arabic" w:cs="Traditional Arabic" w:hint="cs"/>
          <w:rtl/>
        </w:rPr>
        <w:t xml:space="preserve"> و بعد به ادامه مباحث خواهم پرداخت. عرض کردیم وظایف و قواعد اخلاقی و فقهی که در روابط با دیگران در اسلام قرار </w:t>
      </w:r>
      <w:r w:rsidR="00D90DD1" w:rsidRPr="007B3C1C">
        <w:rPr>
          <w:rFonts w:ascii="Traditional Arabic" w:hAnsi="Traditional Arabic" w:cs="Traditional Arabic" w:hint="cs"/>
          <w:rtl/>
        </w:rPr>
        <w:t>داده‌شده</w:t>
      </w:r>
      <w:r w:rsidRPr="007B3C1C">
        <w:rPr>
          <w:rFonts w:ascii="Traditional Arabic" w:hAnsi="Traditional Arabic" w:cs="Traditional Arabic" w:hint="cs"/>
          <w:rtl/>
        </w:rPr>
        <w:t xml:space="preserve"> است بر چند مبنای اصلی استوار است:</w:t>
      </w:r>
    </w:p>
    <w:p w14:paraId="7C0B3043" w14:textId="12DA3871" w:rsidR="004606ED" w:rsidRPr="007B3C1C" w:rsidRDefault="004606ED" w:rsidP="004606ED">
      <w:pPr>
        <w:pStyle w:val="ListParagraph"/>
        <w:numPr>
          <w:ilvl w:val="0"/>
          <w:numId w:val="38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تکالیف و وظائفی که بر دوش ما در برابر خانواده و جامعه و دیگران قرار </w:t>
      </w:r>
      <w:r w:rsidR="00D90DD1" w:rsidRPr="007B3C1C">
        <w:rPr>
          <w:rFonts w:ascii="Traditional Arabic" w:hAnsi="Traditional Arabic" w:cs="Traditional Arabic" w:hint="cs"/>
          <w:rtl/>
        </w:rPr>
        <w:t>داده‌شده</w:t>
      </w:r>
      <w:r w:rsidRPr="007B3C1C">
        <w:rPr>
          <w:rFonts w:ascii="Traditional Arabic" w:hAnsi="Traditional Arabic" w:cs="Traditional Arabic" w:hint="cs"/>
          <w:rtl/>
        </w:rPr>
        <w:t xml:space="preserve"> است بر پایه جایگاه و منزلت و شخصیت دیگران قرار دارد. </w:t>
      </w:r>
      <w:r w:rsidR="00D90DD1" w:rsidRPr="007B3C1C">
        <w:rPr>
          <w:rFonts w:ascii="Traditional Arabic" w:hAnsi="Traditional Arabic" w:cs="Traditional Arabic" w:hint="cs"/>
          <w:rtl/>
        </w:rPr>
        <w:t>همین‌که</w:t>
      </w:r>
      <w:r w:rsidRPr="007B3C1C">
        <w:rPr>
          <w:rFonts w:ascii="Traditional Arabic" w:hAnsi="Traditional Arabic" w:cs="Traditional Arabic" w:hint="cs"/>
          <w:rtl/>
        </w:rPr>
        <w:t xml:space="preserve"> کسی و دیگری از </w:t>
      </w:r>
      <w:r w:rsidR="00D90DD1" w:rsidRPr="007B3C1C">
        <w:rPr>
          <w:rFonts w:ascii="Traditional Arabic" w:hAnsi="Traditional Arabic" w:cs="Traditional Arabic" w:hint="cs"/>
          <w:rtl/>
        </w:rPr>
        <w:t>ارزش‌های</w:t>
      </w:r>
      <w:r w:rsidRPr="007B3C1C">
        <w:rPr>
          <w:rFonts w:ascii="Traditional Arabic" w:hAnsi="Traditional Arabic" w:cs="Traditional Arabic" w:hint="cs"/>
          <w:rtl/>
        </w:rPr>
        <w:t xml:space="preserve"> پایه انسانی و اخلاقی برخوردار باشد این جایگاه و منزلت موجب تکلیفی در ما در رعایت حرمت و احترام و کرامت اوست. مبدأ عالم خداوند متعال است که مبدأ همه هستی و جامع همه کمالات است. همین جامع کمالات بودن و دربرداشتن همه </w:t>
      </w:r>
      <w:r w:rsidR="00D90DD1" w:rsidRPr="007B3C1C">
        <w:rPr>
          <w:rFonts w:ascii="Traditional Arabic" w:hAnsi="Traditional Arabic" w:cs="Traditional Arabic" w:hint="cs"/>
          <w:rtl/>
        </w:rPr>
        <w:t>ویژگی‌های</w:t>
      </w:r>
      <w:r w:rsidRPr="007B3C1C">
        <w:rPr>
          <w:rFonts w:ascii="Traditional Arabic" w:hAnsi="Traditional Arabic" w:cs="Traditional Arabic" w:hint="cs"/>
          <w:rtl/>
        </w:rPr>
        <w:t xml:space="preserve"> حسن در خدا موجب </w:t>
      </w:r>
      <w:r w:rsidR="00D90DD1" w:rsidRPr="007B3C1C">
        <w:rPr>
          <w:rFonts w:ascii="Traditional Arabic" w:hAnsi="Traditional Arabic" w:cs="Traditional Arabic" w:hint="cs"/>
          <w:rtl/>
        </w:rPr>
        <w:t>می‌شود</w:t>
      </w:r>
      <w:r w:rsidRPr="007B3C1C">
        <w:rPr>
          <w:rFonts w:ascii="Traditional Arabic" w:hAnsi="Traditional Arabic" w:cs="Traditional Arabic" w:hint="cs"/>
          <w:rtl/>
        </w:rPr>
        <w:t xml:space="preserve"> ما در برابر او عبد باشیم. تمام وجود ما در برابر او خضوع و خشوع داشته باشد. </w:t>
      </w:r>
      <w:r w:rsidR="00D90DD1" w:rsidRPr="007B3C1C">
        <w:rPr>
          <w:rFonts w:ascii="Traditional Arabic" w:hAnsi="Traditional Arabic" w:cs="Traditional Arabic" w:hint="cs"/>
          <w:rtl/>
        </w:rPr>
        <w:t>به‌تناسب</w:t>
      </w:r>
      <w:r w:rsidRPr="007B3C1C">
        <w:rPr>
          <w:rFonts w:ascii="Traditional Arabic" w:hAnsi="Traditional Arabic" w:cs="Traditional Arabic" w:hint="cs"/>
          <w:rtl/>
        </w:rPr>
        <w:t xml:space="preserve"> همین مسئله هرکجا کمالی وجود دارد </w:t>
      </w:r>
      <w:r w:rsidR="00D90DD1" w:rsidRPr="007B3C1C">
        <w:rPr>
          <w:rFonts w:ascii="Traditional Arabic" w:hAnsi="Traditional Arabic" w:cs="Traditional Arabic" w:hint="cs"/>
          <w:rtl/>
        </w:rPr>
        <w:t>ارزش‌های</w:t>
      </w:r>
      <w:r w:rsidRPr="007B3C1C">
        <w:rPr>
          <w:rFonts w:ascii="Traditional Arabic" w:hAnsi="Traditional Arabic" w:cs="Traditional Arabic" w:hint="cs"/>
          <w:rtl/>
        </w:rPr>
        <w:t xml:space="preserve"> متعالی تجلی </w:t>
      </w:r>
      <w:r w:rsidR="00D90DD1" w:rsidRPr="007B3C1C">
        <w:rPr>
          <w:rFonts w:ascii="Traditional Arabic" w:hAnsi="Traditional Arabic" w:cs="Traditional Arabic" w:hint="cs"/>
          <w:rtl/>
        </w:rPr>
        <w:t>پیداکرده</w:t>
      </w:r>
      <w:r w:rsidRPr="007B3C1C">
        <w:rPr>
          <w:rFonts w:ascii="Traditional Arabic" w:hAnsi="Traditional Arabic" w:cs="Traditional Arabic" w:hint="cs"/>
          <w:rtl/>
        </w:rPr>
        <w:t xml:space="preserve"> است آنجا از یک کرامت و بزرگی برخوردار و ما در قبال آن موظف به رعایت آداب و احترام و اکرام هستیم. این نکته اول که مبدأ کمالات خداست و در برابر او باید فانی بود و همه وجودات در برابر آن وجود </w:t>
      </w:r>
      <w:r w:rsidR="00D90DD1" w:rsidRPr="007B3C1C">
        <w:rPr>
          <w:rFonts w:ascii="Traditional Arabic" w:hAnsi="Traditional Arabic" w:cs="Traditional Arabic" w:hint="cs"/>
          <w:rtl/>
        </w:rPr>
        <w:t>بی‌نهایت</w:t>
      </w:r>
      <w:r w:rsidRPr="007B3C1C">
        <w:rPr>
          <w:rFonts w:ascii="Traditional Arabic" w:hAnsi="Traditional Arabic" w:cs="Traditional Arabic" w:hint="cs"/>
          <w:rtl/>
        </w:rPr>
        <w:t xml:space="preserve"> و کمال </w:t>
      </w:r>
      <w:r w:rsidR="00D90DD1" w:rsidRPr="007B3C1C">
        <w:rPr>
          <w:rFonts w:ascii="Traditional Arabic" w:hAnsi="Traditional Arabic" w:cs="Traditional Arabic" w:hint="cs"/>
          <w:rtl/>
        </w:rPr>
        <w:t>بی‌منتها</w:t>
      </w:r>
      <w:r w:rsidRPr="007B3C1C">
        <w:rPr>
          <w:rFonts w:ascii="Traditional Arabic" w:hAnsi="Traditional Arabic" w:cs="Traditional Arabic" w:hint="cs"/>
          <w:rtl/>
        </w:rPr>
        <w:t xml:space="preserve"> وقف کرد و نهایت احترام و ادب و عبودیت و بندگی را تقدیم او کرد. در شعاع او ائمه و </w:t>
      </w:r>
      <w:r w:rsidRPr="007B3C1C">
        <w:rPr>
          <w:rFonts w:ascii="Traditional Arabic" w:hAnsi="Traditional Arabic" w:cs="Traditional Arabic" w:hint="cs"/>
          <w:rtl/>
        </w:rPr>
        <w:lastRenderedPageBreak/>
        <w:t xml:space="preserve">اولیا و پاکان و خلق خدا قرار </w:t>
      </w:r>
      <w:r w:rsidR="00D90DD1" w:rsidRPr="007B3C1C">
        <w:rPr>
          <w:rFonts w:ascii="Traditional Arabic" w:hAnsi="Traditional Arabic" w:cs="Traditional Arabic" w:hint="cs"/>
          <w:rtl/>
        </w:rPr>
        <w:t>می‌گیرند</w:t>
      </w:r>
      <w:r w:rsidRPr="007B3C1C">
        <w:rPr>
          <w:rFonts w:ascii="Traditional Arabic" w:hAnsi="Traditional Arabic" w:cs="Traditional Arabic" w:hint="cs"/>
          <w:rtl/>
        </w:rPr>
        <w:t xml:space="preserve">. هرکجا کمالی وجود دارد آنجا </w:t>
      </w:r>
      <w:r w:rsidR="00D90DD1" w:rsidRPr="007B3C1C">
        <w:rPr>
          <w:rFonts w:ascii="Traditional Arabic" w:hAnsi="Traditional Arabic" w:cs="Traditional Arabic" w:hint="cs"/>
          <w:rtl/>
        </w:rPr>
        <w:t>وظیفه‌ای</w:t>
      </w:r>
      <w:r w:rsidRPr="007B3C1C">
        <w:rPr>
          <w:rFonts w:ascii="Traditional Arabic" w:hAnsi="Traditional Arabic" w:cs="Traditional Arabic" w:hint="cs"/>
          <w:rtl/>
        </w:rPr>
        <w:t xml:space="preserve"> در احترام و اکرام وجود دارد مگر اینکه مواجه با مزاحمات بشود و قانون و ادب تغییر پیدا کند.</w:t>
      </w:r>
    </w:p>
    <w:p w14:paraId="02BD5ACC" w14:textId="4EDC2BE5" w:rsidR="004606ED" w:rsidRPr="007B3C1C" w:rsidRDefault="004606ED" w:rsidP="004606ED">
      <w:pPr>
        <w:pStyle w:val="ListParagraph"/>
        <w:numPr>
          <w:ilvl w:val="0"/>
          <w:numId w:val="38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احسان و جود و کرم دیگری نسبت به انسان و </w:t>
      </w:r>
      <w:r w:rsidR="00D90DD1" w:rsidRPr="007B3C1C">
        <w:rPr>
          <w:rFonts w:ascii="Traditional Arabic" w:hAnsi="Traditional Arabic" w:cs="Traditional Arabic" w:hint="cs"/>
          <w:rtl/>
        </w:rPr>
        <w:t>انسان‌های</w:t>
      </w:r>
      <w:r w:rsidRPr="007B3C1C">
        <w:rPr>
          <w:rFonts w:ascii="Traditional Arabic" w:hAnsi="Traditional Arabic" w:cs="Traditional Arabic" w:hint="cs"/>
          <w:rtl/>
        </w:rPr>
        <w:t xml:space="preserve"> دیگر است. </w:t>
      </w:r>
      <w:r w:rsidR="00D90DD1" w:rsidRPr="007B3C1C">
        <w:rPr>
          <w:rFonts w:ascii="Traditional Arabic" w:hAnsi="Traditional Arabic" w:cs="Traditional Arabic" w:hint="cs"/>
          <w:rtl/>
        </w:rPr>
        <w:t>هر جا</w:t>
      </w:r>
      <w:r w:rsidRPr="007B3C1C">
        <w:rPr>
          <w:rFonts w:ascii="Traditional Arabic" w:hAnsi="Traditional Arabic" w:cs="Traditional Arabic" w:hint="cs"/>
          <w:rtl/>
        </w:rPr>
        <w:t xml:space="preserve"> ببینیم شخصی اهل کرم و جود است دستگیر دیگران است و در </w:t>
      </w:r>
      <w:r w:rsidR="00D90DD1" w:rsidRPr="007B3C1C">
        <w:rPr>
          <w:rFonts w:ascii="Traditional Arabic" w:hAnsi="Traditional Arabic" w:cs="Traditional Arabic" w:hint="cs"/>
          <w:rtl/>
        </w:rPr>
        <w:t>سختی‌ها</w:t>
      </w:r>
      <w:r w:rsidRPr="007B3C1C">
        <w:rPr>
          <w:rFonts w:ascii="Traditional Arabic" w:hAnsi="Traditional Arabic" w:cs="Traditional Arabic" w:hint="cs"/>
          <w:rtl/>
        </w:rPr>
        <w:t xml:space="preserve"> به آنها یاری </w:t>
      </w:r>
      <w:r w:rsidR="00D90DD1" w:rsidRPr="007B3C1C">
        <w:rPr>
          <w:rFonts w:ascii="Traditional Arabic" w:hAnsi="Traditional Arabic" w:cs="Traditional Arabic" w:hint="cs"/>
          <w:rtl/>
        </w:rPr>
        <w:t>می‌رساند</w:t>
      </w:r>
      <w:r w:rsidRPr="007B3C1C">
        <w:rPr>
          <w:rFonts w:ascii="Traditional Arabic" w:hAnsi="Traditional Arabic" w:cs="Traditional Arabic" w:hint="cs"/>
          <w:rtl/>
        </w:rPr>
        <w:t xml:space="preserve">، این </w:t>
      </w:r>
      <w:r w:rsidR="00D90DD1" w:rsidRPr="007B3C1C">
        <w:rPr>
          <w:rFonts w:ascii="Traditional Arabic" w:hAnsi="Traditional Arabic" w:cs="Traditional Arabic" w:hint="cs"/>
          <w:rtl/>
        </w:rPr>
        <w:t>انسان‌های</w:t>
      </w:r>
      <w:r w:rsidRPr="007B3C1C">
        <w:rPr>
          <w:rFonts w:ascii="Traditional Arabic" w:hAnsi="Traditional Arabic" w:cs="Traditional Arabic" w:hint="cs"/>
          <w:rtl/>
        </w:rPr>
        <w:t xml:space="preserve"> اهل سخا و کرم و بذل و بخشش مستحق تکریم و شکر و سپاس و ادب و </w:t>
      </w:r>
      <w:r w:rsidR="00D90DD1" w:rsidRPr="007B3C1C">
        <w:rPr>
          <w:rFonts w:ascii="Traditional Arabic" w:hAnsi="Traditional Arabic" w:cs="Traditional Arabic" w:hint="cs"/>
          <w:rtl/>
        </w:rPr>
        <w:t>احترام‌اند</w:t>
      </w:r>
      <w:r w:rsidRPr="007B3C1C">
        <w:rPr>
          <w:rFonts w:ascii="Traditional Arabic" w:hAnsi="Traditional Arabic" w:cs="Traditional Arabic" w:hint="cs"/>
          <w:rtl/>
        </w:rPr>
        <w:t>. قانون شکر منعم.</w:t>
      </w:r>
    </w:p>
    <w:p w14:paraId="6B4B5BA4" w14:textId="47F91F08" w:rsidR="004606ED" w:rsidRPr="007B3C1C" w:rsidRDefault="00FA029D" w:rsidP="004606ED">
      <w:pPr>
        <w:pStyle w:val="ListParagraph"/>
        <w:numPr>
          <w:ilvl w:val="0"/>
          <w:numId w:val="38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یک اصل سومی اینجا وجود دارد و آن عبارت است از رعایت مصالح اجتماعی، حفظ جامعه و </w:t>
      </w:r>
      <w:r w:rsidR="00D90DD1" w:rsidRPr="007B3C1C">
        <w:rPr>
          <w:rFonts w:ascii="Traditional Arabic" w:hAnsi="Traditional Arabic" w:cs="Traditional Arabic" w:hint="cs"/>
          <w:rtl/>
        </w:rPr>
        <w:t>ارزش‌ها</w:t>
      </w:r>
      <w:r w:rsidRPr="007B3C1C">
        <w:rPr>
          <w:rFonts w:ascii="Traditional Arabic" w:hAnsi="Traditional Arabic" w:cs="Traditional Arabic" w:hint="cs"/>
          <w:rtl/>
        </w:rPr>
        <w:t xml:space="preserve"> در جامعه موجب قرار دادن حقوق و وظایفی </w:t>
      </w:r>
      <w:r w:rsidR="00D90DD1" w:rsidRPr="007B3C1C">
        <w:rPr>
          <w:rFonts w:ascii="Traditional Arabic" w:hAnsi="Traditional Arabic" w:cs="Traditional Arabic" w:hint="cs"/>
          <w:rtl/>
        </w:rPr>
        <w:t>می‌شود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  <w:r w:rsidR="00D90DD1" w:rsidRPr="007B3C1C">
        <w:rPr>
          <w:rFonts w:ascii="Traditional Arabic" w:hAnsi="Traditional Arabic" w:cs="Traditional Arabic" w:hint="cs"/>
          <w:rtl/>
        </w:rPr>
        <w:t>به‌عنوان‌مثال</w:t>
      </w:r>
      <w:r w:rsidRPr="007B3C1C">
        <w:rPr>
          <w:rFonts w:ascii="Traditional Arabic" w:hAnsi="Traditional Arabic" w:cs="Traditional Arabic" w:hint="cs"/>
          <w:rtl/>
        </w:rPr>
        <w:t xml:space="preserve"> عدالت اجتماعی </w:t>
      </w:r>
      <w:r w:rsidR="00D90DD1" w:rsidRPr="007B3C1C">
        <w:rPr>
          <w:rFonts w:ascii="Traditional Arabic" w:hAnsi="Traditional Arabic" w:cs="Traditional Arabic" w:hint="cs"/>
          <w:rtl/>
        </w:rPr>
        <w:t>بهره‌مندی</w:t>
      </w:r>
      <w:r w:rsidRPr="007B3C1C">
        <w:rPr>
          <w:rFonts w:ascii="Traditional Arabic" w:hAnsi="Traditional Arabic" w:cs="Traditional Arabic" w:hint="cs"/>
          <w:rtl/>
        </w:rPr>
        <w:t xml:space="preserve"> همه </w:t>
      </w:r>
      <w:r w:rsidR="00D90DD1" w:rsidRPr="007B3C1C">
        <w:rPr>
          <w:rFonts w:ascii="Traditional Arabic" w:hAnsi="Traditional Arabic" w:cs="Traditional Arabic" w:hint="cs"/>
          <w:rtl/>
        </w:rPr>
        <w:t>انسان‌ها اصلی است که موجب می‌شود</w:t>
      </w:r>
      <w:r w:rsidRPr="007B3C1C">
        <w:rPr>
          <w:rFonts w:ascii="Traditional Arabic" w:hAnsi="Traditional Arabic" w:cs="Traditional Arabic" w:hint="cs"/>
          <w:rtl/>
        </w:rPr>
        <w:t xml:space="preserve"> تکالیفی بر دوش ما نسبت به فقرا و مستمندان قرار بگیرد. برای اینکه </w:t>
      </w:r>
      <w:r w:rsidR="00D90DD1" w:rsidRPr="007B3C1C">
        <w:rPr>
          <w:rFonts w:ascii="Traditional Arabic" w:hAnsi="Traditional Arabic" w:cs="Traditional Arabic" w:hint="cs"/>
          <w:rtl/>
        </w:rPr>
        <w:t>آسیب‌های</w:t>
      </w:r>
      <w:r w:rsidRPr="007B3C1C">
        <w:rPr>
          <w:rFonts w:ascii="Traditional Arabic" w:hAnsi="Traditional Arabic" w:cs="Traditional Arabic" w:hint="cs"/>
          <w:rtl/>
        </w:rPr>
        <w:t xml:space="preserve"> اجتماعی در جامعه محقق نشود عدالت در جامعه محقق بشود وظایف و تکالیفی بر دوش ما قرار </w:t>
      </w:r>
      <w:r w:rsidR="00D90DD1" w:rsidRPr="007B3C1C">
        <w:rPr>
          <w:rFonts w:ascii="Traditional Arabic" w:hAnsi="Traditional Arabic" w:cs="Traditional Arabic" w:hint="cs"/>
          <w:rtl/>
        </w:rPr>
        <w:t>می‌گیرد</w:t>
      </w:r>
      <w:r w:rsidRPr="007B3C1C">
        <w:rPr>
          <w:rFonts w:ascii="Traditional Arabic" w:hAnsi="Traditional Arabic" w:cs="Traditional Arabic" w:hint="cs"/>
          <w:rtl/>
        </w:rPr>
        <w:t>.</w:t>
      </w:r>
    </w:p>
    <w:p w14:paraId="668D2D86" w14:textId="4F38F775" w:rsidR="00FA029D" w:rsidRPr="007B3C1C" w:rsidRDefault="00FA029D" w:rsidP="00FA029D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این سه قانون است. قانون اول ادای احترام در برابر کمالات هستی و وجودی. دو ادای احترام در برابر کسانی که اهل انعام و احسان و بذل و جود و سخا و فداکاری و ایثار در برابر </w:t>
      </w:r>
      <w:r w:rsidR="00D90DD1" w:rsidRPr="007B3C1C">
        <w:rPr>
          <w:rFonts w:ascii="Traditional Arabic" w:hAnsi="Traditional Arabic" w:cs="Traditional Arabic" w:hint="cs"/>
          <w:rtl/>
        </w:rPr>
        <w:t>دیگران‌اند</w:t>
      </w:r>
      <w:r w:rsidRPr="007B3C1C">
        <w:rPr>
          <w:rFonts w:ascii="Traditional Arabic" w:hAnsi="Traditional Arabic" w:cs="Traditional Arabic" w:hint="cs"/>
          <w:rtl/>
        </w:rPr>
        <w:t xml:space="preserve">. قانون سوم رعایت عدالت اجتماعی و </w:t>
      </w:r>
      <w:r w:rsidR="00D90DD1" w:rsidRPr="007B3C1C">
        <w:rPr>
          <w:rFonts w:ascii="Traditional Arabic" w:hAnsi="Traditional Arabic" w:cs="Traditional Arabic" w:hint="cs"/>
          <w:rtl/>
        </w:rPr>
        <w:t>ارزش‌های</w:t>
      </w:r>
      <w:r w:rsidRPr="007B3C1C">
        <w:rPr>
          <w:rFonts w:ascii="Traditional Arabic" w:hAnsi="Traditional Arabic" w:cs="Traditional Arabic" w:hint="cs"/>
          <w:rtl/>
        </w:rPr>
        <w:t xml:space="preserve"> اجتماعی الهی در جامعه. این سه مبدأ و مبنای جعل حقوق و تکالیف و وظایف اجتماعی است. اگر کسی خوب دقت کند در نظامات فقهی و اخلاقی ما خواهد دید اصول و آدابی که در فقه و اخلاق ما بر دوش </w:t>
      </w:r>
      <w:r w:rsidR="00D90DD1" w:rsidRPr="007B3C1C">
        <w:rPr>
          <w:rFonts w:ascii="Traditional Arabic" w:hAnsi="Traditional Arabic" w:cs="Traditional Arabic" w:hint="cs"/>
          <w:rtl/>
        </w:rPr>
        <w:t>انسان‌ها</w:t>
      </w:r>
      <w:r w:rsidRPr="007B3C1C">
        <w:rPr>
          <w:rFonts w:ascii="Traditional Arabic" w:hAnsi="Traditional Arabic" w:cs="Traditional Arabic" w:hint="cs"/>
          <w:rtl/>
        </w:rPr>
        <w:t xml:space="preserve"> در قبال دیگران قرار </w:t>
      </w:r>
      <w:r w:rsidR="00D90DD1" w:rsidRPr="007B3C1C">
        <w:rPr>
          <w:rFonts w:ascii="Traditional Arabic" w:hAnsi="Traditional Arabic" w:cs="Traditional Arabic" w:hint="cs"/>
          <w:rtl/>
        </w:rPr>
        <w:t>داده‌شده</w:t>
      </w:r>
      <w:r w:rsidRPr="007B3C1C">
        <w:rPr>
          <w:rFonts w:ascii="Traditional Arabic" w:hAnsi="Traditional Arabic" w:cs="Traditional Arabic" w:hint="cs"/>
          <w:rtl/>
        </w:rPr>
        <w:t xml:space="preserve"> است حداقل به یکی از این سه اصل پایه </w:t>
      </w:r>
      <w:r w:rsidR="00D90DD1" w:rsidRPr="007B3C1C">
        <w:rPr>
          <w:rFonts w:ascii="Traditional Arabic" w:hAnsi="Traditional Arabic" w:cs="Traditional Arabic" w:hint="cs"/>
          <w:rtl/>
        </w:rPr>
        <w:t>برمی‌گردد</w:t>
      </w:r>
      <w:r w:rsidRPr="007B3C1C">
        <w:rPr>
          <w:rFonts w:ascii="Traditional Arabic" w:hAnsi="Traditional Arabic" w:cs="Traditional Arabic" w:hint="cs"/>
          <w:rtl/>
        </w:rPr>
        <w:t xml:space="preserve">. البته گاهی این سه جمع </w:t>
      </w:r>
      <w:r w:rsidR="00D90DD1" w:rsidRPr="007B3C1C">
        <w:rPr>
          <w:rFonts w:ascii="Traditional Arabic" w:hAnsi="Traditional Arabic" w:cs="Traditional Arabic" w:hint="cs"/>
          <w:rtl/>
        </w:rPr>
        <w:t>می‌شوند</w:t>
      </w:r>
      <w:r w:rsidRPr="007B3C1C">
        <w:rPr>
          <w:rFonts w:ascii="Traditional Arabic" w:hAnsi="Traditional Arabic" w:cs="Traditional Arabic" w:hint="cs"/>
          <w:rtl/>
        </w:rPr>
        <w:t xml:space="preserve"> و گاهی جدا </w:t>
      </w:r>
      <w:r w:rsidR="00D90DD1" w:rsidRPr="007B3C1C">
        <w:rPr>
          <w:rFonts w:ascii="Traditional Arabic" w:hAnsi="Traditional Arabic" w:cs="Traditional Arabic" w:hint="cs"/>
          <w:rtl/>
        </w:rPr>
        <w:t>می‌شوند</w:t>
      </w:r>
      <w:r w:rsidRPr="007B3C1C">
        <w:rPr>
          <w:rFonts w:ascii="Traditional Arabic" w:hAnsi="Traditional Arabic" w:cs="Traditional Arabic" w:hint="cs"/>
          <w:rtl/>
        </w:rPr>
        <w:t xml:space="preserve">. بنابراین اصل اول کمالاتی که در یک </w:t>
      </w:r>
      <w:r w:rsidR="00D90DD1" w:rsidRPr="007B3C1C">
        <w:rPr>
          <w:rFonts w:ascii="Traditional Arabic" w:hAnsi="Traditional Arabic" w:cs="Traditional Arabic" w:hint="cs"/>
          <w:rtl/>
        </w:rPr>
        <w:t>جلوه‌گر</w:t>
      </w:r>
      <w:r w:rsidRPr="007B3C1C">
        <w:rPr>
          <w:rFonts w:ascii="Traditional Arabic" w:hAnsi="Traditional Arabic" w:cs="Traditional Arabic" w:hint="cs"/>
          <w:rtl/>
        </w:rPr>
        <w:t xml:space="preserve"> است عقل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Pr="007B3C1C">
        <w:rPr>
          <w:rFonts w:ascii="Traditional Arabic" w:hAnsi="Traditional Arabic" w:cs="Traditional Arabic" w:hint="cs"/>
          <w:rtl/>
        </w:rPr>
        <w:t xml:space="preserve"> در برابر او خضوع و خشوع داشته باش و ادب و احترام رعایت بکن. دوم کسانی که اهل فداکاری ایثار و گذشت و انعام و </w:t>
      </w:r>
      <w:r w:rsidR="00D90DD1" w:rsidRPr="007B3C1C">
        <w:rPr>
          <w:rFonts w:ascii="Traditional Arabic" w:hAnsi="Traditional Arabic" w:cs="Traditional Arabic" w:hint="cs"/>
          <w:rtl/>
        </w:rPr>
        <w:t>اکرام‌اند</w:t>
      </w:r>
      <w:r w:rsidRPr="007B3C1C">
        <w:rPr>
          <w:rFonts w:ascii="Traditional Arabic" w:hAnsi="Traditional Arabic" w:cs="Traditional Arabic" w:hint="cs"/>
          <w:rtl/>
        </w:rPr>
        <w:t xml:space="preserve"> ادب و خضوع </w:t>
      </w:r>
      <w:r w:rsidR="00D90DD1" w:rsidRPr="007B3C1C">
        <w:rPr>
          <w:rFonts w:ascii="Traditional Arabic" w:hAnsi="Traditional Arabic" w:cs="Traditional Arabic" w:hint="cs"/>
          <w:rtl/>
        </w:rPr>
        <w:t>در برابر</w:t>
      </w:r>
      <w:r w:rsidRPr="007B3C1C">
        <w:rPr>
          <w:rFonts w:ascii="Traditional Arabic" w:hAnsi="Traditional Arabic" w:cs="Traditional Arabic" w:hint="cs"/>
          <w:rtl/>
        </w:rPr>
        <w:t xml:space="preserve"> آنها منطق عقل و شرع است و سوم تنظیمات اجتماعی و رعایت معادلات و قواعد اجتماعی از قبیل عدالت و پرهیز از </w:t>
      </w:r>
      <w:r w:rsidR="00D90DD1" w:rsidRPr="007B3C1C">
        <w:rPr>
          <w:rFonts w:ascii="Traditional Arabic" w:hAnsi="Traditional Arabic" w:cs="Traditional Arabic" w:hint="cs"/>
          <w:rtl/>
        </w:rPr>
        <w:t>آسیب‌هایی</w:t>
      </w:r>
      <w:r w:rsidRPr="007B3C1C">
        <w:rPr>
          <w:rFonts w:ascii="Traditional Arabic" w:hAnsi="Traditional Arabic" w:cs="Traditional Arabic" w:hint="cs"/>
          <w:rtl/>
        </w:rPr>
        <w:t xml:space="preserve"> که جامعه را تخریب </w:t>
      </w:r>
      <w:r w:rsidR="00D90DD1" w:rsidRPr="007B3C1C">
        <w:rPr>
          <w:rFonts w:ascii="Traditional Arabic" w:hAnsi="Traditional Arabic" w:cs="Traditional Arabic" w:hint="cs"/>
          <w:rtl/>
        </w:rPr>
        <w:t>می‌کند</w:t>
      </w:r>
      <w:r w:rsidRPr="007B3C1C">
        <w:rPr>
          <w:rFonts w:ascii="Traditional Arabic" w:hAnsi="Traditional Arabic" w:cs="Traditional Arabic" w:hint="cs"/>
          <w:rtl/>
        </w:rPr>
        <w:t xml:space="preserve">. این سه قانون پایه است. اگر این را بگیریم </w:t>
      </w:r>
      <w:r w:rsidR="00D90DD1" w:rsidRPr="007B3C1C">
        <w:rPr>
          <w:rFonts w:ascii="Traditional Arabic" w:hAnsi="Traditional Arabic" w:cs="Traditional Arabic" w:hint="cs"/>
          <w:rtl/>
        </w:rPr>
        <w:t>می‌بینیم</w:t>
      </w:r>
      <w:r w:rsidRPr="007B3C1C">
        <w:rPr>
          <w:rFonts w:ascii="Traditional Arabic" w:hAnsi="Traditional Arabic" w:cs="Traditional Arabic" w:hint="cs"/>
          <w:rtl/>
        </w:rPr>
        <w:t xml:space="preserve"> خدا و منابع روایی ما در چند مبحث و منظومه و دسته </w:t>
      </w:r>
      <w:r w:rsidR="00D90DD1" w:rsidRPr="007B3C1C">
        <w:rPr>
          <w:rFonts w:ascii="Traditional Arabic" w:hAnsi="Traditional Arabic" w:cs="Traditional Arabic" w:hint="cs"/>
          <w:rtl/>
        </w:rPr>
        <w:t>به‌طور</w:t>
      </w:r>
      <w:r w:rsidRPr="007B3C1C">
        <w:rPr>
          <w:rFonts w:ascii="Traditional Arabic" w:hAnsi="Traditional Arabic" w:cs="Traditional Arabic" w:hint="cs"/>
          <w:rtl/>
        </w:rPr>
        <w:t xml:space="preserve"> خاص ما را وظیفه مند </w:t>
      </w:r>
      <w:r w:rsidR="00D90DD1" w:rsidRPr="007B3C1C">
        <w:rPr>
          <w:rFonts w:ascii="Traditional Arabic" w:hAnsi="Traditional Arabic" w:cs="Traditional Arabic" w:hint="cs"/>
          <w:rtl/>
        </w:rPr>
        <w:t>کرده‌اند</w:t>
      </w:r>
      <w:r w:rsidRPr="007B3C1C">
        <w:rPr>
          <w:rFonts w:ascii="Traditional Arabic" w:hAnsi="Traditional Arabic" w:cs="Traditional Arabic" w:hint="cs"/>
          <w:rtl/>
        </w:rPr>
        <w:t xml:space="preserve"> که رعایت ادب و احترام کن. </w:t>
      </w:r>
    </w:p>
    <w:p w14:paraId="602FE568" w14:textId="69C143E1" w:rsidR="002C75C2" w:rsidRPr="007B3C1C" w:rsidRDefault="002C75C2" w:rsidP="002C75C2">
      <w:pPr>
        <w:pStyle w:val="Heading1"/>
        <w:rPr>
          <w:rFonts w:ascii="Traditional Arabic" w:hAnsi="Traditional Arabic" w:cs="Traditional Arabic"/>
          <w:rtl/>
        </w:rPr>
      </w:pPr>
      <w:bookmarkStart w:id="4" w:name="_Toc92466804"/>
      <w:r w:rsidRPr="007B3C1C">
        <w:rPr>
          <w:rFonts w:ascii="Traditional Arabic" w:hAnsi="Traditional Arabic" w:cs="Traditional Arabic" w:hint="cs"/>
          <w:rtl/>
        </w:rPr>
        <w:t>گروه های مورد تأکید احترام در اسلام</w:t>
      </w:r>
      <w:bookmarkEnd w:id="4"/>
    </w:p>
    <w:p w14:paraId="08C4657E" w14:textId="71763DDB" w:rsidR="002C75C2" w:rsidRPr="007B3C1C" w:rsidRDefault="00FA029D" w:rsidP="002C75C2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قانونی عمومی است که </w:t>
      </w:r>
      <w:r w:rsidR="00D90DD1" w:rsidRPr="007B3C1C">
        <w:rPr>
          <w:rFonts w:ascii="Traditional Arabic" w:hAnsi="Traditional Arabic" w:cs="Traditional Arabic" w:hint="cs"/>
          <w:rtl/>
        </w:rPr>
        <w:t>هر جا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مؤمن</w:t>
      </w:r>
      <w:r w:rsidRPr="007B3C1C">
        <w:rPr>
          <w:rFonts w:ascii="Traditional Arabic" w:hAnsi="Traditional Arabic" w:cs="Traditional Arabic" w:hint="cs"/>
          <w:rtl/>
        </w:rPr>
        <w:t xml:space="preserve"> و مسلمانی باشد با رعایت قیود و شرایط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Pr="007B3C1C">
        <w:rPr>
          <w:rFonts w:ascii="Traditional Arabic" w:hAnsi="Traditional Arabic" w:cs="Traditional Arabic" w:hint="cs"/>
          <w:rtl/>
        </w:rPr>
        <w:t xml:space="preserve"> ادب و احترام و کرامت او را حفظ کن. این قانون عام است. اما </w:t>
      </w:r>
      <w:r w:rsidR="00D90DD1" w:rsidRPr="007B3C1C">
        <w:rPr>
          <w:rFonts w:ascii="Traditional Arabic" w:hAnsi="Traditional Arabic" w:cs="Traditional Arabic" w:hint="cs"/>
          <w:rtl/>
        </w:rPr>
        <w:t>به‌طور</w:t>
      </w:r>
      <w:r w:rsidRPr="007B3C1C">
        <w:rPr>
          <w:rFonts w:ascii="Traditional Arabic" w:hAnsi="Traditional Arabic" w:cs="Traditional Arabic" w:hint="cs"/>
          <w:rtl/>
        </w:rPr>
        <w:t xml:space="preserve"> ویژه و خاص جاهایی اسلام انگشت گذاشته است. اینها کجاست؟</w:t>
      </w:r>
    </w:p>
    <w:p w14:paraId="36560367" w14:textId="0CE181F0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5" w:name="_Toc92466805"/>
      <w:r w:rsidRPr="007B3C1C">
        <w:rPr>
          <w:rFonts w:ascii="Traditional Arabic" w:hAnsi="Traditional Arabic" w:cs="Traditional Arabic" w:hint="cs"/>
          <w:rtl/>
        </w:rPr>
        <w:t>اولیای الهی و هادیان امت</w:t>
      </w:r>
      <w:bookmarkEnd w:id="5"/>
    </w:p>
    <w:p w14:paraId="26181516" w14:textId="7EAC68F6" w:rsidR="00FA029D" w:rsidRPr="007B3C1C" w:rsidRDefault="00D90DD1" w:rsidP="00695233">
      <w:p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>همان‌طور</w:t>
      </w:r>
      <w:r w:rsidR="00FA029D" w:rsidRPr="007B3C1C">
        <w:rPr>
          <w:rFonts w:ascii="Traditional Arabic" w:hAnsi="Traditional Arabic" w:cs="Traditional Arabic" w:hint="cs"/>
          <w:rtl/>
        </w:rPr>
        <w:t xml:space="preserve"> که جلسه قبل عرض کردیم اولیای الهی و هادیان امت و راهبران جامعه هستند. </w:t>
      </w:r>
      <w:r w:rsidRPr="007B3C1C">
        <w:rPr>
          <w:rFonts w:ascii="Traditional Arabic" w:hAnsi="Traditional Arabic" w:cs="Traditional Arabic" w:hint="cs"/>
          <w:rtl/>
        </w:rPr>
        <w:t>شخصیت‌هایی</w:t>
      </w:r>
      <w:r w:rsidR="00FA029D" w:rsidRPr="007B3C1C">
        <w:rPr>
          <w:rFonts w:ascii="Traditional Arabic" w:hAnsi="Traditional Arabic" w:cs="Traditional Arabic" w:hint="cs"/>
          <w:rtl/>
        </w:rPr>
        <w:t xml:space="preserve"> که به خداوند متعال </w:t>
      </w:r>
      <w:r w:rsidRPr="007B3C1C">
        <w:rPr>
          <w:rFonts w:ascii="Traditional Arabic" w:hAnsi="Traditional Arabic" w:cs="Traditional Arabic" w:hint="cs"/>
          <w:rtl/>
        </w:rPr>
        <w:t>نزدیک‌ترند</w:t>
      </w:r>
      <w:r w:rsidR="00FA029D" w:rsidRPr="007B3C1C">
        <w:rPr>
          <w:rFonts w:ascii="Traditional Arabic" w:hAnsi="Traditional Arabic" w:cs="Traditional Arabic" w:hint="cs"/>
          <w:rtl/>
        </w:rPr>
        <w:t xml:space="preserve"> و پدر و راهنمایان </w:t>
      </w:r>
      <w:r w:rsidRPr="007B3C1C">
        <w:rPr>
          <w:rFonts w:ascii="Traditional Arabic" w:hAnsi="Traditional Arabic" w:cs="Traditional Arabic" w:hint="cs"/>
          <w:rtl/>
        </w:rPr>
        <w:t>امت‌اند</w:t>
      </w:r>
      <w:r w:rsidR="00FA029D" w:rsidRPr="007B3C1C">
        <w:rPr>
          <w:rFonts w:ascii="Traditional Arabic" w:hAnsi="Traditional Arabic" w:cs="Traditional Arabic" w:hint="cs"/>
          <w:rtl/>
        </w:rPr>
        <w:t xml:space="preserve">. لذا بعد حق خداوند بالاترین حق حق رسول خدا حضرت محمد مصطفی </w:t>
      </w:r>
      <w:r w:rsidRPr="007B3C1C">
        <w:rPr>
          <w:rFonts w:ascii="Traditional Arabic" w:hAnsi="Traditional Arabic" w:cs="Traditional Arabic" w:hint="cs"/>
          <w:rtl/>
        </w:rPr>
        <w:t>صلی‌الله</w:t>
      </w:r>
      <w:r w:rsidR="00FA029D" w:rsidRPr="007B3C1C">
        <w:rPr>
          <w:rFonts w:ascii="Traditional Arabic" w:hAnsi="Traditional Arabic" w:cs="Traditional Arabic" w:hint="cs"/>
          <w:rtl/>
        </w:rPr>
        <w:t xml:space="preserve"> علیه و </w:t>
      </w:r>
      <w:r w:rsidR="00FA029D" w:rsidRPr="007B3C1C">
        <w:rPr>
          <w:rFonts w:ascii="Traditional Arabic" w:hAnsi="Traditional Arabic" w:cs="Traditional Arabic" w:hint="cs"/>
          <w:rtl/>
        </w:rPr>
        <w:lastRenderedPageBreak/>
        <w:t xml:space="preserve">آله و سلم و فاطمه زهرا و ائمه هداست و بعد آن هم کسانی که پیرامون این منظومه هدایت و </w:t>
      </w:r>
      <w:r w:rsidRPr="007B3C1C">
        <w:rPr>
          <w:rFonts w:ascii="Traditional Arabic" w:hAnsi="Traditional Arabic" w:cs="Traditional Arabic" w:hint="cs"/>
          <w:rtl/>
        </w:rPr>
        <w:t>رشد بخشی</w:t>
      </w:r>
      <w:r w:rsidR="00FA029D" w:rsidRPr="007B3C1C">
        <w:rPr>
          <w:rFonts w:ascii="Traditional Arabic" w:hAnsi="Traditional Arabic" w:cs="Traditional Arabic" w:hint="cs"/>
          <w:rtl/>
        </w:rPr>
        <w:t xml:space="preserve"> و راهنمایی جامعه قرار دارند. </w:t>
      </w:r>
      <w:r w:rsidRPr="007B3C1C">
        <w:rPr>
          <w:rFonts w:ascii="Traditional Arabic" w:hAnsi="Traditional Arabic" w:cs="Traditional Arabic" w:hint="cs"/>
          <w:rtl/>
        </w:rPr>
        <w:t>این‌یک</w:t>
      </w:r>
      <w:r w:rsidR="00FA029D" w:rsidRPr="007B3C1C">
        <w:rPr>
          <w:rFonts w:ascii="Traditional Arabic" w:hAnsi="Traditional Arabic" w:cs="Traditional Arabic" w:hint="cs"/>
          <w:rtl/>
        </w:rPr>
        <w:t xml:space="preserve"> محور است. حال وقتی شما بروید سراغ آیات و روایات </w:t>
      </w:r>
      <w:r w:rsidRPr="007B3C1C">
        <w:rPr>
          <w:rFonts w:ascii="Traditional Arabic" w:hAnsi="Traditional Arabic" w:cs="Traditional Arabic" w:hint="cs"/>
          <w:rtl/>
        </w:rPr>
        <w:t>مجموعه‌ای</w:t>
      </w:r>
      <w:r w:rsidR="00FA029D" w:rsidRPr="007B3C1C">
        <w:rPr>
          <w:rFonts w:ascii="Traditional Arabic" w:hAnsi="Traditional Arabic" w:cs="Traditional Arabic" w:hint="cs"/>
          <w:rtl/>
        </w:rPr>
        <w:t xml:space="preserve"> از تعالیم </w:t>
      </w:r>
      <w:r w:rsidRPr="007B3C1C">
        <w:rPr>
          <w:rFonts w:ascii="Traditional Arabic" w:hAnsi="Traditional Arabic" w:cs="Traditional Arabic" w:hint="cs"/>
          <w:rtl/>
        </w:rPr>
        <w:t>می‌بینید</w:t>
      </w:r>
      <w:r w:rsidR="00FA029D" w:rsidRPr="007B3C1C">
        <w:rPr>
          <w:rFonts w:ascii="Traditional Arabic" w:hAnsi="Traditional Arabic" w:cs="Traditional Arabic" w:hint="cs"/>
          <w:rtl/>
        </w:rPr>
        <w:t xml:space="preserve"> که دائم ما را توصیه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="00FA029D" w:rsidRPr="007B3C1C">
        <w:rPr>
          <w:rFonts w:ascii="Traditional Arabic" w:hAnsi="Traditional Arabic" w:cs="Traditional Arabic" w:hint="cs"/>
          <w:rtl/>
        </w:rPr>
        <w:t xml:space="preserve">. پیامبر و خاندان او را توجه کنید. احترام و اکرام و ادب و اطاعت از اینان را در دستور کار قرار دهید. این قصه </w:t>
      </w:r>
      <w:r w:rsidRPr="007B3C1C">
        <w:rPr>
          <w:rFonts w:ascii="Traditional Arabic" w:hAnsi="Traditional Arabic" w:cs="Traditional Arabic" w:hint="cs"/>
          <w:rtl/>
        </w:rPr>
        <w:t>آن‌قدر</w:t>
      </w:r>
      <w:r w:rsidR="00FA029D" w:rsidRPr="007B3C1C">
        <w:rPr>
          <w:rFonts w:ascii="Traditional Arabic" w:hAnsi="Traditional Arabic" w:cs="Traditional Arabic" w:hint="cs"/>
          <w:rtl/>
        </w:rPr>
        <w:t xml:space="preserve"> مهم است که شعار آن ذریه پیامبر را هم گرفته است.</w:t>
      </w:r>
      <w:r w:rsidR="00695233" w:rsidRPr="007B3C1C">
        <w:rPr>
          <w:rFonts w:ascii="Traditional Arabic" w:hAnsi="Traditional Arabic" w:cs="Traditional Arabic" w:hint="cs"/>
          <w:rtl/>
        </w:rPr>
        <w:t xml:space="preserve"> در روایاتی داریم که </w:t>
      </w:r>
      <w:r w:rsidRPr="007B3C1C">
        <w:rPr>
          <w:rFonts w:ascii="Traditional Arabic" w:hAnsi="Traditional Arabic" w:cs="Traditional Arabic" w:hint="cs"/>
          <w:rtl/>
        </w:rPr>
        <w:t>به‌طور</w:t>
      </w:r>
      <w:r w:rsidR="00695233" w:rsidRPr="007B3C1C">
        <w:rPr>
          <w:rFonts w:ascii="Traditional Arabic" w:hAnsi="Traditional Arabic" w:cs="Traditional Arabic" w:hint="cs"/>
          <w:rtl/>
        </w:rPr>
        <w:t xml:space="preserve"> خاص </w:t>
      </w:r>
      <w:r w:rsidRPr="007B3C1C">
        <w:rPr>
          <w:rFonts w:ascii="Traditional Arabic" w:hAnsi="Traditional Arabic" w:cs="Traditional Arabic" w:hint="cs"/>
          <w:rtl/>
        </w:rPr>
        <w:t>می‌گوید</w:t>
      </w:r>
      <w:r w:rsidR="00695233" w:rsidRPr="007B3C1C">
        <w:rPr>
          <w:rFonts w:ascii="Traditional Arabic" w:hAnsi="Traditional Arabic" w:cs="Traditional Arabic" w:hint="cs"/>
          <w:rtl/>
        </w:rPr>
        <w:t xml:space="preserve"> ذریه پیامبر را احترام بگذارید. زیرا هرچه به این دستگاه </w:t>
      </w:r>
      <w:r w:rsidRPr="007B3C1C">
        <w:rPr>
          <w:rFonts w:ascii="Traditional Arabic" w:hAnsi="Traditional Arabic" w:cs="Traditional Arabic" w:hint="cs"/>
          <w:rtl/>
        </w:rPr>
        <w:t>باعظمت</w:t>
      </w:r>
      <w:r w:rsidR="00695233" w:rsidRPr="007B3C1C">
        <w:rPr>
          <w:rFonts w:ascii="Traditional Arabic" w:hAnsi="Traditional Arabic" w:cs="Traditional Arabic" w:hint="cs"/>
          <w:rtl/>
        </w:rPr>
        <w:t xml:space="preserve"> و کانون نور و هدایت یعنی رسول خدا نسبتی برقرار بکند قداست پیدا </w:t>
      </w:r>
      <w:r w:rsidRPr="007B3C1C">
        <w:rPr>
          <w:rFonts w:ascii="Traditional Arabic" w:hAnsi="Traditional Arabic" w:cs="Traditional Arabic" w:hint="cs"/>
          <w:rtl/>
        </w:rPr>
        <w:t>می‌کند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. این قداست هم در خاندان او هم در صحابه پاک و عادل او و هم در ذریه او و حتی این قداست سرایت </w:t>
      </w:r>
      <w:r w:rsidRPr="007B3C1C">
        <w:rPr>
          <w:rFonts w:ascii="Traditional Arabic" w:hAnsi="Traditional Arabic" w:cs="Traditional Arabic" w:hint="cs"/>
          <w:rtl/>
        </w:rPr>
        <w:t>می‌کند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 به حرم و تربت و ضریح او. چیزی که گاهی ناآگاهانه </w:t>
      </w:r>
      <w:r w:rsidRPr="007B3C1C">
        <w:rPr>
          <w:rFonts w:ascii="Traditional Arabic" w:hAnsi="Traditional Arabic" w:cs="Traditional Arabic" w:hint="cs"/>
          <w:rtl/>
        </w:rPr>
        <w:t>وهابی‌ها</w:t>
      </w:r>
      <w:r w:rsidR="00695233" w:rsidRPr="007B3C1C">
        <w:rPr>
          <w:rFonts w:ascii="Traditional Arabic" w:hAnsi="Traditional Arabic" w:cs="Traditional Arabic" w:hint="cs"/>
          <w:rtl/>
        </w:rPr>
        <w:t xml:space="preserve"> آن را </w:t>
      </w:r>
      <w:r w:rsidRPr="007B3C1C">
        <w:rPr>
          <w:rFonts w:ascii="Traditional Arabic" w:hAnsi="Traditional Arabic" w:cs="Traditional Arabic" w:hint="cs"/>
          <w:rtl/>
        </w:rPr>
        <w:t>نمی‌فهمند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 و نفی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. این ارزش الهی و کمالات انسانی و حق هدایت و راهبری که در پیامبر و پدر امت بود سرایت </w:t>
      </w:r>
      <w:r w:rsidRPr="007B3C1C">
        <w:rPr>
          <w:rFonts w:ascii="Traditional Arabic" w:hAnsi="Traditional Arabic" w:cs="Traditional Arabic" w:hint="cs"/>
          <w:rtl/>
        </w:rPr>
        <w:t>می‌کند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 به خاندان پاک او به ذریه و نزدیکان او و حتی به در و چوب و دیواری که با این خاندان و با این </w:t>
      </w:r>
      <w:r w:rsidRPr="007B3C1C">
        <w:rPr>
          <w:rFonts w:ascii="Traditional Arabic" w:hAnsi="Traditional Arabic" w:cs="Traditional Arabic" w:hint="cs"/>
          <w:rtl/>
        </w:rPr>
        <w:t>ارزش‌های</w:t>
      </w:r>
      <w:r w:rsidR="00695233" w:rsidRPr="007B3C1C">
        <w:rPr>
          <w:rFonts w:ascii="Traditional Arabic" w:hAnsi="Traditional Arabic" w:cs="Traditional Arabic" w:hint="cs"/>
          <w:rtl/>
        </w:rPr>
        <w:t xml:space="preserve"> الهی انتساب پیدا </w:t>
      </w:r>
      <w:r w:rsidRPr="007B3C1C">
        <w:rPr>
          <w:rFonts w:ascii="Traditional Arabic" w:hAnsi="Traditional Arabic" w:cs="Traditional Arabic" w:hint="cs"/>
          <w:rtl/>
        </w:rPr>
        <w:t>می‌کند</w:t>
      </w:r>
      <w:r w:rsidR="00695233" w:rsidRPr="007B3C1C">
        <w:rPr>
          <w:rFonts w:ascii="Traditional Arabic" w:hAnsi="Traditional Arabic" w:cs="Traditional Arabic" w:hint="cs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این‌یک</w:t>
      </w:r>
      <w:r w:rsidR="00695233" w:rsidRPr="007B3C1C">
        <w:rPr>
          <w:rFonts w:ascii="Traditional Arabic" w:hAnsi="Traditional Arabic" w:cs="Traditional Arabic" w:hint="cs"/>
          <w:rtl/>
        </w:rPr>
        <w:t xml:space="preserve"> محور است. </w:t>
      </w:r>
    </w:p>
    <w:p w14:paraId="0B6143F0" w14:textId="7F77F9B2" w:rsidR="00695233" w:rsidRPr="007B3C1C" w:rsidRDefault="00695233" w:rsidP="00D90DD1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بر اساس همین علما و دانشمندان پاک عالمانی که خودساخته و وارسته باشند و بر هواهای نفس خود غالب شده باشند و در مسیر نبوت و رسالت و ولایت قرار داشته باشند آنها هم شعاعی از این ارزش الهی پیدا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Pr="007B3C1C">
        <w:rPr>
          <w:rFonts w:ascii="Traditional Arabic" w:hAnsi="Traditional Arabic" w:cs="Traditional Arabic" w:hint="cs"/>
          <w:rtl/>
        </w:rPr>
        <w:t xml:space="preserve">. اما نه همه عالمان. نه آنانی که فریب دنیا </w:t>
      </w:r>
      <w:r w:rsidR="00D90DD1" w:rsidRPr="007B3C1C">
        <w:rPr>
          <w:rFonts w:ascii="Traditional Arabic" w:hAnsi="Traditional Arabic" w:cs="Traditional Arabic" w:hint="cs"/>
          <w:rtl/>
        </w:rPr>
        <w:t>خورده‌اند</w:t>
      </w:r>
      <w:r w:rsidRPr="007B3C1C">
        <w:rPr>
          <w:rFonts w:ascii="Traditional Arabic" w:hAnsi="Traditional Arabic" w:cs="Traditional Arabic" w:hint="cs"/>
          <w:rtl/>
        </w:rPr>
        <w:t xml:space="preserve"> نه آنانی که با سخنان باطل خود عقاید جامعه و </w:t>
      </w:r>
      <w:r w:rsidR="00D90DD1" w:rsidRPr="007B3C1C">
        <w:rPr>
          <w:rFonts w:ascii="Traditional Arabic" w:hAnsi="Traditional Arabic" w:cs="Traditional Arabic" w:hint="cs"/>
          <w:rtl/>
        </w:rPr>
        <w:t>ارزش‌های</w:t>
      </w:r>
      <w:r w:rsidRPr="007B3C1C">
        <w:rPr>
          <w:rFonts w:ascii="Traditional Arabic" w:hAnsi="Traditional Arabic" w:cs="Traditional Arabic" w:hint="cs"/>
          <w:rtl/>
        </w:rPr>
        <w:t xml:space="preserve"> الهی را سست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="00D90DD1" w:rsidRPr="007B3C1C">
        <w:rPr>
          <w:rFonts w:ascii="Traditional Arabic" w:hAnsi="Traditional Arabic" w:cs="Traditional Arabic" w:hint="cs"/>
          <w:rtl/>
        </w:rPr>
        <w:t>. آن</w:t>
      </w:r>
      <w:r w:rsidRPr="007B3C1C">
        <w:rPr>
          <w:rFonts w:ascii="Traditional Arabic" w:hAnsi="Traditional Arabic" w:cs="Traditional Arabic" w:hint="cs"/>
          <w:rtl/>
        </w:rPr>
        <w:t xml:space="preserve">ها نه. بارها </w:t>
      </w:r>
      <w:r w:rsidR="00D90DD1" w:rsidRPr="007B3C1C">
        <w:rPr>
          <w:rFonts w:ascii="Traditional Arabic" w:hAnsi="Traditional Arabic" w:cs="Traditional Arabic" w:hint="cs"/>
          <w:rtl/>
        </w:rPr>
        <w:t>شنیده‌ای</w:t>
      </w:r>
      <w:r w:rsidRPr="007B3C1C">
        <w:rPr>
          <w:rFonts w:ascii="Traditional Arabic" w:hAnsi="Traditional Arabic" w:cs="Traditional Arabic" w:hint="cs"/>
          <w:rtl/>
        </w:rPr>
        <w:t xml:space="preserve"> که گفته شده است در قران یکی از بالاترین </w:t>
      </w:r>
      <w:r w:rsidR="00D90DD1" w:rsidRPr="007B3C1C">
        <w:rPr>
          <w:rFonts w:ascii="Traditional Arabic" w:hAnsi="Traditional Arabic" w:cs="Traditional Arabic" w:hint="cs"/>
          <w:rtl/>
        </w:rPr>
        <w:t>منزلت‌ها</w:t>
      </w:r>
      <w:r w:rsidRPr="007B3C1C">
        <w:rPr>
          <w:rFonts w:ascii="Traditional Arabic" w:hAnsi="Traditional Arabic" w:cs="Traditional Arabic" w:hint="cs"/>
          <w:rtl/>
        </w:rPr>
        <w:t xml:space="preserve"> برای علما شمرده شده است</w:t>
      </w:r>
      <w:r w:rsidRPr="007B3C1C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7B3C1C" w:rsidRPr="007B3C1C">
        <w:rPr>
          <w:rFonts w:ascii="Traditional Arabic" w:hAnsi="Traditional Arabic" w:cs="Traditional Arabic"/>
          <w:b/>
          <w:bCs/>
          <w:color w:val="007200"/>
          <w:rtl/>
        </w:rPr>
        <w:t>﴿هَلْ يَسْتَوِي الَّذِينَ يَعْلَمُونَ وَالَّذِينَ لَا يَعْلَمُونَ﴾</w:t>
      </w:r>
      <w:r w:rsidRPr="007B3C1C">
        <w:rPr>
          <w:rStyle w:val="FootnoteReference"/>
          <w:rFonts w:ascii="Traditional Arabic" w:hAnsi="Traditional Arabic" w:cs="Traditional Arabic"/>
        </w:rPr>
        <w:footnoteReference w:id="2"/>
      </w:r>
      <w:r w:rsidRPr="007B3C1C">
        <w:rPr>
          <w:rFonts w:ascii="Traditional Arabic" w:hAnsi="Traditional Arabic" w:cs="Traditional Arabic" w:hint="cs"/>
          <w:rtl/>
        </w:rPr>
        <w:t xml:space="preserve"> و آیات دیگری که </w:t>
      </w:r>
      <w:r w:rsidR="00D90DD1" w:rsidRPr="007B3C1C">
        <w:rPr>
          <w:rFonts w:ascii="Traditional Arabic" w:hAnsi="Traditional Arabic" w:cs="Traditional Arabic" w:hint="cs"/>
          <w:rtl/>
        </w:rPr>
        <w:t>در شأن</w:t>
      </w:r>
      <w:r w:rsidRPr="007B3C1C">
        <w:rPr>
          <w:rFonts w:ascii="Traditional Arabic" w:hAnsi="Traditional Arabic" w:cs="Traditional Arabic" w:hint="cs"/>
          <w:rtl/>
        </w:rPr>
        <w:t xml:space="preserve"> و مدح عالمان دین وارد شده است. اما در همین قرآن کریم تندترین تعبیرها و </w:t>
      </w:r>
      <w:r w:rsidR="00D90DD1" w:rsidRPr="007B3C1C">
        <w:rPr>
          <w:rFonts w:ascii="Traditional Arabic" w:hAnsi="Traditional Arabic" w:cs="Traditional Arabic" w:hint="cs"/>
          <w:rtl/>
        </w:rPr>
        <w:t>تشبیه‌ها</w:t>
      </w:r>
      <w:r w:rsidRPr="007B3C1C">
        <w:rPr>
          <w:rFonts w:ascii="Traditional Arabic" w:hAnsi="Traditional Arabic" w:cs="Traditional Arabic" w:hint="cs"/>
          <w:rtl/>
        </w:rPr>
        <w:t xml:space="preserve"> درباره عالمانی وارد شده است که رعایت </w:t>
      </w:r>
      <w:r w:rsidR="00D90DD1" w:rsidRPr="007B3C1C">
        <w:rPr>
          <w:rFonts w:ascii="Traditional Arabic" w:hAnsi="Traditional Arabic" w:cs="Traditional Arabic" w:hint="cs"/>
          <w:rtl/>
        </w:rPr>
        <w:t>ارزش‌های</w:t>
      </w:r>
      <w:r w:rsidRPr="007B3C1C">
        <w:rPr>
          <w:rFonts w:ascii="Traditional Arabic" w:hAnsi="Traditional Arabic" w:cs="Traditional Arabic" w:hint="cs"/>
          <w:rtl/>
        </w:rPr>
        <w:t xml:space="preserve"> الهی ن</w:t>
      </w:r>
      <w:r w:rsidR="00D90DD1" w:rsidRPr="007B3C1C">
        <w:rPr>
          <w:rFonts w:ascii="Traditional Arabic" w:hAnsi="Traditional Arabic" w:cs="Traditional Arabic" w:hint="cs"/>
          <w:rtl/>
        </w:rPr>
        <w:t>می‌کنند</w:t>
      </w:r>
      <w:r w:rsidRPr="007B3C1C">
        <w:rPr>
          <w:rFonts w:ascii="Traditional Arabic" w:hAnsi="Traditional Arabic" w:cs="Traditional Arabic" w:hint="cs"/>
          <w:rtl/>
        </w:rPr>
        <w:t xml:space="preserve">. فریب دنیا خوردن مغرور به هواهای نفس شدن </w:t>
      </w:r>
      <w:r w:rsidR="00D90DD1" w:rsidRPr="007B3C1C">
        <w:rPr>
          <w:rFonts w:ascii="Traditional Arabic" w:hAnsi="Traditional Arabic" w:cs="Traditional Arabic" w:hint="cs"/>
          <w:rtl/>
        </w:rPr>
        <w:t>همین‌جاست</w:t>
      </w:r>
      <w:r w:rsidRPr="007B3C1C">
        <w:rPr>
          <w:rFonts w:ascii="Traditional Arabic" w:hAnsi="Traditional Arabic" w:cs="Traditional Arabic" w:hint="cs"/>
          <w:rtl/>
        </w:rPr>
        <w:t xml:space="preserve"> که قرآن </w:t>
      </w:r>
      <w:r w:rsidR="00D90DD1" w:rsidRPr="007B3C1C">
        <w:rPr>
          <w:rFonts w:ascii="Traditional Arabic" w:hAnsi="Traditional Arabic" w:cs="Traditional Arabic" w:hint="cs"/>
          <w:rtl/>
        </w:rPr>
        <w:t>می‌فرمایند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﴿كَمَثَلِ الْحِمَارِ كَمَثَلِ الْكَلْبِ﴾</w:t>
      </w:r>
      <w:r w:rsidRPr="007B3C1C">
        <w:rPr>
          <w:rStyle w:val="FootnoteReference"/>
          <w:rFonts w:ascii="Traditional Arabic" w:hAnsi="Traditional Arabic" w:cs="Traditional Arabic"/>
        </w:rPr>
        <w:footnoteReference w:id="3"/>
      </w:r>
      <w:r w:rsidRPr="007B3C1C">
        <w:rPr>
          <w:rFonts w:ascii="Traditional Arabic" w:hAnsi="Traditional Arabic" w:cs="Traditional Arabic" w:hint="cs"/>
          <w:rtl/>
        </w:rPr>
        <w:t xml:space="preserve"> تندترین </w:t>
      </w:r>
      <w:r w:rsidR="00D90DD1" w:rsidRPr="007B3C1C">
        <w:rPr>
          <w:rFonts w:ascii="Traditional Arabic" w:hAnsi="Traditional Arabic" w:cs="Traditional Arabic" w:hint="cs"/>
          <w:rtl/>
        </w:rPr>
        <w:t>تشبیه‌ها</w:t>
      </w:r>
      <w:r w:rsidRPr="007B3C1C">
        <w:rPr>
          <w:rFonts w:ascii="Traditional Arabic" w:hAnsi="Traditional Arabic" w:cs="Traditional Arabic" w:hint="cs"/>
          <w:rtl/>
        </w:rPr>
        <w:t xml:space="preserve"> و تعبیرهای قرآنی درباره علمای سوء وارد شده است. ما از همان روز اول در عالم حوزه و درس طلبگی این را </w:t>
      </w:r>
      <w:r w:rsidR="00D90DD1" w:rsidRPr="007B3C1C">
        <w:rPr>
          <w:rFonts w:ascii="Traditional Arabic" w:hAnsi="Traditional Arabic" w:cs="Traditional Arabic" w:hint="cs"/>
          <w:rtl/>
        </w:rPr>
        <w:t>می‌آموزیم</w:t>
      </w:r>
      <w:r w:rsidRPr="007B3C1C">
        <w:rPr>
          <w:rFonts w:ascii="Traditional Arabic" w:hAnsi="Traditional Arabic" w:cs="Traditional Arabic" w:hint="cs"/>
          <w:rtl/>
        </w:rPr>
        <w:t xml:space="preserve"> که ورود در حوزه و فراگیری معارف دین در </w:t>
      </w:r>
      <w:r w:rsidR="00D90DD1" w:rsidRPr="007B3C1C">
        <w:rPr>
          <w:rFonts w:ascii="Traditional Arabic" w:hAnsi="Traditional Arabic" w:cs="Traditional Arabic" w:hint="cs"/>
          <w:rtl/>
        </w:rPr>
        <w:t>حوزه‌های</w:t>
      </w:r>
      <w:r w:rsidRPr="007B3C1C">
        <w:rPr>
          <w:rFonts w:ascii="Traditional Arabic" w:hAnsi="Traditional Arabic" w:cs="Traditional Arabic" w:hint="cs"/>
          <w:rtl/>
        </w:rPr>
        <w:t xml:space="preserve"> علمیه بالاترین نعمت است اما همین بالاترین نعمت اگر با خودسازی و تهذیب نفس و اخلاق همراه نشود </w:t>
      </w:r>
      <w:r w:rsidR="00D90DD1" w:rsidRPr="007B3C1C">
        <w:rPr>
          <w:rFonts w:ascii="Traditional Arabic" w:hAnsi="Traditional Arabic" w:cs="Traditional Arabic" w:hint="cs"/>
          <w:rtl/>
        </w:rPr>
        <w:t>می‌تواند</w:t>
      </w:r>
      <w:r w:rsidRPr="007B3C1C">
        <w:rPr>
          <w:rFonts w:ascii="Traditional Arabic" w:hAnsi="Traditional Arabic" w:cs="Traditional Arabic" w:hint="cs"/>
          <w:rtl/>
        </w:rPr>
        <w:t xml:space="preserve"> بدترین </w:t>
      </w:r>
      <w:r w:rsidR="00D90DD1" w:rsidRPr="007B3C1C">
        <w:rPr>
          <w:rFonts w:ascii="Traditional Arabic" w:hAnsi="Traditional Arabic" w:cs="Traditional Arabic" w:hint="cs"/>
          <w:rtl/>
        </w:rPr>
        <w:t>نقمت‌ها</w:t>
      </w:r>
      <w:r w:rsidRPr="007B3C1C">
        <w:rPr>
          <w:rFonts w:ascii="Traditional Arabic" w:hAnsi="Traditional Arabic" w:cs="Traditional Arabic" w:hint="cs"/>
          <w:rtl/>
        </w:rPr>
        <w:t xml:space="preserve"> شود. اگر عالمانی که معارف دین را آموختند فداکار باشند مجاهد باشند آگاه باشند دور از هواها و </w:t>
      </w:r>
      <w:r w:rsidR="00D90DD1" w:rsidRPr="007B3C1C">
        <w:rPr>
          <w:rFonts w:ascii="Traditional Arabic" w:hAnsi="Traditional Arabic" w:cs="Traditional Arabic" w:hint="cs"/>
          <w:rtl/>
        </w:rPr>
        <w:t>هوس‌های</w:t>
      </w:r>
      <w:r w:rsidRPr="007B3C1C">
        <w:rPr>
          <w:rFonts w:ascii="Traditional Arabic" w:hAnsi="Traditional Arabic" w:cs="Traditional Arabic" w:hint="cs"/>
          <w:rtl/>
        </w:rPr>
        <w:t xml:space="preserve"> نفسانی باشند اینها هم در سلک همان مسیر نورانی پیامبر و خاندان پیامبر قرار </w:t>
      </w:r>
      <w:r w:rsidR="00D90DD1" w:rsidRPr="007B3C1C">
        <w:rPr>
          <w:rFonts w:ascii="Traditional Arabic" w:hAnsi="Traditional Arabic" w:cs="Traditional Arabic" w:hint="cs"/>
          <w:rtl/>
        </w:rPr>
        <w:t>می‌گیرد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  <w:r w:rsidR="00D90DD1" w:rsidRPr="007B3C1C">
        <w:rPr>
          <w:rFonts w:ascii="Traditional Arabic" w:hAnsi="Traditional Arabic" w:cs="Traditional Arabic" w:hint="cs"/>
          <w:rtl/>
        </w:rPr>
        <w:t>این‌یک</w:t>
      </w:r>
      <w:r w:rsidRPr="007B3C1C">
        <w:rPr>
          <w:rFonts w:ascii="Traditional Arabic" w:hAnsi="Traditional Arabic" w:cs="Traditional Arabic" w:hint="cs"/>
          <w:rtl/>
        </w:rPr>
        <w:t xml:space="preserve"> منظومه. آنچه در مسیر هدایت ما اثرگذار باشد از پیامبر خدا تا عالمان دین و هر آنچه از این منظومه راهبری و هدایت قرار بگیرد ارزش پیدا </w:t>
      </w:r>
      <w:r w:rsidR="00D90DD1" w:rsidRPr="007B3C1C">
        <w:rPr>
          <w:rFonts w:ascii="Traditional Arabic" w:hAnsi="Traditional Arabic" w:cs="Traditional Arabic" w:hint="cs"/>
          <w:rtl/>
        </w:rPr>
        <w:t>می‌کند</w:t>
      </w:r>
      <w:r w:rsidRPr="007B3C1C">
        <w:rPr>
          <w:rFonts w:ascii="Traditional Arabic" w:hAnsi="Traditional Arabic" w:cs="Traditional Arabic" w:hint="cs"/>
          <w:rtl/>
        </w:rPr>
        <w:t xml:space="preserve">. ما در قبال آنها مسئولیم. رعایت آداب و احترام و پیروی از وظایف ما در قبال این منظومه است. </w:t>
      </w:r>
      <w:r w:rsidR="00D90DD1" w:rsidRPr="007B3C1C">
        <w:rPr>
          <w:rFonts w:ascii="Traditional Arabic" w:hAnsi="Traditional Arabic" w:cs="Traditional Arabic" w:hint="cs"/>
          <w:rtl/>
        </w:rPr>
        <w:t>این‌یک</w:t>
      </w:r>
      <w:r w:rsidRPr="007B3C1C">
        <w:rPr>
          <w:rFonts w:ascii="Traditional Arabic" w:hAnsi="Traditional Arabic" w:cs="Traditional Arabic" w:hint="cs"/>
          <w:rtl/>
        </w:rPr>
        <w:t xml:space="preserve"> محور است که ذیلش </w:t>
      </w:r>
      <w:r w:rsidR="00D90DD1" w:rsidRPr="007B3C1C">
        <w:rPr>
          <w:rFonts w:ascii="Traditional Arabic" w:hAnsi="Traditional Arabic" w:cs="Traditional Arabic" w:hint="cs"/>
          <w:rtl/>
        </w:rPr>
        <w:t>این‌همه</w:t>
      </w:r>
      <w:r w:rsidRPr="007B3C1C">
        <w:rPr>
          <w:rFonts w:ascii="Traditional Arabic" w:hAnsi="Traditional Arabic" w:cs="Traditional Arabic" w:hint="cs"/>
          <w:rtl/>
        </w:rPr>
        <w:t xml:space="preserve"> شعاع و دامنه را ملاحظه کردید. این </w:t>
      </w:r>
      <w:r w:rsidR="00D90DD1" w:rsidRPr="007B3C1C">
        <w:rPr>
          <w:rFonts w:ascii="Traditional Arabic" w:hAnsi="Traditional Arabic" w:cs="Traditional Arabic" w:hint="cs"/>
          <w:rtl/>
        </w:rPr>
        <w:t>نمونه‌ای</w:t>
      </w:r>
      <w:r w:rsidRPr="007B3C1C">
        <w:rPr>
          <w:rFonts w:ascii="Traditional Arabic" w:hAnsi="Traditional Arabic" w:cs="Traditional Arabic" w:hint="cs"/>
          <w:rtl/>
        </w:rPr>
        <w:t xml:space="preserve"> از اصل یک و دو که پایه حقوق اجتماعی است به آن اشاره شد.</w:t>
      </w:r>
    </w:p>
    <w:p w14:paraId="47ADC004" w14:textId="54929F54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6" w:name="_Toc92466806"/>
      <w:r w:rsidRPr="007B3C1C">
        <w:rPr>
          <w:rFonts w:ascii="Traditional Arabic" w:hAnsi="Traditional Arabic" w:cs="Traditional Arabic" w:hint="cs"/>
          <w:rtl/>
        </w:rPr>
        <w:lastRenderedPageBreak/>
        <w:t>فقرا، ضعفا و ایتام</w:t>
      </w:r>
      <w:bookmarkEnd w:id="6"/>
    </w:p>
    <w:p w14:paraId="2C9C1B84" w14:textId="7E8D55F0" w:rsidR="00695233" w:rsidRPr="007B3C1C" w:rsidRDefault="00695233" w:rsidP="00D731D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یک نمونه دیگر که در خطبه قبل به آن اشاره شد </w:t>
      </w:r>
      <w:r w:rsidR="00D731D0" w:rsidRPr="007B3C1C">
        <w:rPr>
          <w:rFonts w:ascii="Traditional Arabic" w:hAnsi="Traditional Arabic" w:cs="Traditional Arabic" w:hint="cs"/>
          <w:rtl/>
        </w:rPr>
        <w:t xml:space="preserve">تنظیمات اجتماعی برای عدالت و </w:t>
      </w:r>
      <w:r w:rsidR="00D90DD1" w:rsidRPr="007B3C1C">
        <w:rPr>
          <w:rFonts w:ascii="Traditional Arabic" w:hAnsi="Traditional Arabic" w:cs="Traditional Arabic" w:hint="cs"/>
          <w:rtl/>
        </w:rPr>
        <w:t>بهره‌مندی</w:t>
      </w:r>
      <w:r w:rsidR="00D731D0" w:rsidRPr="007B3C1C">
        <w:rPr>
          <w:rFonts w:ascii="Traditional Arabic" w:hAnsi="Traditional Arabic" w:cs="Traditional Arabic" w:hint="cs"/>
          <w:rtl/>
        </w:rPr>
        <w:t xml:space="preserve"> عموم جامعه هم از کرامت و هم از </w:t>
      </w:r>
      <w:r w:rsidR="00D90DD1" w:rsidRPr="007B3C1C">
        <w:rPr>
          <w:rFonts w:ascii="Traditional Arabic" w:hAnsi="Traditional Arabic" w:cs="Traditional Arabic" w:hint="cs"/>
          <w:rtl/>
        </w:rPr>
        <w:t>نعمت‌های</w:t>
      </w:r>
      <w:r w:rsidR="00D731D0" w:rsidRPr="007B3C1C">
        <w:rPr>
          <w:rFonts w:ascii="Traditional Arabic" w:hAnsi="Traditional Arabic" w:cs="Traditional Arabic" w:hint="cs"/>
          <w:rtl/>
        </w:rPr>
        <w:t xml:space="preserve"> الهی است. به این دلیل است که در </w:t>
      </w:r>
      <w:r w:rsidR="00D90DD1" w:rsidRPr="007B3C1C">
        <w:rPr>
          <w:rFonts w:ascii="Traditional Arabic" w:hAnsi="Traditional Arabic" w:cs="Traditional Arabic" w:hint="cs"/>
          <w:rtl/>
        </w:rPr>
        <w:t>آن‌همه</w:t>
      </w:r>
      <w:r w:rsidR="00D731D0" w:rsidRPr="007B3C1C">
        <w:rPr>
          <w:rFonts w:ascii="Traditional Arabic" w:hAnsi="Traditional Arabic" w:cs="Traditional Arabic" w:hint="cs"/>
          <w:rtl/>
        </w:rPr>
        <w:t xml:space="preserve"> روایات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="00D731D0" w:rsidRPr="007B3C1C">
        <w:rPr>
          <w:rFonts w:ascii="Traditional Arabic" w:hAnsi="Traditional Arabic" w:cs="Traditional Arabic" w:hint="cs"/>
          <w:rtl/>
        </w:rPr>
        <w:t xml:space="preserve"> فقرا ضعفا ایتام غربا نیازمندان با هفت هشت تعبیر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="00D731D0" w:rsidRPr="007B3C1C">
        <w:rPr>
          <w:rFonts w:ascii="Traditional Arabic" w:hAnsi="Traditional Arabic" w:cs="Traditional Arabic" w:hint="cs"/>
          <w:rtl/>
        </w:rPr>
        <w:t xml:space="preserve"> همه آنهایی که دچار نوعی محرومیت اند به هر دلیلی از </w:t>
      </w:r>
      <w:r w:rsidR="00D90DD1" w:rsidRPr="007B3C1C">
        <w:rPr>
          <w:rFonts w:ascii="Traditional Arabic" w:hAnsi="Traditional Arabic" w:cs="Traditional Arabic" w:hint="cs"/>
          <w:rtl/>
        </w:rPr>
        <w:t>توانمندی‌ها</w:t>
      </w:r>
      <w:r w:rsidR="00D731D0" w:rsidRPr="007B3C1C">
        <w:rPr>
          <w:rFonts w:ascii="Traditional Arabic" w:hAnsi="Traditional Arabic" w:cs="Traditional Arabic" w:hint="cs"/>
          <w:rtl/>
        </w:rPr>
        <w:t xml:space="preserve"> و امکانات لازم و مناسب برخوردار نیستند. طبع این ناداری این است که </w:t>
      </w:r>
      <w:r w:rsidR="00D90DD1" w:rsidRPr="007B3C1C">
        <w:rPr>
          <w:rFonts w:ascii="Traditional Arabic" w:hAnsi="Traditional Arabic" w:cs="Traditional Arabic" w:hint="cs"/>
          <w:rtl/>
        </w:rPr>
        <w:t>توانمندان</w:t>
      </w:r>
      <w:r w:rsidR="00D731D0" w:rsidRPr="007B3C1C">
        <w:rPr>
          <w:rFonts w:ascii="Traditional Arabic" w:hAnsi="Traditional Arabic" w:cs="Traditional Arabic" w:hint="cs"/>
          <w:rtl/>
        </w:rPr>
        <w:t xml:space="preserve"> غافل بشوند. مرتبه آنها را کوچک ببینند. دست آنها را نگیرند. </w:t>
      </w:r>
      <w:r w:rsidR="00D90DD1" w:rsidRPr="007B3C1C">
        <w:rPr>
          <w:rFonts w:ascii="Traditional Arabic" w:hAnsi="Traditional Arabic" w:cs="Traditional Arabic" w:hint="cs"/>
          <w:rtl/>
        </w:rPr>
        <w:t>به‌شدت</w:t>
      </w:r>
      <w:r w:rsidR="00D731D0" w:rsidRPr="007B3C1C">
        <w:rPr>
          <w:rFonts w:ascii="Traditional Arabic" w:hAnsi="Traditional Arabic" w:cs="Traditional Arabic" w:hint="cs"/>
          <w:rtl/>
        </w:rPr>
        <w:t xml:space="preserve"> اسلام در اینجا بر تکریم نیازمندان انگشت گذاشته است. </w:t>
      </w:r>
      <w:r w:rsidR="00D90DD1" w:rsidRPr="007B3C1C">
        <w:rPr>
          <w:rFonts w:ascii="Traditional Arabic" w:hAnsi="Traditional Arabic" w:cs="Traditional Arabic" w:hint="cs"/>
          <w:rtl/>
        </w:rPr>
        <w:t>نه‌فقط</w:t>
      </w:r>
      <w:r w:rsidR="00D731D0" w:rsidRPr="007B3C1C">
        <w:rPr>
          <w:rFonts w:ascii="Traditional Arabic" w:hAnsi="Traditional Arabic" w:cs="Traditional Arabic" w:hint="cs"/>
          <w:rtl/>
        </w:rPr>
        <w:t xml:space="preserve"> رسیدگی و حل مشکل نیازمند و یتیم و اسیر و محتاج بلکه رعایت جایگاه او. اگر کمک هم </w:t>
      </w:r>
      <w:r w:rsidR="00D90DD1" w:rsidRPr="007B3C1C">
        <w:rPr>
          <w:rFonts w:ascii="Traditional Arabic" w:hAnsi="Traditional Arabic" w:cs="Traditional Arabic" w:hint="cs"/>
          <w:rtl/>
        </w:rPr>
        <w:t>می‌کنید</w:t>
      </w:r>
      <w:r w:rsidR="00D731D0" w:rsidRPr="007B3C1C">
        <w:rPr>
          <w:rFonts w:ascii="Traditional Arabic" w:hAnsi="Traditional Arabic" w:cs="Traditional Arabic" w:hint="cs"/>
          <w:rtl/>
        </w:rPr>
        <w:t xml:space="preserve"> با حفظ کرامت او باشد. شخصیت انسانی او را بازدارید. شخصیت هر انسانی که در ردیف توانگران نیست باید مانند توانگران و گاهی در روایات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="00D731D0" w:rsidRPr="007B3C1C">
        <w:rPr>
          <w:rFonts w:ascii="Traditional Arabic" w:hAnsi="Traditional Arabic" w:cs="Traditional Arabic" w:hint="cs"/>
          <w:rtl/>
        </w:rPr>
        <w:t xml:space="preserve"> بیشتر از آن به آن توجه کنید. رسول خدا سنت و سیره خود را بر این قرار داده بودند که با بندگان بنشینند و با فقرا و با نیازمندان </w:t>
      </w:r>
      <w:r w:rsidR="00D90DD1" w:rsidRPr="007B3C1C">
        <w:rPr>
          <w:rFonts w:ascii="Traditional Arabic" w:hAnsi="Traditional Arabic" w:cs="Traditional Arabic" w:hint="cs"/>
          <w:rtl/>
        </w:rPr>
        <w:t>حشرونشر</w:t>
      </w:r>
      <w:r w:rsidR="00D731D0" w:rsidRPr="007B3C1C">
        <w:rPr>
          <w:rFonts w:ascii="Traditional Arabic" w:hAnsi="Traditional Arabic" w:cs="Traditional Arabic" w:hint="cs"/>
          <w:rtl/>
        </w:rPr>
        <w:t xml:space="preserve"> داشته باشند. اهل صفه که از مکه به مدینه مهاجرت کردند نیازمند و فقیر بودند. پیامبر بخش زیادی از عمر و معاشرت خودش را با آنها سپری </w:t>
      </w:r>
      <w:r w:rsidR="00D90DD1" w:rsidRPr="007B3C1C">
        <w:rPr>
          <w:rFonts w:ascii="Traditional Arabic" w:hAnsi="Traditional Arabic" w:cs="Traditional Arabic" w:hint="cs"/>
          <w:rtl/>
        </w:rPr>
        <w:t>می‌کرد</w:t>
      </w:r>
      <w:r w:rsidR="00D731D0" w:rsidRPr="007B3C1C">
        <w:rPr>
          <w:rFonts w:ascii="Traditional Arabic" w:hAnsi="Traditional Arabic" w:cs="Traditional Arabic" w:hint="cs"/>
          <w:rtl/>
        </w:rPr>
        <w:t xml:space="preserve">. </w:t>
      </w:r>
      <w:r w:rsidR="00D90DD1" w:rsidRPr="007B3C1C">
        <w:rPr>
          <w:rFonts w:ascii="Traditional Arabic" w:hAnsi="Traditional Arabic" w:cs="Traditional Arabic" w:hint="cs"/>
          <w:rtl/>
        </w:rPr>
        <w:t>هر جا</w:t>
      </w:r>
      <w:r w:rsidR="00D731D0" w:rsidRPr="007B3C1C">
        <w:rPr>
          <w:rFonts w:ascii="Traditional Arabic" w:hAnsi="Traditional Arabic" w:cs="Traditional Arabic" w:hint="cs"/>
          <w:rtl/>
        </w:rPr>
        <w:t xml:space="preserve"> هم احساس </w:t>
      </w:r>
      <w:r w:rsidR="00D90DD1" w:rsidRPr="007B3C1C">
        <w:rPr>
          <w:rFonts w:ascii="Traditional Arabic" w:hAnsi="Traditional Arabic" w:cs="Traditional Arabic" w:hint="cs"/>
          <w:rtl/>
        </w:rPr>
        <w:t>می‌کرد</w:t>
      </w:r>
      <w:r w:rsidR="00D731D0" w:rsidRPr="007B3C1C">
        <w:rPr>
          <w:rFonts w:ascii="Traditional Arabic" w:hAnsi="Traditional Arabic" w:cs="Traditional Arabic" w:hint="cs"/>
          <w:rtl/>
        </w:rPr>
        <w:t xml:space="preserve"> که به دیگری به خاطر فقر و ناداری توجه ن</w:t>
      </w:r>
      <w:r w:rsidR="00D90DD1" w:rsidRPr="007B3C1C">
        <w:rPr>
          <w:rFonts w:ascii="Traditional Arabic" w:hAnsi="Traditional Arabic" w:cs="Traditional Arabic" w:hint="cs"/>
          <w:rtl/>
        </w:rPr>
        <w:t>می‌شود</w:t>
      </w:r>
      <w:r w:rsidR="00D731D0" w:rsidRPr="007B3C1C">
        <w:rPr>
          <w:rFonts w:ascii="Traditional Arabic" w:hAnsi="Traditional Arabic" w:cs="Traditional Arabic" w:hint="cs"/>
          <w:rtl/>
        </w:rPr>
        <w:t xml:space="preserve"> تأکید بر معاشرت نیکو </w:t>
      </w:r>
      <w:r w:rsidR="00D90DD1" w:rsidRPr="007B3C1C">
        <w:rPr>
          <w:rFonts w:ascii="Traditional Arabic" w:hAnsi="Traditional Arabic" w:cs="Traditional Arabic" w:hint="cs"/>
          <w:rtl/>
        </w:rPr>
        <w:t>می‌کرد</w:t>
      </w:r>
      <w:r w:rsidR="00D731D0" w:rsidRPr="007B3C1C">
        <w:rPr>
          <w:rFonts w:ascii="Traditional Arabic" w:hAnsi="Traditional Arabic" w:cs="Traditional Arabic" w:hint="cs"/>
          <w:rtl/>
        </w:rPr>
        <w:t xml:space="preserve">. این هم یک اصل است. یعنی هر </w:t>
      </w:r>
      <w:r w:rsidR="00D90DD1" w:rsidRPr="007B3C1C">
        <w:rPr>
          <w:rFonts w:ascii="Traditional Arabic" w:hAnsi="Traditional Arabic" w:cs="Traditional Arabic" w:hint="cs"/>
          <w:rtl/>
        </w:rPr>
        <w:t>آن‌کسی</w:t>
      </w:r>
      <w:r w:rsidR="00D731D0" w:rsidRPr="007B3C1C">
        <w:rPr>
          <w:rFonts w:ascii="Traditional Arabic" w:hAnsi="Traditional Arabic" w:cs="Traditional Arabic" w:hint="cs"/>
          <w:rtl/>
        </w:rPr>
        <w:t xml:space="preserve"> که به دلیلی معلول و محروم و نیازمند و ضعیف است باید از همه </w:t>
      </w:r>
      <w:r w:rsidR="00D90DD1" w:rsidRPr="007B3C1C">
        <w:rPr>
          <w:rFonts w:ascii="Traditional Arabic" w:hAnsi="Traditional Arabic" w:cs="Traditional Arabic" w:hint="cs"/>
          <w:rtl/>
        </w:rPr>
        <w:t>کرامت‌های</w:t>
      </w:r>
      <w:r w:rsidR="00D731D0" w:rsidRPr="007B3C1C">
        <w:rPr>
          <w:rFonts w:ascii="Traditional Arabic" w:hAnsi="Traditional Arabic" w:cs="Traditional Arabic" w:hint="cs"/>
          <w:rtl/>
        </w:rPr>
        <w:t xml:space="preserve"> انسانی برخوردار باشد. این غیر وظیفه عمومی جامعه و وظیفه حکومت است که فقر را بزداید و نیازمندان را حمایت کند. این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="00D731D0" w:rsidRPr="007B3C1C">
        <w:rPr>
          <w:rFonts w:ascii="Traditional Arabic" w:hAnsi="Traditional Arabic" w:cs="Traditional Arabic" w:hint="cs"/>
          <w:rtl/>
        </w:rPr>
        <w:t xml:space="preserve"> کرامت او را حفظ کن. شخصیت او در </w:t>
      </w:r>
      <w:r w:rsidR="00D90DD1" w:rsidRPr="007B3C1C">
        <w:rPr>
          <w:rFonts w:ascii="Traditional Arabic" w:hAnsi="Traditional Arabic" w:cs="Traditional Arabic" w:hint="cs"/>
          <w:rtl/>
        </w:rPr>
        <w:t>هر جا</w:t>
      </w:r>
      <w:r w:rsidR="00D731D0" w:rsidRPr="007B3C1C">
        <w:rPr>
          <w:rFonts w:ascii="Traditional Arabic" w:hAnsi="Traditional Arabic" w:cs="Traditional Arabic" w:hint="cs"/>
          <w:rtl/>
        </w:rPr>
        <w:t xml:space="preserve"> که باشد باید شخصیت محترم و انسانی شمرد. این هم یک محور دیگری است برای تأمین عدالت و مبارزه با </w:t>
      </w:r>
      <w:r w:rsidR="00D90DD1" w:rsidRPr="007B3C1C">
        <w:rPr>
          <w:rFonts w:ascii="Traditional Arabic" w:hAnsi="Traditional Arabic" w:cs="Traditional Arabic" w:hint="cs"/>
          <w:rtl/>
        </w:rPr>
        <w:t>آسیب‌های</w:t>
      </w:r>
      <w:r w:rsidR="00D731D0" w:rsidRPr="007B3C1C">
        <w:rPr>
          <w:rFonts w:ascii="Traditional Arabic" w:hAnsi="Traditional Arabic" w:cs="Traditional Arabic" w:hint="cs"/>
          <w:rtl/>
        </w:rPr>
        <w:t xml:space="preserve"> اجتماعی که در اسلام </w:t>
      </w:r>
      <w:r w:rsidR="00D90DD1" w:rsidRPr="007B3C1C">
        <w:rPr>
          <w:rFonts w:ascii="Traditional Arabic" w:hAnsi="Traditional Arabic" w:cs="Traditional Arabic" w:hint="cs"/>
          <w:rtl/>
        </w:rPr>
        <w:t>موردتوجه</w:t>
      </w:r>
      <w:r w:rsidR="00D731D0"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قرارگرفته</w:t>
      </w:r>
      <w:r w:rsidR="00D731D0" w:rsidRPr="007B3C1C">
        <w:rPr>
          <w:rFonts w:ascii="Traditional Arabic" w:hAnsi="Traditional Arabic" w:cs="Traditional Arabic" w:hint="cs"/>
          <w:rtl/>
        </w:rPr>
        <w:t xml:space="preserve"> است. محورهای بعدی را انشاء الله در </w:t>
      </w:r>
      <w:r w:rsidR="00D90DD1" w:rsidRPr="007B3C1C">
        <w:rPr>
          <w:rFonts w:ascii="Traditional Arabic" w:hAnsi="Traditional Arabic" w:cs="Traditional Arabic" w:hint="cs"/>
          <w:rtl/>
        </w:rPr>
        <w:t>خطبه‌های</w:t>
      </w:r>
      <w:r w:rsidR="00D731D0" w:rsidRPr="007B3C1C">
        <w:rPr>
          <w:rFonts w:ascii="Traditional Arabic" w:hAnsi="Traditional Arabic" w:cs="Traditional Arabic" w:hint="cs"/>
          <w:rtl/>
        </w:rPr>
        <w:t xml:space="preserve"> دیگر تقدیم خواهم کرد.</w:t>
      </w:r>
    </w:p>
    <w:p w14:paraId="02169259" w14:textId="66A756F7" w:rsidR="00D731D0" w:rsidRPr="007B3C1C" w:rsidRDefault="00D731D0" w:rsidP="002C75C2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خدایا به همه ما توفیق رعایت تکالیف الهی در </w:t>
      </w:r>
      <w:r w:rsidR="00D90DD1" w:rsidRPr="007B3C1C">
        <w:rPr>
          <w:rFonts w:ascii="Traditional Arabic" w:hAnsi="Traditional Arabic" w:cs="Traditional Arabic" w:hint="cs"/>
          <w:rtl/>
        </w:rPr>
        <w:t>زندگی‌مان</w:t>
      </w:r>
      <w:r w:rsidRPr="007B3C1C">
        <w:rPr>
          <w:rFonts w:ascii="Traditional Arabic" w:hAnsi="Traditional Arabic" w:cs="Traditional Arabic" w:hint="cs"/>
          <w:rtl/>
        </w:rPr>
        <w:t xml:space="preserve"> و عمل به این وظایف مهم در زندگی عنایت و کرامت بفرما.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﴿بسم‌الله الرحمن الرح</w:t>
      </w:r>
      <w:r w:rsidR="007B3C1C">
        <w:rPr>
          <w:rFonts w:ascii="Traditional Arabic" w:hAnsi="Traditional Arabic" w:cs="Traditional Arabic" w:hint="cs"/>
          <w:b/>
          <w:bCs/>
          <w:color w:val="007200"/>
          <w:rtl/>
        </w:rPr>
        <w:t>یم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 xml:space="preserve"> إِنَّا أَعْطَيْناکَ الْکَوْثَرَ فَصَلِّ لِرَبِّکَ وَ انْحَرْ إِنَّ شانِئَکَ هُوَ الْأَبْتَرُ﴾ </w:t>
      </w:r>
      <w:r w:rsidRPr="007B3C1C">
        <w:rPr>
          <w:rFonts w:ascii="Traditional Arabic" w:hAnsi="Traditional Arabic" w:cs="Traditional Arabic" w:hint="cs"/>
          <w:rtl/>
        </w:rPr>
        <w:t>صدق الله العلی العظیم.</w:t>
      </w:r>
    </w:p>
    <w:p w14:paraId="04763DC5" w14:textId="68E82D8E" w:rsidR="00D731D0" w:rsidRPr="007B3C1C" w:rsidRDefault="00D731D0" w:rsidP="002C75C2">
      <w:pPr>
        <w:pStyle w:val="Heading1"/>
        <w:rPr>
          <w:rFonts w:ascii="Traditional Arabic" w:hAnsi="Traditional Arabic" w:cs="Traditional Arabic"/>
        </w:rPr>
      </w:pPr>
      <w:bookmarkStart w:id="7" w:name="_Toc92466807"/>
      <w:r w:rsidRPr="007B3C1C">
        <w:rPr>
          <w:rFonts w:ascii="Traditional Arabic" w:hAnsi="Traditional Arabic" w:cs="Traditional Arabic" w:hint="cs"/>
          <w:rtl/>
        </w:rPr>
        <w:t>خطبه دوم</w:t>
      </w:r>
      <w:bookmarkEnd w:id="7"/>
    </w:p>
    <w:p w14:paraId="5DD45381" w14:textId="69A996F9" w:rsidR="00D731D0" w:rsidRPr="007B3C1C" w:rsidRDefault="00D731D0" w:rsidP="00D731D0">
      <w:pPr>
        <w:rPr>
          <w:rFonts w:ascii="Traditional Arabic" w:hAnsi="Traditional Arabic" w:cs="Traditional Arabic"/>
          <w:b/>
          <w:bCs/>
          <w:rtl/>
        </w:rPr>
      </w:pPr>
      <w:r w:rsidRPr="007B3C1C">
        <w:rPr>
          <w:rFonts w:ascii="Traditional Arabic" w:hAnsi="Traditional Arabic" w:cs="Traditional Arabic" w:hint="cs"/>
          <w:b/>
          <w:bCs/>
          <w:rtl/>
        </w:rPr>
        <w:t xml:space="preserve">اعوذبالله من الشیطان الرجیم بسم‌الله الرحمن الرحیم. الحمدلله رب العالمین بارء الخلائق اجمعین و الصلاه و السلام علی سیدنا و نبینا و حبیب قلوبنا و طبیب نفوسنا و شفیع ذنوبنا ابی القاسم المصطفی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المنتظر.اهل بیت النبوه و موضع الرساله و مختلف الملائکه و معدن العلم و اهل بیت الوحی صلواتک علیهم اجمعین. </w:t>
      </w:r>
    </w:p>
    <w:p w14:paraId="1F68C2AE" w14:textId="65B922C6" w:rsidR="00D731D0" w:rsidRPr="007B3C1C" w:rsidRDefault="00D731D0" w:rsidP="00D731D0">
      <w:pPr>
        <w:rPr>
          <w:rFonts w:ascii="Traditional Arabic" w:hAnsi="Traditional Arabic" w:cs="Traditional Arabic"/>
          <w:b/>
          <w:bCs/>
          <w:rtl/>
        </w:rPr>
      </w:pPr>
      <w:r w:rsidRPr="007B3C1C">
        <w:rPr>
          <w:rFonts w:ascii="Traditional Arabic" w:hAnsi="Traditional Arabic" w:cs="Traditional Arabic" w:hint="cs"/>
          <w:b/>
          <w:bCs/>
          <w:rtl/>
        </w:rPr>
        <w:lastRenderedPageBreak/>
        <w:t xml:space="preserve">اعوذبالله من الشیطان الرجیم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﴿بسم‌الله الرحمن الرح</w:t>
      </w:r>
      <w:r w:rsidR="007B3C1C">
        <w:rPr>
          <w:rFonts w:ascii="Traditional Arabic" w:hAnsi="Traditional Arabic" w:cs="Traditional Arabic" w:hint="cs"/>
          <w:b/>
          <w:bCs/>
          <w:color w:val="007200"/>
          <w:rtl/>
        </w:rPr>
        <w:t>یم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 xml:space="preserve"> يا أَيُّهَا الَّذينَ آمَنُوا اتَّقُوا اللَّهَ حَقَّ تُقاتِهِ وَ لا تَمُوتُنَّ إِلاَّ وَ أَنْتُمْ مُسْلِمُونَ﴾</w:t>
      </w:r>
      <w:r w:rsidRPr="007B3C1C">
        <w:rPr>
          <w:rFonts w:ascii="Traditional Arabic" w:hAnsi="Traditional Arabic" w:cs="Traditional Arabic" w:hint="cs"/>
          <w:b/>
          <w:bCs/>
          <w:rtl/>
        </w:rPr>
        <w:t>‏</w:t>
      </w:r>
      <w:r w:rsidRPr="007B3C1C">
        <w:rPr>
          <w:rFonts w:ascii="Traditional Arabic" w:hAnsi="Traditional Arabic" w:cs="Traditional Arabic"/>
          <w:b/>
          <w:bCs/>
          <w:vertAlign w:val="superscript"/>
          <w:rtl/>
        </w:rPr>
        <w:footnoteReference w:id="4"/>
      </w:r>
      <w:r w:rsidRPr="007B3C1C">
        <w:rPr>
          <w:rFonts w:ascii="Traditional Arabic" w:hAnsi="Traditional Arabic" w:cs="Traditional Arabic" w:hint="cs"/>
          <w:b/>
          <w:bCs/>
          <w:rtl/>
        </w:rPr>
        <w:t xml:space="preserve"> عباد الله اوصیکم و نفسی بتقوی الله. </w:t>
      </w:r>
    </w:p>
    <w:p w14:paraId="3A068F60" w14:textId="36083527" w:rsidR="00DA49F0" w:rsidRPr="007B3C1C" w:rsidRDefault="00D731D0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روایتی است که هم در حکمت 242 </w:t>
      </w:r>
      <w:r w:rsidR="00D90DD1" w:rsidRPr="007B3C1C">
        <w:rPr>
          <w:rFonts w:ascii="Traditional Arabic" w:hAnsi="Traditional Arabic" w:cs="Traditional Arabic" w:hint="cs"/>
          <w:rtl/>
        </w:rPr>
        <w:t>نهج‌البلاغه</w:t>
      </w:r>
      <w:r w:rsidRPr="007B3C1C">
        <w:rPr>
          <w:rFonts w:ascii="Traditional Arabic" w:hAnsi="Traditional Arabic" w:cs="Traditional Arabic" w:hint="cs"/>
          <w:rtl/>
        </w:rPr>
        <w:t xml:space="preserve"> وارد شده و هم در غرر آمده است و همین متن از امام صادق در تحف العقول هم نقل شده است. بنا بر نقلی </w:t>
      </w:r>
      <w:r w:rsidR="002C75C2" w:rsidRPr="007B3C1C">
        <w:rPr>
          <w:rFonts w:ascii="Traditional Arabic" w:hAnsi="Traditional Arabic" w:cs="Traditional Arabic" w:hint="cs"/>
          <w:rtl/>
        </w:rPr>
        <w:t>امیرالمؤمنین</w:t>
      </w:r>
      <w:r w:rsidRPr="007B3C1C">
        <w:rPr>
          <w:rFonts w:ascii="Traditional Arabic" w:hAnsi="Traditional Arabic" w:cs="Traditional Arabic" w:hint="cs"/>
          <w:rtl/>
        </w:rPr>
        <w:t xml:space="preserve"> فرمودند و بنا بر نقلی امام صادق که </w:t>
      </w:r>
      <w:r w:rsidR="00DA49F0" w:rsidRPr="007B3C1C">
        <w:rPr>
          <w:rFonts w:ascii="Traditional Arabic" w:hAnsi="Traditional Arabic" w:cs="Traditional Arabic" w:hint="cs"/>
          <w:rtl/>
        </w:rPr>
        <w:t>وَ قَالَ ع‏ اتَّقِ‏ اللَّهَ‏ بَعْضَ‏ التُّقَى‏ وَ إِنْ قَلَّ وَ اجْعَلْ بَيْنَكَ وَ بَيْنَ اللَّهِ سِتْراً وَ إِنْ رَقَ‏</w:t>
      </w:r>
      <w:r w:rsidR="00DA49F0" w:rsidRPr="007B3C1C">
        <w:rPr>
          <w:rFonts w:ascii="Traditional Arabic" w:hAnsi="Traditional Arabic" w:cs="Traditional Arabic"/>
          <w:rtl/>
        </w:rPr>
        <w:footnoteReference w:id="5"/>
      </w:r>
    </w:p>
    <w:p w14:paraId="6BF2AFB4" w14:textId="0D88FEE6" w:rsidR="00DA49F0" w:rsidRPr="007B3C1C" w:rsidRDefault="00DA49F0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روایت </w:t>
      </w:r>
      <w:r w:rsidR="002C75C2" w:rsidRPr="007B3C1C">
        <w:rPr>
          <w:rFonts w:ascii="Traditional Arabic" w:hAnsi="Traditional Arabic" w:cs="Traditional Arabic" w:hint="cs"/>
          <w:rtl/>
        </w:rPr>
        <w:t>می‌فرماید</w:t>
      </w:r>
      <w:r w:rsidRPr="007B3C1C">
        <w:rPr>
          <w:rFonts w:ascii="Traditional Arabic" w:hAnsi="Traditional Arabic" w:cs="Traditional Arabic" w:hint="cs"/>
          <w:rtl/>
        </w:rPr>
        <w:t xml:space="preserve"> ولو بعضی مراتب تقوا را برای خود حفظ کن ولو کم باشد و همیشه میان خود و خدا حجاب و حرمتی را </w:t>
      </w:r>
      <w:r w:rsidR="002C75C2" w:rsidRPr="007B3C1C">
        <w:rPr>
          <w:rFonts w:ascii="Traditional Arabic" w:hAnsi="Traditional Arabic" w:cs="Traditional Arabic" w:hint="cs"/>
          <w:rtl/>
        </w:rPr>
        <w:t>نگه‌دار</w:t>
      </w:r>
      <w:r w:rsidRPr="007B3C1C">
        <w:rPr>
          <w:rFonts w:ascii="Traditional Arabic" w:hAnsi="Traditional Arabic" w:cs="Traditional Arabic" w:hint="cs"/>
          <w:rtl/>
        </w:rPr>
        <w:t xml:space="preserve">. توضیح این مسئله این است: دستوراتی که ما را به تقوا </w:t>
      </w:r>
      <w:r w:rsidR="002C75C2" w:rsidRPr="007B3C1C">
        <w:rPr>
          <w:rFonts w:ascii="Traditional Arabic" w:hAnsi="Traditional Arabic" w:cs="Traditional Arabic" w:hint="cs"/>
          <w:rtl/>
        </w:rPr>
        <w:t>فراخوانده‌اند</w:t>
      </w:r>
      <w:r w:rsidRPr="007B3C1C">
        <w:rPr>
          <w:rFonts w:ascii="Traditional Arabic" w:hAnsi="Traditional Arabic" w:cs="Traditional Arabic" w:hint="cs"/>
          <w:rtl/>
        </w:rPr>
        <w:t xml:space="preserve"> سه نوع است:</w:t>
      </w:r>
    </w:p>
    <w:p w14:paraId="7B67C2F3" w14:textId="44B009BD" w:rsidR="00DA49F0" w:rsidRPr="007B3C1C" w:rsidRDefault="00DA49F0" w:rsidP="00DA49F0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>بعضی دستورات این است:</w:t>
      </w:r>
      <w:r w:rsidRPr="007B3C1C">
        <w:rPr>
          <w:rFonts w:ascii="Traditional Arabic" w:hAnsi="Traditional Arabic" w:cs="Traditional Arabic" w:hint="cs"/>
          <w:b/>
          <w:bCs/>
          <w:rtl/>
        </w:rPr>
        <w:t xml:space="preserve"> اتَّقُوا اللَّهَ حَقَّ تُقاتِهِ</w:t>
      </w:r>
      <w:r w:rsidRPr="007B3C1C">
        <w:rPr>
          <w:rFonts w:ascii="Traditional Arabic" w:hAnsi="Traditional Arabic" w:cs="Traditional Arabic" w:hint="cs"/>
          <w:rtl/>
        </w:rPr>
        <w:t xml:space="preserve"> این سقف تقواست. تقوا پیشه کنید در اوج و این کار بسیار دشواری است و کار اوحدی از ناس و اولیای بزرگ الهی است. حق تقوای خدا به این سادگی قابل عمل و تضمین نیست. </w:t>
      </w:r>
      <w:r w:rsidR="00D90DD1" w:rsidRPr="007B3C1C">
        <w:rPr>
          <w:rFonts w:ascii="Traditional Arabic" w:hAnsi="Traditional Arabic" w:cs="Traditional Arabic" w:hint="cs"/>
          <w:rtl/>
        </w:rPr>
        <w:t>این‌یک</w:t>
      </w:r>
      <w:r w:rsidRPr="007B3C1C">
        <w:rPr>
          <w:rFonts w:ascii="Traditional Arabic" w:hAnsi="Traditional Arabic" w:cs="Traditional Arabic" w:hint="cs"/>
          <w:rtl/>
        </w:rPr>
        <w:t xml:space="preserve"> دسته. </w:t>
      </w:r>
    </w:p>
    <w:p w14:paraId="7B88B533" w14:textId="659AEE92" w:rsidR="00DA49F0" w:rsidRPr="007B3C1C" w:rsidRDefault="00DA49F0" w:rsidP="00DA49F0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در دسته دیگر آمده است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﴿فاتقوا الله مااستطعتم﴾</w:t>
      </w:r>
      <w:r w:rsidRPr="007B3C1C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Pr="007B3C1C">
        <w:rPr>
          <w:rFonts w:ascii="Traditional Arabic" w:hAnsi="Traditional Arabic" w:cs="Traditional Arabic" w:hint="cs"/>
          <w:rtl/>
        </w:rPr>
        <w:t xml:space="preserve"> این میدان باز و این راه گشوده است. تا آنجا که </w:t>
      </w:r>
      <w:r w:rsidR="002C75C2" w:rsidRPr="007B3C1C">
        <w:rPr>
          <w:rFonts w:ascii="Traditional Arabic" w:hAnsi="Traditional Arabic" w:cs="Traditional Arabic" w:hint="cs"/>
          <w:rtl/>
        </w:rPr>
        <w:t>می‌توانید</w:t>
      </w:r>
      <w:r w:rsidRPr="007B3C1C">
        <w:rPr>
          <w:rFonts w:ascii="Traditional Arabic" w:hAnsi="Traditional Arabic" w:cs="Traditional Arabic" w:hint="cs"/>
          <w:rtl/>
        </w:rPr>
        <w:t xml:space="preserve"> در مسیر تقوا پیش روید. هرکس تلاش کند در </w:t>
      </w:r>
      <w:r w:rsidR="002C75C2" w:rsidRPr="007B3C1C">
        <w:rPr>
          <w:rFonts w:ascii="Traditional Arabic" w:hAnsi="Traditional Arabic" w:cs="Traditional Arabic" w:hint="cs"/>
          <w:rtl/>
        </w:rPr>
        <w:t>درجه‌ای</w:t>
      </w:r>
      <w:r w:rsidRPr="007B3C1C">
        <w:rPr>
          <w:rFonts w:ascii="Traditional Arabic" w:hAnsi="Traditional Arabic" w:cs="Traditional Arabic" w:hint="cs"/>
          <w:rtl/>
        </w:rPr>
        <w:t xml:space="preserve"> متوقف نشود و پیش برود. این هم یک بیان.</w:t>
      </w:r>
    </w:p>
    <w:p w14:paraId="6BDDA97D" w14:textId="2C615E1A" w:rsidR="00DA49F0" w:rsidRPr="007B3C1C" w:rsidRDefault="00DA49F0" w:rsidP="00DA49F0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بیان سومی است که اینجا در این روایت آمده است. </w:t>
      </w:r>
      <w:r w:rsidR="002C75C2" w:rsidRPr="007B3C1C">
        <w:rPr>
          <w:rFonts w:ascii="Traditional Arabic" w:hAnsi="Traditional Arabic" w:cs="Traditional Arabic" w:hint="cs"/>
          <w:rtl/>
        </w:rPr>
        <w:t>این بیان</w:t>
      </w:r>
      <w:r w:rsidRPr="007B3C1C">
        <w:rPr>
          <w:rFonts w:ascii="Traditional Arabic" w:hAnsi="Traditional Arabic" w:cs="Traditional Arabic" w:hint="cs"/>
          <w:rtl/>
        </w:rPr>
        <w:t xml:space="preserve"> سوم این است که اگر دیدید در مسیر غلط و اشتباهی افتادی ناامید نشو و از همه خط قرمزها عبور نکن. </w:t>
      </w:r>
      <w:r w:rsidR="002C75C2" w:rsidRPr="007B3C1C">
        <w:rPr>
          <w:rFonts w:ascii="Traditional Arabic" w:hAnsi="Traditional Arabic" w:cs="Traditional Arabic" w:hint="cs"/>
          <w:rtl/>
        </w:rPr>
        <w:t>درجه‌ای</w:t>
      </w:r>
      <w:r w:rsidRPr="007B3C1C">
        <w:rPr>
          <w:rFonts w:ascii="Traditional Arabic" w:hAnsi="Traditional Arabic" w:cs="Traditional Arabic" w:hint="cs"/>
          <w:rtl/>
        </w:rPr>
        <w:t xml:space="preserve"> از تقوا را هم که شده حفظ من. همان روزی به فریادت خواهد رسید. تصور نکنید که اگر جایی خطایی کردی قابل بازگشت نیست مرزها را بگذری و به </w:t>
      </w:r>
      <w:r w:rsidR="002C75C2" w:rsidRPr="007B3C1C">
        <w:rPr>
          <w:rFonts w:ascii="Traditional Arabic" w:hAnsi="Traditional Arabic" w:cs="Traditional Arabic" w:hint="cs"/>
          <w:rtl/>
        </w:rPr>
        <w:t>جلوروی</w:t>
      </w:r>
      <w:r w:rsidRPr="007B3C1C">
        <w:rPr>
          <w:rFonts w:ascii="Traditional Arabic" w:hAnsi="Traditional Arabic" w:cs="Traditional Arabic" w:hint="cs"/>
          <w:rtl/>
        </w:rPr>
        <w:t xml:space="preserve">. هرگز. اتَّقِ‏ اللَّهَ‏ بَعْضَ‏ التُّقَى‏ وَ إِنْ قَلَّ. غافل و ناامید نشو و به خاطر خطایی که از تو سر زد مرزهای باقیمانده را هم </w:t>
      </w:r>
      <w:r w:rsidR="002C75C2" w:rsidRPr="007B3C1C">
        <w:rPr>
          <w:rFonts w:ascii="Traditional Arabic" w:hAnsi="Traditional Arabic" w:cs="Traditional Arabic" w:hint="cs"/>
          <w:rtl/>
        </w:rPr>
        <w:t>زیر پا</w:t>
      </w:r>
      <w:r w:rsidRPr="007B3C1C">
        <w:rPr>
          <w:rFonts w:ascii="Traditional Arabic" w:hAnsi="Traditional Arabic" w:cs="Traditional Arabic" w:hint="cs"/>
          <w:rtl/>
        </w:rPr>
        <w:t xml:space="preserve"> نگذار. این روایت به این اشاره </w:t>
      </w:r>
      <w:r w:rsidR="00D90DD1" w:rsidRPr="007B3C1C">
        <w:rPr>
          <w:rFonts w:ascii="Traditional Arabic" w:hAnsi="Traditional Arabic" w:cs="Traditional Arabic" w:hint="cs"/>
          <w:rtl/>
        </w:rPr>
        <w:t>می‌کند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</w:p>
    <w:p w14:paraId="41160C9D" w14:textId="6D0DA1E8" w:rsidR="00DA49F0" w:rsidRPr="007B3C1C" w:rsidRDefault="00DA49F0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>اصل قصه این است که :</w:t>
      </w:r>
      <w:r w:rsidRPr="007B3C1C">
        <w:rPr>
          <w:rFonts w:ascii="Traditional Arabic" w:hAnsi="Traditional Arabic" w:cs="Traditional Arabic" w:hint="cs"/>
          <w:b/>
          <w:bCs/>
          <w:rtl/>
        </w:rPr>
        <w:t xml:space="preserve"> اتَّقُوا اللَّهَ حَقَّ تُقاتِهِ</w:t>
      </w:r>
      <w:r w:rsidRPr="007B3C1C">
        <w:rPr>
          <w:rFonts w:ascii="Traditional Arabic" w:hAnsi="Traditional Arabic" w:cs="Traditional Arabic" w:hint="cs"/>
          <w:rtl/>
        </w:rPr>
        <w:t xml:space="preserve"> اما این خیلی کار </w:t>
      </w:r>
      <w:r w:rsidR="002C75C2" w:rsidRPr="007B3C1C">
        <w:rPr>
          <w:rFonts w:ascii="Traditional Arabic" w:hAnsi="Traditional Arabic" w:cs="Traditional Arabic" w:hint="cs"/>
          <w:rtl/>
        </w:rPr>
        <w:t>دشواری است</w:t>
      </w:r>
      <w:r w:rsidRPr="007B3C1C">
        <w:rPr>
          <w:rFonts w:ascii="Traditional Arabic" w:hAnsi="Traditional Arabic" w:cs="Traditional Arabic" w:hint="cs"/>
          <w:rtl/>
        </w:rPr>
        <w:t xml:space="preserve">. اصل قصه این است </w:t>
      </w:r>
      <w:r w:rsidR="007B3C1C">
        <w:rPr>
          <w:rFonts w:ascii="Traditional Arabic" w:hAnsi="Traditional Arabic" w:cs="Traditional Arabic"/>
          <w:b/>
          <w:bCs/>
          <w:color w:val="007200"/>
          <w:rtl/>
        </w:rPr>
        <w:t>﴿فاتقوا الله مااستطعتم﴾</w:t>
      </w:r>
      <w:r w:rsidRPr="007B3C1C">
        <w:rPr>
          <w:rFonts w:ascii="Traditional Arabic" w:hAnsi="Traditional Arabic" w:cs="Traditional Arabic"/>
          <w:vertAlign w:val="superscript"/>
          <w:rtl/>
        </w:rPr>
        <w:footnoteReference w:id="7"/>
      </w:r>
      <w:r w:rsidRPr="007B3C1C">
        <w:rPr>
          <w:rFonts w:ascii="Traditional Arabic" w:hAnsi="Traditional Arabic" w:cs="Traditional Arabic" w:hint="cs"/>
          <w:rtl/>
        </w:rPr>
        <w:t xml:space="preserve"> توقف نکنید و پیش بروید. اما </w:t>
      </w:r>
      <w:r w:rsidR="002C75C2" w:rsidRPr="007B3C1C">
        <w:rPr>
          <w:rFonts w:ascii="Traditional Arabic" w:hAnsi="Traditional Arabic" w:cs="Traditional Arabic" w:hint="cs"/>
          <w:rtl/>
        </w:rPr>
        <w:t>درعین‌حال</w:t>
      </w:r>
      <w:r w:rsidRPr="007B3C1C">
        <w:rPr>
          <w:rFonts w:ascii="Traditional Arabic" w:hAnsi="Traditional Arabic" w:cs="Traditional Arabic" w:hint="cs"/>
          <w:rtl/>
        </w:rPr>
        <w:t xml:space="preserve"> نکته دیگری هم هست برای افرادی که </w:t>
      </w:r>
      <w:r w:rsidR="002C75C2" w:rsidRPr="007B3C1C">
        <w:rPr>
          <w:rFonts w:ascii="Traditional Arabic" w:hAnsi="Traditional Arabic" w:cs="Traditional Arabic" w:hint="cs"/>
          <w:rtl/>
        </w:rPr>
        <w:t>وامانده‌اند</w:t>
      </w:r>
      <w:r w:rsidRPr="007B3C1C">
        <w:rPr>
          <w:rFonts w:ascii="Traditional Arabic" w:hAnsi="Traditional Arabic" w:cs="Traditional Arabic" w:hint="cs"/>
          <w:rtl/>
        </w:rPr>
        <w:t xml:space="preserve"> و ممکن است ناامید بشوند و از همه خط قرمزها عبور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می‌گوید</w:t>
      </w:r>
      <w:r w:rsidRPr="007B3C1C">
        <w:rPr>
          <w:rFonts w:ascii="Traditional Arabic" w:hAnsi="Traditional Arabic" w:cs="Traditional Arabic" w:hint="cs"/>
          <w:rtl/>
        </w:rPr>
        <w:t xml:space="preserve"> اگر یک </w:t>
      </w:r>
      <w:r w:rsidR="002C75C2" w:rsidRPr="007B3C1C">
        <w:rPr>
          <w:rFonts w:ascii="Traditional Arabic" w:hAnsi="Traditional Arabic" w:cs="Traditional Arabic" w:hint="cs"/>
          <w:rtl/>
        </w:rPr>
        <w:t>درجه‌داری</w:t>
      </w:r>
      <w:r w:rsidRPr="007B3C1C">
        <w:rPr>
          <w:rFonts w:ascii="Traditional Arabic" w:hAnsi="Traditional Arabic" w:cs="Traditional Arabic" w:hint="cs"/>
          <w:rtl/>
        </w:rPr>
        <w:t xml:space="preserve"> همان را حفظ کن. حجاب و حیایی بین تو و خدا اگر هست آن را از بین نبر و ولو مرز کوچک را رعایت کن. خدایا به ما توفیق رعایت تقوا در همه شئون زندگی عنایت و کرامت بفرما.</w:t>
      </w:r>
    </w:p>
    <w:p w14:paraId="679917F5" w14:textId="680AF61A" w:rsidR="002C75C2" w:rsidRPr="007B3C1C" w:rsidRDefault="002C75C2" w:rsidP="002C75C2">
      <w:pPr>
        <w:pStyle w:val="Heading1"/>
        <w:rPr>
          <w:rFonts w:ascii="Traditional Arabic" w:hAnsi="Traditional Arabic" w:cs="Traditional Arabic"/>
          <w:rtl/>
        </w:rPr>
      </w:pPr>
      <w:bookmarkStart w:id="8" w:name="_Toc92466808"/>
      <w:r w:rsidRPr="007B3C1C">
        <w:rPr>
          <w:rFonts w:ascii="Traditional Arabic" w:hAnsi="Traditional Arabic" w:cs="Traditional Arabic" w:hint="cs"/>
          <w:rtl/>
        </w:rPr>
        <w:lastRenderedPageBreak/>
        <w:t>مناسبت</w:t>
      </w:r>
      <w:r w:rsidRPr="007B3C1C">
        <w:rPr>
          <w:rFonts w:ascii="Traditional Arabic" w:hAnsi="Traditional Arabic" w:cs="Traditional Arabic"/>
          <w:rtl/>
        </w:rPr>
        <w:softHyphen/>
      </w:r>
      <w:r w:rsidRPr="007B3C1C">
        <w:rPr>
          <w:rFonts w:ascii="Traditional Arabic" w:hAnsi="Traditional Arabic" w:cs="Traditional Arabic" w:hint="cs"/>
          <w:rtl/>
        </w:rPr>
        <w:t>ها</w:t>
      </w:r>
      <w:bookmarkEnd w:id="8"/>
    </w:p>
    <w:p w14:paraId="0790338B" w14:textId="61C249B7" w:rsidR="002C75C2" w:rsidRPr="007B3C1C" w:rsidRDefault="002C75C2" w:rsidP="002C75C2">
      <w:pPr>
        <w:pStyle w:val="Heading2"/>
        <w:numPr>
          <w:ilvl w:val="0"/>
          <w:numId w:val="42"/>
        </w:numPr>
        <w:rPr>
          <w:rFonts w:ascii="Traditional Arabic" w:hAnsi="Traditional Arabic" w:cs="Traditional Arabic"/>
          <w:rtl/>
        </w:rPr>
      </w:pPr>
      <w:bookmarkStart w:id="9" w:name="_Toc92466809"/>
      <w:r w:rsidRPr="007B3C1C">
        <w:rPr>
          <w:rFonts w:ascii="Traditional Arabic" w:hAnsi="Traditional Arabic" w:cs="Traditional Arabic" w:hint="cs"/>
          <w:rtl/>
        </w:rPr>
        <w:t>یاد و خاطره 19 دی</w:t>
      </w:r>
      <w:bookmarkEnd w:id="9"/>
    </w:p>
    <w:p w14:paraId="4F9AFE24" w14:textId="51823B2D" w:rsidR="00DA49F0" w:rsidRPr="007B3C1C" w:rsidRDefault="00DA49F0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نوزده دی را گرامی </w:t>
      </w:r>
      <w:r w:rsidR="002C75C2" w:rsidRPr="007B3C1C">
        <w:rPr>
          <w:rFonts w:ascii="Traditional Arabic" w:hAnsi="Traditional Arabic" w:cs="Traditional Arabic" w:hint="cs"/>
          <w:rtl/>
        </w:rPr>
        <w:t>می‌داریم</w:t>
      </w:r>
      <w:r w:rsidRPr="007B3C1C">
        <w:rPr>
          <w:rFonts w:ascii="Traditional Arabic" w:hAnsi="Traditional Arabic" w:cs="Traditional Arabic" w:hint="cs"/>
          <w:rtl/>
        </w:rPr>
        <w:t xml:space="preserve">. یاد و خاطره شهدای پیشگام نهضت نوزده دی از قم را گرامی </w:t>
      </w:r>
      <w:r w:rsidR="002C75C2" w:rsidRPr="007B3C1C">
        <w:rPr>
          <w:rFonts w:ascii="Traditional Arabic" w:hAnsi="Traditional Arabic" w:cs="Traditional Arabic" w:hint="cs"/>
          <w:rtl/>
        </w:rPr>
        <w:t>می‌داریم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  <w:r w:rsidR="002C75C2" w:rsidRPr="007B3C1C">
        <w:rPr>
          <w:rFonts w:ascii="Traditional Arabic" w:hAnsi="Traditional Arabic" w:cs="Traditional Arabic" w:hint="cs"/>
          <w:rtl/>
        </w:rPr>
        <w:t>همین‌طور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82D2E" w:rsidRPr="007B3C1C">
        <w:rPr>
          <w:rFonts w:ascii="Traditional Arabic" w:hAnsi="Traditional Arabic" w:cs="Traditional Arabic" w:hint="cs"/>
          <w:rtl/>
        </w:rPr>
        <w:t xml:space="preserve">یاد و خاطره شهید حاج قاسم سلیمانی و همه شهدای </w:t>
      </w:r>
      <w:r w:rsidR="002C75C2" w:rsidRPr="007B3C1C">
        <w:rPr>
          <w:rFonts w:ascii="Traditional Arabic" w:hAnsi="Traditional Arabic" w:cs="Traditional Arabic" w:hint="cs"/>
          <w:rtl/>
        </w:rPr>
        <w:t>عالی‌قدر</w:t>
      </w:r>
      <w:r w:rsidR="00282D2E" w:rsidRPr="007B3C1C">
        <w:rPr>
          <w:rFonts w:ascii="Traditional Arabic" w:hAnsi="Traditional Arabic" w:cs="Traditional Arabic" w:hint="cs"/>
          <w:rtl/>
        </w:rPr>
        <w:t xml:space="preserve"> و شهدای گمنام و </w:t>
      </w:r>
      <w:r w:rsidR="002C75C2" w:rsidRPr="007B3C1C">
        <w:rPr>
          <w:rFonts w:ascii="Traditional Arabic" w:hAnsi="Traditional Arabic" w:cs="Traditional Arabic" w:hint="cs"/>
          <w:rtl/>
        </w:rPr>
        <w:t>نام‌آوری</w:t>
      </w:r>
      <w:r w:rsidR="00282D2E" w:rsidRPr="007B3C1C">
        <w:rPr>
          <w:rFonts w:ascii="Traditional Arabic" w:hAnsi="Traditional Arabic" w:cs="Traditional Arabic" w:hint="cs"/>
          <w:rtl/>
        </w:rPr>
        <w:t xml:space="preserve"> که </w:t>
      </w:r>
      <w:r w:rsidR="002C75C2" w:rsidRPr="007B3C1C">
        <w:rPr>
          <w:rFonts w:ascii="Traditional Arabic" w:hAnsi="Traditional Arabic" w:cs="Traditional Arabic" w:hint="cs"/>
          <w:rtl/>
        </w:rPr>
        <w:t>اخیراً</w:t>
      </w:r>
      <w:r w:rsidR="00282D2E" w:rsidRPr="007B3C1C">
        <w:rPr>
          <w:rFonts w:ascii="Traditional Arabic" w:hAnsi="Traditional Arabic" w:cs="Traditional Arabic" w:hint="cs"/>
          <w:rtl/>
        </w:rPr>
        <w:t xml:space="preserve"> تشییع شدند و امام شهدا یاد همه را گرامی </w:t>
      </w:r>
      <w:r w:rsidR="002C75C2" w:rsidRPr="007B3C1C">
        <w:rPr>
          <w:rFonts w:ascii="Traditional Arabic" w:hAnsi="Traditional Arabic" w:cs="Traditional Arabic" w:hint="cs"/>
          <w:rtl/>
        </w:rPr>
        <w:t>می‌داریم</w:t>
      </w:r>
      <w:r w:rsidR="00282D2E" w:rsidRPr="007B3C1C">
        <w:rPr>
          <w:rFonts w:ascii="Traditional Arabic" w:hAnsi="Traditional Arabic" w:cs="Traditional Arabic" w:hint="cs"/>
          <w:rtl/>
        </w:rPr>
        <w:t xml:space="preserve"> و درود </w:t>
      </w:r>
      <w:r w:rsidR="002C75C2" w:rsidRPr="007B3C1C">
        <w:rPr>
          <w:rFonts w:ascii="Traditional Arabic" w:hAnsi="Traditional Arabic" w:cs="Traditional Arabic" w:hint="cs"/>
          <w:rtl/>
        </w:rPr>
        <w:t>می‌فرستیم</w:t>
      </w:r>
      <w:r w:rsidR="00282D2E" w:rsidRPr="007B3C1C">
        <w:rPr>
          <w:rFonts w:ascii="Traditional Arabic" w:hAnsi="Traditional Arabic" w:cs="Traditional Arabic" w:hint="cs"/>
          <w:rtl/>
        </w:rPr>
        <w:t xml:space="preserve"> به ارواح همه شهدا با صلواتی بر محمد و آل محمد.</w:t>
      </w:r>
    </w:p>
    <w:p w14:paraId="3AF3A536" w14:textId="79875451" w:rsidR="00282D2E" w:rsidRPr="007B3C1C" w:rsidRDefault="00282D2E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نوزده دی روز کم و کوچکی نبود. سرآغاز نهضت بود. مردم قم جوانان و طلاب قم در سیاهی شب </w:t>
      </w:r>
      <w:r w:rsidR="002C75C2" w:rsidRPr="007B3C1C">
        <w:rPr>
          <w:rFonts w:ascii="Traditional Arabic" w:hAnsi="Traditional Arabic" w:cs="Traditional Arabic" w:hint="cs"/>
          <w:rtl/>
        </w:rPr>
        <w:t>ستم‌شاهی</w:t>
      </w:r>
      <w:r w:rsidRPr="007B3C1C">
        <w:rPr>
          <w:rFonts w:ascii="Traditional Arabic" w:hAnsi="Traditional Arabic" w:cs="Traditional Arabic" w:hint="cs"/>
          <w:rtl/>
        </w:rPr>
        <w:t xml:space="preserve"> سینه شب را شکافتند با شجاعت و ایثار خود در برابر ظلم و ستم قد علم کردند و آن افتخار بزرگ را آفریدند. 19 دی </w:t>
      </w:r>
      <w:r w:rsidR="002C75C2" w:rsidRPr="007B3C1C">
        <w:rPr>
          <w:rFonts w:ascii="Traditional Arabic" w:hAnsi="Traditional Arabic" w:cs="Traditional Arabic" w:hint="cs"/>
          <w:rtl/>
        </w:rPr>
        <w:t>حقیقتاً</w:t>
      </w:r>
      <w:r w:rsidRPr="007B3C1C">
        <w:rPr>
          <w:rFonts w:ascii="Traditional Arabic" w:hAnsi="Traditional Arabic" w:cs="Traditional Arabic" w:hint="cs"/>
          <w:rtl/>
        </w:rPr>
        <w:t xml:space="preserve"> یک مبدأ و آغاز نورانی و مبارک بود. افتخار آن برای شما مردم عزیز و شریف قم ثبت و ضبط </w:t>
      </w:r>
      <w:r w:rsidR="002C75C2" w:rsidRPr="007B3C1C">
        <w:rPr>
          <w:rFonts w:ascii="Traditional Arabic" w:hAnsi="Traditional Arabic" w:cs="Traditional Arabic" w:hint="cs"/>
          <w:rtl/>
        </w:rPr>
        <w:t>شده است</w:t>
      </w:r>
      <w:r w:rsidRPr="007B3C1C">
        <w:rPr>
          <w:rFonts w:ascii="Traditional Arabic" w:hAnsi="Traditional Arabic" w:cs="Traditional Arabic" w:hint="cs"/>
          <w:rtl/>
        </w:rPr>
        <w:t xml:space="preserve">. این راه را باید در قم صیانت کنیم و همچنان از آ« محافظت کنیم. انشاء الله امسال مراسم 19 دی با سخنرانی رهبر </w:t>
      </w:r>
      <w:r w:rsidR="002C75C2" w:rsidRPr="007B3C1C">
        <w:rPr>
          <w:rFonts w:ascii="Traditional Arabic" w:hAnsi="Traditional Arabic" w:cs="Traditional Arabic" w:hint="cs"/>
          <w:rtl/>
        </w:rPr>
        <w:t>عظیم‌الشأن</w:t>
      </w:r>
      <w:r w:rsidRPr="007B3C1C">
        <w:rPr>
          <w:rFonts w:ascii="Traditional Arabic" w:hAnsi="Traditional Arabic" w:cs="Traditional Arabic" w:hint="cs"/>
          <w:rtl/>
        </w:rPr>
        <w:t xml:space="preserve"> انقلاب اسلامی برگزار خواهد شد. البته به شکل مجازی است. انشاء الله اجتماع در روز 19 دی در حرمت مطهر حضرت فاطمه معصومه </w:t>
      </w:r>
      <w:r w:rsidR="002C75C2" w:rsidRPr="007B3C1C">
        <w:rPr>
          <w:rFonts w:ascii="Traditional Arabic" w:hAnsi="Traditional Arabic" w:cs="Traditional Arabic" w:hint="cs"/>
          <w:rtl/>
        </w:rPr>
        <w:t>سلام‌الله</w:t>
      </w:r>
      <w:r w:rsidRPr="007B3C1C">
        <w:rPr>
          <w:rFonts w:ascii="Traditional Arabic" w:hAnsi="Traditional Arabic" w:cs="Traditional Arabic" w:hint="cs"/>
          <w:rtl/>
        </w:rPr>
        <w:t xml:space="preserve"> علیها برگزار خواهد شد و همه ما و ملت از سخنرانی و هدایت و راهبری مقام معظم رهبری </w:t>
      </w:r>
      <w:r w:rsidR="002C75C2" w:rsidRPr="007B3C1C">
        <w:rPr>
          <w:rFonts w:ascii="Traditional Arabic" w:hAnsi="Traditional Arabic" w:cs="Traditional Arabic" w:hint="cs"/>
          <w:rtl/>
        </w:rPr>
        <w:t>بهره‌مند</w:t>
      </w:r>
      <w:r w:rsidRPr="007B3C1C">
        <w:rPr>
          <w:rFonts w:ascii="Traditional Arabic" w:hAnsi="Traditional Arabic" w:cs="Traditional Arabic" w:hint="cs"/>
          <w:rtl/>
        </w:rPr>
        <w:t xml:space="preserve"> خواهیم شد. </w:t>
      </w:r>
    </w:p>
    <w:p w14:paraId="5B9E0A1A" w14:textId="00D38A1E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10" w:name="_Toc92466810"/>
      <w:r w:rsidRPr="007B3C1C">
        <w:rPr>
          <w:rFonts w:ascii="Traditional Arabic" w:hAnsi="Traditional Arabic" w:cs="Traditional Arabic" w:hint="cs"/>
          <w:rtl/>
        </w:rPr>
        <w:t>استقبال از 250 شهید گمنام</w:t>
      </w:r>
      <w:bookmarkEnd w:id="10"/>
    </w:p>
    <w:p w14:paraId="39FDEAC4" w14:textId="069F778C" w:rsidR="00282D2E" w:rsidRPr="007B3C1C" w:rsidRDefault="00282D2E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استقبال از 250 شهید گمنام و </w:t>
      </w:r>
      <w:r w:rsidR="002C75C2" w:rsidRPr="007B3C1C">
        <w:rPr>
          <w:rFonts w:ascii="Traditional Arabic" w:hAnsi="Traditional Arabic" w:cs="Traditional Arabic" w:hint="cs"/>
          <w:rtl/>
        </w:rPr>
        <w:t>نام‌آور</w:t>
      </w:r>
      <w:r w:rsidRPr="007B3C1C">
        <w:rPr>
          <w:rFonts w:ascii="Traditional Arabic" w:hAnsi="Traditional Arabic" w:cs="Traditional Arabic" w:hint="cs"/>
          <w:rtl/>
        </w:rPr>
        <w:t xml:space="preserve"> و عزیز و شریف در این ایام و ایام فاطمیه برگزار شد. اینجا درود </w:t>
      </w:r>
      <w:r w:rsidR="002C75C2" w:rsidRPr="007B3C1C">
        <w:rPr>
          <w:rFonts w:ascii="Traditional Arabic" w:hAnsi="Traditional Arabic" w:cs="Traditional Arabic" w:hint="cs"/>
          <w:rtl/>
        </w:rPr>
        <w:t>می‌فرستیم</w:t>
      </w:r>
      <w:r w:rsidRPr="007B3C1C">
        <w:rPr>
          <w:rFonts w:ascii="Traditional Arabic" w:hAnsi="Traditional Arabic" w:cs="Traditional Arabic" w:hint="cs"/>
          <w:rtl/>
        </w:rPr>
        <w:t xml:space="preserve"> بر ارواح پاک این جوانان شهید که در دوره دفاع مقدس کشور را و استقلال و عظمت کشور را حفظ </w:t>
      </w:r>
      <w:r w:rsidR="00D90DD1" w:rsidRPr="007B3C1C">
        <w:rPr>
          <w:rFonts w:ascii="Traditional Arabic" w:hAnsi="Traditional Arabic" w:cs="Traditional Arabic" w:hint="cs"/>
          <w:rtl/>
        </w:rPr>
        <w:t>کرده‌اند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  <w:r w:rsidR="002C75C2" w:rsidRPr="007B3C1C">
        <w:rPr>
          <w:rFonts w:ascii="Traditional Arabic" w:hAnsi="Traditional Arabic" w:cs="Traditional Arabic" w:hint="cs"/>
          <w:rtl/>
        </w:rPr>
        <w:t>تشییع‌جنازه</w:t>
      </w:r>
      <w:r w:rsidRPr="007B3C1C">
        <w:rPr>
          <w:rFonts w:ascii="Traditional Arabic" w:hAnsi="Traditional Arabic" w:cs="Traditional Arabic" w:hint="cs"/>
          <w:rtl/>
        </w:rPr>
        <w:t xml:space="preserve"> آنها در سراسر کشور و در تهران و قم مبدأ تنبه بیشتر برای ما و مردم عزیز ما شد. دیروز هم در قم در مسئله علمیه فاطمی دو تن از این شهدا دفن شدند. من از </w:t>
      </w:r>
      <w:r w:rsidR="002C75C2" w:rsidRPr="007B3C1C">
        <w:rPr>
          <w:rFonts w:ascii="Traditional Arabic" w:hAnsi="Traditional Arabic" w:cs="Traditional Arabic" w:hint="cs"/>
          <w:rtl/>
        </w:rPr>
        <w:t>همه‌کسانی</w:t>
      </w:r>
      <w:r w:rsidRPr="007B3C1C">
        <w:rPr>
          <w:rFonts w:ascii="Traditional Arabic" w:hAnsi="Traditional Arabic" w:cs="Traditional Arabic" w:hint="cs"/>
          <w:rtl/>
        </w:rPr>
        <w:t xml:space="preserve"> که برای این تشییع و زنده داشت نام شهیدان تلاش کرده و </w:t>
      </w:r>
      <w:r w:rsidR="002C75C2" w:rsidRPr="007B3C1C">
        <w:rPr>
          <w:rFonts w:ascii="Traditional Arabic" w:hAnsi="Traditional Arabic" w:cs="Traditional Arabic" w:hint="cs"/>
          <w:rtl/>
        </w:rPr>
        <w:t>می‌کنند</w:t>
      </w:r>
      <w:r w:rsidRPr="007B3C1C">
        <w:rPr>
          <w:rFonts w:ascii="Traditional Arabic" w:hAnsi="Traditional Arabic" w:cs="Traditional Arabic" w:hint="cs"/>
          <w:rtl/>
        </w:rPr>
        <w:t xml:space="preserve"> تشکر </w:t>
      </w:r>
      <w:r w:rsidR="00D90DD1" w:rsidRPr="007B3C1C">
        <w:rPr>
          <w:rFonts w:ascii="Traditional Arabic" w:hAnsi="Traditional Arabic" w:cs="Traditional Arabic" w:hint="cs"/>
          <w:rtl/>
        </w:rPr>
        <w:t>می‌کنم</w:t>
      </w:r>
      <w:r w:rsidRPr="007B3C1C">
        <w:rPr>
          <w:rFonts w:ascii="Traditional Arabic" w:hAnsi="Traditional Arabic" w:cs="Traditional Arabic" w:hint="cs"/>
          <w:rtl/>
        </w:rPr>
        <w:t xml:space="preserve"> و به ارواح آنان درود </w:t>
      </w:r>
      <w:r w:rsidR="002C75C2" w:rsidRPr="007B3C1C">
        <w:rPr>
          <w:rFonts w:ascii="Traditional Arabic" w:hAnsi="Traditional Arabic" w:cs="Traditional Arabic" w:hint="cs"/>
          <w:rtl/>
        </w:rPr>
        <w:t>می‌فرستیم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</w:p>
    <w:p w14:paraId="4E66405E" w14:textId="08267AD4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11" w:name="_Toc92466811"/>
      <w:r w:rsidRPr="007B3C1C">
        <w:rPr>
          <w:rFonts w:ascii="Traditional Arabic" w:hAnsi="Traditional Arabic" w:cs="Traditional Arabic" w:hint="cs"/>
          <w:rtl/>
        </w:rPr>
        <w:t>شکوه ملت در ایام فاطمیه</w:t>
      </w:r>
      <w:bookmarkEnd w:id="11"/>
    </w:p>
    <w:p w14:paraId="08E52622" w14:textId="08121E70" w:rsidR="00282D2E" w:rsidRPr="007B3C1C" w:rsidRDefault="00282D2E" w:rsidP="002C75C2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ایام فاطمیه به شکل بسیار باشکوهی برگزار شد. </w:t>
      </w:r>
      <w:r w:rsidR="002C75C2" w:rsidRPr="007B3C1C">
        <w:rPr>
          <w:rFonts w:ascii="Traditional Arabic" w:hAnsi="Traditional Arabic" w:cs="Traditional Arabic" w:hint="cs"/>
          <w:rtl/>
        </w:rPr>
        <w:t>بار دیگر</w:t>
      </w:r>
      <w:r w:rsidRPr="007B3C1C">
        <w:rPr>
          <w:rFonts w:ascii="Traditional Arabic" w:hAnsi="Traditional Arabic" w:cs="Traditional Arabic" w:hint="cs"/>
          <w:rtl/>
        </w:rPr>
        <w:t xml:space="preserve"> ملت ما نشان دادند که در برابر این خاندان و در برابر این بانوی عزیز و شریف </w:t>
      </w:r>
      <w:r w:rsidR="002C75C2" w:rsidRPr="007B3C1C">
        <w:rPr>
          <w:rFonts w:ascii="Traditional Arabic" w:hAnsi="Traditional Arabic" w:cs="Traditional Arabic" w:hint="cs"/>
          <w:rtl/>
        </w:rPr>
        <w:t>این‌طور</w:t>
      </w:r>
      <w:r w:rsidRPr="007B3C1C">
        <w:rPr>
          <w:rFonts w:ascii="Traditional Arabic" w:hAnsi="Traditional Arabic" w:cs="Traditional Arabic" w:hint="cs"/>
          <w:rtl/>
        </w:rPr>
        <w:t xml:space="preserve"> تواضع و فروتنی دارند قدرشناسی دارند وظایف خود را در برابر این بانوی بزرگ و خاندان رسالت </w:t>
      </w:r>
      <w:r w:rsidR="002C75C2" w:rsidRPr="007B3C1C">
        <w:rPr>
          <w:rFonts w:ascii="Traditional Arabic" w:hAnsi="Traditional Arabic" w:cs="Traditional Arabic" w:hint="cs"/>
          <w:rtl/>
        </w:rPr>
        <w:t>می‌شناسند</w:t>
      </w:r>
      <w:r w:rsidRPr="007B3C1C">
        <w:rPr>
          <w:rFonts w:ascii="Traditional Arabic" w:hAnsi="Traditional Arabic" w:cs="Traditional Arabic" w:hint="cs"/>
          <w:rtl/>
        </w:rPr>
        <w:t xml:space="preserve">. باید از مردم عزیز هیئات جوانان مراجع </w:t>
      </w:r>
      <w:r w:rsidR="002C75C2" w:rsidRPr="007B3C1C">
        <w:rPr>
          <w:rFonts w:ascii="Traditional Arabic" w:hAnsi="Traditional Arabic" w:cs="Traditional Arabic" w:hint="cs"/>
          <w:rtl/>
        </w:rPr>
        <w:t>عالی‌قدر</w:t>
      </w:r>
      <w:r w:rsidRPr="007B3C1C">
        <w:rPr>
          <w:rFonts w:ascii="Traditional Arabic" w:hAnsi="Traditional Arabic" w:cs="Traditional Arabic" w:hint="cs"/>
          <w:rtl/>
        </w:rPr>
        <w:t xml:space="preserve"> بزرگان ما </w:t>
      </w:r>
      <w:r w:rsidR="002C75C2" w:rsidRPr="007B3C1C">
        <w:rPr>
          <w:rFonts w:ascii="Traditional Arabic" w:hAnsi="Traditional Arabic" w:cs="Traditional Arabic" w:hint="cs"/>
          <w:rtl/>
        </w:rPr>
        <w:t>به‌ویژه</w:t>
      </w:r>
      <w:r w:rsidRPr="007B3C1C">
        <w:rPr>
          <w:rFonts w:ascii="Traditional Arabic" w:hAnsi="Traditional Arabic" w:cs="Traditional Arabic" w:hint="cs"/>
          <w:rtl/>
        </w:rPr>
        <w:t xml:space="preserve"> مردم شریف قم که هم در </w:t>
      </w:r>
      <w:r w:rsidR="002C75C2" w:rsidRPr="007B3C1C">
        <w:rPr>
          <w:rFonts w:ascii="Traditional Arabic" w:hAnsi="Traditional Arabic" w:cs="Traditional Arabic" w:hint="cs"/>
          <w:rtl/>
        </w:rPr>
        <w:t>پیاده‌روی</w:t>
      </w:r>
      <w:r w:rsidRPr="007B3C1C">
        <w:rPr>
          <w:rFonts w:ascii="Traditional Arabic" w:hAnsi="Traditional Arabic" w:cs="Traditional Arabic" w:hint="cs"/>
          <w:rtl/>
        </w:rPr>
        <w:t xml:space="preserve"> فاطمی هم در احیاء مراسم فاطمی </w:t>
      </w:r>
      <w:r w:rsidR="002C75C2" w:rsidRPr="007B3C1C">
        <w:rPr>
          <w:rFonts w:ascii="Traditional Arabic" w:hAnsi="Traditional Arabic" w:cs="Traditional Arabic" w:hint="cs"/>
          <w:rtl/>
        </w:rPr>
        <w:t>نمونه‌های</w:t>
      </w:r>
      <w:r w:rsidRPr="007B3C1C">
        <w:rPr>
          <w:rFonts w:ascii="Traditional Arabic" w:hAnsi="Traditional Arabic" w:cs="Traditional Arabic" w:hint="cs"/>
          <w:rtl/>
        </w:rPr>
        <w:t xml:space="preserve"> عالی را آفریدند </w:t>
      </w:r>
      <w:r w:rsidR="002C75C2" w:rsidRPr="007B3C1C">
        <w:rPr>
          <w:rFonts w:ascii="Traditional Arabic" w:hAnsi="Traditional Arabic" w:cs="Traditional Arabic" w:hint="cs"/>
          <w:rtl/>
        </w:rPr>
        <w:t>شکرالله</w:t>
      </w:r>
      <w:r w:rsidRPr="007B3C1C">
        <w:rPr>
          <w:rFonts w:ascii="Traditional Arabic" w:hAnsi="Traditional Arabic" w:cs="Traditional Arabic" w:hint="cs"/>
          <w:rtl/>
        </w:rPr>
        <w:t xml:space="preserve"> مساعیکم و تقبل الله اعمالکم انشاء الله. اما </w:t>
      </w:r>
      <w:r w:rsidR="002C75C2" w:rsidRPr="007B3C1C">
        <w:rPr>
          <w:rFonts w:ascii="Traditional Arabic" w:hAnsi="Traditional Arabic" w:cs="Traditional Arabic" w:hint="cs"/>
          <w:rtl/>
        </w:rPr>
        <w:t>نکته‌ای</w:t>
      </w:r>
      <w:r w:rsidRPr="007B3C1C">
        <w:rPr>
          <w:rFonts w:ascii="Traditional Arabic" w:hAnsi="Traditional Arabic" w:cs="Traditional Arabic" w:hint="cs"/>
          <w:rtl/>
        </w:rPr>
        <w:t xml:space="preserve"> که اینجا وجود دارد این است که ما </w:t>
      </w:r>
      <w:r w:rsidRPr="007B3C1C">
        <w:rPr>
          <w:rFonts w:ascii="Traditional Arabic" w:hAnsi="Traditional Arabic" w:cs="Traditional Arabic" w:hint="cs"/>
          <w:rtl/>
        </w:rPr>
        <w:lastRenderedPageBreak/>
        <w:t xml:space="preserve">در این مراسم و در این </w:t>
      </w:r>
      <w:r w:rsidR="002C75C2" w:rsidRPr="007B3C1C">
        <w:rPr>
          <w:rFonts w:ascii="Traditional Arabic" w:hAnsi="Traditional Arabic" w:cs="Traditional Arabic" w:hint="cs"/>
          <w:rtl/>
        </w:rPr>
        <w:t>پیاده‌روی‌های</w:t>
      </w:r>
      <w:r w:rsidRPr="007B3C1C">
        <w:rPr>
          <w:rFonts w:ascii="Traditional Arabic" w:hAnsi="Traditional Arabic" w:cs="Traditional Arabic" w:hint="cs"/>
          <w:rtl/>
        </w:rPr>
        <w:t xml:space="preserve"> فاطمی دیدیم عطر فاطمی چطور فضای معنوی و اخلاقی و صلاح و سداد را در جامعه به ارمغان </w:t>
      </w:r>
      <w:r w:rsidR="002C75C2" w:rsidRPr="007B3C1C">
        <w:rPr>
          <w:rFonts w:ascii="Traditional Arabic" w:hAnsi="Traditional Arabic" w:cs="Traditional Arabic" w:hint="cs"/>
          <w:rtl/>
        </w:rPr>
        <w:t>می‌آورد</w:t>
      </w:r>
      <w:r w:rsidRPr="007B3C1C">
        <w:rPr>
          <w:rFonts w:ascii="Traditional Arabic" w:hAnsi="Traditional Arabic" w:cs="Traditional Arabic" w:hint="cs"/>
          <w:rtl/>
        </w:rPr>
        <w:t xml:space="preserve">. من وقتی در این </w:t>
      </w:r>
      <w:r w:rsidR="002C75C2" w:rsidRPr="007B3C1C">
        <w:rPr>
          <w:rFonts w:ascii="Traditional Arabic" w:hAnsi="Traditional Arabic" w:cs="Traditional Arabic" w:hint="cs"/>
          <w:rtl/>
        </w:rPr>
        <w:t>پیاده‌روی</w:t>
      </w:r>
      <w:r w:rsidRPr="007B3C1C">
        <w:rPr>
          <w:rFonts w:ascii="Traditional Arabic" w:hAnsi="Traditional Arabic" w:cs="Traditional Arabic" w:hint="cs"/>
          <w:rtl/>
        </w:rPr>
        <w:t xml:space="preserve"> فاطمی </w:t>
      </w:r>
      <w:r w:rsidR="002C75C2" w:rsidRPr="007B3C1C">
        <w:rPr>
          <w:rFonts w:ascii="Traditional Arabic" w:hAnsi="Traditional Arabic" w:cs="Traditional Arabic" w:hint="cs"/>
          <w:rtl/>
        </w:rPr>
        <w:t>نگاه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می‌کرد</w:t>
      </w:r>
      <w:r w:rsidRPr="007B3C1C">
        <w:rPr>
          <w:rFonts w:ascii="Traditional Arabic" w:hAnsi="Traditional Arabic" w:cs="Traditional Arabic" w:hint="cs"/>
          <w:rtl/>
        </w:rPr>
        <w:t xml:space="preserve">م در این شور و شوق فاطمی میان جوانان تأمل </w:t>
      </w:r>
      <w:r w:rsidR="00D90DD1" w:rsidRPr="007B3C1C">
        <w:rPr>
          <w:rFonts w:ascii="Traditional Arabic" w:hAnsi="Traditional Arabic" w:cs="Traditional Arabic" w:hint="cs"/>
          <w:rtl/>
        </w:rPr>
        <w:t>می‌کرد</w:t>
      </w:r>
      <w:r w:rsidRPr="007B3C1C">
        <w:rPr>
          <w:rFonts w:ascii="Traditional Arabic" w:hAnsi="Traditional Arabic" w:cs="Traditional Arabic" w:hint="cs"/>
          <w:rtl/>
        </w:rPr>
        <w:t xml:space="preserve">م </w:t>
      </w:r>
      <w:r w:rsidR="002C75C2" w:rsidRPr="007B3C1C">
        <w:rPr>
          <w:rFonts w:ascii="Traditional Arabic" w:hAnsi="Traditional Arabic" w:cs="Traditional Arabic" w:hint="cs"/>
          <w:rtl/>
        </w:rPr>
        <w:t>می‌گفتم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ای‌کاش</w:t>
      </w:r>
      <w:r w:rsidRPr="007B3C1C">
        <w:rPr>
          <w:rFonts w:ascii="Traditional Arabic" w:hAnsi="Traditional Arabic" w:cs="Traditional Arabic" w:hint="cs"/>
          <w:rtl/>
        </w:rPr>
        <w:t xml:space="preserve"> این فضای معنوی و عطر فاطمی همیشه باقی بود. </w:t>
      </w:r>
      <w:r w:rsidR="002C75C2" w:rsidRPr="007B3C1C">
        <w:rPr>
          <w:rFonts w:ascii="Traditional Arabic" w:hAnsi="Traditional Arabic" w:cs="Traditional Arabic" w:hint="cs"/>
          <w:rtl/>
        </w:rPr>
        <w:t>ای‌کاش</w:t>
      </w:r>
      <w:r w:rsidRPr="007B3C1C">
        <w:rPr>
          <w:rFonts w:ascii="Traditional Arabic" w:hAnsi="Traditional Arabic" w:cs="Traditional Arabic" w:hint="cs"/>
          <w:rtl/>
        </w:rPr>
        <w:t xml:space="preserve"> این فرهنگ و عطر و فضای فاطمی در بازار و اداره و خانه و خیابان ما همیشه نورافشان بود و ما شاهد این بودیم که این فرهنگ جلو مفاسد و </w:t>
      </w:r>
      <w:r w:rsidR="002C75C2" w:rsidRPr="007B3C1C">
        <w:rPr>
          <w:rFonts w:ascii="Traditional Arabic" w:hAnsi="Traditional Arabic" w:cs="Traditional Arabic" w:hint="cs"/>
          <w:rtl/>
        </w:rPr>
        <w:t>گستاخی‌های</w:t>
      </w:r>
      <w:r w:rsidRPr="007B3C1C">
        <w:rPr>
          <w:rFonts w:ascii="Traditional Arabic" w:hAnsi="Traditional Arabic" w:cs="Traditional Arabic" w:hint="cs"/>
          <w:rtl/>
        </w:rPr>
        <w:t xml:space="preserve"> ناروا را </w:t>
      </w:r>
      <w:r w:rsidR="00D90DD1" w:rsidRPr="007B3C1C">
        <w:rPr>
          <w:rFonts w:ascii="Traditional Arabic" w:hAnsi="Traditional Arabic" w:cs="Traditional Arabic" w:hint="cs"/>
          <w:rtl/>
        </w:rPr>
        <w:t>می‌گیرد</w:t>
      </w:r>
      <w:r w:rsidRPr="007B3C1C">
        <w:rPr>
          <w:rFonts w:ascii="Traditional Arabic" w:hAnsi="Traditional Arabic" w:cs="Traditional Arabic" w:hint="cs"/>
          <w:rtl/>
        </w:rPr>
        <w:t xml:space="preserve">. برادران خواهران جوانان عزیز بازاریان </w:t>
      </w:r>
      <w:r w:rsidR="002C75C2" w:rsidRPr="007B3C1C">
        <w:rPr>
          <w:rFonts w:ascii="Traditional Arabic" w:hAnsi="Traditional Arabic" w:cs="Traditional Arabic" w:hint="cs"/>
          <w:rtl/>
        </w:rPr>
        <w:t>اداری‌ها</w:t>
      </w:r>
      <w:r w:rsidRPr="007B3C1C">
        <w:rPr>
          <w:rFonts w:ascii="Traditional Arabic" w:hAnsi="Traditional Arabic" w:cs="Traditional Arabic" w:hint="cs"/>
          <w:rtl/>
        </w:rPr>
        <w:t xml:space="preserve"> همه ما باید از این فرهنگ برای معالجه </w:t>
      </w:r>
      <w:r w:rsidR="00D90DD1" w:rsidRPr="007B3C1C">
        <w:rPr>
          <w:rFonts w:ascii="Traditional Arabic" w:hAnsi="Traditional Arabic" w:cs="Traditional Arabic" w:hint="cs"/>
          <w:rtl/>
        </w:rPr>
        <w:t>آسیب‌های</w:t>
      </w:r>
      <w:r w:rsidRPr="007B3C1C">
        <w:rPr>
          <w:rFonts w:ascii="Traditional Arabic" w:hAnsi="Traditional Arabic" w:cs="Traditional Arabic" w:hint="cs"/>
          <w:rtl/>
        </w:rPr>
        <w:t xml:space="preserve"> امروزمان بهره بگیریم. امیدواریم این فضا و فرهنگ استمرار پیدا کند.</w:t>
      </w:r>
    </w:p>
    <w:p w14:paraId="4742B8F5" w14:textId="32C6509D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12" w:name="_Toc92466812"/>
      <w:r w:rsidRPr="007B3C1C">
        <w:rPr>
          <w:rFonts w:ascii="Traditional Arabic" w:hAnsi="Traditional Arabic" w:cs="Traditional Arabic" w:hint="cs"/>
          <w:rtl/>
        </w:rPr>
        <w:t>سفر رئیس جمهور به قم و نکاتی مهم</w:t>
      </w:r>
      <w:bookmarkEnd w:id="12"/>
    </w:p>
    <w:p w14:paraId="31184E3A" w14:textId="2EBBDDEC" w:rsidR="00282D2E" w:rsidRPr="007B3C1C" w:rsidRDefault="00282D2E" w:rsidP="00DA49F0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نکته چهارم سفر </w:t>
      </w:r>
      <w:r w:rsidR="002C75C2" w:rsidRPr="007B3C1C">
        <w:rPr>
          <w:rFonts w:ascii="Traditional Arabic" w:hAnsi="Traditional Arabic" w:cs="Traditional Arabic" w:hint="cs"/>
          <w:rtl/>
        </w:rPr>
        <w:t>رئیس</w:t>
      </w:r>
      <w:r w:rsidRPr="007B3C1C">
        <w:rPr>
          <w:rFonts w:ascii="Traditional Arabic" w:hAnsi="Traditional Arabic" w:cs="Traditional Arabic" w:hint="cs"/>
          <w:rtl/>
        </w:rPr>
        <w:t xml:space="preserve"> محترم جمهور و هیئت دولت به استان قم در ادامه </w:t>
      </w:r>
      <w:r w:rsidR="002C75C2" w:rsidRPr="007B3C1C">
        <w:rPr>
          <w:rFonts w:ascii="Traditional Arabic" w:hAnsi="Traditional Arabic" w:cs="Traditional Arabic" w:hint="cs"/>
          <w:rtl/>
        </w:rPr>
        <w:t>استان‌های</w:t>
      </w:r>
      <w:r w:rsidRPr="007B3C1C">
        <w:rPr>
          <w:rFonts w:ascii="Traditional Arabic" w:hAnsi="Traditional Arabic" w:cs="Traditional Arabic" w:hint="cs"/>
          <w:rtl/>
        </w:rPr>
        <w:t xml:space="preserve"> دیگر بود که باید تقدیر و تشکر کرد. هم از ریاست محترم جمهوری هیئت محترم دولت و مسئولان استان. این سفرها امید است که هم در  آن کاهش فاصله ملت و دولت و افزایش اعتماد عمومی به مسئولان </w:t>
      </w:r>
      <w:r w:rsidR="002C75C2" w:rsidRPr="007B3C1C">
        <w:rPr>
          <w:rFonts w:ascii="Traditional Arabic" w:hAnsi="Traditional Arabic" w:cs="Traditional Arabic" w:hint="cs"/>
          <w:rtl/>
        </w:rPr>
        <w:t>مؤثر</w:t>
      </w:r>
      <w:r w:rsidRPr="007B3C1C">
        <w:rPr>
          <w:rFonts w:ascii="Traditional Arabic" w:hAnsi="Traditional Arabic" w:cs="Traditional Arabic" w:hint="cs"/>
          <w:rtl/>
        </w:rPr>
        <w:t xml:space="preserve"> باشد و هم اینکه بر اساس کارشناسی دقیق و درست مصوبات آن تنظیم و اجرا شود. همه انتظار این است که این مصوبات برای مردم شریف ما در </w:t>
      </w:r>
      <w:r w:rsidR="002C75C2" w:rsidRPr="007B3C1C">
        <w:rPr>
          <w:rFonts w:ascii="Traditional Arabic" w:hAnsi="Traditional Arabic" w:cs="Traditional Arabic" w:hint="cs"/>
          <w:rtl/>
        </w:rPr>
        <w:t>استان‌های</w:t>
      </w:r>
      <w:r w:rsidRPr="007B3C1C">
        <w:rPr>
          <w:rFonts w:ascii="Traditional Arabic" w:hAnsi="Traditional Arabic" w:cs="Traditional Arabic" w:hint="cs"/>
          <w:rtl/>
        </w:rPr>
        <w:t xml:space="preserve"> مختلف  </w:t>
      </w:r>
      <w:r w:rsidR="002C75C2" w:rsidRPr="007B3C1C">
        <w:rPr>
          <w:rFonts w:ascii="Traditional Arabic" w:hAnsi="Traditional Arabic" w:cs="Traditional Arabic" w:hint="cs"/>
          <w:rtl/>
        </w:rPr>
        <w:t>به‌درستی</w:t>
      </w:r>
      <w:r w:rsidRPr="007B3C1C">
        <w:rPr>
          <w:rFonts w:ascii="Traditional Arabic" w:hAnsi="Traditional Arabic" w:cs="Traditional Arabic" w:hint="cs"/>
          <w:rtl/>
        </w:rPr>
        <w:t xml:space="preserve"> و دقت توسط مسئولان اجرا شود. مجموعه مصوبات استان هم مصوبات خوبی است. من چند نکته را از میان آنها که بعضی مصوب شده و بعضی قرار است هنوز کارشناسی شود مورد تأکید قرار </w:t>
      </w:r>
      <w:r w:rsidR="002C75C2" w:rsidRPr="007B3C1C">
        <w:rPr>
          <w:rFonts w:ascii="Traditional Arabic" w:hAnsi="Traditional Arabic" w:cs="Traditional Arabic" w:hint="cs"/>
          <w:rtl/>
        </w:rPr>
        <w:t>می‌دهم</w:t>
      </w:r>
      <w:r w:rsidRPr="007B3C1C">
        <w:rPr>
          <w:rFonts w:ascii="Traditional Arabic" w:hAnsi="Traditional Arabic" w:cs="Traditional Arabic" w:hint="cs"/>
          <w:rtl/>
        </w:rPr>
        <w:t xml:space="preserve">. امروز هم معاون محترم پارلمانی </w:t>
      </w:r>
      <w:r w:rsidR="002C75C2" w:rsidRPr="007B3C1C">
        <w:rPr>
          <w:rFonts w:ascii="Traditional Arabic" w:hAnsi="Traditional Arabic" w:cs="Traditional Arabic" w:hint="cs"/>
          <w:rtl/>
        </w:rPr>
        <w:t>رئیس‌جمهور</w:t>
      </w:r>
      <w:r w:rsidRPr="007B3C1C">
        <w:rPr>
          <w:rFonts w:ascii="Traditional Arabic" w:hAnsi="Traditional Arabic" w:cs="Traditional Arabic" w:hint="cs"/>
          <w:rtl/>
        </w:rPr>
        <w:t xml:space="preserve"> سخنرانی کردند از ایشان هم تشکر </w:t>
      </w:r>
      <w:r w:rsidR="002C75C2" w:rsidRPr="007B3C1C">
        <w:rPr>
          <w:rFonts w:ascii="Traditional Arabic" w:hAnsi="Traditional Arabic" w:cs="Traditional Arabic" w:hint="cs"/>
          <w:rtl/>
        </w:rPr>
        <w:t>می‌کنیم</w:t>
      </w:r>
      <w:r w:rsidR="00027D5F" w:rsidRPr="007B3C1C">
        <w:rPr>
          <w:rFonts w:ascii="Traditional Arabic" w:hAnsi="Traditional Arabic" w:cs="Traditional Arabic" w:hint="cs"/>
          <w:rtl/>
        </w:rPr>
        <w:t xml:space="preserve">. امیدواریم این نکات </w:t>
      </w:r>
      <w:r w:rsidR="00D90DD1" w:rsidRPr="007B3C1C">
        <w:rPr>
          <w:rFonts w:ascii="Traditional Arabic" w:hAnsi="Traditional Arabic" w:cs="Traditional Arabic" w:hint="cs"/>
          <w:rtl/>
        </w:rPr>
        <w:t>به‌طور</w:t>
      </w:r>
      <w:r w:rsidR="00027D5F" w:rsidRPr="007B3C1C">
        <w:rPr>
          <w:rFonts w:ascii="Traditional Arabic" w:hAnsi="Traditional Arabic" w:cs="Traditional Arabic" w:hint="cs"/>
          <w:rtl/>
        </w:rPr>
        <w:t xml:space="preserve"> ویژه در دستور کار و مصوبات قرار بگیرد و پیگیری شود:</w:t>
      </w:r>
    </w:p>
    <w:p w14:paraId="199BA728" w14:textId="229D803E" w:rsidR="00027D5F" w:rsidRPr="007B3C1C" w:rsidRDefault="00027D5F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مسئله آب و آینده آب هم قم و چندین استان کشور است. باید با کارشناسی درست و انتقال آب از دریا جلوی اختلافات استانی و مشکلات میان </w:t>
      </w:r>
      <w:r w:rsidR="002C75C2" w:rsidRPr="007B3C1C">
        <w:rPr>
          <w:rFonts w:ascii="Traditional Arabic" w:hAnsi="Traditional Arabic" w:cs="Traditional Arabic" w:hint="cs"/>
          <w:rtl/>
        </w:rPr>
        <w:t>استان‌ها</w:t>
      </w:r>
      <w:r w:rsidRPr="007B3C1C">
        <w:rPr>
          <w:rFonts w:ascii="Traditional Arabic" w:hAnsi="Traditional Arabic" w:cs="Traditional Arabic" w:hint="cs"/>
          <w:rtl/>
        </w:rPr>
        <w:t xml:space="preserve"> را بگیریم. امروز باید شروع کرد بخش خصوصی را باید آورد. دولت باید همت کند آینده را ببیند نیاز آینده به آب </w:t>
      </w:r>
      <w:r w:rsidR="002C75C2" w:rsidRPr="007B3C1C">
        <w:rPr>
          <w:rFonts w:ascii="Traditional Arabic" w:hAnsi="Traditional Arabic" w:cs="Traditional Arabic" w:hint="cs"/>
          <w:rtl/>
        </w:rPr>
        <w:t>قاعدتاً</w:t>
      </w:r>
      <w:r w:rsidRPr="007B3C1C">
        <w:rPr>
          <w:rFonts w:ascii="Traditional Arabic" w:hAnsi="Traditional Arabic" w:cs="Traditional Arabic" w:hint="cs"/>
          <w:rtl/>
        </w:rPr>
        <w:t xml:space="preserve"> با انتقال از دریا تأمین خواهد شد و انتظار است به این مسئله با نگاه کارشناسی و دقت بالا توجه شود.</w:t>
      </w:r>
    </w:p>
    <w:p w14:paraId="3ED0E171" w14:textId="288E2238" w:rsidR="00027D5F" w:rsidRPr="007B3C1C" w:rsidRDefault="00027D5F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مسائل </w:t>
      </w:r>
      <w:r w:rsidR="002C75C2" w:rsidRPr="007B3C1C">
        <w:rPr>
          <w:rFonts w:ascii="Traditional Arabic" w:hAnsi="Traditional Arabic" w:cs="Traditional Arabic" w:hint="cs"/>
          <w:rtl/>
        </w:rPr>
        <w:t>زیست‌محیطی</w:t>
      </w:r>
      <w:r w:rsidRPr="007B3C1C">
        <w:rPr>
          <w:rFonts w:ascii="Traditional Arabic" w:hAnsi="Traditional Arabic" w:cs="Traditional Arabic" w:hint="cs"/>
          <w:rtl/>
        </w:rPr>
        <w:t xml:space="preserve"> است </w:t>
      </w:r>
      <w:r w:rsidR="002C75C2" w:rsidRPr="007B3C1C">
        <w:rPr>
          <w:rFonts w:ascii="Traditional Arabic" w:hAnsi="Traditional Arabic" w:cs="Traditional Arabic" w:hint="cs"/>
          <w:rtl/>
        </w:rPr>
        <w:t>ازجمله</w:t>
      </w:r>
      <w:r w:rsidRPr="007B3C1C">
        <w:rPr>
          <w:rFonts w:ascii="Traditional Arabic" w:hAnsi="Traditional Arabic" w:cs="Traditional Arabic" w:hint="cs"/>
          <w:rtl/>
        </w:rPr>
        <w:t xml:space="preserve"> خشک شدن دریاچه نمک و برخی مسائل دیگری که </w:t>
      </w:r>
      <w:r w:rsidR="002C75C2" w:rsidRPr="007B3C1C">
        <w:rPr>
          <w:rFonts w:ascii="Traditional Arabic" w:hAnsi="Traditional Arabic" w:cs="Traditional Arabic" w:hint="cs"/>
          <w:rtl/>
        </w:rPr>
        <w:t>الآن</w:t>
      </w:r>
      <w:r w:rsidRPr="007B3C1C">
        <w:rPr>
          <w:rFonts w:ascii="Traditional Arabic" w:hAnsi="Traditional Arabic" w:cs="Traditional Arabic" w:hint="cs"/>
          <w:rtl/>
        </w:rPr>
        <w:t xml:space="preserve"> تولید مشکلاتی در مسائل </w:t>
      </w:r>
      <w:r w:rsidR="002C75C2" w:rsidRPr="007B3C1C">
        <w:rPr>
          <w:rFonts w:ascii="Traditional Arabic" w:hAnsi="Traditional Arabic" w:cs="Traditional Arabic" w:hint="cs"/>
          <w:rtl/>
        </w:rPr>
        <w:t>زیست‌محیطی</w:t>
      </w:r>
      <w:r w:rsidRPr="007B3C1C">
        <w:rPr>
          <w:rFonts w:ascii="Traditional Arabic" w:hAnsi="Traditional Arabic" w:cs="Traditional Arabic" w:hint="cs"/>
          <w:rtl/>
        </w:rPr>
        <w:t xml:space="preserve"> کرده و </w:t>
      </w:r>
      <w:r w:rsidR="002C75C2" w:rsidRPr="007B3C1C">
        <w:rPr>
          <w:rFonts w:ascii="Traditional Arabic" w:hAnsi="Traditional Arabic" w:cs="Traditional Arabic" w:hint="cs"/>
          <w:rtl/>
        </w:rPr>
        <w:t>پیش‌بینی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D90DD1" w:rsidRPr="007B3C1C">
        <w:rPr>
          <w:rFonts w:ascii="Traditional Arabic" w:hAnsi="Traditional Arabic" w:cs="Traditional Arabic" w:hint="cs"/>
          <w:rtl/>
        </w:rPr>
        <w:t>می‌شود</w:t>
      </w:r>
      <w:r w:rsidRPr="007B3C1C">
        <w:rPr>
          <w:rFonts w:ascii="Traditional Arabic" w:hAnsi="Traditional Arabic" w:cs="Traditional Arabic" w:hint="cs"/>
          <w:rtl/>
        </w:rPr>
        <w:t xml:space="preserve"> افزایش پیدا کند. در این زمینه نیاز به ارتقای کشاورزی توسعه فضاهای سبز احیای دریاچه نمک و توجه به آن چیزی است که در آینده اگر درست عمل نکنیم </w:t>
      </w:r>
      <w:r w:rsidR="002C75C2" w:rsidRPr="007B3C1C">
        <w:rPr>
          <w:rFonts w:ascii="Traditional Arabic" w:hAnsi="Traditional Arabic" w:cs="Traditional Arabic" w:hint="cs"/>
          <w:rtl/>
        </w:rPr>
        <w:t>آسیب‌زا</w:t>
      </w:r>
      <w:r w:rsidRPr="007B3C1C">
        <w:rPr>
          <w:rFonts w:ascii="Traditional Arabic" w:hAnsi="Traditional Arabic" w:cs="Traditional Arabic" w:hint="cs"/>
          <w:rtl/>
        </w:rPr>
        <w:t xml:space="preserve"> خواهد بود.</w:t>
      </w:r>
    </w:p>
    <w:p w14:paraId="3152A5EC" w14:textId="7290F658" w:rsidR="00027D5F" w:rsidRPr="007B3C1C" w:rsidRDefault="00027D5F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مسائل عمران شهری و مبلمان شهری و مسکن است که تصمیماتی گرفته شده. امیدواریم با رعایت ضوابط و اصول اسلامی در شهرسازی و معماری قم بتواند </w:t>
      </w:r>
      <w:r w:rsidR="002C75C2" w:rsidRPr="007B3C1C">
        <w:rPr>
          <w:rFonts w:ascii="Traditional Arabic" w:hAnsi="Traditional Arabic" w:cs="Traditional Arabic" w:hint="cs"/>
          <w:rtl/>
        </w:rPr>
        <w:t>قدم‌های</w:t>
      </w:r>
      <w:r w:rsidRPr="007B3C1C">
        <w:rPr>
          <w:rFonts w:ascii="Traditional Arabic" w:hAnsi="Traditional Arabic" w:cs="Traditional Arabic" w:hint="cs"/>
          <w:rtl/>
        </w:rPr>
        <w:t xml:space="preserve"> خوبی بردارد. هفته قبل هم به کمیسیون عمران مجلس </w:t>
      </w:r>
      <w:r w:rsidR="002C75C2" w:rsidRPr="007B3C1C">
        <w:rPr>
          <w:rFonts w:ascii="Traditional Arabic" w:hAnsi="Traditional Arabic" w:cs="Traditional Arabic" w:hint="cs"/>
          <w:rtl/>
        </w:rPr>
        <w:t>هم‌عرض</w:t>
      </w:r>
      <w:r w:rsidRPr="007B3C1C">
        <w:rPr>
          <w:rFonts w:ascii="Traditional Arabic" w:hAnsi="Traditional Arabic" w:cs="Traditional Arabic" w:hint="cs"/>
          <w:rtl/>
        </w:rPr>
        <w:t xml:space="preserve"> کردم که اسلام در حوزه شهرسازی و معماری قواعدی دارد که باید همراه امور فنی و کارشناسی </w:t>
      </w:r>
      <w:r w:rsidR="00D90DD1" w:rsidRPr="007B3C1C">
        <w:rPr>
          <w:rFonts w:ascii="Traditional Arabic" w:hAnsi="Traditional Arabic" w:cs="Traditional Arabic" w:hint="cs"/>
          <w:rtl/>
        </w:rPr>
        <w:t>موردتوجه</w:t>
      </w:r>
      <w:r w:rsidRPr="007B3C1C">
        <w:rPr>
          <w:rFonts w:ascii="Traditional Arabic" w:hAnsi="Traditional Arabic" w:cs="Traditional Arabic" w:hint="cs"/>
          <w:rtl/>
        </w:rPr>
        <w:t xml:space="preserve"> قرار بگیرد. </w:t>
      </w:r>
      <w:r w:rsidR="002C75C2" w:rsidRPr="007B3C1C">
        <w:rPr>
          <w:rFonts w:ascii="Traditional Arabic" w:hAnsi="Traditional Arabic" w:cs="Traditional Arabic" w:hint="cs"/>
          <w:rtl/>
        </w:rPr>
        <w:t>درهرصورت</w:t>
      </w:r>
      <w:r w:rsidRPr="007B3C1C">
        <w:rPr>
          <w:rFonts w:ascii="Traditional Arabic" w:hAnsi="Traditional Arabic" w:cs="Traditional Arabic" w:hint="cs"/>
          <w:rtl/>
        </w:rPr>
        <w:t xml:space="preserve"> مسائل عمران و شهرسازی هم بسیار مهم است. </w:t>
      </w:r>
      <w:r w:rsidR="002C75C2" w:rsidRPr="007B3C1C">
        <w:rPr>
          <w:rFonts w:ascii="Traditional Arabic" w:hAnsi="Traditional Arabic" w:cs="Traditional Arabic" w:hint="cs"/>
          <w:rtl/>
        </w:rPr>
        <w:t>ازجمله</w:t>
      </w:r>
      <w:r w:rsidRPr="007B3C1C">
        <w:rPr>
          <w:rFonts w:ascii="Traditional Arabic" w:hAnsi="Traditional Arabic" w:cs="Traditional Arabic" w:hint="cs"/>
          <w:rtl/>
        </w:rPr>
        <w:t xml:space="preserve"> سامان دادن اطراف حرم برای آسایش مجاوران و </w:t>
      </w:r>
      <w:r w:rsidR="002C75C2" w:rsidRPr="007B3C1C">
        <w:rPr>
          <w:rFonts w:ascii="Traditional Arabic" w:hAnsi="Traditional Arabic" w:cs="Traditional Arabic" w:hint="cs"/>
          <w:rtl/>
        </w:rPr>
        <w:t>مخصوصاً</w:t>
      </w:r>
      <w:r w:rsidRPr="007B3C1C">
        <w:rPr>
          <w:rFonts w:ascii="Traditional Arabic" w:hAnsi="Traditional Arabic" w:cs="Traditional Arabic" w:hint="cs"/>
          <w:rtl/>
        </w:rPr>
        <w:t xml:space="preserve"> زائران از سراسر </w:t>
      </w:r>
      <w:r w:rsidRPr="007B3C1C">
        <w:rPr>
          <w:rFonts w:ascii="Traditional Arabic" w:hAnsi="Traditional Arabic" w:cs="Traditional Arabic" w:hint="cs"/>
          <w:rtl/>
        </w:rPr>
        <w:lastRenderedPageBreak/>
        <w:t xml:space="preserve">کشور. سالی 20 میلیون </w:t>
      </w:r>
      <w:r w:rsidR="002C75C2" w:rsidRPr="007B3C1C">
        <w:rPr>
          <w:rFonts w:ascii="Traditional Arabic" w:hAnsi="Traditional Arabic" w:cs="Traditional Arabic" w:hint="cs"/>
          <w:rtl/>
        </w:rPr>
        <w:t>جمیعت</w:t>
      </w:r>
      <w:r w:rsidRPr="007B3C1C">
        <w:rPr>
          <w:rFonts w:ascii="Traditional Arabic" w:hAnsi="Traditional Arabic" w:cs="Traditional Arabic" w:hint="cs"/>
          <w:rtl/>
        </w:rPr>
        <w:t xml:space="preserve"> زائر به قم </w:t>
      </w:r>
      <w:r w:rsidR="002C75C2" w:rsidRPr="007B3C1C">
        <w:rPr>
          <w:rFonts w:ascii="Traditional Arabic" w:hAnsi="Traditional Arabic" w:cs="Traditional Arabic" w:hint="cs"/>
          <w:rtl/>
        </w:rPr>
        <w:t>می‌آید</w:t>
      </w:r>
      <w:r w:rsidRPr="007B3C1C">
        <w:rPr>
          <w:rFonts w:ascii="Traditional Arabic" w:hAnsi="Traditional Arabic" w:cs="Traditional Arabic" w:hint="cs"/>
          <w:rtl/>
        </w:rPr>
        <w:t xml:space="preserve">. باید خدمات را به آنان ارائه دهیم. </w:t>
      </w:r>
      <w:r w:rsidR="002C75C2" w:rsidRPr="007B3C1C">
        <w:rPr>
          <w:rFonts w:ascii="Traditional Arabic" w:hAnsi="Traditional Arabic" w:cs="Traditional Arabic" w:hint="cs"/>
          <w:rtl/>
        </w:rPr>
        <w:t>سامان‌دهی</w:t>
      </w:r>
      <w:r w:rsidRPr="007B3C1C">
        <w:rPr>
          <w:rFonts w:ascii="Traditional Arabic" w:hAnsi="Traditional Arabic" w:cs="Traditional Arabic" w:hint="cs"/>
          <w:rtl/>
        </w:rPr>
        <w:t xml:space="preserve"> اطراف حرم در همین محور سوم قرار </w:t>
      </w:r>
      <w:r w:rsidR="00D90DD1" w:rsidRPr="007B3C1C">
        <w:rPr>
          <w:rFonts w:ascii="Traditional Arabic" w:hAnsi="Traditional Arabic" w:cs="Traditional Arabic" w:hint="cs"/>
          <w:rtl/>
        </w:rPr>
        <w:t>می‌گیرد</w:t>
      </w:r>
      <w:r w:rsidRPr="007B3C1C">
        <w:rPr>
          <w:rFonts w:ascii="Traditional Arabic" w:hAnsi="Traditional Arabic" w:cs="Traditional Arabic" w:hint="cs"/>
          <w:rtl/>
        </w:rPr>
        <w:t>.</w:t>
      </w:r>
    </w:p>
    <w:p w14:paraId="52F1F191" w14:textId="2FC3F690" w:rsidR="00027D5F" w:rsidRPr="007B3C1C" w:rsidRDefault="002C75C2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>زیرساخت‌های</w:t>
      </w:r>
      <w:r w:rsidR="00027D5F" w:rsidRPr="007B3C1C">
        <w:rPr>
          <w:rFonts w:ascii="Traditional Arabic" w:hAnsi="Traditional Arabic" w:cs="Traditional Arabic" w:hint="cs"/>
          <w:rtl/>
        </w:rPr>
        <w:t xml:space="preserve"> قم </w:t>
      </w:r>
      <w:r w:rsidR="00D90DD1" w:rsidRPr="007B3C1C">
        <w:rPr>
          <w:rFonts w:ascii="Traditional Arabic" w:hAnsi="Traditional Arabic" w:cs="Traditional Arabic" w:hint="cs"/>
          <w:rtl/>
        </w:rPr>
        <w:t>به‌عنوان</w:t>
      </w:r>
      <w:r w:rsidR="00027D5F" w:rsidRPr="007B3C1C">
        <w:rPr>
          <w:rFonts w:ascii="Traditional Arabic" w:hAnsi="Traditional Arabic" w:cs="Traditional Arabic" w:hint="cs"/>
          <w:rtl/>
        </w:rPr>
        <w:t xml:space="preserve"> یک شهر علمی و زیارتی و </w:t>
      </w:r>
      <w:r w:rsidRPr="007B3C1C">
        <w:rPr>
          <w:rFonts w:ascii="Traditional Arabic" w:hAnsi="Traditional Arabic" w:cs="Traditional Arabic" w:hint="cs"/>
          <w:rtl/>
        </w:rPr>
        <w:t>بین‌المللی</w:t>
      </w:r>
      <w:r w:rsidR="00027D5F" w:rsidRPr="007B3C1C">
        <w:rPr>
          <w:rFonts w:ascii="Traditional Arabic" w:hAnsi="Traditional Arabic" w:cs="Traditional Arabic" w:hint="cs"/>
          <w:rtl/>
        </w:rPr>
        <w:t xml:space="preserve">. این شهر برای همه کشور است. خادم همه کشور است. جایگاه و پذیرا از همه کشورهای دنیاست. </w:t>
      </w:r>
      <w:r w:rsidRPr="007B3C1C">
        <w:rPr>
          <w:rFonts w:ascii="Traditional Arabic" w:hAnsi="Traditional Arabic" w:cs="Traditional Arabic" w:hint="cs"/>
          <w:rtl/>
        </w:rPr>
        <w:t>زیرساخت‌های</w:t>
      </w:r>
      <w:r w:rsidR="00027D5F" w:rsidRPr="007B3C1C">
        <w:rPr>
          <w:rFonts w:ascii="Traditional Arabic" w:hAnsi="Traditional Arabic" w:cs="Traditional Arabic" w:hint="cs"/>
          <w:rtl/>
        </w:rPr>
        <w:t xml:space="preserve"> لازم آن با </w:t>
      </w:r>
      <w:r w:rsidRPr="007B3C1C">
        <w:rPr>
          <w:rFonts w:ascii="Traditional Arabic" w:hAnsi="Traditional Arabic" w:cs="Traditional Arabic" w:hint="cs"/>
          <w:rtl/>
        </w:rPr>
        <w:t>کاستی‌های</w:t>
      </w:r>
      <w:r w:rsidR="00027D5F" w:rsidRPr="007B3C1C">
        <w:rPr>
          <w:rFonts w:ascii="Traditional Arabic" w:hAnsi="Traditional Arabic" w:cs="Traditional Arabic" w:hint="cs"/>
          <w:rtl/>
        </w:rPr>
        <w:t xml:space="preserve"> زیادی مواجه است که انشاء الله باید به آن توجه شود.</w:t>
      </w:r>
    </w:p>
    <w:p w14:paraId="11A7D02F" w14:textId="37ACA437" w:rsidR="00027D5F" w:rsidRPr="007B3C1C" w:rsidRDefault="00027D5F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اشتغال </w:t>
      </w:r>
      <w:r w:rsidR="002C75C2" w:rsidRPr="007B3C1C">
        <w:rPr>
          <w:rFonts w:ascii="Traditional Arabic" w:hAnsi="Traditional Arabic" w:cs="Traditional Arabic" w:hint="cs"/>
          <w:rtl/>
        </w:rPr>
        <w:t>صنایع‌دستی</w:t>
      </w:r>
      <w:r w:rsidRPr="007B3C1C">
        <w:rPr>
          <w:rFonts w:ascii="Traditional Arabic" w:hAnsi="Traditional Arabic" w:cs="Traditional Arabic" w:hint="cs"/>
          <w:rtl/>
        </w:rPr>
        <w:t xml:space="preserve"> و </w:t>
      </w:r>
      <w:r w:rsidR="002C75C2" w:rsidRPr="007B3C1C">
        <w:rPr>
          <w:rFonts w:ascii="Traditional Arabic" w:hAnsi="Traditional Arabic" w:cs="Traditional Arabic" w:hint="cs"/>
          <w:rtl/>
        </w:rPr>
        <w:t>فقرزدایی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</w:p>
    <w:p w14:paraId="025AA8A0" w14:textId="09733C11" w:rsidR="00027D5F" w:rsidRPr="007B3C1C" w:rsidRDefault="00027D5F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 xml:space="preserve">کاهش فاصله مناطق محروم و برخوردار است. ما باید همه مناطق شهرمان از </w:t>
      </w:r>
      <w:r w:rsidR="002C75C2" w:rsidRPr="007B3C1C">
        <w:rPr>
          <w:rFonts w:ascii="Traditional Arabic" w:hAnsi="Traditional Arabic" w:cs="Traditional Arabic" w:hint="cs"/>
          <w:rtl/>
        </w:rPr>
        <w:t>زیرساخت‌ها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بهره‌مند</w:t>
      </w:r>
      <w:r w:rsidRPr="007B3C1C">
        <w:rPr>
          <w:rFonts w:ascii="Traditional Arabic" w:hAnsi="Traditional Arabic" w:cs="Traditional Arabic" w:hint="cs"/>
          <w:rtl/>
        </w:rPr>
        <w:t xml:space="preserve"> باشند. نباید شاهد </w:t>
      </w:r>
      <w:r w:rsidR="002C75C2" w:rsidRPr="007B3C1C">
        <w:rPr>
          <w:rFonts w:ascii="Traditional Arabic" w:hAnsi="Traditional Arabic" w:cs="Traditional Arabic" w:hint="cs"/>
          <w:rtl/>
        </w:rPr>
        <w:t>حاشیه‌نشینی</w:t>
      </w:r>
      <w:r w:rsidRPr="007B3C1C">
        <w:rPr>
          <w:rFonts w:ascii="Traditional Arabic" w:hAnsi="Traditional Arabic" w:cs="Traditional Arabic" w:hint="cs"/>
          <w:rtl/>
        </w:rPr>
        <w:t xml:space="preserve"> و فقر و استضعاف در برخی محلات باشیم. </w:t>
      </w:r>
      <w:r w:rsidR="002C75C2" w:rsidRPr="007B3C1C">
        <w:rPr>
          <w:rFonts w:ascii="Traditional Arabic" w:hAnsi="Traditional Arabic" w:cs="Traditional Arabic" w:hint="cs"/>
          <w:rtl/>
        </w:rPr>
        <w:t>قدم‌های</w:t>
      </w:r>
      <w:r w:rsidRPr="007B3C1C">
        <w:rPr>
          <w:rFonts w:ascii="Traditional Arabic" w:hAnsi="Traditional Arabic" w:cs="Traditional Arabic" w:hint="cs"/>
          <w:rtl/>
        </w:rPr>
        <w:t xml:space="preserve"> خوبی </w:t>
      </w:r>
      <w:r w:rsidR="002C75C2" w:rsidRPr="007B3C1C">
        <w:rPr>
          <w:rFonts w:ascii="Traditional Arabic" w:hAnsi="Traditional Arabic" w:cs="Traditional Arabic" w:hint="cs"/>
          <w:rtl/>
        </w:rPr>
        <w:t>برداشته‌شده</w:t>
      </w:r>
      <w:r w:rsidRPr="007B3C1C">
        <w:rPr>
          <w:rFonts w:ascii="Traditional Arabic" w:hAnsi="Traditional Arabic" w:cs="Traditional Arabic" w:hint="cs"/>
          <w:rtl/>
        </w:rPr>
        <w:t xml:space="preserve"> کافی نیست. مردم و دولت باید تلاش کنند این فاصله را کاهش دهند.</w:t>
      </w:r>
    </w:p>
    <w:p w14:paraId="1D1E3357" w14:textId="18A4036A" w:rsidR="00027D5F" w:rsidRPr="007B3C1C" w:rsidRDefault="002C75C2" w:rsidP="00027D5F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7B3C1C">
        <w:rPr>
          <w:rFonts w:ascii="Traditional Arabic" w:hAnsi="Traditional Arabic" w:cs="Traditional Arabic" w:hint="cs"/>
          <w:rtl/>
        </w:rPr>
        <w:t>نهایتاً</w:t>
      </w:r>
      <w:r w:rsidR="00027D5F" w:rsidRPr="007B3C1C">
        <w:rPr>
          <w:rFonts w:ascii="Traditional Arabic" w:hAnsi="Traditional Arabic" w:cs="Traditional Arabic" w:hint="cs"/>
          <w:rtl/>
        </w:rPr>
        <w:t xml:space="preserve"> مسائل فرهنگی شهر قم است که به دست مردم و مسئولان است و اقدامات </w:t>
      </w:r>
      <w:r w:rsidRPr="007B3C1C">
        <w:rPr>
          <w:rFonts w:ascii="Traditional Arabic" w:hAnsi="Traditional Arabic" w:cs="Traditional Arabic" w:hint="cs"/>
          <w:rtl/>
        </w:rPr>
        <w:t>تاکنون</w:t>
      </w:r>
      <w:r w:rsidR="00027D5F" w:rsidRPr="007B3C1C">
        <w:rPr>
          <w:rFonts w:ascii="Traditional Arabic" w:hAnsi="Traditional Arabic" w:cs="Traditional Arabic" w:hint="cs"/>
          <w:rtl/>
        </w:rPr>
        <w:t xml:space="preserve"> کافی نیست و امیدواریم </w:t>
      </w:r>
      <w:r w:rsidRPr="007B3C1C">
        <w:rPr>
          <w:rFonts w:ascii="Traditional Arabic" w:hAnsi="Traditional Arabic" w:cs="Traditional Arabic" w:hint="cs"/>
          <w:rtl/>
        </w:rPr>
        <w:t>قدم‌های</w:t>
      </w:r>
      <w:r w:rsidR="00027D5F" w:rsidRPr="007B3C1C">
        <w:rPr>
          <w:rFonts w:ascii="Traditional Arabic" w:hAnsi="Traditional Arabic" w:cs="Traditional Arabic" w:hint="cs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اساسی‌تری</w:t>
      </w:r>
      <w:r w:rsidR="00027D5F" w:rsidRPr="007B3C1C">
        <w:rPr>
          <w:rFonts w:ascii="Traditional Arabic" w:hAnsi="Traditional Arabic" w:cs="Traditional Arabic" w:hint="cs"/>
          <w:rtl/>
        </w:rPr>
        <w:t xml:space="preserve"> برداریم.</w:t>
      </w:r>
    </w:p>
    <w:p w14:paraId="7D0F7537" w14:textId="66662867" w:rsidR="002C75C2" w:rsidRPr="007B3C1C" w:rsidRDefault="002C75C2" w:rsidP="002C75C2">
      <w:pPr>
        <w:pStyle w:val="Heading2"/>
        <w:rPr>
          <w:rFonts w:ascii="Traditional Arabic" w:hAnsi="Traditional Arabic" w:cs="Traditional Arabic"/>
        </w:rPr>
      </w:pPr>
      <w:bookmarkStart w:id="13" w:name="_Toc92466813"/>
      <w:r w:rsidRPr="007B3C1C">
        <w:rPr>
          <w:rFonts w:ascii="Traditional Arabic" w:hAnsi="Traditional Arabic" w:cs="Traditional Arabic" w:hint="cs"/>
          <w:rtl/>
        </w:rPr>
        <w:t>ضرورت اقدام اساسی درباره فضای مجازی</w:t>
      </w:r>
      <w:bookmarkEnd w:id="13"/>
    </w:p>
    <w:p w14:paraId="69046338" w14:textId="6C6D8B61" w:rsidR="00027D5F" w:rsidRPr="007B3C1C" w:rsidRDefault="00027D5F" w:rsidP="00027D5F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نکته دیگری که سریع به آن </w:t>
      </w:r>
      <w:r w:rsidR="002C75C2" w:rsidRPr="007B3C1C">
        <w:rPr>
          <w:rFonts w:ascii="Traditional Arabic" w:hAnsi="Traditional Arabic" w:cs="Traditional Arabic" w:hint="cs"/>
          <w:rtl/>
        </w:rPr>
        <w:t>اشاره‌کنم</w:t>
      </w:r>
      <w:r w:rsidRPr="007B3C1C">
        <w:rPr>
          <w:rFonts w:ascii="Traditional Arabic" w:hAnsi="Traditional Arabic" w:cs="Traditional Arabic" w:hint="cs"/>
          <w:rtl/>
        </w:rPr>
        <w:t xml:space="preserve"> انتظار از دولت و مجلس است که در باب فضای مجازی اقدام </w:t>
      </w:r>
      <w:r w:rsidR="002C75C2" w:rsidRPr="007B3C1C">
        <w:rPr>
          <w:rFonts w:ascii="Traditional Arabic" w:hAnsi="Traditional Arabic" w:cs="Traditional Arabic" w:hint="cs"/>
          <w:rtl/>
        </w:rPr>
        <w:t>اساسی‌تری</w:t>
      </w:r>
      <w:r w:rsidRPr="007B3C1C">
        <w:rPr>
          <w:rFonts w:ascii="Traditional Arabic" w:hAnsi="Traditional Arabic" w:cs="Traditional Arabic" w:hint="cs"/>
          <w:rtl/>
        </w:rPr>
        <w:t xml:space="preserve"> انجام دهند و یکی از اقدامات مهم و ایجابی در فضای مجازی این است که </w:t>
      </w:r>
      <w:r w:rsidR="002C75C2" w:rsidRPr="007B3C1C">
        <w:rPr>
          <w:rFonts w:ascii="Traditional Arabic" w:hAnsi="Traditional Arabic" w:cs="Traditional Arabic" w:hint="cs"/>
          <w:rtl/>
        </w:rPr>
        <w:t>زیرساخت‌های</w:t>
      </w:r>
      <w:r w:rsidRPr="007B3C1C">
        <w:rPr>
          <w:rFonts w:ascii="Traditional Arabic" w:hAnsi="Traditional Arabic" w:cs="Traditional Arabic" w:hint="cs"/>
          <w:rtl/>
        </w:rPr>
        <w:t xml:space="preserve"> اینترنت ملی و </w:t>
      </w:r>
      <w:r w:rsidR="002C75C2" w:rsidRPr="007B3C1C">
        <w:rPr>
          <w:rFonts w:ascii="Traditional Arabic" w:hAnsi="Traditional Arabic" w:cs="Traditional Arabic" w:hint="cs"/>
          <w:rtl/>
        </w:rPr>
        <w:t>زمینه‌های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فناوری‌های</w:t>
      </w:r>
      <w:r w:rsidRPr="007B3C1C">
        <w:rPr>
          <w:rFonts w:ascii="Traditional Arabic" w:hAnsi="Traditional Arabic" w:cs="Traditional Arabic" w:hint="cs"/>
          <w:rtl/>
        </w:rPr>
        <w:t xml:space="preserve"> پیشرفته و برخورداری از اینترنت ملی را ما افزایش دهیم. به هیچ نحو اقداماتی که انجام شده با دستورات رهبری و نیازهای کشور تناسب ندارد و </w:t>
      </w:r>
      <w:r w:rsidR="002C75C2" w:rsidRPr="007B3C1C">
        <w:rPr>
          <w:rFonts w:ascii="Traditional Arabic" w:hAnsi="Traditional Arabic" w:cs="Traditional Arabic" w:hint="cs"/>
          <w:rtl/>
        </w:rPr>
        <w:t>راه‌حل</w:t>
      </w:r>
      <w:r w:rsidRPr="007B3C1C">
        <w:rPr>
          <w:rFonts w:ascii="Traditional Arabic" w:hAnsi="Traditional Arabic" w:cs="Traditional Arabic" w:hint="cs"/>
          <w:rtl/>
        </w:rPr>
        <w:t xml:space="preserve"> بسیاری از مشکلات و مفاسد به این است که ما اینترنت ملی و زیرساخت </w:t>
      </w:r>
      <w:r w:rsidR="002C75C2" w:rsidRPr="007B3C1C">
        <w:rPr>
          <w:rFonts w:ascii="Traditional Arabic" w:hAnsi="Traditional Arabic" w:cs="Traditional Arabic" w:hint="cs"/>
          <w:rtl/>
        </w:rPr>
        <w:t>فناوری‌های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درونی‌مان</w:t>
      </w:r>
      <w:r w:rsidRPr="007B3C1C">
        <w:rPr>
          <w:rFonts w:ascii="Traditional Arabic" w:hAnsi="Traditional Arabic" w:cs="Traditional Arabic" w:hint="cs"/>
          <w:rtl/>
        </w:rPr>
        <w:t xml:space="preserve"> را افزایش دهیم. این از نان شب </w:t>
      </w:r>
      <w:r w:rsidR="002C75C2" w:rsidRPr="007B3C1C">
        <w:rPr>
          <w:rFonts w:ascii="Traditional Arabic" w:hAnsi="Traditional Arabic" w:cs="Traditional Arabic" w:hint="cs"/>
          <w:rtl/>
        </w:rPr>
        <w:t>واجب‌تر</w:t>
      </w:r>
      <w:r w:rsidRPr="007B3C1C">
        <w:rPr>
          <w:rFonts w:ascii="Traditional Arabic" w:hAnsi="Traditional Arabic" w:cs="Traditional Arabic" w:hint="cs"/>
          <w:rtl/>
        </w:rPr>
        <w:t xml:space="preserve"> است. در بودجه و </w:t>
      </w:r>
      <w:r w:rsidR="002C75C2" w:rsidRPr="007B3C1C">
        <w:rPr>
          <w:rFonts w:ascii="Traditional Arabic" w:hAnsi="Traditional Arabic" w:cs="Traditional Arabic" w:hint="cs"/>
          <w:rtl/>
        </w:rPr>
        <w:t>برنامه‌ریزی‌ها</w:t>
      </w:r>
      <w:r w:rsidRPr="007B3C1C">
        <w:rPr>
          <w:rFonts w:ascii="Traditional Arabic" w:hAnsi="Traditional Arabic" w:cs="Traditional Arabic" w:hint="cs"/>
          <w:rtl/>
        </w:rPr>
        <w:t xml:space="preserve"> امیدواریم توجه شود.</w:t>
      </w:r>
    </w:p>
    <w:p w14:paraId="7828D872" w14:textId="378A1440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14" w:name="_Toc92466814"/>
      <w:r w:rsidRPr="007B3C1C">
        <w:rPr>
          <w:rFonts w:ascii="Traditional Arabic" w:hAnsi="Traditional Arabic" w:cs="Traditional Arabic" w:hint="cs"/>
          <w:rtl/>
        </w:rPr>
        <w:t>مسئله ناراحت</w:t>
      </w:r>
      <w:r w:rsidRPr="007B3C1C">
        <w:rPr>
          <w:rFonts w:ascii="Traditional Arabic" w:hAnsi="Traditional Arabic" w:cs="Traditional Arabic"/>
          <w:rtl/>
        </w:rPr>
        <w:softHyphen/>
      </w:r>
      <w:r w:rsidRPr="007B3C1C">
        <w:rPr>
          <w:rFonts w:ascii="Traditional Arabic" w:hAnsi="Traditional Arabic" w:cs="Traditional Arabic" w:hint="cs"/>
          <w:rtl/>
        </w:rPr>
        <w:t>کننده بورس</w:t>
      </w:r>
      <w:bookmarkEnd w:id="14"/>
    </w:p>
    <w:p w14:paraId="0EA7E701" w14:textId="37A30EED" w:rsidR="00D90DD1" w:rsidRPr="007B3C1C" w:rsidRDefault="00027D5F" w:rsidP="00027D5F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مسائل بورس مسئله بسیار مهمی است. مراجعات خیلی زیادی وجود دارد. قشرهای متوسط و ضعیفی </w:t>
      </w:r>
      <w:r w:rsidR="002C75C2" w:rsidRPr="007B3C1C">
        <w:rPr>
          <w:rFonts w:ascii="Traditional Arabic" w:hAnsi="Traditional Arabic" w:cs="Traditional Arabic" w:hint="cs"/>
          <w:rtl/>
        </w:rPr>
        <w:t>واقعاً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سرمایه‌شان</w:t>
      </w:r>
      <w:r w:rsidRPr="007B3C1C">
        <w:rPr>
          <w:rFonts w:ascii="Traditional Arabic" w:hAnsi="Traditional Arabic" w:cs="Traditional Arabic" w:hint="cs"/>
          <w:rtl/>
        </w:rPr>
        <w:t xml:space="preserve"> در بورس </w:t>
      </w:r>
      <w:r w:rsidR="002C75C2" w:rsidRPr="007B3C1C">
        <w:rPr>
          <w:rFonts w:ascii="Traditional Arabic" w:hAnsi="Traditional Arabic" w:cs="Traditional Arabic" w:hint="cs"/>
          <w:rtl/>
        </w:rPr>
        <w:t>بربادرفته</w:t>
      </w:r>
      <w:r w:rsidRPr="007B3C1C">
        <w:rPr>
          <w:rFonts w:ascii="Traditional Arabic" w:hAnsi="Traditional Arabic" w:cs="Traditional Arabic" w:hint="cs"/>
          <w:rtl/>
        </w:rPr>
        <w:t xml:space="preserve"> است. انتظار </w:t>
      </w:r>
      <w:r w:rsidR="002C75C2" w:rsidRPr="007B3C1C">
        <w:rPr>
          <w:rFonts w:ascii="Traditional Arabic" w:hAnsi="Traditional Arabic" w:cs="Traditional Arabic" w:hint="cs"/>
          <w:rtl/>
        </w:rPr>
        <w:t>می‌رود</w:t>
      </w:r>
      <w:r w:rsidRPr="007B3C1C">
        <w:rPr>
          <w:rFonts w:ascii="Traditional Arabic" w:hAnsi="Traditional Arabic" w:cs="Traditional Arabic" w:hint="cs"/>
          <w:rtl/>
        </w:rPr>
        <w:t xml:space="preserve"> دولت اقدامات جدی کنند برای این اقشاری که همه </w:t>
      </w:r>
      <w:r w:rsidR="002C75C2" w:rsidRPr="007B3C1C">
        <w:rPr>
          <w:rFonts w:ascii="Traditional Arabic" w:hAnsi="Traditional Arabic" w:cs="Traditional Arabic" w:hint="cs"/>
          <w:rtl/>
        </w:rPr>
        <w:t>زندگی‌شان</w:t>
      </w:r>
      <w:r w:rsidRPr="007B3C1C">
        <w:rPr>
          <w:rFonts w:ascii="Traditional Arabic" w:hAnsi="Traditional Arabic" w:cs="Traditional Arabic" w:hint="cs"/>
          <w:rtl/>
        </w:rPr>
        <w:t xml:space="preserve"> را در بورس </w:t>
      </w:r>
      <w:r w:rsidR="002C75C2" w:rsidRPr="007B3C1C">
        <w:rPr>
          <w:rFonts w:ascii="Traditional Arabic" w:hAnsi="Traditional Arabic" w:cs="Traditional Arabic" w:hint="cs"/>
          <w:rtl/>
        </w:rPr>
        <w:t>ازدست‌داده‌اند</w:t>
      </w:r>
      <w:r w:rsidRPr="007B3C1C">
        <w:rPr>
          <w:rFonts w:ascii="Traditional Arabic" w:hAnsi="Traditional Arabic" w:cs="Traditional Arabic" w:hint="cs"/>
          <w:rtl/>
        </w:rPr>
        <w:t xml:space="preserve">. </w:t>
      </w:r>
      <w:r w:rsidR="002C75C2" w:rsidRPr="007B3C1C">
        <w:rPr>
          <w:rFonts w:ascii="Traditional Arabic" w:hAnsi="Traditional Arabic" w:cs="Traditional Arabic" w:hint="cs"/>
          <w:rtl/>
        </w:rPr>
        <w:t>واقعاً</w:t>
      </w:r>
      <w:r w:rsidRPr="007B3C1C">
        <w:rPr>
          <w:rFonts w:ascii="Traditional Arabic" w:hAnsi="Traditional Arabic" w:cs="Traditional Arabic" w:hint="cs"/>
          <w:rtl/>
        </w:rPr>
        <w:t xml:space="preserve"> گاهی انسان مواجه که </w:t>
      </w:r>
      <w:r w:rsidR="00D90DD1" w:rsidRPr="007B3C1C">
        <w:rPr>
          <w:rFonts w:ascii="Traditional Arabic" w:hAnsi="Traditional Arabic" w:cs="Traditional Arabic" w:hint="cs"/>
          <w:rtl/>
        </w:rPr>
        <w:t>می‌شود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می‌خواهد</w:t>
      </w:r>
      <w:r w:rsidRPr="007B3C1C">
        <w:rPr>
          <w:rFonts w:ascii="Traditional Arabic" w:hAnsi="Traditional Arabic" w:cs="Traditional Arabic" w:hint="cs"/>
          <w:rtl/>
        </w:rPr>
        <w:t xml:space="preserve"> اشک بریزد. طرف همه </w:t>
      </w:r>
      <w:r w:rsidR="002C75C2" w:rsidRPr="007B3C1C">
        <w:rPr>
          <w:rFonts w:ascii="Traditional Arabic" w:hAnsi="Traditional Arabic" w:cs="Traditional Arabic" w:hint="cs"/>
          <w:rtl/>
        </w:rPr>
        <w:t>زندگی‌اش</w:t>
      </w:r>
      <w:r w:rsidRPr="007B3C1C">
        <w:rPr>
          <w:rFonts w:ascii="Traditional Arabic" w:hAnsi="Traditional Arabic" w:cs="Traditional Arabic" w:hint="cs"/>
          <w:rtl/>
        </w:rPr>
        <w:t xml:space="preserve"> را در بورس</w:t>
      </w:r>
      <w:r w:rsidR="00D90DD1" w:rsidRPr="007B3C1C">
        <w:rPr>
          <w:rFonts w:ascii="Traditional Arabic" w:hAnsi="Traditional Arabic" w:cs="Traditional Arabic" w:hint="cs"/>
          <w:rtl/>
        </w:rPr>
        <w:t xml:space="preserve"> آورده و</w:t>
      </w:r>
      <w:r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ازدست‌داده</w:t>
      </w:r>
      <w:r w:rsidRPr="007B3C1C">
        <w:rPr>
          <w:rFonts w:ascii="Traditional Arabic" w:hAnsi="Traditional Arabic" w:cs="Traditional Arabic" w:hint="cs"/>
          <w:rtl/>
        </w:rPr>
        <w:t>. حال درست عمل کرده یا نکرده</w:t>
      </w:r>
      <w:r w:rsidR="00D90DD1" w:rsidRPr="007B3C1C">
        <w:rPr>
          <w:rFonts w:ascii="Traditional Arabic" w:hAnsi="Traditional Arabic" w:cs="Traditional Arabic" w:hint="cs"/>
          <w:rtl/>
        </w:rPr>
        <w:t xml:space="preserve"> </w:t>
      </w:r>
      <w:r w:rsidR="002C75C2" w:rsidRPr="007B3C1C">
        <w:rPr>
          <w:rFonts w:ascii="Traditional Arabic" w:hAnsi="Traditional Arabic" w:cs="Traditional Arabic" w:hint="cs"/>
          <w:rtl/>
        </w:rPr>
        <w:t>به‌هرحال</w:t>
      </w:r>
      <w:r w:rsidR="00D90DD1" w:rsidRPr="007B3C1C">
        <w:rPr>
          <w:rFonts w:ascii="Traditional Arabic" w:hAnsi="Traditional Arabic" w:cs="Traditional Arabic" w:hint="cs"/>
          <w:rtl/>
        </w:rPr>
        <w:t xml:space="preserve"> ما قشرهای وسیعی داریم که در این زمینه </w:t>
      </w:r>
      <w:r w:rsidR="002C75C2" w:rsidRPr="007B3C1C">
        <w:rPr>
          <w:rFonts w:ascii="Traditional Arabic" w:hAnsi="Traditional Arabic" w:cs="Traditional Arabic" w:hint="cs"/>
          <w:rtl/>
        </w:rPr>
        <w:t>آسیب‌دیده‌اند</w:t>
      </w:r>
      <w:r w:rsidR="00D90DD1" w:rsidRPr="007B3C1C">
        <w:rPr>
          <w:rFonts w:ascii="Traditional Arabic" w:hAnsi="Traditional Arabic" w:cs="Traditional Arabic" w:hint="cs"/>
          <w:rtl/>
        </w:rPr>
        <w:t>. ان شاء الله به این مسئله توجه جدی و فوری در دولت و مجلس انجام شود.</w:t>
      </w:r>
    </w:p>
    <w:p w14:paraId="4737BBD5" w14:textId="61709C5A" w:rsidR="002C75C2" w:rsidRPr="007B3C1C" w:rsidRDefault="002C75C2" w:rsidP="002C75C2">
      <w:pPr>
        <w:pStyle w:val="Heading2"/>
        <w:rPr>
          <w:rFonts w:ascii="Traditional Arabic" w:hAnsi="Traditional Arabic" w:cs="Traditional Arabic"/>
          <w:rtl/>
        </w:rPr>
      </w:pPr>
      <w:bookmarkStart w:id="15" w:name="_Toc92466815"/>
      <w:r w:rsidRPr="007B3C1C">
        <w:rPr>
          <w:rFonts w:ascii="Traditional Arabic" w:hAnsi="Traditional Arabic" w:cs="Traditional Arabic" w:hint="cs"/>
          <w:rtl/>
        </w:rPr>
        <w:lastRenderedPageBreak/>
        <w:t>تشکر از کمک</w:t>
      </w:r>
      <w:r w:rsidRPr="007B3C1C">
        <w:rPr>
          <w:rFonts w:ascii="Traditional Arabic" w:hAnsi="Traditional Arabic" w:cs="Traditional Arabic"/>
          <w:rtl/>
        </w:rPr>
        <w:softHyphen/>
      </w:r>
      <w:r w:rsidRPr="007B3C1C">
        <w:rPr>
          <w:rFonts w:ascii="Traditional Arabic" w:hAnsi="Traditional Arabic" w:cs="Traditional Arabic" w:hint="cs"/>
          <w:rtl/>
        </w:rPr>
        <w:t>های مردمی به سیل</w:t>
      </w:r>
      <w:r w:rsidRPr="007B3C1C">
        <w:rPr>
          <w:rFonts w:ascii="Traditional Arabic" w:hAnsi="Traditional Arabic" w:cs="Traditional Arabic"/>
          <w:rtl/>
        </w:rPr>
        <w:softHyphen/>
      </w:r>
      <w:r w:rsidRPr="007B3C1C">
        <w:rPr>
          <w:rFonts w:ascii="Traditional Arabic" w:hAnsi="Traditional Arabic" w:cs="Traditional Arabic" w:hint="cs"/>
          <w:rtl/>
        </w:rPr>
        <w:t>زدگان</w:t>
      </w:r>
      <w:bookmarkEnd w:id="15"/>
    </w:p>
    <w:p w14:paraId="6615212A" w14:textId="29492541" w:rsidR="00027D5F" w:rsidRPr="007B3C1C" w:rsidRDefault="002C75C2" w:rsidP="00027D5F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>نهایتاً</w:t>
      </w:r>
      <w:r w:rsidR="00D90DD1" w:rsidRPr="007B3C1C">
        <w:rPr>
          <w:rFonts w:ascii="Traditional Arabic" w:hAnsi="Traditional Arabic" w:cs="Traditional Arabic" w:hint="cs"/>
          <w:rtl/>
        </w:rPr>
        <w:t xml:space="preserve"> از </w:t>
      </w:r>
      <w:r w:rsidRPr="007B3C1C">
        <w:rPr>
          <w:rFonts w:ascii="Traditional Arabic" w:hAnsi="Traditional Arabic" w:cs="Traditional Arabic" w:hint="cs"/>
          <w:rtl/>
        </w:rPr>
        <w:t>همه‌کسانی</w:t>
      </w:r>
      <w:r w:rsidR="00D90DD1" w:rsidRPr="007B3C1C">
        <w:rPr>
          <w:rFonts w:ascii="Traditional Arabic" w:hAnsi="Traditional Arabic" w:cs="Traditional Arabic" w:hint="cs"/>
          <w:rtl/>
        </w:rPr>
        <w:t xml:space="preserve"> که به فریاد عزیزانمان و آسیب دیدگان در سیل برخاستند تشکر می‌کنم. امیدوارم این </w:t>
      </w:r>
      <w:r w:rsidRPr="007B3C1C">
        <w:rPr>
          <w:rFonts w:ascii="Traditional Arabic" w:hAnsi="Traditional Arabic" w:cs="Traditional Arabic" w:hint="cs"/>
          <w:rtl/>
        </w:rPr>
        <w:t>کمک‌ها</w:t>
      </w:r>
      <w:r w:rsidR="00D90DD1" w:rsidRPr="007B3C1C">
        <w:rPr>
          <w:rFonts w:ascii="Traditional Arabic" w:hAnsi="Traditional Arabic" w:cs="Traditional Arabic" w:hint="cs"/>
          <w:rtl/>
        </w:rPr>
        <w:t xml:space="preserve"> برای </w:t>
      </w:r>
      <w:r w:rsidRPr="007B3C1C">
        <w:rPr>
          <w:rFonts w:ascii="Traditional Arabic" w:hAnsi="Traditional Arabic" w:cs="Traditional Arabic" w:hint="cs"/>
          <w:rtl/>
        </w:rPr>
        <w:t>هم‌وطنان</w:t>
      </w:r>
      <w:r w:rsidR="00D90DD1" w:rsidRPr="007B3C1C">
        <w:rPr>
          <w:rFonts w:ascii="Traditional Arabic" w:hAnsi="Traditional Arabic" w:cs="Traditional Arabic" w:hint="cs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آسیب‌دیده</w:t>
      </w:r>
      <w:r w:rsidR="00D90DD1" w:rsidRPr="007B3C1C">
        <w:rPr>
          <w:rFonts w:ascii="Traditional Arabic" w:hAnsi="Traditional Arabic" w:cs="Traditional Arabic" w:hint="cs"/>
          <w:rtl/>
        </w:rPr>
        <w:t xml:space="preserve"> در سیل ادامه پیدا کند.</w:t>
      </w:r>
    </w:p>
    <w:p w14:paraId="382B1006" w14:textId="67127C29" w:rsidR="002C75C2" w:rsidRPr="007B3C1C" w:rsidRDefault="002C75C2" w:rsidP="002C75C2">
      <w:pPr>
        <w:pStyle w:val="Heading1"/>
        <w:rPr>
          <w:rFonts w:ascii="Traditional Arabic" w:hAnsi="Traditional Arabic" w:cs="Traditional Arabic"/>
          <w:rtl/>
        </w:rPr>
      </w:pPr>
      <w:bookmarkStart w:id="16" w:name="_Toc92466816"/>
      <w:r w:rsidRPr="007B3C1C">
        <w:rPr>
          <w:rFonts w:ascii="Traditional Arabic" w:hAnsi="Traditional Arabic" w:cs="Traditional Arabic" w:hint="cs"/>
          <w:rtl/>
        </w:rPr>
        <w:t>دعا</w:t>
      </w:r>
      <w:bookmarkEnd w:id="16"/>
    </w:p>
    <w:p w14:paraId="659D0C80" w14:textId="5B1ECA45" w:rsidR="00D90DD1" w:rsidRPr="007B3C1C" w:rsidRDefault="00D90DD1" w:rsidP="00027D5F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>نسئلک اللهم و ندعوک باسمک العظیم الاعظم الاعز الاجل الاکرم یا الله. اللهم ارزقنا توفیق الطاعه و بعد المعصیه و صدق النیه و عرفان الحرمه. اللهم انصر الاسلام و اهله و اخذل الکفر و اهله. اللهم اغفر المومنین و المومنات و المسلمین و المسلمات الاحیاء منهم و الاموات.</w:t>
      </w:r>
    </w:p>
    <w:p w14:paraId="4680ED5C" w14:textId="4C76BC5D" w:rsidR="00D90DD1" w:rsidRPr="007B3C1C" w:rsidRDefault="00D90DD1" w:rsidP="00027D5F">
      <w:pPr>
        <w:rPr>
          <w:rFonts w:ascii="Traditional Arabic" w:hAnsi="Traditional Arabic" w:cs="Traditional Arabic"/>
          <w:rtl/>
        </w:rPr>
      </w:pPr>
      <w:r w:rsidRPr="007B3C1C">
        <w:rPr>
          <w:rFonts w:ascii="Traditional Arabic" w:hAnsi="Traditional Arabic" w:cs="Traditional Arabic" w:hint="cs"/>
          <w:rtl/>
        </w:rPr>
        <w:t xml:space="preserve">خداوندا باران رحمتت را بر ما نازل بفرما. ارواح تابناک شهدا اموات درگذشتگان امام شهدا را با اولیای خودت محشور بفرما. </w:t>
      </w:r>
      <w:r w:rsidR="002C75C2" w:rsidRPr="007B3C1C">
        <w:rPr>
          <w:rFonts w:ascii="Traditional Arabic" w:hAnsi="Traditional Arabic" w:cs="Traditional Arabic" w:hint="cs"/>
          <w:rtl/>
        </w:rPr>
        <w:t>عزاداری‌های</w:t>
      </w:r>
      <w:r w:rsidRPr="007B3C1C">
        <w:rPr>
          <w:rFonts w:ascii="Traditional Arabic" w:hAnsi="Traditional Arabic" w:cs="Traditional Arabic" w:hint="cs"/>
          <w:rtl/>
        </w:rPr>
        <w:t xml:space="preserve"> فاطمیون را در همه کشور و سراسر دنیا </w:t>
      </w:r>
      <w:r w:rsidR="002C75C2" w:rsidRPr="007B3C1C">
        <w:rPr>
          <w:rFonts w:ascii="Traditional Arabic" w:hAnsi="Traditional Arabic" w:cs="Traditional Arabic" w:hint="cs"/>
          <w:rtl/>
        </w:rPr>
        <w:t>موردقبول</w:t>
      </w:r>
      <w:r w:rsidRPr="007B3C1C">
        <w:rPr>
          <w:rFonts w:ascii="Traditional Arabic" w:hAnsi="Traditional Arabic" w:cs="Traditional Arabic" w:hint="cs"/>
          <w:rtl/>
        </w:rPr>
        <w:t xml:space="preserve"> و لطف خودت قرار بده. به ما توفیق </w:t>
      </w:r>
      <w:r w:rsidR="002C75C2" w:rsidRPr="007B3C1C">
        <w:rPr>
          <w:rFonts w:ascii="Traditional Arabic" w:hAnsi="Traditional Arabic" w:cs="Traditional Arabic" w:hint="cs"/>
          <w:rtl/>
        </w:rPr>
        <w:t>پیاده‌سازی</w:t>
      </w:r>
      <w:r w:rsidRPr="007B3C1C">
        <w:rPr>
          <w:rFonts w:ascii="Traditional Arabic" w:hAnsi="Traditional Arabic" w:cs="Traditional Arabic" w:hint="cs"/>
          <w:rtl/>
        </w:rPr>
        <w:t xml:space="preserve"> فرهنگ فاطمی در همه شئون زندگی عنایت و کرامت بفرما. مریضان و جانبازان شفا عنایت بفرما. خدمتگزاران به اسلام رهبر معظم انقلاب اسلامی مراجع </w:t>
      </w:r>
      <w:r w:rsidR="002C75C2" w:rsidRPr="007B3C1C">
        <w:rPr>
          <w:rFonts w:ascii="Traditional Arabic" w:hAnsi="Traditional Arabic" w:cs="Traditional Arabic" w:hint="cs"/>
          <w:rtl/>
        </w:rPr>
        <w:t>عالی‌قدر</w:t>
      </w:r>
      <w:r w:rsidRPr="007B3C1C">
        <w:rPr>
          <w:rFonts w:ascii="Traditional Arabic" w:hAnsi="Traditional Arabic" w:cs="Traditional Arabic" w:hint="cs"/>
          <w:rtl/>
        </w:rPr>
        <w:t xml:space="preserve"> را </w:t>
      </w:r>
      <w:r w:rsidR="002C75C2" w:rsidRPr="007B3C1C">
        <w:rPr>
          <w:rFonts w:ascii="Traditional Arabic" w:hAnsi="Traditional Arabic" w:cs="Traditional Arabic" w:hint="cs"/>
          <w:rtl/>
        </w:rPr>
        <w:t>مؤید</w:t>
      </w:r>
      <w:r w:rsidRPr="007B3C1C">
        <w:rPr>
          <w:rFonts w:ascii="Traditional Arabic" w:hAnsi="Traditional Arabic" w:cs="Traditional Arabic" w:hint="cs"/>
          <w:rtl/>
        </w:rPr>
        <w:t xml:space="preserve"> و منصور بدار. در فرج حضرت </w:t>
      </w:r>
      <w:r w:rsidR="002C75C2" w:rsidRPr="007B3C1C">
        <w:rPr>
          <w:rFonts w:ascii="Traditional Arabic" w:hAnsi="Traditional Arabic" w:cs="Traditional Arabic" w:hint="cs"/>
          <w:rtl/>
        </w:rPr>
        <w:t>ولی‌عصر</w:t>
      </w:r>
      <w:r w:rsidRPr="007B3C1C">
        <w:rPr>
          <w:rFonts w:ascii="Traditional Arabic" w:hAnsi="Traditional Arabic" w:cs="Traditional Arabic" w:hint="cs"/>
          <w:rtl/>
        </w:rPr>
        <w:t xml:space="preserve"> ارواحنا فداه تعجیل بفرما. </w:t>
      </w:r>
    </w:p>
    <w:p w14:paraId="1EB28ABE" w14:textId="0D85EA87" w:rsidR="00D90DD1" w:rsidRPr="007B3C1C" w:rsidRDefault="007B3C1C" w:rsidP="007B3C1C">
      <w:p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b/>
          <w:bCs/>
          <w:color w:val="007200"/>
          <w:rtl/>
        </w:rPr>
        <w:t>﴿بسم‌الله الرحمن الرح</w:t>
      </w:r>
      <w:r>
        <w:rPr>
          <w:rFonts w:ascii="Traditional Arabic" w:hAnsi="Traditional Arabic" w:cs="Traditional Arabic" w:hint="cs"/>
          <w:b/>
          <w:bCs/>
          <w:color w:val="007200"/>
          <w:rtl/>
        </w:rPr>
        <w:t>یم</w:t>
      </w:r>
      <w:r>
        <w:rPr>
          <w:rFonts w:ascii="Traditional Arabic" w:hAnsi="Traditional Arabic" w:cs="Traditional Arabic"/>
          <w:b/>
          <w:bCs/>
          <w:color w:val="007200"/>
          <w:rtl/>
        </w:rPr>
        <w:t xml:space="preserve"> قُلْ هُوَ اللَّهُ أَحَدٌ اللَّهُ الصَّمَدُ لَمْ يَلِدْ وَلَمْ يُولَدْ وَلَمْ يَكُنْ لَهُ كُفُوًا أَحَدٌ ﴾</w:t>
      </w:r>
      <w:r w:rsidR="00D90DD1" w:rsidRPr="007B3C1C">
        <w:rPr>
          <w:rFonts w:ascii="Traditional Arabic" w:hAnsi="Traditional Arabic" w:cs="Traditional Arabic" w:hint="cs"/>
          <w:rtl/>
        </w:rPr>
        <w:t xml:space="preserve"> والسلام علیکم ورحمه الله.</w:t>
      </w:r>
    </w:p>
    <w:p w14:paraId="5197664B" w14:textId="77777777" w:rsidR="00D90DD1" w:rsidRPr="007B3C1C" w:rsidRDefault="00D90DD1" w:rsidP="00027D5F">
      <w:pPr>
        <w:rPr>
          <w:rFonts w:ascii="Traditional Arabic" w:hAnsi="Traditional Arabic" w:cs="Traditional Arabic"/>
          <w:rtl/>
        </w:rPr>
      </w:pPr>
    </w:p>
    <w:p w14:paraId="15F37990" w14:textId="77777777" w:rsidR="00DA49F0" w:rsidRPr="007B3C1C" w:rsidRDefault="00DA49F0" w:rsidP="00D731D0">
      <w:pPr>
        <w:rPr>
          <w:rFonts w:ascii="Traditional Arabic" w:hAnsi="Traditional Arabic" w:cs="Traditional Arabic"/>
          <w:rtl/>
        </w:rPr>
      </w:pPr>
    </w:p>
    <w:p w14:paraId="435B49D7" w14:textId="28B72AD8" w:rsidR="00D731D0" w:rsidRPr="007B3C1C" w:rsidRDefault="00D731D0" w:rsidP="00D731D0">
      <w:pPr>
        <w:rPr>
          <w:rFonts w:ascii="Traditional Arabic" w:hAnsi="Traditional Arabic" w:cs="Traditional Arabic"/>
        </w:rPr>
      </w:pPr>
    </w:p>
    <w:p w14:paraId="2A11CC57" w14:textId="77777777" w:rsidR="00D731D0" w:rsidRPr="007B3C1C" w:rsidRDefault="00D731D0" w:rsidP="00D731D0">
      <w:pPr>
        <w:rPr>
          <w:rFonts w:ascii="Traditional Arabic" w:hAnsi="Traditional Arabic" w:cs="Traditional Arabic"/>
          <w:b/>
          <w:bCs/>
        </w:rPr>
      </w:pPr>
    </w:p>
    <w:p w14:paraId="2FCCCF6F" w14:textId="77777777" w:rsidR="004606ED" w:rsidRPr="007B3C1C" w:rsidRDefault="004606ED" w:rsidP="004606ED">
      <w:pPr>
        <w:rPr>
          <w:rFonts w:ascii="Traditional Arabic" w:hAnsi="Traditional Arabic" w:cs="Traditional Arabic"/>
        </w:rPr>
      </w:pPr>
    </w:p>
    <w:sectPr w:rsidR="004606ED" w:rsidRPr="007B3C1C" w:rsidSect="00654E61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2AB56" w14:textId="77777777" w:rsidR="00BB42F1" w:rsidRDefault="00BB42F1" w:rsidP="00242BA5">
      <w:pPr>
        <w:spacing w:after="0"/>
      </w:pPr>
      <w:r>
        <w:separator/>
      </w:r>
    </w:p>
  </w:endnote>
  <w:endnote w:type="continuationSeparator" w:id="0">
    <w:p w14:paraId="65BF5B6D" w14:textId="77777777" w:rsidR="00BB42F1" w:rsidRDefault="00BB42F1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9D2C49" w:rsidRDefault="009D2C49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9D2C49" w:rsidRDefault="009D2C49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B3C1C" w:rsidRPr="007B3C1C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14:paraId="51281BB2" w14:textId="77777777" w:rsidR="009D2C49" w:rsidRDefault="009D2C49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3136" w14:textId="77777777" w:rsidR="00BB42F1" w:rsidRDefault="00BB42F1" w:rsidP="00242BA5">
      <w:pPr>
        <w:spacing w:after="0"/>
      </w:pPr>
      <w:r>
        <w:separator/>
      </w:r>
    </w:p>
  </w:footnote>
  <w:footnote w:type="continuationSeparator" w:id="0">
    <w:p w14:paraId="2E2E01EA" w14:textId="77777777" w:rsidR="00BB42F1" w:rsidRDefault="00BB42F1" w:rsidP="00242BA5">
      <w:pPr>
        <w:spacing w:after="0"/>
      </w:pPr>
      <w:r>
        <w:continuationSeparator/>
      </w:r>
    </w:p>
  </w:footnote>
  <w:footnote w:id="1">
    <w:p w14:paraId="662D8BB9" w14:textId="77777777" w:rsidR="004606ED" w:rsidRPr="007B3C1C" w:rsidRDefault="004606ED" w:rsidP="004606ED">
      <w:pPr>
        <w:pStyle w:val="FootnoteText"/>
        <w:rPr>
          <w:rFonts w:ascii="Traditional Arabic" w:hAnsi="Traditional Arabic" w:cs="Traditional Arabic"/>
        </w:rPr>
      </w:pPr>
      <w:r w:rsidRPr="007B3C1C">
        <w:rPr>
          <w:rStyle w:val="FootnoteReference"/>
          <w:rFonts w:ascii="Traditional Arabic" w:eastAsia="B Titr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سوره حشر، آیه 18</w:t>
      </w:r>
    </w:p>
  </w:footnote>
  <w:footnote w:id="2">
    <w:p w14:paraId="25B80CE6" w14:textId="390D8354" w:rsidR="00695233" w:rsidRPr="007B3C1C" w:rsidRDefault="00695233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سوره زمر آیه 9</w:t>
      </w:r>
    </w:p>
  </w:footnote>
  <w:footnote w:id="3">
    <w:p w14:paraId="1277EBB6" w14:textId="58D481E7" w:rsidR="00695233" w:rsidRPr="007B3C1C" w:rsidRDefault="00695233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سوره اعراف آیه 176</w:t>
      </w:r>
    </w:p>
  </w:footnote>
  <w:footnote w:id="4">
    <w:p w14:paraId="11016195" w14:textId="77777777" w:rsidR="00D731D0" w:rsidRPr="007B3C1C" w:rsidRDefault="00D731D0" w:rsidP="00D731D0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eastAsia="B Titr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سوره آل‏عمران، آیه 102</w:t>
      </w:r>
    </w:p>
  </w:footnote>
  <w:footnote w:id="5">
    <w:p w14:paraId="19688882" w14:textId="3F091FFE" w:rsidR="00DA49F0" w:rsidRPr="007B3C1C" w:rsidRDefault="00DA49F0" w:rsidP="007B3C1C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 xml:space="preserve">نهج البلاغة (للصبحي </w:t>
      </w:r>
      <w:r w:rsidRPr="007B3C1C">
        <w:rPr>
          <w:rFonts w:ascii="Traditional Arabic" w:hAnsi="Traditional Arabic" w:cs="Traditional Arabic" w:hint="cs"/>
          <w:rtl/>
        </w:rPr>
        <w:t>صالح) ص : 511</w:t>
      </w:r>
    </w:p>
  </w:footnote>
  <w:footnote w:id="6">
    <w:p w14:paraId="131FA8F2" w14:textId="58D33D16" w:rsidR="00DA49F0" w:rsidRPr="007B3C1C" w:rsidRDefault="00DA49F0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سوره تغابن آیه 16</w:t>
      </w:r>
    </w:p>
  </w:footnote>
  <w:footnote w:id="7">
    <w:p w14:paraId="508DF107" w14:textId="77777777" w:rsidR="00DA49F0" w:rsidRPr="007B3C1C" w:rsidRDefault="00DA49F0" w:rsidP="00DA49F0">
      <w:pPr>
        <w:pStyle w:val="FootnoteText"/>
        <w:rPr>
          <w:rFonts w:ascii="Traditional Arabic" w:hAnsi="Traditional Arabic" w:cs="Traditional Arabic"/>
          <w:rtl/>
        </w:rPr>
      </w:pPr>
      <w:r w:rsidRPr="007B3C1C">
        <w:rPr>
          <w:rStyle w:val="FootnoteReference"/>
          <w:rFonts w:ascii="Traditional Arabic" w:hAnsi="Traditional Arabic" w:cs="Traditional Arabic"/>
        </w:rPr>
        <w:footnoteRef/>
      </w:r>
      <w:r w:rsidRPr="007B3C1C">
        <w:rPr>
          <w:rFonts w:ascii="Traditional Arabic" w:hAnsi="Traditional Arabic" w:cs="Traditional Arabic"/>
          <w:rtl/>
        </w:rPr>
        <w:t xml:space="preserve"> </w:t>
      </w:r>
      <w:r w:rsidRPr="007B3C1C">
        <w:rPr>
          <w:rFonts w:ascii="Traditional Arabic" w:hAnsi="Traditional Arabic" w:cs="Traditional Arabic" w:hint="cs"/>
          <w:rtl/>
        </w:rPr>
        <w:t>سوره تغابن آیه 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20262FF1" w:rsidR="009D2C49" w:rsidRPr="00B51C29" w:rsidRDefault="009D2C49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7" w:name="OLE_LINK1"/>
    <w:bookmarkStart w:id="1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7"/>
    <w:bookmarkEnd w:id="18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46D43FFF" w:rsidR="009D2C49" w:rsidRPr="00E05C2E" w:rsidRDefault="009D2C49" w:rsidP="00D90DD1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>های نماز</w:t>
    </w:r>
    <w:r w:rsidRPr="00DD320A">
      <w:rPr>
        <w:rFonts w:ascii="IRBadr" w:hAnsi="IRBadr" w:cs="B Badr" w:hint="cs"/>
        <w:sz w:val="36"/>
        <w:szCs w:val="36"/>
        <w:rtl/>
      </w:rPr>
      <w:t xml:space="preserve"> 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 w:rsidR="00D90DD1">
      <w:rPr>
        <w:rFonts w:ascii="IRBadr" w:hAnsi="IRBadr" w:cs="B Badr" w:hint="cs"/>
        <w:sz w:val="36"/>
        <w:szCs w:val="36"/>
        <w:rtl/>
      </w:rPr>
      <w:t>17</w:t>
    </w:r>
    <w:r w:rsidRPr="00DD320A">
      <w:rPr>
        <w:rFonts w:ascii="IRBadr" w:hAnsi="IRBadr" w:cs="B Badr"/>
        <w:sz w:val="36"/>
        <w:szCs w:val="36"/>
        <w:rtl/>
      </w:rPr>
      <w:t>/</w:t>
    </w:r>
    <w:r w:rsidR="00D90DD1">
      <w:rPr>
        <w:rFonts w:ascii="IRBadr" w:hAnsi="IRBadr" w:cs="B Badr" w:hint="cs"/>
        <w:sz w:val="36"/>
        <w:szCs w:val="36"/>
        <w:rtl/>
      </w:rPr>
      <w:t>10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603"/>
    <w:multiLevelType w:val="hybridMultilevel"/>
    <w:tmpl w:val="183859B6"/>
    <w:lvl w:ilvl="0" w:tplc="5E02FD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D0A4E"/>
    <w:multiLevelType w:val="hybridMultilevel"/>
    <w:tmpl w:val="F41A359A"/>
    <w:lvl w:ilvl="0" w:tplc="7E10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342662"/>
    <w:multiLevelType w:val="hybridMultilevel"/>
    <w:tmpl w:val="C3E25530"/>
    <w:lvl w:ilvl="0" w:tplc="5CB63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E923BE"/>
    <w:multiLevelType w:val="hybridMultilevel"/>
    <w:tmpl w:val="233C25B2"/>
    <w:lvl w:ilvl="0" w:tplc="A4B40C7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05C"/>
    <w:multiLevelType w:val="hybridMultilevel"/>
    <w:tmpl w:val="2DCEC2CC"/>
    <w:lvl w:ilvl="0" w:tplc="65303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047D60"/>
    <w:multiLevelType w:val="hybridMultilevel"/>
    <w:tmpl w:val="E39C6BE6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537829"/>
    <w:multiLevelType w:val="hybridMultilevel"/>
    <w:tmpl w:val="1E2CE192"/>
    <w:lvl w:ilvl="0" w:tplc="72CC8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D72A91"/>
    <w:multiLevelType w:val="hybridMultilevel"/>
    <w:tmpl w:val="B464D17C"/>
    <w:lvl w:ilvl="0" w:tplc="4FD06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3C6E8E"/>
    <w:multiLevelType w:val="hybridMultilevel"/>
    <w:tmpl w:val="7116B45C"/>
    <w:lvl w:ilvl="0" w:tplc="0434C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2B758F"/>
    <w:multiLevelType w:val="hybridMultilevel"/>
    <w:tmpl w:val="33D83C7A"/>
    <w:lvl w:ilvl="0" w:tplc="A0CAF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6A1F56"/>
    <w:multiLevelType w:val="hybridMultilevel"/>
    <w:tmpl w:val="5EE88794"/>
    <w:lvl w:ilvl="0" w:tplc="6C16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66B99"/>
    <w:multiLevelType w:val="hybridMultilevel"/>
    <w:tmpl w:val="BFD61EFC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A733C"/>
    <w:multiLevelType w:val="hybridMultilevel"/>
    <w:tmpl w:val="ACACAE74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C75A1E"/>
    <w:multiLevelType w:val="hybridMultilevel"/>
    <w:tmpl w:val="06EE429C"/>
    <w:lvl w:ilvl="0" w:tplc="261C7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322A05"/>
    <w:multiLevelType w:val="hybridMultilevel"/>
    <w:tmpl w:val="2F7623D2"/>
    <w:lvl w:ilvl="0" w:tplc="58F88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D47AB6"/>
    <w:multiLevelType w:val="hybridMultilevel"/>
    <w:tmpl w:val="F198D786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024B1F"/>
    <w:multiLevelType w:val="hybridMultilevel"/>
    <w:tmpl w:val="C50C0622"/>
    <w:lvl w:ilvl="0" w:tplc="C0922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45F90"/>
    <w:multiLevelType w:val="hybridMultilevel"/>
    <w:tmpl w:val="E15AD11A"/>
    <w:lvl w:ilvl="0" w:tplc="9A543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CB4305"/>
    <w:multiLevelType w:val="hybridMultilevel"/>
    <w:tmpl w:val="A76E9A58"/>
    <w:lvl w:ilvl="0" w:tplc="824C0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E93B6A"/>
    <w:multiLevelType w:val="hybridMultilevel"/>
    <w:tmpl w:val="E5A6C91C"/>
    <w:lvl w:ilvl="0" w:tplc="59F2F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FA006E"/>
    <w:multiLevelType w:val="hybridMultilevel"/>
    <w:tmpl w:val="F296F2A4"/>
    <w:lvl w:ilvl="0" w:tplc="B0C4C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5D597D"/>
    <w:multiLevelType w:val="hybridMultilevel"/>
    <w:tmpl w:val="A2F04F8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2C35A4"/>
    <w:multiLevelType w:val="hybridMultilevel"/>
    <w:tmpl w:val="67A2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4BFD"/>
    <w:multiLevelType w:val="hybridMultilevel"/>
    <w:tmpl w:val="5218B914"/>
    <w:lvl w:ilvl="0" w:tplc="55D68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8A07A6"/>
    <w:multiLevelType w:val="hybridMultilevel"/>
    <w:tmpl w:val="227C565A"/>
    <w:lvl w:ilvl="0" w:tplc="89D08B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2EE199F"/>
    <w:multiLevelType w:val="hybridMultilevel"/>
    <w:tmpl w:val="009CAB24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6D2C82"/>
    <w:multiLevelType w:val="hybridMultilevel"/>
    <w:tmpl w:val="FCF6FBCE"/>
    <w:lvl w:ilvl="0" w:tplc="6E0E8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A21CE8"/>
    <w:multiLevelType w:val="hybridMultilevel"/>
    <w:tmpl w:val="D5187C0E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CD752F"/>
    <w:multiLevelType w:val="hybridMultilevel"/>
    <w:tmpl w:val="E0F4AB42"/>
    <w:lvl w:ilvl="0" w:tplc="76AC0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437FEC"/>
    <w:multiLevelType w:val="hybridMultilevel"/>
    <w:tmpl w:val="F7CE6086"/>
    <w:lvl w:ilvl="0" w:tplc="89DC2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AF55D2"/>
    <w:multiLevelType w:val="hybridMultilevel"/>
    <w:tmpl w:val="1660DA92"/>
    <w:lvl w:ilvl="0" w:tplc="980EE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4B4463"/>
    <w:multiLevelType w:val="hybridMultilevel"/>
    <w:tmpl w:val="65D2B03A"/>
    <w:lvl w:ilvl="0" w:tplc="65701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A7598D"/>
    <w:multiLevelType w:val="hybridMultilevel"/>
    <w:tmpl w:val="6234D5E4"/>
    <w:lvl w:ilvl="0" w:tplc="76AC0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C31B55"/>
    <w:multiLevelType w:val="hybridMultilevel"/>
    <w:tmpl w:val="F4CCD220"/>
    <w:lvl w:ilvl="0" w:tplc="89806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A2953EA"/>
    <w:multiLevelType w:val="hybridMultilevel"/>
    <w:tmpl w:val="6DE08E90"/>
    <w:lvl w:ilvl="0" w:tplc="96F26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D44AB7"/>
    <w:multiLevelType w:val="hybridMultilevel"/>
    <w:tmpl w:val="0CD216E6"/>
    <w:lvl w:ilvl="0" w:tplc="EAF2083A">
      <w:start w:val="1"/>
      <w:numFmt w:val="decimal"/>
      <w:lvlText w:val="%1."/>
      <w:lvlJc w:val="left"/>
      <w:pPr>
        <w:ind w:left="720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2"/>
  </w:num>
  <w:num w:numId="5">
    <w:abstractNumId w:val="31"/>
  </w:num>
  <w:num w:numId="6">
    <w:abstractNumId w:val="3"/>
  </w:num>
  <w:num w:numId="7">
    <w:abstractNumId w:val="16"/>
  </w:num>
  <w:num w:numId="8">
    <w:abstractNumId w:val="18"/>
  </w:num>
  <w:num w:numId="9">
    <w:abstractNumId w:val="20"/>
  </w:num>
  <w:num w:numId="10">
    <w:abstractNumId w:val="33"/>
  </w:num>
  <w:num w:numId="11">
    <w:abstractNumId w:val="25"/>
  </w:num>
  <w:num w:numId="12">
    <w:abstractNumId w:val="32"/>
  </w:num>
  <w:num w:numId="13">
    <w:abstractNumId w:val="5"/>
  </w:num>
  <w:num w:numId="14">
    <w:abstractNumId w:val="11"/>
  </w:num>
  <w:num w:numId="15">
    <w:abstractNumId w:val="28"/>
  </w:num>
  <w:num w:numId="16">
    <w:abstractNumId w:val="27"/>
  </w:num>
  <w:num w:numId="17">
    <w:abstractNumId w:val="14"/>
  </w:num>
  <w:num w:numId="18">
    <w:abstractNumId w:val="6"/>
  </w:num>
  <w:num w:numId="19">
    <w:abstractNumId w:val="35"/>
  </w:num>
  <w:num w:numId="20">
    <w:abstractNumId w:val="24"/>
  </w:num>
  <w:num w:numId="21">
    <w:abstractNumId w:val="3"/>
    <w:lvlOverride w:ilvl="0">
      <w:startOverride w:val="1"/>
    </w:lvlOverride>
  </w:num>
  <w:num w:numId="22">
    <w:abstractNumId w:val="8"/>
  </w:num>
  <w:num w:numId="23">
    <w:abstractNumId w:val="21"/>
  </w:num>
  <w:num w:numId="24">
    <w:abstractNumId w:val="29"/>
  </w:num>
  <w:num w:numId="25">
    <w:abstractNumId w:val="3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17"/>
  </w:num>
  <w:num w:numId="29">
    <w:abstractNumId w:val="3"/>
    <w:lvlOverride w:ilvl="0">
      <w:startOverride w:val="1"/>
    </w:lvlOverride>
  </w:num>
  <w:num w:numId="30">
    <w:abstractNumId w:val="9"/>
  </w:num>
  <w:num w:numId="31">
    <w:abstractNumId w:val="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19"/>
  </w:num>
  <w:num w:numId="36">
    <w:abstractNumId w:val="26"/>
  </w:num>
  <w:num w:numId="37">
    <w:abstractNumId w:val="3"/>
    <w:lvlOverride w:ilvl="0">
      <w:startOverride w:val="1"/>
    </w:lvlOverride>
  </w:num>
  <w:num w:numId="38">
    <w:abstractNumId w:val="1"/>
  </w:num>
  <w:num w:numId="39">
    <w:abstractNumId w:val="7"/>
  </w:num>
  <w:num w:numId="40">
    <w:abstractNumId w:val="10"/>
  </w:num>
  <w:num w:numId="41">
    <w:abstractNumId w:val="34"/>
  </w:num>
  <w:num w:numId="42">
    <w:abstractNumId w:val="3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04765"/>
    <w:rsid w:val="00010C24"/>
    <w:rsid w:val="00012D5C"/>
    <w:rsid w:val="00015BE0"/>
    <w:rsid w:val="0001666D"/>
    <w:rsid w:val="00023B96"/>
    <w:rsid w:val="00023DEA"/>
    <w:rsid w:val="0002702E"/>
    <w:rsid w:val="00027D5F"/>
    <w:rsid w:val="00031883"/>
    <w:rsid w:val="00032C32"/>
    <w:rsid w:val="000334F8"/>
    <w:rsid w:val="00035D76"/>
    <w:rsid w:val="00046EEF"/>
    <w:rsid w:val="00050437"/>
    <w:rsid w:val="00050886"/>
    <w:rsid w:val="00053755"/>
    <w:rsid w:val="00054826"/>
    <w:rsid w:val="00054E7B"/>
    <w:rsid w:val="00055DD0"/>
    <w:rsid w:val="00056722"/>
    <w:rsid w:val="00060EEE"/>
    <w:rsid w:val="000675F9"/>
    <w:rsid w:val="00067CFC"/>
    <w:rsid w:val="0007194F"/>
    <w:rsid w:val="00074C3A"/>
    <w:rsid w:val="00074F42"/>
    <w:rsid w:val="00077735"/>
    <w:rsid w:val="0008159E"/>
    <w:rsid w:val="000823A6"/>
    <w:rsid w:val="0008709A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1F2C"/>
    <w:rsid w:val="000B2AD0"/>
    <w:rsid w:val="000B2AD2"/>
    <w:rsid w:val="000C100F"/>
    <w:rsid w:val="000C1517"/>
    <w:rsid w:val="000C2606"/>
    <w:rsid w:val="000C5412"/>
    <w:rsid w:val="000C5497"/>
    <w:rsid w:val="000C7D9C"/>
    <w:rsid w:val="000D202E"/>
    <w:rsid w:val="000D28E1"/>
    <w:rsid w:val="000D32EE"/>
    <w:rsid w:val="000D4FA6"/>
    <w:rsid w:val="000E10C7"/>
    <w:rsid w:val="000E1EDE"/>
    <w:rsid w:val="000E74BE"/>
    <w:rsid w:val="000E7807"/>
    <w:rsid w:val="000F0AAB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DCB"/>
    <w:rsid w:val="0012662D"/>
    <w:rsid w:val="00126767"/>
    <w:rsid w:val="001267EB"/>
    <w:rsid w:val="00127689"/>
    <w:rsid w:val="001279E0"/>
    <w:rsid w:val="00131232"/>
    <w:rsid w:val="001369A4"/>
    <w:rsid w:val="0014312B"/>
    <w:rsid w:val="00143979"/>
    <w:rsid w:val="00144B16"/>
    <w:rsid w:val="0014786E"/>
    <w:rsid w:val="00152C35"/>
    <w:rsid w:val="001569D8"/>
    <w:rsid w:val="00157E07"/>
    <w:rsid w:val="00166741"/>
    <w:rsid w:val="001677A0"/>
    <w:rsid w:val="00167F70"/>
    <w:rsid w:val="00170663"/>
    <w:rsid w:val="00170F04"/>
    <w:rsid w:val="00170FFC"/>
    <w:rsid w:val="001741B5"/>
    <w:rsid w:val="00176920"/>
    <w:rsid w:val="0018475F"/>
    <w:rsid w:val="001867FC"/>
    <w:rsid w:val="00186BA5"/>
    <w:rsid w:val="00186BD2"/>
    <w:rsid w:val="001919DB"/>
    <w:rsid w:val="00192782"/>
    <w:rsid w:val="00197BFC"/>
    <w:rsid w:val="001A068F"/>
    <w:rsid w:val="001A081E"/>
    <w:rsid w:val="001A4B78"/>
    <w:rsid w:val="001A51BC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37DF"/>
    <w:rsid w:val="00215E47"/>
    <w:rsid w:val="0022060F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2CA9"/>
    <w:rsid w:val="00256193"/>
    <w:rsid w:val="002646DE"/>
    <w:rsid w:val="00264A35"/>
    <w:rsid w:val="00264AB0"/>
    <w:rsid w:val="00265E3E"/>
    <w:rsid w:val="002763A5"/>
    <w:rsid w:val="00281230"/>
    <w:rsid w:val="00281499"/>
    <w:rsid w:val="00281B09"/>
    <w:rsid w:val="00282D2E"/>
    <w:rsid w:val="00283363"/>
    <w:rsid w:val="00285077"/>
    <w:rsid w:val="002A5BC9"/>
    <w:rsid w:val="002A735D"/>
    <w:rsid w:val="002B0A41"/>
    <w:rsid w:val="002B2AAF"/>
    <w:rsid w:val="002B373E"/>
    <w:rsid w:val="002B73E2"/>
    <w:rsid w:val="002C2A2C"/>
    <w:rsid w:val="002C3786"/>
    <w:rsid w:val="002C75C2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510F"/>
    <w:rsid w:val="002F6744"/>
    <w:rsid w:val="002F7DCE"/>
    <w:rsid w:val="00302B25"/>
    <w:rsid w:val="003121AC"/>
    <w:rsid w:val="0031508A"/>
    <w:rsid w:val="00320A68"/>
    <w:rsid w:val="00321FF9"/>
    <w:rsid w:val="003240D2"/>
    <w:rsid w:val="003253F4"/>
    <w:rsid w:val="00326E1D"/>
    <w:rsid w:val="00330201"/>
    <w:rsid w:val="003308CE"/>
    <w:rsid w:val="00332CB7"/>
    <w:rsid w:val="003334EC"/>
    <w:rsid w:val="00336424"/>
    <w:rsid w:val="00336D9F"/>
    <w:rsid w:val="00343654"/>
    <w:rsid w:val="00343D7D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628CB"/>
    <w:rsid w:val="00363018"/>
    <w:rsid w:val="00365724"/>
    <w:rsid w:val="00366870"/>
    <w:rsid w:val="003678BA"/>
    <w:rsid w:val="00371C9A"/>
    <w:rsid w:val="00384F25"/>
    <w:rsid w:val="00390DDB"/>
    <w:rsid w:val="00391E65"/>
    <w:rsid w:val="003924FA"/>
    <w:rsid w:val="00392B9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77BD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309BC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06ED"/>
    <w:rsid w:val="00461CB9"/>
    <w:rsid w:val="00464670"/>
    <w:rsid w:val="00465FEB"/>
    <w:rsid w:val="004736D6"/>
    <w:rsid w:val="00480003"/>
    <w:rsid w:val="004803DC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6C6A"/>
    <w:rsid w:val="004D6E1D"/>
    <w:rsid w:val="004E5296"/>
    <w:rsid w:val="004F2945"/>
    <w:rsid w:val="004F74A8"/>
    <w:rsid w:val="00507E7A"/>
    <w:rsid w:val="00507F16"/>
    <w:rsid w:val="00510569"/>
    <w:rsid w:val="00514835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772B9"/>
    <w:rsid w:val="00577A41"/>
    <w:rsid w:val="005811EE"/>
    <w:rsid w:val="005831E3"/>
    <w:rsid w:val="00586C59"/>
    <w:rsid w:val="00586CB6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1C9E"/>
    <w:rsid w:val="005F2EE7"/>
    <w:rsid w:val="005F7B48"/>
    <w:rsid w:val="0060139C"/>
    <w:rsid w:val="00601987"/>
    <w:rsid w:val="0060385A"/>
    <w:rsid w:val="006046CF"/>
    <w:rsid w:val="00604D22"/>
    <w:rsid w:val="0060753B"/>
    <w:rsid w:val="00607924"/>
    <w:rsid w:val="006110FA"/>
    <w:rsid w:val="00612716"/>
    <w:rsid w:val="0061479E"/>
    <w:rsid w:val="00616349"/>
    <w:rsid w:val="0062120A"/>
    <w:rsid w:val="0062208C"/>
    <w:rsid w:val="00632113"/>
    <w:rsid w:val="00632F02"/>
    <w:rsid w:val="00640759"/>
    <w:rsid w:val="006458BA"/>
    <w:rsid w:val="006464AA"/>
    <w:rsid w:val="00654DC1"/>
    <w:rsid w:val="00654E61"/>
    <w:rsid w:val="0065649C"/>
    <w:rsid w:val="00656D13"/>
    <w:rsid w:val="006579C4"/>
    <w:rsid w:val="00663AFD"/>
    <w:rsid w:val="0066411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1A24"/>
    <w:rsid w:val="00694654"/>
    <w:rsid w:val="00695233"/>
    <w:rsid w:val="006A7050"/>
    <w:rsid w:val="006A78B4"/>
    <w:rsid w:val="006B313F"/>
    <w:rsid w:val="006C41B8"/>
    <w:rsid w:val="006C591A"/>
    <w:rsid w:val="006C7F55"/>
    <w:rsid w:val="006D46F5"/>
    <w:rsid w:val="006D5843"/>
    <w:rsid w:val="006E1907"/>
    <w:rsid w:val="006E4B28"/>
    <w:rsid w:val="006F6D8B"/>
    <w:rsid w:val="006F7182"/>
    <w:rsid w:val="0070054D"/>
    <w:rsid w:val="00702C7E"/>
    <w:rsid w:val="00712E33"/>
    <w:rsid w:val="00722025"/>
    <w:rsid w:val="00727C6E"/>
    <w:rsid w:val="00730407"/>
    <w:rsid w:val="00732D1D"/>
    <w:rsid w:val="007357DB"/>
    <w:rsid w:val="00736C3F"/>
    <w:rsid w:val="007445FB"/>
    <w:rsid w:val="00746466"/>
    <w:rsid w:val="00747374"/>
    <w:rsid w:val="0075244B"/>
    <w:rsid w:val="00755596"/>
    <w:rsid w:val="00756927"/>
    <w:rsid w:val="00760D63"/>
    <w:rsid w:val="00761336"/>
    <w:rsid w:val="00761422"/>
    <w:rsid w:val="0076395F"/>
    <w:rsid w:val="007647B4"/>
    <w:rsid w:val="00765A67"/>
    <w:rsid w:val="007660A0"/>
    <w:rsid w:val="00770873"/>
    <w:rsid w:val="00772CCC"/>
    <w:rsid w:val="00777F43"/>
    <w:rsid w:val="007811D5"/>
    <w:rsid w:val="00784513"/>
    <w:rsid w:val="00785035"/>
    <w:rsid w:val="007851C5"/>
    <w:rsid w:val="00786AA4"/>
    <w:rsid w:val="00796D3F"/>
    <w:rsid w:val="007A18D4"/>
    <w:rsid w:val="007A1E46"/>
    <w:rsid w:val="007A34AA"/>
    <w:rsid w:val="007B0598"/>
    <w:rsid w:val="007B06EF"/>
    <w:rsid w:val="007B3C1C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9293A"/>
    <w:rsid w:val="008929DF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D44CE"/>
    <w:rsid w:val="008D5042"/>
    <w:rsid w:val="008E10FB"/>
    <w:rsid w:val="008E1160"/>
    <w:rsid w:val="008E2A33"/>
    <w:rsid w:val="008E63D9"/>
    <w:rsid w:val="008E66E0"/>
    <w:rsid w:val="008F2628"/>
    <w:rsid w:val="008F7E1A"/>
    <w:rsid w:val="00912671"/>
    <w:rsid w:val="00912CD8"/>
    <w:rsid w:val="0092301F"/>
    <w:rsid w:val="00923FB6"/>
    <w:rsid w:val="00925B21"/>
    <w:rsid w:val="00926319"/>
    <w:rsid w:val="00930E8A"/>
    <w:rsid w:val="00936302"/>
    <w:rsid w:val="00936383"/>
    <w:rsid w:val="00941088"/>
    <w:rsid w:val="00951CAB"/>
    <w:rsid w:val="00952CB3"/>
    <w:rsid w:val="0096288A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C49"/>
    <w:rsid w:val="009D6382"/>
    <w:rsid w:val="009D7C61"/>
    <w:rsid w:val="009E0F9F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D20"/>
    <w:rsid w:val="00A13EA9"/>
    <w:rsid w:val="00A1632A"/>
    <w:rsid w:val="00A305D9"/>
    <w:rsid w:val="00A30B76"/>
    <w:rsid w:val="00A32F12"/>
    <w:rsid w:val="00A365EE"/>
    <w:rsid w:val="00A42444"/>
    <w:rsid w:val="00A4647E"/>
    <w:rsid w:val="00A467D3"/>
    <w:rsid w:val="00A52736"/>
    <w:rsid w:val="00A52CBD"/>
    <w:rsid w:val="00A55E5C"/>
    <w:rsid w:val="00A56855"/>
    <w:rsid w:val="00A569AE"/>
    <w:rsid w:val="00A6415C"/>
    <w:rsid w:val="00A65E23"/>
    <w:rsid w:val="00A66AEA"/>
    <w:rsid w:val="00A74016"/>
    <w:rsid w:val="00A8240F"/>
    <w:rsid w:val="00A83DF9"/>
    <w:rsid w:val="00A83F51"/>
    <w:rsid w:val="00A8465F"/>
    <w:rsid w:val="00A910BE"/>
    <w:rsid w:val="00A92016"/>
    <w:rsid w:val="00A951DB"/>
    <w:rsid w:val="00A970CE"/>
    <w:rsid w:val="00AA5A54"/>
    <w:rsid w:val="00AB5A95"/>
    <w:rsid w:val="00AB6140"/>
    <w:rsid w:val="00AC03A2"/>
    <w:rsid w:val="00AC08D7"/>
    <w:rsid w:val="00AC25DB"/>
    <w:rsid w:val="00AC3418"/>
    <w:rsid w:val="00AC3710"/>
    <w:rsid w:val="00AC54F2"/>
    <w:rsid w:val="00AD1EC4"/>
    <w:rsid w:val="00AD31CE"/>
    <w:rsid w:val="00AD4D4F"/>
    <w:rsid w:val="00AE3162"/>
    <w:rsid w:val="00AE76E0"/>
    <w:rsid w:val="00B11D9C"/>
    <w:rsid w:val="00B12067"/>
    <w:rsid w:val="00B137A6"/>
    <w:rsid w:val="00B14990"/>
    <w:rsid w:val="00B247A1"/>
    <w:rsid w:val="00B259AE"/>
    <w:rsid w:val="00B371D0"/>
    <w:rsid w:val="00B408A1"/>
    <w:rsid w:val="00B41C60"/>
    <w:rsid w:val="00B42508"/>
    <w:rsid w:val="00B5042B"/>
    <w:rsid w:val="00B50EFF"/>
    <w:rsid w:val="00B51C29"/>
    <w:rsid w:val="00B5390F"/>
    <w:rsid w:val="00B573ED"/>
    <w:rsid w:val="00B63AD8"/>
    <w:rsid w:val="00B63D7E"/>
    <w:rsid w:val="00B748A4"/>
    <w:rsid w:val="00B77E74"/>
    <w:rsid w:val="00B8162B"/>
    <w:rsid w:val="00B85586"/>
    <w:rsid w:val="00B936D0"/>
    <w:rsid w:val="00B964F6"/>
    <w:rsid w:val="00BA263C"/>
    <w:rsid w:val="00BA7828"/>
    <w:rsid w:val="00BB42F1"/>
    <w:rsid w:val="00BB4751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F092C"/>
    <w:rsid w:val="00BF14DC"/>
    <w:rsid w:val="00BF485E"/>
    <w:rsid w:val="00BF750B"/>
    <w:rsid w:val="00C01F47"/>
    <w:rsid w:val="00C0645E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2540"/>
    <w:rsid w:val="00C54219"/>
    <w:rsid w:val="00C55DF7"/>
    <w:rsid w:val="00C61B06"/>
    <w:rsid w:val="00C64A16"/>
    <w:rsid w:val="00C65029"/>
    <w:rsid w:val="00C710F2"/>
    <w:rsid w:val="00C776EC"/>
    <w:rsid w:val="00C77D10"/>
    <w:rsid w:val="00C84ABC"/>
    <w:rsid w:val="00C86A4D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21E32"/>
    <w:rsid w:val="00D236B1"/>
    <w:rsid w:val="00D23AE6"/>
    <w:rsid w:val="00D23CB9"/>
    <w:rsid w:val="00D23EFF"/>
    <w:rsid w:val="00D2488E"/>
    <w:rsid w:val="00D257F4"/>
    <w:rsid w:val="00D316A9"/>
    <w:rsid w:val="00D36911"/>
    <w:rsid w:val="00D37437"/>
    <w:rsid w:val="00D46314"/>
    <w:rsid w:val="00D6703E"/>
    <w:rsid w:val="00D731D0"/>
    <w:rsid w:val="00D73EFC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507"/>
    <w:rsid w:val="00DD64BF"/>
    <w:rsid w:val="00DE3D66"/>
    <w:rsid w:val="00DE4D21"/>
    <w:rsid w:val="00DE551E"/>
    <w:rsid w:val="00DE58A3"/>
    <w:rsid w:val="00DE5A5B"/>
    <w:rsid w:val="00DE7BF6"/>
    <w:rsid w:val="00E0234E"/>
    <w:rsid w:val="00E0563F"/>
    <w:rsid w:val="00E101CE"/>
    <w:rsid w:val="00E10D65"/>
    <w:rsid w:val="00E11594"/>
    <w:rsid w:val="00E12664"/>
    <w:rsid w:val="00E13820"/>
    <w:rsid w:val="00E15C88"/>
    <w:rsid w:val="00E20D43"/>
    <w:rsid w:val="00E2115B"/>
    <w:rsid w:val="00E312DA"/>
    <w:rsid w:val="00E32110"/>
    <w:rsid w:val="00E32782"/>
    <w:rsid w:val="00E3444C"/>
    <w:rsid w:val="00E4082C"/>
    <w:rsid w:val="00E4542F"/>
    <w:rsid w:val="00E532AA"/>
    <w:rsid w:val="00E53AA6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F4E2C"/>
    <w:rsid w:val="00EF4FF6"/>
    <w:rsid w:val="00F02C82"/>
    <w:rsid w:val="00F035BC"/>
    <w:rsid w:val="00F07A74"/>
    <w:rsid w:val="00F11060"/>
    <w:rsid w:val="00F13B56"/>
    <w:rsid w:val="00F14B81"/>
    <w:rsid w:val="00F162C0"/>
    <w:rsid w:val="00F163ED"/>
    <w:rsid w:val="00F16868"/>
    <w:rsid w:val="00F20691"/>
    <w:rsid w:val="00F21402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176"/>
    <w:rsid w:val="00F615B6"/>
    <w:rsid w:val="00F64AD7"/>
    <w:rsid w:val="00F665E2"/>
    <w:rsid w:val="00F66ACA"/>
    <w:rsid w:val="00F67402"/>
    <w:rsid w:val="00F70A30"/>
    <w:rsid w:val="00F7184F"/>
    <w:rsid w:val="00F84237"/>
    <w:rsid w:val="00F90E34"/>
    <w:rsid w:val="00F924F3"/>
    <w:rsid w:val="00F93CDA"/>
    <w:rsid w:val="00F9469D"/>
    <w:rsid w:val="00F96A34"/>
    <w:rsid w:val="00FA029D"/>
    <w:rsid w:val="00FA3433"/>
    <w:rsid w:val="00FA500D"/>
    <w:rsid w:val="00FA5637"/>
    <w:rsid w:val="00FB17E6"/>
    <w:rsid w:val="00FB2CCB"/>
    <w:rsid w:val="00FB5552"/>
    <w:rsid w:val="00FB570B"/>
    <w:rsid w:val="00FB78D4"/>
    <w:rsid w:val="00FC64EA"/>
    <w:rsid w:val="00FD1E63"/>
    <w:rsid w:val="00FD5FCF"/>
    <w:rsid w:val="00FE1286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6D0D4"/>
  <w15:chartTrackingRefBased/>
  <w15:docId w15:val="{EE7AF160-D926-4873-ABAD-87D4D6B3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C75C2"/>
    <w:pPr>
      <w:keepNext/>
      <w:keepLines/>
      <w:numPr>
        <w:numId w:val="6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2C75C2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A035B"/>
    <w:pPr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BDA1-D717-4C40-B061-618AC78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110</cp:lastModifiedBy>
  <cp:revision>20</cp:revision>
  <cp:lastPrinted>2020-04-11T11:31:00Z</cp:lastPrinted>
  <dcterms:created xsi:type="dcterms:W3CDTF">2020-05-01T10:11:00Z</dcterms:created>
  <dcterms:modified xsi:type="dcterms:W3CDTF">2022-01-07T16:35:00Z</dcterms:modified>
</cp:coreProperties>
</file>