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
          <w:caps/>
          <w:color w:val="auto"/>
          <w:sz w:val="20"/>
          <w:szCs w:val="24"/>
          <w:rtl/>
        </w:rPr>
        <w:id w:val="1833253605"/>
        <w:docPartObj>
          <w:docPartGallery w:val="Table of Contents"/>
          <w:docPartUnique/>
        </w:docPartObj>
      </w:sdtPr>
      <w:sdtEndPr/>
      <w:sdtContent>
        <w:p w:rsidR="002E0B84" w:rsidRPr="00E407BA" w:rsidRDefault="002E0B84" w:rsidP="00932276">
          <w:pPr>
            <w:pStyle w:val="TOCHeading"/>
            <w:spacing w:before="0"/>
            <w:ind w:firstLine="0"/>
            <w:jc w:val="center"/>
            <w:rPr>
              <w:rFonts w:cs="Traditional Arabic" w:hint="cs"/>
              <w:rtl/>
            </w:rPr>
          </w:pPr>
          <w:r w:rsidRPr="00E407BA">
            <w:rPr>
              <w:rFonts w:cs="Traditional Arabic" w:hint="cs"/>
              <w:rtl/>
            </w:rPr>
            <w:t>فهرست</w:t>
          </w:r>
        </w:p>
        <w:p w:rsidR="00932276" w:rsidRPr="00E407BA" w:rsidRDefault="002E0B84" w:rsidP="00932276">
          <w:pPr>
            <w:pStyle w:val="TOC1"/>
            <w:rPr>
              <w:rFonts w:ascii="Traditional Arabic" w:eastAsiaTheme="minorEastAsia" w:hAnsi="Traditional Arabic" w:cs="Traditional Arabic"/>
              <w:b w:val="0"/>
              <w:bCs w:val="0"/>
              <w:noProof/>
              <w:sz w:val="22"/>
              <w:szCs w:val="22"/>
            </w:rPr>
          </w:pPr>
          <w:r w:rsidRPr="00E407BA">
            <w:rPr>
              <w:rFonts w:ascii="Traditional Arabic" w:hAnsi="Traditional Arabic" w:cs="Traditional Arabic"/>
              <w:sz w:val="28"/>
              <w:szCs w:val="28"/>
            </w:rPr>
            <w:fldChar w:fldCharType="begin"/>
          </w:r>
          <w:r w:rsidRPr="00E407BA">
            <w:rPr>
              <w:rFonts w:ascii="Traditional Arabic" w:hAnsi="Traditional Arabic" w:cs="Traditional Arabic"/>
              <w:sz w:val="28"/>
              <w:szCs w:val="28"/>
            </w:rPr>
            <w:instrText xml:space="preserve"> TOC \o "1-3" \h \z \u </w:instrText>
          </w:r>
          <w:r w:rsidRPr="00E407BA">
            <w:rPr>
              <w:rFonts w:ascii="Traditional Arabic" w:hAnsi="Traditional Arabic" w:cs="Traditional Arabic"/>
              <w:sz w:val="28"/>
              <w:szCs w:val="28"/>
            </w:rPr>
            <w:fldChar w:fldCharType="separate"/>
          </w:r>
          <w:hyperlink w:anchor="_Toc52206208" w:history="1">
            <w:r w:rsidR="00932276" w:rsidRPr="00E407BA">
              <w:rPr>
                <w:rStyle w:val="Hyperlink"/>
                <w:rFonts w:ascii="Traditional Arabic" w:eastAsia="2  Lotus" w:hAnsi="Traditional Arabic" w:cs="Traditional Arabic" w:hint="eastAsia"/>
                <w:b w:val="0"/>
                <w:bCs w:val="0"/>
                <w:noProof/>
                <w:rtl/>
              </w:rPr>
              <w:t>اصول</w:t>
            </w:r>
            <w:r w:rsidR="00932276" w:rsidRPr="00E407BA">
              <w:rPr>
                <w:rStyle w:val="Hyperlink"/>
                <w:rFonts w:ascii="Traditional Arabic" w:eastAsia="2  Lotus" w:hAnsi="Traditional Arabic" w:cs="Traditional Arabic"/>
                <w:b w:val="0"/>
                <w:bCs w:val="0"/>
                <w:noProof/>
                <w:rtl/>
              </w:rPr>
              <w:t xml:space="preserve">/ </w:t>
            </w:r>
            <w:r w:rsidR="00932276" w:rsidRPr="00E407BA">
              <w:rPr>
                <w:rStyle w:val="Hyperlink"/>
                <w:rFonts w:ascii="Traditional Arabic" w:eastAsia="2  Lotus" w:hAnsi="Traditional Arabic" w:cs="Traditional Arabic" w:hint="eastAsia"/>
                <w:b w:val="0"/>
                <w:bCs w:val="0"/>
                <w:noProof/>
                <w:rtl/>
              </w:rPr>
              <w:t>تعد</w:t>
            </w:r>
            <w:r w:rsidR="00932276" w:rsidRPr="00E407BA">
              <w:rPr>
                <w:rStyle w:val="Hyperlink"/>
                <w:rFonts w:ascii="Traditional Arabic" w:eastAsia="2  Lotus" w:hAnsi="Traditional Arabic" w:cs="Traditional Arabic" w:hint="cs"/>
                <w:b w:val="0"/>
                <w:bCs w:val="0"/>
                <w:noProof/>
                <w:rtl/>
              </w:rPr>
              <w:t>ی</w:t>
            </w:r>
            <w:r w:rsidR="00932276" w:rsidRPr="00E407BA">
              <w:rPr>
                <w:rStyle w:val="Hyperlink"/>
                <w:rFonts w:ascii="Traditional Arabic" w:eastAsia="2  Lotus" w:hAnsi="Traditional Arabic" w:cs="Traditional Arabic" w:hint="eastAsia"/>
                <w:b w:val="0"/>
                <w:bCs w:val="0"/>
                <w:noProof/>
                <w:rtl/>
              </w:rPr>
              <w:t>ه</w:t>
            </w:r>
            <w:r w:rsidR="00932276" w:rsidRPr="00E407BA">
              <w:rPr>
                <w:rStyle w:val="Hyperlink"/>
                <w:rFonts w:ascii="Traditional Arabic" w:eastAsia="2  Lotus" w:hAnsi="Traditional Arabic" w:cs="Traditional Arabic"/>
                <w:b w:val="0"/>
                <w:bCs w:val="0"/>
                <w:noProof/>
                <w:rtl/>
              </w:rPr>
              <w:t xml:space="preserve"> </w:t>
            </w:r>
            <w:r w:rsidR="00932276" w:rsidRPr="00E407BA">
              <w:rPr>
                <w:rStyle w:val="Hyperlink"/>
                <w:rFonts w:ascii="Traditional Arabic" w:eastAsia="2  Lotus" w:hAnsi="Traditional Arabic" w:cs="Traditional Arabic" w:hint="eastAsia"/>
                <w:b w:val="0"/>
                <w:bCs w:val="0"/>
                <w:noProof/>
                <w:rtl/>
              </w:rPr>
              <w:t>حکم</w:t>
            </w:r>
            <w:r w:rsidR="00932276" w:rsidRPr="00E407BA">
              <w:rPr>
                <w:rStyle w:val="Hyperlink"/>
                <w:rFonts w:ascii="Traditional Arabic" w:eastAsia="2  Lotus" w:hAnsi="Traditional Arabic" w:cs="Traditional Arabic"/>
                <w:b w:val="0"/>
                <w:bCs w:val="0"/>
                <w:noProof/>
                <w:rtl/>
              </w:rPr>
              <w:t xml:space="preserve">/ </w:t>
            </w:r>
            <w:r w:rsidR="00932276" w:rsidRPr="00E407BA">
              <w:rPr>
                <w:rStyle w:val="Hyperlink"/>
                <w:rFonts w:ascii="Traditional Arabic" w:eastAsia="2  Lotus" w:hAnsi="Traditional Arabic" w:cs="Traditional Arabic" w:hint="eastAsia"/>
                <w:b w:val="0"/>
                <w:bCs w:val="0"/>
                <w:noProof/>
                <w:rtl/>
              </w:rPr>
              <w:t>مقدمات</w:t>
            </w:r>
            <w:r w:rsidR="00932276" w:rsidRPr="00E407BA">
              <w:rPr>
                <w:rFonts w:ascii="Traditional Arabic" w:hAnsi="Traditional Arabic" w:cs="Traditional Arabic"/>
                <w:b w:val="0"/>
                <w:bCs w:val="0"/>
                <w:noProof/>
                <w:webHidden/>
              </w:rPr>
              <w:tab/>
            </w:r>
            <w:r w:rsidR="00932276" w:rsidRPr="00E407BA">
              <w:rPr>
                <w:rStyle w:val="Hyperlink"/>
                <w:rFonts w:ascii="Traditional Arabic" w:hAnsi="Traditional Arabic" w:cs="Traditional Arabic"/>
                <w:b w:val="0"/>
                <w:bCs w:val="0"/>
                <w:noProof/>
                <w:rtl/>
              </w:rPr>
              <w:fldChar w:fldCharType="begin"/>
            </w:r>
            <w:r w:rsidR="00932276" w:rsidRPr="00E407BA">
              <w:rPr>
                <w:rFonts w:ascii="Traditional Arabic" w:hAnsi="Traditional Arabic" w:cs="Traditional Arabic"/>
                <w:b w:val="0"/>
                <w:bCs w:val="0"/>
                <w:noProof/>
                <w:webHidden/>
              </w:rPr>
              <w:instrText xml:space="preserve"> PAGEREF _Toc52206208 \h </w:instrText>
            </w:r>
            <w:r w:rsidR="00932276" w:rsidRPr="00E407BA">
              <w:rPr>
                <w:rStyle w:val="Hyperlink"/>
                <w:rFonts w:ascii="Traditional Arabic" w:hAnsi="Traditional Arabic" w:cs="Traditional Arabic"/>
                <w:b w:val="0"/>
                <w:bCs w:val="0"/>
                <w:noProof/>
                <w:rtl/>
              </w:rPr>
            </w:r>
            <w:r w:rsidR="00932276" w:rsidRPr="00E407BA">
              <w:rPr>
                <w:rStyle w:val="Hyperlink"/>
                <w:rFonts w:ascii="Traditional Arabic" w:hAnsi="Traditional Arabic" w:cs="Traditional Arabic"/>
                <w:b w:val="0"/>
                <w:bCs w:val="0"/>
                <w:noProof/>
                <w:rtl/>
              </w:rPr>
              <w:fldChar w:fldCharType="separate"/>
            </w:r>
            <w:r w:rsidR="00932276" w:rsidRPr="00E407BA">
              <w:rPr>
                <w:rFonts w:ascii="Traditional Arabic" w:hAnsi="Traditional Arabic" w:cs="Traditional Arabic"/>
                <w:b w:val="0"/>
                <w:bCs w:val="0"/>
                <w:noProof/>
                <w:webHidden/>
              </w:rPr>
              <w:t>2</w:t>
            </w:r>
            <w:r w:rsidR="00932276" w:rsidRPr="00E407BA">
              <w:rPr>
                <w:rStyle w:val="Hyperlink"/>
                <w:rFonts w:ascii="Traditional Arabic" w:hAnsi="Traditional Arabic" w:cs="Traditional Arabic"/>
                <w:b w:val="0"/>
                <w:bCs w:val="0"/>
                <w:noProof/>
                <w:rtl/>
              </w:rPr>
              <w:fldChar w:fldCharType="end"/>
            </w:r>
          </w:hyperlink>
        </w:p>
        <w:p w:rsidR="00932276" w:rsidRPr="00E407BA" w:rsidRDefault="00841850" w:rsidP="00932276">
          <w:pPr>
            <w:pStyle w:val="TOC1"/>
            <w:rPr>
              <w:rFonts w:ascii="Traditional Arabic" w:eastAsiaTheme="minorEastAsia" w:hAnsi="Traditional Arabic" w:cs="Traditional Arabic"/>
              <w:b w:val="0"/>
              <w:bCs w:val="0"/>
              <w:noProof/>
              <w:sz w:val="22"/>
              <w:szCs w:val="22"/>
            </w:rPr>
          </w:pPr>
          <w:hyperlink w:anchor="_Toc52206209" w:history="1">
            <w:r w:rsidR="00932276" w:rsidRPr="00E407BA">
              <w:rPr>
                <w:rStyle w:val="Hyperlink"/>
                <w:rFonts w:ascii="Traditional Arabic" w:hAnsi="Traditional Arabic" w:cs="Traditional Arabic" w:hint="eastAsia"/>
                <w:b w:val="0"/>
                <w:bCs w:val="0"/>
                <w:noProof/>
                <w:rtl/>
              </w:rPr>
              <w:t>مقدمه</w:t>
            </w:r>
            <w:r w:rsidR="00932276" w:rsidRPr="00E407BA">
              <w:rPr>
                <w:rFonts w:ascii="Traditional Arabic" w:hAnsi="Traditional Arabic" w:cs="Traditional Arabic"/>
                <w:b w:val="0"/>
                <w:bCs w:val="0"/>
                <w:noProof/>
                <w:webHidden/>
              </w:rPr>
              <w:tab/>
            </w:r>
            <w:r w:rsidR="00932276" w:rsidRPr="00E407BA">
              <w:rPr>
                <w:rStyle w:val="Hyperlink"/>
                <w:rFonts w:ascii="Traditional Arabic" w:hAnsi="Traditional Arabic" w:cs="Traditional Arabic"/>
                <w:b w:val="0"/>
                <w:bCs w:val="0"/>
                <w:noProof/>
                <w:rtl/>
              </w:rPr>
              <w:fldChar w:fldCharType="begin"/>
            </w:r>
            <w:r w:rsidR="00932276" w:rsidRPr="00E407BA">
              <w:rPr>
                <w:rFonts w:ascii="Traditional Arabic" w:hAnsi="Traditional Arabic" w:cs="Traditional Arabic"/>
                <w:b w:val="0"/>
                <w:bCs w:val="0"/>
                <w:noProof/>
                <w:webHidden/>
              </w:rPr>
              <w:instrText xml:space="preserve"> PAGEREF _Toc52206209 \h </w:instrText>
            </w:r>
            <w:r w:rsidR="00932276" w:rsidRPr="00E407BA">
              <w:rPr>
                <w:rStyle w:val="Hyperlink"/>
                <w:rFonts w:ascii="Traditional Arabic" w:hAnsi="Traditional Arabic" w:cs="Traditional Arabic"/>
                <w:b w:val="0"/>
                <w:bCs w:val="0"/>
                <w:noProof/>
                <w:rtl/>
              </w:rPr>
            </w:r>
            <w:r w:rsidR="00932276" w:rsidRPr="00E407BA">
              <w:rPr>
                <w:rStyle w:val="Hyperlink"/>
                <w:rFonts w:ascii="Traditional Arabic" w:hAnsi="Traditional Arabic" w:cs="Traditional Arabic"/>
                <w:b w:val="0"/>
                <w:bCs w:val="0"/>
                <w:noProof/>
                <w:rtl/>
              </w:rPr>
              <w:fldChar w:fldCharType="separate"/>
            </w:r>
            <w:r w:rsidR="00932276" w:rsidRPr="00E407BA">
              <w:rPr>
                <w:rFonts w:ascii="Traditional Arabic" w:hAnsi="Traditional Arabic" w:cs="Traditional Arabic"/>
                <w:b w:val="0"/>
                <w:bCs w:val="0"/>
                <w:noProof/>
                <w:webHidden/>
              </w:rPr>
              <w:t>2</w:t>
            </w:r>
            <w:r w:rsidR="00932276" w:rsidRPr="00E407BA">
              <w:rPr>
                <w:rStyle w:val="Hyperlink"/>
                <w:rFonts w:ascii="Traditional Arabic" w:hAnsi="Traditional Arabic" w:cs="Traditional Arabic"/>
                <w:b w:val="0"/>
                <w:bCs w:val="0"/>
                <w:noProof/>
                <w:rtl/>
              </w:rPr>
              <w:fldChar w:fldCharType="end"/>
            </w:r>
          </w:hyperlink>
        </w:p>
        <w:p w:rsidR="00932276" w:rsidRPr="00E407BA" w:rsidRDefault="00841850" w:rsidP="00932276">
          <w:pPr>
            <w:pStyle w:val="TOC1"/>
            <w:rPr>
              <w:rFonts w:ascii="Traditional Arabic" w:eastAsiaTheme="minorEastAsia" w:hAnsi="Traditional Arabic" w:cs="Traditional Arabic"/>
              <w:b w:val="0"/>
              <w:bCs w:val="0"/>
              <w:noProof/>
              <w:sz w:val="22"/>
              <w:szCs w:val="22"/>
            </w:rPr>
          </w:pPr>
          <w:hyperlink w:anchor="_Toc52206210" w:history="1">
            <w:r w:rsidR="00932276" w:rsidRPr="00E407BA">
              <w:rPr>
                <w:rStyle w:val="Hyperlink"/>
                <w:rFonts w:ascii="Traditional Arabic" w:eastAsia="2  Lotus" w:hAnsi="Traditional Arabic" w:cs="Traditional Arabic" w:hint="eastAsia"/>
                <w:b w:val="0"/>
                <w:bCs w:val="0"/>
                <w:noProof/>
                <w:rtl/>
              </w:rPr>
              <w:t>تنق</w:t>
            </w:r>
            <w:r w:rsidR="00932276" w:rsidRPr="00E407BA">
              <w:rPr>
                <w:rStyle w:val="Hyperlink"/>
                <w:rFonts w:ascii="Traditional Arabic" w:eastAsia="2  Lotus" w:hAnsi="Traditional Arabic" w:cs="Traditional Arabic" w:hint="cs"/>
                <w:b w:val="0"/>
                <w:bCs w:val="0"/>
                <w:noProof/>
                <w:rtl/>
              </w:rPr>
              <w:t>ی</w:t>
            </w:r>
            <w:r w:rsidR="00932276" w:rsidRPr="00E407BA">
              <w:rPr>
                <w:rStyle w:val="Hyperlink"/>
                <w:rFonts w:ascii="Traditional Arabic" w:eastAsia="2  Lotus" w:hAnsi="Traditional Arabic" w:cs="Traditional Arabic" w:hint="eastAsia"/>
                <w:b w:val="0"/>
                <w:bCs w:val="0"/>
                <w:noProof/>
                <w:rtl/>
              </w:rPr>
              <w:t>ح</w:t>
            </w:r>
            <w:r w:rsidR="00932276" w:rsidRPr="00E407BA">
              <w:rPr>
                <w:rStyle w:val="Hyperlink"/>
                <w:rFonts w:ascii="Traditional Arabic" w:eastAsia="2  Lotus" w:hAnsi="Traditional Arabic" w:cs="Traditional Arabic"/>
                <w:b w:val="0"/>
                <w:bCs w:val="0"/>
                <w:noProof/>
                <w:rtl/>
              </w:rPr>
              <w:t xml:space="preserve"> </w:t>
            </w:r>
            <w:r w:rsidR="00932276" w:rsidRPr="00E407BA">
              <w:rPr>
                <w:rStyle w:val="Hyperlink"/>
                <w:rFonts w:ascii="Traditional Arabic" w:eastAsia="2  Lotus" w:hAnsi="Traditional Arabic" w:cs="Traditional Arabic" w:hint="eastAsia"/>
                <w:b w:val="0"/>
                <w:bCs w:val="0"/>
                <w:noProof/>
                <w:rtl/>
              </w:rPr>
              <w:t>مناط</w:t>
            </w:r>
            <w:r w:rsidR="00932276" w:rsidRPr="00E407BA">
              <w:rPr>
                <w:rFonts w:ascii="Traditional Arabic" w:hAnsi="Traditional Arabic" w:cs="Traditional Arabic"/>
                <w:b w:val="0"/>
                <w:bCs w:val="0"/>
                <w:noProof/>
                <w:webHidden/>
              </w:rPr>
              <w:tab/>
            </w:r>
            <w:r w:rsidR="00932276" w:rsidRPr="00E407BA">
              <w:rPr>
                <w:rStyle w:val="Hyperlink"/>
                <w:rFonts w:ascii="Traditional Arabic" w:hAnsi="Traditional Arabic" w:cs="Traditional Arabic"/>
                <w:b w:val="0"/>
                <w:bCs w:val="0"/>
                <w:noProof/>
                <w:rtl/>
              </w:rPr>
              <w:fldChar w:fldCharType="begin"/>
            </w:r>
            <w:r w:rsidR="00932276" w:rsidRPr="00E407BA">
              <w:rPr>
                <w:rFonts w:ascii="Traditional Arabic" w:hAnsi="Traditional Arabic" w:cs="Traditional Arabic"/>
                <w:b w:val="0"/>
                <w:bCs w:val="0"/>
                <w:noProof/>
                <w:webHidden/>
              </w:rPr>
              <w:instrText xml:space="preserve"> PAGEREF _Toc52206210 \h </w:instrText>
            </w:r>
            <w:r w:rsidR="00932276" w:rsidRPr="00E407BA">
              <w:rPr>
                <w:rStyle w:val="Hyperlink"/>
                <w:rFonts w:ascii="Traditional Arabic" w:hAnsi="Traditional Arabic" w:cs="Traditional Arabic"/>
                <w:b w:val="0"/>
                <w:bCs w:val="0"/>
                <w:noProof/>
                <w:rtl/>
              </w:rPr>
            </w:r>
            <w:r w:rsidR="00932276" w:rsidRPr="00E407BA">
              <w:rPr>
                <w:rStyle w:val="Hyperlink"/>
                <w:rFonts w:ascii="Traditional Arabic" w:hAnsi="Traditional Arabic" w:cs="Traditional Arabic"/>
                <w:b w:val="0"/>
                <w:bCs w:val="0"/>
                <w:noProof/>
                <w:rtl/>
              </w:rPr>
              <w:fldChar w:fldCharType="separate"/>
            </w:r>
            <w:r w:rsidR="00932276" w:rsidRPr="00E407BA">
              <w:rPr>
                <w:rFonts w:ascii="Traditional Arabic" w:hAnsi="Traditional Arabic" w:cs="Traditional Arabic"/>
                <w:b w:val="0"/>
                <w:bCs w:val="0"/>
                <w:noProof/>
                <w:webHidden/>
              </w:rPr>
              <w:t>2</w:t>
            </w:r>
            <w:r w:rsidR="00932276" w:rsidRPr="00E407BA">
              <w:rPr>
                <w:rStyle w:val="Hyperlink"/>
                <w:rFonts w:ascii="Traditional Arabic" w:hAnsi="Traditional Arabic" w:cs="Traditional Arabic"/>
                <w:b w:val="0"/>
                <w:bCs w:val="0"/>
                <w:noProof/>
                <w:rtl/>
              </w:rPr>
              <w:fldChar w:fldCharType="end"/>
            </w:r>
          </w:hyperlink>
        </w:p>
        <w:p w:rsidR="00932276" w:rsidRPr="00E407BA" w:rsidRDefault="00841850" w:rsidP="00932276">
          <w:pPr>
            <w:pStyle w:val="TOC1"/>
            <w:rPr>
              <w:rFonts w:ascii="Traditional Arabic" w:eastAsiaTheme="minorEastAsia" w:hAnsi="Traditional Arabic" w:cs="Traditional Arabic"/>
              <w:b w:val="0"/>
              <w:bCs w:val="0"/>
              <w:noProof/>
              <w:sz w:val="22"/>
              <w:szCs w:val="22"/>
            </w:rPr>
          </w:pPr>
          <w:hyperlink w:anchor="_Toc52206211" w:history="1">
            <w:r w:rsidR="00932276" w:rsidRPr="00E407BA">
              <w:rPr>
                <w:rStyle w:val="Hyperlink"/>
                <w:rFonts w:ascii="Traditional Arabic" w:eastAsia="2  Lotus" w:hAnsi="Traditional Arabic" w:cs="Traditional Arabic" w:hint="eastAsia"/>
                <w:b w:val="0"/>
                <w:bCs w:val="0"/>
                <w:noProof/>
                <w:rtl/>
              </w:rPr>
              <w:t>تعر</w:t>
            </w:r>
            <w:r w:rsidR="00932276" w:rsidRPr="00E407BA">
              <w:rPr>
                <w:rStyle w:val="Hyperlink"/>
                <w:rFonts w:ascii="Traditional Arabic" w:eastAsia="2  Lotus" w:hAnsi="Traditional Arabic" w:cs="Traditional Arabic" w:hint="cs"/>
                <w:b w:val="0"/>
                <w:bCs w:val="0"/>
                <w:noProof/>
                <w:rtl/>
              </w:rPr>
              <w:t>ی</w:t>
            </w:r>
            <w:r w:rsidR="00932276" w:rsidRPr="00E407BA">
              <w:rPr>
                <w:rStyle w:val="Hyperlink"/>
                <w:rFonts w:ascii="Traditional Arabic" w:eastAsia="2  Lotus" w:hAnsi="Traditional Arabic" w:cs="Traditional Arabic" w:hint="eastAsia"/>
                <w:b w:val="0"/>
                <w:bCs w:val="0"/>
                <w:noProof/>
                <w:rtl/>
              </w:rPr>
              <w:t>ف</w:t>
            </w:r>
            <w:r w:rsidR="00932276" w:rsidRPr="00E407BA">
              <w:rPr>
                <w:rStyle w:val="Hyperlink"/>
                <w:rFonts w:ascii="Traditional Arabic" w:eastAsia="2  Lotus" w:hAnsi="Traditional Arabic" w:cs="Traditional Arabic"/>
                <w:b w:val="0"/>
                <w:bCs w:val="0"/>
                <w:noProof/>
                <w:rtl/>
              </w:rPr>
              <w:t xml:space="preserve"> </w:t>
            </w:r>
            <w:r w:rsidR="00932276" w:rsidRPr="00E407BA">
              <w:rPr>
                <w:rStyle w:val="Hyperlink"/>
                <w:rFonts w:ascii="Traditional Arabic" w:eastAsia="2  Lotus" w:hAnsi="Traditional Arabic" w:cs="Traditional Arabic" w:hint="eastAsia"/>
                <w:b w:val="0"/>
                <w:bCs w:val="0"/>
                <w:noProof/>
                <w:rtl/>
              </w:rPr>
              <w:t>تنق</w:t>
            </w:r>
            <w:r w:rsidR="00932276" w:rsidRPr="00E407BA">
              <w:rPr>
                <w:rStyle w:val="Hyperlink"/>
                <w:rFonts w:ascii="Traditional Arabic" w:eastAsia="2  Lotus" w:hAnsi="Traditional Arabic" w:cs="Traditional Arabic" w:hint="cs"/>
                <w:b w:val="0"/>
                <w:bCs w:val="0"/>
                <w:noProof/>
                <w:rtl/>
              </w:rPr>
              <w:t>ی</w:t>
            </w:r>
            <w:r w:rsidR="00932276" w:rsidRPr="00E407BA">
              <w:rPr>
                <w:rStyle w:val="Hyperlink"/>
                <w:rFonts w:ascii="Traditional Arabic" w:eastAsia="2  Lotus" w:hAnsi="Traditional Arabic" w:cs="Traditional Arabic" w:hint="eastAsia"/>
                <w:b w:val="0"/>
                <w:bCs w:val="0"/>
                <w:noProof/>
                <w:rtl/>
              </w:rPr>
              <w:t>ح</w:t>
            </w:r>
            <w:r w:rsidR="00932276" w:rsidRPr="00E407BA">
              <w:rPr>
                <w:rStyle w:val="Hyperlink"/>
                <w:rFonts w:ascii="Traditional Arabic" w:eastAsia="2  Lotus" w:hAnsi="Traditional Arabic" w:cs="Traditional Arabic"/>
                <w:b w:val="0"/>
                <w:bCs w:val="0"/>
                <w:noProof/>
                <w:rtl/>
              </w:rPr>
              <w:t xml:space="preserve"> </w:t>
            </w:r>
            <w:r w:rsidR="00932276" w:rsidRPr="00E407BA">
              <w:rPr>
                <w:rStyle w:val="Hyperlink"/>
                <w:rFonts w:ascii="Traditional Arabic" w:eastAsia="2  Lotus" w:hAnsi="Traditional Arabic" w:cs="Traditional Arabic" w:hint="eastAsia"/>
                <w:b w:val="0"/>
                <w:bCs w:val="0"/>
                <w:noProof/>
                <w:rtl/>
              </w:rPr>
              <w:t>مناط</w:t>
            </w:r>
            <w:r w:rsidR="00932276" w:rsidRPr="00E407BA">
              <w:rPr>
                <w:rFonts w:ascii="Traditional Arabic" w:hAnsi="Traditional Arabic" w:cs="Traditional Arabic"/>
                <w:b w:val="0"/>
                <w:bCs w:val="0"/>
                <w:noProof/>
                <w:webHidden/>
              </w:rPr>
              <w:tab/>
            </w:r>
            <w:r w:rsidR="00932276" w:rsidRPr="00E407BA">
              <w:rPr>
                <w:rStyle w:val="Hyperlink"/>
                <w:rFonts w:ascii="Traditional Arabic" w:hAnsi="Traditional Arabic" w:cs="Traditional Arabic"/>
                <w:b w:val="0"/>
                <w:bCs w:val="0"/>
                <w:noProof/>
                <w:rtl/>
              </w:rPr>
              <w:fldChar w:fldCharType="begin"/>
            </w:r>
            <w:r w:rsidR="00932276" w:rsidRPr="00E407BA">
              <w:rPr>
                <w:rFonts w:ascii="Traditional Arabic" w:hAnsi="Traditional Arabic" w:cs="Traditional Arabic"/>
                <w:b w:val="0"/>
                <w:bCs w:val="0"/>
                <w:noProof/>
                <w:webHidden/>
              </w:rPr>
              <w:instrText xml:space="preserve"> PAGEREF _Toc52206211 \h </w:instrText>
            </w:r>
            <w:r w:rsidR="00932276" w:rsidRPr="00E407BA">
              <w:rPr>
                <w:rStyle w:val="Hyperlink"/>
                <w:rFonts w:ascii="Traditional Arabic" w:hAnsi="Traditional Arabic" w:cs="Traditional Arabic"/>
                <w:b w:val="0"/>
                <w:bCs w:val="0"/>
                <w:noProof/>
                <w:rtl/>
              </w:rPr>
            </w:r>
            <w:r w:rsidR="00932276" w:rsidRPr="00E407BA">
              <w:rPr>
                <w:rStyle w:val="Hyperlink"/>
                <w:rFonts w:ascii="Traditional Arabic" w:hAnsi="Traditional Arabic" w:cs="Traditional Arabic"/>
                <w:b w:val="0"/>
                <w:bCs w:val="0"/>
                <w:noProof/>
                <w:rtl/>
              </w:rPr>
              <w:fldChar w:fldCharType="separate"/>
            </w:r>
            <w:r w:rsidR="00932276" w:rsidRPr="00E407BA">
              <w:rPr>
                <w:rFonts w:ascii="Traditional Arabic" w:hAnsi="Traditional Arabic" w:cs="Traditional Arabic"/>
                <w:b w:val="0"/>
                <w:bCs w:val="0"/>
                <w:noProof/>
                <w:webHidden/>
              </w:rPr>
              <w:t>2</w:t>
            </w:r>
            <w:r w:rsidR="00932276" w:rsidRPr="00E407BA">
              <w:rPr>
                <w:rStyle w:val="Hyperlink"/>
                <w:rFonts w:ascii="Traditional Arabic" w:hAnsi="Traditional Arabic" w:cs="Traditional Arabic"/>
                <w:b w:val="0"/>
                <w:bCs w:val="0"/>
                <w:noProof/>
                <w:rtl/>
              </w:rPr>
              <w:fldChar w:fldCharType="end"/>
            </w:r>
          </w:hyperlink>
        </w:p>
        <w:p w:rsidR="00932276" w:rsidRPr="00E407BA" w:rsidRDefault="00841850" w:rsidP="00932276">
          <w:pPr>
            <w:pStyle w:val="TOC1"/>
            <w:rPr>
              <w:rFonts w:ascii="Traditional Arabic" w:eastAsiaTheme="minorEastAsia" w:hAnsi="Traditional Arabic" w:cs="Traditional Arabic"/>
              <w:b w:val="0"/>
              <w:bCs w:val="0"/>
              <w:noProof/>
              <w:sz w:val="22"/>
              <w:szCs w:val="22"/>
            </w:rPr>
          </w:pPr>
          <w:hyperlink w:anchor="_Toc52206212" w:history="1">
            <w:r w:rsidR="00932276" w:rsidRPr="00E407BA">
              <w:rPr>
                <w:rStyle w:val="Hyperlink"/>
                <w:rFonts w:ascii="Traditional Arabic" w:eastAsia="2  Lotus" w:hAnsi="Traditional Arabic" w:cs="Traditional Arabic" w:hint="eastAsia"/>
                <w:b w:val="0"/>
                <w:bCs w:val="0"/>
                <w:noProof/>
                <w:rtl/>
              </w:rPr>
              <w:t>دو</w:t>
            </w:r>
            <w:r w:rsidR="00932276" w:rsidRPr="00E407BA">
              <w:rPr>
                <w:rStyle w:val="Hyperlink"/>
                <w:rFonts w:ascii="Traditional Arabic" w:eastAsia="2  Lotus" w:hAnsi="Traditional Arabic" w:cs="Traditional Arabic"/>
                <w:b w:val="0"/>
                <w:bCs w:val="0"/>
                <w:noProof/>
                <w:rtl/>
              </w:rPr>
              <w:t xml:space="preserve"> </w:t>
            </w:r>
            <w:r w:rsidR="00932276" w:rsidRPr="00E407BA">
              <w:rPr>
                <w:rStyle w:val="Hyperlink"/>
                <w:rFonts w:ascii="Traditional Arabic" w:eastAsia="2  Lotus" w:hAnsi="Traditional Arabic" w:cs="Traditional Arabic" w:hint="eastAsia"/>
                <w:b w:val="0"/>
                <w:bCs w:val="0"/>
                <w:noProof/>
                <w:rtl/>
              </w:rPr>
              <w:t>گام</w:t>
            </w:r>
            <w:r w:rsidR="00932276" w:rsidRPr="00E407BA">
              <w:rPr>
                <w:rStyle w:val="Hyperlink"/>
                <w:rFonts w:ascii="Traditional Arabic" w:eastAsia="2  Lotus" w:hAnsi="Traditional Arabic" w:cs="Traditional Arabic"/>
                <w:b w:val="0"/>
                <w:bCs w:val="0"/>
                <w:noProof/>
                <w:rtl/>
              </w:rPr>
              <w:t xml:space="preserve"> </w:t>
            </w:r>
            <w:r w:rsidR="00932276" w:rsidRPr="00E407BA">
              <w:rPr>
                <w:rStyle w:val="Hyperlink"/>
                <w:rFonts w:ascii="Traditional Arabic" w:eastAsia="2  Lotus" w:hAnsi="Traditional Arabic" w:cs="Traditional Arabic" w:hint="eastAsia"/>
                <w:b w:val="0"/>
                <w:bCs w:val="0"/>
                <w:noProof/>
                <w:rtl/>
              </w:rPr>
              <w:t>لازم</w:t>
            </w:r>
            <w:r w:rsidR="00932276" w:rsidRPr="00E407BA">
              <w:rPr>
                <w:rFonts w:ascii="Traditional Arabic" w:hAnsi="Traditional Arabic" w:cs="Traditional Arabic"/>
                <w:b w:val="0"/>
                <w:bCs w:val="0"/>
                <w:noProof/>
                <w:webHidden/>
              </w:rPr>
              <w:tab/>
            </w:r>
            <w:bookmarkStart w:id="0" w:name="_GoBack"/>
            <w:bookmarkEnd w:id="0"/>
            <w:r w:rsidR="00932276" w:rsidRPr="00E407BA">
              <w:rPr>
                <w:rStyle w:val="Hyperlink"/>
                <w:rFonts w:ascii="Traditional Arabic" w:hAnsi="Traditional Arabic" w:cs="Traditional Arabic"/>
                <w:b w:val="0"/>
                <w:bCs w:val="0"/>
                <w:noProof/>
                <w:rtl/>
              </w:rPr>
              <w:fldChar w:fldCharType="begin"/>
            </w:r>
            <w:r w:rsidR="00932276" w:rsidRPr="00E407BA">
              <w:rPr>
                <w:rFonts w:ascii="Traditional Arabic" w:hAnsi="Traditional Arabic" w:cs="Traditional Arabic"/>
                <w:b w:val="0"/>
                <w:bCs w:val="0"/>
                <w:noProof/>
                <w:webHidden/>
              </w:rPr>
              <w:instrText xml:space="preserve"> PAGEREF _Toc52206212 \h </w:instrText>
            </w:r>
            <w:r w:rsidR="00932276" w:rsidRPr="00E407BA">
              <w:rPr>
                <w:rStyle w:val="Hyperlink"/>
                <w:rFonts w:ascii="Traditional Arabic" w:hAnsi="Traditional Arabic" w:cs="Traditional Arabic"/>
                <w:b w:val="0"/>
                <w:bCs w:val="0"/>
                <w:noProof/>
                <w:rtl/>
              </w:rPr>
            </w:r>
            <w:r w:rsidR="00932276" w:rsidRPr="00E407BA">
              <w:rPr>
                <w:rStyle w:val="Hyperlink"/>
                <w:rFonts w:ascii="Traditional Arabic" w:hAnsi="Traditional Arabic" w:cs="Traditional Arabic"/>
                <w:b w:val="0"/>
                <w:bCs w:val="0"/>
                <w:noProof/>
                <w:rtl/>
              </w:rPr>
              <w:fldChar w:fldCharType="separate"/>
            </w:r>
            <w:r w:rsidR="00932276" w:rsidRPr="00E407BA">
              <w:rPr>
                <w:rFonts w:ascii="Traditional Arabic" w:hAnsi="Traditional Arabic" w:cs="Traditional Arabic"/>
                <w:b w:val="0"/>
                <w:bCs w:val="0"/>
                <w:noProof/>
                <w:webHidden/>
              </w:rPr>
              <w:t>3</w:t>
            </w:r>
            <w:r w:rsidR="00932276" w:rsidRPr="00E407BA">
              <w:rPr>
                <w:rStyle w:val="Hyperlink"/>
                <w:rFonts w:ascii="Traditional Arabic" w:hAnsi="Traditional Arabic" w:cs="Traditional Arabic"/>
                <w:b w:val="0"/>
                <w:bCs w:val="0"/>
                <w:noProof/>
                <w:rtl/>
              </w:rPr>
              <w:fldChar w:fldCharType="end"/>
            </w:r>
          </w:hyperlink>
        </w:p>
        <w:p w:rsidR="00932276" w:rsidRPr="00E407BA" w:rsidRDefault="00841850" w:rsidP="00932276">
          <w:pPr>
            <w:pStyle w:val="TOC1"/>
            <w:rPr>
              <w:rFonts w:ascii="Traditional Arabic" w:eastAsiaTheme="minorEastAsia" w:hAnsi="Traditional Arabic" w:cs="Traditional Arabic"/>
              <w:b w:val="0"/>
              <w:bCs w:val="0"/>
              <w:noProof/>
              <w:sz w:val="22"/>
              <w:szCs w:val="22"/>
            </w:rPr>
          </w:pPr>
          <w:hyperlink w:anchor="_Toc52206213" w:history="1">
            <w:r w:rsidR="00932276" w:rsidRPr="00E407BA">
              <w:rPr>
                <w:rStyle w:val="Hyperlink"/>
                <w:rFonts w:ascii="Traditional Arabic" w:eastAsia="2  Lotus" w:hAnsi="Traditional Arabic" w:cs="Traditional Arabic" w:hint="eastAsia"/>
                <w:b w:val="0"/>
                <w:bCs w:val="0"/>
                <w:noProof/>
                <w:rtl/>
              </w:rPr>
              <w:t>اقسام</w:t>
            </w:r>
            <w:r w:rsidR="00932276" w:rsidRPr="00E407BA">
              <w:rPr>
                <w:rStyle w:val="Hyperlink"/>
                <w:rFonts w:ascii="Traditional Arabic" w:eastAsia="2  Lotus" w:hAnsi="Traditional Arabic" w:cs="Traditional Arabic"/>
                <w:b w:val="0"/>
                <w:bCs w:val="0"/>
                <w:noProof/>
                <w:rtl/>
              </w:rPr>
              <w:t xml:space="preserve"> </w:t>
            </w:r>
            <w:r w:rsidR="00932276" w:rsidRPr="00E407BA">
              <w:rPr>
                <w:rStyle w:val="Hyperlink"/>
                <w:rFonts w:ascii="Traditional Arabic" w:eastAsia="2  Lotus" w:hAnsi="Traditional Arabic" w:cs="Traditional Arabic" w:hint="eastAsia"/>
                <w:b w:val="0"/>
                <w:bCs w:val="0"/>
                <w:noProof/>
                <w:rtl/>
              </w:rPr>
              <w:t>علل</w:t>
            </w:r>
            <w:r w:rsidR="00932276" w:rsidRPr="00E407BA">
              <w:rPr>
                <w:rStyle w:val="Hyperlink"/>
                <w:rFonts w:ascii="Traditional Arabic" w:eastAsia="2  Lotus" w:hAnsi="Traditional Arabic" w:cs="Traditional Arabic"/>
                <w:b w:val="0"/>
                <w:bCs w:val="0"/>
                <w:noProof/>
                <w:rtl/>
              </w:rPr>
              <w:t xml:space="preserve"> </w:t>
            </w:r>
            <w:r w:rsidR="00932276" w:rsidRPr="00E407BA">
              <w:rPr>
                <w:rStyle w:val="Hyperlink"/>
                <w:rFonts w:ascii="Traditional Arabic" w:eastAsia="2  Lotus" w:hAnsi="Traditional Arabic" w:cs="Traditional Arabic" w:hint="eastAsia"/>
                <w:b w:val="0"/>
                <w:bCs w:val="0"/>
                <w:noProof/>
                <w:rtl/>
              </w:rPr>
              <w:t>احکام</w:t>
            </w:r>
            <w:r w:rsidR="00932276" w:rsidRPr="00E407BA">
              <w:rPr>
                <w:rFonts w:ascii="Traditional Arabic" w:hAnsi="Traditional Arabic" w:cs="Traditional Arabic"/>
                <w:b w:val="0"/>
                <w:bCs w:val="0"/>
                <w:noProof/>
                <w:webHidden/>
              </w:rPr>
              <w:tab/>
            </w:r>
            <w:r w:rsidR="00932276" w:rsidRPr="00E407BA">
              <w:rPr>
                <w:rStyle w:val="Hyperlink"/>
                <w:rFonts w:ascii="Traditional Arabic" w:hAnsi="Traditional Arabic" w:cs="Traditional Arabic"/>
                <w:b w:val="0"/>
                <w:bCs w:val="0"/>
                <w:noProof/>
                <w:rtl/>
              </w:rPr>
              <w:fldChar w:fldCharType="begin"/>
            </w:r>
            <w:r w:rsidR="00932276" w:rsidRPr="00E407BA">
              <w:rPr>
                <w:rFonts w:ascii="Traditional Arabic" w:hAnsi="Traditional Arabic" w:cs="Traditional Arabic"/>
                <w:b w:val="0"/>
                <w:bCs w:val="0"/>
                <w:noProof/>
                <w:webHidden/>
              </w:rPr>
              <w:instrText xml:space="preserve"> PAGEREF _Toc52206213 \h </w:instrText>
            </w:r>
            <w:r w:rsidR="00932276" w:rsidRPr="00E407BA">
              <w:rPr>
                <w:rStyle w:val="Hyperlink"/>
                <w:rFonts w:ascii="Traditional Arabic" w:hAnsi="Traditional Arabic" w:cs="Traditional Arabic"/>
                <w:b w:val="0"/>
                <w:bCs w:val="0"/>
                <w:noProof/>
                <w:rtl/>
              </w:rPr>
            </w:r>
            <w:r w:rsidR="00932276" w:rsidRPr="00E407BA">
              <w:rPr>
                <w:rStyle w:val="Hyperlink"/>
                <w:rFonts w:ascii="Traditional Arabic" w:hAnsi="Traditional Arabic" w:cs="Traditional Arabic"/>
                <w:b w:val="0"/>
                <w:bCs w:val="0"/>
                <w:noProof/>
                <w:rtl/>
              </w:rPr>
              <w:fldChar w:fldCharType="separate"/>
            </w:r>
            <w:r w:rsidR="00932276" w:rsidRPr="00E407BA">
              <w:rPr>
                <w:rFonts w:ascii="Traditional Arabic" w:hAnsi="Traditional Arabic" w:cs="Traditional Arabic"/>
                <w:b w:val="0"/>
                <w:bCs w:val="0"/>
                <w:noProof/>
                <w:webHidden/>
              </w:rPr>
              <w:t>3</w:t>
            </w:r>
            <w:r w:rsidR="00932276" w:rsidRPr="00E407BA">
              <w:rPr>
                <w:rStyle w:val="Hyperlink"/>
                <w:rFonts w:ascii="Traditional Arabic" w:hAnsi="Traditional Arabic" w:cs="Traditional Arabic"/>
                <w:b w:val="0"/>
                <w:bCs w:val="0"/>
                <w:noProof/>
                <w:rtl/>
              </w:rPr>
              <w:fldChar w:fldCharType="end"/>
            </w:r>
          </w:hyperlink>
        </w:p>
        <w:p w:rsidR="00932276" w:rsidRPr="00E407BA" w:rsidRDefault="00841850" w:rsidP="00932276">
          <w:pPr>
            <w:pStyle w:val="TOC1"/>
            <w:rPr>
              <w:rFonts w:ascii="Traditional Arabic" w:eastAsiaTheme="minorEastAsia" w:hAnsi="Traditional Arabic" w:cs="Traditional Arabic"/>
              <w:b w:val="0"/>
              <w:bCs w:val="0"/>
              <w:noProof/>
              <w:sz w:val="22"/>
              <w:szCs w:val="22"/>
            </w:rPr>
          </w:pPr>
          <w:hyperlink w:anchor="_Toc52206214" w:history="1">
            <w:r w:rsidR="00932276" w:rsidRPr="00E407BA">
              <w:rPr>
                <w:rStyle w:val="Hyperlink"/>
                <w:rFonts w:ascii="Traditional Arabic" w:eastAsia="2  Lotus" w:hAnsi="Traditional Arabic" w:cs="Traditional Arabic" w:hint="eastAsia"/>
                <w:b w:val="0"/>
                <w:bCs w:val="0"/>
                <w:noProof/>
                <w:rtl/>
              </w:rPr>
              <w:t>تنق</w:t>
            </w:r>
            <w:r w:rsidR="00932276" w:rsidRPr="00E407BA">
              <w:rPr>
                <w:rStyle w:val="Hyperlink"/>
                <w:rFonts w:ascii="Traditional Arabic" w:eastAsia="2  Lotus" w:hAnsi="Traditional Arabic" w:cs="Traditional Arabic" w:hint="cs"/>
                <w:b w:val="0"/>
                <w:bCs w:val="0"/>
                <w:noProof/>
                <w:rtl/>
              </w:rPr>
              <w:t>ی</w:t>
            </w:r>
            <w:r w:rsidR="00932276" w:rsidRPr="00E407BA">
              <w:rPr>
                <w:rStyle w:val="Hyperlink"/>
                <w:rFonts w:ascii="Traditional Arabic" w:eastAsia="2  Lotus" w:hAnsi="Traditional Arabic" w:cs="Traditional Arabic" w:hint="eastAsia"/>
                <w:b w:val="0"/>
                <w:bCs w:val="0"/>
                <w:noProof/>
                <w:rtl/>
              </w:rPr>
              <w:t>ح</w:t>
            </w:r>
            <w:r w:rsidR="00932276" w:rsidRPr="00E407BA">
              <w:rPr>
                <w:rStyle w:val="Hyperlink"/>
                <w:rFonts w:ascii="Traditional Arabic" w:eastAsia="2  Lotus" w:hAnsi="Traditional Arabic" w:cs="Traditional Arabic"/>
                <w:b w:val="0"/>
                <w:bCs w:val="0"/>
                <w:noProof/>
                <w:rtl/>
              </w:rPr>
              <w:t xml:space="preserve"> </w:t>
            </w:r>
            <w:r w:rsidR="00932276" w:rsidRPr="00E407BA">
              <w:rPr>
                <w:rStyle w:val="Hyperlink"/>
                <w:rFonts w:ascii="Traditional Arabic" w:eastAsia="2  Lotus" w:hAnsi="Traditional Arabic" w:cs="Traditional Arabic" w:hint="eastAsia"/>
                <w:b w:val="0"/>
                <w:bCs w:val="0"/>
                <w:noProof/>
                <w:rtl/>
              </w:rPr>
              <w:t>مناط</w:t>
            </w:r>
            <w:r w:rsidR="00932276" w:rsidRPr="00E407BA">
              <w:rPr>
                <w:rStyle w:val="Hyperlink"/>
                <w:rFonts w:ascii="Traditional Arabic" w:eastAsia="2  Lotus" w:hAnsi="Traditional Arabic" w:cs="Traditional Arabic"/>
                <w:b w:val="0"/>
                <w:bCs w:val="0"/>
                <w:noProof/>
                <w:rtl/>
              </w:rPr>
              <w:t xml:space="preserve"> </w:t>
            </w:r>
            <w:r w:rsidR="00932276" w:rsidRPr="00E407BA">
              <w:rPr>
                <w:rStyle w:val="Hyperlink"/>
                <w:rFonts w:ascii="Traditional Arabic" w:eastAsia="2  Lotus" w:hAnsi="Traditional Arabic" w:cs="Traditional Arabic" w:hint="eastAsia"/>
                <w:b w:val="0"/>
                <w:bCs w:val="0"/>
                <w:noProof/>
                <w:rtl/>
              </w:rPr>
              <w:t>قطع</w:t>
            </w:r>
            <w:r w:rsidR="00932276" w:rsidRPr="00E407BA">
              <w:rPr>
                <w:rStyle w:val="Hyperlink"/>
                <w:rFonts w:ascii="Traditional Arabic" w:eastAsia="2  Lotus" w:hAnsi="Traditional Arabic" w:cs="Traditional Arabic" w:hint="cs"/>
                <w:b w:val="0"/>
                <w:bCs w:val="0"/>
                <w:noProof/>
                <w:rtl/>
              </w:rPr>
              <w:t>ی</w:t>
            </w:r>
            <w:r w:rsidR="00932276" w:rsidRPr="00E407BA">
              <w:rPr>
                <w:rFonts w:ascii="Traditional Arabic" w:hAnsi="Traditional Arabic" w:cs="Traditional Arabic"/>
                <w:b w:val="0"/>
                <w:bCs w:val="0"/>
                <w:noProof/>
                <w:webHidden/>
              </w:rPr>
              <w:tab/>
            </w:r>
            <w:r w:rsidR="00932276" w:rsidRPr="00E407BA">
              <w:rPr>
                <w:rStyle w:val="Hyperlink"/>
                <w:rFonts w:ascii="Traditional Arabic" w:hAnsi="Traditional Arabic" w:cs="Traditional Arabic"/>
                <w:b w:val="0"/>
                <w:bCs w:val="0"/>
                <w:noProof/>
                <w:rtl/>
              </w:rPr>
              <w:fldChar w:fldCharType="begin"/>
            </w:r>
            <w:r w:rsidR="00932276" w:rsidRPr="00E407BA">
              <w:rPr>
                <w:rFonts w:ascii="Traditional Arabic" w:hAnsi="Traditional Arabic" w:cs="Traditional Arabic"/>
                <w:b w:val="0"/>
                <w:bCs w:val="0"/>
                <w:noProof/>
                <w:webHidden/>
              </w:rPr>
              <w:instrText xml:space="preserve"> PAGEREF _Toc52206214 \h </w:instrText>
            </w:r>
            <w:r w:rsidR="00932276" w:rsidRPr="00E407BA">
              <w:rPr>
                <w:rStyle w:val="Hyperlink"/>
                <w:rFonts w:ascii="Traditional Arabic" w:hAnsi="Traditional Arabic" w:cs="Traditional Arabic"/>
                <w:b w:val="0"/>
                <w:bCs w:val="0"/>
                <w:noProof/>
                <w:rtl/>
              </w:rPr>
            </w:r>
            <w:r w:rsidR="00932276" w:rsidRPr="00E407BA">
              <w:rPr>
                <w:rStyle w:val="Hyperlink"/>
                <w:rFonts w:ascii="Traditional Arabic" w:hAnsi="Traditional Arabic" w:cs="Traditional Arabic"/>
                <w:b w:val="0"/>
                <w:bCs w:val="0"/>
                <w:noProof/>
                <w:rtl/>
              </w:rPr>
              <w:fldChar w:fldCharType="separate"/>
            </w:r>
            <w:r w:rsidR="00932276" w:rsidRPr="00E407BA">
              <w:rPr>
                <w:rFonts w:ascii="Traditional Arabic" w:hAnsi="Traditional Arabic" w:cs="Traditional Arabic"/>
                <w:b w:val="0"/>
                <w:bCs w:val="0"/>
                <w:noProof/>
                <w:webHidden/>
              </w:rPr>
              <w:t>4</w:t>
            </w:r>
            <w:r w:rsidR="00932276" w:rsidRPr="00E407BA">
              <w:rPr>
                <w:rStyle w:val="Hyperlink"/>
                <w:rFonts w:ascii="Traditional Arabic" w:hAnsi="Traditional Arabic" w:cs="Traditional Arabic"/>
                <w:b w:val="0"/>
                <w:bCs w:val="0"/>
                <w:noProof/>
                <w:rtl/>
              </w:rPr>
              <w:fldChar w:fldCharType="end"/>
            </w:r>
          </w:hyperlink>
        </w:p>
        <w:p w:rsidR="00932276" w:rsidRPr="00E407BA" w:rsidRDefault="00841850" w:rsidP="00932276">
          <w:pPr>
            <w:pStyle w:val="TOC1"/>
            <w:rPr>
              <w:rFonts w:ascii="Traditional Arabic" w:eastAsiaTheme="minorEastAsia" w:hAnsi="Traditional Arabic" w:cs="Traditional Arabic"/>
              <w:b w:val="0"/>
              <w:bCs w:val="0"/>
              <w:noProof/>
              <w:sz w:val="22"/>
              <w:szCs w:val="22"/>
            </w:rPr>
          </w:pPr>
          <w:hyperlink w:anchor="_Toc52206215" w:history="1">
            <w:r w:rsidR="00932276" w:rsidRPr="00E407BA">
              <w:rPr>
                <w:rStyle w:val="Hyperlink"/>
                <w:rFonts w:ascii="Traditional Arabic" w:eastAsia="2  Lotus" w:hAnsi="Traditional Arabic" w:cs="Traditional Arabic" w:hint="eastAsia"/>
                <w:b w:val="0"/>
                <w:bCs w:val="0"/>
                <w:noProof/>
                <w:rtl/>
              </w:rPr>
              <w:t>چند</w:t>
            </w:r>
            <w:r w:rsidR="00932276" w:rsidRPr="00E407BA">
              <w:rPr>
                <w:rStyle w:val="Hyperlink"/>
                <w:rFonts w:ascii="Traditional Arabic" w:eastAsia="2  Lotus" w:hAnsi="Traditional Arabic" w:cs="Traditional Arabic"/>
                <w:b w:val="0"/>
                <w:bCs w:val="0"/>
                <w:noProof/>
                <w:rtl/>
              </w:rPr>
              <w:t xml:space="preserve"> </w:t>
            </w:r>
            <w:r w:rsidR="00932276" w:rsidRPr="00E407BA">
              <w:rPr>
                <w:rStyle w:val="Hyperlink"/>
                <w:rFonts w:ascii="Traditional Arabic" w:eastAsia="2  Lotus" w:hAnsi="Traditional Arabic" w:cs="Traditional Arabic" w:hint="eastAsia"/>
                <w:b w:val="0"/>
                <w:bCs w:val="0"/>
                <w:noProof/>
                <w:rtl/>
              </w:rPr>
              <w:t>نکته</w:t>
            </w:r>
            <w:r w:rsidR="00932276" w:rsidRPr="00E407BA">
              <w:rPr>
                <w:rFonts w:ascii="Traditional Arabic" w:hAnsi="Traditional Arabic" w:cs="Traditional Arabic"/>
                <w:b w:val="0"/>
                <w:bCs w:val="0"/>
                <w:noProof/>
                <w:webHidden/>
              </w:rPr>
              <w:tab/>
            </w:r>
            <w:r w:rsidR="00932276" w:rsidRPr="00E407BA">
              <w:rPr>
                <w:rStyle w:val="Hyperlink"/>
                <w:rFonts w:ascii="Traditional Arabic" w:hAnsi="Traditional Arabic" w:cs="Traditional Arabic"/>
                <w:b w:val="0"/>
                <w:bCs w:val="0"/>
                <w:noProof/>
                <w:rtl/>
              </w:rPr>
              <w:fldChar w:fldCharType="begin"/>
            </w:r>
            <w:r w:rsidR="00932276" w:rsidRPr="00E407BA">
              <w:rPr>
                <w:rFonts w:ascii="Traditional Arabic" w:hAnsi="Traditional Arabic" w:cs="Traditional Arabic"/>
                <w:b w:val="0"/>
                <w:bCs w:val="0"/>
                <w:noProof/>
                <w:webHidden/>
              </w:rPr>
              <w:instrText xml:space="preserve"> PAGEREF _Toc52206215 \h </w:instrText>
            </w:r>
            <w:r w:rsidR="00932276" w:rsidRPr="00E407BA">
              <w:rPr>
                <w:rStyle w:val="Hyperlink"/>
                <w:rFonts w:ascii="Traditional Arabic" w:hAnsi="Traditional Arabic" w:cs="Traditional Arabic"/>
                <w:b w:val="0"/>
                <w:bCs w:val="0"/>
                <w:noProof/>
                <w:rtl/>
              </w:rPr>
            </w:r>
            <w:r w:rsidR="00932276" w:rsidRPr="00E407BA">
              <w:rPr>
                <w:rStyle w:val="Hyperlink"/>
                <w:rFonts w:ascii="Traditional Arabic" w:hAnsi="Traditional Arabic" w:cs="Traditional Arabic"/>
                <w:b w:val="0"/>
                <w:bCs w:val="0"/>
                <w:noProof/>
                <w:rtl/>
              </w:rPr>
              <w:fldChar w:fldCharType="separate"/>
            </w:r>
            <w:r w:rsidR="00932276" w:rsidRPr="00E407BA">
              <w:rPr>
                <w:rFonts w:ascii="Traditional Arabic" w:hAnsi="Traditional Arabic" w:cs="Traditional Arabic"/>
                <w:b w:val="0"/>
                <w:bCs w:val="0"/>
                <w:noProof/>
                <w:webHidden/>
              </w:rPr>
              <w:t>5</w:t>
            </w:r>
            <w:r w:rsidR="00932276" w:rsidRPr="00E407BA">
              <w:rPr>
                <w:rStyle w:val="Hyperlink"/>
                <w:rFonts w:ascii="Traditional Arabic" w:hAnsi="Traditional Arabic" w:cs="Traditional Arabic"/>
                <w:b w:val="0"/>
                <w:bCs w:val="0"/>
                <w:noProof/>
                <w:rtl/>
              </w:rPr>
              <w:fldChar w:fldCharType="end"/>
            </w:r>
          </w:hyperlink>
        </w:p>
        <w:p w:rsidR="00932276" w:rsidRPr="00E407BA" w:rsidRDefault="00841850" w:rsidP="00932276">
          <w:pPr>
            <w:pStyle w:val="TOC1"/>
            <w:rPr>
              <w:rFonts w:ascii="Traditional Arabic" w:eastAsiaTheme="minorEastAsia" w:hAnsi="Traditional Arabic" w:cs="Traditional Arabic"/>
              <w:b w:val="0"/>
              <w:bCs w:val="0"/>
              <w:noProof/>
              <w:sz w:val="22"/>
              <w:szCs w:val="22"/>
            </w:rPr>
          </w:pPr>
          <w:hyperlink w:anchor="_Toc52206216" w:history="1">
            <w:r w:rsidR="00932276" w:rsidRPr="00E407BA">
              <w:rPr>
                <w:rStyle w:val="Hyperlink"/>
                <w:rFonts w:ascii="Traditional Arabic" w:eastAsia="2  Lotus" w:hAnsi="Traditional Arabic" w:cs="Traditional Arabic" w:hint="eastAsia"/>
                <w:b w:val="0"/>
                <w:bCs w:val="0"/>
                <w:noProof/>
                <w:rtl/>
              </w:rPr>
              <w:t>مقدمه</w:t>
            </w:r>
            <w:r w:rsidR="00932276" w:rsidRPr="00E407BA">
              <w:rPr>
                <w:rStyle w:val="Hyperlink"/>
                <w:rFonts w:ascii="Traditional Arabic" w:eastAsia="2  Lotus" w:hAnsi="Traditional Arabic" w:cs="Traditional Arabic"/>
                <w:b w:val="0"/>
                <w:bCs w:val="0"/>
                <w:noProof/>
                <w:rtl/>
              </w:rPr>
              <w:t xml:space="preserve"> </w:t>
            </w:r>
            <w:r w:rsidR="00932276" w:rsidRPr="00E407BA">
              <w:rPr>
                <w:rStyle w:val="Hyperlink"/>
                <w:rFonts w:ascii="Traditional Arabic" w:eastAsia="2  Lotus" w:hAnsi="Traditional Arabic" w:cs="Traditional Arabic" w:hint="eastAsia"/>
                <w:b w:val="0"/>
                <w:bCs w:val="0"/>
                <w:noProof/>
                <w:rtl/>
              </w:rPr>
              <w:t>دوم</w:t>
            </w:r>
            <w:r w:rsidR="00932276" w:rsidRPr="00E407BA">
              <w:rPr>
                <w:rFonts w:ascii="Traditional Arabic" w:hAnsi="Traditional Arabic" w:cs="Traditional Arabic"/>
                <w:b w:val="0"/>
                <w:bCs w:val="0"/>
                <w:noProof/>
                <w:webHidden/>
              </w:rPr>
              <w:tab/>
            </w:r>
            <w:r w:rsidR="00932276" w:rsidRPr="00E407BA">
              <w:rPr>
                <w:rStyle w:val="Hyperlink"/>
                <w:rFonts w:ascii="Traditional Arabic" w:hAnsi="Traditional Arabic" w:cs="Traditional Arabic"/>
                <w:b w:val="0"/>
                <w:bCs w:val="0"/>
                <w:noProof/>
                <w:rtl/>
              </w:rPr>
              <w:fldChar w:fldCharType="begin"/>
            </w:r>
            <w:r w:rsidR="00932276" w:rsidRPr="00E407BA">
              <w:rPr>
                <w:rFonts w:ascii="Traditional Arabic" w:hAnsi="Traditional Arabic" w:cs="Traditional Arabic"/>
                <w:b w:val="0"/>
                <w:bCs w:val="0"/>
                <w:noProof/>
                <w:webHidden/>
              </w:rPr>
              <w:instrText xml:space="preserve"> PAGEREF _Toc52206216 \h </w:instrText>
            </w:r>
            <w:r w:rsidR="00932276" w:rsidRPr="00E407BA">
              <w:rPr>
                <w:rStyle w:val="Hyperlink"/>
                <w:rFonts w:ascii="Traditional Arabic" w:hAnsi="Traditional Arabic" w:cs="Traditional Arabic"/>
                <w:b w:val="0"/>
                <w:bCs w:val="0"/>
                <w:noProof/>
                <w:rtl/>
              </w:rPr>
            </w:r>
            <w:r w:rsidR="00932276" w:rsidRPr="00E407BA">
              <w:rPr>
                <w:rStyle w:val="Hyperlink"/>
                <w:rFonts w:ascii="Traditional Arabic" w:hAnsi="Traditional Arabic" w:cs="Traditional Arabic"/>
                <w:b w:val="0"/>
                <w:bCs w:val="0"/>
                <w:noProof/>
                <w:rtl/>
              </w:rPr>
              <w:fldChar w:fldCharType="separate"/>
            </w:r>
            <w:r w:rsidR="00932276" w:rsidRPr="00E407BA">
              <w:rPr>
                <w:rFonts w:ascii="Traditional Arabic" w:hAnsi="Traditional Arabic" w:cs="Traditional Arabic"/>
                <w:b w:val="0"/>
                <w:bCs w:val="0"/>
                <w:noProof/>
                <w:webHidden/>
              </w:rPr>
              <w:t>6</w:t>
            </w:r>
            <w:r w:rsidR="00932276" w:rsidRPr="00E407BA">
              <w:rPr>
                <w:rStyle w:val="Hyperlink"/>
                <w:rFonts w:ascii="Traditional Arabic" w:hAnsi="Traditional Arabic" w:cs="Traditional Arabic"/>
                <w:b w:val="0"/>
                <w:bCs w:val="0"/>
                <w:noProof/>
                <w:rtl/>
              </w:rPr>
              <w:fldChar w:fldCharType="end"/>
            </w:r>
          </w:hyperlink>
        </w:p>
        <w:p w:rsidR="00932276" w:rsidRPr="00E407BA" w:rsidRDefault="00841850" w:rsidP="00932276">
          <w:pPr>
            <w:pStyle w:val="TOC1"/>
            <w:rPr>
              <w:rFonts w:ascii="Traditional Arabic" w:eastAsiaTheme="minorEastAsia" w:hAnsi="Traditional Arabic" w:cs="Traditional Arabic"/>
              <w:b w:val="0"/>
              <w:bCs w:val="0"/>
              <w:noProof/>
              <w:sz w:val="22"/>
              <w:szCs w:val="22"/>
            </w:rPr>
          </w:pPr>
          <w:hyperlink w:anchor="_Toc52206217" w:history="1">
            <w:r w:rsidR="00932276" w:rsidRPr="00E407BA">
              <w:rPr>
                <w:rStyle w:val="Hyperlink"/>
                <w:rFonts w:ascii="Traditional Arabic" w:eastAsia="2  Lotus" w:hAnsi="Traditional Arabic" w:cs="Traditional Arabic" w:hint="eastAsia"/>
                <w:b w:val="0"/>
                <w:bCs w:val="0"/>
                <w:noProof/>
                <w:rtl/>
              </w:rPr>
              <w:t>تفاوت</w:t>
            </w:r>
            <w:r w:rsidR="00932276" w:rsidRPr="00E407BA">
              <w:rPr>
                <w:rStyle w:val="Hyperlink"/>
                <w:rFonts w:ascii="Traditional Arabic" w:eastAsia="2  Lotus" w:hAnsi="Traditional Arabic" w:cs="Traditional Arabic"/>
                <w:b w:val="0"/>
                <w:bCs w:val="0"/>
                <w:noProof/>
                <w:rtl/>
              </w:rPr>
              <w:t xml:space="preserve"> </w:t>
            </w:r>
            <w:r w:rsidR="00932276" w:rsidRPr="00E407BA">
              <w:rPr>
                <w:rStyle w:val="Hyperlink"/>
                <w:rFonts w:ascii="Traditional Arabic" w:eastAsia="2  Lotus" w:hAnsi="Traditional Arabic" w:cs="Traditional Arabic" w:hint="eastAsia"/>
                <w:b w:val="0"/>
                <w:bCs w:val="0"/>
                <w:noProof/>
                <w:rtl/>
              </w:rPr>
              <w:t>ب</w:t>
            </w:r>
            <w:r w:rsidR="00932276" w:rsidRPr="00E407BA">
              <w:rPr>
                <w:rStyle w:val="Hyperlink"/>
                <w:rFonts w:ascii="Traditional Arabic" w:eastAsia="2  Lotus" w:hAnsi="Traditional Arabic" w:cs="Traditional Arabic" w:hint="cs"/>
                <w:b w:val="0"/>
                <w:bCs w:val="0"/>
                <w:noProof/>
                <w:rtl/>
              </w:rPr>
              <w:t>ی</w:t>
            </w:r>
            <w:r w:rsidR="00932276" w:rsidRPr="00E407BA">
              <w:rPr>
                <w:rStyle w:val="Hyperlink"/>
                <w:rFonts w:ascii="Traditional Arabic" w:eastAsia="2  Lotus" w:hAnsi="Traditional Arabic" w:cs="Traditional Arabic" w:hint="eastAsia"/>
                <w:b w:val="0"/>
                <w:bCs w:val="0"/>
                <w:noProof/>
                <w:rtl/>
              </w:rPr>
              <w:t>ن</w:t>
            </w:r>
            <w:r w:rsidR="00932276" w:rsidRPr="00E407BA">
              <w:rPr>
                <w:rStyle w:val="Hyperlink"/>
                <w:rFonts w:ascii="Traditional Arabic" w:eastAsia="2  Lotus" w:hAnsi="Traditional Arabic" w:cs="Traditional Arabic"/>
                <w:b w:val="0"/>
                <w:bCs w:val="0"/>
                <w:noProof/>
                <w:rtl/>
              </w:rPr>
              <w:t xml:space="preserve"> </w:t>
            </w:r>
            <w:r w:rsidR="00932276" w:rsidRPr="00E407BA">
              <w:rPr>
                <w:rStyle w:val="Hyperlink"/>
                <w:rFonts w:ascii="Traditional Arabic" w:eastAsia="2  Lotus" w:hAnsi="Traditional Arabic" w:cs="Traditional Arabic" w:hint="eastAsia"/>
                <w:b w:val="0"/>
                <w:bCs w:val="0"/>
                <w:noProof/>
                <w:rtl/>
              </w:rPr>
              <w:t>تنق</w:t>
            </w:r>
            <w:r w:rsidR="00932276" w:rsidRPr="00E407BA">
              <w:rPr>
                <w:rStyle w:val="Hyperlink"/>
                <w:rFonts w:ascii="Traditional Arabic" w:eastAsia="2  Lotus" w:hAnsi="Traditional Arabic" w:cs="Traditional Arabic" w:hint="cs"/>
                <w:b w:val="0"/>
                <w:bCs w:val="0"/>
                <w:noProof/>
                <w:rtl/>
              </w:rPr>
              <w:t>ی</w:t>
            </w:r>
            <w:r w:rsidR="00932276" w:rsidRPr="00E407BA">
              <w:rPr>
                <w:rStyle w:val="Hyperlink"/>
                <w:rFonts w:ascii="Traditional Arabic" w:eastAsia="2  Lotus" w:hAnsi="Traditional Arabic" w:cs="Traditional Arabic" w:hint="eastAsia"/>
                <w:b w:val="0"/>
                <w:bCs w:val="0"/>
                <w:noProof/>
                <w:rtl/>
              </w:rPr>
              <w:t>ح</w:t>
            </w:r>
            <w:r w:rsidR="00932276" w:rsidRPr="00E407BA">
              <w:rPr>
                <w:rStyle w:val="Hyperlink"/>
                <w:rFonts w:ascii="Traditional Arabic" w:eastAsia="2  Lotus" w:hAnsi="Traditional Arabic" w:cs="Traditional Arabic"/>
                <w:b w:val="0"/>
                <w:bCs w:val="0"/>
                <w:noProof/>
                <w:rtl/>
              </w:rPr>
              <w:t xml:space="preserve"> </w:t>
            </w:r>
            <w:r w:rsidR="00932276" w:rsidRPr="00E407BA">
              <w:rPr>
                <w:rStyle w:val="Hyperlink"/>
                <w:rFonts w:ascii="Traditional Arabic" w:eastAsia="2  Lotus" w:hAnsi="Traditional Arabic" w:cs="Traditional Arabic" w:hint="eastAsia"/>
                <w:b w:val="0"/>
                <w:bCs w:val="0"/>
                <w:noProof/>
                <w:rtl/>
              </w:rPr>
              <w:t>مناط</w:t>
            </w:r>
            <w:r w:rsidR="00932276" w:rsidRPr="00E407BA">
              <w:rPr>
                <w:rStyle w:val="Hyperlink"/>
                <w:rFonts w:ascii="Traditional Arabic" w:eastAsia="2  Lotus" w:hAnsi="Traditional Arabic" w:cs="Traditional Arabic"/>
                <w:b w:val="0"/>
                <w:bCs w:val="0"/>
                <w:noProof/>
                <w:rtl/>
              </w:rPr>
              <w:t xml:space="preserve"> </w:t>
            </w:r>
            <w:r w:rsidR="00932276" w:rsidRPr="00E407BA">
              <w:rPr>
                <w:rStyle w:val="Hyperlink"/>
                <w:rFonts w:ascii="Traditional Arabic" w:eastAsia="2  Lotus" w:hAnsi="Traditional Arabic" w:cs="Traditional Arabic" w:hint="eastAsia"/>
                <w:b w:val="0"/>
                <w:bCs w:val="0"/>
                <w:noProof/>
                <w:rtl/>
              </w:rPr>
              <w:t>و</w:t>
            </w:r>
            <w:r w:rsidR="00932276" w:rsidRPr="00E407BA">
              <w:rPr>
                <w:rStyle w:val="Hyperlink"/>
                <w:rFonts w:ascii="Traditional Arabic" w:eastAsia="2  Lotus" w:hAnsi="Traditional Arabic" w:cs="Traditional Arabic"/>
                <w:b w:val="0"/>
                <w:bCs w:val="0"/>
                <w:noProof/>
                <w:rtl/>
              </w:rPr>
              <w:t xml:space="preserve"> </w:t>
            </w:r>
            <w:r w:rsidR="00932276" w:rsidRPr="00E407BA">
              <w:rPr>
                <w:rStyle w:val="Hyperlink"/>
                <w:rFonts w:ascii="Traditional Arabic" w:eastAsia="2  Lotus" w:hAnsi="Traditional Arabic" w:cs="Traditional Arabic" w:hint="eastAsia"/>
                <w:b w:val="0"/>
                <w:bCs w:val="0"/>
                <w:noProof/>
                <w:rtl/>
              </w:rPr>
              <w:t>الغاء</w:t>
            </w:r>
            <w:r w:rsidR="00932276" w:rsidRPr="00E407BA">
              <w:rPr>
                <w:rStyle w:val="Hyperlink"/>
                <w:rFonts w:ascii="Traditional Arabic" w:eastAsia="2  Lotus" w:hAnsi="Traditional Arabic" w:cs="Traditional Arabic"/>
                <w:b w:val="0"/>
                <w:bCs w:val="0"/>
                <w:noProof/>
                <w:rtl/>
              </w:rPr>
              <w:t xml:space="preserve"> </w:t>
            </w:r>
            <w:r w:rsidR="00932276" w:rsidRPr="00E407BA">
              <w:rPr>
                <w:rStyle w:val="Hyperlink"/>
                <w:rFonts w:ascii="Traditional Arabic" w:eastAsia="2  Lotus" w:hAnsi="Traditional Arabic" w:cs="Traditional Arabic" w:hint="eastAsia"/>
                <w:b w:val="0"/>
                <w:bCs w:val="0"/>
                <w:noProof/>
                <w:rtl/>
              </w:rPr>
              <w:t>خصوص</w:t>
            </w:r>
            <w:r w:rsidR="00932276" w:rsidRPr="00E407BA">
              <w:rPr>
                <w:rStyle w:val="Hyperlink"/>
                <w:rFonts w:ascii="Traditional Arabic" w:eastAsia="2  Lotus" w:hAnsi="Traditional Arabic" w:cs="Traditional Arabic" w:hint="cs"/>
                <w:b w:val="0"/>
                <w:bCs w:val="0"/>
                <w:noProof/>
                <w:rtl/>
              </w:rPr>
              <w:t>ی</w:t>
            </w:r>
            <w:r w:rsidR="00932276" w:rsidRPr="00E407BA">
              <w:rPr>
                <w:rStyle w:val="Hyperlink"/>
                <w:rFonts w:ascii="Traditional Arabic" w:eastAsia="2  Lotus" w:hAnsi="Traditional Arabic" w:cs="Traditional Arabic" w:hint="eastAsia"/>
                <w:b w:val="0"/>
                <w:bCs w:val="0"/>
                <w:noProof/>
                <w:rtl/>
              </w:rPr>
              <w:t>ت</w:t>
            </w:r>
            <w:r w:rsidR="00932276" w:rsidRPr="00E407BA">
              <w:rPr>
                <w:rFonts w:ascii="Traditional Arabic" w:hAnsi="Traditional Arabic" w:cs="Traditional Arabic"/>
                <w:b w:val="0"/>
                <w:bCs w:val="0"/>
                <w:noProof/>
                <w:webHidden/>
              </w:rPr>
              <w:tab/>
            </w:r>
            <w:r w:rsidR="00932276" w:rsidRPr="00E407BA">
              <w:rPr>
                <w:rStyle w:val="Hyperlink"/>
                <w:rFonts w:ascii="Traditional Arabic" w:hAnsi="Traditional Arabic" w:cs="Traditional Arabic"/>
                <w:b w:val="0"/>
                <w:bCs w:val="0"/>
                <w:noProof/>
                <w:rtl/>
              </w:rPr>
              <w:fldChar w:fldCharType="begin"/>
            </w:r>
            <w:r w:rsidR="00932276" w:rsidRPr="00E407BA">
              <w:rPr>
                <w:rFonts w:ascii="Traditional Arabic" w:hAnsi="Traditional Arabic" w:cs="Traditional Arabic"/>
                <w:b w:val="0"/>
                <w:bCs w:val="0"/>
                <w:noProof/>
                <w:webHidden/>
              </w:rPr>
              <w:instrText xml:space="preserve"> PAGEREF _Toc52206217 \h </w:instrText>
            </w:r>
            <w:r w:rsidR="00932276" w:rsidRPr="00E407BA">
              <w:rPr>
                <w:rStyle w:val="Hyperlink"/>
                <w:rFonts w:ascii="Traditional Arabic" w:hAnsi="Traditional Arabic" w:cs="Traditional Arabic"/>
                <w:b w:val="0"/>
                <w:bCs w:val="0"/>
                <w:noProof/>
                <w:rtl/>
              </w:rPr>
            </w:r>
            <w:r w:rsidR="00932276" w:rsidRPr="00E407BA">
              <w:rPr>
                <w:rStyle w:val="Hyperlink"/>
                <w:rFonts w:ascii="Traditional Arabic" w:hAnsi="Traditional Arabic" w:cs="Traditional Arabic"/>
                <w:b w:val="0"/>
                <w:bCs w:val="0"/>
                <w:noProof/>
                <w:rtl/>
              </w:rPr>
              <w:fldChar w:fldCharType="separate"/>
            </w:r>
            <w:r w:rsidR="00932276" w:rsidRPr="00E407BA">
              <w:rPr>
                <w:rFonts w:ascii="Traditional Arabic" w:hAnsi="Traditional Arabic" w:cs="Traditional Arabic"/>
                <w:b w:val="0"/>
                <w:bCs w:val="0"/>
                <w:noProof/>
                <w:webHidden/>
              </w:rPr>
              <w:t>6</w:t>
            </w:r>
            <w:r w:rsidR="00932276" w:rsidRPr="00E407BA">
              <w:rPr>
                <w:rStyle w:val="Hyperlink"/>
                <w:rFonts w:ascii="Traditional Arabic" w:hAnsi="Traditional Arabic" w:cs="Traditional Arabic"/>
                <w:b w:val="0"/>
                <w:bCs w:val="0"/>
                <w:noProof/>
                <w:rtl/>
              </w:rPr>
              <w:fldChar w:fldCharType="end"/>
            </w:r>
          </w:hyperlink>
        </w:p>
        <w:p w:rsidR="00932276" w:rsidRPr="00E407BA" w:rsidRDefault="00841850" w:rsidP="00932276">
          <w:pPr>
            <w:pStyle w:val="TOC1"/>
            <w:rPr>
              <w:rFonts w:ascii="Traditional Arabic" w:eastAsiaTheme="minorEastAsia" w:hAnsi="Traditional Arabic" w:cs="Traditional Arabic"/>
              <w:b w:val="0"/>
              <w:bCs w:val="0"/>
              <w:noProof/>
              <w:sz w:val="22"/>
              <w:szCs w:val="22"/>
            </w:rPr>
          </w:pPr>
          <w:hyperlink w:anchor="_Toc52206218" w:history="1">
            <w:r w:rsidR="00932276" w:rsidRPr="00E407BA">
              <w:rPr>
                <w:rStyle w:val="Hyperlink"/>
                <w:rFonts w:ascii="Traditional Arabic" w:eastAsia="2  Lotus" w:hAnsi="Traditional Arabic" w:cs="Traditional Arabic" w:hint="eastAsia"/>
                <w:b w:val="0"/>
                <w:bCs w:val="0"/>
                <w:noProof/>
                <w:rtl/>
              </w:rPr>
              <w:t>وجوه</w:t>
            </w:r>
            <w:r w:rsidR="00932276" w:rsidRPr="00E407BA">
              <w:rPr>
                <w:rStyle w:val="Hyperlink"/>
                <w:rFonts w:ascii="Traditional Arabic" w:eastAsia="2  Lotus" w:hAnsi="Traditional Arabic" w:cs="Traditional Arabic"/>
                <w:b w:val="0"/>
                <w:bCs w:val="0"/>
                <w:noProof/>
                <w:rtl/>
              </w:rPr>
              <w:t xml:space="preserve"> </w:t>
            </w:r>
            <w:r w:rsidR="00932276" w:rsidRPr="00E407BA">
              <w:rPr>
                <w:rStyle w:val="Hyperlink"/>
                <w:rFonts w:ascii="Traditional Arabic" w:eastAsia="2  Lotus" w:hAnsi="Traditional Arabic" w:cs="Traditional Arabic" w:hint="eastAsia"/>
                <w:b w:val="0"/>
                <w:bCs w:val="0"/>
                <w:noProof/>
                <w:rtl/>
              </w:rPr>
              <w:t>تما</w:t>
            </w:r>
            <w:r w:rsidR="00932276" w:rsidRPr="00E407BA">
              <w:rPr>
                <w:rStyle w:val="Hyperlink"/>
                <w:rFonts w:ascii="Traditional Arabic" w:eastAsia="2  Lotus" w:hAnsi="Traditional Arabic" w:cs="Traditional Arabic" w:hint="cs"/>
                <w:b w:val="0"/>
                <w:bCs w:val="0"/>
                <w:noProof/>
                <w:rtl/>
              </w:rPr>
              <w:t>ی</w:t>
            </w:r>
            <w:r w:rsidR="00932276" w:rsidRPr="00E407BA">
              <w:rPr>
                <w:rStyle w:val="Hyperlink"/>
                <w:rFonts w:ascii="Traditional Arabic" w:eastAsia="2  Lotus" w:hAnsi="Traditional Arabic" w:cs="Traditional Arabic" w:hint="eastAsia"/>
                <w:b w:val="0"/>
                <w:bCs w:val="0"/>
                <w:noProof/>
                <w:rtl/>
              </w:rPr>
              <w:t>ز</w:t>
            </w:r>
            <w:r w:rsidR="00932276" w:rsidRPr="00E407BA">
              <w:rPr>
                <w:rStyle w:val="Hyperlink"/>
                <w:rFonts w:ascii="Traditional Arabic" w:eastAsia="2  Lotus" w:hAnsi="Traditional Arabic" w:cs="Traditional Arabic"/>
                <w:b w:val="0"/>
                <w:bCs w:val="0"/>
                <w:noProof/>
                <w:rtl/>
              </w:rPr>
              <w:t xml:space="preserve"> </w:t>
            </w:r>
            <w:r w:rsidR="00932276" w:rsidRPr="00E407BA">
              <w:rPr>
                <w:rStyle w:val="Hyperlink"/>
                <w:rFonts w:ascii="Traditional Arabic" w:eastAsia="2  Lotus" w:hAnsi="Traditional Arabic" w:cs="Traditional Arabic" w:hint="eastAsia"/>
                <w:b w:val="0"/>
                <w:bCs w:val="0"/>
                <w:noProof/>
                <w:rtl/>
              </w:rPr>
              <w:t>ب</w:t>
            </w:r>
            <w:r w:rsidR="00932276" w:rsidRPr="00E407BA">
              <w:rPr>
                <w:rStyle w:val="Hyperlink"/>
                <w:rFonts w:ascii="Traditional Arabic" w:eastAsia="2  Lotus" w:hAnsi="Traditional Arabic" w:cs="Traditional Arabic" w:hint="cs"/>
                <w:b w:val="0"/>
                <w:bCs w:val="0"/>
                <w:noProof/>
                <w:rtl/>
              </w:rPr>
              <w:t>ی</w:t>
            </w:r>
            <w:r w:rsidR="00932276" w:rsidRPr="00E407BA">
              <w:rPr>
                <w:rStyle w:val="Hyperlink"/>
                <w:rFonts w:ascii="Traditional Arabic" w:eastAsia="2  Lotus" w:hAnsi="Traditional Arabic" w:cs="Traditional Arabic" w:hint="eastAsia"/>
                <w:b w:val="0"/>
                <w:bCs w:val="0"/>
                <w:noProof/>
                <w:rtl/>
              </w:rPr>
              <w:t>ن</w:t>
            </w:r>
            <w:r w:rsidR="00932276" w:rsidRPr="00E407BA">
              <w:rPr>
                <w:rStyle w:val="Hyperlink"/>
                <w:rFonts w:ascii="Traditional Arabic" w:eastAsia="2  Lotus" w:hAnsi="Traditional Arabic" w:cs="Traditional Arabic"/>
                <w:b w:val="0"/>
                <w:bCs w:val="0"/>
                <w:noProof/>
                <w:rtl/>
              </w:rPr>
              <w:t xml:space="preserve"> </w:t>
            </w:r>
            <w:r w:rsidR="00932276" w:rsidRPr="00E407BA">
              <w:rPr>
                <w:rStyle w:val="Hyperlink"/>
                <w:rFonts w:ascii="Traditional Arabic" w:eastAsia="2  Lotus" w:hAnsi="Traditional Arabic" w:cs="Traditional Arabic" w:hint="eastAsia"/>
                <w:b w:val="0"/>
                <w:bCs w:val="0"/>
                <w:noProof/>
                <w:rtl/>
              </w:rPr>
              <w:t>تنق</w:t>
            </w:r>
            <w:r w:rsidR="00932276" w:rsidRPr="00E407BA">
              <w:rPr>
                <w:rStyle w:val="Hyperlink"/>
                <w:rFonts w:ascii="Traditional Arabic" w:eastAsia="2  Lotus" w:hAnsi="Traditional Arabic" w:cs="Traditional Arabic" w:hint="cs"/>
                <w:b w:val="0"/>
                <w:bCs w:val="0"/>
                <w:noProof/>
                <w:rtl/>
              </w:rPr>
              <w:t>ی</w:t>
            </w:r>
            <w:r w:rsidR="00932276" w:rsidRPr="00E407BA">
              <w:rPr>
                <w:rStyle w:val="Hyperlink"/>
                <w:rFonts w:ascii="Traditional Arabic" w:eastAsia="2  Lotus" w:hAnsi="Traditional Arabic" w:cs="Traditional Arabic" w:hint="eastAsia"/>
                <w:b w:val="0"/>
                <w:bCs w:val="0"/>
                <w:noProof/>
                <w:rtl/>
              </w:rPr>
              <w:t>ح</w:t>
            </w:r>
            <w:r w:rsidR="00932276" w:rsidRPr="00E407BA">
              <w:rPr>
                <w:rStyle w:val="Hyperlink"/>
                <w:rFonts w:ascii="Traditional Arabic" w:eastAsia="2  Lotus" w:hAnsi="Traditional Arabic" w:cs="Traditional Arabic"/>
                <w:b w:val="0"/>
                <w:bCs w:val="0"/>
                <w:noProof/>
                <w:rtl/>
              </w:rPr>
              <w:t xml:space="preserve"> </w:t>
            </w:r>
            <w:r w:rsidR="00932276" w:rsidRPr="00E407BA">
              <w:rPr>
                <w:rStyle w:val="Hyperlink"/>
                <w:rFonts w:ascii="Traditional Arabic" w:eastAsia="2  Lotus" w:hAnsi="Traditional Arabic" w:cs="Traditional Arabic" w:hint="eastAsia"/>
                <w:b w:val="0"/>
                <w:bCs w:val="0"/>
                <w:noProof/>
                <w:rtl/>
              </w:rPr>
              <w:t>مناط</w:t>
            </w:r>
            <w:r w:rsidR="00932276" w:rsidRPr="00E407BA">
              <w:rPr>
                <w:rStyle w:val="Hyperlink"/>
                <w:rFonts w:ascii="Traditional Arabic" w:eastAsia="2  Lotus" w:hAnsi="Traditional Arabic" w:cs="Traditional Arabic"/>
                <w:b w:val="0"/>
                <w:bCs w:val="0"/>
                <w:noProof/>
                <w:rtl/>
              </w:rPr>
              <w:t xml:space="preserve"> </w:t>
            </w:r>
            <w:r w:rsidR="00932276" w:rsidRPr="00E407BA">
              <w:rPr>
                <w:rStyle w:val="Hyperlink"/>
                <w:rFonts w:ascii="Traditional Arabic" w:eastAsia="2  Lotus" w:hAnsi="Traditional Arabic" w:cs="Traditional Arabic" w:hint="eastAsia"/>
                <w:b w:val="0"/>
                <w:bCs w:val="0"/>
                <w:noProof/>
                <w:rtl/>
              </w:rPr>
              <w:t>و</w:t>
            </w:r>
            <w:r w:rsidR="00932276" w:rsidRPr="00E407BA">
              <w:rPr>
                <w:rStyle w:val="Hyperlink"/>
                <w:rFonts w:ascii="Traditional Arabic" w:eastAsia="2  Lotus" w:hAnsi="Traditional Arabic" w:cs="Traditional Arabic"/>
                <w:b w:val="0"/>
                <w:bCs w:val="0"/>
                <w:noProof/>
                <w:rtl/>
              </w:rPr>
              <w:t xml:space="preserve"> </w:t>
            </w:r>
            <w:r w:rsidR="00932276" w:rsidRPr="00E407BA">
              <w:rPr>
                <w:rStyle w:val="Hyperlink"/>
                <w:rFonts w:ascii="Traditional Arabic" w:eastAsia="2  Lotus" w:hAnsi="Traditional Arabic" w:cs="Traditional Arabic" w:hint="eastAsia"/>
                <w:b w:val="0"/>
                <w:bCs w:val="0"/>
                <w:noProof/>
                <w:rtl/>
              </w:rPr>
              <w:t>الغاء</w:t>
            </w:r>
            <w:r w:rsidR="00932276" w:rsidRPr="00E407BA">
              <w:rPr>
                <w:rStyle w:val="Hyperlink"/>
                <w:rFonts w:ascii="Traditional Arabic" w:eastAsia="2  Lotus" w:hAnsi="Traditional Arabic" w:cs="Traditional Arabic"/>
                <w:b w:val="0"/>
                <w:bCs w:val="0"/>
                <w:noProof/>
                <w:rtl/>
              </w:rPr>
              <w:t xml:space="preserve"> </w:t>
            </w:r>
            <w:r w:rsidR="00932276" w:rsidRPr="00E407BA">
              <w:rPr>
                <w:rStyle w:val="Hyperlink"/>
                <w:rFonts w:ascii="Traditional Arabic" w:eastAsia="2  Lotus" w:hAnsi="Traditional Arabic" w:cs="Traditional Arabic" w:hint="eastAsia"/>
                <w:b w:val="0"/>
                <w:bCs w:val="0"/>
                <w:noProof/>
                <w:rtl/>
              </w:rPr>
              <w:t>خصوص</w:t>
            </w:r>
            <w:r w:rsidR="00932276" w:rsidRPr="00E407BA">
              <w:rPr>
                <w:rStyle w:val="Hyperlink"/>
                <w:rFonts w:ascii="Traditional Arabic" w:eastAsia="2  Lotus" w:hAnsi="Traditional Arabic" w:cs="Traditional Arabic" w:hint="cs"/>
                <w:b w:val="0"/>
                <w:bCs w:val="0"/>
                <w:noProof/>
                <w:rtl/>
              </w:rPr>
              <w:t>ی</w:t>
            </w:r>
            <w:r w:rsidR="00932276" w:rsidRPr="00E407BA">
              <w:rPr>
                <w:rStyle w:val="Hyperlink"/>
                <w:rFonts w:ascii="Traditional Arabic" w:eastAsia="2  Lotus" w:hAnsi="Traditional Arabic" w:cs="Traditional Arabic" w:hint="eastAsia"/>
                <w:b w:val="0"/>
                <w:bCs w:val="0"/>
                <w:noProof/>
                <w:rtl/>
              </w:rPr>
              <w:t>ت</w:t>
            </w:r>
            <w:r w:rsidR="00932276" w:rsidRPr="00E407BA">
              <w:rPr>
                <w:rFonts w:ascii="Traditional Arabic" w:hAnsi="Traditional Arabic" w:cs="Traditional Arabic"/>
                <w:b w:val="0"/>
                <w:bCs w:val="0"/>
                <w:noProof/>
                <w:webHidden/>
              </w:rPr>
              <w:tab/>
            </w:r>
            <w:r w:rsidR="00932276" w:rsidRPr="00E407BA">
              <w:rPr>
                <w:rStyle w:val="Hyperlink"/>
                <w:rFonts w:ascii="Traditional Arabic" w:hAnsi="Traditional Arabic" w:cs="Traditional Arabic"/>
                <w:b w:val="0"/>
                <w:bCs w:val="0"/>
                <w:noProof/>
                <w:rtl/>
              </w:rPr>
              <w:fldChar w:fldCharType="begin"/>
            </w:r>
            <w:r w:rsidR="00932276" w:rsidRPr="00E407BA">
              <w:rPr>
                <w:rFonts w:ascii="Traditional Arabic" w:hAnsi="Traditional Arabic" w:cs="Traditional Arabic"/>
                <w:b w:val="0"/>
                <w:bCs w:val="0"/>
                <w:noProof/>
                <w:webHidden/>
              </w:rPr>
              <w:instrText xml:space="preserve"> PAGEREF _Toc52206218 \h </w:instrText>
            </w:r>
            <w:r w:rsidR="00932276" w:rsidRPr="00E407BA">
              <w:rPr>
                <w:rStyle w:val="Hyperlink"/>
                <w:rFonts w:ascii="Traditional Arabic" w:hAnsi="Traditional Arabic" w:cs="Traditional Arabic"/>
                <w:b w:val="0"/>
                <w:bCs w:val="0"/>
                <w:noProof/>
                <w:rtl/>
              </w:rPr>
            </w:r>
            <w:r w:rsidR="00932276" w:rsidRPr="00E407BA">
              <w:rPr>
                <w:rStyle w:val="Hyperlink"/>
                <w:rFonts w:ascii="Traditional Arabic" w:hAnsi="Traditional Arabic" w:cs="Traditional Arabic"/>
                <w:b w:val="0"/>
                <w:bCs w:val="0"/>
                <w:noProof/>
                <w:rtl/>
              </w:rPr>
              <w:fldChar w:fldCharType="separate"/>
            </w:r>
            <w:r w:rsidR="00932276" w:rsidRPr="00E407BA">
              <w:rPr>
                <w:rFonts w:ascii="Traditional Arabic" w:hAnsi="Traditional Arabic" w:cs="Traditional Arabic"/>
                <w:b w:val="0"/>
                <w:bCs w:val="0"/>
                <w:noProof/>
                <w:webHidden/>
              </w:rPr>
              <w:t>7</w:t>
            </w:r>
            <w:r w:rsidR="00932276" w:rsidRPr="00E407BA">
              <w:rPr>
                <w:rStyle w:val="Hyperlink"/>
                <w:rFonts w:ascii="Traditional Arabic" w:hAnsi="Traditional Arabic" w:cs="Traditional Arabic"/>
                <w:b w:val="0"/>
                <w:bCs w:val="0"/>
                <w:noProof/>
                <w:rtl/>
              </w:rPr>
              <w:fldChar w:fldCharType="end"/>
            </w:r>
          </w:hyperlink>
        </w:p>
        <w:p w:rsidR="00932276" w:rsidRPr="00E407BA" w:rsidRDefault="00841850" w:rsidP="00932276">
          <w:pPr>
            <w:pStyle w:val="TOC2"/>
            <w:rPr>
              <w:rFonts w:ascii="Traditional Arabic" w:eastAsiaTheme="minorEastAsia" w:hAnsi="Traditional Arabic" w:cs="Traditional Arabic"/>
              <w:smallCaps w:val="0"/>
              <w:noProof/>
              <w:sz w:val="22"/>
              <w:szCs w:val="22"/>
            </w:rPr>
          </w:pPr>
          <w:hyperlink w:anchor="_Toc52206219" w:history="1">
            <w:r w:rsidR="00932276" w:rsidRPr="00E407BA">
              <w:rPr>
                <w:rStyle w:val="Hyperlink"/>
                <w:rFonts w:ascii="Traditional Arabic" w:hAnsi="Traditional Arabic" w:cs="Traditional Arabic" w:hint="eastAsia"/>
                <w:noProof/>
                <w:rtl/>
              </w:rPr>
              <w:t>وجه</w:t>
            </w:r>
            <w:r w:rsidR="00932276" w:rsidRPr="00E407BA">
              <w:rPr>
                <w:rStyle w:val="Hyperlink"/>
                <w:rFonts w:ascii="Traditional Arabic" w:hAnsi="Traditional Arabic" w:cs="Traditional Arabic"/>
                <w:noProof/>
                <w:rtl/>
              </w:rPr>
              <w:t xml:space="preserve"> </w:t>
            </w:r>
            <w:r w:rsidR="00932276" w:rsidRPr="00E407BA">
              <w:rPr>
                <w:rStyle w:val="Hyperlink"/>
                <w:rFonts w:ascii="Traditional Arabic" w:hAnsi="Traditional Arabic" w:cs="Traditional Arabic" w:hint="eastAsia"/>
                <w:noProof/>
                <w:rtl/>
              </w:rPr>
              <w:t>اول</w:t>
            </w:r>
            <w:r w:rsidR="00932276" w:rsidRPr="00E407BA">
              <w:rPr>
                <w:rStyle w:val="Hyperlink"/>
                <w:rFonts w:ascii="Traditional Arabic" w:hAnsi="Traditional Arabic" w:cs="Traditional Arabic"/>
                <w:noProof/>
                <w:rtl/>
              </w:rPr>
              <w:t>:</w:t>
            </w:r>
            <w:r w:rsidR="00932276" w:rsidRPr="00E407BA">
              <w:rPr>
                <w:rFonts w:ascii="Traditional Arabic" w:hAnsi="Traditional Arabic" w:cs="Traditional Arabic"/>
                <w:noProof/>
                <w:webHidden/>
              </w:rPr>
              <w:tab/>
            </w:r>
            <w:r w:rsidR="00932276" w:rsidRPr="00E407BA">
              <w:rPr>
                <w:rStyle w:val="Hyperlink"/>
                <w:rFonts w:ascii="Traditional Arabic" w:hAnsi="Traditional Arabic" w:cs="Traditional Arabic"/>
                <w:noProof/>
                <w:rtl/>
              </w:rPr>
              <w:fldChar w:fldCharType="begin"/>
            </w:r>
            <w:r w:rsidR="00932276" w:rsidRPr="00E407BA">
              <w:rPr>
                <w:rFonts w:ascii="Traditional Arabic" w:hAnsi="Traditional Arabic" w:cs="Traditional Arabic"/>
                <w:noProof/>
                <w:webHidden/>
              </w:rPr>
              <w:instrText xml:space="preserve"> PAGEREF _Toc52206219 \h </w:instrText>
            </w:r>
            <w:r w:rsidR="00932276" w:rsidRPr="00E407BA">
              <w:rPr>
                <w:rStyle w:val="Hyperlink"/>
                <w:rFonts w:ascii="Traditional Arabic" w:hAnsi="Traditional Arabic" w:cs="Traditional Arabic"/>
                <w:noProof/>
                <w:rtl/>
              </w:rPr>
            </w:r>
            <w:r w:rsidR="00932276" w:rsidRPr="00E407BA">
              <w:rPr>
                <w:rStyle w:val="Hyperlink"/>
                <w:rFonts w:ascii="Traditional Arabic" w:hAnsi="Traditional Arabic" w:cs="Traditional Arabic"/>
                <w:noProof/>
                <w:rtl/>
              </w:rPr>
              <w:fldChar w:fldCharType="separate"/>
            </w:r>
            <w:r w:rsidR="00932276" w:rsidRPr="00E407BA">
              <w:rPr>
                <w:rFonts w:ascii="Traditional Arabic" w:hAnsi="Traditional Arabic" w:cs="Traditional Arabic"/>
                <w:noProof/>
                <w:webHidden/>
              </w:rPr>
              <w:t>7</w:t>
            </w:r>
            <w:r w:rsidR="00932276" w:rsidRPr="00E407BA">
              <w:rPr>
                <w:rStyle w:val="Hyperlink"/>
                <w:rFonts w:ascii="Traditional Arabic" w:hAnsi="Traditional Arabic" w:cs="Traditional Arabic"/>
                <w:noProof/>
                <w:rtl/>
              </w:rPr>
              <w:fldChar w:fldCharType="end"/>
            </w:r>
          </w:hyperlink>
        </w:p>
        <w:p w:rsidR="00932276" w:rsidRPr="00E407BA" w:rsidRDefault="00841850" w:rsidP="00932276">
          <w:pPr>
            <w:pStyle w:val="TOC2"/>
            <w:rPr>
              <w:rFonts w:ascii="Traditional Arabic" w:eastAsiaTheme="minorEastAsia" w:hAnsi="Traditional Arabic" w:cs="Traditional Arabic"/>
              <w:smallCaps w:val="0"/>
              <w:noProof/>
              <w:sz w:val="22"/>
              <w:szCs w:val="22"/>
            </w:rPr>
          </w:pPr>
          <w:hyperlink w:anchor="_Toc52206220" w:history="1">
            <w:r w:rsidR="00932276" w:rsidRPr="00E407BA">
              <w:rPr>
                <w:rStyle w:val="Hyperlink"/>
                <w:rFonts w:ascii="Traditional Arabic" w:hAnsi="Traditional Arabic" w:cs="Traditional Arabic" w:hint="eastAsia"/>
                <w:noProof/>
                <w:rtl/>
              </w:rPr>
              <w:t>وجه</w:t>
            </w:r>
            <w:r w:rsidR="00932276" w:rsidRPr="00E407BA">
              <w:rPr>
                <w:rStyle w:val="Hyperlink"/>
                <w:rFonts w:ascii="Traditional Arabic" w:hAnsi="Traditional Arabic" w:cs="Traditional Arabic"/>
                <w:noProof/>
                <w:rtl/>
              </w:rPr>
              <w:t xml:space="preserve"> </w:t>
            </w:r>
            <w:r w:rsidR="00932276" w:rsidRPr="00E407BA">
              <w:rPr>
                <w:rStyle w:val="Hyperlink"/>
                <w:rFonts w:ascii="Traditional Arabic" w:hAnsi="Traditional Arabic" w:cs="Traditional Arabic" w:hint="eastAsia"/>
                <w:noProof/>
                <w:rtl/>
              </w:rPr>
              <w:t>دوم</w:t>
            </w:r>
            <w:r w:rsidR="00932276" w:rsidRPr="00E407BA">
              <w:rPr>
                <w:rStyle w:val="Hyperlink"/>
                <w:rFonts w:ascii="Traditional Arabic" w:hAnsi="Traditional Arabic" w:cs="Traditional Arabic"/>
                <w:noProof/>
                <w:rtl/>
              </w:rPr>
              <w:t>:</w:t>
            </w:r>
            <w:r w:rsidR="00932276" w:rsidRPr="00E407BA">
              <w:rPr>
                <w:rFonts w:ascii="Traditional Arabic" w:hAnsi="Traditional Arabic" w:cs="Traditional Arabic"/>
                <w:noProof/>
                <w:webHidden/>
              </w:rPr>
              <w:tab/>
            </w:r>
            <w:r w:rsidR="00932276" w:rsidRPr="00E407BA">
              <w:rPr>
                <w:rStyle w:val="Hyperlink"/>
                <w:rFonts w:ascii="Traditional Arabic" w:hAnsi="Traditional Arabic" w:cs="Traditional Arabic"/>
                <w:noProof/>
                <w:rtl/>
              </w:rPr>
              <w:fldChar w:fldCharType="begin"/>
            </w:r>
            <w:r w:rsidR="00932276" w:rsidRPr="00E407BA">
              <w:rPr>
                <w:rFonts w:ascii="Traditional Arabic" w:hAnsi="Traditional Arabic" w:cs="Traditional Arabic"/>
                <w:noProof/>
                <w:webHidden/>
              </w:rPr>
              <w:instrText xml:space="preserve"> PAGEREF _Toc52206220 \h </w:instrText>
            </w:r>
            <w:r w:rsidR="00932276" w:rsidRPr="00E407BA">
              <w:rPr>
                <w:rStyle w:val="Hyperlink"/>
                <w:rFonts w:ascii="Traditional Arabic" w:hAnsi="Traditional Arabic" w:cs="Traditional Arabic"/>
                <w:noProof/>
                <w:rtl/>
              </w:rPr>
            </w:r>
            <w:r w:rsidR="00932276" w:rsidRPr="00E407BA">
              <w:rPr>
                <w:rStyle w:val="Hyperlink"/>
                <w:rFonts w:ascii="Traditional Arabic" w:hAnsi="Traditional Arabic" w:cs="Traditional Arabic"/>
                <w:noProof/>
                <w:rtl/>
              </w:rPr>
              <w:fldChar w:fldCharType="separate"/>
            </w:r>
            <w:r w:rsidR="00932276" w:rsidRPr="00E407BA">
              <w:rPr>
                <w:rFonts w:ascii="Traditional Arabic" w:hAnsi="Traditional Arabic" w:cs="Traditional Arabic"/>
                <w:noProof/>
                <w:webHidden/>
              </w:rPr>
              <w:t>8</w:t>
            </w:r>
            <w:r w:rsidR="00932276" w:rsidRPr="00E407BA">
              <w:rPr>
                <w:rStyle w:val="Hyperlink"/>
                <w:rFonts w:ascii="Traditional Arabic" w:hAnsi="Traditional Arabic" w:cs="Traditional Arabic"/>
                <w:noProof/>
                <w:rtl/>
              </w:rPr>
              <w:fldChar w:fldCharType="end"/>
            </w:r>
          </w:hyperlink>
        </w:p>
        <w:p w:rsidR="00932276" w:rsidRPr="00E407BA" w:rsidRDefault="00841850" w:rsidP="00932276">
          <w:pPr>
            <w:pStyle w:val="TOC2"/>
            <w:rPr>
              <w:rFonts w:ascii="Traditional Arabic" w:eastAsiaTheme="minorEastAsia" w:hAnsi="Traditional Arabic" w:cs="Traditional Arabic"/>
              <w:smallCaps w:val="0"/>
              <w:noProof/>
              <w:sz w:val="22"/>
              <w:szCs w:val="22"/>
            </w:rPr>
          </w:pPr>
          <w:hyperlink w:anchor="_Toc52206221" w:history="1">
            <w:r w:rsidR="00932276" w:rsidRPr="00E407BA">
              <w:rPr>
                <w:rStyle w:val="Hyperlink"/>
                <w:rFonts w:ascii="Traditional Arabic" w:hAnsi="Traditional Arabic" w:cs="Traditional Arabic" w:hint="eastAsia"/>
                <w:noProof/>
                <w:rtl/>
              </w:rPr>
              <w:t>وجه</w:t>
            </w:r>
            <w:r w:rsidR="00932276" w:rsidRPr="00E407BA">
              <w:rPr>
                <w:rStyle w:val="Hyperlink"/>
                <w:rFonts w:ascii="Traditional Arabic" w:hAnsi="Traditional Arabic" w:cs="Traditional Arabic"/>
                <w:noProof/>
                <w:rtl/>
              </w:rPr>
              <w:t xml:space="preserve"> </w:t>
            </w:r>
            <w:r w:rsidR="00932276" w:rsidRPr="00E407BA">
              <w:rPr>
                <w:rStyle w:val="Hyperlink"/>
                <w:rFonts w:ascii="Traditional Arabic" w:hAnsi="Traditional Arabic" w:cs="Traditional Arabic" w:hint="eastAsia"/>
                <w:noProof/>
                <w:rtl/>
              </w:rPr>
              <w:t>سوم</w:t>
            </w:r>
            <w:r w:rsidR="00932276" w:rsidRPr="00E407BA">
              <w:rPr>
                <w:rStyle w:val="Hyperlink"/>
                <w:rFonts w:ascii="Traditional Arabic" w:hAnsi="Traditional Arabic" w:cs="Traditional Arabic"/>
                <w:noProof/>
                <w:rtl/>
              </w:rPr>
              <w:t>:</w:t>
            </w:r>
            <w:r w:rsidR="00932276" w:rsidRPr="00E407BA">
              <w:rPr>
                <w:rFonts w:ascii="Traditional Arabic" w:hAnsi="Traditional Arabic" w:cs="Traditional Arabic"/>
                <w:noProof/>
                <w:webHidden/>
              </w:rPr>
              <w:tab/>
            </w:r>
            <w:r w:rsidR="00932276" w:rsidRPr="00E407BA">
              <w:rPr>
                <w:rStyle w:val="Hyperlink"/>
                <w:rFonts w:ascii="Traditional Arabic" w:hAnsi="Traditional Arabic" w:cs="Traditional Arabic"/>
                <w:noProof/>
                <w:rtl/>
              </w:rPr>
              <w:fldChar w:fldCharType="begin"/>
            </w:r>
            <w:r w:rsidR="00932276" w:rsidRPr="00E407BA">
              <w:rPr>
                <w:rFonts w:ascii="Traditional Arabic" w:hAnsi="Traditional Arabic" w:cs="Traditional Arabic"/>
                <w:noProof/>
                <w:webHidden/>
              </w:rPr>
              <w:instrText xml:space="preserve"> PAGEREF _Toc52206221 \h </w:instrText>
            </w:r>
            <w:r w:rsidR="00932276" w:rsidRPr="00E407BA">
              <w:rPr>
                <w:rStyle w:val="Hyperlink"/>
                <w:rFonts w:ascii="Traditional Arabic" w:hAnsi="Traditional Arabic" w:cs="Traditional Arabic"/>
                <w:noProof/>
                <w:rtl/>
              </w:rPr>
            </w:r>
            <w:r w:rsidR="00932276" w:rsidRPr="00E407BA">
              <w:rPr>
                <w:rStyle w:val="Hyperlink"/>
                <w:rFonts w:ascii="Traditional Arabic" w:hAnsi="Traditional Arabic" w:cs="Traditional Arabic"/>
                <w:noProof/>
                <w:rtl/>
              </w:rPr>
              <w:fldChar w:fldCharType="separate"/>
            </w:r>
            <w:r w:rsidR="00932276" w:rsidRPr="00E407BA">
              <w:rPr>
                <w:rFonts w:ascii="Traditional Arabic" w:hAnsi="Traditional Arabic" w:cs="Traditional Arabic"/>
                <w:noProof/>
                <w:webHidden/>
              </w:rPr>
              <w:t>8</w:t>
            </w:r>
            <w:r w:rsidR="00932276" w:rsidRPr="00E407BA">
              <w:rPr>
                <w:rStyle w:val="Hyperlink"/>
                <w:rFonts w:ascii="Traditional Arabic" w:hAnsi="Traditional Arabic" w:cs="Traditional Arabic"/>
                <w:noProof/>
                <w:rtl/>
              </w:rPr>
              <w:fldChar w:fldCharType="end"/>
            </w:r>
          </w:hyperlink>
        </w:p>
        <w:p w:rsidR="002E0B84" w:rsidRPr="00E407BA" w:rsidRDefault="002E0B84" w:rsidP="00932276">
          <w:pPr>
            <w:pStyle w:val="TOC1"/>
            <w:rPr>
              <w:rFonts w:ascii="Traditional Arabic" w:hAnsi="Traditional Arabic" w:cs="Traditional Arabic"/>
            </w:rPr>
          </w:pPr>
          <w:r w:rsidRPr="00E407BA">
            <w:rPr>
              <w:rFonts w:ascii="Traditional Arabic" w:hAnsi="Traditional Arabic" w:cs="Traditional Arabic"/>
              <w:noProof/>
            </w:rPr>
            <w:fldChar w:fldCharType="end"/>
          </w:r>
        </w:p>
      </w:sdtContent>
    </w:sdt>
    <w:p w:rsidR="002E0B84" w:rsidRPr="00E407BA" w:rsidRDefault="002E0B84" w:rsidP="005D74BD">
      <w:pPr>
        <w:spacing w:after="0"/>
        <w:ind w:firstLine="0"/>
      </w:pPr>
      <w:r w:rsidRPr="00E407BA">
        <w:rPr>
          <w:rtl/>
        </w:rPr>
        <w:br w:type="page"/>
      </w:r>
    </w:p>
    <w:p w:rsidR="00292299" w:rsidRPr="00E407BA" w:rsidRDefault="00F92779" w:rsidP="005D74BD">
      <w:pPr>
        <w:rPr>
          <w:rtl/>
        </w:rPr>
      </w:pPr>
      <w:r w:rsidRPr="00E407BA">
        <w:rPr>
          <w:rFonts w:hint="cs"/>
          <w:rtl/>
        </w:rPr>
        <w:lastRenderedPageBreak/>
        <w:t>بسم الله الرحمن الرحیم</w:t>
      </w:r>
    </w:p>
    <w:p w:rsidR="00BE0083" w:rsidRPr="00E407BA" w:rsidRDefault="00BE0083" w:rsidP="00E407BA">
      <w:pPr>
        <w:keepNext/>
        <w:keepLines/>
        <w:spacing w:after="0"/>
        <w:ind w:firstLine="0"/>
        <w:outlineLvl w:val="0"/>
        <w:rPr>
          <w:rFonts w:eastAsia="2  Lotus"/>
          <w:bCs/>
          <w:color w:val="FF0000"/>
          <w:sz w:val="44"/>
          <w:szCs w:val="42"/>
          <w:rtl/>
        </w:rPr>
      </w:pPr>
      <w:bookmarkStart w:id="1" w:name="_Toc29129852"/>
      <w:bookmarkStart w:id="2" w:name="_Toc52106716"/>
      <w:bookmarkStart w:id="3" w:name="_Toc52206208"/>
      <w:r w:rsidRPr="00E407BA">
        <w:rPr>
          <w:rFonts w:eastAsia="2  Lotus"/>
          <w:bCs/>
          <w:color w:val="FF0000"/>
          <w:sz w:val="36"/>
          <w:szCs w:val="36"/>
          <w:rtl/>
        </w:rPr>
        <w:t>اصول</w:t>
      </w:r>
      <w:r w:rsidRPr="00E407BA">
        <w:rPr>
          <w:rFonts w:eastAsia="2  Lotus"/>
          <w:bCs/>
          <w:color w:val="FF0000"/>
          <w:sz w:val="44"/>
          <w:szCs w:val="42"/>
          <w:rtl/>
        </w:rPr>
        <w:t>/</w:t>
      </w:r>
      <w:bookmarkEnd w:id="1"/>
      <w:r w:rsidRPr="00E407BA">
        <w:rPr>
          <w:rFonts w:eastAsia="2  Lotus"/>
          <w:bCs/>
          <w:color w:val="FF0000"/>
          <w:sz w:val="44"/>
          <w:szCs w:val="42"/>
          <w:rtl/>
        </w:rPr>
        <w:t xml:space="preserve"> </w:t>
      </w:r>
      <w:r w:rsidRPr="00E407BA">
        <w:rPr>
          <w:rFonts w:eastAsia="2  Lotus"/>
          <w:bCs/>
          <w:sz w:val="44"/>
          <w:szCs w:val="42"/>
          <w:rtl/>
        </w:rPr>
        <w:t>تعدیه حکم/ مقدمات</w:t>
      </w:r>
      <w:bookmarkEnd w:id="2"/>
      <w:bookmarkEnd w:id="3"/>
    </w:p>
    <w:p w:rsidR="00BE0083" w:rsidRPr="00E407BA" w:rsidRDefault="00BE0083" w:rsidP="005D74BD">
      <w:pPr>
        <w:pStyle w:val="Heading1"/>
        <w:rPr>
          <w:rFonts w:cs="Traditional Arabic" w:hint="cs"/>
          <w:sz w:val="44"/>
          <w:szCs w:val="42"/>
          <w:rtl/>
        </w:rPr>
      </w:pPr>
      <w:bookmarkStart w:id="4" w:name="_Toc52206209"/>
      <w:r w:rsidRPr="00E407BA">
        <w:rPr>
          <w:rFonts w:cs="Traditional Arabic" w:hint="cs"/>
          <w:sz w:val="44"/>
          <w:szCs w:val="42"/>
          <w:rtl/>
        </w:rPr>
        <w:t>مقدمه</w:t>
      </w:r>
      <w:bookmarkEnd w:id="4"/>
    </w:p>
    <w:p w:rsidR="00F92779" w:rsidRPr="00E407BA" w:rsidRDefault="00F92779" w:rsidP="005D74BD">
      <w:pPr>
        <w:rPr>
          <w:rtl/>
        </w:rPr>
      </w:pPr>
      <w:r w:rsidRPr="00E407BA">
        <w:rPr>
          <w:rFonts w:hint="cs"/>
          <w:rtl/>
        </w:rPr>
        <w:t>در اصول بحث ما رسید به اسباب</w:t>
      </w:r>
      <w:r w:rsidR="005D74BD" w:rsidRPr="00E407BA">
        <w:rPr>
          <w:rFonts w:hint="cs"/>
          <w:rtl/>
        </w:rPr>
        <w:t>ُ تعدیة</w:t>
      </w:r>
      <w:r w:rsidRPr="00E407BA">
        <w:rPr>
          <w:rFonts w:hint="cs"/>
          <w:rtl/>
        </w:rPr>
        <w:t xml:space="preserve"> الحکم </w:t>
      </w:r>
      <w:r w:rsidR="005D74BD" w:rsidRPr="00E407BA">
        <w:rPr>
          <w:rtl/>
        </w:rPr>
        <w:t>–</w:t>
      </w:r>
      <w:r w:rsidR="005D74BD" w:rsidRPr="00E407BA">
        <w:rPr>
          <w:rFonts w:hint="cs"/>
          <w:rtl/>
        </w:rPr>
        <w:t xml:space="preserve">البته </w:t>
      </w:r>
      <w:r w:rsidRPr="00E407BA">
        <w:rPr>
          <w:rFonts w:hint="cs"/>
          <w:rtl/>
        </w:rPr>
        <w:t>ما خارج از روال بحث، مباحث قطع را قطع کردیم و آمدیم به اسباب تعدیه الحکم که در همین الفائق هم مطرح شده است پرداختیم</w:t>
      </w:r>
      <w:r w:rsidR="005D74BD" w:rsidRPr="00E407BA">
        <w:rPr>
          <w:rFonts w:hint="cs"/>
          <w:rtl/>
        </w:rPr>
        <w:t xml:space="preserve"> - </w:t>
      </w:r>
      <w:r w:rsidRPr="00E407BA">
        <w:rPr>
          <w:rFonts w:hint="cs"/>
          <w:rtl/>
        </w:rPr>
        <w:t xml:space="preserve">اولین سبب عبارت بود از الغاء خصوصیت که گمانم بحثش تمام شد و </w:t>
      </w:r>
      <w:r w:rsidR="00E407BA">
        <w:rPr>
          <w:rFonts w:hint="cs"/>
          <w:rtl/>
        </w:rPr>
        <w:t>می‌پردازیم به دومین سبب از اسباب</w:t>
      </w:r>
      <w:r w:rsidRPr="00E407BA">
        <w:rPr>
          <w:rFonts w:hint="cs"/>
          <w:rtl/>
        </w:rPr>
        <w:t xml:space="preserve"> تعدیه الحکم که عبارت است از تنقیح مناط</w:t>
      </w:r>
      <w:r w:rsidR="005D74BD" w:rsidRPr="00E407BA">
        <w:rPr>
          <w:rFonts w:hint="cs"/>
          <w:rtl/>
        </w:rPr>
        <w:t>.</w:t>
      </w:r>
    </w:p>
    <w:p w:rsidR="00610D2A" w:rsidRPr="00E407BA" w:rsidRDefault="00610D2A" w:rsidP="005D74BD">
      <w:pPr>
        <w:keepNext/>
        <w:keepLines/>
        <w:spacing w:after="0"/>
        <w:ind w:firstLine="0"/>
        <w:outlineLvl w:val="0"/>
        <w:rPr>
          <w:rFonts w:eastAsia="2  Lotus"/>
          <w:bCs/>
          <w:color w:val="FF0000"/>
          <w:sz w:val="36"/>
          <w:szCs w:val="36"/>
          <w:rtl/>
        </w:rPr>
      </w:pPr>
      <w:bookmarkStart w:id="5" w:name="_Toc52108067"/>
      <w:bookmarkStart w:id="6" w:name="_Toc52108152"/>
      <w:bookmarkStart w:id="7" w:name="_Toc52206210"/>
      <w:r w:rsidRPr="00E407BA">
        <w:rPr>
          <w:rFonts w:eastAsia="2  Lotus" w:hint="cs"/>
          <w:bCs/>
          <w:color w:val="FF0000"/>
          <w:sz w:val="36"/>
          <w:szCs w:val="36"/>
          <w:rtl/>
        </w:rPr>
        <w:t>تنقیح مناط</w:t>
      </w:r>
      <w:bookmarkEnd w:id="5"/>
      <w:bookmarkEnd w:id="6"/>
      <w:bookmarkEnd w:id="7"/>
    </w:p>
    <w:p w:rsidR="00F92779" w:rsidRPr="00E407BA" w:rsidRDefault="00F92779" w:rsidP="005D74BD">
      <w:pPr>
        <w:rPr>
          <w:rtl/>
        </w:rPr>
      </w:pPr>
      <w:r w:rsidRPr="00E407BA">
        <w:rPr>
          <w:rFonts w:hint="cs"/>
          <w:rtl/>
        </w:rPr>
        <w:t xml:space="preserve">تنقیح مناط از وسایلی است که ما هر چه در تاریخ اصول و فقه شیعه به این سمت </w:t>
      </w:r>
      <w:r w:rsidR="00E407BA">
        <w:rPr>
          <w:rFonts w:hint="cs"/>
          <w:rtl/>
        </w:rPr>
        <w:t>می‌آییم</w:t>
      </w:r>
      <w:r w:rsidRPr="00E407BA">
        <w:rPr>
          <w:rFonts w:hint="cs"/>
          <w:rtl/>
        </w:rPr>
        <w:t xml:space="preserve"> </w:t>
      </w:r>
      <w:r w:rsidR="00E407BA">
        <w:rPr>
          <w:rFonts w:hint="cs"/>
          <w:rtl/>
        </w:rPr>
        <w:t>برجسته‌تر</w:t>
      </w:r>
      <w:r w:rsidRPr="00E407BA">
        <w:rPr>
          <w:rFonts w:hint="cs"/>
          <w:rtl/>
        </w:rPr>
        <w:t xml:space="preserve"> </w:t>
      </w:r>
      <w:r w:rsidR="00E407BA">
        <w:rPr>
          <w:rFonts w:hint="cs"/>
          <w:rtl/>
        </w:rPr>
        <w:t>می‌شود</w:t>
      </w:r>
      <w:r w:rsidRPr="00E407BA">
        <w:rPr>
          <w:rFonts w:hint="cs"/>
          <w:rtl/>
        </w:rPr>
        <w:t xml:space="preserve"> و عنوان بسیار حساس و مهمی است به دلیل اینکه هم الغاء خصوصیت و هم </w:t>
      </w:r>
      <w:r w:rsidR="00044BB1" w:rsidRPr="00E407BA">
        <w:rPr>
          <w:rFonts w:hint="cs"/>
          <w:rtl/>
        </w:rPr>
        <w:t>تنقیح</w:t>
      </w:r>
      <w:r w:rsidRPr="00E407BA">
        <w:rPr>
          <w:rFonts w:hint="cs"/>
          <w:rtl/>
        </w:rPr>
        <w:t xml:space="preserve"> مناط و </w:t>
      </w:r>
      <w:r w:rsidR="00E407BA">
        <w:rPr>
          <w:rFonts w:hint="cs"/>
          <w:rtl/>
        </w:rPr>
        <w:t>به‌ویژه</w:t>
      </w:r>
      <w:r w:rsidRPr="00E407BA">
        <w:rPr>
          <w:rFonts w:hint="cs"/>
          <w:rtl/>
        </w:rPr>
        <w:t xml:space="preserve"> تنقیح مناط</w:t>
      </w:r>
      <w:r w:rsidR="005D74BD" w:rsidRPr="00E407BA">
        <w:rPr>
          <w:rFonts w:hint="cs"/>
          <w:rtl/>
        </w:rPr>
        <w:t>،</w:t>
      </w:r>
      <w:r w:rsidRPr="00E407BA">
        <w:rPr>
          <w:rFonts w:hint="cs"/>
          <w:rtl/>
        </w:rPr>
        <w:t xml:space="preserve"> یک مرزهای نزدیک </w:t>
      </w:r>
      <w:r w:rsidR="005D74BD" w:rsidRPr="00E407BA">
        <w:rPr>
          <w:rFonts w:hint="cs"/>
          <w:rtl/>
        </w:rPr>
        <w:t xml:space="preserve">و ظریفی </w:t>
      </w:r>
      <w:r w:rsidRPr="00E407BA">
        <w:rPr>
          <w:rFonts w:hint="cs"/>
          <w:rtl/>
        </w:rPr>
        <w:t xml:space="preserve">با بحث قیاس و استحسان و امثال </w:t>
      </w:r>
      <w:r w:rsidR="00E407BA">
        <w:rPr>
          <w:rFonts w:hint="cs"/>
          <w:rtl/>
        </w:rPr>
        <w:t>این‌ها</w:t>
      </w:r>
      <w:r w:rsidRPr="00E407BA">
        <w:rPr>
          <w:rFonts w:hint="cs"/>
          <w:rtl/>
        </w:rPr>
        <w:t xml:space="preserve"> دارد</w:t>
      </w:r>
      <w:r w:rsidR="005D74BD" w:rsidRPr="00E407BA">
        <w:rPr>
          <w:rFonts w:hint="cs"/>
          <w:rtl/>
        </w:rPr>
        <w:t>.</w:t>
      </w:r>
      <w:r w:rsidRPr="00E407BA">
        <w:rPr>
          <w:rFonts w:hint="cs"/>
          <w:rtl/>
        </w:rPr>
        <w:t xml:space="preserve"> از این جهت است که بعضی </w:t>
      </w:r>
      <w:r w:rsidR="00044BB1" w:rsidRPr="00E407BA">
        <w:rPr>
          <w:rFonts w:hint="cs"/>
          <w:rtl/>
        </w:rPr>
        <w:t>اصلاً</w:t>
      </w:r>
      <w:r w:rsidRPr="00E407BA">
        <w:rPr>
          <w:rFonts w:hint="cs"/>
          <w:rtl/>
        </w:rPr>
        <w:t xml:space="preserve"> تنقیح مناط را </w:t>
      </w:r>
      <w:r w:rsidR="00E407BA">
        <w:rPr>
          <w:rFonts w:hint="cs"/>
          <w:rtl/>
        </w:rPr>
        <w:t>بی‌ارزش</w:t>
      </w:r>
      <w:r w:rsidRPr="00E407BA">
        <w:rPr>
          <w:rFonts w:hint="cs"/>
          <w:rtl/>
        </w:rPr>
        <w:t xml:space="preserve"> </w:t>
      </w:r>
      <w:r w:rsidR="00E407BA">
        <w:rPr>
          <w:rFonts w:hint="cs"/>
          <w:rtl/>
        </w:rPr>
        <w:t>می‌دانند</w:t>
      </w:r>
      <w:r w:rsidRPr="00E407BA">
        <w:rPr>
          <w:rFonts w:hint="cs"/>
          <w:rtl/>
        </w:rPr>
        <w:t xml:space="preserve"> و خیلی کم بهاء برای </w:t>
      </w:r>
      <w:r w:rsidR="005D74BD" w:rsidRPr="00E407BA">
        <w:rPr>
          <w:rFonts w:hint="cs"/>
          <w:rtl/>
        </w:rPr>
        <w:t>آ</w:t>
      </w:r>
      <w:r w:rsidRPr="00E407BA">
        <w:rPr>
          <w:rFonts w:hint="cs"/>
          <w:rtl/>
        </w:rPr>
        <w:t xml:space="preserve">ن قائل هستند شاید اخباریانات </w:t>
      </w:r>
      <w:r w:rsidR="00044BB1" w:rsidRPr="00E407BA">
        <w:rPr>
          <w:rFonts w:hint="cs"/>
          <w:rtl/>
        </w:rPr>
        <w:t>همین‌طور</w:t>
      </w:r>
      <w:r w:rsidRPr="00E407BA">
        <w:rPr>
          <w:rFonts w:hint="cs"/>
          <w:rtl/>
        </w:rPr>
        <w:t xml:space="preserve"> باشد در مقابل جریانات اصولی با تفاوت در درجات مسئله به این تنقیح مناط خیلی توجه دارند و در مقام اجتهاد باید به آن توجه بشود.</w:t>
      </w:r>
    </w:p>
    <w:p w:rsidR="00F92779" w:rsidRPr="00E407BA" w:rsidRDefault="00F92779" w:rsidP="005D74BD">
      <w:pPr>
        <w:rPr>
          <w:rtl/>
        </w:rPr>
      </w:pPr>
      <w:r w:rsidRPr="00E407BA">
        <w:rPr>
          <w:rFonts w:hint="cs"/>
          <w:rtl/>
        </w:rPr>
        <w:t xml:space="preserve">برای ورود به بحث ابتدا تعریف آن و بعد ارتباط این با مثل الغاء خصوصیت و تمایز و تشابه و مسائلی از این قبیل در ابتدا مورد بحث قرار </w:t>
      </w:r>
      <w:r w:rsidR="00E407BA">
        <w:rPr>
          <w:rFonts w:hint="cs"/>
          <w:rtl/>
        </w:rPr>
        <w:t>می‌دهیم</w:t>
      </w:r>
      <w:r w:rsidRPr="00E407BA">
        <w:rPr>
          <w:rFonts w:hint="cs"/>
          <w:rtl/>
        </w:rPr>
        <w:t xml:space="preserve"> البته در کتاب</w:t>
      </w:r>
      <w:r w:rsidR="005D74BD" w:rsidRPr="00E407BA">
        <w:rPr>
          <w:rFonts w:hint="cs"/>
          <w:rtl/>
        </w:rPr>
        <w:t>،</w:t>
      </w:r>
      <w:r w:rsidRPr="00E407BA">
        <w:rPr>
          <w:rFonts w:hint="cs"/>
          <w:rtl/>
        </w:rPr>
        <w:t xml:space="preserve"> رابطه این را با الغاء خصوصیت متاخرا</w:t>
      </w:r>
      <w:r w:rsidR="005D74BD" w:rsidRPr="00E407BA">
        <w:rPr>
          <w:rFonts w:hint="cs"/>
          <w:rtl/>
        </w:rPr>
        <w:t>ً</w:t>
      </w:r>
      <w:r w:rsidRPr="00E407BA">
        <w:rPr>
          <w:rFonts w:hint="cs"/>
          <w:rtl/>
        </w:rPr>
        <w:t xml:space="preserve"> آورده است ما یک مقدار جلوتر </w:t>
      </w:r>
      <w:r w:rsidR="00E407BA">
        <w:rPr>
          <w:rFonts w:hint="cs"/>
          <w:rtl/>
        </w:rPr>
        <w:t>می‌آوریم</w:t>
      </w:r>
      <w:r w:rsidRPr="00E407BA">
        <w:rPr>
          <w:rFonts w:hint="cs"/>
          <w:rtl/>
        </w:rPr>
        <w:t xml:space="preserve"> که در مقدمات بحث است.</w:t>
      </w:r>
    </w:p>
    <w:p w:rsidR="005D74BD" w:rsidRPr="00E407BA" w:rsidRDefault="005D74BD" w:rsidP="005D74BD">
      <w:pPr>
        <w:keepNext/>
        <w:keepLines/>
        <w:spacing w:after="0"/>
        <w:ind w:firstLine="0"/>
        <w:outlineLvl w:val="0"/>
        <w:rPr>
          <w:rFonts w:eastAsia="2  Lotus"/>
          <w:bCs/>
          <w:color w:val="FF0000"/>
          <w:sz w:val="36"/>
          <w:szCs w:val="36"/>
          <w:rtl/>
        </w:rPr>
      </w:pPr>
      <w:bookmarkStart w:id="8" w:name="_Toc52206211"/>
      <w:r w:rsidRPr="00E407BA">
        <w:rPr>
          <w:rFonts w:eastAsia="2  Lotus" w:hint="cs"/>
          <w:bCs/>
          <w:color w:val="FF0000"/>
          <w:sz w:val="36"/>
          <w:szCs w:val="36"/>
          <w:rtl/>
        </w:rPr>
        <w:t>تعریف تنقیح مناط</w:t>
      </w:r>
      <w:bookmarkEnd w:id="8"/>
    </w:p>
    <w:p w:rsidR="00F92779" w:rsidRPr="00E407BA" w:rsidRDefault="00F92779" w:rsidP="005D74BD">
      <w:pPr>
        <w:rPr>
          <w:rtl/>
        </w:rPr>
      </w:pPr>
      <w:r w:rsidRPr="00E407BA">
        <w:rPr>
          <w:rFonts w:hint="cs"/>
          <w:rtl/>
        </w:rPr>
        <w:t xml:space="preserve">آنچه در مقدمه اول </w:t>
      </w:r>
      <w:r w:rsidR="00E407BA">
        <w:rPr>
          <w:rFonts w:hint="cs"/>
          <w:rtl/>
        </w:rPr>
        <w:t>می‌پردازیم</w:t>
      </w:r>
      <w:r w:rsidRPr="00E407BA">
        <w:rPr>
          <w:rFonts w:hint="cs"/>
          <w:rtl/>
        </w:rPr>
        <w:t xml:space="preserve"> تعریف تنقیح مناط است. در</w:t>
      </w:r>
      <w:r w:rsidR="00073E94" w:rsidRPr="00E407BA">
        <w:rPr>
          <w:rFonts w:hint="cs"/>
          <w:rtl/>
        </w:rPr>
        <w:t xml:space="preserve"> این</w:t>
      </w:r>
      <w:r w:rsidRPr="00E407BA">
        <w:rPr>
          <w:rFonts w:hint="cs"/>
          <w:rtl/>
        </w:rPr>
        <w:t xml:space="preserve"> کتاب تعبیری که آمده است این است «و هو کشف ما ا</w:t>
      </w:r>
      <w:r w:rsidR="004C40B5" w:rsidRPr="00E407BA">
        <w:rPr>
          <w:rFonts w:hint="cs"/>
          <w:rtl/>
        </w:rPr>
        <w:t>م</w:t>
      </w:r>
      <w:r w:rsidRPr="00E407BA">
        <w:rPr>
          <w:rFonts w:hint="cs"/>
          <w:rtl/>
        </w:rPr>
        <w:t>ی</w:t>
      </w:r>
      <w:r w:rsidR="004C40B5" w:rsidRPr="00E407BA">
        <w:rPr>
          <w:rFonts w:hint="cs"/>
          <w:rtl/>
        </w:rPr>
        <w:t>ط</w:t>
      </w:r>
      <w:r w:rsidRPr="00E407BA">
        <w:rPr>
          <w:rFonts w:hint="cs"/>
          <w:rtl/>
        </w:rPr>
        <w:t xml:space="preserve"> به الحکم فی الاصل ما لم ینطق به الشارع و احراز وجوبه فی الفرع و نفی الوجود مانع ا</w:t>
      </w:r>
      <w:r w:rsidR="004C40B5" w:rsidRPr="00E407BA">
        <w:rPr>
          <w:rFonts w:hint="cs"/>
          <w:rtl/>
        </w:rPr>
        <w:t>و</w:t>
      </w:r>
      <w:r w:rsidRPr="00E407BA">
        <w:rPr>
          <w:rFonts w:hint="cs"/>
          <w:rtl/>
        </w:rPr>
        <w:t xml:space="preserve"> مزاحم اقوی له</w:t>
      </w:r>
      <w:r w:rsidR="004C022A" w:rsidRPr="00E407BA">
        <w:rPr>
          <w:rtl/>
        </w:rPr>
        <w:t>»</w:t>
      </w:r>
    </w:p>
    <w:p w:rsidR="004C40B5" w:rsidRPr="00E407BA" w:rsidRDefault="004C40B5" w:rsidP="005D74BD">
      <w:pPr>
        <w:rPr>
          <w:rtl/>
        </w:rPr>
      </w:pPr>
      <w:r w:rsidRPr="00E407BA">
        <w:rPr>
          <w:rFonts w:hint="cs"/>
          <w:rtl/>
        </w:rPr>
        <w:t>تنقیح مناط چند تا عنصر دارد یک کشف ما امیط به الحکم فی الاصل</w:t>
      </w:r>
      <w:r w:rsidR="00073E94" w:rsidRPr="00E407BA">
        <w:rPr>
          <w:rFonts w:hint="cs"/>
          <w:rtl/>
        </w:rPr>
        <w:t xml:space="preserve"> ما لم ینطق به الشارع</w:t>
      </w:r>
      <w:r w:rsidR="004C022A" w:rsidRPr="00E407BA">
        <w:rPr>
          <w:rtl/>
        </w:rPr>
        <w:t xml:space="preserve"> </w:t>
      </w:r>
      <w:r w:rsidR="00073E94" w:rsidRPr="00E407BA">
        <w:rPr>
          <w:rFonts w:hint="cs"/>
          <w:rtl/>
        </w:rPr>
        <w:t xml:space="preserve">دقت برای اینکه ملاک و مناط و علت حکم را ما پیدا کنیم و آن هم علتی که در اصل حکمی که صادر شده است علت یافته شود علتی که لم ینطق به الشارع در متن و دلیل وارد نشده است ما با عقل خودمان علت را کشف </w:t>
      </w:r>
      <w:r w:rsidR="00E407BA">
        <w:rPr>
          <w:rFonts w:hint="cs"/>
          <w:rtl/>
        </w:rPr>
        <w:t>می‌کنیم</w:t>
      </w:r>
    </w:p>
    <w:p w:rsidR="00E963FF" w:rsidRPr="00E407BA" w:rsidRDefault="00073E94" w:rsidP="00E963FF">
      <w:pPr>
        <w:ind w:firstLine="288"/>
        <w:rPr>
          <w:rtl/>
        </w:rPr>
      </w:pPr>
      <w:r w:rsidRPr="00E407BA">
        <w:rPr>
          <w:rFonts w:hint="cs"/>
          <w:rtl/>
        </w:rPr>
        <w:t>پس تنقیح مناط کشف علت حکم است</w:t>
      </w:r>
      <w:r w:rsidR="005D74BD" w:rsidRPr="00E407BA">
        <w:rPr>
          <w:rFonts w:hint="cs"/>
          <w:rtl/>
        </w:rPr>
        <w:t xml:space="preserve">؛ </w:t>
      </w:r>
      <w:r w:rsidRPr="00E407BA">
        <w:rPr>
          <w:rFonts w:hint="cs"/>
          <w:rtl/>
        </w:rPr>
        <w:t>علتی که مصرح نیست و تا اینجا تمام ن</w:t>
      </w:r>
      <w:r w:rsidR="00E407BA">
        <w:rPr>
          <w:rFonts w:hint="cs"/>
          <w:rtl/>
        </w:rPr>
        <w:t>می‌شود</w:t>
      </w:r>
      <w:r w:rsidRPr="00E407BA">
        <w:rPr>
          <w:rFonts w:hint="cs"/>
          <w:rtl/>
        </w:rPr>
        <w:t xml:space="preserve"> و احراز وجود این مناط در آن فرعی که حکم</w:t>
      </w:r>
      <w:r w:rsidR="00E407BA">
        <w:rPr>
          <w:rFonts w:hint="cs"/>
          <w:rtl/>
        </w:rPr>
        <w:t xml:space="preserve"> می‌</w:t>
      </w:r>
      <w:r w:rsidRPr="00E407BA">
        <w:rPr>
          <w:rFonts w:hint="cs"/>
          <w:rtl/>
        </w:rPr>
        <w:t>خواهد در آن تسری پیدا کند علت این است و این علت در اینجا وجود دارد و مانعی نیست که آن علت در ا</w:t>
      </w:r>
      <w:r w:rsidR="00E963FF" w:rsidRPr="00E407BA">
        <w:rPr>
          <w:rFonts w:hint="cs"/>
          <w:rtl/>
        </w:rPr>
        <w:t>ی</w:t>
      </w:r>
      <w:r w:rsidRPr="00E407BA">
        <w:rPr>
          <w:rFonts w:hint="cs"/>
          <w:rtl/>
        </w:rPr>
        <w:t>نجا اثر بکند</w:t>
      </w:r>
      <w:r w:rsidR="00E963FF" w:rsidRPr="00E407BA">
        <w:rPr>
          <w:rFonts w:hint="cs"/>
          <w:rtl/>
        </w:rPr>
        <w:t>.</w:t>
      </w:r>
    </w:p>
    <w:p w:rsidR="00E963FF" w:rsidRPr="00E407BA" w:rsidRDefault="00E963FF" w:rsidP="002C6FC2">
      <w:pPr>
        <w:keepNext/>
        <w:keepLines/>
        <w:spacing w:after="0"/>
        <w:ind w:firstLine="0"/>
        <w:outlineLvl w:val="0"/>
        <w:rPr>
          <w:rFonts w:eastAsia="2  Lotus"/>
          <w:bCs/>
          <w:color w:val="FF0000"/>
          <w:sz w:val="36"/>
          <w:szCs w:val="36"/>
          <w:rtl/>
        </w:rPr>
      </w:pPr>
      <w:bookmarkStart w:id="9" w:name="_Toc52206212"/>
      <w:r w:rsidRPr="00E407BA">
        <w:rPr>
          <w:rFonts w:eastAsia="2  Lotus" w:hint="cs"/>
          <w:bCs/>
          <w:color w:val="FF0000"/>
          <w:sz w:val="36"/>
          <w:szCs w:val="36"/>
          <w:rtl/>
        </w:rPr>
        <w:lastRenderedPageBreak/>
        <w:t>دو گام لازم</w:t>
      </w:r>
      <w:bookmarkEnd w:id="9"/>
    </w:p>
    <w:p w:rsidR="00E963FF" w:rsidRPr="00E407BA" w:rsidRDefault="00073E94" w:rsidP="00E963FF">
      <w:pPr>
        <w:ind w:firstLine="288"/>
        <w:rPr>
          <w:rtl/>
        </w:rPr>
      </w:pPr>
      <w:r w:rsidRPr="00E407BA">
        <w:rPr>
          <w:rFonts w:hint="cs"/>
          <w:rtl/>
        </w:rPr>
        <w:t>شبیه این دو مؤلفه را در الغاء خصوصیت داشتیم چه در الغاء خصوصیت و چه در تنقیح مناط بایستی دو گام را برداشت</w:t>
      </w:r>
      <w:r w:rsidR="00874D5F" w:rsidRPr="00E407BA">
        <w:rPr>
          <w:rFonts w:hint="cs"/>
          <w:rtl/>
        </w:rPr>
        <w:t>.</w:t>
      </w:r>
    </w:p>
    <w:p w:rsidR="00073E94" w:rsidRPr="00E407BA" w:rsidRDefault="00874D5F" w:rsidP="00E963FF">
      <w:pPr>
        <w:ind w:firstLine="288"/>
        <w:rPr>
          <w:rtl/>
        </w:rPr>
      </w:pPr>
      <w:r w:rsidRPr="00E407BA">
        <w:rPr>
          <w:rFonts w:hint="cs"/>
          <w:rtl/>
        </w:rPr>
        <w:t>1-</w:t>
      </w:r>
      <w:r w:rsidR="004C022A" w:rsidRPr="00E407BA">
        <w:rPr>
          <w:rtl/>
        </w:rPr>
        <w:t xml:space="preserve"> </w:t>
      </w:r>
      <w:r w:rsidR="00073E94" w:rsidRPr="00E407BA">
        <w:rPr>
          <w:rFonts w:hint="cs"/>
          <w:rtl/>
        </w:rPr>
        <w:t>گام این است که این در اصل خصوصیت ندارد یا اینجا علت در اصل این نکته است.</w:t>
      </w:r>
    </w:p>
    <w:p w:rsidR="00073E94" w:rsidRPr="00E407BA" w:rsidRDefault="00073E94" w:rsidP="00874D5F">
      <w:pPr>
        <w:ind w:firstLine="288"/>
        <w:rPr>
          <w:rtl/>
        </w:rPr>
      </w:pPr>
      <w:r w:rsidRPr="00E407BA">
        <w:rPr>
          <w:rFonts w:hint="cs"/>
          <w:rtl/>
        </w:rPr>
        <w:t>2- اینکه بگوییم در فرعی که</w:t>
      </w:r>
      <w:r w:rsidR="00E407BA">
        <w:rPr>
          <w:rFonts w:hint="cs"/>
          <w:rtl/>
        </w:rPr>
        <w:t xml:space="preserve"> می‌</w:t>
      </w:r>
      <w:r w:rsidRPr="00E407BA">
        <w:rPr>
          <w:rFonts w:hint="cs"/>
          <w:rtl/>
        </w:rPr>
        <w:t>خواهد عطف به این بشود مانعی که</w:t>
      </w:r>
      <w:r w:rsidR="00E407BA">
        <w:rPr>
          <w:rFonts w:hint="cs"/>
          <w:rtl/>
        </w:rPr>
        <w:t xml:space="preserve"> می‌</w:t>
      </w:r>
      <w:r w:rsidRPr="00E407BA">
        <w:rPr>
          <w:rFonts w:hint="cs"/>
          <w:rtl/>
        </w:rPr>
        <w:t xml:space="preserve">خواهد جلوی </w:t>
      </w:r>
      <w:r w:rsidR="00044BB1" w:rsidRPr="00E407BA">
        <w:rPr>
          <w:rFonts w:hint="cs"/>
          <w:rtl/>
        </w:rPr>
        <w:t>تأثیر</w:t>
      </w:r>
      <w:r w:rsidRPr="00E407BA">
        <w:rPr>
          <w:rFonts w:hint="cs"/>
          <w:rtl/>
        </w:rPr>
        <w:t xml:space="preserve"> این علت را بگیرد نیست</w:t>
      </w:r>
    </w:p>
    <w:p w:rsidR="00073E94" w:rsidRPr="00E407BA" w:rsidRDefault="00073E94" w:rsidP="005D74BD">
      <w:pPr>
        <w:rPr>
          <w:rtl/>
        </w:rPr>
      </w:pPr>
      <w:r w:rsidRPr="00E407BA">
        <w:rPr>
          <w:rFonts w:hint="cs"/>
          <w:rtl/>
        </w:rPr>
        <w:t>این دو چیز باید احراز بشود</w:t>
      </w:r>
    </w:p>
    <w:p w:rsidR="00073E94" w:rsidRPr="00E407BA" w:rsidRDefault="00073E94" w:rsidP="005D74BD">
      <w:pPr>
        <w:rPr>
          <w:rtl/>
        </w:rPr>
      </w:pPr>
      <w:r w:rsidRPr="00E407BA">
        <w:rPr>
          <w:rFonts w:hint="cs"/>
          <w:rtl/>
        </w:rPr>
        <w:t>در الغاء خصوصیت این جور بود که وقتی</w:t>
      </w:r>
      <w:r w:rsidR="00E407BA">
        <w:rPr>
          <w:rFonts w:hint="cs"/>
          <w:rtl/>
        </w:rPr>
        <w:t xml:space="preserve"> می‌</w:t>
      </w:r>
      <w:r w:rsidRPr="00E407BA">
        <w:rPr>
          <w:rFonts w:hint="cs"/>
          <w:rtl/>
        </w:rPr>
        <w:t>گوید یغتسل الرجل گفتیم رجل با مرئه فرق ندارد. آنجا باید گفت رجولیت خصوصیتی ندارد و دیگر اینکه انوثیت هم مانع نیست آن حکم در آنجا ظهور و بروز پیدا بکند</w:t>
      </w:r>
    </w:p>
    <w:p w:rsidR="00073E94" w:rsidRPr="00E407BA" w:rsidRDefault="00073E94" w:rsidP="005D74BD">
      <w:pPr>
        <w:rPr>
          <w:rtl/>
        </w:rPr>
      </w:pPr>
      <w:r w:rsidRPr="00E407BA">
        <w:rPr>
          <w:rFonts w:hint="cs"/>
          <w:rtl/>
        </w:rPr>
        <w:t>عین آن حکم در اینجا هم هست.</w:t>
      </w:r>
    </w:p>
    <w:p w:rsidR="002C6FC2" w:rsidRPr="00E407BA" w:rsidRDefault="00073E94" w:rsidP="002C6FC2">
      <w:pPr>
        <w:rPr>
          <w:rtl/>
        </w:rPr>
      </w:pPr>
      <w:r w:rsidRPr="00E407BA">
        <w:rPr>
          <w:rFonts w:hint="cs"/>
          <w:rtl/>
        </w:rPr>
        <w:t>حالا مثالی که در این کتاب زیاد آمده است و انواع مثال زیاد داریم این است که کسی اگر آیه سجده واجب را شنید ولی یادش رفت سجده کند در روایت دارد «یسجد اذا تذکر» یادش رفت سجده کند و حال که یادش آمد سجده</w:t>
      </w:r>
      <w:r w:rsidR="00E407BA">
        <w:rPr>
          <w:rFonts w:hint="cs"/>
          <w:rtl/>
        </w:rPr>
        <w:t xml:space="preserve"> می‌</w:t>
      </w:r>
      <w:r w:rsidRPr="00E407BA">
        <w:rPr>
          <w:rFonts w:hint="cs"/>
          <w:rtl/>
        </w:rPr>
        <w:t>کند این گفته شده است</w:t>
      </w:r>
      <w:r w:rsidR="00E407BA">
        <w:rPr>
          <w:rFonts w:hint="cs"/>
          <w:rtl/>
        </w:rPr>
        <w:t xml:space="preserve"> می‌</w:t>
      </w:r>
      <w:r w:rsidRPr="00E407BA">
        <w:rPr>
          <w:rFonts w:hint="cs"/>
          <w:rtl/>
        </w:rPr>
        <w:t>خواهیم تسری بدهیم از نسیان به عصیان این آدمی که ناسی است اذا تذکر</w:t>
      </w:r>
      <w:r w:rsidR="00E407BA">
        <w:rPr>
          <w:rFonts w:hint="cs"/>
          <w:rtl/>
        </w:rPr>
        <w:t xml:space="preserve"> می‌</w:t>
      </w:r>
      <w:r w:rsidRPr="00E407BA">
        <w:rPr>
          <w:rFonts w:hint="cs"/>
          <w:rtl/>
        </w:rPr>
        <w:t>گوید سجده کن حال اگر کسی عاصی بود و به هر دلیلی عصیان کرد و آیه سجده را که شنید و سجده نکرد و زمانی گذشت و پشیمان شد گفته ش</w:t>
      </w:r>
      <w:r w:rsidR="002C6FC2" w:rsidRPr="00E407BA">
        <w:rPr>
          <w:rFonts w:hint="cs"/>
          <w:rtl/>
        </w:rPr>
        <w:t>ده است آن یسجد اذا تذکر را تسری</w:t>
      </w:r>
      <w:r w:rsidRPr="00E407BA">
        <w:rPr>
          <w:rFonts w:hint="cs"/>
          <w:rtl/>
        </w:rPr>
        <w:t xml:space="preserve"> </w:t>
      </w:r>
      <w:r w:rsidR="00E407BA">
        <w:rPr>
          <w:rFonts w:hint="cs"/>
          <w:rtl/>
        </w:rPr>
        <w:t>می‌دهیم</w:t>
      </w:r>
      <w:r w:rsidRPr="00E407BA">
        <w:rPr>
          <w:rFonts w:hint="cs"/>
          <w:rtl/>
        </w:rPr>
        <w:t xml:space="preserve"> به عاصی اذا ار</w:t>
      </w:r>
      <w:r w:rsidR="002C6FC2" w:rsidRPr="00E407BA">
        <w:rPr>
          <w:rFonts w:hint="cs"/>
          <w:rtl/>
        </w:rPr>
        <w:t>ی</w:t>
      </w:r>
      <w:r w:rsidRPr="00E407BA">
        <w:rPr>
          <w:rFonts w:hint="cs"/>
          <w:rtl/>
        </w:rPr>
        <w:t xml:space="preserve"> ان یفعل </w:t>
      </w:r>
      <w:r w:rsidR="007B4ED1" w:rsidRPr="00E407BA">
        <w:rPr>
          <w:rFonts w:hint="cs"/>
          <w:rtl/>
        </w:rPr>
        <w:t>مثلاً</w:t>
      </w:r>
      <w:r w:rsidRPr="00E407BA">
        <w:rPr>
          <w:rFonts w:hint="cs"/>
          <w:rtl/>
        </w:rPr>
        <w:t xml:space="preserve"> این تسری </w:t>
      </w:r>
      <w:r w:rsidR="00E407BA">
        <w:rPr>
          <w:rFonts w:hint="cs"/>
          <w:rtl/>
        </w:rPr>
        <w:t>گفته‌اند</w:t>
      </w:r>
      <w:r w:rsidRPr="00E407BA">
        <w:rPr>
          <w:rFonts w:hint="cs"/>
          <w:rtl/>
        </w:rPr>
        <w:t xml:space="preserve"> بر اساس این است که تنقیح مناط </w:t>
      </w:r>
      <w:r w:rsidR="00E407BA">
        <w:rPr>
          <w:rFonts w:hint="cs"/>
          <w:rtl/>
        </w:rPr>
        <w:t>می‌کنیم</w:t>
      </w:r>
      <w:r w:rsidR="002C6FC2" w:rsidRPr="00E407BA">
        <w:rPr>
          <w:rFonts w:hint="cs"/>
          <w:rtl/>
        </w:rPr>
        <w:t>.</w:t>
      </w:r>
    </w:p>
    <w:p w:rsidR="002C6FC2" w:rsidRPr="00E407BA" w:rsidRDefault="00073E94" w:rsidP="002C6FC2">
      <w:pPr>
        <w:rPr>
          <w:rtl/>
        </w:rPr>
      </w:pPr>
      <w:r w:rsidRPr="00E407BA">
        <w:rPr>
          <w:rFonts w:hint="cs"/>
          <w:rtl/>
        </w:rPr>
        <w:t>ملاک این که</w:t>
      </w:r>
      <w:r w:rsidR="00E407BA">
        <w:rPr>
          <w:rFonts w:hint="cs"/>
          <w:rtl/>
        </w:rPr>
        <w:t xml:space="preserve"> می‌</w:t>
      </w:r>
      <w:r w:rsidR="00E41C54" w:rsidRPr="00E407BA">
        <w:rPr>
          <w:rFonts w:hint="cs"/>
          <w:rtl/>
        </w:rPr>
        <w:t xml:space="preserve">گوید </w:t>
      </w:r>
      <w:r w:rsidRPr="00E407BA">
        <w:rPr>
          <w:rFonts w:hint="cs"/>
          <w:rtl/>
        </w:rPr>
        <w:t xml:space="preserve">یسجد </w:t>
      </w:r>
      <w:r w:rsidR="00E41C54" w:rsidRPr="00E407BA">
        <w:rPr>
          <w:rFonts w:hint="cs"/>
          <w:rtl/>
        </w:rPr>
        <w:t xml:space="preserve">اذا تذکر چیست؟ ملاک این است که آن امری که وجود داشت و تکلیفی که آمد گریبان او را گرفته است لذا هم شامل ناسی </w:t>
      </w:r>
      <w:r w:rsidR="00E407BA">
        <w:rPr>
          <w:rFonts w:hint="cs"/>
          <w:rtl/>
        </w:rPr>
        <w:t>می‌شود</w:t>
      </w:r>
      <w:r w:rsidR="00E41C54" w:rsidRPr="00E407BA">
        <w:rPr>
          <w:rFonts w:hint="cs"/>
          <w:rtl/>
        </w:rPr>
        <w:t xml:space="preserve"> و هم شامل عاصی </w:t>
      </w:r>
      <w:r w:rsidR="00E407BA">
        <w:rPr>
          <w:rFonts w:hint="cs"/>
          <w:rtl/>
        </w:rPr>
        <w:t>می‌شود</w:t>
      </w:r>
      <w:r w:rsidR="00E41C54" w:rsidRPr="00E407BA">
        <w:rPr>
          <w:rFonts w:hint="cs"/>
          <w:rtl/>
        </w:rPr>
        <w:t xml:space="preserve"> آن ملاک یسجد اذا تذکر این است و دلیل این </w:t>
      </w:r>
      <w:r w:rsidR="00044BB1" w:rsidRPr="00E407BA">
        <w:rPr>
          <w:rFonts w:hint="cs"/>
          <w:rtl/>
        </w:rPr>
        <w:t>تأکید</w:t>
      </w:r>
      <w:r w:rsidR="00E41C54" w:rsidRPr="00E407BA">
        <w:rPr>
          <w:rFonts w:hint="cs"/>
          <w:rtl/>
        </w:rPr>
        <w:t xml:space="preserve"> بر یسجد اذا تذکر این است که حکم تنجز پیدا کرده است و امر باقی است و لذا شامل عاصی هم </w:t>
      </w:r>
      <w:r w:rsidR="00E407BA">
        <w:rPr>
          <w:rFonts w:hint="cs"/>
          <w:rtl/>
        </w:rPr>
        <w:t>می‌شود</w:t>
      </w:r>
      <w:r w:rsidR="00E41C54" w:rsidRPr="00E407BA">
        <w:rPr>
          <w:rFonts w:hint="cs"/>
          <w:rtl/>
        </w:rPr>
        <w:t xml:space="preserve"> در اینجا باید گفت مناط و علت را کشف کردیم که بقاء امر باشد. در اصل یعنی یسجد اذا تذکر</w:t>
      </w:r>
      <w:r w:rsidR="004C022A" w:rsidRPr="00E407BA">
        <w:rPr>
          <w:rtl/>
        </w:rPr>
        <w:t>؛ و</w:t>
      </w:r>
      <w:r w:rsidR="00E41C54" w:rsidRPr="00E407BA">
        <w:rPr>
          <w:rFonts w:hint="cs"/>
          <w:rtl/>
        </w:rPr>
        <w:t xml:space="preserve"> مطمئن هستیم که در عاصی </w:t>
      </w:r>
      <w:r w:rsidR="00E407BA">
        <w:rPr>
          <w:rFonts w:hint="cs"/>
          <w:rtl/>
        </w:rPr>
        <w:t>نکته‌ای</w:t>
      </w:r>
      <w:r w:rsidR="00E41C54" w:rsidRPr="00E407BA">
        <w:rPr>
          <w:rFonts w:hint="cs"/>
          <w:rtl/>
        </w:rPr>
        <w:t xml:space="preserve"> که مزاحم با سریان آن علت باشد نیست. پس علت این است و این علت در اینجا وجود دارد این یک گام.</w:t>
      </w:r>
    </w:p>
    <w:p w:rsidR="00073E94" w:rsidRPr="00E407BA" w:rsidRDefault="00E41C54" w:rsidP="002C6FC2">
      <w:pPr>
        <w:rPr>
          <w:rtl/>
        </w:rPr>
      </w:pPr>
      <w:r w:rsidRPr="00E407BA">
        <w:rPr>
          <w:rFonts w:hint="cs"/>
          <w:rtl/>
        </w:rPr>
        <w:t>در این دومی که فرع است که</w:t>
      </w:r>
      <w:r w:rsidR="00E407BA">
        <w:rPr>
          <w:rFonts w:hint="cs"/>
          <w:rtl/>
        </w:rPr>
        <w:t xml:space="preserve"> می‌</w:t>
      </w:r>
      <w:r w:rsidRPr="00E407BA">
        <w:rPr>
          <w:rFonts w:hint="cs"/>
          <w:rtl/>
        </w:rPr>
        <w:t xml:space="preserve">خواهد بر آن عطف بشود مانعی وجود ندارد که نگذارد که حکم </w:t>
      </w:r>
      <w:r w:rsidR="00044BB1" w:rsidRPr="00E407BA">
        <w:rPr>
          <w:rFonts w:hint="cs"/>
          <w:rtl/>
        </w:rPr>
        <w:t>تأثیر</w:t>
      </w:r>
      <w:r w:rsidRPr="00E407BA">
        <w:rPr>
          <w:rFonts w:hint="cs"/>
          <w:rtl/>
        </w:rPr>
        <w:t xml:space="preserve"> بگذارد. این تنقیح مناط است که ما به مناط</w:t>
      </w:r>
      <w:r w:rsidR="00E407BA">
        <w:rPr>
          <w:rFonts w:hint="cs"/>
          <w:rtl/>
        </w:rPr>
        <w:t xml:space="preserve"> می‌</w:t>
      </w:r>
      <w:r w:rsidRPr="00E407BA">
        <w:rPr>
          <w:rFonts w:hint="cs"/>
          <w:rtl/>
        </w:rPr>
        <w:t xml:space="preserve">رسیم و آن مناط را </w:t>
      </w:r>
      <w:r w:rsidR="00044BB1" w:rsidRPr="00E407BA">
        <w:rPr>
          <w:rFonts w:hint="cs"/>
          <w:rtl/>
        </w:rPr>
        <w:t>تأمین</w:t>
      </w:r>
      <w:r w:rsidRPr="00E407BA">
        <w:rPr>
          <w:rFonts w:hint="cs"/>
          <w:rtl/>
        </w:rPr>
        <w:t xml:space="preserve"> </w:t>
      </w:r>
      <w:r w:rsidR="00E407BA">
        <w:rPr>
          <w:rFonts w:hint="cs"/>
          <w:rtl/>
        </w:rPr>
        <w:t>می‌کنیم</w:t>
      </w:r>
      <w:r w:rsidRPr="00E407BA">
        <w:rPr>
          <w:rFonts w:hint="cs"/>
          <w:rtl/>
        </w:rPr>
        <w:t>.</w:t>
      </w:r>
    </w:p>
    <w:p w:rsidR="002C6FC2" w:rsidRPr="00E407BA" w:rsidRDefault="002C6FC2" w:rsidP="002C6FC2">
      <w:pPr>
        <w:keepNext/>
        <w:keepLines/>
        <w:spacing w:after="0"/>
        <w:ind w:firstLine="0"/>
        <w:outlineLvl w:val="0"/>
        <w:rPr>
          <w:rFonts w:eastAsia="2  Lotus"/>
          <w:bCs/>
          <w:color w:val="FF0000"/>
          <w:sz w:val="36"/>
          <w:szCs w:val="36"/>
          <w:rtl/>
        </w:rPr>
      </w:pPr>
      <w:bookmarkStart w:id="10" w:name="_Toc52206213"/>
      <w:r w:rsidRPr="00E407BA">
        <w:rPr>
          <w:rFonts w:eastAsia="2  Lotus" w:hint="cs"/>
          <w:bCs/>
          <w:color w:val="FF0000"/>
          <w:sz w:val="36"/>
          <w:szCs w:val="36"/>
          <w:rtl/>
        </w:rPr>
        <w:t>اقسام علل احکام</w:t>
      </w:r>
      <w:bookmarkEnd w:id="10"/>
    </w:p>
    <w:p w:rsidR="00E41C54" w:rsidRPr="00E407BA" w:rsidRDefault="00E41C54" w:rsidP="005D74BD">
      <w:pPr>
        <w:rPr>
          <w:rtl/>
        </w:rPr>
      </w:pPr>
      <w:r w:rsidRPr="00E407BA">
        <w:rPr>
          <w:rFonts w:hint="cs"/>
          <w:rtl/>
        </w:rPr>
        <w:t xml:space="preserve">توضیح دیگر که واضح هم هست این است که </w:t>
      </w:r>
      <w:r w:rsidR="00044BB1" w:rsidRPr="00E407BA">
        <w:rPr>
          <w:rFonts w:hint="cs"/>
          <w:rtl/>
        </w:rPr>
        <w:t>علت‌های</w:t>
      </w:r>
      <w:r w:rsidRPr="00E407BA">
        <w:rPr>
          <w:rFonts w:hint="cs"/>
          <w:rtl/>
        </w:rPr>
        <w:t xml:space="preserve"> احکام علی قسمین است یک علت مصرحه داریم و دو علت مستنبطه داریم. العلل المصرحه و العلل المستنبطه</w:t>
      </w:r>
    </w:p>
    <w:p w:rsidR="00F92779" w:rsidRPr="00E407BA" w:rsidRDefault="00E41C54" w:rsidP="005D74BD">
      <w:pPr>
        <w:rPr>
          <w:rtl/>
        </w:rPr>
      </w:pPr>
      <w:r w:rsidRPr="00E407BA">
        <w:rPr>
          <w:rFonts w:hint="cs"/>
          <w:rtl/>
        </w:rPr>
        <w:t>گاهی دلیل</w:t>
      </w:r>
      <w:r w:rsidR="00E407BA">
        <w:rPr>
          <w:rFonts w:hint="cs"/>
          <w:rtl/>
        </w:rPr>
        <w:t xml:space="preserve"> می‌</w:t>
      </w:r>
      <w:r w:rsidRPr="00E407BA">
        <w:rPr>
          <w:rFonts w:hint="cs"/>
          <w:rtl/>
        </w:rPr>
        <w:t xml:space="preserve">گوید لا تشرب الخمر لانه مسکر این علت مصرحه </w:t>
      </w:r>
      <w:r w:rsidR="009E4B9F" w:rsidRPr="00E407BA">
        <w:rPr>
          <w:rFonts w:hint="cs"/>
          <w:rtl/>
        </w:rPr>
        <w:t>است</w:t>
      </w:r>
      <w:r w:rsidR="00E407BA">
        <w:rPr>
          <w:rFonts w:hint="cs"/>
          <w:rtl/>
        </w:rPr>
        <w:t xml:space="preserve"> می‌</w:t>
      </w:r>
      <w:r w:rsidR="009E4B9F" w:rsidRPr="00E407BA">
        <w:rPr>
          <w:rFonts w:hint="cs"/>
          <w:rtl/>
        </w:rPr>
        <w:t>رود در مسیر العله تعمم و تخصص و داستانهای مربوط به علت است.</w:t>
      </w:r>
    </w:p>
    <w:p w:rsidR="009E4B9F" w:rsidRPr="00E407BA" w:rsidRDefault="009E4B9F" w:rsidP="005D74BD">
      <w:pPr>
        <w:rPr>
          <w:rtl/>
        </w:rPr>
      </w:pPr>
      <w:r w:rsidRPr="00E407BA">
        <w:rPr>
          <w:rFonts w:hint="cs"/>
          <w:rtl/>
        </w:rPr>
        <w:lastRenderedPageBreak/>
        <w:t xml:space="preserve">گاهی علت مستنبط است ما با تلاش عقلی خود علت را کشف </w:t>
      </w:r>
      <w:r w:rsidR="00E407BA">
        <w:rPr>
          <w:rFonts w:hint="cs"/>
          <w:rtl/>
        </w:rPr>
        <w:t>می‌کنیم</w:t>
      </w:r>
      <w:r w:rsidRPr="00E407BA">
        <w:rPr>
          <w:rFonts w:hint="cs"/>
          <w:rtl/>
        </w:rPr>
        <w:t xml:space="preserve"> </w:t>
      </w:r>
      <w:r w:rsidR="00E407BA">
        <w:rPr>
          <w:rFonts w:hint="cs"/>
          <w:rtl/>
        </w:rPr>
        <w:t>درحالی‌که</w:t>
      </w:r>
      <w:r w:rsidRPr="00E407BA">
        <w:rPr>
          <w:rFonts w:hint="cs"/>
          <w:rtl/>
        </w:rPr>
        <w:t xml:space="preserve"> شارع به صراحت آن را نفرموده است.</w:t>
      </w:r>
      <w:r w:rsidR="004C022A" w:rsidRPr="00E407BA">
        <w:rPr>
          <w:rtl/>
        </w:rPr>
        <w:t xml:space="preserve"> ا</w:t>
      </w:r>
      <w:r w:rsidR="004C022A" w:rsidRPr="00E407BA">
        <w:rPr>
          <w:rFonts w:hint="cs"/>
          <w:rtl/>
        </w:rPr>
        <w:t>ی</w:t>
      </w:r>
      <w:r w:rsidR="004C022A" w:rsidRPr="00E407BA">
        <w:rPr>
          <w:rFonts w:hint="eastAsia"/>
          <w:rtl/>
        </w:rPr>
        <w:t>ن</w:t>
      </w:r>
      <w:r w:rsidRPr="00E407BA">
        <w:rPr>
          <w:rFonts w:hint="cs"/>
          <w:rtl/>
        </w:rPr>
        <w:t xml:space="preserve"> دو نوع علت است. هر دوی </w:t>
      </w:r>
      <w:r w:rsidR="00E407BA">
        <w:rPr>
          <w:rFonts w:hint="cs"/>
          <w:rtl/>
        </w:rPr>
        <w:t>این‌ها</w:t>
      </w:r>
      <w:r w:rsidRPr="00E407BA">
        <w:rPr>
          <w:rFonts w:hint="cs"/>
          <w:rtl/>
        </w:rPr>
        <w:t xml:space="preserve"> علت است و الا اگر حکمت باشد داستان جدایی دارد. وقتی چیزی علت شد ما یا آن را در خود دلیل</w:t>
      </w:r>
      <w:r w:rsidR="00E407BA">
        <w:rPr>
          <w:rFonts w:hint="cs"/>
          <w:rtl/>
        </w:rPr>
        <w:t xml:space="preserve"> می‌</w:t>
      </w:r>
      <w:r w:rsidRPr="00E407BA">
        <w:rPr>
          <w:rFonts w:hint="cs"/>
          <w:rtl/>
        </w:rPr>
        <w:t xml:space="preserve">بینیم یا استنباط </w:t>
      </w:r>
      <w:r w:rsidR="00E407BA">
        <w:rPr>
          <w:rFonts w:hint="cs"/>
          <w:rtl/>
        </w:rPr>
        <w:t>می‌کنیم</w:t>
      </w:r>
    </w:p>
    <w:p w:rsidR="009E4B9F" w:rsidRPr="00E407BA" w:rsidRDefault="009E4B9F" w:rsidP="005D74BD">
      <w:pPr>
        <w:rPr>
          <w:rtl/>
        </w:rPr>
      </w:pPr>
      <w:r w:rsidRPr="00E407BA">
        <w:rPr>
          <w:rFonts w:hint="cs"/>
          <w:rtl/>
        </w:rPr>
        <w:t xml:space="preserve">این دلیل مستنبطه </w:t>
      </w:r>
      <w:r w:rsidR="00AC3C2C">
        <w:rPr>
          <w:rtl/>
        </w:rPr>
        <w:t>طبعاً</w:t>
      </w:r>
      <w:r w:rsidRPr="00E407BA">
        <w:rPr>
          <w:rFonts w:hint="cs"/>
          <w:rtl/>
        </w:rPr>
        <w:t xml:space="preserve"> درجاتی دارد.</w:t>
      </w:r>
    </w:p>
    <w:p w:rsidR="009E4B9F" w:rsidRPr="00E407BA" w:rsidRDefault="009E4B9F" w:rsidP="005D74BD">
      <w:pPr>
        <w:rPr>
          <w:rtl/>
        </w:rPr>
      </w:pPr>
      <w:r w:rsidRPr="00E407BA">
        <w:rPr>
          <w:rFonts w:hint="cs"/>
          <w:rtl/>
        </w:rPr>
        <w:t>گا</w:t>
      </w:r>
      <w:r w:rsidR="002C6FC2" w:rsidRPr="00E407BA">
        <w:rPr>
          <w:rFonts w:hint="cs"/>
          <w:rtl/>
        </w:rPr>
        <w:t>ه</w:t>
      </w:r>
      <w:r w:rsidRPr="00E407BA">
        <w:rPr>
          <w:rFonts w:hint="cs"/>
          <w:rtl/>
        </w:rPr>
        <w:t>ی علت در حد یک اشعار است ارزشی ندارد گاهی در حد یک ظن است ولی ظن غیر معتبر؛ ارزشی ندارد وقتی این استنباط العله ارزش پیدا</w:t>
      </w:r>
      <w:r w:rsidR="00E407BA">
        <w:rPr>
          <w:rFonts w:hint="cs"/>
          <w:rtl/>
        </w:rPr>
        <w:t xml:space="preserve"> می‌</w:t>
      </w:r>
      <w:r w:rsidRPr="00E407BA">
        <w:rPr>
          <w:rFonts w:hint="cs"/>
          <w:rtl/>
        </w:rPr>
        <w:t xml:space="preserve">کند که به حد اطمینان و قطع برسد اگر به حد قطع برسد همه آن را معتبر </w:t>
      </w:r>
      <w:r w:rsidR="00E407BA">
        <w:rPr>
          <w:rFonts w:hint="cs"/>
          <w:rtl/>
        </w:rPr>
        <w:t>می‌دانند</w:t>
      </w:r>
      <w:r w:rsidRPr="00E407BA">
        <w:rPr>
          <w:rFonts w:hint="cs"/>
          <w:rtl/>
        </w:rPr>
        <w:t xml:space="preserve"> اگر به حد اطمینان هم برسد یک اختلافی وجود دارد ولی </w:t>
      </w:r>
      <w:r w:rsidR="00044BB1" w:rsidRPr="00E407BA">
        <w:rPr>
          <w:rFonts w:hint="cs"/>
          <w:rtl/>
        </w:rPr>
        <w:t>غالباً</w:t>
      </w:r>
      <w:r w:rsidRPr="00E407BA">
        <w:rPr>
          <w:rFonts w:hint="cs"/>
          <w:rtl/>
        </w:rPr>
        <w:t xml:space="preserve"> اطمینان عقلایی و عرفی امری معتبر </w:t>
      </w:r>
      <w:r w:rsidR="00E407BA">
        <w:rPr>
          <w:rFonts w:hint="cs"/>
          <w:rtl/>
        </w:rPr>
        <w:t>می‌دانند</w:t>
      </w:r>
    </w:p>
    <w:p w:rsidR="002C6FC2" w:rsidRPr="00E407BA" w:rsidRDefault="002C6FC2" w:rsidP="002C6FC2">
      <w:pPr>
        <w:keepNext/>
        <w:keepLines/>
        <w:spacing w:after="0"/>
        <w:ind w:firstLine="0"/>
        <w:outlineLvl w:val="0"/>
        <w:rPr>
          <w:rFonts w:eastAsia="2  Lotus"/>
          <w:bCs/>
          <w:color w:val="FF0000"/>
          <w:sz w:val="36"/>
          <w:szCs w:val="36"/>
          <w:rtl/>
        </w:rPr>
      </w:pPr>
      <w:bookmarkStart w:id="11" w:name="_Toc52206214"/>
      <w:r w:rsidRPr="00E407BA">
        <w:rPr>
          <w:rFonts w:eastAsia="2  Lotus"/>
          <w:bCs/>
          <w:color w:val="FF0000"/>
          <w:sz w:val="36"/>
          <w:szCs w:val="36"/>
          <w:rtl/>
        </w:rPr>
        <w:t>تنق</w:t>
      </w:r>
      <w:r w:rsidRPr="00E407BA">
        <w:rPr>
          <w:rFonts w:eastAsia="2  Lotus" w:hint="cs"/>
          <w:bCs/>
          <w:color w:val="FF0000"/>
          <w:sz w:val="36"/>
          <w:szCs w:val="36"/>
          <w:rtl/>
        </w:rPr>
        <w:t>ی</w:t>
      </w:r>
      <w:r w:rsidRPr="00E407BA">
        <w:rPr>
          <w:rFonts w:eastAsia="2  Lotus" w:hint="eastAsia"/>
          <w:bCs/>
          <w:color w:val="FF0000"/>
          <w:sz w:val="36"/>
          <w:szCs w:val="36"/>
          <w:rtl/>
        </w:rPr>
        <w:t>ح</w:t>
      </w:r>
      <w:r w:rsidRPr="00E407BA">
        <w:rPr>
          <w:rFonts w:eastAsia="2  Lotus"/>
          <w:bCs/>
          <w:color w:val="FF0000"/>
          <w:sz w:val="36"/>
          <w:szCs w:val="36"/>
          <w:rtl/>
        </w:rPr>
        <w:t xml:space="preserve"> مناط قطع</w:t>
      </w:r>
      <w:r w:rsidRPr="00E407BA">
        <w:rPr>
          <w:rFonts w:eastAsia="2  Lotus" w:hint="cs"/>
          <w:bCs/>
          <w:color w:val="FF0000"/>
          <w:sz w:val="36"/>
          <w:szCs w:val="36"/>
          <w:rtl/>
        </w:rPr>
        <w:t>ی</w:t>
      </w:r>
      <w:bookmarkEnd w:id="11"/>
    </w:p>
    <w:p w:rsidR="009E4B9F" w:rsidRPr="00E407BA" w:rsidRDefault="009E4B9F" w:rsidP="005D74BD">
      <w:pPr>
        <w:rPr>
          <w:rtl/>
        </w:rPr>
      </w:pPr>
      <w:r w:rsidRPr="00E407BA">
        <w:rPr>
          <w:rFonts w:hint="cs"/>
          <w:rtl/>
        </w:rPr>
        <w:t xml:space="preserve">بنابراین تنقیح مناط </w:t>
      </w:r>
      <w:r w:rsidR="00E407BA">
        <w:rPr>
          <w:rFonts w:hint="cs"/>
          <w:rtl/>
        </w:rPr>
        <w:t>به‌عبارت‌دیگر</w:t>
      </w:r>
      <w:r w:rsidRPr="00E407BA">
        <w:rPr>
          <w:rFonts w:hint="cs"/>
          <w:rtl/>
        </w:rPr>
        <w:t xml:space="preserve"> با این توضیح که داده شد عبارت است از کشف علت مؤثر در حکم که در کلام شارع و گوینده به آن تصریح نشده است بلکه ما از طریق اطمینان و قطع</w:t>
      </w:r>
      <w:r w:rsidR="00E407BA">
        <w:rPr>
          <w:rFonts w:hint="cs"/>
          <w:rtl/>
        </w:rPr>
        <w:t xml:space="preserve"> می‌</w:t>
      </w:r>
      <w:r w:rsidRPr="00E407BA">
        <w:rPr>
          <w:rFonts w:hint="cs"/>
          <w:rtl/>
        </w:rPr>
        <w:t>گوییم علت این است. منتها باید توجه داشته باشیم که یک نکته مانعی در طرف فرع نباشد و این امر را اطمینان پیدا کنیم که نکته مانعی نیست اصلی هم اینجا نداریم.</w:t>
      </w:r>
    </w:p>
    <w:p w:rsidR="009E4B9F" w:rsidRPr="00E407BA" w:rsidRDefault="009E4B9F" w:rsidP="005D74BD">
      <w:pPr>
        <w:rPr>
          <w:rtl/>
        </w:rPr>
      </w:pPr>
      <w:r w:rsidRPr="00E407BA">
        <w:rPr>
          <w:rFonts w:hint="cs"/>
          <w:rtl/>
        </w:rPr>
        <w:t>از این جهت است در تنقیح مناط و کشف علت مؤثره در حکم باید متفتح به این باشیم که به دو اطمینان نیاز داریم؛</w:t>
      </w:r>
    </w:p>
    <w:p w:rsidR="009E4B9F" w:rsidRPr="00E407BA" w:rsidRDefault="009E4B9F" w:rsidP="005D74BD">
      <w:pPr>
        <w:rPr>
          <w:rtl/>
        </w:rPr>
      </w:pPr>
      <w:r w:rsidRPr="00E407BA">
        <w:rPr>
          <w:rFonts w:hint="cs"/>
          <w:rtl/>
        </w:rPr>
        <w:t xml:space="preserve">1- اطمینان به اینکه </w:t>
      </w:r>
      <w:r w:rsidR="00AC3C2C">
        <w:rPr>
          <w:rFonts w:hint="cs"/>
          <w:rtl/>
        </w:rPr>
        <w:t>منشأ</w:t>
      </w:r>
      <w:r w:rsidRPr="00E407BA">
        <w:rPr>
          <w:rFonts w:hint="cs"/>
          <w:rtl/>
        </w:rPr>
        <w:t xml:space="preserve"> صدور حکم این مطلب است</w:t>
      </w:r>
    </w:p>
    <w:p w:rsidR="009E4B9F" w:rsidRPr="00E407BA" w:rsidRDefault="009E4B9F" w:rsidP="005D74BD">
      <w:pPr>
        <w:rPr>
          <w:rtl/>
        </w:rPr>
      </w:pPr>
      <w:r w:rsidRPr="00E407BA">
        <w:rPr>
          <w:rFonts w:hint="cs"/>
          <w:rtl/>
        </w:rPr>
        <w:t>2- این که این تمام علت است و مانعی مقابل آن نیست لذا هم باید علیت این در برای حکم اطمینان پیدا بکنیم و هم اینکه مانعی در فرع وجود ندارد</w:t>
      </w:r>
    </w:p>
    <w:p w:rsidR="009E4B9F" w:rsidRPr="00E407BA" w:rsidRDefault="00E407BA" w:rsidP="005D74BD">
      <w:pPr>
        <w:rPr>
          <w:rtl/>
        </w:rPr>
      </w:pPr>
      <w:r>
        <w:rPr>
          <w:rFonts w:hint="cs"/>
          <w:rtl/>
        </w:rPr>
        <w:t>به‌عبارت‌دیگر</w:t>
      </w:r>
      <w:r w:rsidR="009E4B9F" w:rsidRPr="00E407BA">
        <w:rPr>
          <w:rFonts w:hint="cs"/>
          <w:rtl/>
        </w:rPr>
        <w:t xml:space="preserve"> که </w:t>
      </w:r>
      <w:r w:rsidR="00AC3C2C">
        <w:rPr>
          <w:rFonts w:hint="cs"/>
          <w:rtl/>
        </w:rPr>
        <w:t>دقیق‌تر</w:t>
      </w:r>
      <w:r w:rsidR="009E4B9F" w:rsidRPr="00E407BA">
        <w:rPr>
          <w:rFonts w:hint="cs"/>
          <w:rtl/>
        </w:rPr>
        <w:t xml:space="preserve"> و </w:t>
      </w:r>
      <w:r w:rsidR="00AC3C2C">
        <w:rPr>
          <w:rFonts w:hint="cs"/>
          <w:rtl/>
        </w:rPr>
        <w:t>عمیق‌تر</w:t>
      </w:r>
      <w:r w:rsidR="009E4B9F" w:rsidRPr="00E407BA">
        <w:rPr>
          <w:rFonts w:hint="cs"/>
          <w:rtl/>
        </w:rPr>
        <w:t xml:space="preserve"> است اطمینان پیدا کنیم که این نکته تمام العله است و هر جا باشد این امر بر آن مترتب </w:t>
      </w:r>
      <w:r>
        <w:rPr>
          <w:rFonts w:hint="cs"/>
          <w:rtl/>
        </w:rPr>
        <w:t>می‌شود</w:t>
      </w:r>
      <w:r w:rsidR="009E4B9F" w:rsidRPr="00E407BA">
        <w:rPr>
          <w:rFonts w:hint="cs"/>
          <w:rtl/>
        </w:rPr>
        <w:t xml:space="preserve"> و شرطی و قید عدم مانعی ندارد. فرض کنید این اسکار در دلیل نباشد ولی ما به یک وجهی مطمئن شدیم که لا تشرب</w:t>
      </w:r>
      <w:r w:rsidR="004C022A" w:rsidRPr="00E407BA">
        <w:rPr>
          <w:rtl/>
        </w:rPr>
        <w:t xml:space="preserve"> </w:t>
      </w:r>
      <w:r w:rsidR="009E4B9F" w:rsidRPr="00E407BA">
        <w:rPr>
          <w:rFonts w:hint="cs"/>
          <w:rtl/>
        </w:rPr>
        <w:t xml:space="preserve">الخمر -حکمت نه </w:t>
      </w:r>
      <w:r w:rsidR="009E4B9F" w:rsidRPr="00E407BA">
        <w:rPr>
          <w:rtl/>
        </w:rPr>
        <w:t>–</w:t>
      </w:r>
      <w:r w:rsidR="009E4B9F" w:rsidRPr="00E407BA">
        <w:rPr>
          <w:rFonts w:hint="cs"/>
          <w:rtl/>
        </w:rPr>
        <w:t xml:space="preserve"> علت آن، آن</w:t>
      </w:r>
      <w:r w:rsidR="00044BB1" w:rsidRPr="00E407BA">
        <w:rPr>
          <w:rFonts w:hint="cs"/>
          <w:rtl/>
        </w:rPr>
        <w:t xml:space="preserve"> </w:t>
      </w:r>
      <w:r w:rsidR="009E4B9F" w:rsidRPr="00E407BA">
        <w:rPr>
          <w:rFonts w:hint="cs"/>
          <w:rtl/>
        </w:rPr>
        <w:t>هم تمام العله اسکار است به حیثی که هر جا اسکار باشد این حکم هم</w:t>
      </w:r>
      <w:r>
        <w:rPr>
          <w:rFonts w:hint="cs"/>
          <w:rtl/>
        </w:rPr>
        <w:t xml:space="preserve"> می‌</w:t>
      </w:r>
      <w:r w:rsidR="009E4B9F" w:rsidRPr="00E407BA">
        <w:rPr>
          <w:rFonts w:hint="cs"/>
          <w:rtl/>
        </w:rPr>
        <w:t>آید متوقف بر عدم مانع نیست.</w:t>
      </w:r>
    </w:p>
    <w:p w:rsidR="009E4B9F" w:rsidRPr="00E407BA" w:rsidRDefault="00A40378" w:rsidP="005D74BD">
      <w:pPr>
        <w:autoSpaceDE w:val="0"/>
        <w:autoSpaceDN w:val="0"/>
        <w:adjustRightInd w:val="0"/>
        <w:spacing w:after="200" w:line="276" w:lineRule="auto"/>
        <w:ind w:firstLine="0"/>
        <w:rPr>
          <w:rtl/>
        </w:rPr>
      </w:pPr>
      <w:r w:rsidRPr="00E407BA">
        <w:rPr>
          <w:rFonts w:hint="cs"/>
          <w:rtl/>
        </w:rPr>
        <w:t>چ</w:t>
      </w:r>
      <w:r w:rsidR="009E4B9F" w:rsidRPr="00E407BA">
        <w:rPr>
          <w:rFonts w:hint="cs"/>
          <w:rtl/>
        </w:rPr>
        <w:t xml:space="preserve">نین چیزی را </w:t>
      </w:r>
      <w:r w:rsidRPr="00E407BA">
        <w:rPr>
          <w:rFonts w:hint="cs"/>
          <w:rtl/>
        </w:rPr>
        <w:t>اگر کسی قطع یا اطمینان پیدا بکند</w:t>
      </w:r>
      <w:r w:rsidR="00E407BA">
        <w:rPr>
          <w:rFonts w:hint="cs"/>
          <w:rtl/>
        </w:rPr>
        <w:t xml:space="preserve"> می‌</w:t>
      </w:r>
      <w:r w:rsidRPr="00E407BA">
        <w:rPr>
          <w:rFonts w:hint="cs"/>
          <w:rtl/>
        </w:rPr>
        <w:t>گویند تنقیح مناط قطعی.</w:t>
      </w:r>
    </w:p>
    <w:p w:rsidR="00A40378" w:rsidRPr="00E407BA" w:rsidRDefault="00044BB1" w:rsidP="005D74BD">
      <w:pPr>
        <w:autoSpaceDE w:val="0"/>
        <w:autoSpaceDN w:val="0"/>
        <w:adjustRightInd w:val="0"/>
        <w:spacing w:after="200" w:line="276" w:lineRule="auto"/>
        <w:ind w:firstLine="0"/>
        <w:rPr>
          <w:rtl/>
        </w:rPr>
      </w:pPr>
      <w:r w:rsidRPr="00E407BA">
        <w:rPr>
          <w:rFonts w:hint="cs"/>
          <w:rtl/>
        </w:rPr>
        <w:t>سؤال</w:t>
      </w:r>
      <w:r w:rsidR="00A40378" w:rsidRPr="00E407BA">
        <w:rPr>
          <w:rFonts w:hint="cs"/>
          <w:rtl/>
        </w:rPr>
        <w:t xml:space="preserve">: 13:22؟؟؟ مانعی ممکن است به خود حکم نباشد مثل </w:t>
      </w:r>
      <w:r w:rsidR="00E407BA">
        <w:rPr>
          <w:b/>
          <w:bCs/>
          <w:color w:val="007200"/>
          <w:rtl/>
        </w:rPr>
        <w:t>﴿فَبِظُلْمٍ مِنَ اَلَّذِينَ هٰادُوا حَرَّمْنٰا﴾</w:t>
      </w:r>
      <w:r w:rsidR="00A40378" w:rsidRPr="00E407BA">
        <w:rPr>
          <w:vertAlign w:val="superscript"/>
          <w:rtl/>
        </w:rPr>
        <w:footnoteReference w:id="1"/>
      </w:r>
      <w:r w:rsidR="00A40378" w:rsidRPr="00E407BA">
        <w:t xml:space="preserve"> </w:t>
      </w:r>
      <w:r w:rsidR="00A40378" w:rsidRPr="00E407BA">
        <w:rPr>
          <w:rFonts w:hint="cs"/>
          <w:rtl/>
        </w:rPr>
        <w:t>اینجا به اصطلاح حرام شدن</w:t>
      </w:r>
      <w:r w:rsidR="00A40378" w:rsidRPr="00E407BA">
        <w:rPr>
          <w:rFonts w:eastAsia="Times New Roman" w:hint="cs"/>
          <w:rtl/>
        </w:rPr>
        <w:t xml:space="preserve"> </w:t>
      </w:r>
      <w:r w:rsidR="00A40378" w:rsidRPr="00E407BA">
        <w:rPr>
          <w:rFonts w:hint="cs"/>
          <w:rtl/>
        </w:rPr>
        <w:t xml:space="preserve">طیبات برای خود حکم نیست اینجا غرض تنبیه </w:t>
      </w:r>
      <w:r w:rsidR="00AC3C2C">
        <w:rPr>
          <w:rFonts w:hint="cs"/>
          <w:rtl/>
        </w:rPr>
        <w:t>بنی‌اسرائیل</w:t>
      </w:r>
      <w:r w:rsidR="00A40378" w:rsidRPr="00E407BA">
        <w:rPr>
          <w:rFonts w:hint="cs"/>
          <w:rtl/>
        </w:rPr>
        <w:t xml:space="preserve"> است.</w:t>
      </w:r>
    </w:p>
    <w:p w:rsidR="00A40378" w:rsidRPr="00E407BA" w:rsidRDefault="00A40378" w:rsidP="005D74BD">
      <w:pPr>
        <w:autoSpaceDE w:val="0"/>
        <w:autoSpaceDN w:val="0"/>
        <w:adjustRightInd w:val="0"/>
        <w:spacing w:after="200" w:line="276" w:lineRule="auto"/>
        <w:ind w:firstLine="0"/>
        <w:rPr>
          <w:rtl/>
        </w:rPr>
      </w:pPr>
      <w:r w:rsidRPr="00E407BA">
        <w:rPr>
          <w:rFonts w:hint="cs"/>
          <w:rtl/>
        </w:rPr>
        <w:lastRenderedPageBreak/>
        <w:t>جواب: بله ممکن است برای تنبیه باشد حالا آن یک بحثی است که ما که عدلیه هستیم و</w:t>
      </w:r>
      <w:r w:rsidR="00E407BA">
        <w:rPr>
          <w:rFonts w:hint="cs"/>
          <w:rtl/>
        </w:rPr>
        <w:t xml:space="preserve"> می‌</w:t>
      </w:r>
      <w:r w:rsidRPr="00E407BA">
        <w:rPr>
          <w:rFonts w:hint="cs"/>
          <w:rtl/>
        </w:rPr>
        <w:t>گوییم احکام تابع مصالح و م</w:t>
      </w:r>
      <w:r w:rsidR="00AC3C2C">
        <w:rPr>
          <w:rFonts w:hint="cs"/>
          <w:rtl/>
        </w:rPr>
        <w:t>فاسد است. مصالح و مفاسد علی قسمی</w:t>
      </w:r>
      <w:r w:rsidRPr="00E407BA">
        <w:rPr>
          <w:rFonts w:hint="cs"/>
          <w:rtl/>
        </w:rPr>
        <w:t>ن هستند یک قسم مصالح و مفاسدی است که متعلَق احکام است یک قسم مصالح و مفاسد در جعل احکام است مثل احکام امتحانیه، احکام امتحانیه مواردی که متعلَقش ارزشی ندارد فقط</w:t>
      </w:r>
      <w:r w:rsidR="00E407BA">
        <w:rPr>
          <w:rFonts w:hint="cs"/>
          <w:rtl/>
        </w:rPr>
        <w:t xml:space="preserve"> می‌</w:t>
      </w:r>
      <w:r w:rsidRPr="00E407BA">
        <w:rPr>
          <w:rFonts w:hint="cs"/>
          <w:rtl/>
        </w:rPr>
        <w:t>خواهد او را بیازماید یا از مواردی که شما مثال</w:t>
      </w:r>
      <w:r w:rsidR="00E407BA">
        <w:rPr>
          <w:rFonts w:hint="cs"/>
          <w:rtl/>
        </w:rPr>
        <w:t xml:space="preserve"> می‌</w:t>
      </w:r>
      <w:r w:rsidRPr="00E407BA">
        <w:rPr>
          <w:rFonts w:hint="cs"/>
          <w:rtl/>
        </w:rPr>
        <w:t>زنید یا از این قب</w:t>
      </w:r>
      <w:r w:rsidR="00D54710" w:rsidRPr="00E407BA">
        <w:rPr>
          <w:rFonts w:hint="cs"/>
          <w:rtl/>
        </w:rPr>
        <w:t>یل که شما مثال</w:t>
      </w:r>
      <w:r w:rsidR="00E407BA">
        <w:rPr>
          <w:rFonts w:hint="cs"/>
          <w:rtl/>
        </w:rPr>
        <w:t xml:space="preserve"> می‌</w:t>
      </w:r>
      <w:r w:rsidR="00D54710" w:rsidRPr="00E407BA">
        <w:rPr>
          <w:rFonts w:hint="cs"/>
          <w:rtl/>
        </w:rPr>
        <w:t>زنید</w:t>
      </w:r>
      <w:r w:rsidR="00E407BA">
        <w:rPr>
          <w:rFonts w:hint="cs"/>
          <w:rtl/>
        </w:rPr>
        <w:t xml:space="preserve"> می‌</w:t>
      </w:r>
      <w:r w:rsidR="00D54710" w:rsidRPr="00E407BA">
        <w:rPr>
          <w:rFonts w:hint="cs"/>
          <w:rtl/>
        </w:rPr>
        <w:t xml:space="preserve">خواهد یک نوع </w:t>
      </w:r>
      <w:r w:rsidR="00044BB1" w:rsidRPr="00E407BA">
        <w:rPr>
          <w:rFonts w:hint="cs"/>
          <w:rtl/>
        </w:rPr>
        <w:t>تأدیب</w:t>
      </w:r>
      <w:r w:rsidR="00D54710" w:rsidRPr="00E407BA">
        <w:rPr>
          <w:rFonts w:hint="cs"/>
          <w:rtl/>
        </w:rPr>
        <w:t xml:space="preserve"> بکند </w:t>
      </w:r>
      <w:r w:rsidR="00044BB1" w:rsidRPr="00E407BA">
        <w:rPr>
          <w:rFonts w:hint="cs"/>
          <w:rtl/>
        </w:rPr>
        <w:t>به‌طوری</w:t>
      </w:r>
      <w:r w:rsidR="00D54710" w:rsidRPr="00E407BA">
        <w:rPr>
          <w:rFonts w:hint="cs"/>
          <w:rtl/>
        </w:rPr>
        <w:t xml:space="preserve"> که در متعلق چیزی باشد.</w:t>
      </w:r>
    </w:p>
    <w:p w:rsidR="00D54710" w:rsidRPr="00E407BA" w:rsidRDefault="00D54710" w:rsidP="005D74BD">
      <w:pPr>
        <w:autoSpaceDE w:val="0"/>
        <w:autoSpaceDN w:val="0"/>
        <w:adjustRightInd w:val="0"/>
        <w:spacing w:after="200" w:line="276" w:lineRule="auto"/>
        <w:ind w:firstLine="0"/>
        <w:rPr>
          <w:rtl/>
        </w:rPr>
      </w:pPr>
      <w:r w:rsidRPr="00E407BA">
        <w:rPr>
          <w:rFonts w:hint="cs"/>
          <w:rtl/>
        </w:rPr>
        <w:t>این نمونه داریم ولی اصل در آن که</w:t>
      </w:r>
      <w:r w:rsidR="00E407BA">
        <w:rPr>
          <w:rFonts w:hint="cs"/>
          <w:rtl/>
        </w:rPr>
        <w:t xml:space="preserve"> می‌</w:t>
      </w:r>
      <w:r w:rsidRPr="00E407BA">
        <w:rPr>
          <w:rFonts w:hint="cs"/>
          <w:rtl/>
        </w:rPr>
        <w:t>گوییم احکام تابع مصالح و مفاسد است یعنی مصالح و مفاسد نفس الامریه در متعلقات</w:t>
      </w:r>
      <w:r w:rsidR="004C022A" w:rsidRPr="00E407BA">
        <w:rPr>
          <w:rtl/>
        </w:rPr>
        <w:t xml:space="preserve">؛ </w:t>
      </w:r>
      <w:r w:rsidRPr="00E407BA">
        <w:rPr>
          <w:rFonts w:hint="cs"/>
          <w:rtl/>
        </w:rPr>
        <w:t>اما اینکه مصلحت در جعل باشد قرینه</w:t>
      </w:r>
      <w:r w:rsidR="00E407BA">
        <w:rPr>
          <w:rFonts w:hint="cs"/>
          <w:rtl/>
        </w:rPr>
        <w:t xml:space="preserve"> می‌</w:t>
      </w:r>
      <w:r w:rsidRPr="00E407BA">
        <w:rPr>
          <w:rFonts w:hint="cs"/>
          <w:rtl/>
        </w:rPr>
        <w:t>خواهد. یکی از مباحثی که مطرح کردیم بررسی شده است.</w:t>
      </w:r>
    </w:p>
    <w:p w:rsidR="00D54710" w:rsidRPr="00E407BA" w:rsidRDefault="00D54710" w:rsidP="005D74BD">
      <w:pPr>
        <w:autoSpaceDE w:val="0"/>
        <w:autoSpaceDN w:val="0"/>
        <w:adjustRightInd w:val="0"/>
        <w:spacing w:after="200" w:line="276" w:lineRule="auto"/>
        <w:ind w:firstLine="0"/>
        <w:rPr>
          <w:rtl/>
        </w:rPr>
      </w:pPr>
      <w:r w:rsidRPr="00E407BA">
        <w:rPr>
          <w:rFonts w:hint="cs"/>
          <w:rtl/>
        </w:rPr>
        <w:t xml:space="preserve">در همین مورد هم </w:t>
      </w:r>
      <w:r w:rsidR="00E407BA">
        <w:rPr>
          <w:rFonts w:hint="cs"/>
          <w:rtl/>
        </w:rPr>
        <w:t>می‌شود</w:t>
      </w:r>
      <w:r w:rsidRPr="00E407BA">
        <w:rPr>
          <w:rFonts w:hint="cs"/>
          <w:rtl/>
        </w:rPr>
        <w:t xml:space="preserve"> فرض کشف علت کرد و تعمیم دارد و گفت تمام العله این است که</w:t>
      </w:r>
      <w:r w:rsidR="00E407BA">
        <w:rPr>
          <w:rFonts w:hint="cs"/>
          <w:rtl/>
        </w:rPr>
        <w:t xml:space="preserve"> می‌</w:t>
      </w:r>
      <w:r w:rsidRPr="00E407BA">
        <w:rPr>
          <w:rFonts w:hint="cs"/>
          <w:rtl/>
        </w:rPr>
        <w:t xml:space="preserve">خواهد این خاطیان را </w:t>
      </w:r>
      <w:r w:rsidR="00044BB1" w:rsidRPr="00E407BA">
        <w:rPr>
          <w:rFonts w:hint="cs"/>
          <w:rtl/>
        </w:rPr>
        <w:t>تأدیب</w:t>
      </w:r>
      <w:r w:rsidRPr="00E407BA">
        <w:rPr>
          <w:rFonts w:hint="cs"/>
          <w:rtl/>
        </w:rPr>
        <w:t xml:space="preserve"> کند اگر علت </w:t>
      </w:r>
      <w:r w:rsidR="00AC3C2C">
        <w:rPr>
          <w:rtl/>
        </w:rPr>
        <w:t>تامه‌ا</w:t>
      </w:r>
      <w:r w:rsidR="00AC3C2C">
        <w:rPr>
          <w:rFonts w:hint="cs"/>
          <w:rtl/>
        </w:rPr>
        <w:t>ی</w:t>
      </w:r>
      <w:r w:rsidRPr="00E407BA">
        <w:rPr>
          <w:rFonts w:hint="cs"/>
          <w:rtl/>
        </w:rPr>
        <w:t xml:space="preserve"> کشف شود در جای دیگر هم </w:t>
      </w:r>
      <w:r w:rsidR="00E407BA">
        <w:rPr>
          <w:rFonts w:hint="cs"/>
          <w:rtl/>
        </w:rPr>
        <w:t>می‌شود</w:t>
      </w:r>
      <w:r w:rsidRPr="00E407BA">
        <w:rPr>
          <w:rFonts w:hint="cs"/>
          <w:rtl/>
        </w:rPr>
        <w:t xml:space="preserve"> تسری داد ولی آن سخت است.</w:t>
      </w:r>
    </w:p>
    <w:p w:rsidR="00D54710" w:rsidRPr="00E407BA" w:rsidRDefault="00044BB1" w:rsidP="005D74BD">
      <w:pPr>
        <w:autoSpaceDE w:val="0"/>
        <w:autoSpaceDN w:val="0"/>
        <w:adjustRightInd w:val="0"/>
        <w:spacing w:after="200" w:line="276" w:lineRule="auto"/>
        <w:ind w:firstLine="0"/>
        <w:rPr>
          <w:rtl/>
        </w:rPr>
      </w:pPr>
      <w:r w:rsidRPr="00E407BA">
        <w:rPr>
          <w:rFonts w:hint="cs"/>
          <w:rtl/>
        </w:rPr>
        <w:t>سؤال</w:t>
      </w:r>
      <w:r w:rsidR="00D54710" w:rsidRPr="00E407BA">
        <w:rPr>
          <w:rFonts w:hint="cs"/>
          <w:rtl/>
        </w:rPr>
        <w:t xml:space="preserve"> تعبیر قطع او بحکم القطع نبود</w:t>
      </w:r>
    </w:p>
    <w:p w:rsidR="00D54710" w:rsidRPr="00E407BA" w:rsidRDefault="00D54710" w:rsidP="005D74BD">
      <w:pPr>
        <w:autoSpaceDE w:val="0"/>
        <w:autoSpaceDN w:val="0"/>
        <w:adjustRightInd w:val="0"/>
        <w:spacing w:after="200" w:line="276" w:lineRule="auto"/>
        <w:ind w:firstLine="0"/>
        <w:rPr>
          <w:rtl/>
        </w:rPr>
      </w:pPr>
      <w:r w:rsidRPr="00E407BA">
        <w:rPr>
          <w:rFonts w:hint="cs"/>
          <w:rtl/>
        </w:rPr>
        <w:t>جواب این نبود ولی من این را افزودم.</w:t>
      </w:r>
      <w:r w:rsidR="00E407BA">
        <w:rPr>
          <w:rFonts w:hint="cs"/>
          <w:rtl/>
        </w:rPr>
        <w:t xml:space="preserve"> می‌</w:t>
      </w:r>
      <w:r w:rsidRPr="00E407BA">
        <w:rPr>
          <w:rFonts w:hint="cs"/>
          <w:rtl/>
        </w:rPr>
        <w:t>خواهیم این تعابیر را مقداری ارتقاء بدهیم.</w:t>
      </w:r>
    </w:p>
    <w:p w:rsidR="00D54710" w:rsidRPr="00E407BA" w:rsidRDefault="00D54710" w:rsidP="005D74BD">
      <w:pPr>
        <w:autoSpaceDE w:val="0"/>
        <w:autoSpaceDN w:val="0"/>
        <w:adjustRightInd w:val="0"/>
        <w:spacing w:after="200" w:line="276" w:lineRule="auto"/>
        <w:ind w:firstLine="0"/>
        <w:rPr>
          <w:rtl/>
        </w:rPr>
      </w:pPr>
      <w:r w:rsidRPr="00E407BA">
        <w:rPr>
          <w:rFonts w:hint="cs"/>
          <w:rtl/>
        </w:rPr>
        <w:t>بخواهیم تعریف را مقداری جمع و جورتر بکنیم باید بگوییم تنقیح مناط کشف علت تامه حکم است علی نحو القطع او الاطمینان</w:t>
      </w:r>
      <w:r w:rsidR="004C022A" w:rsidRPr="00E407BA">
        <w:rPr>
          <w:rtl/>
        </w:rPr>
        <w:t>؛ و</w:t>
      </w:r>
      <w:r w:rsidR="00E407BA">
        <w:rPr>
          <w:rFonts w:hint="cs"/>
          <w:rtl/>
        </w:rPr>
        <w:t xml:space="preserve"> عدم مانع را نمی‌</w:t>
      </w:r>
      <w:r w:rsidRPr="00E407BA">
        <w:rPr>
          <w:rFonts w:hint="cs"/>
          <w:rtl/>
        </w:rPr>
        <w:t>خواهد کشف علت تامه مؤثره در حکم. علت تامه که شد یعنی هر جا باشد هست کشف علت تامه علی نحو القطع او الاطمینان.</w:t>
      </w:r>
    </w:p>
    <w:p w:rsidR="002C6FC2" w:rsidRPr="00E407BA" w:rsidRDefault="002C6FC2" w:rsidP="002C6FC2">
      <w:pPr>
        <w:keepNext/>
        <w:keepLines/>
        <w:spacing w:after="0"/>
        <w:ind w:firstLine="0"/>
        <w:outlineLvl w:val="0"/>
        <w:rPr>
          <w:rFonts w:eastAsia="2  Lotus"/>
          <w:bCs/>
          <w:color w:val="FF0000"/>
          <w:sz w:val="36"/>
          <w:szCs w:val="36"/>
          <w:rtl/>
        </w:rPr>
      </w:pPr>
      <w:bookmarkStart w:id="12" w:name="_Toc52206215"/>
      <w:r w:rsidRPr="00E407BA">
        <w:rPr>
          <w:rFonts w:eastAsia="2  Lotus" w:hint="cs"/>
          <w:bCs/>
          <w:color w:val="FF0000"/>
          <w:sz w:val="36"/>
          <w:szCs w:val="36"/>
          <w:rtl/>
        </w:rPr>
        <w:t>چند نکته</w:t>
      </w:r>
      <w:bookmarkEnd w:id="12"/>
    </w:p>
    <w:p w:rsidR="00D54710" w:rsidRPr="00E407BA" w:rsidRDefault="00D54710" w:rsidP="005D74BD">
      <w:pPr>
        <w:autoSpaceDE w:val="0"/>
        <w:autoSpaceDN w:val="0"/>
        <w:adjustRightInd w:val="0"/>
        <w:spacing w:after="200" w:line="276" w:lineRule="auto"/>
        <w:ind w:firstLine="0"/>
        <w:rPr>
          <w:rtl/>
        </w:rPr>
      </w:pPr>
      <w:r w:rsidRPr="00E407BA">
        <w:rPr>
          <w:rFonts w:hint="cs"/>
          <w:rtl/>
        </w:rPr>
        <w:t xml:space="preserve">این تعریف </w:t>
      </w:r>
      <w:r w:rsidR="00044BB1" w:rsidRPr="00E407BA">
        <w:rPr>
          <w:rtl/>
        </w:rPr>
        <w:t>اجمالاً</w:t>
      </w:r>
      <w:r w:rsidRPr="00E407BA">
        <w:rPr>
          <w:rFonts w:hint="cs"/>
          <w:rtl/>
        </w:rPr>
        <w:t xml:space="preserve"> که وجود دارد منتهی معلوم شد که چند نکته را باید توجه </w:t>
      </w:r>
      <w:r w:rsidR="00044BB1" w:rsidRPr="00E407BA">
        <w:rPr>
          <w:rtl/>
        </w:rPr>
        <w:t>داشت</w:t>
      </w:r>
      <w:r w:rsidRPr="00E407BA">
        <w:rPr>
          <w:rFonts w:hint="cs"/>
          <w:rtl/>
        </w:rPr>
        <w:t>.</w:t>
      </w:r>
    </w:p>
    <w:p w:rsidR="00D54710" w:rsidRPr="00E407BA" w:rsidRDefault="00D54710" w:rsidP="002C6FC2">
      <w:pPr>
        <w:autoSpaceDE w:val="0"/>
        <w:autoSpaceDN w:val="0"/>
        <w:adjustRightInd w:val="0"/>
        <w:spacing w:after="200" w:line="276" w:lineRule="auto"/>
        <w:ind w:firstLine="0"/>
        <w:rPr>
          <w:rtl/>
        </w:rPr>
      </w:pPr>
      <w:r w:rsidRPr="00E407BA">
        <w:rPr>
          <w:rFonts w:hint="cs"/>
          <w:rtl/>
        </w:rPr>
        <w:t>1</w:t>
      </w:r>
      <w:r w:rsidR="002C6FC2" w:rsidRPr="00E407BA">
        <w:rPr>
          <w:rFonts w:hint="cs"/>
          <w:rtl/>
        </w:rPr>
        <w:t>-</w:t>
      </w:r>
      <w:r w:rsidRPr="00E407BA">
        <w:rPr>
          <w:rFonts w:hint="cs"/>
          <w:rtl/>
        </w:rPr>
        <w:t xml:space="preserve"> تفاوت بین حکمت و علت است ممکن است جایی قطع یا اطمینان داشته باشیم که این دخالت دارد ولی این دخالت به نحو حکمت است. این نه. باید قطع یا اطمینان تعلق بگیرد به علیت آن.</w:t>
      </w:r>
    </w:p>
    <w:p w:rsidR="00D54710" w:rsidRPr="00E407BA" w:rsidRDefault="00D54710" w:rsidP="005D74BD">
      <w:pPr>
        <w:autoSpaceDE w:val="0"/>
        <w:autoSpaceDN w:val="0"/>
        <w:adjustRightInd w:val="0"/>
        <w:spacing w:after="200" w:line="276" w:lineRule="auto"/>
        <w:ind w:firstLine="0"/>
        <w:rPr>
          <w:rtl/>
        </w:rPr>
      </w:pPr>
      <w:r w:rsidRPr="00E407BA">
        <w:rPr>
          <w:rFonts w:hint="cs"/>
          <w:rtl/>
        </w:rPr>
        <w:t>2- علیت تامه</w:t>
      </w:r>
    </w:p>
    <w:p w:rsidR="00D54710" w:rsidRPr="00E407BA" w:rsidRDefault="00AC3C2C" w:rsidP="005D74BD">
      <w:pPr>
        <w:autoSpaceDE w:val="0"/>
        <w:autoSpaceDN w:val="0"/>
        <w:adjustRightInd w:val="0"/>
        <w:spacing w:after="200" w:line="276" w:lineRule="auto"/>
        <w:ind w:firstLine="0"/>
        <w:rPr>
          <w:rtl/>
        </w:rPr>
      </w:pPr>
      <w:r>
        <w:rPr>
          <w:rFonts w:hint="cs"/>
          <w:rtl/>
        </w:rPr>
        <w:t>3- قطع باشد علی جمیع الآراء و اطمینان باشد علی بعض الآ</w:t>
      </w:r>
      <w:r w:rsidR="00D54710" w:rsidRPr="00E407BA">
        <w:rPr>
          <w:rFonts w:hint="cs"/>
          <w:rtl/>
        </w:rPr>
        <w:t>راء</w:t>
      </w:r>
    </w:p>
    <w:p w:rsidR="00D54710" w:rsidRPr="00E407BA" w:rsidRDefault="00D54710" w:rsidP="005D74BD">
      <w:pPr>
        <w:autoSpaceDE w:val="0"/>
        <w:autoSpaceDN w:val="0"/>
        <w:adjustRightInd w:val="0"/>
        <w:spacing w:after="200" w:line="276" w:lineRule="auto"/>
        <w:ind w:firstLine="0"/>
        <w:rPr>
          <w:rtl/>
        </w:rPr>
      </w:pPr>
      <w:r w:rsidRPr="00E407BA">
        <w:rPr>
          <w:rFonts w:hint="cs"/>
          <w:rtl/>
        </w:rPr>
        <w:t>4- علتی که اینجا ب</w:t>
      </w:r>
      <w:r w:rsidR="00AC3C2C">
        <w:rPr>
          <w:rFonts w:hint="cs"/>
          <w:rtl/>
        </w:rPr>
        <w:t>سته است علت مستنبط</w:t>
      </w:r>
      <w:r w:rsidRPr="00E407BA">
        <w:rPr>
          <w:rFonts w:hint="cs"/>
          <w:rtl/>
        </w:rPr>
        <w:t>ه است نه علتی که مصرحه باشد اگر علت مصر</w:t>
      </w:r>
      <w:r w:rsidR="00E407BA">
        <w:rPr>
          <w:rFonts w:hint="cs"/>
          <w:rtl/>
        </w:rPr>
        <w:t>حه باشد دیگر کسی تنقیح مناط نمی‌</w:t>
      </w:r>
      <w:r w:rsidRPr="00E407BA">
        <w:rPr>
          <w:rFonts w:hint="cs"/>
          <w:rtl/>
        </w:rPr>
        <w:t>گوید.</w:t>
      </w:r>
    </w:p>
    <w:p w:rsidR="00D54710" w:rsidRPr="00E407BA" w:rsidRDefault="00E407BA" w:rsidP="005D74BD">
      <w:pPr>
        <w:autoSpaceDE w:val="0"/>
        <w:autoSpaceDN w:val="0"/>
        <w:adjustRightInd w:val="0"/>
        <w:spacing w:after="200" w:line="276" w:lineRule="auto"/>
        <w:ind w:firstLine="0"/>
        <w:rPr>
          <w:rtl/>
        </w:rPr>
      </w:pPr>
      <w:r>
        <w:rPr>
          <w:rFonts w:hint="cs"/>
          <w:rtl/>
        </w:rPr>
        <w:lastRenderedPageBreak/>
        <w:t>این‌ها</w:t>
      </w:r>
      <w:r w:rsidR="00D54710" w:rsidRPr="00E407BA">
        <w:rPr>
          <w:rFonts w:hint="cs"/>
          <w:rtl/>
        </w:rPr>
        <w:t xml:space="preserve"> نکاتی است که در این تعریف وجود دارد.</w:t>
      </w:r>
    </w:p>
    <w:p w:rsidR="00D54710" w:rsidRPr="00E407BA" w:rsidRDefault="002C6FC2" w:rsidP="002C6FC2">
      <w:pPr>
        <w:keepNext/>
        <w:keepLines/>
        <w:spacing w:after="0"/>
        <w:ind w:firstLine="0"/>
        <w:outlineLvl w:val="0"/>
        <w:rPr>
          <w:rFonts w:eastAsia="2  Lotus"/>
          <w:bCs/>
          <w:color w:val="FF0000"/>
          <w:sz w:val="36"/>
          <w:szCs w:val="36"/>
          <w:rtl/>
        </w:rPr>
      </w:pPr>
      <w:bookmarkStart w:id="13" w:name="_Toc52206216"/>
      <w:r w:rsidRPr="00E407BA">
        <w:rPr>
          <w:rFonts w:eastAsia="2  Lotus" w:hint="cs"/>
          <w:bCs/>
          <w:color w:val="FF0000"/>
          <w:sz w:val="36"/>
          <w:szCs w:val="36"/>
          <w:rtl/>
        </w:rPr>
        <w:t>مقدمه دوم</w:t>
      </w:r>
      <w:bookmarkEnd w:id="13"/>
    </w:p>
    <w:p w:rsidR="002C6FC2" w:rsidRPr="00E407BA" w:rsidRDefault="002C6FC2" w:rsidP="002C6FC2">
      <w:pPr>
        <w:keepNext/>
        <w:keepLines/>
        <w:spacing w:after="0"/>
        <w:ind w:firstLine="0"/>
        <w:outlineLvl w:val="0"/>
        <w:rPr>
          <w:rFonts w:eastAsia="2  Lotus"/>
          <w:bCs/>
          <w:color w:val="FF0000"/>
          <w:sz w:val="36"/>
          <w:szCs w:val="36"/>
          <w:rtl/>
        </w:rPr>
      </w:pPr>
      <w:bookmarkStart w:id="14" w:name="_Toc52206217"/>
      <w:r w:rsidRPr="00E407BA">
        <w:rPr>
          <w:rFonts w:eastAsia="2  Lotus" w:hint="cs"/>
          <w:bCs/>
          <w:color w:val="FF0000"/>
          <w:sz w:val="36"/>
          <w:szCs w:val="36"/>
          <w:rtl/>
        </w:rPr>
        <w:t>تفاوت بین تنقیح مناط و الغاء خصوصیت</w:t>
      </w:r>
      <w:bookmarkEnd w:id="14"/>
    </w:p>
    <w:p w:rsidR="00D54710" w:rsidRPr="00E407BA" w:rsidRDefault="00D54710" w:rsidP="007B4ED1">
      <w:pPr>
        <w:autoSpaceDE w:val="0"/>
        <w:autoSpaceDN w:val="0"/>
        <w:adjustRightInd w:val="0"/>
        <w:spacing w:line="276" w:lineRule="auto"/>
        <w:ind w:firstLine="0"/>
        <w:rPr>
          <w:rtl/>
        </w:rPr>
      </w:pPr>
      <w:r w:rsidRPr="00E407BA">
        <w:rPr>
          <w:rFonts w:hint="cs"/>
          <w:rtl/>
        </w:rPr>
        <w:t>مقدمه دومی که آن هم بسیار مهم است این است که بین تنقیح مناط و الغاء خصوصیت چه تفاوتی هست؟</w:t>
      </w:r>
    </w:p>
    <w:p w:rsidR="00D54710" w:rsidRPr="00E407BA" w:rsidRDefault="00D54710" w:rsidP="007B4ED1">
      <w:pPr>
        <w:autoSpaceDE w:val="0"/>
        <w:autoSpaceDN w:val="0"/>
        <w:adjustRightInd w:val="0"/>
        <w:spacing w:line="276" w:lineRule="auto"/>
        <w:ind w:firstLine="0"/>
        <w:rPr>
          <w:rtl/>
        </w:rPr>
      </w:pPr>
      <w:r w:rsidRPr="00E407BA">
        <w:rPr>
          <w:rFonts w:hint="cs"/>
          <w:rtl/>
        </w:rPr>
        <w:t xml:space="preserve">در اینجا هم </w:t>
      </w:r>
      <w:r w:rsidR="00AC3C2C">
        <w:rPr>
          <w:rFonts w:hint="cs"/>
          <w:rtl/>
        </w:rPr>
        <w:t>ابتدائاً</w:t>
      </w:r>
      <w:r w:rsidRPr="00E407BA">
        <w:rPr>
          <w:rFonts w:hint="cs"/>
          <w:rtl/>
        </w:rPr>
        <w:t xml:space="preserve"> باید توجه داشت به اینکه سه احتمال متصور است</w:t>
      </w:r>
    </w:p>
    <w:p w:rsidR="00D54710" w:rsidRPr="00E407BA" w:rsidRDefault="00D54710" w:rsidP="007B4ED1">
      <w:pPr>
        <w:autoSpaceDE w:val="0"/>
        <w:autoSpaceDN w:val="0"/>
        <w:adjustRightInd w:val="0"/>
        <w:spacing w:line="276" w:lineRule="auto"/>
        <w:ind w:firstLine="0"/>
        <w:rPr>
          <w:rtl/>
        </w:rPr>
      </w:pPr>
      <w:r w:rsidRPr="00E407BA">
        <w:rPr>
          <w:rFonts w:hint="cs"/>
          <w:rtl/>
        </w:rPr>
        <w:t>1- اینکه تنقیح مناط و الغاء خصوصیت فرقی ندارند. اگر الغاء خصوصیت</w:t>
      </w:r>
      <w:r w:rsidR="00E407BA">
        <w:rPr>
          <w:rFonts w:hint="cs"/>
          <w:rtl/>
        </w:rPr>
        <w:t xml:space="preserve"> می‌</w:t>
      </w:r>
      <w:r w:rsidRPr="00E407BA">
        <w:rPr>
          <w:rFonts w:hint="cs"/>
          <w:rtl/>
        </w:rPr>
        <w:t xml:space="preserve">کنید </w:t>
      </w:r>
      <w:r w:rsidR="00044BB1" w:rsidRPr="00E407BA">
        <w:rPr>
          <w:rtl/>
        </w:rPr>
        <w:t>عملاً</w:t>
      </w:r>
      <w:r w:rsidRPr="00E407BA">
        <w:rPr>
          <w:rFonts w:hint="cs"/>
          <w:rtl/>
        </w:rPr>
        <w:t xml:space="preserve"> </w:t>
      </w:r>
      <w:r w:rsidR="005F1DAA" w:rsidRPr="00E407BA">
        <w:rPr>
          <w:rFonts w:hint="cs"/>
          <w:rtl/>
        </w:rPr>
        <w:t xml:space="preserve">نکته تسری پیدا </w:t>
      </w:r>
      <w:r w:rsidR="00AC3C2C">
        <w:rPr>
          <w:rFonts w:hint="cs"/>
          <w:rtl/>
        </w:rPr>
        <w:t>کرده‌اید</w:t>
      </w:r>
      <w:r w:rsidR="005F1DAA" w:rsidRPr="00E407BA">
        <w:rPr>
          <w:rFonts w:hint="cs"/>
          <w:rtl/>
        </w:rPr>
        <w:t xml:space="preserve"> وجه جامعی پیدا کردید و مناطی پیدا کردید و</w:t>
      </w:r>
      <w:r w:rsidR="00E407BA">
        <w:rPr>
          <w:rFonts w:hint="cs"/>
          <w:rtl/>
        </w:rPr>
        <w:t xml:space="preserve"> می‌</w:t>
      </w:r>
      <w:r w:rsidR="005F1DAA" w:rsidRPr="00E407BA">
        <w:rPr>
          <w:rFonts w:hint="cs"/>
          <w:rtl/>
        </w:rPr>
        <w:t>گویید این خصوصیت دخالتی ندارد و آنجا هم سرایت</w:t>
      </w:r>
      <w:r w:rsidR="00E407BA">
        <w:rPr>
          <w:rFonts w:hint="cs"/>
          <w:rtl/>
        </w:rPr>
        <w:t xml:space="preserve"> می‌</w:t>
      </w:r>
      <w:r w:rsidR="005F1DAA" w:rsidRPr="00E407BA">
        <w:rPr>
          <w:rFonts w:hint="cs"/>
          <w:rtl/>
        </w:rPr>
        <w:t xml:space="preserve">کند این از این جهت یعنی اگر کسی بگوید الغاء خصوصیت همواره </w:t>
      </w:r>
      <w:r w:rsidR="00AC3C2C">
        <w:rPr>
          <w:rFonts w:hint="cs"/>
          <w:rtl/>
        </w:rPr>
        <w:t>برمی‌گردد</w:t>
      </w:r>
      <w:r w:rsidR="005F1DAA" w:rsidRPr="00E407BA">
        <w:rPr>
          <w:rFonts w:hint="cs"/>
          <w:rtl/>
        </w:rPr>
        <w:t xml:space="preserve"> به یک نوع مناط یابی و </w:t>
      </w:r>
      <w:r w:rsidR="00AC3C2C">
        <w:rPr>
          <w:rFonts w:hint="cs"/>
          <w:rtl/>
        </w:rPr>
        <w:t>علت‌یابی</w:t>
      </w:r>
      <w:r w:rsidR="005F1DAA" w:rsidRPr="00E407BA">
        <w:rPr>
          <w:rFonts w:hint="cs"/>
          <w:rtl/>
        </w:rPr>
        <w:t xml:space="preserve"> و تعمیم آن علت. اگر کسی این را بگوید </w:t>
      </w:r>
      <w:r w:rsidR="00AC3C2C">
        <w:rPr>
          <w:rFonts w:hint="cs"/>
          <w:rtl/>
        </w:rPr>
        <w:t>طبعاً</w:t>
      </w:r>
      <w:r w:rsidR="005F1DAA" w:rsidRPr="00E407BA">
        <w:rPr>
          <w:rFonts w:hint="cs"/>
          <w:rtl/>
        </w:rPr>
        <w:t xml:space="preserve"> دیگر الغاء خصوصیت </w:t>
      </w:r>
      <w:r w:rsidR="00AC3C2C">
        <w:rPr>
          <w:rFonts w:hint="cs"/>
          <w:rtl/>
        </w:rPr>
        <w:t>برمی‌گردد</w:t>
      </w:r>
      <w:r w:rsidR="005F1DAA" w:rsidRPr="00E407BA">
        <w:rPr>
          <w:rFonts w:hint="cs"/>
          <w:rtl/>
        </w:rPr>
        <w:t xml:space="preserve"> به تنقیح مناط و این دو مساوی</w:t>
      </w:r>
      <w:r w:rsidR="00E407BA">
        <w:rPr>
          <w:rFonts w:hint="cs"/>
          <w:rtl/>
        </w:rPr>
        <w:t xml:space="preserve"> می‌</w:t>
      </w:r>
      <w:r w:rsidR="005F1DAA" w:rsidRPr="00E407BA">
        <w:rPr>
          <w:rFonts w:hint="cs"/>
          <w:rtl/>
        </w:rPr>
        <w:t>شوند. این یک احتمال است.</w:t>
      </w:r>
    </w:p>
    <w:p w:rsidR="005F1DAA" w:rsidRPr="00E407BA" w:rsidRDefault="005F1DAA" w:rsidP="007B4ED1">
      <w:pPr>
        <w:autoSpaceDE w:val="0"/>
        <w:autoSpaceDN w:val="0"/>
        <w:adjustRightInd w:val="0"/>
        <w:spacing w:line="276" w:lineRule="auto"/>
        <w:ind w:firstLine="0"/>
        <w:rPr>
          <w:rtl/>
        </w:rPr>
      </w:pPr>
      <w:r w:rsidRPr="00E407BA">
        <w:rPr>
          <w:rFonts w:hint="cs"/>
          <w:rtl/>
        </w:rPr>
        <w:t xml:space="preserve">2- احتمال دوم اینکه بگوییم </w:t>
      </w:r>
      <w:r w:rsidR="00E407BA">
        <w:rPr>
          <w:rFonts w:hint="cs"/>
          <w:rtl/>
        </w:rPr>
        <w:t>این‌ها</w:t>
      </w:r>
      <w:r w:rsidRPr="00E407BA">
        <w:rPr>
          <w:rFonts w:hint="cs"/>
          <w:rtl/>
        </w:rPr>
        <w:t xml:space="preserve"> تمایز دارند این دو اصطلاح به یکی از آن وجوهی که بعد اشاره خواهیم کرد.</w:t>
      </w:r>
    </w:p>
    <w:p w:rsidR="005F1DAA" w:rsidRPr="00E407BA" w:rsidRDefault="005F1DAA" w:rsidP="007B4ED1">
      <w:pPr>
        <w:autoSpaceDE w:val="0"/>
        <w:autoSpaceDN w:val="0"/>
        <w:adjustRightInd w:val="0"/>
        <w:spacing w:line="276" w:lineRule="auto"/>
        <w:ind w:firstLine="0"/>
        <w:rPr>
          <w:rtl/>
        </w:rPr>
      </w:pPr>
      <w:r w:rsidRPr="00E407BA">
        <w:rPr>
          <w:rFonts w:hint="cs"/>
          <w:rtl/>
        </w:rPr>
        <w:t>3- احتمال سوم این است که بگوییم این دو از قبیل اذا اجتمعا افترقا و اذا افترقا اجتمعا هستند گاهی وقتی ما</w:t>
      </w:r>
      <w:r w:rsidR="00E407BA">
        <w:rPr>
          <w:rFonts w:hint="cs"/>
          <w:rtl/>
        </w:rPr>
        <w:t xml:space="preserve"> می‌</w:t>
      </w:r>
      <w:r w:rsidRPr="00E407BA">
        <w:rPr>
          <w:rFonts w:hint="cs"/>
          <w:rtl/>
        </w:rPr>
        <w:t>گوییم تنقیح مناط، یک معنای عامی در نظر</w:t>
      </w:r>
      <w:r w:rsidR="00E407BA">
        <w:rPr>
          <w:rFonts w:hint="cs"/>
          <w:rtl/>
        </w:rPr>
        <w:t xml:space="preserve"> می‌</w:t>
      </w:r>
      <w:r w:rsidRPr="00E407BA">
        <w:rPr>
          <w:rFonts w:hint="cs"/>
          <w:rtl/>
        </w:rPr>
        <w:t>گیریم که همه این موارد را</w:t>
      </w:r>
      <w:r w:rsidR="00E407BA">
        <w:rPr>
          <w:rFonts w:hint="cs"/>
          <w:rtl/>
        </w:rPr>
        <w:t xml:space="preserve"> می‌</w:t>
      </w:r>
      <w:r w:rsidRPr="00E407BA">
        <w:rPr>
          <w:rFonts w:hint="cs"/>
          <w:rtl/>
        </w:rPr>
        <w:t xml:space="preserve">گیرد. الغاء خصوصیت هم گاهی </w:t>
      </w:r>
      <w:r w:rsidR="00044BB1" w:rsidRPr="00E407BA">
        <w:rPr>
          <w:rtl/>
        </w:rPr>
        <w:t>هم</w:t>
      </w:r>
      <w:r w:rsidR="00044BB1" w:rsidRPr="00E407BA">
        <w:rPr>
          <w:rFonts w:hint="cs"/>
          <w:rtl/>
        </w:rPr>
        <w:t>ی</w:t>
      </w:r>
      <w:r w:rsidR="00044BB1" w:rsidRPr="00E407BA">
        <w:rPr>
          <w:rFonts w:hint="eastAsia"/>
          <w:rtl/>
        </w:rPr>
        <w:t>ن‌گونه</w:t>
      </w:r>
      <w:r w:rsidRPr="00E407BA">
        <w:rPr>
          <w:rFonts w:hint="cs"/>
          <w:rtl/>
        </w:rPr>
        <w:t xml:space="preserve"> استعمال </w:t>
      </w:r>
      <w:r w:rsidR="00E407BA">
        <w:rPr>
          <w:rFonts w:hint="cs"/>
          <w:rtl/>
        </w:rPr>
        <w:t>می‌شود</w:t>
      </w:r>
      <w:r w:rsidRPr="00E407BA">
        <w:rPr>
          <w:rFonts w:hint="cs"/>
          <w:rtl/>
        </w:rPr>
        <w:t xml:space="preserve"> منتها گاهی </w:t>
      </w:r>
      <w:r w:rsidR="00AC3C2C">
        <w:rPr>
          <w:rFonts w:hint="cs"/>
          <w:rtl/>
        </w:rPr>
        <w:t>دقت‌های</w:t>
      </w:r>
      <w:r w:rsidRPr="00E407BA">
        <w:rPr>
          <w:rFonts w:hint="cs"/>
          <w:rtl/>
        </w:rPr>
        <w:t xml:space="preserve"> بیشتری </w:t>
      </w:r>
      <w:r w:rsidR="00E407BA">
        <w:rPr>
          <w:rFonts w:hint="cs"/>
          <w:rtl/>
        </w:rPr>
        <w:t>می‌شود</w:t>
      </w:r>
      <w:r w:rsidRPr="00E407BA">
        <w:rPr>
          <w:rFonts w:hint="cs"/>
          <w:rtl/>
        </w:rPr>
        <w:t xml:space="preserve"> که بین این دو تمایزی دیده </w:t>
      </w:r>
      <w:r w:rsidR="00E407BA">
        <w:rPr>
          <w:rFonts w:hint="cs"/>
          <w:rtl/>
        </w:rPr>
        <w:t>می‌شود</w:t>
      </w:r>
      <w:r w:rsidRPr="00E407BA">
        <w:rPr>
          <w:rFonts w:hint="cs"/>
          <w:rtl/>
        </w:rPr>
        <w:t xml:space="preserve"> و لذا </w:t>
      </w:r>
      <w:r w:rsidR="00E407BA">
        <w:rPr>
          <w:rFonts w:hint="cs"/>
          <w:rtl/>
        </w:rPr>
        <w:t>می‌شود</w:t>
      </w:r>
      <w:r w:rsidRPr="00E407BA">
        <w:rPr>
          <w:rFonts w:hint="cs"/>
          <w:rtl/>
        </w:rPr>
        <w:t xml:space="preserve"> گفت تنقیح مناط و الغاء خصوصیت هر کدام دو اصطلاح دارند که </w:t>
      </w:r>
      <w:r w:rsidR="00AC3C2C">
        <w:rPr>
          <w:rtl/>
        </w:rPr>
        <w:t>بنا بر</w:t>
      </w:r>
      <w:r w:rsidRPr="00E407BA">
        <w:rPr>
          <w:rFonts w:hint="cs"/>
          <w:rtl/>
        </w:rPr>
        <w:t xml:space="preserve"> یک اصطلاح </w:t>
      </w:r>
      <w:r w:rsidR="00E407BA">
        <w:rPr>
          <w:rFonts w:hint="cs"/>
          <w:rtl/>
        </w:rPr>
        <w:t>این‌ها</w:t>
      </w:r>
      <w:r w:rsidRPr="00E407BA">
        <w:rPr>
          <w:rFonts w:hint="cs"/>
          <w:rtl/>
        </w:rPr>
        <w:t xml:space="preserve"> مساوی هم</w:t>
      </w:r>
      <w:r w:rsidR="00E407BA">
        <w:rPr>
          <w:rFonts w:hint="cs"/>
          <w:rtl/>
        </w:rPr>
        <w:t xml:space="preserve"> می‌</w:t>
      </w:r>
      <w:r w:rsidRPr="00E407BA">
        <w:rPr>
          <w:rFonts w:hint="cs"/>
          <w:rtl/>
        </w:rPr>
        <w:t>شوند و اگر افترقا شد یکی را بگوید همه را</w:t>
      </w:r>
      <w:r w:rsidR="00E407BA">
        <w:rPr>
          <w:rFonts w:hint="cs"/>
          <w:rtl/>
        </w:rPr>
        <w:t xml:space="preserve"> می‌</w:t>
      </w:r>
      <w:r w:rsidRPr="00E407BA">
        <w:rPr>
          <w:rFonts w:hint="cs"/>
          <w:rtl/>
        </w:rPr>
        <w:t xml:space="preserve">گیرد و </w:t>
      </w:r>
      <w:r w:rsidR="00AC3C2C">
        <w:rPr>
          <w:rtl/>
        </w:rPr>
        <w:t>بنا بر</w:t>
      </w:r>
      <w:r w:rsidRPr="00E407BA">
        <w:rPr>
          <w:rFonts w:hint="cs"/>
          <w:rtl/>
        </w:rPr>
        <w:t xml:space="preserve"> یک اصطلاح دوم </w:t>
      </w:r>
      <w:r w:rsidR="00E407BA">
        <w:rPr>
          <w:rFonts w:hint="cs"/>
          <w:rtl/>
        </w:rPr>
        <w:t>این‌ها</w:t>
      </w:r>
      <w:r w:rsidRPr="00E407BA">
        <w:rPr>
          <w:rFonts w:hint="cs"/>
          <w:rtl/>
        </w:rPr>
        <w:t xml:space="preserve"> معنای خاصی دارند که از هم جدا</w:t>
      </w:r>
      <w:r w:rsidR="00E407BA">
        <w:rPr>
          <w:rFonts w:hint="cs"/>
          <w:rtl/>
        </w:rPr>
        <w:t xml:space="preserve"> می‌</w:t>
      </w:r>
      <w:r w:rsidRPr="00E407BA">
        <w:rPr>
          <w:rFonts w:hint="cs"/>
          <w:rtl/>
        </w:rPr>
        <w:t>شوند و اذا اجتمعا افترقا</w:t>
      </w:r>
      <w:r w:rsidR="004C022A" w:rsidRPr="00E407BA">
        <w:rPr>
          <w:rtl/>
        </w:rPr>
        <w:t>؛ که</w:t>
      </w:r>
      <w:r w:rsidRPr="00E407BA">
        <w:rPr>
          <w:rFonts w:hint="cs"/>
          <w:rtl/>
        </w:rPr>
        <w:t xml:space="preserve"> روح این اذا اجتمعا افترقا و اذا افترقا اجتمعا هر جایی باشد این است یعنی هر یک از </w:t>
      </w:r>
      <w:r w:rsidR="00E407BA">
        <w:rPr>
          <w:rFonts w:hint="cs"/>
          <w:rtl/>
        </w:rPr>
        <w:t>این‌ها</w:t>
      </w:r>
      <w:r w:rsidRPr="00E407BA">
        <w:rPr>
          <w:rFonts w:hint="cs"/>
          <w:rtl/>
        </w:rPr>
        <w:t xml:space="preserve"> دو معنا دارند مشترک لفظی بین یک معنای عام که بر هم منطبق</w:t>
      </w:r>
      <w:r w:rsidR="00E407BA">
        <w:rPr>
          <w:rFonts w:hint="cs"/>
          <w:rtl/>
        </w:rPr>
        <w:t xml:space="preserve"> می‌</w:t>
      </w:r>
      <w:r w:rsidRPr="00E407BA">
        <w:rPr>
          <w:rFonts w:hint="cs"/>
          <w:rtl/>
        </w:rPr>
        <w:t>شوند و یک معنای خاصی که از هم جدا</w:t>
      </w:r>
      <w:r w:rsidR="00E407BA">
        <w:rPr>
          <w:rFonts w:hint="cs"/>
          <w:rtl/>
        </w:rPr>
        <w:t xml:space="preserve"> می‌</w:t>
      </w:r>
      <w:r w:rsidRPr="00E407BA">
        <w:rPr>
          <w:rFonts w:hint="cs"/>
          <w:rtl/>
        </w:rPr>
        <w:t>شوند. قاعده اذا اجتمعا افترقا و اذا افترقا اجتمعا هر جایی ملاحظه کردید معنی آن تعدد و اشتراک لفظی این واژگان است بین یک معنای عام که مساوی</w:t>
      </w:r>
      <w:r w:rsidR="00E407BA">
        <w:rPr>
          <w:rFonts w:hint="cs"/>
          <w:rtl/>
        </w:rPr>
        <w:t xml:space="preserve"> می‌</w:t>
      </w:r>
      <w:r w:rsidRPr="00E407BA">
        <w:rPr>
          <w:rFonts w:hint="cs"/>
          <w:rtl/>
        </w:rPr>
        <w:t>شوند و معنای خاص که از هم جدا</w:t>
      </w:r>
      <w:r w:rsidR="00E407BA">
        <w:rPr>
          <w:rFonts w:hint="cs"/>
          <w:rtl/>
        </w:rPr>
        <w:t xml:space="preserve"> می‌</w:t>
      </w:r>
      <w:r w:rsidRPr="00E407BA">
        <w:rPr>
          <w:rFonts w:hint="cs"/>
          <w:rtl/>
        </w:rPr>
        <w:t>شوند</w:t>
      </w:r>
    </w:p>
    <w:p w:rsidR="005F1DAA" w:rsidRPr="00E407BA" w:rsidRDefault="005F1DAA" w:rsidP="007B4ED1">
      <w:pPr>
        <w:autoSpaceDE w:val="0"/>
        <w:autoSpaceDN w:val="0"/>
        <w:adjustRightInd w:val="0"/>
        <w:spacing w:line="276" w:lineRule="auto"/>
        <w:ind w:firstLine="0"/>
        <w:rPr>
          <w:rtl/>
        </w:rPr>
      </w:pPr>
      <w:r w:rsidRPr="00E407BA">
        <w:rPr>
          <w:rFonts w:hint="cs"/>
          <w:rtl/>
        </w:rPr>
        <w:t>این سه رویکرد کلی است به این دو واژه الغاء خصوصیت و تنقیح مناط.</w:t>
      </w:r>
    </w:p>
    <w:p w:rsidR="002C6FC2" w:rsidRPr="00E407BA" w:rsidRDefault="002C6FC2" w:rsidP="002C6FC2">
      <w:pPr>
        <w:keepNext/>
        <w:keepLines/>
        <w:spacing w:after="0"/>
        <w:ind w:firstLine="0"/>
        <w:outlineLvl w:val="0"/>
        <w:rPr>
          <w:rFonts w:eastAsia="2  Lotus"/>
          <w:bCs/>
          <w:color w:val="FF0000"/>
          <w:sz w:val="36"/>
          <w:szCs w:val="36"/>
          <w:rtl/>
        </w:rPr>
      </w:pPr>
      <w:bookmarkStart w:id="15" w:name="_Toc52206218"/>
      <w:r w:rsidRPr="00E407BA">
        <w:rPr>
          <w:rFonts w:eastAsia="2  Lotus" w:hint="cs"/>
          <w:bCs/>
          <w:color w:val="FF0000"/>
          <w:sz w:val="36"/>
          <w:szCs w:val="36"/>
          <w:rtl/>
        </w:rPr>
        <w:t>وج</w:t>
      </w:r>
      <w:r w:rsidR="00B77BA3" w:rsidRPr="00E407BA">
        <w:rPr>
          <w:rFonts w:eastAsia="2  Lotus" w:hint="cs"/>
          <w:bCs/>
          <w:color w:val="FF0000"/>
          <w:sz w:val="36"/>
          <w:szCs w:val="36"/>
          <w:rtl/>
        </w:rPr>
        <w:t>و</w:t>
      </w:r>
      <w:r w:rsidRPr="00E407BA">
        <w:rPr>
          <w:rFonts w:eastAsia="2  Lotus" w:hint="cs"/>
          <w:bCs/>
          <w:color w:val="FF0000"/>
          <w:sz w:val="36"/>
          <w:szCs w:val="36"/>
          <w:rtl/>
        </w:rPr>
        <w:t>ه تمایز بین تنقیح مناط و الغاء خصوصیت</w:t>
      </w:r>
      <w:bookmarkEnd w:id="15"/>
    </w:p>
    <w:p w:rsidR="005F1DAA" w:rsidRPr="00E407BA" w:rsidRDefault="005F1DAA" w:rsidP="007B4ED1">
      <w:pPr>
        <w:autoSpaceDE w:val="0"/>
        <w:autoSpaceDN w:val="0"/>
        <w:adjustRightInd w:val="0"/>
        <w:spacing w:line="276" w:lineRule="auto"/>
        <w:ind w:firstLine="0"/>
        <w:rPr>
          <w:rtl/>
        </w:rPr>
      </w:pPr>
      <w:r w:rsidRPr="00E407BA">
        <w:rPr>
          <w:rFonts w:hint="cs"/>
          <w:rtl/>
        </w:rPr>
        <w:t xml:space="preserve">منتها ما باید ببینیم </w:t>
      </w:r>
      <w:r w:rsidR="00AC3C2C">
        <w:rPr>
          <w:rtl/>
        </w:rPr>
        <w:t>بنا بر</w:t>
      </w:r>
      <w:r w:rsidRPr="00E407BA">
        <w:rPr>
          <w:rFonts w:hint="cs"/>
          <w:rtl/>
        </w:rPr>
        <w:t xml:space="preserve"> آن رویکرد دوم که تمایز و تفاوت باشد وجه تمایز چیست. اگر کسی وجه تمایز را پیدا کرد مانع نیست </w:t>
      </w:r>
      <w:r w:rsidR="00E407BA">
        <w:rPr>
          <w:rFonts w:hint="cs"/>
          <w:rtl/>
        </w:rPr>
        <w:t>می‌شود</w:t>
      </w:r>
      <w:r w:rsidRPr="00E407BA">
        <w:rPr>
          <w:rFonts w:hint="cs"/>
          <w:rtl/>
        </w:rPr>
        <w:t xml:space="preserve"> آن را که پذیرفت آن وقت بیاید بگوید از قبیل اذا اجتمعا افترقا هستند در واقع سه تا احتمالی که اینجا هست یکی عدم تمایز است </w:t>
      </w:r>
      <w:r w:rsidR="007B4ED1" w:rsidRPr="00E407BA">
        <w:rPr>
          <w:rtl/>
        </w:rPr>
        <w:t>مثلاً</w:t>
      </w:r>
      <w:r w:rsidRPr="00E407BA">
        <w:rPr>
          <w:rFonts w:hint="cs"/>
          <w:rtl/>
        </w:rPr>
        <w:t xml:space="preserve"> </w:t>
      </w:r>
      <w:r w:rsidR="00E407BA">
        <w:rPr>
          <w:rFonts w:hint="cs"/>
          <w:rtl/>
        </w:rPr>
        <w:t>این‌ها</w:t>
      </w:r>
      <w:r w:rsidRPr="00E407BA">
        <w:rPr>
          <w:rFonts w:hint="cs"/>
          <w:rtl/>
        </w:rPr>
        <w:t xml:space="preserve"> </w:t>
      </w:r>
      <w:r w:rsidR="00AC3C2C">
        <w:rPr>
          <w:rtl/>
        </w:rPr>
        <w:t>باهم</w:t>
      </w:r>
      <w:r w:rsidRPr="00E407BA">
        <w:rPr>
          <w:rFonts w:hint="cs"/>
          <w:rtl/>
        </w:rPr>
        <w:t xml:space="preserve"> فرقی ندارند یکی هستند دو اینکه تمایز به نحو مطلق است </w:t>
      </w:r>
      <w:r w:rsidR="00E407BA">
        <w:rPr>
          <w:rFonts w:hint="cs"/>
          <w:rtl/>
        </w:rPr>
        <w:t>این‌ها</w:t>
      </w:r>
      <w:r w:rsidRPr="00E407BA">
        <w:rPr>
          <w:rFonts w:hint="cs"/>
          <w:rtl/>
        </w:rPr>
        <w:t xml:space="preserve"> دو اصطلاح هستند و </w:t>
      </w:r>
      <w:r w:rsidR="00044BB1" w:rsidRPr="00E407BA">
        <w:rPr>
          <w:rFonts w:hint="cs"/>
          <w:rtl/>
        </w:rPr>
        <w:t>اصلاً</w:t>
      </w:r>
      <w:r w:rsidRPr="00E407BA">
        <w:rPr>
          <w:rFonts w:hint="cs"/>
          <w:rtl/>
        </w:rPr>
        <w:t xml:space="preserve"> ندارند سوم اینکه تمایز به نحو نسبی است به شکل قاعده اذا اجتمعا افترقا و اذا افترقا اجتمعا است این سه رویکرد کلی است این یک بحث.</w:t>
      </w:r>
    </w:p>
    <w:p w:rsidR="005F1DAA" w:rsidRPr="00E407BA" w:rsidRDefault="005F1DAA" w:rsidP="007B4ED1">
      <w:pPr>
        <w:autoSpaceDE w:val="0"/>
        <w:autoSpaceDN w:val="0"/>
        <w:adjustRightInd w:val="0"/>
        <w:spacing w:line="276" w:lineRule="auto"/>
        <w:ind w:firstLine="0"/>
        <w:rPr>
          <w:rtl/>
        </w:rPr>
      </w:pPr>
      <w:r w:rsidRPr="00E407BA">
        <w:rPr>
          <w:rFonts w:hint="cs"/>
          <w:rtl/>
        </w:rPr>
        <w:t>حالا ما باید برویم و ببینیم وجه تمایزی بین این دو سبب تعدیه حکم که از اسباب مهم هم به شمار</w:t>
      </w:r>
      <w:r w:rsidR="00E407BA">
        <w:rPr>
          <w:rFonts w:hint="cs"/>
          <w:rtl/>
        </w:rPr>
        <w:t xml:space="preserve"> می‌</w:t>
      </w:r>
      <w:r w:rsidRPr="00E407BA">
        <w:rPr>
          <w:rFonts w:hint="cs"/>
          <w:rtl/>
        </w:rPr>
        <w:t>آید وجود دارد یا خیر؟</w:t>
      </w:r>
    </w:p>
    <w:p w:rsidR="00B77BA3" w:rsidRPr="00E407BA" w:rsidRDefault="005F1DAA" w:rsidP="007B4ED1">
      <w:pPr>
        <w:autoSpaceDE w:val="0"/>
        <w:autoSpaceDN w:val="0"/>
        <w:adjustRightInd w:val="0"/>
        <w:spacing w:line="276" w:lineRule="auto"/>
        <w:ind w:firstLine="0"/>
        <w:rPr>
          <w:rtl/>
        </w:rPr>
      </w:pPr>
      <w:r w:rsidRPr="00E407BA">
        <w:rPr>
          <w:rFonts w:hint="cs"/>
          <w:rtl/>
        </w:rPr>
        <w:t xml:space="preserve">حالا یک وجوهی </w:t>
      </w:r>
      <w:r w:rsidR="00E407BA">
        <w:rPr>
          <w:rFonts w:hint="cs"/>
          <w:rtl/>
        </w:rPr>
        <w:t>می‌شود</w:t>
      </w:r>
      <w:r w:rsidRPr="00E407BA">
        <w:rPr>
          <w:rFonts w:hint="cs"/>
          <w:rtl/>
        </w:rPr>
        <w:t xml:space="preserve"> اینجا ذکر کرد که بعضی در کتاب هست و بعضی نیست.</w:t>
      </w:r>
    </w:p>
    <w:p w:rsidR="00B77BA3" w:rsidRPr="00E407BA" w:rsidRDefault="00B77BA3" w:rsidP="00932276">
      <w:pPr>
        <w:pStyle w:val="Heading2"/>
        <w:rPr>
          <w:rtl/>
        </w:rPr>
      </w:pPr>
      <w:bookmarkStart w:id="16" w:name="_Toc52206219"/>
      <w:r w:rsidRPr="00E407BA">
        <w:rPr>
          <w:rFonts w:hint="cs"/>
          <w:rtl/>
        </w:rPr>
        <w:t>وجه اول:</w:t>
      </w:r>
      <w:bookmarkEnd w:id="16"/>
    </w:p>
    <w:p w:rsidR="005F1DAA" w:rsidRPr="00E407BA" w:rsidRDefault="005F1DAA" w:rsidP="007B4ED1">
      <w:pPr>
        <w:autoSpaceDE w:val="0"/>
        <w:autoSpaceDN w:val="0"/>
        <w:adjustRightInd w:val="0"/>
        <w:spacing w:line="276" w:lineRule="auto"/>
        <w:ind w:firstLine="0"/>
        <w:rPr>
          <w:rtl/>
        </w:rPr>
      </w:pPr>
      <w:r w:rsidRPr="00E407BA">
        <w:rPr>
          <w:rFonts w:hint="cs"/>
          <w:rtl/>
        </w:rPr>
        <w:t xml:space="preserve">یک وجه قابل ذکر در تمایز این دو این است که کسی این طور بگوید که در هر دو </w:t>
      </w:r>
      <w:r w:rsidR="00044BB1" w:rsidRPr="00E407BA">
        <w:rPr>
          <w:rtl/>
        </w:rPr>
        <w:t>نها</w:t>
      </w:r>
      <w:r w:rsidR="00044BB1" w:rsidRPr="00E407BA">
        <w:rPr>
          <w:rFonts w:hint="cs"/>
          <w:rtl/>
        </w:rPr>
        <w:t>ی</w:t>
      </w:r>
      <w:r w:rsidR="00044BB1" w:rsidRPr="00E407BA">
        <w:rPr>
          <w:rFonts w:hint="eastAsia"/>
          <w:rtl/>
        </w:rPr>
        <w:t>تاً</w:t>
      </w:r>
      <w:r w:rsidRPr="00E407BA">
        <w:rPr>
          <w:rFonts w:hint="cs"/>
          <w:rtl/>
        </w:rPr>
        <w:t xml:space="preserve"> به یک وجه عام و مناط عامی</w:t>
      </w:r>
      <w:r w:rsidR="00E407BA">
        <w:rPr>
          <w:rFonts w:hint="cs"/>
          <w:rtl/>
        </w:rPr>
        <w:t xml:space="preserve"> می‌</w:t>
      </w:r>
      <w:r w:rsidRPr="00E407BA">
        <w:rPr>
          <w:rFonts w:hint="cs"/>
          <w:rtl/>
        </w:rPr>
        <w:t>رسیم که حکم تسری پیدا</w:t>
      </w:r>
      <w:r w:rsidR="00E407BA">
        <w:rPr>
          <w:rFonts w:hint="cs"/>
          <w:rtl/>
        </w:rPr>
        <w:t xml:space="preserve"> می‌</w:t>
      </w:r>
      <w:r w:rsidRPr="00E407BA">
        <w:rPr>
          <w:rFonts w:hint="cs"/>
          <w:rtl/>
        </w:rPr>
        <w:t xml:space="preserve">کند </w:t>
      </w:r>
      <w:r w:rsidR="003D1A9D" w:rsidRPr="00E407BA">
        <w:rPr>
          <w:rFonts w:hint="cs"/>
          <w:rtl/>
        </w:rPr>
        <w:t xml:space="preserve">یعنی </w:t>
      </w:r>
      <w:r w:rsidRPr="00E407BA">
        <w:rPr>
          <w:rFonts w:hint="cs"/>
          <w:rtl/>
        </w:rPr>
        <w:t xml:space="preserve">همان </w:t>
      </w:r>
      <w:r w:rsidR="003D1A9D" w:rsidRPr="00E407BA">
        <w:rPr>
          <w:rFonts w:hint="cs"/>
          <w:rtl/>
        </w:rPr>
        <w:t xml:space="preserve">موارد الغاء خصوصیت هم یک نکته عامی پیدا </w:t>
      </w:r>
      <w:r w:rsidR="00E407BA">
        <w:rPr>
          <w:rFonts w:hint="cs"/>
          <w:rtl/>
        </w:rPr>
        <w:t>می‌کنیم</w:t>
      </w:r>
      <w:r w:rsidR="003D1A9D" w:rsidRPr="00E407BA">
        <w:rPr>
          <w:rFonts w:hint="cs"/>
          <w:rtl/>
        </w:rPr>
        <w:t xml:space="preserve"> که</w:t>
      </w:r>
      <w:r w:rsidR="00E407BA">
        <w:rPr>
          <w:rFonts w:hint="cs"/>
          <w:rtl/>
        </w:rPr>
        <w:t xml:space="preserve"> می‌</w:t>
      </w:r>
      <w:r w:rsidR="003D1A9D" w:rsidRPr="00E407BA">
        <w:rPr>
          <w:rFonts w:hint="cs"/>
          <w:rtl/>
        </w:rPr>
        <w:t>گوییم تسری پیدا</w:t>
      </w:r>
      <w:r w:rsidR="00E407BA">
        <w:rPr>
          <w:rFonts w:hint="cs"/>
          <w:rtl/>
        </w:rPr>
        <w:t xml:space="preserve"> می‌</w:t>
      </w:r>
      <w:r w:rsidR="003D1A9D" w:rsidRPr="00E407BA">
        <w:rPr>
          <w:rFonts w:hint="cs"/>
          <w:rtl/>
        </w:rPr>
        <w:t>کند و لذا از این جهت فرقی ندارند منتها فرق در این است درجه ظهور در الغاء اجلی و اظهر و ابین است از تنقیح مناط در الغاء خصوصیت اینکه حکم از اینجا به آنجا تعدی پیدا</w:t>
      </w:r>
      <w:r w:rsidR="00E407BA">
        <w:rPr>
          <w:rFonts w:hint="cs"/>
          <w:rtl/>
        </w:rPr>
        <w:t xml:space="preserve"> می‌</w:t>
      </w:r>
      <w:r w:rsidR="003D1A9D" w:rsidRPr="00E407BA">
        <w:rPr>
          <w:rFonts w:hint="cs"/>
          <w:rtl/>
        </w:rPr>
        <w:t xml:space="preserve">کند به خاطر یک نکته </w:t>
      </w:r>
      <w:r w:rsidR="00AC3C2C">
        <w:rPr>
          <w:rtl/>
        </w:rPr>
        <w:t>عامه‌ا</w:t>
      </w:r>
      <w:r w:rsidR="00AC3C2C">
        <w:rPr>
          <w:rFonts w:hint="cs"/>
          <w:rtl/>
        </w:rPr>
        <w:t>ی</w:t>
      </w:r>
      <w:r w:rsidR="003D1A9D" w:rsidRPr="00E407BA">
        <w:rPr>
          <w:rFonts w:hint="cs"/>
          <w:rtl/>
        </w:rPr>
        <w:t xml:space="preserve"> خیلی ظهور و بروز دارد یعنی در خود لسان دلیل هم</w:t>
      </w:r>
      <w:r w:rsidR="00E407BA">
        <w:rPr>
          <w:rFonts w:hint="cs"/>
          <w:rtl/>
        </w:rPr>
        <w:t xml:space="preserve"> می‌</w:t>
      </w:r>
      <w:r w:rsidR="003D1A9D" w:rsidRPr="00E407BA">
        <w:rPr>
          <w:rFonts w:hint="cs"/>
          <w:rtl/>
        </w:rPr>
        <w:t>تواند بفهمد دلالتش در حد ظهوراتی است که بیّن به معنای اخص است وقتی</w:t>
      </w:r>
      <w:r w:rsidR="00E407BA">
        <w:rPr>
          <w:rFonts w:hint="cs"/>
          <w:rtl/>
        </w:rPr>
        <w:t xml:space="preserve"> می‌</w:t>
      </w:r>
      <w:r w:rsidR="003D1A9D" w:rsidRPr="00E407BA">
        <w:rPr>
          <w:rFonts w:hint="cs"/>
          <w:rtl/>
        </w:rPr>
        <w:t>گوید یغتسل الرجل همه</w:t>
      </w:r>
      <w:r w:rsidR="00E407BA">
        <w:rPr>
          <w:rFonts w:hint="cs"/>
          <w:rtl/>
        </w:rPr>
        <w:t xml:space="preserve"> می‌</w:t>
      </w:r>
      <w:r w:rsidR="003D1A9D" w:rsidRPr="00E407BA">
        <w:rPr>
          <w:rFonts w:hint="cs"/>
          <w:rtl/>
        </w:rPr>
        <w:t>فهمند که یعنی یغتسل المکلف، رجل اینجا خصوصیتی ندارد ملاک</w:t>
      </w:r>
      <w:r w:rsidR="004C022A" w:rsidRPr="00E407BA">
        <w:rPr>
          <w:rtl/>
        </w:rPr>
        <w:t xml:space="preserve"> </w:t>
      </w:r>
      <w:r w:rsidR="003D1A9D" w:rsidRPr="00E407BA">
        <w:rPr>
          <w:rFonts w:hint="cs"/>
          <w:rtl/>
        </w:rPr>
        <w:t>همان ملاک مشترک که مکلف بودن است. جایی که این</w:t>
      </w:r>
      <w:r w:rsidR="00044BB1" w:rsidRPr="00E407BA">
        <w:rPr>
          <w:rFonts w:hint="cs"/>
          <w:rtl/>
        </w:rPr>
        <w:t xml:space="preserve"> </w:t>
      </w:r>
      <w:r w:rsidR="003D1A9D" w:rsidRPr="00E407BA">
        <w:rPr>
          <w:rFonts w:hint="cs"/>
          <w:rtl/>
        </w:rPr>
        <w:t xml:space="preserve">جور وضوح دارد که قید هیچ ارزشی در مقام تشریح ندارد این اجلی و اظهر که باشد در واقع </w:t>
      </w:r>
      <w:r w:rsidR="00E407BA">
        <w:rPr>
          <w:rFonts w:hint="cs"/>
          <w:rtl/>
        </w:rPr>
        <w:t>می‌شود</w:t>
      </w:r>
      <w:r w:rsidR="003D1A9D" w:rsidRPr="00E407BA">
        <w:rPr>
          <w:rFonts w:hint="cs"/>
          <w:rtl/>
        </w:rPr>
        <w:t xml:space="preserve"> الغاء خصوصیت و اما اگر یک نوع خفایی دارد که باید با یک </w:t>
      </w:r>
      <w:r w:rsidR="00044BB1" w:rsidRPr="00E407BA">
        <w:rPr>
          <w:rtl/>
        </w:rPr>
        <w:t>دقت‌ها</w:t>
      </w:r>
      <w:r w:rsidR="00044BB1" w:rsidRPr="00E407BA">
        <w:rPr>
          <w:rFonts w:hint="cs"/>
          <w:rtl/>
        </w:rPr>
        <w:t>یی</w:t>
      </w:r>
      <w:r w:rsidR="003D1A9D" w:rsidRPr="00E407BA">
        <w:rPr>
          <w:rFonts w:hint="cs"/>
          <w:rtl/>
        </w:rPr>
        <w:t xml:space="preserve"> آن را کشف کرد، این تنقیح مناط </w:t>
      </w:r>
      <w:r w:rsidR="00E407BA">
        <w:rPr>
          <w:rFonts w:hint="cs"/>
          <w:rtl/>
        </w:rPr>
        <w:t>می‌شود</w:t>
      </w:r>
      <w:r w:rsidR="003D1A9D" w:rsidRPr="00E407BA">
        <w:rPr>
          <w:rFonts w:hint="cs"/>
          <w:rtl/>
        </w:rPr>
        <w:t xml:space="preserve"> پس تفاوت </w:t>
      </w:r>
      <w:r w:rsidR="00E407BA">
        <w:rPr>
          <w:rFonts w:hint="cs"/>
          <w:rtl/>
        </w:rPr>
        <w:t>این‌ها</w:t>
      </w:r>
      <w:r w:rsidR="003D1A9D" w:rsidRPr="00E407BA">
        <w:rPr>
          <w:rFonts w:hint="cs"/>
          <w:rtl/>
        </w:rPr>
        <w:t xml:space="preserve"> در درجه ظهور است</w:t>
      </w:r>
    </w:p>
    <w:p w:rsidR="003D1A9D" w:rsidRPr="00E407BA" w:rsidRDefault="003D1A9D" w:rsidP="007B4ED1">
      <w:pPr>
        <w:autoSpaceDE w:val="0"/>
        <w:autoSpaceDN w:val="0"/>
        <w:adjustRightInd w:val="0"/>
        <w:spacing w:line="276" w:lineRule="auto"/>
        <w:ind w:firstLine="0"/>
        <w:rPr>
          <w:rtl/>
        </w:rPr>
      </w:pPr>
      <w:r w:rsidRPr="00E407BA">
        <w:rPr>
          <w:rFonts w:hint="cs"/>
          <w:rtl/>
        </w:rPr>
        <w:t xml:space="preserve">ظهور در الغاء خصوصیت ظهور </w:t>
      </w:r>
      <w:r w:rsidR="00AC3C2C">
        <w:rPr>
          <w:rFonts w:hint="cs"/>
          <w:rtl/>
        </w:rPr>
        <w:t>قوی‌تر</w:t>
      </w:r>
      <w:r w:rsidRPr="00E407BA">
        <w:rPr>
          <w:rFonts w:hint="cs"/>
          <w:rtl/>
        </w:rPr>
        <w:t xml:space="preserve"> لفظی است </w:t>
      </w:r>
      <w:r w:rsidR="007B4ED1" w:rsidRPr="00E407BA">
        <w:rPr>
          <w:rtl/>
        </w:rPr>
        <w:t>مثلاً</w:t>
      </w:r>
      <w:r w:rsidRPr="00E407BA">
        <w:rPr>
          <w:rFonts w:hint="cs"/>
          <w:rtl/>
        </w:rPr>
        <w:t xml:space="preserve"> بیّن به معنای اخص است یا بیّن به معنای غیر اخص است اما تنقیح مناط در این درجه قوت ظهور نیست یا بیّن به معنای اعم است یا غیر بیّن است که باید با یک </w:t>
      </w:r>
      <w:r w:rsidR="00044BB1" w:rsidRPr="00E407BA">
        <w:rPr>
          <w:rtl/>
        </w:rPr>
        <w:t>تأملات</w:t>
      </w:r>
      <w:r w:rsidR="00044BB1" w:rsidRPr="00E407BA">
        <w:rPr>
          <w:rFonts w:hint="cs"/>
          <w:rtl/>
        </w:rPr>
        <w:t>ی</w:t>
      </w:r>
      <w:r w:rsidRPr="00E407BA">
        <w:rPr>
          <w:rFonts w:hint="cs"/>
          <w:rtl/>
        </w:rPr>
        <w:t xml:space="preserve"> آن را کشف کرد.</w:t>
      </w:r>
    </w:p>
    <w:p w:rsidR="003D1A9D" w:rsidRPr="00E407BA" w:rsidRDefault="003D1A9D" w:rsidP="007B4ED1">
      <w:pPr>
        <w:autoSpaceDE w:val="0"/>
        <w:autoSpaceDN w:val="0"/>
        <w:adjustRightInd w:val="0"/>
        <w:spacing w:line="276" w:lineRule="auto"/>
        <w:ind w:firstLine="0"/>
        <w:rPr>
          <w:rtl/>
        </w:rPr>
      </w:pPr>
      <w:r w:rsidRPr="00E407BA">
        <w:rPr>
          <w:rFonts w:hint="cs"/>
          <w:rtl/>
        </w:rPr>
        <w:t>این یک وجه برای تمایز این دو.</w:t>
      </w:r>
    </w:p>
    <w:p w:rsidR="003D1A9D" w:rsidRPr="00E407BA" w:rsidRDefault="003D1A9D" w:rsidP="007B4ED1">
      <w:pPr>
        <w:autoSpaceDE w:val="0"/>
        <w:autoSpaceDN w:val="0"/>
        <w:adjustRightInd w:val="0"/>
        <w:spacing w:line="276" w:lineRule="auto"/>
        <w:ind w:firstLine="0"/>
        <w:rPr>
          <w:rtl/>
        </w:rPr>
      </w:pPr>
      <w:r w:rsidRPr="00E407BA">
        <w:rPr>
          <w:rFonts w:hint="cs"/>
          <w:rtl/>
        </w:rPr>
        <w:t>این وجه در واقع مبتنی بر این است که چه در الغاء خصوصیت و چه در تنقیح مناط ما وجه جامع داریم که از این به آن حکم تسری</w:t>
      </w:r>
      <w:r w:rsidR="00E407BA">
        <w:rPr>
          <w:rFonts w:hint="cs"/>
          <w:rtl/>
        </w:rPr>
        <w:t xml:space="preserve"> می‌</w:t>
      </w:r>
      <w:r w:rsidRPr="00E407BA">
        <w:rPr>
          <w:rFonts w:hint="cs"/>
          <w:rtl/>
        </w:rPr>
        <w:t>کند از این موضوع مصرح در دلیل به موضوع دیگری</w:t>
      </w:r>
      <w:r w:rsidR="004C022A" w:rsidRPr="00E407BA">
        <w:rPr>
          <w:rtl/>
        </w:rPr>
        <w:t xml:space="preserve"> </w:t>
      </w:r>
      <w:r w:rsidRPr="00E407BA">
        <w:rPr>
          <w:rFonts w:hint="cs"/>
          <w:rtl/>
        </w:rPr>
        <w:t xml:space="preserve">یا از این قید به قید دیگری ما عبور </w:t>
      </w:r>
      <w:r w:rsidR="00E407BA">
        <w:rPr>
          <w:rFonts w:hint="cs"/>
          <w:rtl/>
        </w:rPr>
        <w:t>می‌کنیم</w:t>
      </w:r>
      <w:r w:rsidRPr="00E407BA">
        <w:rPr>
          <w:rFonts w:hint="cs"/>
          <w:rtl/>
        </w:rPr>
        <w:t>؛ دلیلش این است که وجه مشترک دارند.</w:t>
      </w:r>
      <w:r w:rsidR="00E407BA">
        <w:rPr>
          <w:rFonts w:hint="cs"/>
          <w:rtl/>
        </w:rPr>
        <w:t xml:space="preserve"> می‌</w:t>
      </w:r>
      <w:r w:rsidRPr="00E407BA">
        <w:rPr>
          <w:rFonts w:hint="cs"/>
          <w:rtl/>
        </w:rPr>
        <w:t>گوییم اسکار وجه مشترک موجود در خمر یا فقاع یا الکل هست. این هم در موارد الغاء خصوصیت هم باید بگوییم که همه جا در واقع یک جهت مشترک دارد.</w:t>
      </w:r>
    </w:p>
    <w:p w:rsidR="003D1A9D" w:rsidRPr="00E407BA" w:rsidRDefault="00044BB1" w:rsidP="007B4ED1">
      <w:pPr>
        <w:autoSpaceDE w:val="0"/>
        <w:autoSpaceDN w:val="0"/>
        <w:adjustRightInd w:val="0"/>
        <w:spacing w:line="276" w:lineRule="auto"/>
        <w:ind w:firstLine="0"/>
        <w:rPr>
          <w:rtl/>
        </w:rPr>
      </w:pPr>
      <w:r w:rsidRPr="00E407BA">
        <w:rPr>
          <w:rFonts w:hint="cs"/>
          <w:rtl/>
        </w:rPr>
        <w:t>سؤال</w:t>
      </w:r>
      <w:r w:rsidR="003D1A9D" w:rsidRPr="00E407BA">
        <w:rPr>
          <w:rFonts w:hint="cs"/>
          <w:rtl/>
        </w:rPr>
        <w:t xml:space="preserve"> </w:t>
      </w:r>
      <w:r w:rsidRPr="00E407BA">
        <w:rPr>
          <w:rtl/>
        </w:rPr>
        <w:t>ظاهراً</w:t>
      </w:r>
      <w:r w:rsidR="003D1A9D" w:rsidRPr="00E407BA">
        <w:rPr>
          <w:rFonts w:hint="cs"/>
          <w:rtl/>
        </w:rPr>
        <w:t xml:space="preserve"> آن وجه جامع را ملغی</w:t>
      </w:r>
      <w:r w:rsidR="00E407BA">
        <w:rPr>
          <w:rFonts w:hint="cs"/>
          <w:rtl/>
        </w:rPr>
        <w:t xml:space="preserve"> می‌</w:t>
      </w:r>
      <w:r w:rsidR="003D1A9D" w:rsidRPr="00E407BA">
        <w:rPr>
          <w:rFonts w:hint="cs"/>
          <w:rtl/>
        </w:rPr>
        <w:t>کند.</w:t>
      </w:r>
    </w:p>
    <w:p w:rsidR="003D1A9D" w:rsidRPr="00E407BA" w:rsidRDefault="003D1A9D" w:rsidP="007B4ED1">
      <w:pPr>
        <w:autoSpaceDE w:val="0"/>
        <w:autoSpaceDN w:val="0"/>
        <w:adjustRightInd w:val="0"/>
        <w:spacing w:line="276" w:lineRule="auto"/>
        <w:ind w:firstLine="0"/>
        <w:rPr>
          <w:rtl/>
        </w:rPr>
      </w:pPr>
      <w:r w:rsidRPr="00E407BA">
        <w:rPr>
          <w:rFonts w:hint="cs"/>
          <w:rtl/>
        </w:rPr>
        <w:t>جواب: نه وجه خاص را ملغی</w:t>
      </w:r>
      <w:r w:rsidR="00E407BA">
        <w:rPr>
          <w:rFonts w:hint="cs"/>
          <w:rtl/>
        </w:rPr>
        <w:t xml:space="preserve"> می‌</w:t>
      </w:r>
      <w:r w:rsidRPr="00E407BA">
        <w:rPr>
          <w:rFonts w:hint="cs"/>
          <w:rtl/>
        </w:rPr>
        <w:t xml:space="preserve">کند رجل خصوصیت رجولت را الغاء </w:t>
      </w:r>
      <w:r w:rsidR="00E407BA">
        <w:rPr>
          <w:rFonts w:hint="cs"/>
          <w:rtl/>
        </w:rPr>
        <w:t>می‌کنیم</w:t>
      </w:r>
      <w:r w:rsidRPr="00E407BA">
        <w:rPr>
          <w:rFonts w:hint="cs"/>
          <w:rtl/>
        </w:rPr>
        <w:t xml:space="preserve"> چه ملاک است آن مک</w:t>
      </w:r>
      <w:r w:rsidR="00044BB1" w:rsidRPr="00E407BA">
        <w:rPr>
          <w:rFonts w:hint="cs"/>
          <w:rtl/>
        </w:rPr>
        <w:t>ل</w:t>
      </w:r>
      <w:r w:rsidRPr="00E407BA">
        <w:rPr>
          <w:rFonts w:hint="cs"/>
          <w:rtl/>
        </w:rPr>
        <w:t xml:space="preserve">ف بودن یعنی یک وجه عامی. </w:t>
      </w:r>
      <w:r w:rsidR="00AC3C2C">
        <w:rPr>
          <w:rtl/>
        </w:rPr>
        <w:t>این‌جور</w:t>
      </w:r>
      <w:r w:rsidRPr="00E407BA">
        <w:rPr>
          <w:rFonts w:hint="cs"/>
          <w:rtl/>
        </w:rPr>
        <w:t xml:space="preserve"> است دیگر.</w:t>
      </w:r>
    </w:p>
    <w:p w:rsidR="00B77BA3" w:rsidRPr="00E407BA" w:rsidRDefault="00B77BA3" w:rsidP="00932276">
      <w:pPr>
        <w:pStyle w:val="Heading2"/>
        <w:rPr>
          <w:rtl/>
        </w:rPr>
      </w:pPr>
      <w:bookmarkStart w:id="17" w:name="_Toc52206220"/>
      <w:r w:rsidRPr="00E407BA">
        <w:rPr>
          <w:rtl/>
        </w:rPr>
        <w:t>وجه دوم:</w:t>
      </w:r>
      <w:bookmarkEnd w:id="17"/>
    </w:p>
    <w:p w:rsidR="003D1A9D" w:rsidRPr="00E407BA" w:rsidRDefault="003D1A9D" w:rsidP="007B4ED1">
      <w:pPr>
        <w:autoSpaceDE w:val="0"/>
        <w:autoSpaceDN w:val="0"/>
        <w:adjustRightInd w:val="0"/>
        <w:spacing w:line="276" w:lineRule="auto"/>
        <w:ind w:firstLine="0"/>
        <w:rPr>
          <w:rtl/>
        </w:rPr>
      </w:pPr>
      <w:r w:rsidRPr="00E407BA">
        <w:rPr>
          <w:rFonts w:hint="cs"/>
          <w:rtl/>
        </w:rPr>
        <w:t xml:space="preserve">وجه دومی که ممکن است اینجا گفته شود تنقیح مناط در علت حکم جاری </w:t>
      </w:r>
      <w:r w:rsidR="00E407BA">
        <w:rPr>
          <w:rFonts w:hint="cs"/>
          <w:rtl/>
        </w:rPr>
        <w:t>می‌شود</w:t>
      </w:r>
      <w:r w:rsidRPr="00E407BA">
        <w:rPr>
          <w:rFonts w:hint="cs"/>
          <w:rtl/>
        </w:rPr>
        <w:t xml:space="preserve"> و در ص</w:t>
      </w:r>
      <w:r w:rsidR="00332EB9" w:rsidRPr="00E407BA">
        <w:rPr>
          <w:rFonts w:hint="cs"/>
          <w:rtl/>
        </w:rPr>
        <w:t>ُ</w:t>
      </w:r>
      <w:r w:rsidRPr="00E407BA">
        <w:rPr>
          <w:rFonts w:hint="cs"/>
          <w:rtl/>
        </w:rPr>
        <w:t xml:space="preserve">لب حکم </w:t>
      </w:r>
      <w:r w:rsidR="00AC3C2C">
        <w:rPr>
          <w:rFonts w:hint="cs"/>
          <w:rtl/>
        </w:rPr>
        <w:t>علت‌یابی</w:t>
      </w:r>
      <w:r w:rsidRPr="00E407BA">
        <w:rPr>
          <w:rFonts w:hint="cs"/>
          <w:rtl/>
        </w:rPr>
        <w:t xml:space="preserve"> </w:t>
      </w:r>
      <w:r w:rsidR="00332EB9" w:rsidRPr="00E407BA">
        <w:rPr>
          <w:rFonts w:hint="cs"/>
          <w:rtl/>
        </w:rPr>
        <w:t xml:space="preserve">انجام </w:t>
      </w:r>
      <w:r w:rsidR="00044BB1" w:rsidRPr="00E407BA">
        <w:rPr>
          <w:rtl/>
        </w:rPr>
        <w:t>م</w:t>
      </w:r>
      <w:r w:rsidR="00044BB1" w:rsidRPr="00E407BA">
        <w:rPr>
          <w:rFonts w:hint="cs"/>
          <w:rtl/>
        </w:rPr>
        <w:t>ی‌</w:t>
      </w:r>
      <w:r w:rsidR="00044BB1" w:rsidRPr="00E407BA">
        <w:rPr>
          <w:rFonts w:hint="eastAsia"/>
          <w:rtl/>
        </w:rPr>
        <w:t>ده</w:t>
      </w:r>
      <w:r w:rsidR="00044BB1" w:rsidRPr="00E407BA">
        <w:rPr>
          <w:rFonts w:hint="cs"/>
          <w:rtl/>
        </w:rPr>
        <w:t>ی</w:t>
      </w:r>
      <w:r w:rsidR="00044BB1" w:rsidRPr="00E407BA">
        <w:rPr>
          <w:rFonts w:hint="eastAsia"/>
          <w:rtl/>
        </w:rPr>
        <w:t>م</w:t>
      </w:r>
      <w:r w:rsidR="00E407BA">
        <w:rPr>
          <w:rFonts w:hint="cs"/>
          <w:rtl/>
        </w:rPr>
        <w:t xml:space="preserve"> می‌</w:t>
      </w:r>
      <w:r w:rsidR="00332EB9" w:rsidRPr="00E407BA">
        <w:rPr>
          <w:rFonts w:hint="cs"/>
          <w:rtl/>
        </w:rPr>
        <w:t>گوییم علت این حکم اسکار است یا علت این حکم بقاء امر سابق است که</w:t>
      </w:r>
      <w:r w:rsidR="00E407BA">
        <w:rPr>
          <w:rFonts w:hint="cs"/>
          <w:rtl/>
        </w:rPr>
        <w:t xml:space="preserve"> می‌</w:t>
      </w:r>
      <w:r w:rsidR="00332EB9" w:rsidRPr="00E407BA">
        <w:rPr>
          <w:rFonts w:hint="cs"/>
          <w:rtl/>
        </w:rPr>
        <w:t>گوید یسجد اذا تذکر</w:t>
      </w:r>
      <w:r w:rsidR="004C022A" w:rsidRPr="00E407BA">
        <w:rPr>
          <w:rtl/>
        </w:rPr>
        <w:t xml:space="preserve">؛ </w:t>
      </w:r>
      <w:r w:rsidR="00332EB9" w:rsidRPr="00E407BA">
        <w:rPr>
          <w:rFonts w:hint="cs"/>
          <w:rtl/>
        </w:rPr>
        <w:t xml:space="preserve">اما الغاء خصوصیت در قیود و امور </w:t>
      </w:r>
      <w:r w:rsidR="00AC3C2C">
        <w:rPr>
          <w:rFonts w:hint="cs"/>
          <w:rtl/>
        </w:rPr>
        <w:t>حاشیه‌ای</w:t>
      </w:r>
      <w:r w:rsidR="00332EB9" w:rsidRPr="00E407BA">
        <w:rPr>
          <w:rFonts w:hint="cs"/>
          <w:rtl/>
        </w:rPr>
        <w:t xml:space="preserve"> حکم است مثل همین الرجل، رجل اینجا مخاطب حکم است اصل حکم یغتسل ما علت نداریم و کار به علت اصل حکم نداریم چه کسی باید این حکم را انجام بدهد اینجا الغاء خصوصیت تعبیر </w:t>
      </w:r>
      <w:r w:rsidR="00E407BA">
        <w:rPr>
          <w:rFonts w:hint="cs"/>
          <w:rtl/>
        </w:rPr>
        <w:t>می‌شود</w:t>
      </w:r>
      <w:r w:rsidR="00332EB9" w:rsidRPr="00E407BA">
        <w:rPr>
          <w:rFonts w:hint="cs"/>
          <w:rtl/>
        </w:rPr>
        <w:t xml:space="preserve"> که الغاء خصوصیت در حقیقت در آن مناط اصلی حکم نیست در حواشی حکم هم جاری </w:t>
      </w:r>
      <w:r w:rsidR="00E407BA">
        <w:rPr>
          <w:rFonts w:hint="cs"/>
          <w:rtl/>
        </w:rPr>
        <w:t>می‌شود</w:t>
      </w:r>
      <w:r w:rsidR="00332EB9" w:rsidRPr="00E407BA">
        <w:rPr>
          <w:rFonts w:hint="cs"/>
          <w:rtl/>
        </w:rPr>
        <w:t xml:space="preserve"> این هم یک وجه است که ممکن است کسی به آن اشاره بکند و این در متن نیامده است.</w:t>
      </w:r>
    </w:p>
    <w:p w:rsidR="00B77BA3" w:rsidRPr="00E407BA" w:rsidRDefault="00B77BA3" w:rsidP="00932276">
      <w:pPr>
        <w:pStyle w:val="Heading2"/>
        <w:rPr>
          <w:rtl/>
        </w:rPr>
      </w:pPr>
      <w:bookmarkStart w:id="18" w:name="_Toc52206221"/>
      <w:r w:rsidRPr="00E407BA">
        <w:rPr>
          <w:rFonts w:hint="cs"/>
          <w:rtl/>
        </w:rPr>
        <w:t>وجه سوم:</w:t>
      </w:r>
      <w:bookmarkEnd w:id="18"/>
    </w:p>
    <w:p w:rsidR="00332EB9" w:rsidRPr="00E407BA" w:rsidRDefault="00332EB9" w:rsidP="007B4ED1">
      <w:pPr>
        <w:autoSpaceDE w:val="0"/>
        <w:autoSpaceDN w:val="0"/>
        <w:adjustRightInd w:val="0"/>
        <w:spacing w:line="276" w:lineRule="auto"/>
        <w:ind w:firstLine="0"/>
        <w:rPr>
          <w:rtl/>
        </w:rPr>
      </w:pPr>
      <w:r w:rsidRPr="00E407BA">
        <w:rPr>
          <w:rFonts w:hint="cs"/>
          <w:rtl/>
        </w:rPr>
        <w:t>وجه سوم که در متن آمده است تعبیر در متن این است در تنقیح من</w:t>
      </w:r>
      <w:r w:rsidR="00E407BA">
        <w:rPr>
          <w:rFonts w:hint="cs"/>
          <w:rtl/>
        </w:rPr>
        <w:t>اط موضوع تغیُّر و تبدل پیدا نمی‌</w:t>
      </w:r>
      <w:r w:rsidRPr="00E407BA">
        <w:rPr>
          <w:rFonts w:hint="cs"/>
          <w:rtl/>
        </w:rPr>
        <w:t>کند اما در الغاء خصوصیت موضوع تغییر پیدا</w:t>
      </w:r>
      <w:r w:rsidR="00E407BA">
        <w:rPr>
          <w:rFonts w:hint="cs"/>
          <w:rtl/>
        </w:rPr>
        <w:t xml:space="preserve"> می‌</w:t>
      </w:r>
      <w:r w:rsidRPr="00E407BA">
        <w:rPr>
          <w:rFonts w:hint="cs"/>
          <w:rtl/>
        </w:rPr>
        <w:t>کند در تنقیح مناط وقتی</w:t>
      </w:r>
      <w:r w:rsidR="00E407BA">
        <w:rPr>
          <w:rFonts w:hint="cs"/>
          <w:rtl/>
        </w:rPr>
        <w:t xml:space="preserve"> می‌</w:t>
      </w:r>
      <w:r w:rsidRPr="00E407BA">
        <w:rPr>
          <w:rFonts w:hint="cs"/>
          <w:rtl/>
        </w:rPr>
        <w:t xml:space="preserve">گوییم علت را ما یافتیم حداکثر </w:t>
      </w:r>
      <w:r w:rsidR="00E407BA">
        <w:rPr>
          <w:rFonts w:hint="cs"/>
          <w:rtl/>
        </w:rPr>
        <w:t>می‌شود</w:t>
      </w:r>
      <w:r w:rsidRPr="00E407BA">
        <w:rPr>
          <w:rFonts w:hint="cs"/>
          <w:rtl/>
        </w:rPr>
        <w:t xml:space="preserve"> مثل لا تشرب الخمر لانه مسکر، لا تشرب الخمر لانه مسکر </w:t>
      </w:r>
      <w:r w:rsidR="00AC3C2C">
        <w:rPr>
          <w:rFonts w:hint="cs"/>
          <w:rtl/>
        </w:rPr>
        <w:t>این‌جور</w:t>
      </w:r>
      <w:r w:rsidRPr="00E407BA">
        <w:rPr>
          <w:rFonts w:hint="cs"/>
          <w:rtl/>
        </w:rPr>
        <w:t xml:space="preserve"> نیست لا تشرب الخمر ملغی بشود نه آن </w:t>
      </w:r>
      <w:r w:rsidR="007B4ED1" w:rsidRPr="00E407BA">
        <w:rPr>
          <w:rtl/>
        </w:rPr>
        <w:t>سر جا</w:t>
      </w:r>
      <w:r w:rsidR="007B4ED1" w:rsidRPr="00E407BA">
        <w:rPr>
          <w:rFonts w:hint="cs"/>
          <w:rtl/>
        </w:rPr>
        <w:t>ی</w:t>
      </w:r>
      <w:r w:rsidRPr="00E407BA">
        <w:rPr>
          <w:rFonts w:hint="cs"/>
          <w:rtl/>
        </w:rPr>
        <w:t xml:space="preserve"> خودش هست اگر آثاری بر آن مترتب بشود </w:t>
      </w:r>
      <w:r w:rsidR="00E407BA">
        <w:rPr>
          <w:rFonts w:hint="cs"/>
          <w:rtl/>
        </w:rPr>
        <w:t>می‌شود</w:t>
      </w:r>
      <w:r w:rsidRPr="00E407BA">
        <w:rPr>
          <w:rFonts w:hint="cs"/>
          <w:rtl/>
        </w:rPr>
        <w:t xml:space="preserve"> استصحاب کرد ارزش دارد بله یک موضوع </w:t>
      </w:r>
      <w:r w:rsidR="007B4ED1" w:rsidRPr="00E407BA">
        <w:rPr>
          <w:rtl/>
        </w:rPr>
        <w:t>عام‌تر</w:t>
      </w:r>
      <w:r w:rsidR="007B4ED1" w:rsidRPr="00E407BA">
        <w:rPr>
          <w:rFonts w:hint="cs"/>
          <w:rtl/>
        </w:rPr>
        <w:t>ی</w:t>
      </w:r>
      <w:r w:rsidRPr="00E407BA">
        <w:rPr>
          <w:rFonts w:hint="cs"/>
          <w:rtl/>
        </w:rPr>
        <w:t xml:space="preserve"> پیدا </w:t>
      </w:r>
      <w:r w:rsidR="00E407BA">
        <w:rPr>
          <w:rFonts w:hint="cs"/>
          <w:rtl/>
        </w:rPr>
        <w:t>می‌شود</w:t>
      </w:r>
      <w:r w:rsidRPr="00E407BA">
        <w:rPr>
          <w:rFonts w:hint="cs"/>
          <w:rtl/>
        </w:rPr>
        <w:t xml:space="preserve"> که عبارت است لا تشرب المسکر. این در علت آن موضوع در حکم اصلی محو ن</w:t>
      </w:r>
      <w:r w:rsidR="00E407BA">
        <w:rPr>
          <w:rFonts w:hint="cs"/>
          <w:rtl/>
        </w:rPr>
        <w:t>می‌شود</w:t>
      </w:r>
      <w:r w:rsidRPr="00E407BA">
        <w:rPr>
          <w:rFonts w:hint="cs"/>
          <w:rtl/>
        </w:rPr>
        <w:t xml:space="preserve"> اما در الغاء خصوصیت موضوع رنگ</w:t>
      </w:r>
      <w:r w:rsidR="00E407BA">
        <w:rPr>
          <w:rFonts w:hint="cs"/>
          <w:rtl/>
        </w:rPr>
        <w:t xml:space="preserve"> می‌</w:t>
      </w:r>
      <w:r w:rsidRPr="00E407BA">
        <w:rPr>
          <w:rFonts w:hint="cs"/>
          <w:rtl/>
        </w:rPr>
        <w:t>بازد ارزشی دیگر ندارد. یغتسل الرجل یعنی یغتسل المکلف، الرجل اینجا هیچ باری در کلام گوینده ندارد پس در تنقیح مناط ما علت را که یافتیم فوقش مثل علت مصرحه است موجب ن</w:t>
      </w:r>
      <w:r w:rsidR="00E407BA">
        <w:rPr>
          <w:rFonts w:hint="cs"/>
          <w:rtl/>
        </w:rPr>
        <w:t>می‌شود</w:t>
      </w:r>
      <w:r w:rsidRPr="00E407BA">
        <w:rPr>
          <w:rFonts w:hint="cs"/>
          <w:rtl/>
        </w:rPr>
        <w:t xml:space="preserve"> که عنوانی که در خود معلل و دلیل آمده لغو بشود. آن عنوان هست و آثار اصولی هم بر آن مترتب است </w:t>
      </w:r>
      <w:r w:rsidR="007B4ED1" w:rsidRPr="00E407BA">
        <w:rPr>
          <w:rFonts w:hint="cs"/>
          <w:rtl/>
        </w:rPr>
        <w:t>مثلاً</w:t>
      </w:r>
      <w:r w:rsidRPr="00E407BA">
        <w:rPr>
          <w:rFonts w:hint="cs"/>
          <w:rtl/>
        </w:rPr>
        <w:t xml:space="preserve"> </w:t>
      </w:r>
      <w:r w:rsidR="00E407BA">
        <w:rPr>
          <w:rFonts w:hint="cs"/>
          <w:rtl/>
        </w:rPr>
        <w:t>می‌شود</w:t>
      </w:r>
      <w:r w:rsidRPr="00E407BA">
        <w:rPr>
          <w:rFonts w:hint="cs"/>
          <w:rtl/>
        </w:rPr>
        <w:t xml:space="preserve"> خمریتش را اگر شک داری، استصحاب بکن. اسکارش را جور دیگر. موضوعیت خود خمریت باقی</w:t>
      </w:r>
      <w:r w:rsidR="00E407BA">
        <w:rPr>
          <w:rFonts w:hint="cs"/>
          <w:rtl/>
        </w:rPr>
        <w:t xml:space="preserve"> می‌</w:t>
      </w:r>
      <w:r w:rsidRPr="00E407BA">
        <w:rPr>
          <w:rFonts w:hint="cs"/>
          <w:rtl/>
        </w:rPr>
        <w:t>ماند.</w:t>
      </w:r>
    </w:p>
    <w:p w:rsidR="00A40378" w:rsidRPr="00E407BA" w:rsidRDefault="00332EB9" w:rsidP="007B4ED1">
      <w:pPr>
        <w:autoSpaceDE w:val="0"/>
        <w:autoSpaceDN w:val="0"/>
        <w:adjustRightInd w:val="0"/>
        <w:spacing w:after="200" w:line="276" w:lineRule="auto"/>
        <w:ind w:firstLine="0"/>
        <w:rPr>
          <w:rtl/>
        </w:rPr>
      </w:pPr>
      <w:r w:rsidRPr="00E407BA">
        <w:rPr>
          <w:rFonts w:hint="cs"/>
          <w:rtl/>
        </w:rPr>
        <w:t xml:space="preserve">اما وقتی که در مواردی الغاء خصوصیت از موضوعیت ساقط </w:t>
      </w:r>
      <w:r w:rsidR="00E407BA">
        <w:rPr>
          <w:rFonts w:hint="cs"/>
          <w:rtl/>
        </w:rPr>
        <w:t>می‌شود</w:t>
      </w:r>
      <w:r w:rsidRPr="00E407BA">
        <w:rPr>
          <w:rFonts w:hint="cs"/>
          <w:rtl/>
        </w:rPr>
        <w:t xml:space="preserve"> و ارزشی ندارد</w:t>
      </w:r>
      <w:r w:rsidR="004C022A" w:rsidRPr="00E407BA">
        <w:rPr>
          <w:rtl/>
        </w:rPr>
        <w:t xml:space="preserve">؛ </w:t>
      </w:r>
      <w:r w:rsidR="00E407BA">
        <w:rPr>
          <w:rFonts w:hint="cs"/>
          <w:rtl/>
        </w:rPr>
        <w:t>به‌عبارت‌دیگر</w:t>
      </w:r>
      <w:r w:rsidRPr="00E407BA">
        <w:rPr>
          <w:rFonts w:hint="cs"/>
          <w:rtl/>
        </w:rPr>
        <w:t xml:space="preserve"> این عنوان مشیر است. الرجل یعنی المکلف. ولی لا تشرب الخمر لانه مسکر خود خمریت یک حیثیت ذاتی دارد و این هم وجه سوم.</w:t>
      </w:r>
    </w:p>
    <w:sectPr w:rsidR="00A40378" w:rsidRPr="00E407BA"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850" w:rsidRDefault="00841850" w:rsidP="000D5800">
      <w:pPr>
        <w:spacing w:after="0"/>
      </w:pPr>
      <w:r>
        <w:separator/>
      </w:r>
    </w:p>
  </w:endnote>
  <w:endnote w:type="continuationSeparator" w:id="0">
    <w:p w:rsidR="00841850" w:rsidRDefault="00841850"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B Titr">
    <w:altName w:val="Arial"/>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7BA" w:rsidRDefault="00E407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66AD6" w:rsidRDefault="00766AD6" w:rsidP="007B0062">
        <w:pPr>
          <w:pStyle w:val="Footer"/>
          <w:jc w:val="center"/>
        </w:pPr>
        <w:r>
          <w:fldChar w:fldCharType="begin"/>
        </w:r>
        <w:r>
          <w:instrText xml:space="preserve"> PAGE   \* MERGEFORMAT </w:instrText>
        </w:r>
        <w:r>
          <w:fldChar w:fldCharType="separate"/>
        </w:r>
        <w:r w:rsidR="00725E25">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7BA" w:rsidRDefault="00E407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850" w:rsidRDefault="00841850" w:rsidP="000D5800">
      <w:pPr>
        <w:spacing w:after="0"/>
      </w:pPr>
      <w:r>
        <w:separator/>
      </w:r>
    </w:p>
  </w:footnote>
  <w:footnote w:type="continuationSeparator" w:id="0">
    <w:p w:rsidR="00841850" w:rsidRDefault="00841850" w:rsidP="000D5800">
      <w:pPr>
        <w:spacing w:after="0"/>
      </w:pPr>
      <w:r>
        <w:continuationSeparator/>
      </w:r>
    </w:p>
  </w:footnote>
  <w:footnote w:id="1">
    <w:p w:rsidR="00A40378" w:rsidRDefault="00A40378">
      <w:pPr>
        <w:pStyle w:val="FootnoteText"/>
      </w:pPr>
      <w:r>
        <w:rPr>
          <w:rStyle w:val="FootnoteReference"/>
        </w:rPr>
        <w:footnoteRef/>
      </w:r>
      <w:r>
        <w:rPr>
          <w:rtl/>
        </w:rPr>
        <w:t xml:space="preserve"> </w:t>
      </w:r>
      <w:r>
        <w:rPr>
          <w:rFonts w:hint="cs"/>
          <w:rtl/>
        </w:rPr>
        <w:t>- سوره نساء، آیه 160</w:t>
      </w:r>
      <w:r w:rsidR="00E407BA">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7BA" w:rsidRDefault="00E407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7BA" w:rsidRDefault="00766AD6" w:rsidP="00E407BA">
    <w:pPr>
      <w:ind w:firstLine="0"/>
      <w:rPr>
        <w:rFonts w:ascii="Adobe Arabic" w:hAnsi="Adobe Arabic" w:cs="Adobe Arabic"/>
        <w:b/>
        <w:bCs/>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1668CEAA" wp14:editId="4DCD15D1">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w:t>
    </w:r>
    <w:r>
      <w:rPr>
        <w:rFonts w:ascii="Adobe Arabic" w:hAnsi="Adobe Arabic" w:cs="Adobe Arabic" w:hint="cs"/>
        <w:b/>
        <w:bCs/>
        <w:sz w:val="24"/>
        <w:szCs w:val="24"/>
        <w:rtl/>
      </w:rPr>
      <w:t xml:space="preserve"> اصول</w:t>
    </w:r>
    <w:r w:rsidRPr="004F5524">
      <w:rPr>
        <w:rFonts w:ascii="Adobe Arabic" w:hAnsi="Adobe Arabic" w:cs="Adobe Arabic"/>
        <w:b/>
        <w:bCs/>
        <w:sz w:val="24"/>
        <w:szCs w:val="24"/>
        <w:rtl/>
      </w:rPr>
      <w:t xml:space="preserve"> فقه</w:t>
    </w:r>
    <w:r w:rsidR="004C022A">
      <w:rPr>
        <w:rFonts w:ascii="Adobe Arabic" w:hAnsi="Adobe Arabic" w:cs="Adobe Arabic"/>
        <w:b/>
        <w:bCs/>
        <w:sz w:val="24"/>
        <w:szCs w:val="24"/>
        <w:rtl/>
      </w:rPr>
      <w:t xml:space="preserve"> </w:t>
    </w:r>
    <w:r w:rsidR="00E407BA">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137758">
      <w:rPr>
        <w:rFonts w:ascii="Adobe Arabic" w:hAnsi="Adobe Arabic" w:cs="Adobe Arabic" w:hint="cs"/>
        <w:b/>
        <w:bCs/>
        <w:sz w:val="24"/>
        <w:szCs w:val="24"/>
        <w:rtl/>
      </w:rPr>
      <w:t xml:space="preserve">تعدیه </w:t>
    </w:r>
    <w:r>
      <w:rPr>
        <w:rFonts w:ascii="Adobe Arabic" w:hAnsi="Adobe Arabic" w:cs="Adobe Arabic" w:hint="cs"/>
        <w:b/>
        <w:bCs/>
        <w:sz w:val="24"/>
        <w:szCs w:val="24"/>
        <w:rtl/>
      </w:rPr>
      <w:t>حکم</w:t>
    </w:r>
    <w:r w:rsidR="00E407B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تاریخ جلسه: </w:t>
    </w:r>
    <w:r w:rsidR="00E963FF">
      <w:rPr>
        <w:rFonts w:ascii="Adobe Arabic" w:hAnsi="Adobe Arabic" w:cs="Adobe Arabic" w:hint="cs"/>
        <w:b/>
        <w:bCs/>
        <w:sz w:val="24"/>
        <w:szCs w:val="24"/>
        <w:rtl/>
      </w:rPr>
      <w:t>0</w:t>
    </w:r>
    <w:r w:rsidR="007F6FBC">
      <w:rPr>
        <w:rFonts w:ascii="Adobe Arabic" w:hAnsi="Adobe Arabic" w:cs="Adobe Arabic" w:hint="cs"/>
        <w:b/>
        <w:bCs/>
        <w:sz w:val="24"/>
        <w:szCs w:val="24"/>
        <w:rtl/>
      </w:rPr>
      <w:t>6</w:t>
    </w:r>
    <w:r>
      <w:rPr>
        <w:rFonts w:ascii="Adobe Arabic" w:hAnsi="Adobe Arabic" w:cs="Adobe Arabic" w:hint="cs"/>
        <w:b/>
        <w:bCs/>
        <w:sz w:val="24"/>
        <w:szCs w:val="24"/>
        <w:rtl/>
      </w:rPr>
      <w:t>/0</w:t>
    </w:r>
    <w:r w:rsidR="00E963FF">
      <w:rPr>
        <w:rFonts w:ascii="Adobe Arabic" w:hAnsi="Adobe Arabic" w:cs="Adobe Arabic" w:hint="cs"/>
        <w:b/>
        <w:bCs/>
        <w:sz w:val="24"/>
        <w:szCs w:val="24"/>
        <w:rtl/>
      </w:rPr>
      <w:t>7</w:t>
    </w:r>
    <w:r>
      <w:rPr>
        <w:rFonts w:ascii="Adobe Arabic" w:hAnsi="Adobe Arabic" w:cs="Adobe Arabic" w:hint="cs"/>
        <w:b/>
        <w:bCs/>
        <w:sz w:val="24"/>
        <w:szCs w:val="24"/>
        <w:rtl/>
      </w:rPr>
      <w:t>/99</w:t>
    </w:r>
    <w:r w:rsidR="00E407BA">
      <w:rPr>
        <w:rFonts w:ascii="Adobe Arabic" w:hAnsi="Adobe Arabic" w:cs="Adobe Arabic" w:hint="cs"/>
        <w:b/>
        <w:bCs/>
        <w:sz w:val="24"/>
        <w:szCs w:val="24"/>
        <w:rtl/>
      </w:rPr>
      <w:t xml:space="preserve"> </w:t>
    </w:r>
  </w:p>
  <w:p w:rsidR="00766AD6" w:rsidRPr="00E407BA" w:rsidRDefault="00766AD6" w:rsidP="00E407BA">
    <w:pPr>
      <w:ind w:firstLine="0"/>
      <w:rPr>
        <w:rFonts w:ascii="Adobe Arabic" w:hAnsi="Adobe Arabic" w:cs="Adobe Arabic"/>
        <w:b/>
        <w:bCs/>
        <w:sz w:val="24"/>
        <w:szCs w:val="24"/>
      </w:rPr>
    </w:pPr>
    <w:r w:rsidRPr="00E407BA">
      <w:rPr>
        <w:rFonts w:ascii="Adobe Arabic" w:hAnsi="Adobe Arabic" w:cs="Adobe Arabic"/>
        <w:b/>
        <w:bCs/>
        <w:sz w:val="24"/>
        <w:szCs w:val="24"/>
        <w:rtl/>
      </w:rPr>
      <w:t>استاد اعرافی</w:t>
    </w:r>
    <w:r w:rsidR="004C022A" w:rsidRPr="00E407BA">
      <w:rPr>
        <w:rFonts w:ascii="Adobe Arabic" w:hAnsi="Adobe Arabic" w:cs="Adobe Arabic"/>
        <w:b/>
        <w:bCs/>
        <w:sz w:val="24"/>
        <w:szCs w:val="24"/>
        <w:rtl/>
      </w:rPr>
      <w:t xml:space="preserve"> </w:t>
    </w:r>
    <w:r w:rsidR="00E407BA">
      <w:rPr>
        <w:rFonts w:ascii="Adobe Arabic" w:hAnsi="Adobe Arabic" w:cs="Adobe Arabic" w:hint="cs"/>
        <w:b/>
        <w:bCs/>
        <w:sz w:val="24"/>
        <w:szCs w:val="24"/>
        <w:rtl/>
      </w:rPr>
      <w:t xml:space="preserve">                                                     </w:t>
    </w:r>
    <w:r w:rsidRPr="00E407BA">
      <w:rPr>
        <w:rFonts w:ascii="Adobe Arabic" w:hAnsi="Adobe Arabic" w:cs="Adobe Arabic" w:hint="cs"/>
        <w:b/>
        <w:bCs/>
        <w:sz w:val="24"/>
        <w:szCs w:val="24"/>
        <w:rtl/>
      </w:rPr>
      <w:t>عنوان فرع</w:t>
    </w:r>
    <w:r w:rsidR="004B2564" w:rsidRPr="00E407BA">
      <w:rPr>
        <w:rFonts w:ascii="Adobe Arabic" w:hAnsi="Adobe Arabic" w:cs="Adobe Arabic" w:hint="cs"/>
        <w:b/>
        <w:bCs/>
        <w:sz w:val="24"/>
        <w:szCs w:val="24"/>
        <w:rtl/>
      </w:rPr>
      <w:t xml:space="preserve">ی: </w:t>
    </w:r>
    <w:r w:rsidR="00E959AC" w:rsidRPr="00E407BA">
      <w:rPr>
        <w:rFonts w:ascii="Adobe Arabic" w:hAnsi="Adobe Arabic" w:cs="Adobe Arabic" w:hint="cs"/>
        <w:b/>
        <w:bCs/>
        <w:sz w:val="24"/>
        <w:szCs w:val="24"/>
        <w:rtl/>
      </w:rPr>
      <w:t>تنقیح مناط</w:t>
    </w:r>
    <w:r w:rsidR="00E959AC" w:rsidRPr="00E407BA">
      <w:rPr>
        <w:rFonts w:ascii="Adobe Arabic" w:hAnsi="Adobe Arabic" w:cs="Adobe Arabic"/>
        <w:b/>
        <w:bCs/>
        <w:sz w:val="24"/>
        <w:szCs w:val="24"/>
        <w:rtl/>
      </w:rPr>
      <w:tab/>
    </w:r>
    <w:r w:rsidR="00E407BA">
      <w:rPr>
        <w:rFonts w:ascii="Adobe Arabic" w:hAnsi="Adobe Arabic" w:cs="Adobe Arabic" w:hint="cs"/>
        <w:b/>
        <w:bCs/>
        <w:sz w:val="24"/>
        <w:szCs w:val="24"/>
        <w:rtl/>
      </w:rPr>
      <w:t xml:space="preserve">                                        </w:t>
    </w:r>
    <w:r w:rsidRPr="00E407BA">
      <w:rPr>
        <w:rFonts w:ascii="Adobe Arabic" w:hAnsi="Adobe Arabic" w:cs="Adobe Arabic" w:hint="cs"/>
        <w:b/>
        <w:bCs/>
        <w:sz w:val="24"/>
        <w:szCs w:val="24"/>
        <w:rtl/>
      </w:rPr>
      <w:t>شماره جلسه:</w:t>
    </w:r>
    <w:r w:rsidR="00E407BA">
      <w:rPr>
        <w:rFonts w:ascii="Adobe Arabic" w:hAnsi="Adobe Arabic" w:cs="Adobe Arabic" w:hint="cs"/>
        <w:b/>
        <w:bCs/>
        <w:sz w:val="24"/>
        <w:szCs w:val="24"/>
        <w:rtl/>
      </w:rPr>
      <w:t xml:space="preserve"> 383</w:t>
    </w:r>
  </w:p>
  <w:p w:rsidR="00766AD6" w:rsidRPr="00873379" w:rsidRDefault="00766AD6"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11A6A241" wp14:editId="40AB4099">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3301A"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7BA" w:rsidRDefault="00E407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212BF"/>
    <w:multiLevelType w:val="hybridMultilevel"/>
    <w:tmpl w:val="0E0062C8"/>
    <w:lvl w:ilvl="0" w:tplc="49466E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CEE25A9"/>
    <w:multiLevelType w:val="hybridMultilevel"/>
    <w:tmpl w:val="98768312"/>
    <w:lvl w:ilvl="0" w:tplc="0E0C5D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24F1DF5"/>
    <w:multiLevelType w:val="hybridMultilevel"/>
    <w:tmpl w:val="C8F62B16"/>
    <w:lvl w:ilvl="0" w:tplc="DA1E6E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4F65A0F"/>
    <w:multiLevelType w:val="hybridMultilevel"/>
    <w:tmpl w:val="EA844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A039E"/>
    <w:multiLevelType w:val="hybridMultilevel"/>
    <w:tmpl w:val="FECC98B6"/>
    <w:lvl w:ilvl="0" w:tplc="95F8ED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9307330"/>
    <w:multiLevelType w:val="multilevel"/>
    <w:tmpl w:val="DF6017A2"/>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2084" w:hanging="1080"/>
      </w:pPr>
      <w:rPr>
        <w:rFonts w:hint="default"/>
      </w:rPr>
    </w:lvl>
    <w:lvl w:ilvl="3">
      <w:start w:val="1"/>
      <w:numFmt w:val="decimal"/>
      <w:isLgl/>
      <w:lvlText w:val="%1.%2.%3.%4."/>
      <w:lvlJc w:val="left"/>
      <w:pPr>
        <w:ind w:left="2804" w:hanging="1440"/>
      </w:pPr>
      <w:rPr>
        <w:rFonts w:hint="default"/>
      </w:rPr>
    </w:lvl>
    <w:lvl w:ilvl="4">
      <w:start w:val="1"/>
      <w:numFmt w:val="decimal"/>
      <w:isLgl/>
      <w:lvlText w:val="%1.%2.%3.%4.%5."/>
      <w:lvlJc w:val="left"/>
      <w:pPr>
        <w:ind w:left="3524" w:hanging="1800"/>
      </w:pPr>
      <w:rPr>
        <w:rFonts w:hint="default"/>
      </w:rPr>
    </w:lvl>
    <w:lvl w:ilvl="5">
      <w:start w:val="1"/>
      <w:numFmt w:val="decimal"/>
      <w:isLgl/>
      <w:lvlText w:val="%1.%2.%3.%4.%5.%6."/>
      <w:lvlJc w:val="left"/>
      <w:pPr>
        <w:ind w:left="4244" w:hanging="2160"/>
      </w:pPr>
      <w:rPr>
        <w:rFonts w:hint="default"/>
      </w:rPr>
    </w:lvl>
    <w:lvl w:ilvl="6">
      <w:start w:val="1"/>
      <w:numFmt w:val="decimal"/>
      <w:isLgl/>
      <w:lvlText w:val="%1.%2.%3.%4.%5.%6.%7."/>
      <w:lvlJc w:val="left"/>
      <w:pPr>
        <w:ind w:left="4964" w:hanging="2520"/>
      </w:pPr>
      <w:rPr>
        <w:rFonts w:hint="default"/>
      </w:rPr>
    </w:lvl>
    <w:lvl w:ilvl="7">
      <w:start w:val="1"/>
      <w:numFmt w:val="decimal"/>
      <w:isLgl/>
      <w:lvlText w:val="%1.%2.%3.%4.%5.%6.%7.%8."/>
      <w:lvlJc w:val="left"/>
      <w:pPr>
        <w:ind w:left="5684" w:hanging="2880"/>
      </w:pPr>
      <w:rPr>
        <w:rFonts w:hint="default"/>
      </w:rPr>
    </w:lvl>
    <w:lvl w:ilvl="8">
      <w:start w:val="1"/>
      <w:numFmt w:val="decimal"/>
      <w:isLgl/>
      <w:lvlText w:val="%1.%2.%3.%4.%5.%6.%7.%8.%9."/>
      <w:lvlJc w:val="left"/>
      <w:pPr>
        <w:ind w:left="6404" w:hanging="3240"/>
      </w:pPr>
      <w:rPr>
        <w:rFonts w:hint="default"/>
      </w:rPr>
    </w:lvl>
  </w:abstractNum>
  <w:abstractNum w:abstractNumId="6">
    <w:nsid w:val="1CE71010"/>
    <w:multiLevelType w:val="hybridMultilevel"/>
    <w:tmpl w:val="B3820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D0686B"/>
    <w:multiLevelType w:val="hybridMultilevel"/>
    <w:tmpl w:val="31B207B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1DDC2B49"/>
    <w:multiLevelType w:val="hybridMultilevel"/>
    <w:tmpl w:val="B394E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D861F3"/>
    <w:multiLevelType w:val="hybridMultilevel"/>
    <w:tmpl w:val="4732CC20"/>
    <w:lvl w:ilvl="0" w:tplc="5B867D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5BE18B5"/>
    <w:multiLevelType w:val="hybridMultilevel"/>
    <w:tmpl w:val="EC841BA0"/>
    <w:lvl w:ilvl="0" w:tplc="C71036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07C53B9"/>
    <w:multiLevelType w:val="hybridMultilevel"/>
    <w:tmpl w:val="FD1E0344"/>
    <w:lvl w:ilvl="0" w:tplc="C3820D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1955A5A"/>
    <w:multiLevelType w:val="hybridMultilevel"/>
    <w:tmpl w:val="34BC570A"/>
    <w:lvl w:ilvl="0" w:tplc="639E3C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3EF1B16"/>
    <w:multiLevelType w:val="hybridMultilevel"/>
    <w:tmpl w:val="D7CA145C"/>
    <w:lvl w:ilvl="0" w:tplc="9E524A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68A069A"/>
    <w:multiLevelType w:val="hybridMultilevel"/>
    <w:tmpl w:val="83EEC61A"/>
    <w:lvl w:ilvl="0" w:tplc="966670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AEA6AF9"/>
    <w:multiLevelType w:val="hybridMultilevel"/>
    <w:tmpl w:val="FEAE2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3A1D13"/>
    <w:multiLevelType w:val="hybridMultilevel"/>
    <w:tmpl w:val="6E9CC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8C32C7"/>
    <w:multiLevelType w:val="hybridMultilevel"/>
    <w:tmpl w:val="D92605F0"/>
    <w:lvl w:ilvl="0" w:tplc="2B48BB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EF741FE"/>
    <w:multiLevelType w:val="hybridMultilevel"/>
    <w:tmpl w:val="F1D89066"/>
    <w:lvl w:ilvl="0" w:tplc="0FB040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2CC4327"/>
    <w:multiLevelType w:val="hybridMultilevel"/>
    <w:tmpl w:val="96CA4AE8"/>
    <w:lvl w:ilvl="0" w:tplc="680CF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083332"/>
    <w:multiLevelType w:val="hybridMultilevel"/>
    <w:tmpl w:val="70DE6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C22981"/>
    <w:multiLevelType w:val="hybridMultilevel"/>
    <w:tmpl w:val="EFC2990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48A10D19"/>
    <w:multiLevelType w:val="hybridMultilevel"/>
    <w:tmpl w:val="B54CD48E"/>
    <w:lvl w:ilvl="0" w:tplc="C576BA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DA33283"/>
    <w:multiLevelType w:val="hybridMultilevel"/>
    <w:tmpl w:val="8458C6F0"/>
    <w:lvl w:ilvl="0" w:tplc="48BA6E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0F50C46"/>
    <w:multiLevelType w:val="hybridMultilevel"/>
    <w:tmpl w:val="1C50826C"/>
    <w:lvl w:ilvl="0" w:tplc="E02C9B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CB55863"/>
    <w:multiLevelType w:val="hybridMultilevel"/>
    <w:tmpl w:val="F3A6CEFC"/>
    <w:lvl w:ilvl="0" w:tplc="E61077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D844DE2"/>
    <w:multiLevelType w:val="hybridMultilevel"/>
    <w:tmpl w:val="2A4AB64E"/>
    <w:lvl w:ilvl="0" w:tplc="32FA3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E693559"/>
    <w:multiLevelType w:val="hybridMultilevel"/>
    <w:tmpl w:val="7700D522"/>
    <w:lvl w:ilvl="0" w:tplc="F698BF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E8A79DF"/>
    <w:multiLevelType w:val="hybridMultilevel"/>
    <w:tmpl w:val="C340E342"/>
    <w:lvl w:ilvl="0" w:tplc="E83E24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706C3B3C"/>
    <w:multiLevelType w:val="hybridMultilevel"/>
    <w:tmpl w:val="34A6234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nsid w:val="77C100E5"/>
    <w:multiLevelType w:val="hybridMultilevel"/>
    <w:tmpl w:val="E4A082D2"/>
    <w:lvl w:ilvl="0" w:tplc="D6668B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78935F15"/>
    <w:multiLevelType w:val="hybridMultilevel"/>
    <w:tmpl w:val="3C840554"/>
    <w:lvl w:ilvl="0" w:tplc="AF1EC2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7D876EC3"/>
    <w:multiLevelType w:val="hybridMultilevel"/>
    <w:tmpl w:val="F50EA790"/>
    <w:lvl w:ilvl="0" w:tplc="1FFA38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5"/>
  </w:num>
  <w:num w:numId="2">
    <w:abstractNumId w:val="26"/>
  </w:num>
  <w:num w:numId="3">
    <w:abstractNumId w:val="16"/>
  </w:num>
  <w:num w:numId="4">
    <w:abstractNumId w:val="6"/>
  </w:num>
  <w:num w:numId="5">
    <w:abstractNumId w:val="19"/>
  </w:num>
  <w:num w:numId="6">
    <w:abstractNumId w:val="2"/>
  </w:num>
  <w:num w:numId="7">
    <w:abstractNumId w:val="1"/>
  </w:num>
  <w:num w:numId="8">
    <w:abstractNumId w:val="13"/>
  </w:num>
  <w:num w:numId="9">
    <w:abstractNumId w:val="4"/>
  </w:num>
  <w:num w:numId="10">
    <w:abstractNumId w:val="10"/>
  </w:num>
  <w:num w:numId="11">
    <w:abstractNumId w:val="20"/>
  </w:num>
  <w:num w:numId="12">
    <w:abstractNumId w:val="15"/>
  </w:num>
  <w:num w:numId="13">
    <w:abstractNumId w:val="22"/>
  </w:num>
  <w:num w:numId="14">
    <w:abstractNumId w:val="32"/>
  </w:num>
  <w:num w:numId="15">
    <w:abstractNumId w:val="18"/>
  </w:num>
  <w:num w:numId="16">
    <w:abstractNumId w:val="9"/>
  </w:num>
  <w:num w:numId="17">
    <w:abstractNumId w:val="7"/>
  </w:num>
  <w:num w:numId="18">
    <w:abstractNumId w:val="33"/>
  </w:num>
  <w:num w:numId="19">
    <w:abstractNumId w:val="30"/>
  </w:num>
  <w:num w:numId="20">
    <w:abstractNumId w:val="5"/>
  </w:num>
  <w:num w:numId="21">
    <w:abstractNumId w:val="24"/>
  </w:num>
  <w:num w:numId="22">
    <w:abstractNumId w:val="27"/>
  </w:num>
  <w:num w:numId="23">
    <w:abstractNumId w:val="23"/>
  </w:num>
  <w:num w:numId="24">
    <w:abstractNumId w:val="34"/>
  </w:num>
  <w:num w:numId="25">
    <w:abstractNumId w:val="31"/>
  </w:num>
  <w:num w:numId="26">
    <w:abstractNumId w:val="29"/>
  </w:num>
  <w:num w:numId="27">
    <w:abstractNumId w:val="0"/>
  </w:num>
  <w:num w:numId="28">
    <w:abstractNumId w:val="21"/>
  </w:num>
  <w:num w:numId="29">
    <w:abstractNumId w:val="17"/>
  </w:num>
  <w:num w:numId="30">
    <w:abstractNumId w:val="28"/>
  </w:num>
  <w:num w:numId="31">
    <w:abstractNumId w:val="11"/>
  </w:num>
  <w:num w:numId="32">
    <w:abstractNumId w:val="14"/>
  </w:num>
  <w:num w:numId="33">
    <w:abstractNumId w:val="12"/>
  </w:num>
  <w:num w:numId="34">
    <w:abstractNumId w:val="8"/>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40"/>
    <w:rsid w:val="000004BC"/>
    <w:rsid w:val="00000B94"/>
    <w:rsid w:val="0000366F"/>
    <w:rsid w:val="00007060"/>
    <w:rsid w:val="0001090E"/>
    <w:rsid w:val="000125A7"/>
    <w:rsid w:val="000228A2"/>
    <w:rsid w:val="0002657F"/>
    <w:rsid w:val="000324F1"/>
    <w:rsid w:val="000330CD"/>
    <w:rsid w:val="000342C4"/>
    <w:rsid w:val="00041FE0"/>
    <w:rsid w:val="00042E34"/>
    <w:rsid w:val="00044BB1"/>
    <w:rsid w:val="00045B14"/>
    <w:rsid w:val="00052BA3"/>
    <w:rsid w:val="0006173E"/>
    <w:rsid w:val="0006363E"/>
    <w:rsid w:val="00063C89"/>
    <w:rsid w:val="00065213"/>
    <w:rsid w:val="00073E94"/>
    <w:rsid w:val="00080DFF"/>
    <w:rsid w:val="00084511"/>
    <w:rsid w:val="00085BC9"/>
    <w:rsid w:val="00085ED5"/>
    <w:rsid w:val="000A0B5B"/>
    <w:rsid w:val="000A1A51"/>
    <w:rsid w:val="000B0FDA"/>
    <w:rsid w:val="000D2D0D"/>
    <w:rsid w:val="000D33E1"/>
    <w:rsid w:val="000D5800"/>
    <w:rsid w:val="000D6581"/>
    <w:rsid w:val="000F1897"/>
    <w:rsid w:val="000F6A9F"/>
    <w:rsid w:val="000F7E72"/>
    <w:rsid w:val="00101E2D"/>
    <w:rsid w:val="00102405"/>
    <w:rsid w:val="00102CEB"/>
    <w:rsid w:val="00114C37"/>
    <w:rsid w:val="00117460"/>
    <w:rsid w:val="00117955"/>
    <w:rsid w:val="00133E1D"/>
    <w:rsid w:val="00134E8C"/>
    <w:rsid w:val="0013617D"/>
    <w:rsid w:val="00136442"/>
    <w:rsid w:val="001370B6"/>
    <w:rsid w:val="0013725D"/>
    <w:rsid w:val="00137758"/>
    <w:rsid w:val="0014142F"/>
    <w:rsid w:val="00150D4B"/>
    <w:rsid w:val="00152670"/>
    <w:rsid w:val="001550AE"/>
    <w:rsid w:val="00163FDB"/>
    <w:rsid w:val="00166DD8"/>
    <w:rsid w:val="001712D6"/>
    <w:rsid w:val="001757C8"/>
    <w:rsid w:val="00177934"/>
    <w:rsid w:val="00192A6A"/>
    <w:rsid w:val="0019566B"/>
    <w:rsid w:val="00196082"/>
    <w:rsid w:val="00197CDD"/>
    <w:rsid w:val="001C367D"/>
    <w:rsid w:val="001C3CCA"/>
    <w:rsid w:val="001D1F54"/>
    <w:rsid w:val="001D24F8"/>
    <w:rsid w:val="001D542D"/>
    <w:rsid w:val="001D6605"/>
    <w:rsid w:val="001E306E"/>
    <w:rsid w:val="001E3FB0"/>
    <w:rsid w:val="001E4FFF"/>
    <w:rsid w:val="001F2E3E"/>
    <w:rsid w:val="00206B69"/>
    <w:rsid w:val="00210F67"/>
    <w:rsid w:val="0021711E"/>
    <w:rsid w:val="00220B3F"/>
    <w:rsid w:val="00224C0A"/>
    <w:rsid w:val="00233777"/>
    <w:rsid w:val="00237480"/>
    <w:rsid w:val="002376A5"/>
    <w:rsid w:val="00237D69"/>
    <w:rsid w:val="002417C9"/>
    <w:rsid w:val="002529C5"/>
    <w:rsid w:val="00261E41"/>
    <w:rsid w:val="002628BC"/>
    <w:rsid w:val="00270294"/>
    <w:rsid w:val="00283229"/>
    <w:rsid w:val="00287445"/>
    <w:rsid w:val="002914BD"/>
    <w:rsid w:val="00292299"/>
    <w:rsid w:val="00297263"/>
    <w:rsid w:val="002A04B3"/>
    <w:rsid w:val="002A21AE"/>
    <w:rsid w:val="002A35E0"/>
    <w:rsid w:val="002B0BA7"/>
    <w:rsid w:val="002B7AD5"/>
    <w:rsid w:val="002C5694"/>
    <w:rsid w:val="002C56FD"/>
    <w:rsid w:val="002C6FC2"/>
    <w:rsid w:val="002D49E4"/>
    <w:rsid w:val="002D5BDC"/>
    <w:rsid w:val="002D720F"/>
    <w:rsid w:val="002E0B84"/>
    <w:rsid w:val="002E1E33"/>
    <w:rsid w:val="002E450B"/>
    <w:rsid w:val="002E73F9"/>
    <w:rsid w:val="002F05B9"/>
    <w:rsid w:val="00306E3D"/>
    <w:rsid w:val="00311429"/>
    <w:rsid w:val="0031684F"/>
    <w:rsid w:val="00323168"/>
    <w:rsid w:val="003308B2"/>
    <w:rsid w:val="00331826"/>
    <w:rsid w:val="00332EB9"/>
    <w:rsid w:val="00334CB9"/>
    <w:rsid w:val="003367D5"/>
    <w:rsid w:val="00340BA3"/>
    <w:rsid w:val="00345941"/>
    <w:rsid w:val="00363811"/>
    <w:rsid w:val="00366400"/>
    <w:rsid w:val="003963D7"/>
    <w:rsid w:val="00396F28"/>
    <w:rsid w:val="003A1A05"/>
    <w:rsid w:val="003A2654"/>
    <w:rsid w:val="003A5D9D"/>
    <w:rsid w:val="003C06BF"/>
    <w:rsid w:val="003C4F40"/>
    <w:rsid w:val="003C7899"/>
    <w:rsid w:val="003D1A9D"/>
    <w:rsid w:val="003D20DC"/>
    <w:rsid w:val="003D2F0A"/>
    <w:rsid w:val="003D563F"/>
    <w:rsid w:val="003D7608"/>
    <w:rsid w:val="003E1E58"/>
    <w:rsid w:val="003E2BAB"/>
    <w:rsid w:val="003E3FC3"/>
    <w:rsid w:val="00403174"/>
    <w:rsid w:val="00405199"/>
    <w:rsid w:val="00406887"/>
    <w:rsid w:val="00410699"/>
    <w:rsid w:val="00415360"/>
    <w:rsid w:val="004203BB"/>
    <w:rsid w:val="004215FA"/>
    <w:rsid w:val="0042744B"/>
    <w:rsid w:val="00443EB7"/>
    <w:rsid w:val="0044591E"/>
    <w:rsid w:val="004476F0"/>
    <w:rsid w:val="00455277"/>
    <w:rsid w:val="00455B91"/>
    <w:rsid w:val="00455F4E"/>
    <w:rsid w:val="004651D2"/>
    <w:rsid w:val="00465D26"/>
    <w:rsid w:val="004679F8"/>
    <w:rsid w:val="00475C3C"/>
    <w:rsid w:val="004805FC"/>
    <w:rsid w:val="00492C9D"/>
    <w:rsid w:val="00496E04"/>
    <w:rsid w:val="004A022D"/>
    <w:rsid w:val="004A77C5"/>
    <w:rsid w:val="004A790F"/>
    <w:rsid w:val="004B2564"/>
    <w:rsid w:val="004B337F"/>
    <w:rsid w:val="004C022A"/>
    <w:rsid w:val="004C0ADD"/>
    <w:rsid w:val="004C40B5"/>
    <w:rsid w:val="004C4D9F"/>
    <w:rsid w:val="004E1D7D"/>
    <w:rsid w:val="004F3596"/>
    <w:rsid w:val="004F5456"/>
    <w:rsid w:val="00502AA8"/>
    <w:rsid w:val="0051790F"/>
    <w:rsid w:val="00524E6D"/>
    <w:rsid w:val="00530FD7"/>
    <w:rsid w:val="00533A35"/>
    <w:rsid w:val="00535D58"/>
    <w:rsid w:val="00536E06"/>
    <w:rsid w:val="00545B0C"/>
    <w:rsid w:val="00551628"/>
    <w:rsid w:val="00560FD8"/>
    <w:rsid w:val="00561D6A"/>
    <w:rsid w:val="00572E2D"/>
    <w:rsid w:val="00572FD7"/>
    <w:rsid w:val="0057307B"/>
    <w:rsid w:val="00580CFA"/>
    <w:rsid w:val="00584656"/>
    <w:rsid w:val="00592103"/>
    <w:rsid w:val="005941DD"/>
    <w:rsid w:val="0059534F"/>
    <w:rsid w:val="00597748"/>
    <w:rsid w:val="005A28FA"/>
    <w:rsid w:val="005A545E"/>
    <w:rsid w:val="005A5862"/>
    <w:rsid w:val="005B05D4"/>
    <w:rsid w:val="005B0852"/>
    <w:rsid w:val="005B16EB"/>
    <w:rsid w:val="005C06AE"/>
    <w:rsid w:val="005C720E"/>
    <w:rsid w:val="005D74BD"/>
    <w:rsid w:val="005E1399"/>
    <w:rsid w:val="005F02BF"/>
    <w:rsid w:val="005F0B28"/>
    <w:rsid w:val="005F17B0"/>
    <w:rsid w:val="005F1DAA"/>
    <w:rsid w:val="005F3E2E"/>
    <w:rsid w:val="00610C18"/>
    <w:rsid w:val="00610D2A"/>
    <w:rsid w:val="00612385"/>
    <w:rsid w:val="0061376C"/>
    <w:rsid w:val="00617C7C"/>
    <w:rsid w:val="006248EF"/>
    <w:rsid w:val="00627180"/>
    <w:rsid w:val="00636EFA"/>
    <w:rsid w:val="0066229C"/>
    <w:rsid w:val="00663739"/>
    <w:rsid w:val="00663AAD"/>
    <w:rsid w:val="0069696C"/>
    <w:rsid w:val="00696C84"/>
    <w:rsid w:val="006A085A"/>
    <w:rsid w:val="006C125E"/>
    <w:rsid w:val="006D3A87"/>
    <w:rsid w:val="006E3628"/>
    <w:rsid w:val="006F01B4"/>
    <w:rsid w:val="006F6BFE"/>
    <w:rsid w:val="007007C8"/>
    <w:rsid w:val="00703DD3"/>
    <w:rsid w:val="007052BB"/>
    <w:rsid w:val="00715F5C"/>
    <w:rsid w:val="007160A3"/>
    <w:rsid w:val="0072457F"/>
    <w:rsid w:val="007254AF"/>
    <w:rsid w:val="00725E25"/>
    <w:rsid w:val="00734D59"/>
    <w:rsid w:val="0073609B"/>
    <w:rsid w:val="007378A9"/>
    <w:rsid w:val="00737A6C"/>
    <w:rsid w:val="00741805"/>
    <w:rsid w:val="0074771A"/>
    <w:rsid w:val="0075033E"/>
    <w:rsid w:val="00752745"/>
    <w:rsid w:val="0075336C"/>
    <w:rsid w:val="00753A93"/>
    <w:rsid w:val="00762886"/>
    <w:rsid w:val="0076665E"/>
    <w:rsid w:val="00766AD6"/>
    <w:rsid w:val="00767675"/>
    <w:rsid w:val="00772185"/>
    <w:rsid w:val="007749BC"/>
    <w:rsid w:val="00780C88"/>
    <w:rsid w:val="00780E25"/>
    <w:rsid w:val="007810A0"/>
    <w:rsid w:val="007818F0"/>
    <w:rsid w:val="00783462"/>
    <w:rsid w:val="00787B13"/>
    <w:rsid w:val="00792FAC"/>
    <w:rsid w:val="007A208C"/>
    <w:rsid w:val="007A431B"/>
    <w:rsid w:val="007A4F18"/>
    <w:rsid w:val="007A5D2F"/>
    <w:rsid w:val="007B0062"/>
    <w:rsid w:val="007B4ED1"/>
    <w:rsid w:val="007B6FEB"/>
    <w:rsid w:val="007C1EF7"/>
    <w:rsid w:val="007C710E"/>
    <w:rsid w:val="007D0B88"/>
    <w:rsid w:val="007D1549"/>
    <w:rsid w:val="007D2ED1"/>
    <w:rsid w:val="007E03E9"/>
    <w:rsid w:val="007E04EE"/>
    <w:rsid w:val="007E246F"/>
    <w:rsid w:val="007E499E"/>
    <w:rsid w:val="007E636F"/>
    <w:rsid w:val="007E6423"/>
    <w:rsid w:val="007E7FA7"/>
    <w:rsid w:val="007F0721"/>
    <w:rsid w:val="007F293C"/>
    <w:rsid w:val="007F3221"/>
    <w:rsid w:val="007F4A90"/>
    <w:rsid w:val="007F6FBC"/>
    <w:rsid w:val="007F7E76"/>
    <w:rsid w:val="00802D15"/>
    <w:rsid w:val="00803501"/>
    <w:rsid w:val="0080799B"/>
    <w:rsid w:val="00807BE3"/>
    <w:rsid w:val="00811276"/>
    <w:rsid w:val="00811F02"/>
    <w:rsid w:val="00833847"/>
    <w:rsid w:val="008359B7"/>
    <w:rsid w:val="008407A4"/>
    <w:rsid w:val="00841850"/>
    <w:rsid w:val="00844860"/>
    <w:rsid w:val="00845CC4"/>
    <w:rsid w:val="0086243C"/>
    <w:rsid w:val="00862B2E"/>
    <w:rsid w:val="0086349B"/>
    <w:rsid w:val="008644F4"/>
    <w:rsid w:val="00864CA5"/>
    <w:rsid w:val="00871C42"/>
    <w:rsid w:val="00873379"/>
    <w:rsid w:val="008748B8"/>
    <w:rsid w:val="00874D5F"/>
    <w:rsid w:val="00875597"/>
    <w:rsid w:val="00883733"/>
    <w:rsid w:val="00894662"/>
    <w:rsid w:val="008965D2"/>
    <w:rsid w:val="008A236D"/>
    <w:rsid w:val="008A3AE6"/>
    <w:rsid w:val="008A3B4B"/>
    <w:rsid w:val="008B2AFF"/>
    <w:rsid w:val="008B3C4A"/>
    <w:rsid w:val="008B5651"/>
    <w:rsid w:val="008B565A"/>
    <w:rsid w:val="008C3414"/>
    <w:rsid w:val="008C4B52"/>
    <w:rsid w:val="008D030F"/>
    <w:rsid w:val="008D2FBE"/>
    <w:rsid w:val="008D3287"/>
    <w:rsid w:val="008D36D5"/>
    <w:rsid w:val="008D47C3"/>
    <w:rsid w:val="008E3903"/>
    <w:rsid w:val="008E4F7C"/>
    <w:rsid w:val="008E7053"/>
    <w:rsid w:val="008F083F"/>
    <w:rsid w:val="008F63E3"/>
    <w:rsid w:val="00900A8F"/>
    <w:rsid w:val="009065C2"/>
    <w:rsid w:val="00913C3B"/>
    <w:rsid w:val="00915509"/>
    <w:rsid w:val="00924401"/>
    <w:rsid w:val="00927388"/>
    <w:rsid w:val="009274FE"/>
    <w:rsid w:val="009314AE"/>
    <w:rsid w:val="00932276"/>
    <w:rsid w:val="00932EE3"/>
    <w:rsid w:val="009401AC"/>
    <w:rsid w:val="00940323"/>
    <w:rsid w:val="009475B7"/>
    <w:rsid w:val="0095758E"/>
    <w:rsid w:val="00957E3B"/>
    <w:rsid w:val="00960140"/>
    <w:rsid w:val="009613AC"/>
    <w:rsid w:val="00980643"/>
    <w:rsid w:val="009A2204"/>
    <w:rsid w:val="009A42EF"/>
    <w:rsid w:val="009A5E52"/>
    <w:rsid w:val="009A5F72"/>
    <w:rsid w:val="009B46BC"/>
    <w:rsid w:val="009B61C3"/>
    <w:rsid w:val="009C636B"/>
    <w:rsid w:val="009C7B4F"/>
    <w:rsid w:val="009D24A2"/>
    <w:rsid w:val="009D32A4"/>
    <w:rsid w:val="009E1F06"/>
    <w:rsid w:val="009E4B9F"/>
    <w:rsid w:val="009E63CB"/>
    <w:rsid w:val="009F4EB3"/>
    <w:rsid w:val="009F5F6C"/>
    <w:rsid w:val="00A05445"/>
    <w:rsid w:val="00A06D48"/>
    <w:rsid w:val="00A10836"/>
    <w:rsid w:val="00A1155E"/>
    <w:rsid w:val="00A13864"/>
    <w:rsid w:val="00A14226"/>
    <w:rsid w:val="00A21834"/>
    <w:rsid w:val="00A31C17"/>
    <w:rsid w:val="00A31FDE"/>
    <w:rsid w:val="00A35AC2"/>
    <w:rsid w:val="00A37C77"/>
    <w:rsid w:val="00A40378"/>
    <w:rsid w:val="00A5418D"/>
    <w:rsid w:val="00A57907"/>
    <w:rsid w:val="00A6237F"/>
    <w:rsid w:val="00A6441E"/>
    <w:rsid w:val="00A670B9"/>
    <w:rsid w:val="00A72088"/>
    <w:rsid w:val="00A725C2"/>
    <w:rsid w:val="00A769EE"/>
    <w:rsid w:val="00A810A5"/>
    <w:rsid w:val="00A83BDA"/>
    <w:rsid w:val="00A91767"/>
    <w:rsid w:val="00A9616A"/>
    <w:rsid w:val="00A96F68"/>
    <w:rsid w:val="00AA2342"/>
    <w:rsid w:val="00AA51DB"/>
    <w:rsid w:val="00AA5BDD"/>
    <w:rsid w:val="00AB3F0F"/>
    <w:rsid w:val="00AC1CBE"/>
    <w:rsid w:val="00AC3C2C"/>
    <w:rsid w:val="00AC7D0F"/>
    <w:rsid w:val="00AD0304"/>
    <w:rsid w:val="00AD27BE"/>
    <w:rsid w:val="00AD40C4"/>
    <w:rsid w:val="00AF0F1A"/>
    <w:rsid w:val="00B002D6"/>
    <w:rsid w:val="00B01724"/>
    <w:rsid w:val="00B07D3E"/>
    <w:rsid w:val="00B119C3"/>
    <w:rsid w:val="00B1300D"/>
    <w:rsid w:val="00B15027"/>
    <w:rsid w:val="00B21CF4"/>
    <w:rsid w:val="00B24300"/>
    <w:rsid w:val="00B307B6"/>
    <w:rsid w:val="00B330C7"/>
    <w:rsid w:val="00B34736"/>
    <w:rsid w:val="00B43691"/>
    <w:rsid w:val="00B504A9"/>
    <w:rsid w:val="00B55D51"/>
    <w:rsid w:val="00B564B8"/>
    <w:rsid w:val="00B63F15"/>
    <w:rsid w:val="00B77BA3"/>
    <w:rsid w:val="00B80B86"/>
    <w:rsid w:val="00B9119B"/>
    <w:rsid w:val="00B95FC1"/>
    <w:rsid w:val="00B96A3B"/>
    <w:rsid w:val="00BA51A8"/>
    <w:rsid w:val="00BB1C64"/>
    <w:rsid w:val="00BB5F7E"/>
    <w:rsid w:val="00BC26F6"/>
    <w:rsid w:val="00BC4833"/>
    <w:rsid w:val="00BC7094"/>
    <w:rsid w:val="00BD3122"/>
    <w:rsid w:val="00BD40DA"/>
    <w:rsid w:val="00BE0083"/>
    <w:rsid w:val="00BF3D67"/>
    <w:rsid w:val="00BF4A4D"/>
    <w:rsid w:val="00C144D2"/>
    <w:rsid w:val="00C160AF"/>
    <w:rsid w:val="00C17970"/>
    <w:rsid w:val="00C21058"/>
    <w:rsid w:val="00C22299"/>
    <w:rsid w:val="00C2269D"/>
    <w:rsid w:val="00C25609"/>
    <w:rsid w:val="00C262D7"/>
    <w:rsid w:val="00C26607"/>
    <w:rsid w:val="00C30966"/>
    <w:rsid w:val="00C335B2"/>
    <w:rsid w:val="00C35CF1"/>
    <w:rsid w:val="00C45418"/>
    <w:rsid w:val="00C55D3E"/>
    <w:rsid w:val="00C60D75"/>
    <w:rsid w:val="00C64CEA"/>
    <w:rsid w:val="00C661F9"/>
    <w:rsid w:val="00C73012"/>
    <w:rsid w:val="00C76295"/>
    <w:rsid w:val="00C763DD"/>
    <w:rsid w:val="00C803C2"/>
    <w:rsid w:val="00C805CE"/>
    <w:rsid w:val="00C84FC0"/>
    <w:rsid w:val="00C87608"/>
    <w:rsid w:val="00C9244A"/>
    <w:rsid w:val="00C969A3"/>
    <w:rsid w:val="00C9781A"/>
    <w:rsid w:val="00CA3B00"/>
    <w:rsid w:val="00CA7B4F"/>
    <w:rsid w:val="00CB0E5D"/>
    <w:rsid w:val="00CB5DA3"/>
    <w:rsid w:val="00CC0E9C"/>
    <w:rsid w:val="00CC1376"/>
    <w:rsid w:val="00CC3976"/>
    <w:rsid w:val="00CC5DBD"/>
    <w:rsid w:val="00CC720E"/>
    <w:rsid w:val="00CD0F33"/>
    <w:rsid w:val="00CD7D9D"/>
    <w:rsid w:val="00CE09B7"/>
    <w:rsid w:val="00CE1DF5"/>
    <w:rsid w:val="00CE1E36"/>
    <w:rsid w:val="00CE31E6"/>
    <w:rsid w:val="00CE3B74"/>
    <w:rsid w:val="00CF42E2"/>
    <w:rsid w:val="00CF6D24"/>
    <w:rsid w:val="00CF7916"/>
    <w:rsid w:val="00D06B3D"/>
    <w:rsid w:val="00D158F3"/>
    <w:rsid w:val="00D15FDC"/>
    <w:rsid w:val="00D2470E"/>
    <w:rsid w:val="00D3471F"/>
    <w:rsid w:val="00D3665C"/>
    <w:rsid w:val="00D417CF"/>
    <w:rsid w:val="00D508CC"/>
    <w:rsid w:val="00D50F4B"/>
    <w:rsid w:val="00D54710"/>
    <w:rsid w:val="00D54D44"/>
    <w:rsid w:val="00D60547"/>
    <w:rsid w:val="00D63C1D"/>
    <w:rsid w:val="00D66444"/>
    <w:rsid w:val="00D67AA0"/>
    <w:rsid w:val="00D75673"/>
    <w:rsid w:val="00D76353"/>
    <w:rsid w:val="00D77252"/>
    <w:rsid w:val="00D93C1B"/>
    <w:rsid w:val="00DA09E1"/>
    <w:rsid w:val="00DA34F7"/>
    <w:rsid w:val="00DB21CF"/>
    <w:rsid w:val="00DB28BB"/>
    <w:rsid w:val="00DC0541"/>
    <w:rsid w:val="00DC603F"/>
    <w:rsid w:val="00DD3C0D"/>
    <w:rsid w:val="00DD4864"/>
    <w:rsid w:val="00DD71A2"/>
    <w:rsid w:val="00DE1DC4"/>
    <w:rsid w:val="00DE2CB9"/>
    <w:rsid w:val="00DE43B4"/>
    <w:rsid w:val="00DE532A"/>
    <w:rsid w:val="00DF56E4"/>
    <w:rsid w:val="00E0639C"/>
    <w:rsid w:val="00E067E6"/>
    <w:rsid w:val="00E12531"/>
    <w:rsid w:val="00E143B0"/>
    <w:rsid w:val="00E14C06"/>
    <w:rsid w:val="00E3737E"/>
    <w:rsid w:val="00E4012D"/>
    <w:rsid w:val="00E407BA"/>
    <w:rsid w:val="00E41C54"/>
    <w:rsid w:val="00E45ECB"/>
    <w:rsid w:val="00E50F5E"/>
    <w:rsid w:val="00E55891"/>
    <w:rsid w:val="00E6283A"/>
    <w:rsid w:val="00E63178"/>
    <w:rsid w:val="00E732A3"/>
    <w:rsid w:val="00E83A85"/>
    <w:rsid w:val="00E9026B"/>
    <w:rsid w:val="00E904AF"/>
    <w:rsid w:val="00E90FC4"/>
    <w:rsid w:val="00E959AC"/>
    <w:rsid w:val="00E963FF"/>
    <w:rsid w:val="00EA01EC"/>
    <w:rsid w:val="00EA15B0"/>
    <w:rsid w:val="00EA5D97"/>
    <w:rsid w:val="00EB0BDB"/>
    <w:rsid w:val="00EB106C"/>
    <w:rsid w:val="00EB3D35"/>
    <w:rsid w:val="00EC36A1"/>
    <w:rsid w:val="00EC4393"/>
    <w:rsid w:val="00ED2236"/>
    <w:rsid w:val="00ED4BE3"/>
    <w:rsid w:val="00EE1C07"/>
    <w:rsid w:val="00EE2C91"/>
    <w:rsid w:val="00EE3979"/>
    <w:rsid w:val="00EE7A7F"/>
    <w:rsid w:val="00EF138C"/>
    <w:rsid w:val="00F01AFE"/>
    <w:rsid w:val="00F034CE"/>
    <w:rsid w:val="00F10A0F"/>
    <w:rsid w:val="00F155FB"/>
    <w:rsid w:val="00F1562C"/>
    <w:rsid w:val="00F17E33"/>
    <w:rsid w:val="00F25714"/>
    <w:rsid w:val="00F30EEF"/>
    <w:rsid w:val="00F3446D"/>
    <w:rsid w:val="00F40284"/>
    <w:rsid w:val="00F53380"/>
    <w:rsid w:val="00F57CB9"/>
    <w:rsid w:val="00F67976"/>
    <w:rsid w:val="00F70BE1"/>
    <w:rsid w:val="00F726D0"/>
    <w:rsid w:val="00F729E7"/>
    <w:rsid w:val="00F76398"/>
    <w:rsid w:val="00F85929"/>
    <w:rsid w:val="00F92779"/>
    <w:rsid w:val="00FB0610"/>
    <w:rsid w:val="00FB3ED3"/>
    <w:rsid w:val="00FB4408"/>
    <w:rsid w:val="00FB522B"/>
    <w:rsid w:val="00FB7933"/>
    <w:rsid w:val="00FC0862"/>
    <w:rsid w:val="00FC70FB"/>
    <w:rsid w:val="00FD143D"/>
    <w:rsid w:val="00FE118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FDED10-D2EA-45CC-BD8E-A60E374A2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B119C3"/>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2E0B84"/>
    <w:pPr>
      <w:keepNext/>
      <w:keepLines/>
      <w:spacing w:after="0"/>
      <w:ind w:firstLine="0"/>
      <w:outlineLvl w:val="0"/>
    </w:pPr>
    <w:rPr>
      <w:rFonts w:eastAsia="2  Lotus" w:cs="B Titr"/>
      <w:bCs/>
      <w:color w:val="FF0000"/>
      <w:sz w:val="24"/>
      <w:szCs w:val="24"/>
    </w:rPr>
  </w:style>
  <w:style w:type="paragraph" w:styleId="Heading2">
    <w:name w:val="heading 2"/>
    <w:aliases w:val="سرفصل2,سرفصل 2"/>
    <w:basedOn w:val="Normal"/>
    <w:next w:val="Normal"/>
    <w:link w:val="Heading2Char"/>
    <w:autoRedefine/>
    <w:uiPriority w:val="9"/>
    <w:unhideWhenUsed/>
    <w:qFormat/>
    <w:rsid w:val="00932276"/>
    <w:pPr>
      <w:keepNext/>
      <w:keepLines/>
      <w:spacing w:after="0"/>
      <w:ind w:left="429" w:firstLine="0"/>
      <w:outlineLvl w:val="1"/>
    </w:pPr>
    <w:rPr>
      <w:rFonts w:eastAsia="2  Lotus"/>
      <w:bCs/>
      <w:color w:val="FF0000"/>
      <w:sz w:val="36"/>
      <w:szCs w:val="36"/>
    </w:rPr>
  </w:style>
  <w:style w:type="paragraph" w:styleId="Heading3">
    <w:name w:val="heading 3"/>
    <w:aliases w:val="سرفصل3,سرفصل 3"/>
    <w:basedOn w:val="Heading1"/>
    <w:next w:val="Normal"/>
    <w:link w:val="Heading3Char"/>
    <w:autoRedefine/>
    <w:uiPriority w:val="9"/>
    <w:unhideWhenUsed/>
    <w:qFormat/>
    <w:rsid w:val="00B119C3"/>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B119C3"/>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B119C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B119C3"/>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119C3"/>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119C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119C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2E0B84"/>
    <w:rPr>
      <w:rFonts w:ascii="Traditional Arabic" w:eastAsia="2  Lotus" w:hAnsi="Traditional Arabic" w:cs="B Titr"/>
      <w:bCs/>
      <w:color w:val="FF0000"/>
      <w:sz w:val="24"/>
      <w:szCs w:val="24"/>
    </w:rPr>
  </w:style>
  <w:style w:type="character" w:customStyle="1" w:styleId="Heading2Char">
    <w:name w:val="Heading 2 Char"/>
    <w:aliases w:val="سرفصل2 Char,سرفصل 2 Char"/>
    <w:link w:val="Heading2"/>
    <w:uiPriority w:val="9"/>
    <w:rsid w:val="00932276"/>
    <w:rPr>
      <w:rFonts w:ascii="Traditional Arabic" w:eastAsia="2  Lotus" w:hAnsi="Traditional Arabic" w:cs="Traditional Arabic"/>
      <w:bCs/>
      <w:color w:val="FF0000"/>
      <w:sz w:val="36"/>
      <w:szCs w:val="36"/>
    </w:rPr>
  </w:style>
  <w:style w:type="character" w:customStyle="1" w:styleId="Heading3Char">
    <w:name w:val="Heading 3 Char"/>
    <w:aliases w:val="سرفصل3 Char,سرفصل 3 Char"/>
    <w:link w:val="Heading3"/>
    <w:uiPriority w:val="9"/>
    <w:rsid w:val="00B119C3"/>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B119C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119C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932276"/>
    <w:pPr>
      <w:tabs>
        <w:tab w:val="right" w:leader="dot" w:pos="9350"/>
      </w:tabs>
      <w:spacing w:before="120"/>
      <w:jc w:val="left"/>
    </w:pPr>
    <w:rPr>
      <w:rFonts w:asciiTheme="minorHAnsi" w:hAnsiTheme="minorHAnsi" w:cs="Times New Roman"/>
      <w:b/>
      <w:bCs/>
      <w:caps/>
      <w:sz w:val="20"/>
      <w:szCs w:val="24"/>
    </w:rPr>
  </w:style>
  <w:style w:type="paragraph" w:styleId="TOC2">
    <w:name w:val="toc 2"/>
    <w:basedOn w:val="Normal"/>
    <w:next w:val="Normal"/>
    <w:autoRedefine/>
    <w:uiPriority w:val="39"/>
    <w:unhideWhenUsed/>
    <w:qFormat/>
    <w:rsid w:val="002E0B84"/>
    <w:pPr>
      <w:tabs>
        <w:tab w:val="right" w:leader="dot" w:pos="9350"/>
      </w:tabs>
      <w:spacing w:after="0"/>
      <w:ind w:left="280"/>
      <w:jc w:val="left"/>
    </w:pPr>
    <w:rPr>
      <w:rFonts w:asciiTheme="minorHAnsi" w:hAnsiTheme="minorHAnsi" w:cs="Times New Roman"/>
      <w:smallCaps/>
      <w:sz w:val="20"/>
      <w:szCs w:val="24"/>
    </w:rPr>
  </w:style>
  <w:style w:type="paragraph" w:styleId="TOC3">
    <w:name w:val="toc 3"/>
    <w:basedOn w:val="Normal"/>
    <w:next w:val="Normal"/>
    <w:autoRedefine/>
    <w:uiPriority w:val="39"/>
    <w:unhideWhenUsed/>
    <w:qFormat/>
    <w:rsid w:val="00B119C3"/>
    <w:pPr>
      <w:bidi w:val="0"/>
      <w:spacing w:after="0"/>
      <w:ind w:left="560"/>
      <w:jc w:val="left"/>
    </w:pPr>
    <w:rPr>
      <w:rFonts w:asciiTheme="minorHAnsi" w:hAnsiTheme="minorHAnsi" w:cs="Times New Roman"/>
      <w:i/>
      <w:iCs/>
      <w:sz w:val="20"/>
      <w:szCs w:val="24"/>
    </w:rPr>
  </w:style>
  <w:style w:type="character" w:styleId="SubtleReference">
    <w:name w:val="Subtle Reference"/>
    <w:aliases w:val="مرجع"/>
    <w:uiPriority w:val="31"/>
    <w:qFormat/>
    <w:rsid w:val="00B119C3"/>
    <w:rPr>
      <w:rFonts w:cs="2  Lotus"/>
      <w:smallCaps/>
      <w:color w:val="auto"/>
      <w:szCs w:val="28"/>
      <w:u w:val="single"/>
    </w:rPr>
  </w:style>
  <w:style w:type="character" w:styleId="IntenseReference">
    <w:name w:val="Intense Reference"/>
    <w:uiPriority w:val="32"/>
    <w:qFormat/>
    <w:rsid w:val="00B119C3"/>
    <w:rPr>
      <w:rFonts w:cs="2  Lotus"/>
      <w:b/>
      <w:bCs/>
      <w:smallCaps/>
      <w:color w:val="auto"/>
      <w:spacing w:val="5"/>
      <w:szCs w:val="28"/>
      <w:u w:val="single"/>
    </w:rPr>
  </w:style>
  <w:style w:type="character" w:styleId="BookTitle">
    <w:name w:val="Book Title"/>
    <w:uiPriority w:val="33"/>
    <w:qFormat/>
    <w:rsid w:val="00B119C3"/>
    <w:rPr>
      <w:rFonts w:cs="2  Titr"/>
      <w:b/>
      <w:bCs/>
      <w:smallCaps/>
      <w:spacing w:val="5"/>
      <w:szCs w:val="100"/>
    </w:rPr>
  </w:style>
  <w:style w:type="paragraph" w:styleId="TOCHeading">
    <w:name w:val="TOC Heading"/>
    <w:basedOn w:val="Heading1"/>
    <w:next w:val="Normal"/>
    <w:uiPriority w:val="39"/>
    <w:unhideWhenUsed/>
    <w:qFormat/>
    <w:rsid w:val="00B119C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119C3"/>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B119C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119C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119C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119C3"/>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B119C3"/>
    <w:pPr>
      <w:bidi w:val="0"/>
      <w:spacing w:after="0"/>
      <w:ind w:left="840"/>
      <w:jc w:val="left"/>
    </w:pPr>
    <w:rPr>
      <w:rFonts w:asciiTheme="minorHAnsi" w:hAnsiTheme="minorHAnsi" w:cs="Times New Roman"/>
      <w:sz w:val="18"/>
      <w:szCs w:val="21"/>
    </w:rPr>
  </w:style>
  <w:style w:type="paragraph" w:styleId="TOC5">
    <w:name w:val="toc 5"/>
    <w:basedOn w:val="Normal"/>
    <w:next w:val="Normal"/>
    <w:autoRedefine/>
    <w:uiPriority w:val="39"/>
    <w:unhideWhenUsed/>
    <w:qFormat/>
    <w:rsid w:val="00B119C3"/>
    <w:pPr>
      <w:bidi w:val="0"/>
      <w:spacing w:after="0"/>
      <w:ind w:left="1120"/>
      <w:jc w:val="left"/>
    </w:pPr>
    <w:rPr>
      <w:rFonts w:asciiTheme="minorHAnsi" w:hAnsiTheme="minorHAnsi" w:cs="Times New Roman"/>
      <w:sz w:val="18"/>
      <w:szCs w:val="21"/>
    </w:rPr>
  </w:style>
  <w:style w:type="paragraph" w:styleId="TOC6">
    <w:name w:val="toc 6"/>
    <w:basedOn w:val="Normal"/>
    <w:next w:val="Normal"/>
    <w:autoRedefine/>
    <w:uiPriority w:val="39"/>
    <w:unhideWhenUsed/>
    <w:qFormat/>
    <w:rsid w:val="00B119C3"/>
    <w:pPr>
      <w:bidi w:val="0"/>
      <w:spacing w:after="0"/>
      <w:ind w:left="1400"/>
      <w:jc w:val="left"/>
    </w:pPr>
    <w:rPr>
      <w:rFonts w:asciiTheme="minorHAnsi" w:hAnsiTheme="minorHAnsi" w:cs="Times New Roman"/>
      <w:sz w:val="18"/>
      <w:szCs w:val="21"/>
    </w:rPr>
  </w:style>
  <w:style w:type="paragraph" w:styleId="TOC7">
    <w:name w:val="toc 7"/>
    <w:basedOn w:val="Normal"/>
    <w:next w:val="Normal"/>
    <w:autoRedefine/>
    <w:uiPriority w:val="39"/>
    <w:unhideWhenUsed/>
    <w:qFormat/>
    <w:rsid w:val="00B119C3"/>
    <w:pPr>
      <w:bidi w:val="0"/>
      <w:spacing w:after="0"/>
      <w:ind w:left="1680"/>
      <w:jc w:val="left"/>
    </w:pPr>
    <w:rPr>
      <w:rFonts w:asciiTheme="minorHAnsi" w:hAnsiTheme="minorHAnsi" w:cs="Times New Roman"/>
      <w:sz w:val="18"/>
      <w:szCs w:val="21"/>
    </w:rPr>
  </w:style>
  <w:style w:type="paragraph" w:styleId="Caption">
    <w:name w:val="caption"/>
    <w:basedOn w:val="Normal"/>
    <w:next w:val="Normal"/>
    <w:uiPriority w:val="35"/>
    <w:semiHidden/>
    <w:unhideWhenUsed/>
    <w:qFormat/>
    <w:rsid w:val="00B119C3"/>
    <w:rPr>
      <w:rFonts w:eastAsia="Times New Roman"/>
      <w:b/>
      <w:bCs/>
      <w:sz w:val="20"/>
      <w:szCs w:val="20"/>
    </w:rPr>
  </w:style>
  <w:style w:type="paragraph" w:styleId="Title">
    <w:name w:val="Title"/>
    <w:basedOn w:val="Normal"/>
    <w:next w:val="Normal"/>
    <w:link w:val="TitleChar"/>
    <w:autoRedefine/>
    <w:uiPriority w:val="10"/>
    <w:qFormat/>
    <w:rsid w:val="00B119C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119C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119C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119C3"/>
    <w:rPr>
      <w:rFonts w:ascii="Cambria" w:eastAsia="2  Badr" w:hAnsi="Cambria" w:cs="Karim"/>
      <w:i/>
      <w:spacing w:val="15"/>
      <w:sz w:val="24"/>
      <w:szCs w:val="60"/>
    </w:rPr>
  </w:style>
  <w:style w:type="character" w:styleId="Emphasis">
    <w:name w:val="Emphasis"/>
    <w:uiPriority w:val="20"/>
    <w:qFormat/>
    <w:rsid w:val="00B119C3"/>
    <w:rPr>
      <w:rFonts w:cs="2  Lotus"/>
      <w:i/>
      <w:iCs/>
      <w:color w:val="808080"/>
      <w:szCs w:val="32"/>
    </w:rPr>
  </w:style>
  <w:style w:type="character" w:customStyle="1" w:styleId="NoSpacingChar">
    <w:name w:val="No Spacing Char"/>
    <w:aliases w:val="متن عربي Char"/>
    <w:link w:val="NoSpacing"/>
    <w:uiPriority w:val="1"/>
    <w:rsid w:val="00B119C3"/>
    <w:rPr>
      <w:rFonts w:eastAsia="2  Lotus" w:cs="2  Badr"/>
      <w:bCs/>
      <w:sz w:val="72"/>
      <w:szCs w:val="28"/>
    </w:rPr>
  </w:style>
  <w:style w:type="paragraph" w:styleId="ListParagraph">
    <w:name w:val="List Paragraph"/>
    <w:basedOn w:val="Normal"/>
    <w:link w:val="ListParagraphChar"/>
    <w:autoRedefine/>
    <w:uiPriority w:val="34"/>
    <w:qFormat/>
    <w:rsid w:val="00B119C3"/>
    <w:pPr>
      <w:ind w:left="1134" w:firstLine="0"/>
    </w:pPr>
    <w:rPr>
      <w:rFonts w:ascii="Calibri" w:eastAsia="2  Lotus" w:hAnsi="Calibri" w:cs="2  Lotus"/>
      <w:sz w:val="22"/>
    </w:rPr>
  </w:style>
  <w:style w:type="character" w:customStyle="1" w:styleId="ListParagraphChar">
    <w:name w:val="List Paragraph Char"/>
    <w:link w:val="ListParagraph"/>
    <w:uiPriority w:val="34"/>
    <w:rsid w:val="00B119C3"/>
    <w:rPr>
      <w:rFonts w:eastAsia="2  Lotus" w:cs="2  Lotus"/>
      <w:sz w:val="22"/>
      <w:szCs w:val="28"/>
    </w:rPr>
  </w:style>
  <w:style w:type="paragraph" w:styleId="Quote">
    <w:name w:val="Quote"/>
    <w:basedOn w:val="Normal"/>
    <w:next w:val="Normal"/>
    <w:link w:val="QuoteChar"/>
    <w:autoRedefine/>
    <w:uiPriority w:val="29"/>
    <w:qFormat/>
    <w:rsid w:val="00B119C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119C3"/>
    <w:rPr>
      <w:rFonts w:cs="B Lotus"/>
      <w:i/>
      <w:szCs w:val="30"/>
    </w:rPr>
  </w:style>
  <w:style w:type="paragraph" w:styleId="IntenseQuote">
    <w:name w:val="Intense Quote"/>
    <w:basedOn w:val="Normal"/>
    <w:next w:val="Normal"/>
    <w:link w:val="IntenseQuoteChar"/>
    <w:autoRedefine/>
    <w:uiPriority w:val="30"/>
    <w:qFormat/>
    <w:rsid w:val="00B119C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119C3"/>
    <w:rPr>
      <w:rFonts w:eastAsia="2  Lotus" w:cs="B Lotus"/>
      <w:b/>
      <w:bCs/>
      <w:i/>
      <w:szCs w:val="30"/>
    </w:rPr>
  </w:style>
  <w:style w:type="character" w:styleId="SubtleEmphasis">
    <w:name w:val="Subtle Emphasis"/>
    <w:uiPriority w:val="19"/>
    <w:qFormat/>
    <w:rsid w:val="00B119C3"/>
    <w:rPr>
      <w:rFonts w:cs="2  Lotus"/>
      <w:i/>
      <w:iCs/>
      <w:color w:val="4A442A"/>
      <w:szCs w:val="32"/>
      <w:u w:val="none"/>
    </w:rPr>
  </w:style>
  <w:style w:type="character" w:styleId="IntenseEmphasis">
    <w:name w:val="Intense Emphasis"/>
    <w:uiPriority w:val="21"/>
    <w:qFormat/>
    <w:rsid w:val="00B119C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B119C3"/>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TOC8">
    <w:name w:val="toc 8"/>
    <w:basedOn w:val="Normal"/>
    <w:next w:val="Normal"/>
    <w:autoRedefine/>
    <w:uiPriority w:val="39"/>
    <w:unhideWhenUsed/>
    <w:rsid w:val="00610D2A"/>
    <w:pPr>
      <w:bidi w:val="0"/>
      <w:spacing w:after="0"/>
      <w:ind w:left="1960"/>
      <w:jc w:val="left"/>
    </w:pPr>
    <w:rPr>
      <w:rFonts w:asciiTheme="minorHAnsi" w:hAnsiTheme="minorHAnsi" w:cs="Times New Roman"/>
      <w:sz w:val="18"/>
      <w:szCs w:val="21"/>
    </w:rPr>
  </w:style>
  <w:style w:type="paragraph" w:styleId="TOC9">
    <w:name w:val="toc 9"/>
    <w:basedOn w:val="Normal"/>
    <w:next w:val="Normal"/>
    <w:autoRedefine/>
    <w:uiPriority w:val="39"/>
    <w:unhideWhenUsed/>
    <w:rsid w:val="00610D2A"/>
    <w:pPr>
      <w:bidi w:val="0"/>
      <w:spacing w:after="0"/>
      <w:ind w:left="2240"/>
      <w:jc w:val="left"/>
    </w:pPr>
    <w:rPr>
      <w:rFonts w:asciiTheme="minorHAnsi" w:hAnsiTheme="minorHAnsi" w:cs="Times New Roman"/>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79568345">
      <w:bodyDiv w:val="1"/>
      <w:marLeft w:val="0"/>
      <w:marRight w:val="0"/>
      <w:marTop w:val="0"/>
      <w:marBottom w:val="0"/>
      <w:divBdr>
        <w:top w:val="none" w:sz="0" w:space="0" w:color="auto"/>
        <w:left w:val="none" w:sz="0" w:space="0" w:color="auto"/>
        <w:bottom w:val="none" w:sz="0" w:space="0" w:color="auto"/>
        <w:right w:val="none" w:sz="0" w:space="0" w:color="auto"/>
      </w:divBdr>
    </w:div>
    <w:div w:id="91435396">
      <w:bodyDiv w:val="1"/>
      <w:marLeft w:val="0"/>
      <w:marRight w:val="0"/>
      <w:marTop w:val="0"/>
      <w:marBottom w:val="0"/>
      <w:divBdr>
        <w:top w:val="none" w:sz="0" w:space="0" w:color="auto"/>
        <w:left w:val="none" w:sz="0" w:space="0" w:color="auto"/>
        <w:bottom w:val="none" w:sz="0" w:space="0" w:color="auto"/>
        <w:right w:val="none" w:sz="0" w:space="0" w:color="auto"/>
      </w:divBdr>
    </w:div>
    <w:div w:id="127671398">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
    <w:div w:id="469173528">
      <w:bodyDiv w:val="1"/>
      <w:marLeft w:val="0"/>
      <w:marRight w:val="0"/>
      <w:marTop w:val="0"/>
      <w:marBottom w:val="0"/>
      <w:divBdr>
        <w:top w:val="none" w:sz="0" w:space="0" w:color="auto"/>
        <w:left w:val="none" w:sz="0" w:space="0" w:color="auto"/>
        <w:bottom w:val="none" w:sz="0" w:space="0" w:color="auto"/>
        <w:right w:val="none" w:sz="0" w:space="0" w:color="auto"/>
      </w:divBdr>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87381172">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 w:id="1739090890">
      <w:bodyDiv w:val="1"/>
      <w:marLeft w:val="0"/>
      <w:marRight w:val="0"/>
      <w:marTop w:val="0"/>
      <w:marBottom w:val="0"/>
      <w:divBdr>
        <w:top w:val="none" w:sz="0" w:space="0" w:color="auto"/>
        <w:left w:val="none" w:sz="0" w:space="0" w:color="auto"/>
        <w:bottom w:val="none" w:sz="0" w:space="0" w:color="auto"/>
        <w:right w:val="none" w:sz="0" w:space="0" w:color="auto"/>
      </w:divBdr>
    </w:div>
    <w:div w:id="1755785310">
      <w:bodyDiv w:val="1"/>
      <w:marLeft w:val="0"/>
      <w:marRight w:val="0"/>
      <w:marTop w:val="0"/>
      <w:marBottom w:val="0"/>
      <w:divBdr>
        <w:top w:val="none" w:sz="0" w:space="0" w:color="auto"/>
        <w:left w:val="none" w:sz="0" w:space="0" w:color="auto"/>
        <w:bottom w:val="none" w:sz="0" w:space="0" w:color="auto"/>
        <w:right w:val="none" w:sz="0" w:space="0" w:color="auto"/>
      </w:divBdr>
    </w:div>
    <w:div w:id="1796677562">
      <w:bodyDiv w:val="1"/>
      <w:marLeft w:val="0"/>
      <w:marRight w:val="0"/>
      <w:marTop w:val="0"/>
      <w:marBottom w:val="0"/>
      <w:divBdr>
        <w:top w:val="none" w:sz="0" w:space="0" w:color="auto"/>
        <w:left w:val="none" w:sz="0" w:space="0" w:color="auto"/>
        <w:bottom w:val="none" w:sz="0" w:space="0" w:color="auto"/>
        <w:right w:val="none" w:sz="0" w:space="0" w:color="auto"/>
      </w:divBdr>
    </w:div>
    <w:div w:id="190922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B411A-4EC3-44C9-977F-28983CEA1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251</TotalTime>
  <Pages>6</Pages>
  <Words>2131</Words>
  <Characters>12149</Characters>
  <Application>Microsoft Office Word</Application>
  <DocSecurity>0</DocSecurity>
  <Lines>101</Lines>
  <Paragraphs>28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A.Akbarian</cp:lastModifiedBy>
  <cp:revision>12</cp:revision>
  <dcterms:created xsi:type="dcterms:W3CDTF">2020-09-27T13:18:00Z</dcterms:created>
  <dcterms:modified xsi:type="dcterms:W3CDTF">2020-09-29T03:54:00Z</dcterms:modified>
</cp:coreProperties>
</file>