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bookmarkEnd w:id="0" w:displacedByCustomXml="prev"/>
        <w:p w:rsidR="00085BC9" w:rsidRPr="00A00E2F" w:rsidRDefault="00085BC9" w:rsidP="00FD4BCF">
          <w:pPr>
            <w:pStyle w:val="TOCHeading"/>
            <w:spacing w:before="0"/>
            <w:ind w:firstLine="429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A00E2F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763FCB" w:rsidRPr="00A00E2F" w:rsidRDefault="00085BC9" w:rsidP="00763FCB">
          <w:pPr>
            <w:pStyle w:val="TOC1"/>
            <w:rPr>
              <w:noProof/>
              <w:sz w:val="22"/>
              <w:szCs w:val="22"/>
            </w:rPr>
          </w:pPr>
          <w:r w:rsidRPr="00A00E2F">
            <w:fldChar w:fldCharType="begin"/>
          </w:r>
          <w:r w:rsidRPr="00A00E2F">
            <w:instrText xml:space="preserve"> TOC \o "1-3" \h \z \u </w:instrText>
          </w:r>
          <w:r w:rsidRPr="00A00E2F">
            <w:fldChar w:fldCharType="separate"/>
          </w:r>
          <w:hyperlink w:anchor="_Toc57033577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مقدمه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_Toc57033577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2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763FCB" w:rsidP="00763FCB">
          <w:pPr>
            <w:pStyle w:val="TOC1"/>
            <w:rPr>
              <w:noProof/>
              <w:sz w:val="22"/>
              <w:szCs w:val="22"/>
            </w:rPr>
          </w:pPr>
          <w:hyperlink w:anchor="_Toc57033578" w:history="1">
            <w:r w:rsidRPr="00A00E2F">
              <w:rPr>
                <w:rStyle w:val="Hyperlink"/>
                <w:rFonts w:hint="eastAsia"/>
                <w:noProof/>
                <w:rtl/>
              </w:rPr>
              <w:t>کارکرد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روا</w:t>
            </w:r>
            <w:r w:rsidRPr="00A00E2F">
              <w:rPr>
                <w:rStyle w:val="Hyperlink"/>
                <w:rFonts w:hint="cs"/>
                <w:noProof/>
                <w:rtl/>
              </w:rPr>
              <w:t>ی</w:t>
            </w:r>
            <w:r w:rsidRPr="00A00E2F">
              <w:rPr>
                <w:rStyle w:val="Hyperlink"/>
                <w:rFonts w:hint="eastAsia"/>
                <w:noProof/>
                <w:rtl/>
              </w:rPr>
              <w:t>ات</w:t>
            </w:r>
            <w:r w:rsidRPr="00A00E2F">
              <w:rPr>
                <w:noProof/>
                <w:webHidden/>
              </w:rPr>
              <w:tab/>
            </w:r>
            <w:r w:rsidRPr="00A00E2F">
              <w:rPr>
                <w:rStyle w:val="Hyperlink"/>
                <w:noProof/>
                <w:rtl/>
              </w:rPr>
              <w:fldChar w:fldCharType="begin"/>
            </w:r>
            <w:r w:rsidRPr="00A00E2F">
              <w:rPr>
                <w:noProof/>
                <w:webHidden/>
              </w:rPr>
              <w:instrText xml:space="preserve"> PAGEREF _Toc57033578 \h </w:instrText>
            </w:r>
            <w:r w:rsidRPr="00A00E2F">
              <w:rPr>
                <w:rStyle w:val="Hyperlink"/>
                <w:noProof/>
                <w:rtl/>
              </w:rPr>
            </w:r>
            <w:r w:rsidRPr="00A00E2F">
              <w:rPr>
                <w:rStyle w:val="Hyperlink"/>
                <w:noProof/>
                <w:rtl/>
              </w:rPr>
              <w:fldChar w:fldCharType="separate"/>
            </w:r>
            <w:r w:rsidRPr="00A00E2F">
              <w:rPr>
                <w:noProof/>
                <w:webHidden/>
              </w:rPr>
              <w:t>3</w:t>
            </w:r>
            <w:r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763FCB" w:rsidP="00763FCB">
          <w:pPr>
            <w:pStyle w:val="TOC1"/>
            <w:rPr>
              <w:noProof/>
              <w:sz w:val="22"/>
              <w:szCs w:val="22"/>
            </w:rPr>
          </w:pPr>
          <w:hyperlink w:anchor="_Toc57033579" w:history="1">
            <w:r w:rsidRPr="00A00E2F">
              <w:rPr>
                <w:rStyle w:val="Hyperlink"/>
                <w:rFonts w:hint="eastAsia"/>
                <w:noProof/>
                <w:rtl/>
              </w:rPr>
              <w:t>بررس</w:t>
            </w:r>
            <w:r w:rsidRPr="00A00E2F">
              <w:rPr>
                <w:rStyle w:val="Hyperlink"/>
                <w:rFonts w:hint="cs"/>
                <w:noProof/>
                <w:rtl/>
              </w:rPr>
              <w:t>ی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شمول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روا</w:t>
            </w:r>
            <w:r w:rsidRPr="00A00E2F">
              <w:rPr>
                <w:rStyle w:val="Hyperlink"/>
                <w:rFonts w:hint="cs"/>
                <w:noProof/>
                <w:rtl/>
              </w:rPr>
              <w:t>ی</w:t>
            </w:r>
            <w:r w:rsidRPr="00A00E2F">
              <w:rPr>
                <w:rStyle w:val="Hyperlink"/>
                <w:rFonts w:hint="eastAsia"/>
                <w:noProof/>
                <w:rtl/>
              </w:rPr>
              <w:t>ات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بر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قطع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و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ظهورات</w:t>
            </w:r>
            <w:r w:rsidRPr="00A00E2F">
              <w:rPr>
                <w:rStyle w:val="Hyperlink"/>
                <w:noProof/>
                <w:rtl/>
              </w:rPr>
              <w:t xml:space="preserve"> </w:t>
            </w:r>
            <w:r w:rsidRPr="00A00E2F">
              <w:rPr>
                <w:rStyle w:val="Hyperlink"/>
                <w:rFonts w:hint="eastAsia"/>
                <w:noProof/>
                <w:rtl/>
              </w:rPr>
              <w:t>کلام</w:t>
            </w:r>
            <w:r w:rsidRPr="00A00E2F">
              <w:rPr>
                <w:rStyle w:val="Hyperlink"/>
                <w:rFonts w:hint="cs"/>
                <w:noProof/>
                <w:rtl/>
              </w:rPr>
              <w:t>ی</w:t>
            </w:r>
            <w:r w:rsidRPr="00A00E2F">
              <w:rPr>
                <w:noProof/>
                <w:webHidden/>
              </w:rPr>
              <w:tab/>
            </w:r>
            <w:r w:rsidRPr="00A00E2F">
              <w:rPr>
                <w:rStyle w:val="Hyperlink"/>
                <w:noProof/>
                <w:rtl/>
              </w:rPr>
              <w:fldChar w:fldCharType="begin"/>
            </w:r>
            <w:r w:rsidRPr="00A00E2F">
              <w:rPr>
                <w:noProof/>
                <w:webHidden/>
              </w:rPr>
              <w:instrText xml:space="preserve"> PAGEREF _Toc57033579 \h </w:instrText>
            </w:r>
            <w:r w:rsidRPr="00A00E2F">
              <w:rPr>
                <w:rStyle w:val="Hyperlink"/>
                <w:noProof/>
                <w:rtl/>
              </w:rPr>
            </w:r>
            <w:r w:rsidRPr="00A00E2F">
              <w:rPr>
                <w:rStyle w:val="Hyperlink"/>
                <w:noProof/>
                <w:rtl/>
              </w:rPr>
              <w:fldChar w:fldCharType="separate"/>
            </w:r>
            <w:r w:rsidRPr="00A00E2F">
              <w:rPr>
                <w:noProof/>
                <w:webHidden/>
              </w:rPr>
              <w:t>3</w:t>
            </w:r>
            <w:r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033580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شمول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حداکثر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_Toc57033580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4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1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قطع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قطاع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_Toc57033581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4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033582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روا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ات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نف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حج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ت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ق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اس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_Toc57033582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5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3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اول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_Toc57033583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5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4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دوم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_Toc57033584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5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5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سوم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_Toc57033585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5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6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چهارم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_Toc57033586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6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7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پنجم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_Toc57033587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6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8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اطلاق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ششم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_Toc57033588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6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763FCB" w:rsidRPr="00A00E2F" w:rsidRDefault="009E4067" w:rsidP="00763FCB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7033589" w:history="1">
            <w:r w:rsidR="00763FCB" w:rsidRPr="00A00E2F">
              <w:rPr>
                <w:rStyle w:val="Hyperlink"/>
                <w:rFonts w:hint="eastAsia"/>
                <w:noProof/>
                <w:rtl/>
              </w:rPr>
              <w:t>بحث</w:t>
            </w:r>
            <w:r w:rsidR="00763FCB" w:rsidRPr="00A00E2F">
              <w:rPr>
                <w:rStyle w:val="Hyperlink"/>
                <w:noProof/>
                <w:rtl/>
              </w:rPr>
              <w:t xml:space="preserve"> 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تار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rStyle w:val="Hyperlink"/>
                <w:rFonts w:hint="eastAsia"/>
                <w:noProof/>
                <w:rtl/>
              </w:rPr>
              <w:t>خ</w:t>
            </w:r>
            <w:r w:rsidR="00763FCB" w:rsidRPr="00A00E2F">
              <w:rPr>
                <w:rStyle w:val="Hyperlink"/>
                <w:rFonts w:hint="cs"/>
                <w:noProof/>
                <w:rtl/>
              </w:rPr>
              <w:t>ی</w:t>
            </w:r>
            <w:r w:rsidR="00763FCB" w:rsidRPr="00A00E2F">
              <w:rPr>
                <w:noProof/>
                <w:webHidden/>
              </w:rPr>
              <w:tab/>
            </w:r>
            <w:r w:rsidR="00763FCB" w:rsidRPr="00A00E2F">
              <w:rPr>
                <w:rStyle w:val="Hyperlink"/>
                <w:noProof/>
                <w:rtl/>
              </w:rPr>
              <w:fldChar w:fldCharType="begin"/>
            </w:r>
            <w:r w:rsidR="00763FCB" w:rsidRPr="00A00E2F">
              <w:rPr>
                <w:noProof/>
                <w:webHidden/>
              </w:rPr>
              <w:instrText xml:space="preserve"> PAGEREF _Toc57033589 \h </w:instrText>
            </w:r>
            <w:r w:rsidR="00763FCB" w:rsidRPr="00A00E2F">
              <w:rPr>
                <w:rStyle w:val="Hyperlink"/>
                <w:noProof/>
                <w:rtl/>
              </w:rPr>
            </w:r>
            <w:r w:rsidR="00763FCB" w:rsidRPr="00A00E2F">
              <w:rPr>
                <w:rStyle w:val="Hyperlink"/>
                <w:noProof/>
                <w:rtl/>
              </w:rPr>
              <w:fldChar w:fldCharType="separate"/>
            </w:r>
            <w:r w:rsidR="00763FCB" w:rsidRPr="00A00E2F">
              <w:rPr>
                <w:noProof/>
                <w:webHidden/>
              </w:rPr>
              <w:t>7</w:t>
            </w:r>
            <w:r w:rsidR="00763FCB" w:rsidRPr="00A00E2F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A00E2F" w:rsidRDefault="00085BC9" w:rsidP="00763FCB">
          <w:pPr>
            <w:pStyle w:val="TOC1"/>
          </w:pPr>
          <w:r w:rsidRPr="00A00E2F">
            <w:rPr>
              <w:b/>
              <w:bCs/>
              <w:noProof/>
            </w:rPr>
            <w:fldChar w:fldCharType="end"/>
          </w:r>
        </w:p>
      </w:sdtContent>
    </w:sdt>
    <w:p w:rsidR="007F6FBC" w:rsidRPr="00A00E2F" w:rsidRDefault="007F6FBC" w:rsidP="00FD4BCF">
      <w:pPr>
        <w:spacing w:after="0"/>
        <w:ind w:firstLine="429"/>
        <w:rPr>
          <w:rtl/>
        </w:rPr>
      </w:pPr>
      <w:r w:rsidRPr="00A00E2F">
        <w:rPr>
          <w:rtl/>
        </w:rPr>
        <w:br w:type="page"/>
      </w:r>
    </w:p>
    <w:p w:rsidR="008D2A31" w:rsidRPr="00A00E2F" w:rsidRDefault="00A00E2F" w:rsidP="00A00E2F">
      <w:pPr>
        <w:ind w:firstLine="429"/>
        <w:jc w:val="center"/>
        <w:rPr>
          <w:rtl/>
        </w:rPr>
      </w:pPr>
      <w:bookmarkStart w:id="1" w:name="_Toc29129852"/>
      <w:bookmarkStart w:id="2" w:name="_Toc30425287"/>
      <w:bookmarkStart w:id="3" w:name="_Toc41924346"/>
      <w:r w:rsidRPr="008403BC">
        <w:rPr>
          <w:rtl/>
        </w:rPr>
        <w:lastRenderedPageBreak/>
        <w:t>بسم الله الرحمن الرحیم</w:t>
      </w:r>
    </w:p>
    <w:p w:rsidR="00B119C3" w:rsidRPr="00A00E2F" w:rsidRDefault="00B119C3" w:rsidP="00FD4BCF">
      <w:pPr>
        <w:spacing w:after="0"/>
        <w:rPr>
          <w:b/>
          <w:bCs/>
          <w:color w:val="FF0000"/>
          <w:sz w:val="42"/>
          <w:szCs w:val="42"/>
          <w:rtl/>
        </w:rPr>
      </w:pPr>
      <w:r w:rsidRPr="00A00E2F">
        <w:rPr>
          <w:b/>
          <w:bCs/>
          <w:color w:val="FF0000"/>
          <w:sz w:val="42"/>
          <w:szCs w:val="42"/>
          <w:rtl/>
        </w:rPr>
        <w:t>اصول/</w:t>
      </w:r>
      <w:bookmarkEnd w:id="1"/>
      <w:r w:rsidRPr="00A00E2F">
        <w:rPr>
          <w:b/>
          <w:bCs/>
          <w:color w:val="FF0000"/>
          <w:sz w:val="42"/>
          <w:szCs w:val="42"/>
          <w:rtl/>
        </w:rPr>
        <w:t xml:space="preserve"> </w:t>
      </w:r>
      <w:r w:rsidRPr="00A00E2F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Pr="00A00E2F" w:rsidRDefault="00550D27" w:rsidP="00FD4BCF">
      <w:pPr>
        <w:pStyle w:val="Heading1"/>
        <w:jc w:val="both"/>
      </w:pPr>
      <w:bookmarkStart w:id="4" w:name="_Toc57033577"/>
      <w:bookmarkEnd w:id="2"/>
      <w:bookmarkEnd w:id="3"/>
      <w:r w:rsidRPr="00A00E2F">
        <w:rPr>
          <w:rFonts w:hint="cs"/>
          <w:rtl/>
        </w:rPr>
        <w:t>مقدمه</w:t>
      </w:r>
      <w:bookmarkEnd w:id="4"/>
    </w:p>
    <w:p w:rsidR="00A90216" w:rsidRPr="00A00E2F" w:rsidRDefault="00587E99" w:rsidP="00A90216">
      <w:pPr>
        <w:rPr>
          <w:rtl/>
        </w:rPr>
      </w:pPr>
      <w:r w:rsidRPr="00A00E2F">
        <w:rPr>
          <w:rFonts w:hint="cs"/>
          <w:rtl/>
        </w:rPr>
        <w:t xml:space="preserve">سخن در تعدیه حکم بود و به مبحث قیاس رسیدیم پس از </w:t>
      </w:r>
      <w:r w:rsidR="00234C39" w:rsidRPr="00A00E2F">
        <w:rPr>
          <w:rFonts w:hint="cs"/>
          <w:rtl/>
        </w:rPr>
        <w:t>آنکه</w:t>
      </w:r>
      <w:r w:rsidRPr="00A00E2F">
        <w:rPr>
          <w:rFonts w:hint="cs"/>
          <w:rtl/>
        </w:rPr>
        <w:t xml:space="preserve"> در مقدمات نکاتی را اشاره کردیم به روایات در این باب پرداختیم و گفتیم روایاتی که مستقیم در باب قیاس است بیش از 50 روایت نیست این غیر از روایات </w:t>
      </w:r>
      <w:r w:rsidR="00A00E2F">
        <w:rPr>
          <w:rFonts w:hint="cs"/>
          <w:rtl/>
        </w:rPr>
        <w:t>عامه‌ای</w:t>
      </w:r>
      <w:r w:rsidRPr="00A00E2F">
        <w:rPr>
          <w:rFonts w:hint="cs"/>
          <w:rtl/>
        </w:rPr>
        <w:t xml:space="preserve"> </w:t>
      </w:r>
      <w:r w:rsidR="005A5DF0" w:rsidRPr="00A00E2F">
        <w:rPr>
          <w:rFonts w:hint="cs"/>
          <w:rtl/>
        </w:rPr>
        <w:t>است 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تواند شامل قیاس بشود.</w:t>
      </w:r>
    </w:p>
    <w:p w:rsidR="00587E99" w:rsidRPr="00A00E2F" w:rsidRDefault="00587E99" w:rsidP="00A90216">
      <w:pPr>
        <w:rPr>
          <w:rtl/>
        </w:rPr>
      </w:pPr>
      <w:r w:rsidRPr="00A00E2F">
        <w:rPr>
          <w:rFonts w:hint="cs"/>
          <w:rtl/>
        </w:rPr>
        <w:t xml:space="preserve">در وسائل و جامع الاحادیث و مستدرک و سایر کتب </w:t>
      </w:r>
      <w:r w:rsidR="00234C39" w:rsidRPr="00A00E2F">
        <w:rPr>
          <w:rFonts w:hint="cs"/>
          <w:rtl/>
        </w:rPr>
        <w:t>آمده</w:t>
      </w:r>
      <w:r w:rsidRPr="00A00E2F">
        <w:rPr>
          <w:rFonts w:hint="cs"/>
          <w:rtl/>
        </w:rPr>
        <w:t xml:space="preserve"> است و ما </w:t>
      </w:r>
      <w:r w:rsidR="00A00E2F">
        <w:rPr>
          <w:rtl/>
        </w:rPr>
        <w:t>آن‌ها</w:t>
      </w:r>
      <w:r w:rsidRPr="00A00E2F">
        <w:rPr>
          <w:rFonts w:hint="cs"/>
          <w:rtl/>
        </w:rPr>
        <w:t xml:space="preserve"> را یک دور مرور کردیم.</w:t>
      </w:r>
    </w:p>
    <w:p w:rsidR="00587E99" w:rsidRPr="00A00E2F" w:rsidRDefault="00587E99" w:rsidP="005A5DF0">
      <w:pPr>
        <w:rPr>
          <w:rtl/>
        </w:rPr>
      </w:pPr>
      <w:r w:rsidRPr="00A00E2F">
        <w:rPr>
          <w:rFonts w:hint="cs"/>
          <w:rtl/>
        </w:rPr>
        <w:t xml:space="preserve">پس از آن به بررسی این روایات و به طرح </w:t>
      </w:r>
      <w:r w:rsidR="005A5DF0" w:rsidRPr="00A00E2F">
        <w:rPr>
          <w:rFonts w:hint="cs"/>
          <w:rtl/>
        </w:rPr>
        <w:t>سؤالاتی</w:t>
      </w:r>
      <w:r w:rsidRPr="00A00E2F">
        <w:rPr>
          <w:rFonts w:hint="cs"/>
          <w:rtl/>
        </w:rPr>
        <w:t xml:space="preserve"> در باب </w:t>
      </w:r>
      <w:r w:rsidR="00A00E2F">
        <w:rPr>
          <w:rFonts w:hint="cs"/>
          <w:rtl/>
        </w:rPr>
        <w:t>دایره</w:t>
      </w:r>
      <w:r w:rsidRPr="00A00E2F">
        <w:rPr>
          <w:rFonts w:hint="cs"/>
          <w:rtl/>
        </w:rPr>
        <w:t xml:space="preserve"> دلالت این روایات پرداختیم</w:t>
      </w:r>
      <w:r w:rsidR="005A5DF0" w:rsidRPr="00A00E2F">
        <w:rPr>
          <w:rFonts w:hint="cs"/>
          <w:rtl/>
        </w:rPr>
        <w:t>.</w:t>
      </w:r>
    </w:p>
    <w:p w:rsidR="00587E99" w:rsidRPr="00A00E2F" w:rsidRDefault="00587E99" w:rsidP="002A3DBF">
      <w:pPr>
        <w:rPr>
          <w:rtl/>
        </w:rPr>
      </w:pPr>
      <w:r w:rsidRPr="00A00E2F">
        <w:rPr>
          <w:rFonts w:hint="cs"/>
          <w:rtl/>
        </w:rPr>
        <w:t xml:space="preserve">در اینجا و قبل از اینکه مبحث دیروز را ادامه بدهیم آن </w:t>
      </w:r>
      <w:r w:rsidR="00A00E2F">
        <w:rPr>
          <w:rFonts w:hint="cs"/>
          <w:rtl/>
        </w:rPr>
        <w:t>نکته‌ای</w:t>
      </w:r>
      <w:r w:rsidRPr="00A00E2F">
        <w:rPr>
          <w:rFonts w:hint="cs"/>
          <w:rtl/>
        </w:rPr>
        <w:t xml:space="preserve"> که بعضی از دوستان</w:t>
      </w:r>
      <w:r w:rsidR="00A00E2F">
        <w:rPr>
          <w:rFonts w:hint="cs"/>
          <w:rtl/>
        </w:rPr>
        <w:t xml:space="preserve"> مراجعه کردند و نکته قابل توجه</w:t>
      </w:r>
      <w:r w:rsidRPr="00A00E2F">
        <w:rPr>
          <w:rFonts w:hint="cs"/>
          <w:rtl/>
        </w:rPr>
        <w:t xml:space="preserve">ی است این است که مبحث قیاس در کتب اصولی ما تا قبل از این </w:t>
      </w:r>
      <w:r w:rsidR="00234C39" w:rsidRPr="00A00E2F">
        <w:rPr>
          <w:rFonts w:hint="cs"/>
          <w:rtl/>
        </w:rPr>
        <w:t>یک‌صد</w:t>
      </w:r>
      <w:r w:rsidRPr="00A00E2F">
        <w:rPr>
          <w:rFonts w:hint="cs"/>
          <w:rtl/>
        </w:rPr>
        <w:t xml:space="preserve"> و </w:t>
      </w:r>
      <w:r w:rsidR="00A00E2F">
        <w:rPr>
          <w:rFonts w:hint="cs"/>
          <w:rtl/>
        </w:rPr>
        <w:t>خرده‌ای</w:t>
      </w:r>
      <w:r w:rsidRPr="00A00E2F">
        <w:rPr>
          <w:rFonts w:hint="cs"/>
          <w:rtl/>
        </w:rPr>
        <w:t xml:space="preserve"> سال مرحوم شیخ </w:t>
      </w:r>
      <w:r w:rsidR="00234C39" w:rsidRPr="00A00E2F">
        <w:rPr>
          <w:rFonts w:hint="cs"/>
          <w:rtl/>
        </w:rPr>
        <w:t>واقعاً</w:t>
      </w:r>
      <w:r w:rsidRPr="00A00E2F">
        <w:rPr>
          <w:rFonts w:hint="cs"/>
          <w:rtl/>
        </w:rPr>
        <w:t xml:space="preserve"> جایگاه </w:t>
      </w:r>
      <w:r w:rsidR="00234C39" w:rsidRPr="00A00E2F">
        <w:rPr>
          <w:rFonts w:hint="cs"/>
          <w:rtl/>
        </w:rPr>
        <w:t>نسبتاً</w:t>
      </w:r>
      <w:r w:rsidRPr="00A00E2F">
        <w:rPr>
          <w:rFonts w:hint="cs"/>
          <w:rtl/>
        </w:rPr>
        <w:t xml:space="preserve"> خوبی داشته است و </w:t>
      </w:r>
      <w:r w:rsidR="00A00E2F">
        <w:rPr>
          <w:rFonts w:hint="cs"/>
          <w:rtl/>
        </w:rPr>
        <w:t>به‌عنوان</w:t>
      </w:r>
      <w:r w:rsidRPr="00A00E2F">
        <w:rPr>
          <w:rFonts w:hint="cs"/>
          <w:rtl/>
        </w:rPr>
        <w:t xml:space="preserve"> قیاس مسئله مطرح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شده است و به روایات هم اشاره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شده است و به تفاوت مذهب ما و مذاهب اهل سنت اشاره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رفته است و </w:t>
      </w:r>
      <w:r w:rsidR="00234C39" w:rsidRPr="00A00E2F">
        <w:rPr>
          <w:rFonts w:hint="cs"/>
          <w:rtl/>
        </w:rPr>
        <w:t>اخباری‌ها</w:t>
      </w:r>
      <w:r w:rsidRPr="00A00E2F">
        <w:rPr>
          <w:rFonts w:hint="cs"/>
          <w:rtl/>
        </w:rPr>
        <w:t xml:space="preserve"> به این مسئله خیلی توجه </w:t>
      </w:r>
      <w:r w:rsidR="00A00E2F">
        <w:rPr>
          <w:rFonts w:hint="cs"/>
          <w:rtl/>
        </w:rPr>
        <w:t>داشته‌اند</w:t>
      </w:r>
      <w:r w:rsidRPr="00A00E2F">
        <w:rPr>
          <w:rFonts w:hint="cs"/>
          <w:rtl/>
        </w:rPr>
        <w:t xml:space="preserve"> یعنی تمام </w:t>
      </w:r>
      <w:r w:rsidR="00A00E2F">
        <w:rPr>
          <w:rFonts w:hint="cs"/>
          <w:rtl/>
        </w:rPr>
        <w:t>اخباری‌هایی</w:t>
      </w:r>
      <w:r w:rsidRPr="00A00E2F">
        <w:rPr>
          <w:rFonts w:hint="cs"/>
          <w:rtl/>
        </w:rPr>
        <w:t xml:space="preserve"> که بحث اصولی با مشرب خودشان طرح کردند یکی از محورهای اصلی </w:t>
      </w:r>
      <w:r w:rsidR="00A00E2F">
        <w:rPr>
          <w:rFonts w:hint="cs"/>
          <w:rtl/>
        </w:rPr>
        <w:t>آن‌ها</w:t>
      </w:r>
      <w:r w:rsidRPr="00A00E2F">
        <w:rPr>
          <w:rFonts w:hint="cs"/>
          <w:rtl/>
        </w:rPr>
        <w:t xml:space="preserve"> نفی حجیت قیاس است با آن دایره وسیعی 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دانند.</w:t>
      </w:r>
    </w:p>
    <w:p w:rsidR="00587E99" w:rsidRPr="00A00E2F" w:rsidRDefault="00587E99" w:rsidP="00587E99">
      <w:pPr>
        <w:rPr>
          <w:rtl/>
        </w:rPr>
      </w:pPr>
      <w:r w:rsidRPr="00A00E2F">
        <w:rPr>
          <w:rFonts w:hint="cs"/>
          <w:rtl/>
        </w:rPr>
        <w:t xml:space="preserve">اما وقتی به سمت </w:t>
      </w:r>
      <w:r w:rsidR="00234C39" w:rsidRPr="00A00E2F">
        <w:rPr>
          <w:rFonts w:hint="cs"/>
          <w:rtl/>
        </w:rPr>
        <w:t>متأخر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آییم مثل شیخ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بینیم بحث قیاس از اصول رخت </w:t>
      </w:r>
      <w:r w:rsidR="00A00E2F">
        <w:rPr>
          <w:rFonts w:hint="cs"/>
          <w:rtl/>
        </w:rPr>
        <w:t>برمی‌بندد</w:t>
      </w:r>
      <w:r w:rsidR="002A3DBF" w:rsidRPr="00A00E2F">
        <w:rPr>
          <w:rFonts w:hint="cs"/>
          <w:rtl/>
        </w:rPr>
        <w:t>؛</w:t>
      </w:r>
      <w:r w:rsidRPr="00A00E2F">
        <w:rPr>
          <w:rFonts w:hint="cs"/>
          <w:rtl/>
        </w:rPr>
        <w:t xml:space="preserve"> علت این است که با ن</w:t>
      </w:r>
      <w:r w:rsidR="00A00E2F">
        <w:rPr>
          <w:rFonts w:hint="cs"/>
          <w:rtl/>
        </w:rPr>
        <w:t>گاه اصولی یک امری را خیلی مفروغ‌</w:t>
      </w:r>
      <w:r w:rsidRPr="00A00E2F">
        <w:rPr>
          <w:rFonts w:hint="cs"/>
          <w:rtl/>
        </w:rPr>
        <w:t xml:space="preserve">عنه </w:t>
      </w:r>
      <w:r w:rsidR="00A00E2F">
        <w:rPr>
          <w:rFonts w:hint="cs"/>
          <w:rtl/>
        </w:rPr>
        <w:t>گرفته‌اند</w:t>
      </w:r>
      <w:r w:rsidRPr="00A00E2F">
        <w:rPr>
          <w:rFonts w:hint="cs"/>
          <w:rtl/>
        </w:rPr>
        <w:t xml:space="preserve"> و آن </w:t>
      </w:r>
      <w:r w:rsidR="00A00E2F">
        <w:rPr>
          <w:rFonts w:hint="cs"/>
          <w:rtl/>
        </w:rPr>
        <w:t>مفروغ‌عنه</w:t>
      </w:r>
      <w:r w:rsidRPr="00A00E2F">
        <w:rPr>
          <w:rFonts w:hint="cs"/>
          <w:rtl/>
        </w:rPr>
        <w:t xml:space="preserve"> به این شکل است که اصل قیاس ظنی </w:t>
      </w:r>
      <w:r w:rsidR="00234C39" w:rsidRPr="00A00E2F">
        <w:rPr>
          <w:rFonts w:hint="cs"/>
          <w:rtl/>
        </w:rPr>
        <w:t>قطعاً</w:t>
      </w:r>
      <w:r w:rsidRPr="00A00E2F">
        <w:rPr>
          <w:rFonts w:hint="cs"/>
          <w:rtl/>
        </w:rPr>
        <w:t xml:space="preserve"> معتبر نیست و دیگر بحث ندارد و از </w:t>
      </w:r>
      <w:r w:rsidR="00234C39" w:rsidRPr="00A00E2F">
        <w:rPr>
          <w:rFonts w:hint="cs"/>
          <w:rtl/>
        </w:rPr>
        <w:t>آن‌طرف</w:t>
      </w:r>
      <w:r w:rsidRPr="00A00E2F">
        <w:rPr>
          <w:rFonts w:hint="cs"/>
          <w:rtl/>
        </w:rPr>
        <w:t xml:space="preserve"> هم مثل تنقیح مناط و الغاء خصوصیت و قیاس اولویت و فحوا و امثال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را </w:t>
      </w:r>
      <w:r w:rsidR="00234C39" w:rsidRPr="00A00E2F">
        <w:rPr>
          <w:rFonts w:hint="cs"/>
          <w:rtl/>
        </w:rPr>
        <w:t>قطعاً</w:t>
      </w:r>
      <w:r w:rsidRPr="00A00E2F">
        <w:rPr>
          <w:rFonts w:hint="cs"/>
          <w:rtl/>
        </w:rPr>
        <w:t xml:space="preserve"> معتبر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دانستند با یک مسلم انگاری و قطعی انگاشتن آن طرف سلب و آن طرف ایجاب، بحث را خیلی مهم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 xml:space="preserve">دانستند البته </w:t>
      </w:r>
      <w:r w:rsidR="00A00E2F">
        <w:rPr>
          <w:rFonts w:hint="cs"/>
          <w:rtl/>
        </w:rPr>
        <w:t>غیرمستقیم</w:t>
      </w:r>
      <w:r w:rsidRPr="00A00E2F">
        <w:rPr>
          <w:rFonts w:hint="cs"/>
          <w:rtl/>
        </w:rPr>
        <w:t xml:space="preserve"> به مباحثی در اصول </w:t>
      </w:r>
      <w:r w:rsidR="00234C39" w:rsidRPr="00A00E2F">
        <w:rPr>
          <w:rFonts w:hint="cs"/>
          <w:rtl/>
        </w:rPr>
        <w:t>متأخر</w:t>
      </w:r>
      <w:r w:rsidRPr="00A00E2F">
        <w:rPr>
          <w:rFonts w:hint="cs"/>
          <w:rtl/>
        </w:rPr>
        <w:t xml:space="preserve"> پرداخته شده که </w:t>
      </w:r>
      <w:r w:rsidR="00A00E2F">
        <w:rPr>
          <w:rFonts w:hint="cs"/>
          <w:rtl/>
        </w:rPr>
        <w:t>ریشه‌های</w:t>
      </w:r>
      <w:r w:rsidRPr="00A00E2F">
        <w:rPr>
          <w:rFonts w:hint="cs"/>
          <w:rtl/>
        </w:rPr>
        <w:t xml:space="preserve"> آن با بحث قیاس ارتباط دارد از جمله مثل مبحث قطع و بعضی </w:t>
      </w:r>
      <w:r w:rsidR="00A00E2F">
        <w:rPr>
          <w:rFonts w:hint="cs"/>
          <w:rtl/>
        </w:rPr>
        <w:t>بحث‌ها</w:t>
      </w:r>
      <w:r w:rsidRPr="00A00E2F">
        <w:rPr>
          <w:rFonts w:hint="cs"/>
          <w:rtl/>
        </w:rPr>
        <w:t xml:space="preserve"> از این قبیل که ارتباط دارد و به </w:t>
      </w:r>
      <w:r w:rsidR="00A00E2F">
        <w:rPr>
          <w:rFonts w:hint="cs"/>
          <w:rtl/>
        </w:rPr>
        <w:t>آن‌ها</w:t>
      </w:r>
      <w:r w:rsidRPr="00A00E2F">
        <w:rPr>
          <w:rFonts w:hint="cs"/>
          <w:rtl/>
        </w:rPr>
        <w:t xml:space="preserve"> </w:t>
      </w:r>
      <w:r w:rsidR="00A00E2F">
        <w:rPr>
          <w:rFonts w:hint="cs"/>
          <w:rtl/>
        </w:rPr>
        <w:t>به‌عنوان</w:t>
      </w:r>
      <w:r w:rsidRPr="00A00E2F">
        <w:rPr>
          <w:rFonts w:hint="cs"/>
          <w:rtl/>
        </w:rPr>
        <w:t xml:space="preserve"> مباحث مرتبط پرداخته شده است.</w:t>
      </w:r>
    </w:p>
    <w:p w:rsidR="0011614C" w:rsidRPr="00A00E2F" w:rsidRDefault="00587E99" w:rsidP="0011614C">
      <w:pPr>
        <w:rPr>
          <w:spacing w:val="-4"/>
          <w:rtl/>
        </w:rPr>
      </w:pPr>
      <w:r w:rsidRPr="00A00E2F">
        <w:rPr>
          <w:rFonts w:hint="cs"/>
          <w:spacing w:val="-4"/>
          <w:rtl/>
        </w:rPr>
        <w:t xml:space="preserve">اما رد صلب موضوع قیاس و روایاتی که وارد شده و محدوده دلالت </w:t>
      </w:r>
      <w:r w:rsidR="00A00E2F">
        <w:rPr>
          <w:rFonts w:hint="cs"/>
          <w:spacing w:val="-4"/>
          <w:rtl/>
        </w:rPr>
        <w:t>آن‌ها</w:t>
      </w:r>
      <w:r w:rsidRPr="00A00E2F">
        <w:rPr>
          <w:rFonts w:hint="cs"/>
          <w:spacing w:val="-4"/>
          <w:rtl/>
        </w:rPr>
        <w:t xml:space="preserve"> چیزهایی را مفروض </w:t>
      </w:r>
      <w:r w:rsidR="00A00E2F">
        <w:rPr>
          <w:rFonts w:hint="cs"/>
          <w:spacing w:val="-4"/>
          <w:rtl/>
        </w:rPr>
        <w:t>انگاشته‌اند</w:t>
      </w:r>
      <w:r w:rsidRPr="00A00E2F">
        <w:rPr>
          <w:rFonts w:hint="cs"/>
          <w:spacing w:val="-4"/>
          <w:rtl/>
        </w:rPr>
        <w:t xml:space="preserve"> گویا </w:t>
      </w:r>
      <w:r w:rsidR="005A5DF0" w:rsidRPr="00A00E2F">
        <w:rPr>
          <w:rFonts w:hint="cs"/>
          <w:spacing w:val="-4"/>
          <w:rtl/>
        </w:rPr>
        <w:t>اصلاً</w:t>
      </w:r>
      <w:r w:rsidRPr="00A00E2F">
        <w:rPr>
          <w:rFonts w:hint="cs"/>
          <w:spacing w:val="-4"/>
          <w:rtl/>
        </w:rPr>
        <w:t xml:space="preserve"> نیازی</w:t>
      </w:r>
      <w:r w:rsidR="00A00E2F">
        <w:rPr>
          <w:rFonts w:hint="cs"/>
          <w:spacing w:val="-4"/>
          <w:rtl/>
        </w:rPr>
        <w:t xml:space="preserve"> نمی‌</w:t>
      </w:r>
      <w:r w:rsidRPr="00A00E2F">
        <w:rPr>
          <w:rFonts w:hint="cs"/>
          <w:spacing w:val="-4"/>
          <w:rtl/>
        </w:rPr>
        <w:t xml:space="preserve">دیدند که </w:t>
      </w:r>
      <w:r w:rsidR="00A00E2F">
        <w:rPr>
          <w:rFonts w:hint="cs"/>
          <w:spacing w:val="-4"/>
          <w:rtl/>
        </w:rPr>
        <w:t>این‌ها</w:t>
      </w:r>
      <w:r w:rsidRPr="00A00E2F">
        <w:rPr>
          <w:rFonts w:hint="cs"/>
          <w:spacing w:val="-4"/>
          <w:rtl/>
        </w:rPr>
        <w:t xml:space="preserve"> طرح بشود، جزء </w:t>
      </w:r>
      <w:r w:rsidR="00A00E2F">
        <w:rPr>
          <w:rFonts w:hint="cs"/>
          <w:spacing w:val="-4"/>
          <w:rtl/>
        </w:rPr>
        <w:t>پیش‌فرض‌های</w:t>
      </w:r>
      <w:r w:rsidRPr="00A00E2F">
        <w:rPr>
          <w:rFonts w:hint="cs"/>
          <w:spacing w:val="-4"/>
          <w:rtl/>
        </w:rPr>
        <w:t xml:space="preserve"> مسلم به </w:t>
      </w:r>
      <w:r w:rsidR="0011614C" w:rsidRPr="00A00E2F">
        <w:rPr>
          <w:rFonts w:hint="cs"/>
          <w:spacing w:val="-4"/>
          <w:rtl/>
        </w:rPr>
        <w:t>شمار</w:t>
      </w:r>
      <w:r w:rsidRPr="00A00E2F">
        <w:rPr>
          <w:rFonts w:hint="cs"/>
          <w:spacing w:val="-4"/>
          <w:rtl/>
        </w:rPr>
        <w:t xml:space="preserve"> </w:t>
      </w:r>
      <w:r w:rsidR="00A00E2F">
        <w:rPr>
          <w:rFonts w:hint="cs"/>
          <w:spacing w:val="-4"/>
          <w:rtl/>
        </w:rPr>
        <w:t>آورده‌اند</w:t>
      </w:r>
      <w:r w:rsidRPr="00A00E2F">
        <w:rPr>
          <w:rFonts w:hint="cs"/>
          <w:spacing w:val="-4"/>
          <w:rtl/>
        </w:rPr>
        <w:t xml:space="preserve"> هم </w:t>
      </w:r>
      <w:r w:rsidR="0011614C" w:rsidRPr="00A00E2F">
        <w:rPr>
          <w:rFonts w:hint="cs"/>
          <w:spacing w:val="-4"/>
          <w:rtl/>
        </w:rPr>
        <w:t xml:space="preserve">نفی اصل قیاس و هم اینکه یک چیزهایی که دیگر قیاس نیست و از دایره دلالت روایات خارج است و از این جهت دیگر در اصول </w:t>
      </w:r>
      <w:r w:rsidR="005A5DF0" w:rsidRPr="00A00E2F">
        <w:rPr>
          <w:rFonts w:hint="cs"/>
          <w:spacing w:val="-4"/>
          <w:rtl/>
        </w:rPr>
        <w:t>تقریباً</w:t>
      </w:r>
      <w:r w:rsidR="0011614C" w:rsidRPr="00A00E2F">
        <w:rPr>
          <w:rFonts w:hint="cs"/>
          <w:spacing w:val="-4"/>
          <w:rtl/>
        </w:rPr>
        <w:t xml:space="preserve"> این بحث محو شده و از اصول ما رخت </w:t>
      </w:r>
      <w:r w:rsidR="00A00E2F">
        <w:rPr>
          <w:spacing w:val="-4"/>
          <w:rtl/>
        </w:rPr>
        <w:t>بربسته</w:t>
      </w:r>
      <w:r w:rsidR="0011614C" w:rsidRPr="00A00E2F">
        <w:rPr>
          <w:rFonts w:hint="cs"/>
          <w:spacing w:val="-4"/>
          <w:rtl/>
        </w:rPr>
        <w:t xml:space="preserve"> است.</w:t>
      </w:r>
    </w:p>
    <w:p w:rsidR="0011614C" w:rsidRPr="00A00E2F" w:rsidRDefault="00A00E2F" w:rsidP="0011614C">
      <w:pPr>
        <w:rPr>
          <w:rtl/>
        </w:rPr>
      </w:pPr>
      <w:r>
        <w:rPr>
          <w:rFonts w:hint="cs"/>
          <w:rtl/>
        </w:rPr>
        <w:t>درحالی‌که</w:t>
      </w:r>
      <w:r w:rsidR="0011614C" w:rsidRPr="00A00E2F">
        <w:rPr>
          <w:rFonts w:hint="cs"/>
          <w:rtl/>
        </w:rPr>
        <w:t xml:space="preserve"> تصور</w:t>
      </w:r>
      <w:r>
        <w:rPr>
          <w:rFonts w:hint="cs"/>
          <w:rtl/>
        </w:rPr>
        <w:t xml:space="preserve"> می‌</w:t>
      </w:r>
      <w:r w:rsidR="0011614C" w:rsidRPr="00A00E2F">
        <w:rPr>
          <w:rFonts w:hint="cs"/>
          <w:rtl/>
        </w:rPr>
        <w:t>رود که اصل مبحث را نباید کنار</w:t>
      </w:r>
      <w:r>
        <w:rPr>
          <w:rFonts w:hint="cs"/>
          <w:rtl/>
        </w:rPr>
        <w:t xml:space="preserve"> می‌</w:t>
      </w:r>
      <w:r w:rsidR="0011614C" w:rsidRPr="00A00E2F">
        <w:rPr>
          <w:rFonts w:hint="cs"/>
          <w:rtl/>
        </w:rPr>
        <w:t xml:space="preserve">گذاشتند برای اینکه </w:t>
      </w:r>
      <w:r>
        <w:rPr>
          <w:rFonts w:hint="cs"/>
          <w:rtl/>
        </w:rPr>
        <w:t>فی‌الجمله</w:t>
      </w:r>
      <w:r w:rsidR="0011614C" w:rsidRPr="00A00E2F">
        <w:rPr>
          <w:rFonts w:hint="cs"/>
          <w:rtl/>
        </w:rPr>
        <w:t xml:space="preserve"> قیاس محکوم است و ردع شده است در کلام شارع با آن روایات شبه متواتر اما به دلیل حساسیت مسئله و </w:t>
      </w:r>
      <w:r w:rsidR="005A5DF0" w:rsidRPr="00A00E2F">
        <w:rPr>
          <w:rFonts w:hint="cs"/>
          <w:rtl/>
        </w:rPr>
        <w:t>سؤالاتی</w:t>
      </w:r>
      <w:r w:rsidR="0011614C" w:rsidRPr="00A00E2F">
        <w:rPr>
          <w:rFonts w:hint="cs"/>
          <w:rtl/>
        </w:rPr>
        <w:t xml:space="preserve"> که در دایره دلالت روایات دارد ارزش طرح بحث و زنده داشتن بحث همچنان محفوظ است.</w:t>
      </w:r>
    </w:p>
    <w:p w:rsidR="0011614C" w:rsidRPr="00A00E2F" w:rsidRDefault="0011614C" w:rsidP="0011614C">
      <w:pPr>
        <w:rPr>
          <w:rtl/>
        </w:rPr>
      </w:pPr>
      <w:r w:rsidRPr="00A00E2F">
        <w:rPr>
          <w:rFonts w:hint="cs"/>
          <w:rtl/>
        </w:rPr>
        <w:lastRenderedPageBreak/>
        <w:t xml:space="preserve">تفاصیل و فروعات آن </w:t>
      </w:r>
      <w:r w:rsidR="005A5DF0" w:rsidRPr="00A00E2F">
        <w:rPr>
          <w:rFonts w:hint="cs"/>
          <w:rtl/>
        </w:rPr>
        <w:t>تقریباً</w:t>
      </w:r>
      <w:r w:rsidRPr="00A00E2F">
        <w:rPr>
          <w:rFonts w:hint="cs"/>
          <w:rtl/>
        </w:rPr>
        <w:t xml:space="preserve"> کمتر بابی و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 xml:space="preserve">فصلی و </w:t>
      </w:r>
      <w:r w:rsidR="00A00E2F">
        <w:rPr>
          <w:rFonts w:hint="cs"/>
          <w:rtl/>
        </w:rPr>
        <w:t>مسئله‌ای</w:t>
      </w:r>
      <w:r w:rsidRPr="00A00E2F">
        <w:rPr>
          <w:rFonts w:hint="cs"/>
          <w:rtl/>
        </w:rPr>
        <w:t xml:space="preserve"> در فقه است که از این حیث مورد ابتلا نباشد و ربطی به بحث زوایای قیاس نداشته باشد علت این است که قیاس با آن پنج شش عامل با همه ربط دارد</w:t>
      </w:r>
    </w:p>
    <w:p w:rsidR="00587E99" w:rsidRPr="00A00E2F" w:rsidRDefault="0011614C" w:rsidP="0011614C">
      <w:pPr>
        <w:rPr>
          <w:rtl/>
        </w:rPr>
      </w:pPr>
      <w:r w:rsidRPr="00A00E2F">
        <w:rPr>
          <w:rFonts w:hint="cs"/>
          <w:rtl/>
        </w:rPr>
        <w:t xml:space="preserve">هم با تعلیل با فحوا و قیاس اولویت با تنقیح مناط و الغاء خصوصیت با مناسبات حکم و موضوع با حجیت قطع و امثال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ارتباط دارد و یک چنین بحثی شایسته نیست که </w:t>
      </w:r>
      <w:r w:rsidR="005A5DF0" w:rsidRPr="00A00E2F">
        <w:rPr>
          <w:rFonts w:hint="cs"/>
          <w:rtl/>
        </w:rPr>
        <w:t>کاملاً</w:t>
      </w:r>
      <w:r w:rsidRPr="00A00E2F">
        <w:rPr>
          <w:rFonts w:hint="cs"/>
          <w:rtl/>
        </w:rPr>
        <w:t xml:space="preserve"> کنار گذاشته شود و درست </w:t>
      </w:r>
      <w:r w:rsidR="00A00E2F">
        <w:rPr>
          <w:rtl/>
        </w:rPr>
        <w:t>مسئله ا</w:t>
      </w:r>
      <w:r w:rsidR="00A00E2F">
        <w:rPr>
          <w:rFonts w:hint="cs"/>
          <w:rtl/>
        </w:rPr>
        <w:t>ی</w:t>
      </w:r>
      <w:r w:rsidR="00A00E2F">
        <w:rPr>
          <w:rFonts w:hint="eastAsia"/>
          <w:rtl/>
        </w:rPr>
        <w:t>ن</w:t>
      </w:r>
      <w:r w:rsidRPr="00A00E2F">
        <w:rPr>
          <w:rFonts w:hint="cs"/>
          <w:rtl/>
        </w:rPr>
        <w:t xml:space="preserve"> است که در همان مباحث حجج که ظن مطرح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شود قیاس را مطرح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کردند و نسبت قیاس را با مفهوم اولویت و تعلیل و دیگر علل تعدیه و تسریه حکم مشخص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کردند و چون دائم اینجا به نظر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رسد که بحث جدیدی ایجاد بشود بایستی آن بحث زنده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ماند و </w:t>
      </w:r>
      <w:r w:rsidR="00A00E2F">
        <w:rPr>
          <w:rFonts w:hint="cs"/>
          <w:rtl/>
        </w:rPr>
        <w:t>این‌جور</w:t>
      </w:r>
      <w:r w:rsidRPr="00A00E2F">
        <w:rPr>
          <w:rFonts w:hint="cs"/>
          <w:rtl/>
        </w:rPr>
        <w:t xml:space="preserve"> منسی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شد.</w:t>
      </w:r>
    </w:p>
    <w:p w:rsidR="0011614C" w:rsidRPr="00A00E2F" w:rsidRDefault="0011614C" w:rsidP="0011614C">
      <w:pPr>
        <w:rPr>
          <w:rtl/>
        </w:rPr>
      </w:pPr>
      <w:r w:rsidRPr="00A00E2F">
        <w:rPr>
          <w:rFonts w:hint="cs"/>
          <w:rtl/>
        </w:rPr>
        <w:t xml:space="preserve">در الفائق هم </w:t>
      </w:r>
      <w:r w:rsidR="00A00E2F">
        <w:rPr>
          <w:rFonts w:hint="cs"/>
          <w:rtl/>
        </w:rPr>
        <w:t>همین‌طور</w:t>
      </w:r>
      <w:r w:rsidRPr="00A00E2F">
        <w:rPr>
          <w:rFonts w:hint="cs"/>
          <w:rtl/>
        </w:rPr>
        <w:t xml:space="preserve"> است خیلی مجمل و سربسته از آن عبور </w:t>
      </w:r>
      <w:r w:rsidR="00A00E2F">
        <w:rPr>
          <w:rFonts w:hint="cs"/>
          <w:rtl/>
        </w:rPr>
        <w:t>کرده‌اند</w:t>
      </w:r>
      <w:r w:rsidRPr="00A00E2F">
        <w:rPr>
          <w:rFonts w:hint="cs"/>
          <w:rtl/>
        </w:rPr>
        <w:t xml:space="preserve"> </w:t>
      </w:r>
      <w:r w:rsidR="00A00E2F">
        <w:rPr>
          <w:rFonts w:hint="cs"/>
          <w:rtl/>
        </w:rPr>
        <w:t>درحالی‌که</w:t>
      </w:r>
      <w:r w:rsidRPr="00A00E2F">
        <w:rPr>
          <w:rFonts w:hint="cs"/>
          <w:rtl/>
        </w:rPr>
        <w:t xml:space="preserve"> شالوده همه </w:t>
      </w:r>
      <w:r w:rsidR="00A00E2F">
        <w:rPr>
          <w:rFonts w:hint="cs"/>
          <w:rtl/>
        </w:rPr>
        <w:t>آن‌ها</w:t>
      </w:r>
      <w:r w:rsidRPr="00A00E2F">
        <w:rPr>
          <w:rFonts w:hint="cs"/>
          <w:rtl/>
        </w:rPr>
        <w:t xml:space="preserve"> به این وابسته </w:t>
      </w:r>
      <w:r w:rsidR="005A5DF0" w:rsidRPr="00A00E2F">
        <w:rPr>
          <w:rFonts w:hint="cs"/>
          <w:rtl/>
        </w:rPr>
        <w:t>است که</w:t>
      </w:r>
      <w:r w:rsidRPr="00A00E2F">
        <w:rPr>
          <w:rFonts w:hint="cs"/>
          <w:rtl/>
        </w:rPr>
        <w:t xml:space="preserve"> قیاس چیست؟</w:t>
      </w:r>
    </w:p>
    <w:p w:rsidR="0011614C" w:rsidRPr="00A00E2F" w:rsidRDefault="0011614C" w:rsidP="0011614C">
      <w:pPr>
        <w:rPr>
          <w:rtl/>
        </w:rPr>
      </w:pPr>
      <w:r w:rsidRPr="00A00E2F">
        <w:rPr>
          <w:rFonts w:hint="cs"/>
          <w:rtl/>
        </w:rPr>
        <w:t>این یک مطلب مقدماتی بود که در ابتدای ورود قیاس باید قرار بگیرد و به این اشاره بشود</w:t>
      </w:r>
    </w:p>
    <w:p w:rsidR="002A3DBF" w:rsidRPr="00A00E2F" w:rsidRDefault="002A3DBF" w:rsidP="002A3DBF">
      <w:pPr>
        <w:pStyle w:val="Heading1"/>
        <w:rPr>
          <w:rtl/>
        </w:rPr>
      </w:pPr>
      <w:bookmarkStart w:id="5" w:name="_Toc57033578"/>
      <w:r w:rsidRPr="00A00E2F">
        <w:rPr>
          <w:rFonts w:hint="cs"/>
          <w:rtl/>
        </w:rPr>
        <w:t>کارکرد روایات</w:t>
      </w:r>
      <w:bookmarkEnd w:id="5"/>
    </w:p>
    <w:p w:rsidR="002A3DBF" w:rsidRPr="00A00E2F" w:rsidRDefault="0011614C" w:rsidP="002A3DBF">
      <w:pPr>
        <w:rPr>
          <w:rtl/>
        </w:rPr>
      </w:pPr>
      <w:r w:rsidRPr="00A00E2F">
        <w:rPr>
          <w:rFonts w:hint="cs"/>
          <w:rtl/>
        </w:rPr>
        <w:t xml:space="preserve">اما </w:t>
      </w:r>
      <w:r w:rsidR="00A00E2F">
        <w:rPr>
          <w:rFonts w:hint="cs"/>
          <w:rtl/>
        </w:rPr>
        <w:t>بازگردیم</w:t>
      </w:r>
      <w:r w:rsidRPr="00A00E2F">
        <w:rPr>
          <w:rFonts w:hint="cs"/>
          <w:rtl/>
        </w:rPr>
        <w:t xml:space="preserve"> به مباحثی که پیرامون این روایات بود و به این مطلب رسیدیم که این روایات دو کارکرد دارد</w:t>
      </w:r>
      <w:r w:rsidR="002A3DBF" w:rsidRPr="00A00E2F">
        <w:rPr>
          <w:rFonts w:hint="cs"/>
          <w:rtl/>
        </w:rPr>
        <w:t>:</w:t>
      </w:r>
    </w:p>
    <w:p w:rsidR="0011614C" w:rsidRPr="00A00E2F" w:rsidRDefault="0011614C" w:rsidP="002A3DBF">
      <w:pPr>
        <w:rPr>
          <w:rtl/>
        </w:rPr>
      </w:pPr>
      <w:r w:rsidRPr="00A00E2F">
        <w:rPr>
          <w:rFonts w:hint="cs"/>
          <w:rtl/>
        </w:rPr>
        <w:t>یک کارکرد این روایات این است که قیاس حجت نیست و از راه قیاس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 xml:space="preserve">شود به احکام شریعت پی برد و کارکرد دوم این </w:t>
      </w:r>
      <w:r w:rsidR="005A5DF0" w:rsidRPr="00A00E2F">
        <w:rPr>
          <w:rFonts w:hint="cs"/>
          <w:rtl/>
        </w:rPr>
        <w:t>است که</w:t>
      </w:r>
      <w:r w:rsidRPr="00A00E2F">
        <w:rPr>
          <w:rFonts w:hint="cs"/>
          <w:rtl/>
        </w:rPr>
        <w:t xml:space="preserve"> مخاطبان را بیدار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کند و هشدار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دهد که در دام ظنون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 xml:space="preserve">و </w:t>
      </w:r>
      <w:r w:rsidR="005A5DF0" w:rsidRPr="00A00E2F">
        <w:rPr>
          <w:rFonts w:hint="cs"/>
          <w:rtl/>
        </w:rPr>
        <w:t>اطمینان</w:t>
      </w:r>
      <w:r w:rsidRPr="00A00E2F">
        <w:rPr>
          <w:rFonts w:hint="cs"/>
          <w:rtl/>
        </w:rPr>
        <w:t xml:space="preserve"> ناشی از این راه قیاس قرار نگیرند </w:t>
      </w:r>
      <w:r w:rsidR="00A00E2F">
        <w:rPr>
          <w:rFonts w:hint="cs"/>
          <w:rtl/>
        </w:rPr>
        <w:t>به‌وضوح</w:t>
      </w:r>
      <w:r w:rsidRPr="00A00E2F">
        <w:rPr>
          <w:rFonts w:hint="cs"/>
          <w:rtl/>
        </w:rPr>
        <w:t xml:space="preserve"> در این روایات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دیدیم غیر از اینکه روایات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گفت قیاس حجت نیست یک نوعی هشدار</w:t>
      </w:r>
      <w:r w:rsidR="00A00E2F">
        <w:rPr>
          <w:rFonts w:hint="cs"/>
          <w:rtl/>
        </w:rPr>
        <w:t xml:space="preserve"> می‌دهد و بیدار</w:t>
      </w:r>
      <w:r w:rsidRPr="00A00E2F">
        <w:rPr>
          <w:rFonts w:hint="cs"/>
          <w:rtl/>
        </w:rPr>
        <w:t>باش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دهد که در ذهن طرف با اجرای قیاس، قطع که هیچ، ظن هم پیدا نشود برای اینکه امام </w:t>
      </w:r>
      <w:r w:rsidR="00A00E2F">
        <w:rPr>
          <w:rtl/>
        </w:rPr>
        <w:t>آن‌جور</w:t>
      </w:r>
      <w:r w:rsidRPr="00A00E2F">
        <w:rPr>
          <w:rFonts w:hint="cs"/>
          <w:rtl/>
        </w:rPr>
        <w:t xml:space="preserve"> که توضیح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دهد اینجا </w:t>
      </w:r>
      <w:r w:rsidR="00A00E2F">
        <w:rPr>
          <w:rFonts w:hint="cs"/>
          <w:rtl/>
        </w:rPr>
        <w:t>این‌جور</w:t>
      </w:r>
      <w:r w:rsidRPr="00A00E2F">
        <w:rPr>
          <w:rFonts w:hint="cs"/>
          <w:rtl/>
        </w:rPr>
        <w:t xml:space="preserve"> است و آنجا </w:t>
      </w:r>
      <w:r w:rsidR="00A00E2F">
        <w:rPr>
          <w:rFonts w:hint="cs"/>
          <w:rtl/>
        </w:rPr>
        <w:t>آن‌جور</w:t>
      </w:r>
      <w:r w:rsidRPr="00A00E2F">
        <w:rPr>
          <w:rFonts w:hint="cs"/>
          <w:rtl/>
        </w:rPr>
        <w:t xml:space="preserve"> است و نتیجه این و آن است معنایش این است که بیخودی ظن پیدا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کنی، </w:t>
      </w:r>
      <w:r w:rsidR="00A00E2F">
        <w:rPr>
          <w:rFonts w:hint="cs"/>
          <w:rtl/>
        </w:rPr>
        <w:t>به‌عبارت‌دیگر</w:t>
      </w:r>
      <w:r w:rsidRPr="00A00E2F">
        <w:rPr>
          <w:rFonts w:hint="cs"/>
          <w:rtl/>
        </w:rPr>
        <w:t xml:space="preserve"> این ظنون، ظنون اولیه است اگر کسی دقت کند حتی ظن هم پیدا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کند</w:t>
      </w:r>
    </w:p>
    <w:p w:rsidR="00A00E2F" w:rsidRDefault="0011614C" w:rsidP="00A00E2F">
      <w:pPr>
        <w:rPr>
          <w:rtl/>
        </w:rPr>
      </w:pPr>
      <w:r w:rsidRPr="00A00E2F">
        <w:rPr>
          <w:rFonts w:hint="cs"/>
          <w:rtl/>
        </w:rPr>
        <w:t xml:space="preserve">بنابراین این دو کارکرد در روایات قابل توجه هست یکی نفی حجیت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که این قیاس به فرض اینکه ظن آور باشد حجیت ندارد و یکی اینکه </w:t>
      </w:r>
      <w:r w:rsidR="005A5DF0" w:rsidRPr="00A00E2F">
        <w:rPr>
          <w:rFonts w:hint="cs"/>
          <w:rtl/>
        </w:rPr>
        <w:t>اصلاً</w:t>
      </w:r>
      <w:r w:rsidRPr="00A00E2F">
        <w:rPr>
          <w:rFonts w:hint="cs"/>
          <w:rtl/>
        </w:rPr>
        <w:t xml:space="preserve"> شایسته نیست که از این طریق حتی ظن پیدا بشود برای اینکه </w:t>
      </w:r>
      <w:r w:rsidR="00A00E2F">
        <w:rPr>
          <w:rFonts w:hint="cs"/>
          <w:rtl/>
        </w:rPr>
        <w:t>نمونه‌های</w:t>
      </w:r>
      <w:r w:rsidRPr="00A00E2F">
        <w:rPr>
          <w:rFonts w:hint="cs"/>
          <w:rtl/>
        </w:rPr>
        <w:t xml:space="preserve"> مخالف قیاس در احکام </w:t>
      </w:r>
      <w:r w:rsidR="00A00E2F">
        <w:rPr>
          <w:rFonts w:hint="cs"/>
          <w:rtl/>
        </w:rPr>
        <w:t>آن‌قدر</w:t>
      </w:r>
      <w:r w:rsidRPr="00A00E2F">
        <w:rPr>
          <w:rFonts w:hint="cs"/>
          <w:rtl/>
        </w:rPr>
        <w:t xml:space="preserve"> است که آدم را به شک </w:t>
      </w:r>
      <w:r w:rsidR="00A00E2F">
        <w:rPr>
          <w:rFonts w:hint="cs"/>
          <w:rtl/>
        </w:rPr>
        <w:t>وا‌می‌دارد</w:t>
      </w:r>
      <w:r w:rsidRPr="00A00E2F">
        <w:rPr>
          <w:rFonts w:hint="cs"/>
          <w:rtl/>
        </w:rPr>
        <w:t xml:space="preserve"> اگر مشابهتی هم بیاید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خواهد بگوید مشابهت ظاهری است </w:t>
      </w:r>
      <w:r w:rsidR="008176ED" w:rsidRPr="00A00E2F">
        <w:rPr>
          <w:rFonts w:hint="cs"/>
          <w:rtl/>
        </w:rPr>
        <w:t xml:space="preserve">که یک ظن بدوی </w:t>
      </w:r>
      <w:r w:rsidR="00A00E2F">
        <w:rPr>
          <w:rFonts w:hint="cs"/>
          <w:rtl/>
        </w:rPr>
        <w:t>درواقع</w:t>
      </w:r>
      <w:r w:rsidR="008176ED" w:rsidRPr="00A00E2F">
        <w:rPr>
          <w:rFonts w:hint="cs"/>
          <w:rtl/>
        </w:rPr>
        <w:t xml:space="preserve"> ایجاد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کند و با یک دقتی برای شما این ظن هم باقی</w:t>
      </w:r>
      <w:r w:rsidR="00A00E2F">
        <w:rPr>
          <w:rFonts w:hint="cs"/>
          <w:rtl/>
        </w:rPr>
        <w:t xml:space="preserve"> نمی‌</w:t>
      </w:r>
      <w:r w:rsidR="008176ED" w:rsidRPr="00A00E2F">
        <w:rPr>
          <w:rFonts w:hint="cs"/>
          <w:rtl/>
        </w:rPr>
        <w:t>ماند.</w:t>
      </w:r>
    </w:p>
    <w:p w:rsidR="008176ED" w:rsidRPr="00A00E2F" w:rsidRDefault="00A00E2F" w:rsidP="00A00E2F">
      <w:pPr>
        <w:rPr>
          <w:rtl/>
        </w:rPr>
      </w:pPr>
      <w:r>
        <w:rPr>
          <w:rFonts w:hint="cs"/>
          <w:rtl/>
        </w:rPr>
        <w:t>یعنی</w:t>
      </w:r>
      <w:r w:rsidR="008176ED" w:rsidRPr="00A00E2F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پایه‌های</w:t>
      </w:r>
      <w:r w:rsidR="008176ED" w:rsidRPr="00A00E2F">
        <w:rPr>
          <w:rFonts w:hint="cs"/>
          <w:spacing w:val="-4"/>
          <w:rtl/>
        </w:rPr>
        <w:t xml:space="preserve"> ظن و اطمینان و قطع</w:t>
      </w:r>
      <w:r w:rsidR="005A5DF0" w:rsidRPr="00A00E2F">
        <w:rPr>
          <w:spacing w:val="-4"/>
          <w:rtl/>
        </w:rPr>
        <w:t xml:space="preserve"> </w:t>
      </w:r>
      <w:r w:rsidR="008176ED" w:rsidRPr="00A00E2F">
        <w:rPr>
          <w:rFonts w:hint="cs"/>
          <w:spacing w:val="-4"/>
          <w:rtl/>
        </w:rPr>
        <w:t>را</w:t>
      </w:r>
      <w:r>
        <w:rPr>
          <w:rFonts w:hint="cs"/>
          <w:spacing w:val="-4"/>
          <w:rtl/>
        </w:rPr>
        <w:t xml:space="preserve"> می‌</w:t>
      </w:r>
      <w:r w:rsidR="008176ED" w:rsidRPr="00A00E2F">
        <w:rPr>
          <w:rFonts w:hint="cs"/>
          <w:spacing w:val="-4"/>
          <w:rtl/>
        </w:rPr>
        <w:t xml:space="preserve">خواهد </w:t>
      </w:r>
      <w:r>
        <w:rPr>
          <w:rFonts w:hint="cs"/>
          <w:spacing w:val="-4"/>
          <w:rtl/>
        </w:rPr>
        <w:t>فروبریزد</w:t>
      </w:r>
      <w:r w:rsidR="008176ED" w:rsidRPr="00A00E2F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این‌ها</w:t>
      </w:r>
      <w:r w:rsidR="008176ED" w:rsidRPr="00A00E2F">
        <w:rPr>
          <w:rFonts w:hint="cs"/>
          <w:spacing w:val="-4"/>
          <w:rtl/>
        </w:rPr>
        <w:t xml:space="preserve"> نباید ایجاد بشود ضمن اینکه اگر باشد این ظنون حجیت ندارد.</w:t>
      </w:r>
    </w:p>
    <w:p w:rsidR="002A3DBF" w:rsidRPr="00A00E2F" w:rsidRDefault="002A3DBF" w:rsidP="002A3DBF">
      <w:pPr>
        <w:pStyle w:val="Heading1"/>
        <w:rPr>
          <w:rtl/>
        </w:rPr>
      </w:pPr>
      <w:bookmarkStart w:id="6" w:name="_Toc57033579"/>
      <w:r w:rsidRPr="00A00E2F">
        <w:rPr>
          <w:rFonts w:hint="cs"/>
          <w:rtl/>
        </w:rPr>
        <w:t>بررسی شمول روایات بر قطع و ظهورات کلامی</w:t>
      </w:r>
      <w:bookmarkEnd w:id="6"/>
    </w:p>
    <w:p w:rsidR="008176ED" w:rsidRPr="00A00E2F" w:rsidRDefault="008176ED" w:rsidP="002A3DBF">
      <w:pPr>
        <w:rPr>
          <w:rtl/>
        </w:rPr>
      </w:pPr>
      <w:r w:rsidRPr="00A00E2F">
        <w:rPr>
          <w:rFonts w:hint="cs"/>
          <w:rtl/>
        </w:rPr>
        <w:t>این هم یک مطلبی بود که دیروز به آن اشاره شد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رسیم به بحث اصلی که مبحث چهارم است</w:t>
      </w:r>
    </w:p>
    <w:p w:rsidR="008176ED" w:rsidRPr="00A00E2F" w:rsidRDefault="00234C39" w:rsidP="002A3DBF">
      <w:pPr>
        <w:rPr>
          <w:rtl/>
        </w:rPr>
      </w:pPr>
      <w:r w:rsidRPr="00A00E2F">
        <w:rPr>
          <w:rFonts w:hint="cs"/>
          <w:rtl/>
        </w:rPr>
        <w:t>سؤال</w:t>
      </w:r>
      <w:r w:rsidR="008176ED" w:rsidRPr="00A00E2F">
        <w:rPr>
          <w:rFonts w:hint="cs"/>
          <w:rtl/>
        </w:rPr>
        <w:t xml:space="preserve"> اصلی این است که این روایات شامل موارد قطع یا ظهورات کلامی که گاهی پیدا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شود،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شود یا</w:t>
      </w:r>
      <w:r w:rsidR="00A00E2F">
        <w:rPr>
          <w:rFonts w:hint="cs"/>
          <w:rtl/>
        </w:rPr>
        <w:t xml:space="preserve"> نمی‌</w:t>
      </w:r>
      <w:r w:rsidR="008176ED" w:rsidRPr="00A00E2F">
        <w:rPr>
          <w:rFonts w:hint="cs"/>
          <w:rtl/>
        </w:rPr>
        <w:t>شود؟</w:t>
      </w:r>
    </w:p>
    <w:p w:rsidR="008176ED" w:rsidRPr="00A00E2F" w:rsidRDefault="008176ED" w:rsidP="008176ED">
      <w:pPr>
        <w:rPr>
          <w:rtl/>
        </w:rPr>
      </w:pPr>
      <w:r w:rsidRPr="00A00E2F">
        <w:rPr>
          <w:rFonts w:hint="cs"/>
          <w:rtl/>
        </w:rPr>
        <w:lastRenderedPageBreak/>
        <w:t xml:space="preserve">در پاسخ به این </w:t>
      </w:r>
      <w:r w:rsidR="00234C39" w:rsidRPr="00A00E2F">
        <w:rPr>
          <w:rFonts w:hint="cs"/>
          <w:rtl/>
        </w:rPr>
        <w:t>سؤال</w:t>
      </w:r>
      <w:r w:rsidRPr="00A00E2F">
        <w:rPr>
          <w:rFonts w:hint="cs"/>
          <w:rtl/>
        </w:rPr>
        <w:t xml:space="preserve"> اینجا احتمالاتی که </w:t>
      </w:r>
      <w:r w:rsidR="00234C39" w:rsidRPr="00A00E2F">
        <w:rPr>
          <w:rFonts w:hint="cs"/>
          <w:rtl/>
        </w:rPr>
        <w:t>احیاناً</w:t>
      </w:r>
      <w:r w:rsidRPr="00A00E2F">
        <w:rPr>
          <w:rFonts w:hint="cs"/>
          <w:rtl/>
        </w:rPr>
        <w:t xml:space="preserve"> قول هم دارد مطرح است.</w:t>
      </w:r>
    </w:p>
    <w:p w:rsidR="008176ED" w:rsidRPr="00A00E2F" w:rsidRDefault="008176ED" w:rsidP="0011614C">
      <w:pPr>
        <w:rPr>
          <w:rtl/>
        </w:rPr>
      </w:pPr>
      <w:r w:rsidRPr="00A00E2F">
        <w:rPr>
          <w:rFonts w:hint="cs"/>
          <w:rtl/>
        </w:rPr>
        <w:t xml:space="preserve">ما تفسیرهای </w:t>
      </w:r>
      <w:r w:rsidR="00234C39" w:rsidRPr="00A00E2F">
        <w:rPr>
          <w:rFonts w:hint="cs"/>
          <w:rtl/>
        </w:rPr>
        <w:t>حداکثری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گیریم تا به تفسیرهای اقلی برسیم</w:t>
      </w:r>
    </w:p>
    <w:p w:rsidR="008176ED" w:rsidRPr="00A00E2F" w:rsidRDefault="008176ED" w:rsidP="0011614C">
      <w:pPr>
        <w:rPr>
          <w:rtl/>
        </w:rPr>
      </w:pPr>
      <w:r w:rsidRPr="00A00E2F">
        <w:rPr>
          <w:rFonts w:hint="cs"/>
          <w:rtl/>
        </w:rPr>
        <w:t xml:space="preserve">پس در پاسخ به اینکه دایره دلالت این روایات و شمول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چه اندازه است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توان به وجوه و اقوال و احتمالاتی اشاره کرد </w:t>
      </w:r>
      <w:r w:rsidR="00A00E2F">
        <w:rPr>
          <w:rFonts w:hint="cs"/>
          <w:rtl/>
        </w:rPr>
        <w:t>به‌این‌ترتیب</w:t>
      </w:r>
      <w:r w:rsidRPr="00A00E2F">
        <w:rPr>
          <w:rFonts w:hint="cs"/>
          <w:rtl/>
        </w:rPr>
        <w:t xml:space="preserve"> 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گوییم.</w:t>
      </w:r>
    </w:p>
    <w:p w:rsidR="002A3DBF" w:rsidRPr="00A00E2F" w:rsidRDefault="002A3DBF" w:rsidP="002A3DBF">
      <w:pPr>
        <w:pStyle w:val="Heading2"/>
        <w:rPr>
          <w:rtl/>
        </w:rPr>
      </w:pPr>
      <w:bookmarkStart w:id="7" w:name="_Toc57033580"/>
      <w:r w:rsidRPr="00A00E2F">
        <w:rPr>
          <w:rFonts w:hint="cs"/>
          <w:rtl/>
        </w:rPr>
        <w:t>شمول حداکثری</w:t>
      </w:r>
      <w:bookmarkEnd w:id="7"/>
    </w:p>
    <w:p w:rsidR="002A3DBF" w:rsidRPr="00A00E2F" w:rsidRDefault="008176ED" w:rsidP="002A3DBF">
      <w:pPr>
        <w:rPr>
          <w:rtl/>
        </w:rPr>
      </w:pPr>
      <w:r w:rsidRPr="00A00E2F">
        <w:rPr>
          <w:rFonts w:hint="cs"/>
          <w:rtl/>
        </w:rPr>
        <w:t xml:space="preserve">یک قول که </w:t>
      </w:r>
      <w:r w:rsidR="00234C39" w:rsidRPr="00A00E2F">
        <w:rPr>
          <w:rFonts w:hint="cs"/>
          <w:rtl/>
        </w:rPr>
        <w:t>حداکثری</w:t>
      </w:r>
      <w:r w:rsidRPr="00A00E2F">
        <w:rPr>
          <w:rFonts w:hint="cs"/>
          <w:rtl/>
        </w:rPr>
        <w:t xml:space="preserve"> است و </w:t>
      </w:r>
      <w:r w:rsidR="00A00E2F">
        <w:rPr>
          <w:rFonts w:hint="cs"/>
          <w:rtl/>
        </w:rPr>
        <w:t>اخباری‌ها</w:t>
      </w:r>
      <w:r w:rsidRPr="00A00E2F">
        <w:rPr>
          <w:rFonts w:hint="cs"/>
          <w:rtl/>
        </w:rPr>
        <w:t xml:space="preserve"> هم به آن گرایش دارند این است که قیاس به ما هو قیاسٌ با </w:t>
      </w:r>
      <w:r w:rsidR="00A00E2F">
        <w:rPr>
          <w:rFonts w:hint="cs"/>
          <w:rtl/>
        </w:rPr>
        <w:t>قطع‌نظر</w:t>
      </w:r>
      <w:r w:rsidRPr="00A00E2F">
        <w:rPr>
          <w:rFonts w:hint="cs"/>
          <w:rtl/>
        </w:rPr>
        <w:t xml:space="preserve"> از بحث ظن و اطمینان و قطع، مطرود شده و نفی حجیت شده است.</w:t>
      </w:r>
    </w:p>
    <w:p w:rsidR="002A3DBF" w:rsidRPr="00A00E2F" w:rsidRDefault="008176ED" w:rsidP="002A3DBF">
      <w:pPr>
        <w:rPr>
          <w:rtl/>
        </w:rPr>
      </w:pPr>
      <w:r w:rsidRPr="00A00E2F">
        <w:rPr>
          <w:rFonts w:hint="cs"/>
          <w:rtl/>
        </w:rPr>
        <w:t xml:space="preserve">این قول اکثری در تفسیر این روایات است بر اساس این قول که جماعتی از </w:t>
      </w:r>
      <w:r w:rsidR="00234C39" w:rsidRPr="00A00E2F">
        <w:rPr>
          <w:rFonts w:hint="cs"/>
          <w:rtl/>
        </w:rPr>
        <w:t>اخباری‌ها</w:t>
      </w:r>
      <w:r w:rsidRPr="00A00E2F">
        <w:rPr>
          <w:rFonts w:hint="cs"/>
          <w:rtl/>
        </w:rPr>
        <w:t xml:space="preserve"> به آن تمایل دارند و با مبانی </w:t>
      </w:r>
      <w:r w:rsidR="00234C39" w:rsidRPr="00A00E2F">
        <w:rPr>
          <w:rFonts w:hint="cs"/>
          <w:rtl/>
        </w:rPr>
        <w:t>اخباری‌ها</w:t>
      </w:r>
      <w:r w:rsidRPr="00A00E2F">
        <w:rPr>
          <w:rFonts w:hint="cs"/>
          <w:rtl/>
        </w:rPr>
        <w:t xml:space="preserve"> سازگار است گفته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شود که امام </w:t>
      </w:r>
      <w:r w:rsidR="00A00E2F">
        <w:rPr>
          <w:rFonts w:hint="cs"/>
          <w:rtl/>
        </w:rPr>
        <w:t>علیه‌السلام</w:t>
      </w:r>
      <w:r w:rsidR="002A3DBF" w:rsidRPr="00A00E2F">
        <w:rPr>
          <w:rFonts w:hint="cs"/>
          <w:rtl/>
        </w:rPr>
        <w:t xml:space="preserve"> </w:t>
      </w:r>
      <w:r w:rsidRPr="00A00E2F">
        <w:rPr>
          <w:rFonts w:hint="cs"/>
          <w:rtl/>
        </w:rPr>
        <w:t xml:space="preserve">در این روایات و ائمه هدی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در این روایات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گویند با مشابهت و کشف مناط و تعلیل و امثال </w:t>
      </w:r>
      <w:r w:rsidR="00A00E2F">
        <w:rPr>
          <w:rFonts w:hint="cs"/>
          <w:rtl/>
        </w:rPr>
        <w:t>این‌ها نمی‌</w:t>
      </w:r>
      <w:r w:rsidRPr="00A00E2F">
        <w:rPr>
          <w:rFonts w:hint="cs"/>
          <w:rtl/>
        </w:rPr>
        <w:t>شود حکم چیزی را بر چیز دیگر عطف کرد و به آن پیوند داد و از اصلی به آن فرع عبور بکنیم.</w:t>
      </w:r>
    </w:p>
    <w:p w:rsidR="008176ED" w:rsidRPr="00A00E2F" w:rsidRDefault="008176ED" w:rsidP="002A3DBF">
      <w:pPr>
        <w:rPr>
          <w:rtl/>
        </w:rPr>
      </w:pPr>
      <w:r w:rsidRPr="00A00E2F">
        <w:rPr>
          <w:rFonts w:hint="cs"/>
          <w:rtl/>
        </w:rPr>
        <w:t>این حکمی که در فرع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خواهد جاری بشود این دلیل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خواهد، دلیل مستقیم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خواهد یا به نحو عام یا خاص، اگر دلیل مستقیمی بر این حکم در فرع نداریم شما از حکم اصل به خاطر مشابهتی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 xml:space="preserve">توانید به این عبور بکنید و از آنجا حکم را به این فرع سرایت بدهید. این </w:t>
      </w:r>
      <w:r w:rsidR="00234C39" w:rsidRPr="00A00E2F">
        <w:rPr>
          <w:rtl/>
        </w:rPr>
        <w:t>مطلقاً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شود.</w:t>
      </w:r>
    </w:p>
    <w:p w:rsidR="008176ED" w:rsidRPr="00A00E2F" w:rsidRDefault="00234C39" w:rsidP="0011614C">
      <w:pPr>
        <w:rPr>
          <w:rtl/>
        </w:rPr>
      </w:pPr>
      <w:r w:rsidRPr="00A00E2F">
        <w:rPr>
          <w:rFonts w:hint="cs"/>
          <w:rtl/>
        </w:rPr>
        <w:t>مطلقاً</w:t>
      </w:r>
      <w:r w:rsidR="008176ED" w:rsidRPr="00A00E2F">
        <w:rPr>
          <w:rFonts w:hint="cs"/>
          <w:rtl/>
        </w:rPr>
        <w:t xml:space="preserve"> که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گوییم یعنی چند چیز. یکی اینکه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 xml:space="preserve">خواهد این قیاس برای شما احتمال بیاورد یا ظن یا اطمینان و یا حتی قطع. اگر قطع هم بیاورد حجت نیست این آن </w:t>
      </w:r>
      <w:r w:rsidR="00A00E2F">
        <w:rPr>
          <w:rFonts w:hint="cs"/>
          <w:rtl/>
        </w:rPr>
        <w:t>مبانی‌ای</w:t>
      </w:r>
      <w:r w:rsidR="008176ED" w:rsidRPr="00A00E2F">
        <w:rPr>
          <w:rFonts w:hint="cs"/>
          <w:rtl/>
        </w:rPr>
        <w:t xml:space="preserve"> است که جماعتی از </w:t>
      </w:r>
      <w:r w:rsidR="00A00E2F">
        <w:rPr>
          <w:rFonts w:hint="cs"/>
          <w:rtl/>
        </w:rPr>
        <w:t>اخباری‌ها</w:t>
      </w:r>
      <w:r w:rsidR="008176ED" w:rsidRPr="00A00E2F">
        <w:rPr>
          <w:rFonts w:hint="cs"/>
          <w:rtl/>
        </w:rPr>
        <w:t xml:space="preserve"> دارند که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گویند نفی حجیت قطع هم ممکن است، حجیت قطع ذاتی نیست از جمله قطعِ قطاع.</w:t>
      </w:r>
      <w:r w:rsidR="00A00E2F">
        <w:rPr>
          <w:rFonts w:hint="cs"/>
          <w:rtl/>
        </w:rPr>
        <w:t xml:space="preserve"> می‌</w:t>
      </w:r>
      <w:r w:rsidR="008176ED" w:rsidRPr="00A00E2F">
        <w:rPr>
          <w:rFonts w:hint="cs"/>
          <w:rtl/>
        </w:rPr>
        <w:t>شود نفی کرد.</w:t>
      </w:r>
    </w:p>
    <w:p w:rsidR="002A3DBF" w:rsidRPr="00A00E2F" w:rsidRDefault="002A3DBF" w:rsidP="002A3DBF">
      <w:pPr>
        <w:pStyle w:val="Heading3"/>
        <w:rPr>
          <w:rtl/>
        </w:rPr>
      </w:pPr>
      <w:bookmarkStart w:id="8" w:name="_Toc57033581"/>
      <w:r w:rsidRPr="00A00E2F">
        <w:rPr>
          <w:rFonts w:hint="cs"/>
          <w:rtl/>
        </w:rPr>
        <w:t>قطع قطاع</w:t>
      </w:r>
      <w:bookmarkEnd w:id="8"/>
    </w:p>
    <w:p w:rsidR="008176ED" w:rsidRPr="00A00E2F" w:rsidRDefault="008176ED" w:rsidP="00C656E3">
      <w:pPr>
        <w:rPr>
          <w:rtl/>
        </w:rPr>
      </w:pPr>
      <w:r w:rsidRPr="00A00E2F">
        <w:rPr>
          <w:rFonts w:hint="cs"/>
          <w:rtl/>
        </w:rPr>
        <w:t xml:space="preserve">قطع قطاع که در اصول </w:t>
      </w:r>
      <w:r w:rsidR="00234C39" w:rsidRPr="00A00E2F">
        <w:rPr>
          <w:rFonts w:hint="cs"/>
          <w:rtl/>
        </w:rPr>
        <w:t>آمده</w:t>
      </w:r>
      <w:r w:rsidRPr="00A00E2F">
        <w:rPr>
          <w:rFonts w:hint="cs"/>
          <w:rtl/>
        </w:rPr>
        <w:t xml:space="preserve"> به این بحث ربط دارد وقتی شما وارد اصول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شوید اول رسائل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گویید این قطع قطاع</w:t>
      </w:r>
      <w:r w:rsidR="00C656E3" w:rsidRPr="00A00E2F">
        <w:rPr>
          <w:rFonts w:hint="cs"/>
          <w:rtl/>
        </w:rPr>
        <w:t>، یعنی حمل بر قطع وسواسی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کند یعنی یک آدمی که به خاطر یک وسواسی که دارد و یک حال </w:t>
      </w:r>
      <w:r w:rsidR="00A00E2F">
        <w:rPr>
          <w:rFonts w:hint="cs"/>
          <w:rtl/>
        </w:rPr>
        <w:t>غیرطبیعی</w:t>
      </w:r>
      <w:r w:rsidR="00C656E3" w:rsidRPr="00A00E2F">
        <w:rPr>
          <w:rFonts w:hint="cs"/>
          <w:rtl/>
        </w:rPr>
        <w:t xml:space="preserve"> که دارد </w:t>
      </w:r>
      <w:r w:rsidR="00C656E3" w:rsidRPr="00A00E2F">
        <w:rPr>
          <w:rtl/>
        </w:rPr>
        <w:t>–</w:t>
      </w:r>
      <w:r w:rsidR="00C656E3" w:rsidRPr="00A00E2F">
        <w:rPr>
          <w:rFonts w:hint="cs"/>
          <w:rtl/>
        </w:rPr>
        <w:t>مقابل وسواس، بعضی وسواس دارند به هیچ نحو قطع پیدا</w:t>
      </w:r>
      <w:r w:rsidR="00A00E2F">
        <w:rPr>
          <w:rFonts w:hint="cs"/>
          <w:rtl/>
        </w:rPr>
        <w:t xml:space="preserve"> نمی‌</w:t>
      </w:r>
      <w:r w:rsidR="00C656E3" w:rsidRPr="00A00E2F">
        <w:rPr>
          <w:rFonts w:hint="cs"/>
          <w:rtl/>
        </w:rPr>
        <w:t>کنند بعضی یک اختلال شخصیتی دارند با پریدن کلاغ به چیزی قطع پیدا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کنند </w:t>
      </w:r>
      <w:r w:rsidR="00C656E3" w:rsidRPr="00A00E2F">
        <w:rPr>
          <w:rtl/>
        </w:rPr>
        <w:t>–</w:t>
      </w:r>
      <w:r w:rsidR="00C656E3" w:rsidRPr="00A00E2F">
        <w:rPr>
          <w:rFonts w:hint="cs"/>
          <w:rtl/>
        </w:rPr>
        <w:t xml:space="preserve"> قطع قطاعی که آنجا گفته شده به </w:t>
      </w:r>
      <w:r w:rsidR="00A00E2F">
        <w:rPr>
          <w:rFonts w:hint="cs"/>
          <w:rtl/>
        </w:rPr>
        <w:t>قطع‌هایی</w:t>
      </w:r>
      <w:r w:rsidR="00C656E3" w:rsidRPr="00A00E2F">
        <w:rPr>
          <w:rFonts w:hint="cs"/>
          <w:rtl/>
        </w:rPr>
        <w:t xml:space="preserve"> به ذهن منسبق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>شود یا مثال زده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شود که از یک نوع ناهنجاری شخصیت است </w:t>
      </w:r>
      <w:r w:rsidR="00A00E2F">
        <w:rPr>
          <w:rFonts w:hint="cs"/>
          <w:rtl/>
        </w:rPr>
        <w:t>درحالی‌که</w:t>
      </w:r>
      <w:r w:rsidR="00C656E3" w:rsidRPr="00A00E2F">
        <w:rPr>
          <w:rFonts w:hint="cs"/>
          <w:rtl/>
        </w:rPr>
        <w:t xml:space="preserve"> قطعی را که اخباری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گویند به این خیلی کار ندارند. قطعی را که </w:t>
      </w:r>
      <w:r w:rsidR="00A00E2F">
        <w:rPr>
          <w:rFonts w:hint="cs"/>
          <w:rtl/>
        </w:rPr>
        <w:t>اخباری‌ها می‌</w:t>
      </w:r>
      <w:r w:rsidR="00C656E3" w:rsidRPr="00A00E2F">
        <w:rPr>
          <w:rFonts w:hint="cs"/>
          <w:rtl/>
        </w:rPr>
        <w:t xml:space="preserve">گویند </w:t>
      </w:r>
      <w:r w:rsidR="00A00E2F">
        <w:rPr>
          <w:rFonts w:hint="cs"/>
          <w:rtl/>
        </w:rPr>
        <w:t>قطع‌هایی</w:t>
      </w:r>
      <w:r w:rsidR="00C656E3" w:rsidRPr="00A00E2F">
        <w:rPr>
          <w:rFonts w:hint="cs"/>
          <w:rtl/>
        </w:rPr>
        <w:t xml:space="preserve"> از این قبیل است که از ناحیه قیاس یا از ناحیه تعلیل پیدا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شود که </w:t>
      </w:r>
      <w:r w:rsidR="00A00E2F">
        <w:rPr>
          <w:rFonts w:hint="cs"/>
          <w:rtl/>
        </w:rPr>
        <w:t>همین‌جور</w:t>
      </w:r>
      <w:r w:rsidR="00C656E3" w:rsidRPr="00A00E2F">
        <w:rPr>
          <w:rFonts w:hint="cs"/>
          <w:rtl/>
        </w:rPr>
        <w:t xml:space="preserve"> انسان وقتی نگاه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>کند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>گوید این هم مثل آن است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 xml:space="preserve">خواهد بگوید </w:t>
      </w:r>
      <w:r w:rsidR="00A00E2F">
        <w:rPr>
          <w:rFonts w:hint="cs"/>
          <w:rtl/>
        </w:rPr>
        <w:t>این‌جور</w:t>
      </w:r>
      <w:r w:rsidR="00C656E3" w:rsidRPr="00A00E2F">
        <w:rPr>
          <w:rFonts w:hint="cs"/>
          <w:rtl/>
        </w:rPr>
        <w:t xml:space="preserve"> </w:t>
      </w:r>
      <w:r w:rsidR="00234C39" w:rsidRPr="00A00E2F">
        <w:rPr>
          <w:rFonts w:hint="cs"/>
          <w:rtl/>
        </w:rPr>
        <w:t>قطع‌ها</w:t>
      </w:r>
      <w:r w:rsidR="00C656E3" w:rsidRPr="00A00E2F">
        <w:rPr>
          <w:rFonts w:hint="cs"/>
          <w:rtl/>
        </w:rPr>
        <w:t xml:space="preserve"> حجت نیست.</w:t>
      </w:r>
    </w:p>
    <w:p w:rsidR="00C656E3" w:rsidRPr="00A00E2F" w:rsidRDefault="00234C39" w:rsidP="00C656E3">
      <w:pPr>
        <w:rPr>
          <w:rtl/>
        </w:rPr>
      </w:pPr>
      <w:r w:rsidRPr="00A00E2F">
        <w:rPr>
          <w:rFonts w:hint="cs"/>
          <w:rtl/>
        </w:rPr>
        <w:lastRenderedPageBreak/>
        <w:t>سؤال</w:t>
      </w:r>
      <w:r w:rsidR="00C656E3" w:rsidRPr="00A00E2F">
        <w:rPr>
          <w:rFonts w:hint="cs"/>
          <w:rtl/>
        </w:rPr>
        <w:t xml:space="preserve">: </w:t>
      </w:r>
      <w:r w:rsidR="00A00E2F">
        <w:rPr>
          <w:rFonts w:hint="cs"/>
          <w:rtl/>
        </w:rPr>
        <w:t>بحث‌ها</w:t>
      </w:r>
      <w:r w:rsidR="00C656E3" w:rsidRPr="00A00E2F">
        <w:rPr>
          <w:rFonts w:hint="cs"/>
          <w:rtl/>
        </w:rPr>
        <w:t>ی بعدی رسائل که</w:t>
      </w:r>
      <w:r w:rsidR="00A00E2F">
        <w:rPr>
          <w:rFonts w:hint="cs"/>
          <w:rtl/>
        </w:rPr>
        <w:t xml:space="preserve"> می‌</w:t>
      </w:r>
      <w:r w:rsidR="00C656E3" w:rsidRPr="00A00E2F">
        <w:rPr>
          <w:rFonts w:hint="cs"/>
          <w:rtl/>
        </w:rPr>
        <w:t>گوید قطع حاصل از مقدمات عقلیه ...</w:t>
      </w:r>
    </w:p>
    <w:p w:rsidR="00C656E3" w:rsidRPr="00A00E2F" w:rsidRDefault="00C656E3" w:rsidP="00496E24">
      <w:pPr>
        <w:rPr>
          <w:spacing w:val="-4"/>
          <w:rtl/>
        </w:rPr>
      </w:pPr>
      <w:r w:rsidRPr="00A00E2F">
        <w:rPr>
          <w:rFonts w:hint="cs"/>
          <w:spacing w:val="-4"/>
          <w:rtl/>
        </w:rPr>
        <w:t xml:space="preserve">جواب: بله آن را هم دارد قطع حاصل از مقدمات عقلیه </w:t>
      </w:r>
      <w:r w:rsidR="00A00E2F">
        <w:rPr>
          <w:rFonts w:hint="cs"/>
          <w:spacing w:val="-4"/>
          <w:rtl/>
        </w:rPr>
        <w:t>درواقع</w:t>
      </w:r>
      <w:r w:rsidRPr="00A00E2F">
        <w:rPr>
          <w:rFonts w:hint="cs"/>
          <w:spacing w:val="-4"/>
          <w:rtl/>
        </w:rPr>
        <w:t xml:space="preserve"> همین است که </w:t>
      </w:r>
      <w:r w:rsidR="00A00E2F">
        <w:rPr>
          <w:rFonts w:hint="cs"/>
          <w:spacing w:val="-4"/>
          <w:rtl/>
        </w:rPr>
        <w:t>آن‌ها</w:t>
      </w:r>
      <w:r w:rsidRPr="00A00E2F">
        <w:rPr>
          <w:rFonts w:hint="cs"/>
          <w:spacing w:val="-4"/>
          <w:rtl/>
        </w:rPr>
        <w:t xml:space="preserve"> فقط </w:t>
      </w:r>
      <w:r w:rsidR="00234C39" w:rsidRPr="00A00E2F">
        <w:rPr>
          <w:rFonts w:hint="cs"/>
          <w:spacing w:val="-4"/>
          <w:rtl/>
        </w:rPr>
        <w:t>بحث‌های</w:t>
      </w:r>
      <w:r w:rsidRPr="00A00E2F">
        <w:rPr>
          <w:rFonts w:hint="cs"/>
          <w:spacing w:val="-4"/>
          <w:rtl/>
        </w:rPr>
        <w:t xml:space="preserve"> فقهی</w:t>
      </w:r>
      <w:r w:rsidR="00A00E2F">
        <w:rPr>
          <w:rFonts w:hint="cs"/>
          <w:spacing w:val="-4"/>
          <w:rtl/>
        </w:rPr>
        <w:t xml:space="preserve"> نمی‌</w:t>
      </w:r>
      <w:r w:rsidRPr="00A00E2F">
        <w:rPr>
          <w:rFonts w:hint="cs"/>
          <w:spacing w:val="-4"/>
          <w:rtl/>
        </w:rPr>
        <w:t xml:space="preserve">گویند در </w:t>
      </w:r>
      <w:r w:rsidR="00234C39" w:rsidRPr="00A00E2F">
        <w:rPr>
          <w:rFonts w:hint="cs"/>
          <w:spacing w:val="-4"/>
          <w:rtl/>
        </w:rPr>
        <w:t>بحث‌های</w:t>
      </w:r>
      <w:r w:rsidRPr="00A00E2F">
        <w:rPr>
          <w:rFonts w:hint="cs"/>
          <w:spacing w:val="-4"/>
          <w:rtl/>
        </w:rPr>
        <w:t xml:space="preserve"> </w:t>
      </w:r>
      <w:r w:rsidR="00A00E2F">
        <w:rPr>
          <w:rFonts w:hint="cs"/>
          <w:spacing w:val="-4"/>
          <w:rtl/>
        </w:rPr>
        <w:t>معرفت‌شناسی</w:t>
      </w:r>
      <w:r w:rsidRPr="00A00E2F">
        <w:rPr>
          <w:rFonts w:hint="cs"/>
          <w:spacing w:val="-4"/>
          <w:rtl/>
        </w:rPr>
        <w:t xml:space="preserve"> هم</w:t>
      </w:r>
      <w:r w:rsidR="00A00E2F">
        <w:rPr>
          <w:rFonts w:hint="cs"/>
          <w:spacing w:val="-4"/>
          <w:rtl/>
        </w:rPr>
        <w:t xml:space="preserve"> می‌</w:t>
      </w:r>
      <w:r w:rsidRPr="00A00E2F">
        <w:rPr>
          <w:rFonts w:hint="cs"/>
          <w:spacing w:val="-4"/>
          <w:rtl/>
        </w:rPr>
        <w:t xml:space="preserve">گویند عقل سلیم صاف و بدیهی و شبیه بدیهی حجت است اما این </w:t>
      </w:r>
      <w:r w:rsidR="00234C39" w:rsidRPr="00A00E2F">
        <w:rPr>
          <w:rFonts w:hint="cs"/>
          <w:spacing w:val="-4"/>
          <w:rtl/>
        </w:rPr>
        <w:t>عقل‌های</w:t>
      </w:r>
      <w:r w:rsidRPr="00A00E2F">
        <w:rPr>
          <w:rFonts w:hint="cs"/>
          <w:spacing w:val="-4"/>
          <w:rtl/>
        </w:rPr>
        <w:t xml:space="preserve"> نظری دقیق که در فلسفه</w:t>
      </w:r>
      <w:r w:rsidR="005A5DF0" w:rsidRPr="00A00E2F">
        <w:rPr>
          <w:spacing w:val="-4"/>
          <w:rtl/>
        </w:rPr>
        <w:t xml:space="preserve"> </w:t>
      </w:r>
      <w:r w:rsidRPr="00A00E2F">
        <w:rPr>
          <w:rFonts w:hint="cs"/>
          <w:spacing w:val="-4"/>
          <w:rtl/>
        </w:rPr>
        <w:t xml:space="preserve">حجت نیست از این جهت است که </w:t>
      </w:r>
      <w:r w:rsidR="00A00E2F">
        <w:rPr>
          <w:rFonts w:hint="cs"/>
          <w:spacing w:val="-4"/>
          <w:rtl/>
        </w:rPr>
        <w:t>آن‌ها می‌</w:t>
      </w:r>
      <w:r w:rsidRPr="00A00E2F">
        <w:rPr>
          <w:rFonts w:hint="cs"/>
          <w:spacing w:val="-4"/>
          <w:rtl/>
        </w:rPr>
        <w:t xml:space="preserve">گویند </w:t>
      </w:r>
      <w:r w:rsidR="005A5DF0" w:rsidRPr="00A00E2F">
        <w:rPr>
          <w:rFonts w:hint="cs"/>
          <w:spacing w:val="-4"/>
          <w:rtl/>
        </w:rPr>
        <w:t>اصلاً</w:t>
      </w:r>
      <w:r w:rsidRPr="00A00E2F">
        <w:rPr>
          <w:rFonts w:hint="cs"/>
          <w:spacing w:val="-4"/>
          <w:rtl/>
        </w:rPr>
        <w:t xml:space="preserve"> قطع در جاهایی </w:t>
      </w:r>
      <w:r w:rsidRPr="00A00E2F">
        <w:rPr>
          <w:spacing w:val="-4"/>
          <w:rtl/>
        </w:rPr>
        <w:t>–</w:t>
      </w:r>
      <w:r w:rsidRPr="00A00E2F">
        <w:rPr>
          <w:rFonts w:hint="cs"/>
          <w:spacing w:val="-4"/>
          <w:rtl/>
        </w:rPr>
        <w:t xml:space="preserve">چه در نظریات چه در احکام- حجت نیست و نفی قیاس </w:t>
      </w:r>
      <w:r w:rsidR="00A00E2F">
        <w:rPr>
          <w:rFonts w:hint="cs"/>
          <w:spacing w:val="-4"/>
          <w:rtl/>
        </w:rPr>
        <w:t>درواقع</w:t>
      </w:r>
      <w:r w:rsidRPr="00A00E2F">
        <w:rPr>
          <w:rFonts w:hint="cs"/>
          <w:spacing w:val="-4"/>
          <w:rtl/>
        </w:rPr>
        <w:t xml:space="preserve"> در این تفسیر اول اطلاق دارد اعم از اینکه تولید ظن بکند یا تولید اطمینان یا تولید قطع بکند</w:t>
      </w:r>
      <w:r w:rsidR="00496E24" w:rsidRPr="00A00E2F">
        <w:rPr>
          <w:rFonts w:hint="cs"/>
          <w:spacing w:val="-4"/>
          <w:rtl/>
        </w:rPr>
        <w:t>،</w:t>
      </w:r>
      <w:r w:rsidR="00A00E2F">
        <w:rPr>
          <w:rFonts w:hint="cs"/>
          <w:spacing w:val="-4"/>
          <w:rtl/>
        </w:rPr>
        <w:t xml:space="preserve"> می‌</w:t>
      </w:r>
      <w:r w:rsidRPr="00A00E2F">
        <w:rPr>
          <w:rFonts w:hint="cs"/>
          <w:spacing w:val="-4"/>
          <w:rtl/>
        </w:rPr>
        <w:t>گوید قیاس حجت نیست ضمن اینکه این روایات به نحوی</w:t>
      </w:r>
      <w:r w:rsidR="00A00E2F">
        <w:rPr>
          <w:rFonts w:hint="cs"/>
          <w:spacing w:val="-4"/>
          <w:rtl/>
        </w:rPr>
        <w:t xml:space="preserve"> می‌</w:t>
      </w:r>
      <w:r w:rsidRPr="00A00E2F">
        <w:rPr>
          <w:rFonts w:hint="cs"/>
          <w:spacing w:val="-4"/>
          <w:rtl/>
        </w:rPr>
        <w:t>خواهد قطع را به ظن تبدیل بکند و</w:t>
      </w:r>
      <w:r w:rsidR="005A5DF0" w:rsidRPr="00A00E2F">
        <w:rPr>
          <w:spacing w:val="-4"/>
          <w:rtl/>
        </w:rPr>
        <w:t xml:space="preserve"> </w:t>
      </w:r>
      <w:r w:rsidRPr="00A00E2F">
        <w:rPr>
          <w:rFonts w:hint="cs"/>
          <w:spacing w:val="-4"/>
          <w:rtl/>
        </w:rPr>
        <w:t xml:space="preserve">ظن را تبدیل به شک بکند و نگذارد کسی به </w:t>
      </w:r>
      <w:r w:rsidR="00A00E2F">
        <w:rPr>
          <w:rFonts w:hint="cs"/>
          <w:spacing w:val="-4"/>
          <w:rtl/>
        </w:rPr>
        <w:t>این‌ها</w:t>
      </w:r>
      <w:r w:rsidRPr="00A00E2F">
        <w:rPr>
          <w:rFonts w:hint="cs"/>
          <w:spacing w:val="-4"/>
          <w:rtl/>
        </w:rPr>
        <w:t xml:space="preserve"> اعتماد کند حالا اگر بر فرضی هم باشد</w:t>
      </w:r>
      <w:r w:rsidR="00A00E2F">
        <w:rPr>
          <w:rFonts w:hint="cs"/>
          <w:spacing w:val="-4"/>
          <w:rtl/>
        </w:rPr>
        <w:t xml:space="preserve"> می‌</w:t>
      </w:r>
      <w:r w:rsidRPr="00A00E2F">
        <w:rPr>
          <w:rFonts w:hint="cs"/>
          <w:spacing w:val="-4"/>
          <w:rtl/>
        </w:rPr>
        <w:t>گوید</w:t>
      </w:r>
      <w:r w:rsidR="00A00E2F">
        <w:rPr>
          <w:rFonts w:hint="cs"/>
          <w:spacing w:val="-4"/>
          <w:rtl/>
        </w:rPr>
        <w:t xml:space="preserve"> نمی‌</w:t>
      </w:r>
      <w:r w:rsidRPr="00A00E2F">
        <w:rPr>
          <w:rFonts w:hint="cs"/>
          <w:spacing w:val="-4"/>
          <w:rtl/>
        </w:rPr>
        <w:t xml:space="preserve">شود به این اعتماد کرد چون کارکرد نفی حجیت از قیاس بما هو قیاس در </w:t>
      </w:r>
      <w:r w:rsidR="00A00E2F">
        <w:rPr>
          <w:rFonts w:hint="cs"/>
          <w:spacing w:val="-4"/>
          <w:rtl/>
        </w:rPr>
        <w:t>این‌ها</w:t>
      </w:r>
      <w:r w:rsidRPr="00A00E2F">
        <w:rPr>
          <w:rFonts w:hint="cs"/>
          <w:spacing w:val="-4"/>
          <w:rtl/>
        </w:rPr>
        <w:t xml:space="preserve"> هست.</w:t>
      </w:r>
    </w:p>
    <w:p w:rsidR="00496E24" w:rsidRPr="00A00E2F" w:rsidRDefault="00496E24" w:rsidP="00496E24">
      <w:pPr>
        <w:pStyle w:val="Heading2"/>
        <w:rPr>
          <w:rtl/>
        </w:rPr>
      </w:pPr>
      <w:bookmarkStart w:id="9" w:name="_Toc57033582"/>
      <w:r w:rsidRPr="00A00E2F">
        <w:rPr>
          <w:rFonts w:hint="cs"/>
          <w:rtl/>
        </w:rPr>
        <w:t>اطلاق روایات نفی حجیت قیاس</w:t>
      </w:r>
      <w:bookmarkEnd w:id="9"/>
    </w:p>
    <w:p w:rsidR="00C656E3" w:rsidRPr="00A00E2F" w:rsidRDefault="00C656E3" w:rsidP="00C656E3">
      <w:pPr>
        <w:rPr>
          <w:rtl/>
        </w:rPr>
      </w:pPr>
      <w:r w:rsidRPr="00A00E2F">
        <w:rPr>
          <w:rFonts w:hint="cs"/>
          <w:rtl/>
        </w:rPr>
        <w:t xml:space="preserve">پس این روایات ضمن اینکه کارکرد </w:t>
      </w:r>
      <w:r w:rsidR="00A00E2F">
        <w:rPr>
          <w:rFonts w:hint="cs"/>
          <w:rtl/>
        </w:rPr>
        <w:t>فروریختن</w:t>
      </w:r>
      <w:r w:rsidRPr="00A00E2F">
        <w:rPr>
          <w:rFonts w:hint="cs"/>
          <w:rtl/>
        </w:rPr>
        <w:t xml:space="preserve"> آن ظن و قطع را به لحاظ صغروی دارند؛ </w:t>
      </w:r>
      <w:r w:rsidR="00A00E2F">
        <w:rPr>
          <w:rFonts w:hint="cs"/>
          <w:rtl/>
        </w:rPr>
        <w:t>درعین‌حال</w:t>
      </w:r>
      <w:r w:rsidRPr="00A00E2F">
        <w:rPr>
          <w:rFonts w:hint="cs"/>
          <w:rtl/>
        </w:rPr>
        <w:t xml:space="preserve"> از نظر کبروی</w:t>
      </w:r>
      <w:r w:rsidR="00A00E2F">
        <w:rPr>
          <w:rtl/>
        </w:rPr>
        <w:t xml:space="preserve"> می‌</w:t>
      </w:r>
      <w:r w:rsidRPr="00A00E2F">
        <w:rPr>
          <w:rFonts w:hint="cs"/>
          <w:rtl/>
        </w:rPr>
        <w:t>گویند حجت نیست و این اطلاق هم دارد.</w:t>
      </w:r>
    </w:p>
    <w:p w:rsidR="00C656E3" w:rsidRPr="00A00E2F" w:rsidRDefault="00C656E3" w:rsidP="00C656E3">
      <w:pPr>
        <w:rPr>
          <w:rtl/>
        </w:rPr>
      </w:pPr>
      <w:r w:rsidRPr="00A00E2F">
        <w:rPr>
          <w:rFonts w:hint="cs"/>
          <w:rtl/>
        </w:rPr>
        <w:t xml:space="preserve">قیاس حجت نیست سواءٌ </w:t>
      </w:r>
      <w:r w:rsidR="002476B8" w:rsidRPr="00A00E2F">
        <w:rPr>
          <w:rFonts w:hint="cs"/>
          <w:rtl/>
        </w:rPr>
        <w:t>اوجب حصول الظن أو القطع، حتی اگر قطع هم تولید</w:t>
      </w:r>
      <w:r w:rsidR="005A5DF0" w:rsidRPr="00A00E2F">
        <w:rPr>
          <w:rtl/>
        </w:rPr>
        <w:t xml:space="preserve"> </w:t>
      </w:r>
      <w:r w:rsidR="002476B8" w:rsidRPr="00A00E2F">
        <w:rPr>
          <w:rFonts w:hint="cs"/>
          <w:rtl/>
        </w:rPr>
        <w:t>بکند حجت نیست.</w:t>
      </w:r>
    </w:p>
    <w:p w:rsidR="00496E24" w:rsidRPr="00A00E2F" w:rsidRDefault="00496E24" w:rsidP="00496E24">
      <w:pPr>
        <w:pStyle w:val="Heading3"/>
        <w:rPr>
          <w:rtl/>
        </w:rPr>
      </w:pPr>
      <w:bookmarkStart w:id="10" w:name="_Toc57033583"/>
      <w:r w:rsidRPr="00A00E2F">
        <w:rPr>
          <w:rFonts w:hint="cs"/>
          <w:rtl/>
        </w:rPr>
        <w:t>اطلاق اول</w:t>
      </w:r>
      <w:bookmarkEnd w:id="10"/>
    </w:p>
    <w:p w:rsidR="002476B8" w:rsidRPr="00A00E2F" w:rsidRDefault="002476B8" w:rsidP="00C656E3">
      <w:pPr>
        <w:rPr>
          <w:rtl/>
        </w:rPr>
      </w:pPr>
      <w:r w:rsidRPr="00A00E2F">
        <w:rPr>
          <w:rFonts w:hint="cs"/>
          <w:rtl/>
        </w:rPr>
        <w:t>این از یک جهت اطلاق دارد از جهت دیگر هم اطلاق دارد و نفی حجیت قیاس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کند چه در سطح مشابهت </w:t>
      </w:r>
      <w:r w:rsidR="00A00E2F">
        <w:rPr>
          <w:rtl/>
        </w:rPr>
        <w:t>هم‌وزن</w:t>
      </w:r>
      <w:r w:rsidRPr="00A00E2F">
        <w:rPr>
          <w:rFonts w:hint="cs"/>
          <w:rtl/>
        </w:rPr>
        <w:t xml:space="preserve"> اصل و فرع،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>چه در آن سطحی که در فرع آن ملاک اقوی و اوفق و اکثر باشد که قیاس اولویت و فحوا، روایات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هر دو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گیرد و حق در این دومی با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است، بعضی </w:t>
      </w:r>
      <w:r w:rsidR="00A00E2F">
        <w:rPr>
          <w:rFonts w:hint="cs"/>
          <w:rtl/>
        </w:rPr>
        <w:t>گفته‌اند</w:t>
      </w:r>
      <w:r w:rsidRPr="00A00E2F">
        <w:rPr>
          <w:rFonts w:hint="cs"/>
          <w:rtl/>
        </w:rPr>
        <w:t xml:space="preserve"> این روایات فقط </w:t>
      </w:r>
      <w:r w:rsidR="00A00E2F">
        <w:rPr>
          <w:rFonts w:hint="cs"/>
          <w:rtl/>
        </w:rPr>
        <w:t>مشابهت‌های</w:t>
      </w:r>
      <w:r w:rsidRPr="00A00E2F">
        <w:rPr>
          <w:rFonts w:hint="cs"/>
          <w:rtl/>
        </w:rPr>
        <w:t xml:space="preserve"> </w:t>
      </w:r>
      <w:r w:rsidR="00A00E2F">
        <w:rPr>
          <w:rFonts w:hint="cs"/>
          <w:rtl/>
        </w:rPr>
        <w:t>هم‌عرض</w:t>
      </w:r>
      <w:r w:rsidRPr="00A00E2F">
        <w:rPr>
          <w:rFonts w:hint="cs"/>
          <w:rtl/>
        </w:rPr>
        <w:t xml:space="preserve">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و اما در آنجا که ملاک در یکی اکثر و اوفر باشد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 xml:space="preserve">که اولویت فحوا باشد روایات </w:t>
      </w:r>
      <w:r w:rsidR="005A5DF0" w:rsidRPr="00A00E2F">
        <w:rPr>
          <w:rFonts w:hint="cs"/>
          <w:rtl/>
        </w:rPr>
        <w:t>اصلاً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گیرد. این درست نیست روایت در خیلی جاها که حضرت با ابوحنیفه بحث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کرد در ذهن متعارف شخص این بود که ملاک در دومی بیش از اولی است </w:t>
      </w:r>
      <w:r w:rsidR="005A5DF0" w:rsidRPr="00A00E2F">
        <w:rPr>
          <w:rFonts w:hint="cs"/>
          <w:rtl/>
        </w:rPr>
        <w:t>اصلاً</w:t>
      </w:r>
      <w:r w:rsidRPr="00A00E2F">
        <w:rPr>
          <w:rFonts w:hint="cs"/>
          <w:rtl/>
        </w:rPr>
        <w:t xml:space="preserve"> عمده </w:t>
      </w:r>
      <w:r w:rsidR="00234C39" w:rsidRPr="00A00E2F">
        <w:rPr>
          <w:rFonts w:hint="cs"/>
          <w:rtl/>
        </w:rPr>
        <w:t>مثال‌ها</w:t>
      </w:r>
      <w:r w:rsidRPr="00A00E2F">
        <w:rPr>
          <w:rFonts w:hint="cs"/>
          <w:rtl/>
        </w:rPr>
        <w:t xml:space="preserve"> اکثریت و اشبهیت است یا اشدیت دوم و فرع است در آن ملاک از اصل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>و از این جهت پس بنابراین اطلاق دارد.</w:t>
      </w:r>
    </w:p>
    <w:p w:rsidR="00496E24" w:rsidRPr="00A00E2F" w:rsidRDefault="00496E24" w:rsidP="00496E24">
      <w:pPr>
        <w:pStyle w:val="Heading3"/>
        <w:rPr>
          <w:rtl/>
        </w:rPr>
      </w:pPr>
      <w:bookmarkStart w:id="11" w:name="_Toc57033584"/>
      <w:r w:rsidRPr="00A00E2F">
        <w:rPr>
          <w:rFonts w:hint="cs"/>
          <w:rtl/>
        </w:rPr>
        <w:t>اطلاق دوم</w:t>
      </w:r>
      <w:bookmarkEnd w:id="11"/>
    </w:p>
    <w:p w:rsidR="002476B8" w:rsidRPr="00A00E2F" w:rsidRDefault="002476B8" w:rsidP="002476B8">
      <w:pPr>
        <w:rPr>
          <w:rtl/>
        </w:rPr>
      </w:pPr>
      <w:r w:rsidRPr="00A00E2F">
        <w:rPr>
          <w:rFonts w:hint="cs"/>
          <w:rtl/>
        </w:rPr>
        <w:t xml:space="preserve">پس اطلاق اول در این قول از حیث قطع و ظن است اطلاق دوم از حیث </w:t>
      </w:r>
      <w:r w:rsidR="00A00E2F">
        <w:rPr>
          <w:rtl/>
        </w:rPr>
        <w:t>هم‌سطح</w:t>
      </w:r>
      <w:r w:rsidRPr="00A00E2F">
        <w:rPr>
          <w:rFonts w:hint="cs"/>
          <w:rtl/>
        </w:rPr>
        <w:t xml:space="preserve"> بودن و موازنه است یا اولویت و فحوا بودند است.</w:t>
      </w:r>
    </w:p>
    <w:p w:rsidR="00496E24" w:rsidRPr="00A00E2F" w:rsidRDefault="00496E24" w:rsidP="00496E24">
      <w:pPr>
        <w:pStyle w:val="Heading3"/>
        <w:rPr>
          <w:rtl/>
        </w:rPr>
      </w:pPr>
      <w:bookmarkStart w:id="12" w:name="_Toc57033585"/>
      <w:r w:rsidRPr="00A00E2F">
        <w:rPr>
          <w:rFonts w:hint="cs"/>
          <w:rtl/>
        </w:rPr>
        <w:t>اطلاق سوم</w:t>
      </w:r>
      <w:bookmarkEnd w:id="12"/>
    </w:p>
    <w:p w:rsidR="002476B8" w:rsidRPr="00A00E2F" w:rsidRDefault="002476B8" w:rsidP="002476B8">
      <w:pPr>
        <w:rPr>
          <w:rtl/>
        </w:rPr>
      </w:pPr>
      <w:r w:rsidRPr="00A00E2F">
        <w:rPr>
          <w:rFonts w:hint="cs"/>
          <w:rtl/>
        </w:rPr>
        <w:t xml:space="preserve">اطلاق سوم این است که اعم از این است که در کلام یک چیزی که </w:t>
      </w:r>
      <w:r w:rsidR="00A00E2F">
        <w:rPr>
          <w:rFonts w:hint="cs"/>
          <w:rtl/>
        </w:rPr>
        <w:t>درواقع</w:t>
      </w:r>
      <w:r w:rsidRPr="00A00E2F">
        <w:rPr>
          <w:rFonts w:hint="cs"/>
          <w:rtl/>
        </w:rPr>
        <w:t xml:space="preserve"> مشعر به تعمیم باشد یا نباشد از قبیل علت، آنجا که علت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شما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توانید تعمیم بدهید آن هم قیاس است، وقتی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لانه مسکر، این روایات آن را هم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گیرد برای اینکه تعمیم این مسکر به غیر این نوعی قیاس است و حالا بعضی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گویند ما </w:t>
      </w:r>
      <w:r w:rsidR="005A5DF0" w:rsidRPr="00A00E2F">
        <w:rPr>
          <w:rFonts w:hint="cs"/>
          <w:rtl/>
        </w:rPr>
        <w:t>اصلاً</w:t>
      </w:r>
      <w:r w:rsidRPr="00A00E2F">
        <w:rPr>
          <w:rFonts w:hint="cs"/>
          <w:rtl/>
        </w:rPr>
        <w:t xml:space="preserve"> این ظهور را برای تعمیم قبول نداریم ممکن است بعضی بگویند اگر این ظهور اولیه باشد ادله قیاس آن را نفی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کند که در احکام و شریعت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شود فرع را بر اصل مقدم داشت.</w:t>
      </w:r>
    </w:p>
    <w:p w:rsidR="002476B8" w:rsidRPr="00A00E2F" w:rsidRDefault="002476B8" w:rsidP="002476B8">
      <w:pPr>
        <w:rPr>
          <w:rtl/>
        </w:rPr>
      </w:pPr>
      <w:r w:rsidRPr="00A00E2F">
        <w:rPr>
          <w:rFonts w:hint="cs"/>
          <w:rtl/>
        </w:rPr>
        <w:t xml:space="preserve">و لذا تعمیم حکم فقط در جایی است که یک عنوان عام باشد یا مطلق باشد که فقط افرادش را بگیرد. از دید </w:t>
      </w:r>
      <w:r w:rsidR="00A00E2F">
        <w:rPr>
          <w:rFonts w:hint="cs"/>
          <w:rtl/>
        </w:rPr>
        <w:t>اخباری‌ها</w:t>
      </w:r>
      <w:r w:rsidRPr="00A00E2F">
        <w:rPr>
          <w:rFonts w:hint="cs"/>
          <w:rtl/>
        </w:rPr>
        <w:t xml:space="preserve"> و این قول تند </w:t>
      </w:r>
      <w:r w:rsidR="00A00E2F">
        <w:rPr>
          <w:rFonts w:hint="cs"/>
          <w:rtl/>
        </w:rPr>
        <w:t>این‌جور</w:t>
      </w:r>
      <w:r w:rsidRPr="00A00E2F">
        <w:rPr>
          <w:rFonts w:hint="cs"/>
          <w:rtl/>
        </w:rPr>
        <w:t xml:space="preserve"> است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شمول احکام نسبت به مصادیق فقط از باب عام و خاص و مطلق و مقید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شود</w:t>
      </w:r>
    </w:p>
    <w:p w:rsidR="002476B8" w:rsidRPr="00A00E2F" w:rsidRDefault="002476B8" w:rsidP="002476B8">
      <w:pPr>
        <w:rPr>
          <w:rtl/>
        </w:rPr>
      </w:pPr>
      <w:r w:rsidRPr="00A00E2F">
        <w:rPr>
          <w:rFonts w:hint="cs"/>
          <w:rtl/>
        </w:rPr>
        <w:t xml:space="preserve">حالا در آن شبهاتی وجود دارد که در مصادیق جدید و افراد نوعی که در عصر معصوم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سابقه نداشته است آیا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تواند داخل مطلق و عام بشود؟ آن یک بحثی دارد</w:t>
      </w:r>
      <w:r w:rsidR="005A5DF0" w:rsidRPr="00A00E2F">
        <w:rPr>
          <w:rtl/>
        </w:rPr>
        <w:t>؛ که</w:t>
      </w:r>
      <w:r w:rsidR="00C42A69" w:rsidRPr="00A00E2F">
        <w:rPr>
          <w:rFonts w:hint="cs"/>
          <w:rtl/>
        </w:rPr>
        <w:t xml:space="preserve"> آن امر را ممکن است کسی بگوید اطلاق دارد.</w:t>
      </w:r>
    </w:p>
    <w:p w:rsidR="00C42A69" w:rsidRPr="00A00E2F" w:rsidRDefault="00C42A69" w:rsidP="002476B8">
      <w:pPr>
        <w:rPr>
          <w:rtl/>
        </w:rPr>
      </w:pPr>
      <w:r w:rsidRPr="00A00E2F">
        <w:rPr>
          <w:rFonts w:hint="cs"/>
          <w:rtl/>
        </w:rPr>
        <w:t xml:space="preserve">پس اطلاقات که در این قول وجود دارد </w:t>
      </w:r>
      <w:r w:rsidR="00234C39" w:rsidRPr="00A00E2F">
        <w:rPr>
          <w:rFonts w:hint="cs"/>
          <w:rtl/>
        </w:rPr>
        <w:t>اولاً</w:t>
      </w:r>
      <w:r w:rsidRPr="00A00E2F">
        <w:rPr>
          <w:rFonts w:hint="cs"/>
          <w:rtl/>
        </w:rPr>
        <w:t xml:space="preserve"> از حیث ظن و قطع بود </w:t>
      </w:r>
      <w:r w:rsidR="00234C39" w:rsidRPr="00A00E2F">
        <w:rPr>
          <w:rFonts w:hint="cs"/>
          <w:rtl/>
        </w:rPr>
        <w:t>ثانیاً</w:t>
      </w:r>
      <w:r w:rsidRPr="00A00E2F">
        <w:rPr>
          <w:rFonts w:hint="cs"/>
          <w:rtl/>
        </w:rPr>
        <w:t xml:space="preserve"> از حیث </w:t>
      </w:r>
      <w:r w:rsidR="00A00E2F">
        <w:rPr>
          <w:rtl/>
        </w:rPr>
        <w:t>هم‌سطح</w:t>
      </w:r>
      <w:r w:rsidR="00A00E2F">
        <w:rPr>
          <w:rFonts w:hint="cs"/>
          <w:rtl/>
        </w:rPr>
        <w:t>ی</w:t>
      </w:r>
      <w:r w:rsidRPr="00A00E2F">
        <w:rPr>
          <w:rFonts w:hint="cs"/>
          <w:rtl/>
        </w:rPr>
        <w:t xml:space="preserve"> و اولویت بود </w:t>
      </w:r>
      <w:r w:rsidR="00234C39" w:rsidRPr="00A00E2F">
        <w:rPr>
          <w:rFonts w:hint="cs"/>
          <w:rtl/>
        </w:rPr>
        <w:t>ثالثاً</w:t>
      </w:r>
      <w:r w:rsidRPr="00A00E2F">
        <w:rPr>
          <w:rFonts w:hint="cs"/>
          <w:rtl/>
        </w:rPr>
        <w:t xml:space="preserve"> از حیث اینکه در کلام علت و تعلیلی باشد یا نباشد، تعلیل نباشد که روشن است حالت قیاس دارد، تعلیل هم باشد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گویند قیاس دارد.</w:t>
      </w:r>
    </w:p>
    <w:p w:rsidR="00496E24" w:rsidRPr="00A00E2F" w:rsidRDefault="00496E24" w:rsidP="00496E24">
      <w:pPr>
        <w:pStyle w:val="Heading3"/>
        <w:rPr>
          <w:rtl/>
        </w:rPr>
      </w:pPr>
      <w:bookmarkStart w:id="13" w:name="_Toc57033586"/>
      <w:r w:rsidRPr="00A00E2F">
        <w:rPr>
          <w:rFonts w:hint="cs"/>
          <w:rtl/>
        </w:rPr>
        <w:t>اطلاق چهارم</w:t>
      </w:r>
      <w:bookmarkEnd w:id="13"/>
    </w:p>
    <w:p w:rsidR="00C42A69" w:rsidRPr="00A00E2F" w:rsidRDefault="00C42A69" w:rsidP="00C42A69">
      <w:pPr>
        <w:rPr>
          <w:rtl/>
        </w:rPr>
      </w:pPr>
      <w:r w:rsidRPr="00A00E2F">
        <w:rPr>
          <w:rFonts w:hint="cs"/>
          <w:rtl/>
        </w:rPr>
        <w:t xml:space="preserve">چهارم از این بالاتر اینکه در جاهایی بگوییم شمول عناوین عام و مطلق نسبت به مصادیق جدید و </w:t>
      </w:r>
      <w:r w:rsidR="00A00E2F">
        <w:rPr>
          <w:rtl/>
        </w:rPr>
        <w:t>نوپد</w:t>
      </w:r>
      <w:r w:rsidR="00A00E2F">
        <w:rPr>
          <w:rFonts w:hint="cs"/>
          <w:rtl/>
        </w:rPr>
        <w:t>ی</w:t>
      </w:r>
      <w:r w:rsidR="00A00E2F">
        <w:rPr>
          <w:rFonts w:hint="eastAsia"/>
          <w:rtl/>
        </w:rPr>
        <w:t>د</w:t>
      </w:r>
      <w:r w:rsidRPr="00A00E2F">
        <w:rPr>
          <w:rFonts w:hint="cs"/>
          <w:rtl/>
        </w:rPr>
        <w:t xml:space="preserve"> شاید قیاس باشد به خاطر اینکه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گوید آن عنوان منصرف به مصادیقی است که در عصر معصوم بوده است اوفوا بالعقود منصرف در عقدهای عصر معصوم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است و بنابراین عقود حادثه و عقدهای جدید، عطف فرع به اصل است نه اینکه تطبیق عام و مطلق بر مصداق باشد بلکه تسریه از اصل به فرع است این تندترین تقریری است 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توان آورد.</w:t>
      </w:r>
    </w:p>
    <w:p w:rsidR="00496E24" w:rsidRPr="00A00E2F" w:rsidRDefault="00496E24" w:rsidP="00496E24">
      <w:pPr>
        <w:pStyle w:val="Heading3"/>
        <w:rPr>
          <w:rtl/>
        </w:rPr>
      </w:pPr>
      <w:bookmarkStart w:id="14" w:name="_Toc57033587"/>
      <w:r w:rsidRPr="00A00E2F">
        <w:rPr>
          <w:rFonts w:hint="cs"/>
          <w:rtl/>
        </w:rPr>
        <w:t>اطلاق پنجم</w:t>
      </w:r>
      <w:bookmarkEnd w:id="14"/>
    </w:p>
    <w:p w:rsidR="00C42A69" w:rsidRPr="00A00E2F" w:rsidRDefault="00C42A69" w:rsidP="00C42A69">
      <w:pPr>
        <w:rPr>
          <w:rtl/>
        </w:rPr>
      </w:pPr>
      <w:r w:rsidRPr="00A00E2F">
        <w:rPr>
          <w:rFonts w:hint="cs"/>
          <w:rtl/>
        </w:rPr>
        <w:t>اطلاق پنجم هم واضح است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 xml:space="preserve">و این است که نفی قیاس اعم از قیاس قبل از مراجعه به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و بعد از مراجعه به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است از این جهت هم اطلاق دارد چه قبل از مراجعه به ائمه کسی بخواهد قیاس بکند که کار اهل سنت است و چه قیاسی که بعد از مراجعه به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که یک شیعه و فقیه شیعه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خواهد انجام بدهد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قیاس است.</w:t>
      </w:r>
    </w:p>
    <w:p w:rsidR="00496E24" w:rsidRPr="00A00E2F" w:rsidRDefault="00496E24" w:rsidP="00496E24">
      <w:pPr>
        <w:pStyle w:val="Heading3"/>
        <w:rPr>
          <w:rtl/>
        </w:rPr>
      </w:pPr>
      <w:bookmarkStart w:id="15" w:name="_Toc57033588"/>
      <w:r w:rsidRPr="00A00E2F">
        <w:rPr>
          <w:rFonts w:hint="cs"/>
          <w:rtl/>
        </w:rPr>
        <w:t>اطلاق ششم</w:t>
      </w:r>
      <w:bookmarkEnd w:id="15"/>
    </w:p>
    <w:p w:rsidR="00C42A69" w:rsidRPr="00A00E2F" w:rsidRDefault="00C42A69" w:rsidP="0019065D">
      <w:pPr>
        <w:rPr>
          <w:rtl/>
        </w:rPr>
      </w:pPr>
      <w:r w:rsidRPr="00A00E2F">
        <w:rPr>
          <w:rFonts w:hint="cs"/>
          <w:rtl/>
        </w:rPr>
        <w:t>اطلاق ششم این است که نفی حجیت قیاس اعم است در موردی که قیاس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خواهد انجام بشود ما نص نداشته باشیم </w:t>
      </w:r>
      <w:r w:rsidR="0019065D" w:rsidRPr="00A00E2F">
        <w:rPr>
          <w:rFonts w:hint="cs"/>
          <w:rtl/>
        </w:rPr>
        <w:t>یا تعارض یا اجمال نص باشد. هر سه حالت را</w:t>
      </w:r>
      <w:r w:rsidR="00A00E2F">
        <w:rPr>
          <w:rFonts w:hint="cs"/>
          <w:rtl/>
        </w:rPr>
        <w:t xml:space="preserve"> می‌</w:t>
      </w:r>
      <w:r w:rsidR="0019065D" w:rsidRPr="00A00E2F">
        <w:rPr>
          <w:rFonts w:hint="cs"/>
          <w:rtl/>
        </w:rPr>
        <w:t>گیرد چه نصی نیست</w:t>
      </w:r>
      <w:r w:rsidR="005A5DF0" w:rsidRPr="00A00E2F">
        <w:rPr>
          <w:rtl/>
        </w:rPr>
        <w:t xml:space="preserve"> </w:t>
      </w:r>
      <w:r w:rsidR="0019065D" w:rsidRPr="00A00E2F">
        <w:rPr>
          <w:rFonts w:hint="cs"/>
          <w:rtl/>
        </w:rPr>
        <w:t>و چه نص معارض است و چه نص مجمل است. هر یک از این حالات باشد شما</w:t>
      </w:r>
      <w:r w:rsidR="00A00E2F">
        <w:rPr>
          <w:rFonts w:hint="cs"/>
          <w:rtl/>
        </w:rPr>
        <w:t xml:space="preserve"> نمی‌</w:t>
      </w:r>
      <w:r w:rsidR="0019065D" w:rsidRPr="00A00E2F">
        <w:rPr>
          <w:rFonts w:hint="cs"/>
          <w:rtl/>
        </w:rPr>
        <w:t xml:space="preserve">توانید فرعی را بر یک اصلی عطف بکنید و </w:t>
      </w:r>
      <w:r w:rsidR="00A00E2F">
        <w:rPr>
          <w:rFonts w:hint="cs"/>
          <w:rtl/>
        </w:rPr>
        <w:t>برگردانید</w:t>
      </w:r>
      <w:r w:rsidR="0019065D" w:rsidRPr="00A00E2F">
        <w:rPr>
          <w:rFonts w:hint="cs"/>
          <w:rtl/>
        </w:rPr>
        <w:t xml:space="preserve"> به آن اصل و حکم را از آن اصل به این فرع سرایت بدهید چه در این فرع </w:t>
      </w:r>
      <w:r w:rsidR="005A5DF0" w:rsidRPr="00A00E2F">
        <w:rPr>
          <w:rFonts w:hint="cs"/>
          <w:rtl/>
        </w:rPr>
        <w:t>اصلاً</w:t>
      </w:r>
      <w:r w:rsidR="0019065D" w:rsidRPr="00A00E2F">
        <w:rPr>
          <w:rFonts w:hint="cs"/>
          <w:rtl/>
        </w:rPr>
        <w:t xml:space="preserve"> نص نداشته باشید چه نص معارض داشته باشید و چه نص مجمل داشته باشید. سه حالتی که در رسائل ملاحظه کردید.</w:t>
      </w:r>
    </w:p>
    <w:p w:rsidR="00496E24" w:rsidRPr="00A00E2F" w:rsidRDefault="00496E24" w:rsidP="00496E24">
      <w:pPr>
        <w:pStyle w:val="Heading3"/>
        <w:rPr>
          <w:rtl/>
        </w:rPr>
      </w:pPr>
      <w:bookmarkStart w:id="16" w:name="_Toc57033589"/>
      <w:r w:rsidRPr="00A00E2F">
        <w:rPr>
          <w:rFonts w:hint="cs"/>
          <w:rtl/>
        </w:rPr>
        <w:t>بحث تاریخی</w:t>
      </w:r>
      <w:bookmarkEnd w:id="16"/>
    </w:p>
    <w:p w:rsidR="002476B8" w:rsidRPr="00A00E2F" w:rsidRDefault="0019065D" w:rsidP="0019065D">
      <w:pPr>
        <w:rPr>
          <w:rtl/>
        </w:rPr>
      </w:pPr>
      <w:r w:rsidRPr="00A00E2F">
        <w:rPr>
          <w:rFonts w:hint="cs"/>
          <w:rtl/>
        </w:rPr>
        <w:t>و چه اینکه نص دارید و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خواهید با قیاس یک جوری مفهوم نص را تغییر بدهید و کم و یا زیاد بکنید. </w:t>
      </w:r>
      <w:r w:rsidRPr="00A00E2F">
        <w:rPr>
          <w:rtl/>
        </w:rPr>
        <w:t>–</w:t>
      </w:r>
      <w:r w:rsidRPr="00A00E2F">
        <w:rPr>
          <w:rFonts w:hint="cs"/>
          <w:rtl/>
        </w:rPr>
        <w:t xml:space="preserve">راجع به این بحث خواهیم کرد- به </w:t>
      </w:r>
      <w:r w:rsidR="00A00E2F">
        <w:rPr>
          <w:rtl/>
        </w:rPr>
        <w:t>ابوحن</w:t>
      </w:r>
      <w:r w:rsidR="00A00E2F">
        <w:rPr>
          <w:rFonts w:hint="cs"/>
          <w:rtl/>
        </w:rPr>
        <w:t>ی</w:t>
      </w:r>
      <w:r w:rsidR="00A00E2F">
        <w:rPr>
          <w:rFonts w:hint="eastAsia"/>
          <w:rtl/>
        </w:rPr>
        <w:t>فه</w:t>
      </w:r>
      <w:r w:rsidRPr="00A00E2F">
        <w:rPr>
          <w:rFonts w:hint="cs"/>
          <w:rtl/>
        </w:rPr>
        <w:t xml:space="preserve"> نسبت </w:t>
      </w:r>
      <w:r w:rsidR="00A00E2F">
        <w:rPr>
          <w:rFonts w:hint="cs"/>
          <w:rtl/>
        </w:rPr>
        <w:t>داده‌اند</w:t>
      </w:r>
      <w:r w:rsidRPr="00A00E2F">
        <w:rPr>
          <w:rFonts w:hint="cs"/>
          <w:rtl/>
        </w:rPr>
        <w:t xml:space="preserve"> که ابوحنیفه از کل میراث پیغمبر اکرم صلی الله علیه و آله بیش از هفده روایت را قبول نداشت از جهتی هم حق با او بوده است چون این روایات در دوره منع بوده است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شود به آن اعتماد کرد. در این جهت سلبی به نظر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آید حرف درستی زده است. اگر بخواهیم روی قواعد درست بررسی روایات اقدام بکنیم او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گفت خبر است، باید محفوف به قرائن و قطعی باشد، حتی ظنی هم بخواهیم با حساب و کتاب مراجعه بکنیم شاید نشود به آن روایاتی که از پیغمبر نقل شده است تمسک کرد.</w:t>
      </w:r>
    </w:p>
    <w:p w:rsidR="0019065D" w:rsidRPr="00A00E2F" w:rsidRDefault="0019065D" w:rsidP="0019065D">
      <w:pPr>
        <w:rPr>
          <w:rtl/>
        </w:rPr>
      </w:pPr>
      <w:r w:rsidRPr="00A00E2F">
        <w:rPr>
          <w:rFonts w:hint="cs"/>
          <w:rtl/>
        </w:rPr>
        <w:t xml:space="preserve">این را هم بگذارید مقابل </w:t>
      </w:r>
      <w:r w:rsidR="00234C39" w:rsidRPr="00A00E2F">
        <w:rPr>
          <w:rFonts w:hint="cs"/>
          <w:rtl/>
        </w:rPr>
        <w:t>احمد بن</w:t>
      </w:r>
      <w:r w:rsidRPr="00A00E2F">
        <w:rPr>
          <w:rFonts w:hint="cs"/>
          <w:rtl/>
        </w:rPr>
        <w:t xml:space="preserve"> حنبل و آن </w:t>
      </w:r>
      <w:r w:rsidR="00A00E2F">
        <w:rPr>
          <w:rFonts w:hint="cs"/>
          <w:rtl/>
        </w:rPr>
        <w:t>ظاهرگرایانی</w:t>
      </w:r>
      <w:r w:rsidRPr="00A00E2F">
        <w:rPr>
          <w:rFonts w:hint="cs"/>
          <w:rtl/>
        </w:rPr>
        <w:t xml:space="preserve"> که هر چه روایتی که نقل شده است قبول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کنند و اگر هم نقل نشده است هر چه از صحابه نقل شده است از کوچک و بزرگ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پذیرند و در پذیرش اخبار و سنت در یک دایره خیلی وسیع اعمی هستند ابوحنیفه در سنت و روایات یک دایره خیلی تنگی داشت و از این طرف </w:t>
      </w:r>
      <w:r w:rsidR="00234C39" w:rsidRPr="00A00E2F">
        <w:rPr>
          <w:rFonts w:hint="cs"/>
          <w:rtl/>
        </w:rPr>
        <w:t>رأی</w:t>
      </w:r>
      <w:r w:rsidRPr="00A00E2F">
        <w:rPr>
          <w:rFonts w:hint="cs"/>
          <w:rtl/>
        </w:rPr>
        <w:t xml:space="preserve"> و اعمال ظن و قیاس او باز بود.</w:t>
      </w:r>
    </w:p>
    <w:p w:rsidR="0019065D" w:rsidRPr="00A00E2F" w:rsidRDefault="0019065D" w:rsidP="0019065D">
      <w:pPr>
        <w:rPr>
          <w:rtl/>
        </w:rPr>
      </w:pPr>
      <w:r w:rsidRPr="00A00E2F">
        <w:rPr>
          <w:rFonts w:hint="cs"/>
          <w:rtl/>
        </w:rPr>
        <w:t xml:space="preserve">مکتب ابوحنیفه به نوعی </w:t>
      </w:r>
      <w:r w:rsidR="00A00E2F">
        <w:rPr>
          <w:rFonts w:hint="cs"/>
          <w:rtl/>
        </w:rPr>
        <w:t>عقل‌گرایی</w:t>
      </w:r>
      <w:r w:rsidR="00962456" w:rsidRPr="00A00E2F">
        <w:rPr>
          <w:rFonts w:hint="cs"/>
          <w:rtl/>
        </w:rPr>
        <w:t xml:space="preserve"> است به این معنا اما اینکه عین </w:t>
      </w:r>
      <w:r w:rsidR="00A00E2F">
        <w:rPr>
          <w:rFonts w:hint="cs"/>
          <w:rtl/>
        </w:rPr>
        <w:t>این‌ها</w:t>
      </w:r>
      <w:r w:rsidR="00962456" w:rsidRPr="00A00E2F">
        <w:rPr>
          <w:rFonts w:hint="cs"/>
          <w:rtl/>
        </w:rPr>
        <w:t xml:space="preserve"> که به ابوحنیفه نسبت داده</w:t>
      </w:r>
      <w:r w:rsidR="00A00E2F">
        <w:rPr>
          <w:rFonts w:hint="cs"/>
          <w:rtl/>
        </w:rPr>
        <w:t xml:space="preserve"> می‌</w:t>
      </w:r>
      <w:r w:rsidR="00962456" w:rsidRPr="00A00E2F">
        <w:rPr>
          <w:rFonts w:hint="cs"/>
          <w:rtl/>
        </w:rPr>
        <w:t xml:space="preserve">شود با همین </w:t>
      </w:r>
      <w:r w:rsidR="00A00E2F">
        <w:rPr>
          <w:rFonts w:hint="cs"/>
          <w:rtl/>
        </w:rPr>
        <w:t>شکل‌ها</w:t>
      </w:r>
      <w:r w:rsidR="00962456" w:rsidRPr="00A00E2F">
        <w:rPr>
          <w:rFonts w:hint="cs"/>
          <w:rtl/>
        </w:rPr>
        <w:t xml:space="preserve"> مال خودش است یا شاگردانش کم و زیاد </w:t>
      </w:r>
      <w:r w:rsidR="00A00E2F">
        <w:rPr>
          <w:rFonts w:hint="cs"/>
          <w:rtl/>
        </w:rPr>
        <w:t>کرده‌اند</w:t>
      </w:r>
      <w:r w:rsidR="00962456" w:rsidRPr="00A00E2F">
        <w:rPr>
          <w:rFonts w:hint="cs"/>
          <w:rtl/>
        </w:rPr>
        <w:t xml:space="preserve"> و دست </w:t>
      </w:r>
      <w:r w:rsidR="00A00E2F">
        <w:rPr>
          <w:rFonts w:hint="cs"/>
          <w:rtl/>
        </w:rPr>
        <w:t>برده‌اند</w:t>
      </w:r>
      <w:r w:rsidR="00962456" w:rsidRPr="00A00E2F">
        <w:rPr>
          <w:rFonts w:hint="cs"/>
          <w:rtl/>
        </w:rPr>
        <w:t xml:space="preserve"> یا تقریر </w:t>
      </w:r>
      <w:r w:rsidR="00A00E2F">
        <w:rPr>
          <w:rFonts w:hint="cs"/>
          <w:rtl/>
        </w:rPr>
        <w:t>کرده‌اند</w:t>
      </w:r>
      <w:r w:rsidR="00962456" w:rsidRPr="00A00E2F">
        <w:rPr>
          <w:rFonts w:hint="cs"/>
          <w:rtl/>
        </w:rPr>
        <w:t xml:space="preserve"> و بال و پر </w:t>
      </w:r>
      <w:r w:rsidR="00A00E2F">
        <w:rPr>
          <w:rFonts w:hint="cs"/>
          <w:rtl/>
        </w:rPr>
        <w:t>داده‌اند</w:t>
      </w:r>
      <w:r w:rsidR="00962456" w:rsidRPr="00A00E2F">
        <w:rPr>
          <w:rFonts w:hint="cs"/>
          <w:rtl/>
        </w:rPr>
        <w:t xml:space="preserve"> از نظر تاریخی محل بحث است و </w:t>
      </w:r>
      <w:r w:rsidR="00A00E2F">
        <w:rPr>
          <w:rtl/>
        </w:rPr>
        <w:t>حرف‌ها</w:t>
      </w:r>
      <w:r w:rsidR="00A00E2F">
        <w:rPr>
          <w:rFonts w:hint="cs"/>
          <w:rtl/>
        </w:rPr>
        <w:t>ی</w:t>
      </w:r>
      <w:r w:rsidR="00962456" w:rsidRPr="00A00E2F">
        <w:rPr>
          <w:rFonts w:hint="cs"/>
          <w:rtl/>
        </w:rPr>
        <w:t xml:space="preserve"> زیادی وجود دارد یک پسری دارد که در اشاعه افکارش خیلی </w:t>
      </w:r>
      <w:r w:rsidR="00234C39" w:rsidRPr="00A00E2F">
        <w:rPr>
          <w:rFonts w:hint="cs"/>
          <w:rtl/>
        </w:rPr>
        <w:t>مؤثر</w:t>
      </w:r>
      <w:r w:rsidR="00962456" w:rsidRPr="00A00E2F">
        <w:rPr>
          <w:rFonts w:hint="cs"/>
          <w:rtl/>
        </w:rPr>
        <w:t xml:space="preserve"> بود بعد آن دو سه شاگرد مهم دارد</w:t>
      </w:r>
      <w:r w:rsidR="005A5DF0" w:rsidRPr="00A00E2F">
        <w:rPr>
          <w:rtl/>
        </w:rPr>
        <w:t xml:space="preserve"> </w:t>
      </w:r>
      <w:r w:rsidR="00962456" w:rsidRPr="00A00E2F">
        <w:rPr>
          <w:rFonts w:hint="cs"/>
          <w:rtl/>
        </w:rPr>
        <w:t xml:space="preserve">مثل </w:t>
      </w:r>
      <w:r w:rsidR="00234C39" w:rsidRPr="00A00E2F">
        <w:rPr>
          <w:rFonts w:hint="cs"/>
          <w:rtl/>
        </w:rPr>
        <w:t>ابو یوسف</w:t>
      </w:r>
      <w:r w:rsidR="00962456" w:rsidRPr="00A00E2F">
        <w:rPr>
          <w:rFonts w:hint="cs"/>
          <w:rtl/>
        </w:rPr>
        <w:t xml:space="preserve"> که </w:t>
      </w:r>
      <w:r w:rsidR="00A00E2F">
        <w:rPr>
          <w:rFonts w:hint="cs"/>
          <w:rtl/>
        </w:rPr>
        <w:t>آن‌ها</w:t>
      </w:r>
      <w:r w:rsidR="00962456" w:rsidRPr="00A00E2F">
        <w:rPr>
          <w:rFonts w:hint="cs"/>
          <w:rtl/>
        </w:rPr>
        <w:t xml:space="preserve"> هم در پر و بال دادن به نظریه ابوحنیفه خیلی نقش داشتند. </w:t>
      </w:r>
      <w:r w:rsidR="00962456" w:rsidRPr="00A00E2F">
        <w:rPr>
          <w:rtl/>
        </w:rPr>
        <w:t>–</w:t>
      </w:r>
      <w:r w:rsidR="00A00E2F">
        <w:rPr>
          <w:rFonts w:hint="cs"/>
          <w:rtl/>
        </w:rPr>
        <w:t>این‌ها</w:t>
      </w:r>
      <w:r w:rsidR="00962456" w:rsidRPr="00A00E2F">
        <w:rPr>
          <w:rFonts w:hint="cs"/>
          <w:rtl/>
        </w:rPr>
        <w:t xml:space="preserve"> </w:t>
      </w:r>
      <w:r w:rsidR="00234C39" w:rsidRPr="00A00E2F">
        <w:rPr>
          <w:rFonts w:hint="cs"/>
          <w:rtl/>
        </w:rPr>
        <w:t>بحث‌های</w:t>
      </w:r>
      <w:r w:rsidR="00962456" w:rsidRPr="00A00E2F">
        <w:rPr>
          <w:rFonts w:hint="cs"/>
          <w:rtl/>
        </w:rPr>
        <w:t xml:space="preserve"> تاریخی است که بعضی از </w:t>
      </w:r>
      <w:r w:rsidR="00A00E2F">
        <w:rPr>
          <w:rFonts w:hint="cs"/>
          <w:rtl/>
        </w:rPr>
        <w:t>این‌ها</w:t>
      </w:r>
      <w:r w:rsidR="00962456" w:rsidRPr="00A00E2F">
        <w:rPr>
          <w:rFonts w:hint="cs"/>
          <w:rtl/>
        </w:rPr>
        <w:t xml:space="preserve"> ارزش دارد که بیشتر تحقیق بشود-</w:t>
      </w:r>
    </w:p>
    <w:p w:rsidR="00962456" w:rsidRPr="00A00E2F" w:rsidRDefault="00962456" w:rsidP="0019065D">
      <w:pPr>
        <w:rPr>
          <w:rtl/>
        </w:rPr>
      </w:pPr>
      <w:r w:rsidRPr="00A00E2F">
        <w:rPr>
          <w:rFonts w:hint="cs"/>
          <w:rtl/>
        </w:rPr>
        <w:t>این تندترین قولی بود که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گوید این روایات حجیت قیاس را نفی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کنند علی الاطلاق با این چند اطلاقی که گفتیم.</w:t>
      </w:r>
    </w:p>
    <w:p w:rsidR="00962456" w:rsidRPr="00A00E2F" w:rsidRDefault="00962456" w:rsidP="0019065D">
      <w:pPr>
        <w:rPr>
          <w:rtl/>
        </w:rPr>
      </w:pPr>
      <w:r w:rsidRPr="00A00E2F">
        <w:rPr>
          <w:rFonts w:hint="cs"/>
          <w:rtl/>
        </w:rPr>
        <w:t>این یک قول است</w:t>
      </w:r>
    </w:p>
    <w:p w:rsidR="00962456" w:rsidRPr="00A00E2F" w:rsidRDefault="00962456" w:rsidP="0019065D">
      <w:pPr>
        <w:rPr>
          <w:rtl/>
        </w:rPr>
      </w:pPr>
      <w:r w:rsidRPr="00A00E2F">
        <w:rPr>
          <w:rFonts w:hint="cs"/>
          <w:rtl/>
        </w:rPr>
        <w:t xml:space="preserve">قول دیگر </w:t>
      </w:r>
      <w:r w:rsidR="00234C39" w:rsidRPr="00A00E2F">
        <w:rPr>
          <w:rFonts w:hint="cs"/>
          <w:rtl/>
        </w:rPr>
        <w:t>دقیقاً</w:t>
      </w:r>
      <w:r w:rsidRPr="00A00E2F">
        <w:rPr>
          <w:rFonts w:hint="cs"/>
          <w:rtl/>
        </w:rPr>
        <w:t xml:space="preserve"> مقابل این احتمال و یا قول قرار دارد و آن این </w:t>
      </w:r>
      <w:r w:rsidR="005A5DF0" w:rsidRPr="00A00E2F">
        <w:rPr>
          <w:rFonts w:hint="cs"/>
          <w:rtl/>
        </w:rPr>
        <w:t>است که</w:t>
      </w:r>
      <w:r w:rsidRPr="00A00E2F">
        <w:rPr>
          <w:rFonts w:hint="cs"/>
          <w:rtl/>
        </w:rPr>
        <w:t xml:space="preserve"> کسی بگوید این روایات نفی حجیت قیاس </w:t>
      </w:r>
      <w:r w:rsidR="00A00E2F">
        <w:rPr>
          <w:rFonts w:hint="cs"/>
          <w:rtl/>
        </w:rPr>
        <w:t>به‌عنوان</w:t>
      </w:r>
      <w:r w:rsidRPr="00A00E2F">
        <w:rPr>
          <w:rFonts w:hint="cs"/>
          <w:rtl/>
        </w:rPr>
        <w:t xml:space="preserve"> یک راه بدیل مراجعه به ائمه </w:t>
      </w:r>
      <w:r w:rsidR="00234C39" w:rsidRPr="00A00E2F">
        <w:rPr>
          <w:rFonts w:hint="cs"/>
          <w:rtl/>
        </w:rPr>
        <w:t>علیهم‌السلام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کند و </w:t>
      </w:r>
      <w:r w:rsidR="00234C39" w:rsidRPr="00A00E2F">
        <w:rPr>
          <w:rtl/>
        </w:rPr>
        <w:t>کلاً</w:t>
      </w:r>
      <w:r w:rsidRPr="00A00E2F">
        <w:rPr>
          <w:rFonts w:hint="cs"/>
          <w:rtl/>
        </w:rPr>
        <w:t xml:space="preserve"> این روایات نفی قیاس یک کنایه و تعبیری است از محکوم ساختن مراجعه به غیر اهل ذکر</w:t>
      </w:r>
      <w:r w:rsidR="005A5DF0" w:rsidRPr="00A00E2F">
        <w:rPr>
          <w:rtl/>
        </w:rPr>
        <w:t xml:space="preserve"> </w:t>
      </w:r>
      <w:r w:rsidRPr="00A00E2F">
        <w:rPr>
          <w:rFonts w:hint="cs"/>
          <w:rtl/>
        </w:rPr>
        <w:t xml:space="preserve">و عدم مراجعه به </w:t>
      </w:r>
      <w:r w:rsidR="00234C39" w:rsidRPr="00A00E2F">
        <w:rPr>
          <w:rFonts w:hint="cs"/>
          <w:rtl/>
        </w:rPr>
        <w:t>اهل‌البیت</w:t>
      </w:r>
      <w:r w:rsidRPr="00A00E2F">
        <w:rPr>
          <w:rFonts w:hint="cs"/>
          <w:rtl/>
        </w:rPr>
        <w:t xml:space="preserve"> است </w:t>
      </w:r>
      <w:r w:rsidR="005A5DF0" w:rsidRPr="00A00E2F">
        <w:rPr>
          <w:rFonts w:hint="cs"/>
          <w:rtl/>
        </w:rPr>
        <w:t>اصلاً</w:t>
      </w:r>
      <w:r w:rsidRPr="00A00E2F">
        <w:rPr>
          <w:rFonts w:hint="cs"/>
          <w:rtl/>
        </w:rPr>
        <w:t xml:space="preserve"> روح این روایات یک </w:t>
      </w:r>
      <w:r w:rsidR="00A00E2F">
        <w:rPr>
          <w:rFonts w:hint="cs"/>
          <w:rtl/>
        </w:rPr>
        <w:t>مقوله‌ای</w:t>
      </w:r>
      <w:r w:rsidRPr="00A00E2F">
        <w:rPr>
          <w:rFonts w:hint="cs"/>
          <w:rtl/>
        </w:rPr>
        <w:t xml:space="preserve"> است غیر از این جزییاتی که ما از راه تعبد به ظواهر ابتدایی این به دست</w:t>
      </w:r>
      <w:r w:rsidR="00A00E2F">
        <w:rPr>
          <w:rFonts w:hint="cs"/>
          <w:rtl/>
        </w:rPr>
        <w:t xml:space="preserve"> می‌</w:t>
      </w:r>
      <w:r w:rsidR="00234C39" w:rsidRPr="00A00E2F">
        <w:rPr>
          <w:rFonts w:hint="cs"/>
          <w:rtl/>
        </w:rPr>
        <w:t>آوریم</w:t>
      </w:r>
      <w:r w:rsidRPr="00A00E2F">
        <w:rPr>
          <w:rFonts w:hint="cs"/>
          <w:rtl/>
        </w:rPr>
        <w:t xml:space="preserve"> شما از این ابتدایی باید عبور بکنید</w:t>
      </w:r>
    </w:p>
    <w:p w:rsidR="00962456" w:rsidRPr="00A00E2F" w:rsidRDefault="00234C39" w:rsidP="0019065D">
      <w:pPr>
        <w:rPr>
          <w:rtl/>
        </w:rPr>
      </w:pPr>
      <w:r w:rsidRPr="00A00E2F">
        <w:rPr>
          <w:rFonts w:hint="cs"/>
          <w:rtl/>
        </w:rPr>
        <w:t>کلاً</w:t>
      </w:r>
      <w:r w:rsidR="00962456" w:rsidRPr="00A00E2F">
        <w:rPr>
          <w:rFonts w:hint="cs"/>
          <w:rtl/>
        </w:rPr>
        <w:t xml:space="preserve"> این روایات</w:t>
      </w:r>
      <w:r w:rsidR="00A00E2F">
        <w:rPr>
          <w:rFonts w:hint="cs"/>
          <w:rtl/>
        </w:rPr>
        <w:t xml:space="preserve"> می‌</w:t>
      </w:r>
      <w:r w:rsidR="00962456" w:rsidRPr="00A00E2F">
        <w:rPr>
          <w:rFonts w:hint="cs"/>
          <w:rtl/>
        </w:rPr>
        <w:t xml:space="preserve">خواهد بگوید این مسیری که عامه </w:t>
      </w:r>
      <w:r w:rsidR="00A00E2F">
        <w:rPr>
          <w:rFonts w:hint="cs"/>
          <w:rtl/>
        </w:rPr>
        <w:t>رفته‌اند</w:t>
      </w:r>
      <w:r w:rsidR="00962456" w:rsidRPr="00A00E2F">
        <w:rPr>
          <w:rFonts w:hint="cs"/>
          <w:rtl/>
        </w:rPr>
        <w:t xml:space="preserve"> و فِرَق گوناگون مسلمان </w:t>
      </w:r>
      <w:r w:rsidR="00A00E2F">
        <w:rPr>
          <w:rFonts w:hint="cs"/>
          <w:rtl/>
        </w:rPr>
        <w:t>رفته‌اند</w:t>
      </w:r>
      <w:r w:rsidR="00962456" w:rsidRPr="00A00E2F">
        <w:rPr>
          <w:rFonts w:hint="cs"/>
          <w:rtl/>
        </w:rPr>
        <w:t xml:space="preserve"> مسیری غلط است و آن مسیر غلط این است که ائمه </w:t>
      </w:r>
      <w:r w:rsidRPr="00A00E2F">
        <w:rPr>
          <w:rFonts w:hint="cs"/>
          <w:rtl/>
        </w:rPr>
        <w:t>علیهم‌السلام</w:t>
      </w:r>
      <w:r w:rsidR="00962456" w:rsidRPr="00A00E2F">
        <w:rPr>
          <w:rFonts w:hint="cs"/>
          <w:rtl/>
        </w:rPr>
        <w:t xml:space="preserve"> را </w:t>
      </w:r>
      <w:r w:rsidR="00A00E2F">
        <w:rPr>
          <w:rFonts w:hint="cs"/>
          <w:rtl/>
        </w:rPr>
        <w:t>به‌عنوان</w:t>
      </w:r>
      <w:r w:rsidR="00962456" w:rsidRPr="00A00E2F">
        <w:rPr>
          <w:rFonts w:hint="cs"/>
          <w:rtl/>
        </w:rPr>
        <w:t xml:space="preserve"> </w:t>
      </w:r>
      <w:r w:rsidRPr="00A00E2F">
        <w:rPr>
          <w:rFonts w:hint="cs"/>
          <w:rtl/>
        </w:rPr>
        <w:t>مبدأ</w:t>
      </w:r>
      <w:r w:rsidR="00962456" w:rsidRPr="00A00E2F">
        <w:rPr>
          <w:rFonts w:hint="cs"/>
          <w:rtl/>
        </w:rPr>
        <w:t xml:space="preserve"> معصوم و مرجع اصلی علم و دانش و دستیابی به حقایق دین و پیغمبر اکرم صلی الله علیه و آله به حساب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>آورند</w:t>
      </w:r>
      <w:r w:rsidR="00962456" w:rsidRPr="00A00E2F">
        <w:rPr>
          <w:rFonts w:hint="cs"/>
          <w:rtl/>
        </w:rPr>
        <w:t xml:space="preserve"> این را محکوم</w:t>
      </w:r>
      <w:r w:rsidR="00A00E2F">
        <w:rPr>
          <w:rFonts w:hint="cs"/>
          <w:rtl/>
        </w:rPr>
        <w:t xml:space="preserve"> می‌</w:t>
      </w:r>
      <w:r w:rsidR="00962456" w:rsidRPr="00A00E2F">
        <w:rPr>
          <w:rFonts w:hint="cs"/>
          <w:rtl/>
        </w:rPr>
        <w:t>کند.</w:t>
      </w:r>
    </w:p>
    <w:p w:rsidR="00962456" w:rsidRPr="00A00E2F" w:rsidRDefault="00962456" w:rsidP="00A00E2F">
      <w:pPr>
        <w:rPr>
          <w:rtl/>
        </w:rPr>
      </w:pPr>
      <w:r w:rsidRPr="00A00E2F">
        <w:rPr>
          <w:rFonts w:hint="cs"/>
          <w:rtl/>
        </w:rPr>
        <w:t xml:space="preserve">اینکه با ابوحنیفه و با دیگران </w:t>
      </w:r>
      <w:r w:rsidR="00A00E2F">
        <w:rPr>
          <w:rtl/>
        </w:rPr>
        <w:t>درم</w:t>
      </w:r>
      <w:r w:rsidR="00A00E2F">
        <w:rPr>
          <w:rFonts w:hint="cs"/>
          <w:rtl/>
        </w:rPr>
        <w:t>ی‌</w:t>
      </w:r>
      <w:r w:rsidR="00A00E2F">
        <w:rPr>
          <w:rFonts w:hint="eastAsia"/>
          <w:rtl/>
        </w:rPr>
        <w:t>افتد</w:t>
      </w:r>
      <w:r w:rsidR="00A00E2F" w:rsidRPr="00A00E2F">
        <w:rPr>
          <w:rtl/>
        </w:rPr>
        <w:t xml:space="preserve"> </w:t>
      </w:r>
      <w:r w:rsidR="00760075">
        <w:rPr>
          <w:rFonts w:hint="cs"/>
          <w:rtl/>
        </w:rPr>
        <w:t>«</w:t>
      </w:r>
      <w:r w:rsidR="00A00E2F" w:rsidRPr="00760075">
        <w:rPr>
          <w:color w:val="008000"/>
          <w:rtl/>
        </w:rPr>
        <w:t>أَوَّلَ مَنْ قَاسَ إِبْلِيس</w:t>
      </w:r>
      <w:r w:rsidR="00760075">
        <w:rPr>
          <w:rFonts w:hint="cs"/>
          <w:rtl/>
        </w:rPr>
        <w:t>»</w:t>
      </w:r>
      <w:r w:rsidR="00760075">
        <w:rPr>
          <w:rStyle w:val="FootnoteReference"/>
          <w:rtl/>
        </w:rPr>
        <w:footnoteReference w:id="1"/>
      </w:r>
      <w:r w:rsidR="00A00E2F" w:rsidRPr="00A00E2F">
        <w:rPr>
          <w:rtl/>
        </w:rPr>
        <w:t>‏</w:t>
      </w:r>
      <w:r w:rsidR="00A00E2F" w:rsidRPr="00A00E2F">
        <w:rPr>
          <w:rFonts w:hint="cs"/>
          <w:rtl/>
        </w:rPr>
        <w:t xml:space="preserve"> </w:t>
      </w:r>
      <w:r w:rsidRPr="00A00E2F">
        <w:rPr>
          <w:rFonts w:hint="cs"/>
          <w:rtl/>
        </w:rPr>
        <w:t xml:space="preserve">و ... همه </w:t>
      </w:r>
      <w:r w:rsidR="00A00E2F">
        <w:rPr>
          <w:rFonts w:hint="cs"/>
          <w:rtl/>
        </w:rPr>
        <w:t>این‌ها می‌</w:t>
      </w:r>
      <w:r w:rsidRPr="00A00E2F">
        <w:rPr>
          <w:rFonts w:hint="cs"/>
          <w:rtl/>
        </w:rPr>
        <w:t xml:space="preserve">خواهد بگوید </w:t>
      </w:r>
      <w:r w:rsidR="00234C39" w:rsidRPr="00A00E2F">
        <w:rPr>
          <w:rFonts w:hint="cs"/>
          <w:rtl/>
        </w:rPr>
        <w:t>اهل‌بیت</w:t>
      </w:r>
      <w:r w:rsidRPr="00A00E2F">
        <w:rPr>
          <w:rFonts w:hint="cs"/>
          <w:rtl/>
        </w:rPr>
        <w:t xml:space="preserve"> را که کنار گذاشتید دیگر در این وادی افتادید که وادی ناصوابی بود.</w:t>
      </w:r>
    </w:p>
    <w:p w:rsidR="00962456" w:rsidRPr="00A00E2F" w:rsidRDefault="00962456" w:rsidP="0019065D">
      <w:pPr>
        <w:rPr>
          <w:rtl/>
        </w:rPr>
      </w:pPr>
      <w:r w:rsidRPr="00A00E2F">
        <w:rPr>
          <w:rFonts w:hint="cs"/>
          <w:rtl/>
        </w:rPr>
        <w:t xml:space="preserve">پس نفی قیاس </w:t>
      </w:r>
      <w:r w:rsidR="00A00E2F">
        <w:rPr>
          <w:rFonts w:hint="cs"/>
          <w:rtl/>
        </w:rPr>
        <w:t>به‌عنوان</w:t>
      </w:r>
      <w:r w:rsidRPr="00A00E2F">
        <w:rPr>
          <w:rFonts w:hint="cs"/>
          <w:rtl/>
        </w:rPr>
        <w:t xml:space="preserve"> راه بدیل و جایگزین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انجام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شود و نباید </w:t>
      </w:r>
      <w:r w:rsidR="005A5DF0" w:rsidRPr="00A00E2F">
        <w:rPr>
          <w:rFonts w:hint="cs"/>
          <w:rtl/>
        </w:rPr>
        <w:t>اصلاً</w:t>
      </w:r>
      <w:r w:rsidRPr="00A00E2F">
        <w:rPr>
          <w:rFonts w:hint="cs"/>
          <w:rtl/>
        </w:rPr>
        <w:t xml:space="preserve"> سراغ </w:t>
      </w:r>
      <w:r w:rsidR="00A00E2F">
        <w:rPr>
          <w:rtl/>
        </w:rPr>
        <w:t>راه‌ها</w:t>
      </w:r>
      <w:r w:rsidR="00A00E2F">
        <w:rPr>
          <w:rFonts w:hint="cs"/>
          <w:rtl/>
        </w:rPr>
        <w:t>ی</w:t>
      </w:r>
      <w:r w:rsidRPr="00A00E2F">
        <w:rPr>
          <w:rFonts w:hint="cs"/>
          <w:rtl/>
        </w:rPr>
        <w:t xml:space="preserve"> بدیل و </w:t>
      </w:r>
      <w:r w:rsidR="00A00E2F">
        <w:rPr>
          <w:rFonts w:hint="cs"/>
          <w:rtl/>
        </w:rPr>
        <w:t>هم‌عرض</w:t>
      </w:r>
      <w:r w:rsidRPr="00A00E2F">
        <w:rPr>
          <w:rFonts w:hint="cs"/>
          <w:rtl/>
        </w:rPr>
        <w:t xml:space="preserve">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بروید و راه درست همان راهی است که شیعه </w:t>
      </w:r>
      <w:r w:rsidR="00234C39" w:rsidRPr="00A00E2F">
        <w:rPr>
          <w:rFonts w:hint="cs"/>
          <w:rtl/>
        </w:rPr>
        <w:t>آمده</w:t>
      </w:r>
      <w:r w:rsidRPr="00A00E2F">
        <w:rPr>
          <w:rFonts w:hint="cs"/>
          <w:rtl/>
        </w:rPr>
        <w:t xml:space="preserve"> است که به اقوال ائمه توجه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کنند و نظرات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>بینند و آن مبنای عمل است و جایی که ائمه بگویند جای قیاسی</w:t>
      </w:r>
      <w:r w:rsidR="00A00E2F">
        <w:rPr>
          <w:rFonts w:hint="cs"/>
          <w:rtl/>
        </w:rPr>
        <w:t xml:space="preserve"> نمی‌</w:t>
      </w:r>
      <w:r w:rsidRPr="00A00E2F">
        <w:rPr>
          <w:rFonts w:hint="cs"/>
          <w:rtl/>
        </w:rPr>
        <w:t xml:space="preserve">بینند و امثال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>.</w:t>
      </w:r>
    </w:p>
    <w:p w:rsidR="00962456" w:rsidRPr="00A00E2F" w:rsidRDefault="00962456" w:rsidP="00A00E2F">
      <w:pPr>
        <w:rPr>
          <w:rtl/>
        </w:rPr>
      </w:pPr>
      <w:r w:rsidRPr="00A00E2F">
        <w:rPr>
          <w:rFonts w:hint="cs"/>
          <w:rtl/>
        </w:rPr>
        <w:t xml:space="preserve">این روح </w:t>
      </w:r>
      <w:r w:rsidR="00A00E2F">
        <w:rPr>
          <w:rtl/>
        </w:rPr>
        <w:t>مسئله ا</w:t>
      </w:r>
      <w:r w:rsidR="00A00E2F">
        <w:rPr>
          <w:rFonts w:hint="cs"/>
          <w:rtl/>
        </w:rPr>
        <w:t>ی</w:t>
      </w:r>
      <w:r w:rsidR="00A00E2F">
        <w:rPr>
          <w:rFonts w:hint="eastAsia"/>
          <w:rtl/>
        </w:rPr>
        <w:t>ن</w:t>
      </w:r>
      <w:r w:rsidRPr="00A00E2F">
        <w:rPr>
          <w:rFonts w:hint="cs"/>
          <w:rtl/>
        </w:rPr>
        <w:t xml:space="preserve"> است وقتی</w:t>
      </w:r>
      <w:r w:rsidR="00A00E2F">
        <w:rPr>
          <w:rFonts w:hint="cs"/>
          <w:rtl/>
        </w:rPr>
        <w:t xml:space="preserve"> می‌گوید</w:t>
      </w:r>
      <w:r w:rsidR="00A00E2F" w:rsidRPr="00A00E2F">
        <w:rPr>
          <w:rtl/>
        </w:rPr>
        <w:t xml:space="preserve"> </w:t>
      </w:r>
      <w:r w:rsidR="00A00E2F">
        <w:rPr>
          <w:rFonts w:hint="cs"/>
          <w:rtl/>
        </w:rPr>
        <w:t>«</w:t>
      </w:r>
      <w:r w:rsidR="00A00E2F" w:rsidRPr="00A00E2F">
        <w:rPr>
          <w:color w:val="008000"/>
          <w:rtl/>
        </w:rPr>
        <w:t>إِنَّ السُّنَّةَ إِذَا قِيسَتْ مُحِقَ الدِّين</w:t>
      </w:r>
      <w:r w:rsidR="00A00E2F">
        <w:rPr>
          <w:rFonts w:hint="cs"/>
          <w:rtl/>
        </w:rPr>
        <w:t>»</w:t>
      </w:r>
      <w:r w:rsidR="00A00E2F">
        <w:rPr>
          <w:rStyle w:val="FootnoteReference"/>
          <w:rtl/>
        </w:rPr>
        <w:footnoteReference w:id="2"/>
      </w:r>
      <w:r w:rsidR="00A00E2F" w:rsidRPr="00A00E2F">
        <w:rPr>
          <w:rtl/>
        </w:rPr>
        <w:t>‏</w:t>
      </w:r>
      <w:r w:rsidR="00A00E2F" w:rsidRPr="00A00E2F">
        <w:rPr>
          <w:rFonts w:hint="cs"/>
          <w:rtl/>
        </w:rPr>
        <w:t xml:space="preserve"> </w:t>
      </w:r>
      <w:r w:rsidR="00F42419" w:rsidRPr="00A00E2F">
        <w:rPr>
          <w:rFonts w:hint="cs"/>
          <w:rtl/>
        </w:rPr>
        <w:t>مقصود این است این روایات است.</w:t>
      </w:r>
    </w:p>
    <w:p w:rsidR="00F42419" w:rsidRPr="00A00E2F" w:rsidRDefault="00F42419" w:rsidP="0019065D">
      <w:pPr>
        <w:rPr>
          <w:rtl/>
        </w:rPr>
      </w:pPr>
      <w:r w:rsidRPr="00A00E2F">
        <w:rPr>
          <w:rFonts w:hint="cs"/>
          <w:rtl/>
        </w:rPr>
        <w:t xml:space="preserve">این هم برداشت و تفسیر دوم در این روایات که نقطه مقابل تفسیر اول است بنابراین تفسیر اینکه کسی در کلام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علت و فحوا را ببیند تنقیح مناط بکند و امثال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مشکلی ندارد</w:t>
      </w:r>
    </w:p>
    <w:p w:rsidR="00F42419" w:rsidRPr="00A00E2F" w:rsidRDefault="00F42419" w:rsidP="00F42419">
      <w:pPr>
        <w:rPr>
          <w:rtl/>
        </w:rPr>
      </w:pPr>
      <w:r w:rsidRPr="00A00E2F">
        <w:rPr>
          <w:rFonts w:hint="cs"/>
          <w:rtl/>
        </w:rPr>
        <w:t xml:space="preserve">بله ممکن است اعمال ظن که دلیل بر حجیت ندارد، طبق قواعد بگوییم درست نیست ولی دیگر اطلاقی در </w:t>
      </w:r>
      <w:r w:rsidR="00A00E2F">
        <w:rPr>
          <w:rFonts w:hint="cs"/>
          <w:rtl/>
        </w:rPr>
        <w:t>این‌ها</w:t>
      </w:r>
      <w:r w:rsidRPr="00A00E2F">
        <w:rPr>
          <w:rFonts w:hint="cs"/>
          <w:rtl/>
        </w:rPr>
        <w:t xml:space="preserve"> نداریم که همه چیز را بگیرد و دست آدم را ببندد.</w:t>
      </w:r>
    </w:p>
    <w:p w:rsidR="00F42419" w:rsidRPr="00A00E2F" w:rsidRDefault="00F42419" w:rsidP="00F42419">
      <w:pPr>
        <w:rPr>
          <w:rtl/>
        </w:rPr>
      </w:pPr>
      <w:r w:rsidRPr="00A00E2F">
        <w:rPr>
          <w:rFonts w:hint="cs"/>
          <w:rtl/>
        </w:rPr>
        <w:t xml:space="preserve">این تفسیر دوم است که یکی از </w:t>
      </w:r>
      <w:r w:rsidR="00760075">
        <w:rPr>
          <w:rFonts w:hint="cs"/>
          <w:rtl/>
        </w:rPr>
        <w:t>جواب‌هایش</w:t>
      </w:r>
      <w:r w:rsidRPr="00A00E2F">
        <w:rPr>
          <w:rFonts w:hint="cs"/>
          <w:rtl/>
        </w:rPr>
        <w:t xml:space="preserve"> همان است که در چهار روایت بود به طور خاص حتی بعضی از اصحاب دنبال این بودند که یک راهی برای اعمال قیاس در کلام ائمه و در پرتو کلام ائمه باز بکنند که امام </w:t>
      </w:r>
      <w:r w:rsidR="00234C39" w:rsidRPr="00A00E2F">
        <w:rPr>
          <w:rFonts w:hint="cs"/>
          <w:rtl/>
        </w:rPr>
        <w:t>علیه‌السلام</w:t>
      </w:r>
      <w:r w:rsidRPr="00A00E2F">
        <w:rPr>
          <w:rFonts w:hint="cs"/>
          <w:rtl/>
        </w:rPr>
        <w:t xml:space="preserve"> </w:t>
      </w:r>
      <w:r w:rsidR="00A00E2F">
        <w:rPr>
          <w:rFonts w:hint="cs"/>
          <w:rtl/>
        </w:rPr>
        <w:t>آن‌ها</w:t>
      </w:r>
      <w:r w:rsidRPr="00A00E2F">
        <w:rPr>
          <w:rFonts w:hint="cs"/>
          <w:rtl/>
        </w:rPr>
        <w:t xml:space="preserve"> را نفی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کرد این </w:t>
      </w:r>
      <w:r w:rsidR="00760075">
        <w:rPr>
          <w:rFonts w:hint="cs"/>
          <w:rtl/>
        </w:rPr>
        <w:t>نشان‌دهنده</w:t>
      </w:r>
      <w:r w:rsidRPr="00A00E2F">
        <w:rPr>
          <w:rFonts w:hint="cs"/>
          <w:rtl/>
        </w:rPr>
        <w:t xml:space="preserve"> این است که این ادله فقط ناظر به قیاس </w:t>
      </w:r>
      <w:r w:rsidR="00A00E2F">
        <w:rPr>
          <w:rFonts w:hint="cs"/>
          <w:rtl/>
        </w:rPr>
        <w:t>به‌عنوان</w:t>
      </w:r>
      <w:r w:rsidRPr="00A00E2F">
        <w:rPr>
          <w:rFonts w:hint="cs"/>
          <w:rtl/>
        </w:rPr>
        <w:t xml:space="preserve"> راه بدیل نیستند این روایات چهار پنج تا بود که به طور خاص در مورد راه قیاس در طول و بعد از مراجعه به ائمه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</w:t>
      </w:r>
      <w:r w:rsidR="00234C39" w:rsidRPr="00A00E2F">
        <w:rPr>
          <w:rFonts w:hint="cs"/>
          <w:rtl/>
        </w:rPr>
        <w:t>آمده</w:t>
      </w:r>
      <w:r w:rsidRPr="00A00E2F">
        <w:rPr>
          <w:rFonts w:hint="cs"/>
          <w:rtl/>
        </w:rPr>
        <w:t xml:space="preserve"> بود و این معلوم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شود این روایات چیزی فراتر از آن کلی عدم مراجعه به غیر </w:t>
      </w:r>
      <w:r w:rsidR="00234C39" w:rsidRPr="00A00E2F">
        <w:rPr>
          <w:rFonts w:hint="cs"/>
          <w:rtl/>
        </w:rPr>
        <w:t>اهل‌بیت</w:t>
      </w:r>
      <w:r w:rsidRPr="00A00E2F">
        <w:rPr>
          <w:rFonts w:hint="cs"/>
          <w:rtl/>
        </w:rPr>
        <w:t xml:space="preserve"> </w:t>
      </w:r>
      <w:r w:rsidR="00234C39" w:rsidRPr="00A00E2F">
        <w:rPr>
          <w:rFonts w:hint="cs"/>
          <w:rtl/>
        </w:rPr>
        <w:t>علیهم‌السلام</w:t>
      </w:r>
      <w:r w:rsidRPr="00A00E2F">
        <w:rPr>
          <w:rFonts w:hint="cs"/>
          <w:rtl/>
        </w:rPr>
        <w:t xml:space="preserve"> را</w:t>
      </w:r>
      <w:r w:rsidR="00A00E2F">
        <w:rPr>
          <w:rFonts w:hint="cs"/>
          <w:rtl/>
        </w:rPr>
        <w:t xml:space="preserve"> می‌</w:t>
      </w:r>
      <w:r w:rsidRPr="00A00E2F">
        <w:rPr>
          <w:rFonts w:hint="cs"/>
          <w:rtl/>
        </w:rPr>
        <w:t xml:space="preserve">خواهد بگوید </w:t>
      </w:r>
      <w:r w:rsidR="00A00E2F">
        <w:rPr>
          <w:rFonts w:hint="cs"/>
          <w:rtl/>
        </w:rPr>
        <w:t>آن‌ها می‌</w:t>
      </w:r>
      <w:r w:rsidRPr="00A00E2F">
        <w:rPr>
          <w:rFonts w:hint="cs"/>
          <w:rtl/>
        </w:rPr>
        <w:t>خواهند بگویند ولی این هم هست یعنی اطلاق دارد.</w:t>
      </w:r>
    </w:p>
    <w:p w:rsidR="00F42419" w:rsidRPr="00A00E2F" w:rsidRDefault="00F42419" w:rsidP="00F42419">
      <w:pPr>
        <w:rPr>
          <w:rtl/>
        </w:rPr>
      </w:pPr>
      <w:r w:rsidRPr="00A00E2F">
        <w:rPr>
          <w:rFonts w:hint="cs"/>
          <w:rtl/>
        </w:rPr>
        <w:t>صلی الله علی محمد و آل محمد.</w:t>
      </w:r>
    </w:p>
    <w:p w:rsidR="00962456" w:rsidRPr="00A00E2F" w:rsidRDefault="00962456" w:rsidP="0019065D">
      <w:pPr>
        <w:rPr>
          <w:rtl/>
        </w:rPr>
      </w:pPr>
    </w:p>
    <w:p w:rsidR="008176ED" w:rsidRPr="00A00E2F" w:rsidRDefault="008176ED" w:rsidP="0011614C">
      <w:pPr>
        <w:rPr>
          <w:rtl/>
        </w:rPr>
      </w:pPr>
    </w:p>
    <w:p w:rsidR="0011614C" w:rsidRPr="00A00E2F" w:rsidRDefault="0011614C" w:rsidP="0011614C">
      <w:pPr>
        <w:rPr>
          <w:rtl/>
        </w:rPr>
      </w:pPr>
    </w:p>
    <w:p w:rsidR="00587E99" w:rsidRPr="00A00E2F" w:rsidRDefault="00587E99" w:rsidP="00A90216">
      <w:pPr>
        <w:rPr>
          <w:rtl/>
        </w:rPr>
      </w:pPr>
    </w:p>
    <w:sectPr w:rsidR="00587E99" w:rsidRPr="00A00E2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67" w:rsidRDefault="009E4067" w:rsidP="000D5800">
      <w:pPr>
        <w:spacing w:after="0"/>
      </w:pPr>
      <w:r>
        <w:separator/>
      </w:r>
    </w:p>
  </w:endnote>
  <w:endnote w:type="continuationSeparator" w:id="0">
    <w:p w:rsidR="009E4067" w:rsidRDefault="009E406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2F" w:rsidRDefault="00A00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96E24" w:rsidRDefault="00496E2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8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2F" w:rsidRDefault="00A00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67" w:rsidRDefault="009E4067" w:rsidP="000D5800">
      <w:pPr>
        <w:spacing w:after="0"/>
      </w:pPr>
      <w:r>
        <w:separator/>
      </w:r>
    </w:p>
  </w:footnote>
  <w:footnote w:type="continuationSeparator" w:id="0">
    <w:p w:rsidR="009E4067" w:rsidRDefault="009E4067" w:rsidP="000D5800">
      <w:pPr>
        <w:spacing w:after="0"/>
      </w:pPr>
      <w:r>
        <w:continuationSeparator/>
      </w:r>
    </w:p>
  </w:footnote>
  <w:footnote w:id="1">
    <w:p w:rsidR="00760075" w:rsidRDefault="00760075" w:rsidP="0076007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760075">
        <w:rPr>
          <w:rtl/>
        </w:rPr>
        <w:t xml:space="preserve"> </w:t>
      </w:r>
      <w:r>
        <w:rPr>
          <w:rtl/>
        </w:rPr>
        <w:t>وسائل الشيعة، ج‏27، ص</w:t>
      </w:r>
      <w:r w:rsidRPr="00760075">
        <w:rPr>
          <w:rtl/>
        </w:rPr>
        <w:t xml:space="preserve"> 39</w:t>
      </w:r>
      <w:r>
        <w:rPr>
          <w:rFonts w:hint="cs"/>
          <w:rtl/>
        </w:rPr>
        <w:t>.</w:t>
      </w:r>
    </w:p>
  </w:footnote>
  <w:footnote w:id="2">
    <w:p w:rsidR="00A00E2F" w:rsidRDefault="00A00E2F" w:rsidP="0076007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="00760075">
        <w:rPr>
          <w:rFonts w:hint="cs"/>
          <w:rtl/>
        </w:rPr>
        <w:t>همان</w:t>
      </w:r>
      <w:r>
        <w:rPr>
          <w:rtl/>
        </w:rPr>
        <w:t>، ص</w:t>
      </w:r>
      <w:r w:rsidRPr="00A00E2F">
        <w:rPr>
          <w:rtl/>
        </w:rPr>
        <w:t xml:space="preserve"> 41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2F" w:rsidRDefault="00A00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2F" w:rsidRDefault="00A00E2F" w:rsidP="00A00E2F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6201986B" wp14:editId="724126FF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                                        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/09/99</w:t>
    </w:r>
  </w:p>
  <w:p w:rsidR="00A00E2F" w:rsidRPr="00000B94" w:rsidRDefault="00A00E2F" w:rsidP="00A00E2F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شماره جلسه: 39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A00E2F" w:rsidRPr="00966FC7" w:rsidRDefault="00A00E2F" w:rsidP="00A00E2F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881F494" wp14:editId="3C90B9FE">
              <wp:simplePos x="0" y="0"/>
              <wp:positionH relativeFrom="margin">
                <wp:align>center</wp:align>
              </wp:positionH>
              <wp:positionV relativeFrom="paragraph">
                <wp:posOffset>174930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E455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3.75pt" to="45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Dz+GT7aAAAABgEAAA8AAABkcnMvZG93bnJldi54bWxM&#10;j0FPwzAMhe9I/IfISNxYQhGDlabThIALEtJGt3PamLYicaom68q/x4gD3Pz8rPc+F+vZOzHhGPtA&#10;Gq4XCgRSE2xPrYbq/fnqHkRMhqxxgVDDF0ZYl+dnhcltONEWp11qBYdQzI2GLqUhlzI2HXoTF2FA&#10;Yu8jjN4klmMr7WhOHO6dzJRaSm964obODPjYYfO5O3oNm8Pr083bVPvg7Kqt9tZX6iXT+vJi3jyA&#10;SDinv2P4wWd0KJmpDkeyUTgN/EjSkN3dgmB3pZY81L8LWRbyP375DQAA//8DAFBLAQItABQABgAI&#10;AAAAIQC2gziS/gAAAOEBAAATAAAAAAAAAAAAAAAAAAAAAABbQ29udGVudF9UeXBlc10ueG1sUEsB&#10;Ai0AFAAGAAgAAAAhADj9If/WAAAAlAEAAAsAAAAAAAAAAAAAAAAALwEAAF9yZWxzLy5yZWxzUEsB&#10;Ai0AFAAGAAgAAAAhAGXhITElAgAAQAQAAA4AAAAAAAAAAAAAAAAALgIAAGRycy9lMm9Eb2MueG1s&#10;UEsBAi0AFAAGAAgAAAAhADz+GT7aAAAABgEAAA8AAAAAAAAAAAAAAAAAfw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496E24" w:rsidRPr="00A00E2F" w:rsidRDefault="00496E24" w:rsidP="00A00E2F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2F" w:rsidRDefault="00A00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1090E"/>
    <w:rsid w:val="000125A7"/>
    <w:rsid w:val="000149DB"/>
    <w:rsid w:val="000176A7"/>
    <w:rsid w:val="000228A2"/>
    <w:rsid w:val="0002657F"/>
    <w:rsid w:val="000303E0"/>
    <w:rsid w:val="000324F1"/>
    <w:rsid w:val="000330CD"/>
    <w:rsid w:val="000342C4"/>
    <w:rsid w:val="00041FE0"/>
    <w:rsid w:val="00042E34"/>
    <w:rsid w:val="00044834"/>
    <w:rsid w:val="00045947"/>
    <w:rsid w:val="00045B14"/>
    <w:rsid w:val="00050534"/>
    <w:rsid w:val="00050572"/>
    <w:rsid w:val="00052BA3"/>
    <w:rsid w:val="00056F92"/>
    <w:rsid w:val="0006363E"/>
    <w:rsid w:val="00063C89"/>
    <w:rsid w:val="00065213"/>
    <w:rsid w:val="00076385"/>
    <w:rsid w:val="00080DFF"/>
    <w:rsid w:val="00084511"/>
    <w:rsid w:val="00085BC9"/>
    <w:rsid w:val="00085CDF"/>
    <w:rsid w:val="00085ED5"/>
    <w:rsid w:val="00087E88"/>
    <w:rsid w:val="0009678A"/>
    <w:rsid w:val="000A0B5B"/>
    <w:rsid w:val="000A1A51"/>
    <w:rsid w:val="000A3F70"/>
    <w:rsid w:val="000A60ED"/>
    <w:rsid w:val="000B0FDA"/>
    <w:rsid w:val="000C0737"/>
    <w:rsid w:val="000C58B8"/>
    <w:rsid w:val="000D0EAE"/>
    <w:rsid w:val="000D2D0D"/>
    <w:rsid w:val="000D33E1"/>
    <w:rsid w:val="000D3B5F"/>
    <w:rsid w:val="000D3C08"/>
    <w:rsid w:val="000D5800"/>
    <w:rsid w:val="000D6581"/>
    <w:rsid w:val="000D6C69"/>
    <w:rsid w:val="000E1E9B"/>
    <w:rsid w:val="000E7DC8"/>
    <w:rsid w:val="000F1897"/>
    <w:rsid w:val="000F6A9F"/>
    <w:rsid w:val="000F7E72"/>
    <w:rsid w:val="00101E2D"/>
    <w:rsid w:val="00102405"/>
    <w:rsid w:val="001025DB"/>
    <w:rsid w:val="00102CEB"/>
    <w:rsid w:val="00102D47"/>
    <w:rsid w:val="00105493"/>
    <w:rsid w:val="001062AC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827"/>
    <w:rsid w:val="0014142F"/>
    <w:rsid w:val="00150D4B"/>
    <w:rsid w:val="00152670"/>
    <w:rsid w:val="001550AE"/>
    <w:rsid w:val="0015618F"/>
    <w:rsid w:val="001610A3"/>
    <w:rsid w:val="00163FDB"/>
    <w:rsid w:val="00166DD8"/>
    <w:rsid w:val="001712D6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B369B"/>
    <w:rsid w:val="001B620F"/>
    <w:rsid w:val="001C367D"/>
    <w:rsid w:val="001C3CCA"/>
    <w:rsid w:val="001C7BA4"/>
    <w:rsid w:val="001D1F54"/>
    <w:rsid w:val="001D24F8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27421"/>
    <w:rsid w:val="00233659"/>
    <w:rsid w:val="00233777"/>
    <w:rsid w:val="00234C39"/>
    <w:rsid w:val="00237344"/>
    <w:rsid w:val="00237480"/>
    <w:rsid w:val="002376A5"/>
    <w:rsid w:val="00237D69"/>
    <w:rsid w:val="002417C9"/>
    <w:rsid w:val="002476B8"/>
    <w:rsid w:val="002529C5"/>
    <w:rsid w:val="00260E72"/>
    <w:rsid w:val="00270294"/>
    <w:rsid w:val="00280823"/>
    <w:rsid w:val="00283229"/>
    <w:rsid w:val="00287445"/>
    <w:rsid w:val="0029122E"/>
    <w:rsid w:val="002914BD"/>
    <w:rsid w:val="00292299"/>
    <w:rsid w:val="00297263"/>
    <w:rsid w:val="002A04B3"/>
    <w:rsid w:val="002A21AE"/>
    <w:rsid w:val="002A35E0"/>
    <w:rsid w:val="002A3DBF"/>
    <w:rsid w:val="002B0BA7"/>
    <w:rsid w:val="002B7AD5"/>
    <w:rsid w:val="002C5694"/>
    <w:rsid w:val="002C56FD"/>
    <w:rsid w:val="002D0CFD"/>
    <w:rsid w:val="002D0F8F"/>
    <w:rsid w:val="002D49E4"/>
    <w:rsid w:val="002D4F39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2F5A40"/>
    <w:rsid w:val="00300727"/>
    <w:rsid w:val="00306E3D"/>
    <w:rsid w:val="00311429"/>
    <w:rsid w:val="00312C2B"/>
    <w:rsid w:val="0031684F"/>
    <w:rsid w:val="003215D0"/>
    <w:rsid w:val="00323168"/>
    <w:rsid w:val="003231B4"/>
    <w:rsid w:val="00323AB3"/>
    <w:rsid w:val="00323B4A"/>
    <w:rsid w:val="003308B2"/>
    <w:rsid w:val="00331826"/>
    <w:rsid w:val="00334CB9"/>
    <w:rsid w:val="003367D5"/>
    <w:rsid w:val="00340BA3"/>
    <w:rsid w:val="00345941"/>
    <w:rsid w:val="003604C2"/>
    <w:rsid w:val="00363811"/>
    <w:rsid w:val="00366400"/>
    <w:rsid w:val="003700D2"/>
    <w:rsid w:val="00375E5F"/>
    <w:rsid w:val="00385C82"/>
    <w:rsid w:val="00395A62"/>
    <w:rsid w:val="003963D7"/>
    <w:rsid w:val="00396F28"/>
    <w:rsid w:val="003A1A05"/>
    <w:rsid w:val="003A2654"/>
    <w:rsid w:val="003A5D9D"/>
    <w:rsid w:val="003C06BF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642B"/>
    <w:rsid w:val="00403174"/>
    <w:rsid w:val="00405199"/>
    <w:rsid w:val="00406887"/>
    <w:rsid w:val="00410699"/>
    <w:rsid w:val="00410F49"/>
    <w:rsid w:val="00415360"/>
    <w:rsid w:val="004154A0"/>
    <w:rsid w:val="00417482"/>
    <w:rsid w:val="004203BB"/>
    <w:rsid w:val="004215FA"/>
    <w:rsid w:val="0042744B"/>
    <w:rsid w:val="004421D4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9F8"/>
    <w:rsid w:val="00467C39"/>
    <w:rsid w:val="00475C3C"/>
    <w:rsid w:val="004805FC"/>
    <w:rsid w:val="00492C9D"/>
    <w:rsid w:val="00496E04"/>
    <w:rsid w:val="00496E24"/>
    <w:rsid w:val="004A022D"/>
    <w:rsid w:val="004A143B"/>
    <w:rsid w:val="004A25D1"/>
    <w:rsid w:val="004A77C5"/>
    <w:rsid w:val="004A790F"/>
    <w:rsid w:val="004B2564"/>
    <w:rsid w:val="004B337F"/>
    <w:rsid w:val="004B4660"/>
    <w:rsid w:val="004C04FF"/>
    <w:rsid w:val="004C0ADD"/>
    <w:rsid w:val="004C4D9F"/>
    <w:rsid w:val="004D0E53"/>
    <w:rsid w:val="004E1D7D"/>
    <w:rsid w:val="004E3127"/>
    <w:rsid w:val="004E7166"/>
    <w:rsid w:val="004F3596"/>
    <w:rsid w:val="004F5456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5B0C"/>
    <w:rsid w:val="00546B9B"/>
    <w:rsid w:val="00550D27"/>
    <w:rsid w:val="00551628"/>
    <w:rsid w:val="00560FD8"/>
    <w:rsid w:val="00561D6A"/>
    <w:rsid w:val="00572E2D"/>
    <w:rsid w:val="00572FD7"/>
    <w:rsid w:val="0057307B"/>
    <w:rsid w:val="005764E2"/>
    <w:rsid w:val="00580CFA"/>
    <w:rsid w:val="00584656"/>
    <w:rsid w:val="00587E99"/>
    <w:rsid w:val="00592103"/>
    <w:rsid w:val="005941BB"/>
    <w:rsid w:val="005941DD"/>
    <w:rsid w:val="0059534F"/>
    <w:rsid w:val="00597748"/>
    <w:rsid w:val="005A28FA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B28"/>
    <w:rsid w:val="005F17B0"/>
    <w:rsid w:val="005F3E2E"/>
    <w:rsid w:val="005F7980"/>
    <w:rsid w:val="00610B29"/>
    <w:rsid w:val="00610C18"/>
    <w:rsid w:val="00611FBE"/>
    <w:rsid w:val="00612385"/>
    <w:rsid w:val="0061376C"/>
    <w:rsid w:val="00616746"/>
    <w:rsid w:val="00617C7C"/>
    <w:rsid w:val="006248EF"/>
    <w:rsid w:val="00627180"/>
    <w:rsid w:val="00634099"/>
    <w:rsid w:val="0063646A"/>
    <w:rsid w:val="00636EFA"/>
    <w:rsid w:val="00640F4A"/>
    <w:rsid w:val="006444D5"/>
    <w:rsid w:val="0066229C"/>
    <w:rsid w:val="00663739"/>
    <w:rsid w:val="00663AAD"/>
    <w:rsid w:val="00667555"/>
    <w:rsid w:val="00672DBF"/>
    <w:rsid w:val="006816BF"/>
    <w:rsid w:val="0068662D"/>
    <w:rsid w:val="0069696C"/>
    <w:rsid w:val="00696C84"/>
    <w:rsid w:val="006A085A"/>
    <w:rsid w:val="006B1551"/>
    <w:rsid w:val="006C125E"/>
    <w:rsid w:val="006D3A87"/>
    <w:rsid w:val="006E1400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0DA5"/>
    <w:rsid w:val="0072457F"/>
    <w:rsid w:val="007254AF"/>
    <w:rsid w:val="007333F7"/>
    <w:rsid w:val="00734D59"/>
    <w:rsid w:val="0073609B"/>
    <w:rsid w:val="007378A9"/>
    <w:rsid w:val="00737A6C"/>
    <w:rsid w:val="00741805"/>
    <w:rsid w:val="00747189"/>
    <w:rsid w:val="0074771A"/>
    <w:rsid w:val="0075033E"/>
    <w:rsid w:val="00751E42"/>
    <w:rsid w:val="00752745"/>
    <w:rsid w:val="0075336C"/>
    <w:rsid w:val="00753A93"/>
    <w:rsid w:val="00760075"/>
    <w:rsid w:val="00762886"/>
    <w:rsid w:val="00763FCB"/>
    <w:rsid w:val="0076665E"/>
    <w:rsid w:val="00766AD6"/>
    <w:rsid w:val="00767675"/>
    <w:rsid w:val="00772185"/>
    <w:rsid w:val="007749BC"/>
    <w:rsid w:val="00777B0E"/>
    <w:rsid w:val="00780C88"/>
    <w:rsid w:val="00780E25"/>
    <w:rsid w:val="00781081"/>
    <w:rsid w:val="007810A0"/>
    <w:rsid w:val="007818F0"/>
    <w:rsid w:val="00783462"/>
    <w:rsid w:val="00787B13"/>
    <w:rsid w:val="00792FAC"/>
    <w:rsid w:val="007A208C"/>
    <w:rsid w:val="007A431B"/>
    <w:rsid w:val="007A4F18"/>
    <w:rsid w:val="007A5D2F"/>
    <w:rsid w:val="007B0062"/>
    <w:rsid w:val="007B6FEB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176ED"/>
    <w:rsid w:val="00820C7E"/>
    <w:rsid w:val="00822089"/>
    <w:rsid w:val="00833847"/>
    <w:rsid w:val="008359B7"/>
    <w:rsid w:val="008407A4"/>
    <w:rsid w:val="008418B5"/>
    <w:rsid w:val="0084295A"/>
    <w:rsid w:val="00844860"/>
    <w:rsid w:val="00845CC4"/>
    <w:rsid w:val="00853D2E"/>
    <w:rsid w:val="0086243C"/>
    <w:rsid w:val="00862B2E"/>
    <w:rsid w:val="0086349B"/>
    <w:rsid w:val="008644F4"/>
    <w:rsid w:val="00864CA5"/>
    <w:rsid w:val="00867DDB"/>
    <w:rsid w:val="00871C42"/>
    <w:rsid w:val="00873379"/>
    <w:rsid w:val="008748B8"/>
    <w:rsid w:val="00875597"/>
    <w:rsid w:val="00883733"/>
    <w:rsid w:val="008877E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5651"/>
    <w:rsid w:val="008B565A"/>
    <w:rsid w:val="008C3414"/>
    <w:rsid w:val="008C4B52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4E76"/>
    <w:rsid w:val="008F63E3"/>
    <w:rsid w:val="00900A8F"/>
    <w:rsid w:val="00904AB9"/>
    <w:rsid w:val="009065C2"/>
    <w:rsid w:val="00913A81"/>
    <w:rsid w:val="00913C3B"/>
    <w:rsid w:val="00915509"/>
    <w:rsid w:val="00923F1E"/>
    <w:rsid w:val="00924401"/>
    <w:rsid w:val="00927388"/>
    <w:rsid w:val="009274FE"/>
    <w:rsid w:val="009314AE"/>
    <w:rsid w:val="00932EE3"/>
    <w:rsid w:val="009364C0"/>
    <w:rsid w:val="009401AC"/>
    <w:rsid w:val="00940323"/>
    <w:rsid w:val="009475B7"/>
    <w:rsid w:val="00951DEB"/>
    <w:rsid w:val="0095758E"/>
    <w:rsid w:val="00957E3B"/>
    <w:rsid w:val="00960140"/>
    <w:rsid w:val="009613AC"/>
    <w:rsid w:val="00962456"/>
    <w:rsid w:val="00976EA0"/>
    <w:rsid w:val="00980643"/>
    <w:rsid w:val="0098219C"/>
    <w:rsid w:val="009864FF"/>
    <w:rsid w:val="00995B5C"/>
    <w:rsid w:val="009A2204"/>
    <w:rsid w:val="009A42EF"/>
    <w:rsid w:val="009A5E52"/>
    <w:rsid w:val="009A5F72"/>
    <w:rsid w:val="009A6135"/>
    <w:rsid w:val="009A7573"/>
    <w:rsid w:val="009B46BC"/>
    <w:rsid w:val="009B61C3"/>
    <w:rsid w:val="009B71DE"/>
    <w:rsid w:val="009C1A81"/>
    <w:rsid w:val="009C23FB"/>
    <w:rsid w:val="009C636B"/>
    <w:rsid w:val="009C7B4F"/>
    <w:rsid w:val="009D054F"/>
    <w:rsid w:val="009D229A"/>
    <w:rsid w:val="009D24A2"/>
    <w:rsid w:val="009D32A4"/>
    <w:rsid w:val="009D7D3F"/>
    <w:rsid w:val="009E1F06"/>
    <w:rsid w:val="009E23CA"/>
    <w:rsid w:val="009E4067"/>
    <w:rsid w:val="009E63CB"/>
    <w:rsid w:val="009F34A8"/>
    <w:rsid w:val="009F4EB3"/>
    <w:rsid w:val="009F5F6C"/>
    <w:rsid w:val="00A00E2F"/>
    <w:rsid w:val="00A05445"/>
    <w:rsid w:val="00A06D48"/>
    <w:rsid w:val="00A0705E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4758F"/>
    <w:rsid w:val="00A5418D"/>
    <w:rsid w:val="00A57907"/>
    <w:rsid w:val="00A6237F"/>
    <w:rsid w:val="00A6441E"/>
    <w:rsid w:val="00A670B9"/>
    <w:rsid w:val="00A72088"/>
    <w:rsid w:val="00A723B3"/>
    <w:rsid w:val="00A725C2"/>
    <w:rsid w:val="00A729E5"/>
    <w:rsid w:val="00A7321C"/>
    <w:rsid w:val="00A769EE"/>
    <w:rsid w:val="00A810A5"/>
    <w:rsid w:val="00A83BDA"/>
    <w:rsid w:val="00A90216"/>
    <w:rsid w:val="00A91767"/>
    <w:rsid w:val="00A9616A"/>
    <w:rsid w:val="00A96F68"/>
    <w:rsid w:val="00AA2342"/>
    <w:rsid w:val="00AA51DB"/>
    <w:rsid w:val="00AA542C"/>
    <w:rsid w:val="00AA5BDD"/>
    <w:rsid w:val="00AB3F0F"/>
    <w:rsid w:val="00AC4CA5"/>
    <w:rsid w:val="00AC7D0F"/>
    <w:rsid w:val="00AD0304"/>
    <w:rsid w:val="00AD27BE"/>
    <w:rsid w:val="00AD40C4"/>
    <w:rsid w:val="00AE5FD2"/>
    <w:rsid w:val="00AF0F1A"/>
    <w:rsid w:val="00B002D6"/>
    <w:rsid w:val="00B01724"/>
    <w:rsid w:val="00B02685"/>
    <w:rsid w:val="00B07D3E"/>
    <w:rsid w:val="00B11668"/>
    <w:rsid w:val="00B119C3"/>
    <w:rsid w:val="00B12F14"/>
    <w:rsid w:val="00B1300D"/>
    <w:rsid w:val="00B15027"/>
    <w:rsid w:val="00B21CF4"/>
    <w:rsid w:val="00B24300"/>
    <w:rsid w:val="00B307B6"/>
    <w:rsid w:val="00B330C7"/>
    <w:rsid w:val="00B34736"/>
    <w:rsid w:val="00B40952"/>
    <w:rsid w:val="00B43691"/>
    <w:rsid w:val="00B504A9"/>
    <w:rsid w:val="00B51A22"/>
    <w:rsid w:val="00B53311"/>
    <w:rsid w:val="00B55D51"/>
    <w:rsid w:val="00B564B8"/>
    <w:rsid w:val="00B62CB0"/>
    <w:rsid w:val="00B63F15"/>
    <w:rsid w:val="00B66C45"/>
    <w:rsid w:val="00B80B86"/>
    <w:rsid w:val="00B83DF0"/>
    <w:rsid w:val="00B84871"/>
    <w:rsid w:val="00B8766D"/>
    <w:rsid w:val="00B9119B"/>
    <w:rsid w:val="00B95FC1"/>
    <w:rsid w:val="00B96A3B"/>
    <w:rsid w:val="00BA273E"/>
    <w:rsid w:val="00BA3F7D"/>
    <w:rsid w:val="00BA51A8"/>
    <w:rsid w:val="00BB15BD"/>
    <w:rsid w:val="00BB1708"/>
    <w:rsid w:val="00BB1C64"/>
    <w:rsid w:val="00BB5F7E"/>
    <w:rsid w:val="00BC26F6"/>
    <w:rsid w:val="00BC4833"/>
    <w:rsid w:val="00BC7094"/>
    <w:rsid w:val="00BD309D"/>
    <w:rsid w:val="00BD3122"/>
    <w:rsid w:val="00BD40DA"/>
    <w:rsid w:val="00BE07A8"/>
    <w:rsid w:val="00BE4AE8"/>
    <w:rsid w:val="00BF2A64"/>
    <w:rsid w:val="00BF3D67"/>
    <w:rsid w:val="00BF4A4D"/>
    <w:rsid w:val="00BF69BD"/>
    <w:rsid w:val="00C076E4"/>
    <w:rsid w:val="00C12566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42A69"/>
    <w:rsid w:val="00C45418"/>
    <w:rsid w:val="00C51844"/>
    <w:rsid w:val="00C52247"/>
    <w:rsid w:val="00C54AE8"/>
    <w:rsid w:val="00C55D3E"/>
    <w:rsid w:val="00C60D75"/>
    <w:rsid w:val="00C64CEA"/>
    <w:rsid w:val="00C656E3"/>
    <w:rsid w:val="00C661F9"/>
    <w:rsid w:val="00C73012"/>
    <w:rsid w:val="00C76295"/>
    <w:rsid w:val="00C763DD"/>
    <w:rsid w:val="00C803C2"/>
    <w:rsid w:val="00C805CE"/>
    <w:rsid w:val="00C84FC0"/>
    <w:rsid w:val="00C87608"/>
    <w:rsid w:val="00C90775"/>
    <w:rsid w:val="00C91712"/>
    <w:rsid w:val="00C9244A"/>
    <w:rsid w:val="00C94A84"/>
    <w:rsid w:val="00C969A3"/>
    <w:rsid w:val="00C9781A"/>
    <w:rsid w:val="00CA2645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1E87"/>
    <w:rsid w:val="00CD7D9D"/>
    <w:rsid w:val="00CE09B7"/>
    <w:rsid w:val="00CE15FD"/>
    <w:rsid w:val="00CE1DF5"/>
    <w:rsid w:val="00CE1E36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207CC"/>
    <w:rsid w:val="00D2470E"/>
    <w:rsid w:val="00D27ED2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779B3"/>
    <w:rsid w:val="00D879A5"/>
    <w:rsid w:val="00D9606A"/>
    <w:rsid w:val="00DA09E1"/>
    <w:rsid w:val="00DA34F7"/>
    <w:rsid w:val="00DA50B1"/>
    <w:rsid w:val="00DB21CF"/>
    <w:rsid w:val="00DB28BB"/>
    <w:rsid w:val="00DC0541"/>
    <w:rsid w:val="00DC20CE"/>
    <w:rsid w:val="00DC603F"/>
    <w:rsid w:val="00DD1470"/>
    <w:rsid w:val="00DD3C0D"/>
    <w:rsid w:val="00DD40A8"/>
    <w:rsid w:val="00DD4864"/>
    <w:rsid w:val="00DD71A2"/>
    <w:rsid w:val="00DE1DC4"/>
    <w:rsid w:val="00DE2CB9"/>
    <w:rsid w:val="00DE30DE"/>
    <w:rsid w:val="00DE43B4"/>
    <w:rsid w:val="00DE532A"/>
    <w:rsid w:val="00DF56E4"/>
    <w:rsid w:val="00E03C1C"/>
    <w:rsid w:val="00E0639C"/>
    <w:rsid w:val="00E067E6"/>
    <w:rsid w:val="00E073A9"/>
    <w:rsid w:val="00E12531"/>
    <w:rsid w:val="00E143B0"/>
    <w:rsid w:val="00E14C06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5891"/>
    <w:rsid w:val="00E61B1F"/>
    <w:rsid w:val="00E6283A"/>
    <w:rsid w:val="00E63178"/>
    <w:rsid w:val="00E732A3"/>
    <w:rsid w:val="00E83459"/>
    <w:rsid w:val="00E83A85"/>
    <w:rsid w:val="00E83BC6"/>
    <w:rsid w:val="00E9026B"/>
    <w:rsid w:val="00E904AF"/>
    <w:rsid w:val="00E90FC4"/>
    <w:rsid w:val="00E91EBF"/>
    <w:rsid w:val="00E93516"/>
    <w:rsid w:val="00EA01EC"/>
    <w:rsid w:val="00EA15B0"/>
    <w:rsid w:val="00EA5D97"/>
    <w:rsid w:val="00EB0BDB"/>
    <w:rsid w:val="00EB106C"/>
    <w:rsid w:val="00EB3D35"/>
    <w:rsid w:val="00EB6EAF"/>
    <w:rsid w:val="00EC36A1"/>
    <w:rsid w:val="00EC4393"/>
    <w:rsid w:val="00ED0CB5"/>
    <w:rsid w:val="00ED2236"/>
    <w:rsid w:val="00ED4BE3"/>
    <w:rsid w:val="00EE1C07"/>
    <w:rsid w:val="00EE289F"/>
    <w:rsid w:val="00EE2C91"/>
    <w:rsid w:val="00EE3979"/>
    <w:rsid w:val="00EE7A7F"/>
    <w:rsid w:val="00EF138C"/>
    <w:rsid w:val="00F01AA9"/>
    <w:rsid w:val="00F01AFE"/>
    <w:rsid w:val="00F034CE"/>
    <w:rsid w:val="00F0654E"/>
    <w:rsid w:val="00F07574"/>
    <w:rsid w:val="00F10A0F"/>
    <w:rsid w:val="00F128E1"/>
    <w:rsid w:val="00F12F44"/>
    <w:rsid w:val="00F155FB"/>
    <w:rsid w:val="00F1562C"/>
    <w:rsid w:val="00F17E33"/>
    <w:rsid w:val="00F22759"/>
    <w:rsid w:val="00F25714"/>
    <w:rsid w:val="00F2698E"/>
    <w:rsid w:val="00F30EEF"/>
    <w:rsid w:val="00F3446D"/>
    <w:rsid w:val="00F40284"/>
    <w:rsid w:val="00F40BAD"/>
    <w:rsid w:val="00F42419"/>
    <w:rsid w:val="00F51FE1"/>
    <w:rsid w:val="00F53380"/>
    <w:rsid w:val="00F57CB9"/>
    <w:rsid w:val="00F67976"/>
    <w:rsid w:val="00F70BE1"/>
    <w:rsid w:val="00F726D0"/>
    <w:rsid w:val="00F729E7"/>
    <w:rsid w:val="00F76398"/>
    <w:rsid w:val="00F81DB0"/>
    <w:rsid w:val="00F842E4"/>
    <w:rsid w:val="00F85929"/>
    <w:rsid w:val="00FA1BD2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902111-0F42-4964-ACCA-909F9E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972D-3A3B-47EB-A21A-28A9EA7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152</TotalTime>
  <Pages>5</Pages>
  <Words>2311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7</cp:revision>
  <cp:lastPrinted>2020-10-03T14:53:00Z</cp:lastPrinted>
  <dcterms:created xsi:type="dcterms:W3CDTF">2020-11-23T08:05:00Z</dcterms:created>
  <dcterms:modified xsi:type="dcterms:W3CDTF">2020-11-24T03:48:00Z</dcterms:modified>
</cp:coreProperties>
</file>