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000000" w:themeColor="text1"/>
          <w:sz w:val="28"/>
          <w:rtl/>
        </w:rPr>
        <w:id w:val="-1458557036"/>
        <w:docPartObj>
          <w:docPartGallery w:val="Table of Contents"/>
          <w:docPartUnique/>
        </w:docPartObj>
      </w:sdtPr>
      <w:sdtEndPr>
        <w:rPr>
          <w:b/>
          <w:noProof/>
          <w:color w:val="auto"/>
        </w:rPr>
      </w:sdtEndPr>
      <w:sdtContent>
        <w:bookmarkStart w:id="0" w:name="_GoBack" w:displacedByCustomXml="prev"/>
        <w:p w:rsidR="00085BC9" w:rsidRPr="00490412" w:rsidRDefault="00085BC9" w:rsidP="00FB2878">
          <w:pPr>
            <w:pStyle w:val="TOCHeading"/>
            <w:tabs>
              <w:tab w:val="left" w:pos="713"/>
            </w:tabs>
            <w:ind w:firstLine="429"/>
            <w:jc w:val="center"/>
            <w:rPr>
              <w:rFonts w:cs="Traditional Arabic"/>
              <w:color w:val="000000" w:themeColor="text1"/>
            </w:rPr>
          </w:pPr>
          <w:r w:rsidRPr="00490412">
            <w:rPr>
              <w:rFonts w:cs="Traditional Arabic"/>
              <w:color w:val="000000" w:themeColor="text1"/>
              <w:rtl/>
            </w:rPr>
            <w:t>فهرست</w:t>
          </w:r>
        </w:p>
        <w:bookmarkEnd w:id="0"/>
        <w:p w:rsidR="00FB2878" w:rsidRDefault="00085BC9" w:rsidP="00FB2878">
          <w:pPr>
            <w:pStyle w:val="TOC1"/>
            <w:jc w:val="right"/>
            <w:rPr>
              <w:rFonts w:asciiTheme="minorHAnsi" w:hAnsiTheme="minorHAnsi" w:cstheme="minorBidi"/>
              <w:noProof/>
              <w:sz w:val="22"/>
              <w:szCs w:val="22"/>
              <w:lang w:bidi="ar-SA"/>
            </w:rPr>
          </w:pPr>
          <w:r w:rsidRPr="00490412">
            <w:rPr>
              <w:color w:val="000000" w:themeColor="text1"/>
            </w:rPr>
            <w:fldChar w:fldCharType="begin"/>
          </w:r>
          <w:r w:rsidRPr="00490412">
            <w:rPr>
              <w:color w:val="000000" w:themeColor="text1"/>
            </w:rPr>
            <w:instrText xml:space="preserve"> TOC \o "1-3" \h \z \u </w:instrText>
          </w:r>
          <w:r w:rsidRPr="00490412">
            <w:rPr>
              <w:color w:val="000000" w:themeColor="text1"/>
            </w:rPr>
            <w:fldChar w:fldCharType="separate"/>
          </w:r>
          <w:hyperlink w:anchor="_Toc89020726" w:history="1">
            <w:r w:rsidR="00FB2878" w:rsidRPr="00C43C99">
              <w:rPr>
                <w:rStyle w:val="Hyperlink"/>
                <w:rFonts w:hint="eastAsia"/>
                <w:noProof/>
                <w:rtl/>
              </w:rPr>
              <w:t>اصول</w:t>
            </w:r>
            <w:r w:rsidR="00FB2878" w:rsidRPr="00C43C99">
              <w:rPr>
                <w:rStyle w:val="Hyperlink"/>
                <w:noProof/>
                <w:rtl/>
              </w:rPr>
              <w:t xml:space="preserve">/ </w:t>
            </w:r>
            <w:r w:rsidR="00FB2878" w:rsidRPr="00C43C99">
              <w:rPr>
                <w:rStyle w:val="Hyperlink"/>
                <w:rFonts w:hint="eastAsia"/>
                <w:noProof/>
                <w:rtl/>
              </w:rPr>
              <w:t>حج</w:t>
            </w:r>
            <w:r w:rsidR="00FB2878" w:rsidRPr="00C43C99">
              <w:rPr>
                <w:rStyle w:val="Hyperlink"/>
                <w:rFonts w:hint="cs"/>
                <w:noProof/>
                <w:rtl/>
              </w:rPr>
              <w:t>ی</w:t>
            </w:r>
            <w:r w:rsidR="00FB2878" w:rsidRPr="00C43C99">
              <w:rPr>
                <w:rStyle w:val="Hyperlink"/>
                <w:rFonts w:hint="eastAsia"/>
                <w:noProof/>
                <w:rtl/>
              </w:rPr>
              <w:t>ت</w:t>
            </w:r>
            <w:r w:rsidR="00FB2878" w:rsidRPr="00C43C99">
              <w:rPr>
                <w:rStyle w:val="Hyperlink"/>
                <w:noProof/>
                <w:rtl/>
              </w:rPr>
              <w:t xml:space="preserve"> </w:t>
            </w:r>
            <w:r w:rsidR="00FB2878" w:rsidRPr="00C43C99">
              <w:rPr>
                <w:rStyle w:val="Hyperlink"/>
                <w:rFonts w:hint="eastAsia"/>
                <w:noProof/>
                <w:rtl/>
              </w:rPr>
              <w:t>اطم</w:t>
            </w:r>
            <w:r w:rsidR="00FB2878" w:rsidRPr="00C43C99">
              <w:rPr>
                <w:rStyle w:val="Hyperlink"/>
                <w:rFonts w:hint="cs"/>
                <w:noProof/>
                <w:rtl/>
              </w:rPr>
              <w:t>ی</w:t>
            </w:r>
            <w:r w:rsidR="00FB2878" w:rsidRPr="00C43C99">
              <w:rPr>
                <w:rStyle w:val="Hyperlink"/>
                <w:rFonts w:hint="eastAsia"/>
                <w:noProof/>
                <w:rtl/>
              </w:rPr>
              <w:t>نان</w:t>
            </w:r>
            <w:r w:rsidR="00FB2878">
              <w:rPr>
                <w:noProof/>
                <w:webHidden/>
              </w:rPr>
              <w:tab/>
            </w:r>
            <w:r w:rsidR="00FB2878">
              <w:rPr>
                <w:noProof/>
                <w:webHidden/>
              </w:rPr>
              <w:fldChar w:fldCharType="begin"/>
            </w:r>
            <w:r w:rsidR="00FB2878">
              <w:rPr>
                <w:noProof/>
                <w:webHidden/>
              </w:rPr>
              <w:instrText xml:space="preserve"> PAGEREF _Toc89020726 \h </w:instrText>
            </w:r>
            <w:r w:rsidR="00FB2878">
              <w:rPr>
                <w:noProof/>
                <w:webHidden/>
              </w:rPr>
            </w:r>
            <w:r w:rsidR="00FB2878">
              <w:rPr>
                <w:noProof/>
                <w:webHidden/>
              </w:rPr>
              <w:fldChar w:fldCharType="separate"/>
            </w:r>
            <w:r w:rsidR="00FB2878">
              <w:rPr>
                <w:noProof/>
                <w:webHidden/>
              </w:rPr>
              <w:t>2</w:t>
            </w:r>
            <w:r w:rsidR="00FB2878">
              <w:rPr>
                <w:noProof/>
                <w:webHidden/>
              </w:rPr>
              <w:fldChar w:fldCharType="end"/>
            </w:r>
          </w:hyperlink>
        </w:p>
        <w:p w:rsidR="00FB2878" w:rsidRDefault="00FB2878" w:rsidP="00FB2878">
          <w:pPr>
            <w:pStyle w:val="TOC1"/>
            <w:jc w:val="right"/>
            <w:rPr>
              <w:rFonts w:asciiTheme="minorHAnsi" w:hAnsiTheme="minorHAnsi" w:cstheme="minorBidi"/>
              <w:noProof/>
              <w:sz w:val="22"/>
              <w:szCs w:val="22"/>
              <w:lang w:bidi="ar-SA"/>
            </w:rPr>
          </w:pPr>
          <w:hyperlink w:anchor="_Toc89020727" w:history="1">
            <w:r w:rsidRPr="00C43C99">
              <w:rPr>
                <w:rStyle w:val="Hyperlink"/>
                <w:rFonts w:hint="eastAsia"/>
                <w:noProof/>
                <w:rtl/>
              </w:rPr>
              <w:t>احتمالات</w:t>
            </w:r>
            <w:r>
              <w:rPr>
                <w:noProof/>
                <w:webHidden/>
              </w:rPr>
              <w:tab/>
            </w:r>
            <w:r>
              <w:rPr>
                <w:noProof/>
                <w:webHidden/>
              </w:rPr>
              <w:fldChar w:fldCharType="begin"/>
            </w:r>
            <w:r>
              <w:rPr>
                <w:noProof/>
                <w:webHidden/>
              </w:rPr>
              <w:instrText xml:space="preserve"> PAGEREF _Toc89020727 \h </w:instrText>
            </w:r>
            <w:r>
              <w:rPr>
                <w:noProof/>
                <w:webHidden/>
              </w:rPr>
            </w:r>
            <w:r>
              <w:rPr>
                <w:noProof/>
                <w:webHidden/>
              </w:rPr>
              <w:fldChar w:fldCharType="separate"/>
            </w:r>
            <w:r>
              <w:rPr>
                <w:noProof/>
                <w:webHidden/>
              </w:rPr>
              <w:t>2</w:t>
            </w:r>
            <w:r>
              <w:rPr>
                <w:noProof/>
                <w:webHidden/>
              </w:rPr>
              <w:fldChar w:fldCharType="end"/>
            </w:r>
          </w:hyperlink>
        </w:p>
        <w:p w:rsidR="00FB2878" w:rsidRDefault="00FB2878" w:rsidP="00FB2878">
          <w:pPr>
            <w:pStyle w:val="TOC1"/>
            <w:jc w:val="right"/>
            <w:rPr>
              <w:rFonts w:asciiTheme="minorHAnsi" w:hAnsiTheme="minorHAnsi" w:cstheme="minorBidi"/>
              <w:noProof/>
              <w:sz w:val="22"/>
              <w:szCs w:val="22"/>
              <w:lang w:bidi="ar-SA"/>
            </w:rPr>
          </w:pPr>
          <w:hyperlink w:anchor="_Toc89020728" w:history="1">
            <w:r w:rsidRPr="00C43C99">
              <w:rPr>
                <w:rStyle w:val="Hyperlink"/>
                <w:rFonts w:hint="eastAsia"/>
                <w:noProof/>
                <w:rtl/>
              </w:rPr>
              <w:t>مقدمه</w:t>
            </w:r>
            <w:r>
              <w:rPr>
                <w:noProof/>
                <w:webHidden/>
              </w:rPr>
              <w:tab/>
            </w:r>
            <w:r>
              <w:rPr>
                <w:noProof/>
                <w:webHidden/>
              </w:rPr>
              <w:fldChar w:fldCharType="begin"/>
            </w:r>
            <w:r>
              <w:rPr>
                <w:noProof/>
                <w:webHidden/>
              </w:rPr>
              <w:instrText xml:space="preserve"> PAGEREF _Toc89020728 \h </w:instrText>
            </w:r>
            <w:r>
              <w:rPr>
                <w:noProof/>
                <w:webHidden/>
              </w:rPr>
            </w:r>
            <w:r>
              <w:rPr>
                <w:noProof/>
                <w:webHidden/>
              </w:rPr>
              <w:fldChar w:fldCharType="separate"/>
            </w:r>
            <w:r>
              <w:rPr>
                <w:noProof/>
                <w:webHidden/>
              </w:rPr>
              <w:t>2</w:t>
            </w:r>
            <w:r>
              <w:rPr>
                <w:noProof/>
                <w:webHidden/>
              </w:rPr>
              <w:fldChar w:fldCharType="end"/>
            </w:r>
          </w:hyperlink>
        </w:p>
        <w:p w:rsidR="00FB2878" w:rsidRDefault="00FB2878" w:rsidP="00FB2878">
          <w:pPr>
            <w:pStyle w:val="TOC1"/>
            <w:jc w:val="right"/>
            <w:rPr>
              <w:rFonts w:asciiTheme="minorHAnsi" w:hAnsiTheme="minorHAnsi" w:cstheme="minorBidi"/>
              <w:noProof/>
              <w:sz w:val="22"/>
              <w:szCs w:val="22"/>
              <w:lang w:bidi="ar-SA"/>
            </w:rPr>
          </w:pPr>
          <w:hyperlink w:anchor="_Toc89020729" w:history="1">
            <w:r w:rsidRPr="00C43C99">
              <w:rPr>
                <w:rStyle w:val="Hyperlink"/>
                <w:rFonts w:hint="eastAsia"/>
                <w:noProof/>
                <w:rtl/>
              </w:rPr>
              <w:t>حج</w:t>
            </w:r>
            <w:r w:rsidRPr="00C43C99">
              <w:rPr>
                <w:rStyle w:val="Hyperlink"/>
                <w:rFonts w:hint="cs"/>
                <w:noProof/>
                <w:rtl/>
              </w:rPr>
              <w:t>ی</w:t>
            </w:r>
            <w:r w:rsidRPr="00C43C99">
              <w:rPr>
                <w:rStyle w:val="Hyperlink"/>
                <w:rFonts w:hint="eastAsia"/>
                <w:noProof/>
                <w:rtl/>
              </w:rPr>
              <w:t>ت</w:t>
            </w:r>
            <w:r w:rsidRPr="00C43C99">
              <w:rPr>
                <w:rStyle w:val="Hyperlink"/>
                <w:noProof/>
                <w:rtl/>
              </w:rPr>
              <w:t xml:space="preserve"> </w:t>
            </w:r>
            <w:r w:rsidRPr="00C43C99">
              <w:rPr>
                <w:rStyle w:val="Hyperlink"/>
                <w:rFonts w:hint="eastAsia"/>
                <w:noProof/>
                <w:rtl/>
              </w:rPr>
              <w:t>اطم</w:t>
            </w:r>
            <w:r w:rsidRPr="00C43C99">
              <w:rPr>
                <w:rStyle w:val="Hyperlink"/>
                <w:rFonts w:hint="cs"/>
                <w:noProof/>
                <w:rtl/>
              </w:rPr>
              <w:t>ی</w:t>
            </w:r>
            <w:r w:rsidRPr="00C43C99">
              <w:rPr>
                <w:rStyle w:val="Hyperlink"/>
                <w:rFonts w:hint="eastAsia"/>
                <w:noProof/>
                <w:rtl/>
              </w:rPr>
              <w:t>نان</w:t>
            </w:r>
            <w:r>
              <w:rPr>
                <w:noProof/>
                <w:webHidden/>
              </w:rPr>
              <w:tab/>
            </w:r>
            <w:r>
              <w:rPr>
                <w:noProof/>
                <w:webHidden/>
              </w:rPr>
              <w:fldChar w:fldCharType="begin"/>
            </w:r>
            <w:r>
              <w:rPr>
                <w:noProof/>
                <w:webHidden/>
              </w:rPr>
              <w:instrText xml:space="preserve"> PAGEREF _Toc89020729 \h </w:instrText>
            </w:r>
            <w:r>
              <w:rPr>
                <w:noProof/>
                <w:webHidden/>
              </w:rPr>
            </w:r>
            <w:r>
              <w:rPr>
                <w:noProof/>
                <w:webHidden/>
              </w:rPr>
              <w:fldChar w:fldCharType="separate"/>
            </w:r>
            <w:r>
              <w:rPr>
                <w:noProof/>
                <w:webHidden/>
              </w:rPr>
              <w:t>2</w:t>
            </w:r>
            <w:r>
              <w:rPr>
                <w:noProof/>
                <w:webHidden/>
              </w:rPr>
              <w:fldChar w:fldCharType="end"/>
            </w:r>
          </w:hyperlink>
        </w:p>
        <w:p w:rsidR="00FB2878" w:rsidRDefault="00FB2878" w:rsidP="00FB2878">
          <w:pPr>
            <w:pStyle w:val="TOC2"/>
            <w:tabs>
              <w:tab w:val="right" w:leader="dot" w:pos="9350"/>
            </w:tabs>
            <w:jc w:val="right"/>
            <w:rPr>
              <w:rFonts w:asciiTheme="minorHAnsi" w:hAnsiTheme="minorHAnsi" w:cstheme="minorBidi"/>
              <w:noProof/>
              <w:sz w:val="22"/>
              <w:szCs w:val="22"/>
              <w:lang w:bidi="ar-SA"/>
            </w:rPr>
          </w:pPr>
          <w:hyperlink w:anchor="_Toc89020730" w:history="1">
            <w:r w:rsidRPr="00C43C99">
              <w:rPr>
                <w:rStyle w:val="Hyperlink"/>
                <w:rFonts w:hint="eastAsia"/>
                <w:noProof/>
                <w:rtl/>
              </w:rPr>
              <w:t>احتمالات</w:t>
            </w:r>
            <w:r w:rsidRPr="00C43C99">
              <w:rPr>
                <w:rStyle w:val="Hyperlink"/>
                <w:noProof/>
                <w:rtl/>
              </w:rPr>
              <w:t xml:space="preserve"> </w:t>
            </w:r>
            <w:r w:rsidRPr="00C43C99">
              <w:rPr>
                <w:rStyle w:val="Hyperlink"/>
                <w:rFonts w:hint="eastAsia"/>
                <w:noProof/>
                <w:rtl/>
              </w:rPr>
              <w:t>در</w:t>
            </w:r>
            <w:r w:rsidRPr="00C43C99">
              <w:rPr>
                <w:rStyle w:val="Hyperlink"/>
                <w:noProof/>
                <w:rtl/>
              </w:rPr>
              <w:t xml:space="preserve"> </w:t>
            </w:r>
            <w:r w:rsidRPr="00C43C99">
              <w:rPr>
                <w:rStyle w:val="Hyperlink"/>
                <w:rFonts w:hint="eastAsia"/>
                <w:noProof/>
                <w:rtl/>
              </w:rPr>
              <w:t>حج</w:t>
            </w:r>
            <w:r w:rsidRPr="00C43C99">
              <w:rPr>
                <w:rStyle w:val="Hyperlink"/>
                <w:rFonts w:hint="cs"/>
                <w:noProof/>
                <w:rtl/>
              </w:rPr>
              <w:t>ی</w:t>
            </w:r>
            <w:r w:rsidRPr="00C43C99">
              <w:rPr>
                <w:rStyle w:val="Hyperlink"/>
                <w:rFonts w:hint="eastAsia"/>
                <w:noProof/>
                <w:rtl/>
              </w:rPr>
              <w:t>ت</w:t>
            </w:r>
            <w:r w:rsidRPr="00C43C99">
              <w:rPr>
                <w:rStyle w:val="Hyperlink"/>
                <w:noProof/>
                <w:rtl/>
              </w:rPr>
              <w:t xml:space="preserve"> </w:t>
            </w:r>
            <w:r w:rsidRPr="00C43C99">
              <w:rPr>
                <w:rStyle w:val="Hyperlink"/>
                <w:rFonts w:hint="eastAsia"/>
                <w:noProof/>
                <w:rtl/>
              </w:rPr>
              <w:t>اطم</w:t>
            </w:r>
            <w:r w:rsidRPr="00C43C99">
              <w:rPr>
                <w:rStyle w:val="Hyperlink"/>
                <w:rFonts w:hint="cs"/>
                <w:noProof/>
                <w:rtl/>
              </w:rPr>
              <w:t>ی</w:t>
            </w:r>
            <w:r w:rsidRPr="00C43C99">
              <w:rPr>
                <w:rStyle w:val="Hyperlink"/>
                <w:rFonts w:hint="eastAsia"/>
                <w:noProof/>
                <w:rtl/>
              </w:rPr>
              <w:t>نان</w:t>
            </w:r>
            <w:r>
              <w:rPr>
                <w:noProof/>
                <w:webHidden/>
              </w:rPr>
              <w:tab/>
            </w:r>
            <w:r>
              <w:rPr>
                <w:noProof/>
                <w:webHidden/>
              </w:rPr>
              <w:fldChar w:fldCharType="begin"/>
            </w:r>
            <w:r>
              <w:rPr>
                <w:noProof/>
                <w:webHidden/>
              </w:rPr>
              <w:instrText xml:space="preserve"> PAGEREF _Toc89020730 \h </w:instrText>
            </w:r>
            <w:r>
              <w:rPr>
                <w:noProof/>
                <w:webHidden/>
              </w:rPr>
            </w:r>
            <w:r>
              <w:rPr>
                <w:noProof/>
                <w:webHidden/>
              </w:rPr>
              <w:fldChar w:fldCharType="separate"/>
            </w:r>
            <w:r>
              <w:rPr>
                <w:noProof/>
                <w:webHidden/>
              </w:rPr>
              <w:t>2</w:t>
            </w:r>
            <w:r>
              <w:rPr>
                <w:noProof/>
                <w:webHidden/>
              </w:rPr>
              <w:fldChar w:fldCharType="end"/>
            </w:r>
          </w:hyperlink>
        </w:p>
        <w:p w:rsidR="00FB2878" w:rsidRDefault="00FB2878" w:rsidP="00FB2878">
          <w:pPr>
            <w:pStyle w:val="TOC3"/>
            <w:jc w:val="right"/>
            <w:rPr>
              <w:rFonts w:asciiTheme="minorHAnsi" w:eastAsiaTheme="minorEastAsia" w:hAnsiTheme="minorHAnsi" w:cstheme="minorBidi"/>
              <w:noProof/>
              <w:sz w:val="22"/>
              <w:szCs w:val="22"/>
              <w:lang w:bidi="ar-SA"/>
            </w:rPr>
          </w:pPr>
          <w:hyperlink w:anchor="_Toc89020731" w:history="1">
            <w:r w:rsidRPr="00C43C99">
              <w:rPr>
                <w:rStyle w:val="Hyperlink"/>
                <w:rFonts w:hint="eastAsia"/>
                <w:noProof/>
                <w:rtl/>
              </w:rPr>
              <w:t>احتمال</w:t>
            </w:r>
            <w:r w:rsidRPr="00C43C99">
              <w:rPr>
                <w:rStyle w:val="Hyperlink"/>
                <w:noProof/>
                <w:rtl/>
              </w:rPr>
              <w:t xml:space="preserve"> </w:t>
            </w:r>
            <w:r w:rsidRPr="00C43C99">
              <w:rPr>
                <w:rStyle w:val="Hyperlink"/>
                <w:rFonts w:hint="eastAsia"/>
                <w:noProof/>
                <w:rtl/>
              </w:rPr>
              <w:t>اول</w:t>
            </w:r>
            <w:r>
              <w:rPr>
                <w:noProof/>
                <w:webHidden/>
              </w:rPr>
              <w:tab/>
            </w:r>
            <w:r>
              <w:rPr>
                <w:noProof/>
                <w:webHidden/>
              </w:rPr>
              <w:fldChar w:fldCharType="begin"/>
            </w:r>
            <w:r>
              <w:rPr>
                <w:noProof/>
                <w:webHidden/>
              </w:rPr>
              <w:instrText xml:space="preserve"> PAGEREF _Toc89020731 \h </w:instrText>
            </w:r>
            <w:r>
              <w:rPr>
                <w:noProof/>
                <w:webHidden/>
              </w:rPr>
            </w:r>
            <w:r>
              <w:rPr>
                <w:noProof/>
                <w:webHidden/>
              </w:rPr>
              <w:fldChar w:fldCharType="separate"/>
            </w:r>
            <w:r>
              <w:rPr>
                <w:noProof/>
                <w:webHidden/>
              </w:rPr>
              <w:t>2</w:t>
            </w:r>
            <w:r>
              <w:rPr>
                <w:noProof/>
                <w:webHidden/>
              </w:rPr>
              <w:fldChar w:fldCharType="end"/>
            </w:r>
          </w:hyperlink>
        </w:p>
        <w:p w:rsidR="00FB2878" w:rsidRDefault="00FB2878" w:rsidP="00FB2878">
          <w:pPr>
            <w:pStyle w:val="TOC3"/>
            <w:jc w:val="right"/>
            <w:rPr>
              <w:rFonts w:asciiTheme="minorHAnsi" w:eastAsiaTheme="minorEastAsia" w:hAnsiTheme="minorHAnsi" w:cstheme="minorBidi"/>
              <w:noProof/>
              <w:sz w:val="22"/>
              <w:szCs w:val="22"/>
              <w:lang w:bidi="ar-SA"/>
            </w:rPr>
          </w:pPr>
          <w:hyperlink w:anchor="_Toc89020732" w:history="1">
            <w:r w:rsidRPr="00C43C99">
              <w:rPr>
                <w:rStyle w:val="Hyperlink"/>
                <w:rFonts w:hint="eastAsia"/>
                <w:noProof/>
                <w:rtl/>
              </w:rPr>
              <w:t>احتمال</w:t>
            </w:r>
            <w:r w:rsidRPr="00C43C99">
              <w:rPr>
                <w:rStyle w:val="Hyperlink"/>
                <w:noProof/>
                <w:rtl/>
              </w:rPr>
              <w:t xml:space="preserve"> </w:t>
            </w:r>
            <w:r w:rsidRPr="00C43C99">
              <w:rPr>
                <w:rStyle w:val="Hyperlink"/>
                <w:rFonts w:hint="eastAsia"/>
                <w:noProof/>
                <w:rtl/>
              </w:rPr>
              <w:t>دوم</w:t>
            </w:r>
            <w:r>
              <w:rPr>
                <w:noProof/>
                <w:webHidden/>
              </w:rPr>
              <w:tab/>
            </w:r>
            <w:r>
              <w:rPr>
                <w:noProof/>
                <w:webHidden/>
              </w:rPr>
              <w:fldChar w:fldCharType="begin"/>
            </w:r>
            <w:r>
              <w:rPr>
                <w:noProof/>
                <w:webHidden/>
              </w:rPr>
              <w:instrText xml:space="preserve"> PAGEREF _Toc89020732 \h </w:instrText>
            </w:r>
            <w:r>
              <w:rPr>
                <w:noProof/>
                <w:webHidden/>
              </w:rPr>
            </w:r>
            <w:r>
              <w:rPr>
                <w:noProof/>
                <w:webHidden/>
              </w:rPr>
              <w:fldChar w:fldCharType="separate"/>
            </w:r>
            <w:r>
              <w:rPr>
                <w:noProof/>
                <w:webHidden/>
              </w:rPr>
              <w:t>2</w:t>
            </w:r>
            <w:r>
              <w:rPr>
                <w:noProof/>
                <w:webHidden/>
              </w:rPr>
              <w:fldChar w:fldCharType="end"/>
            </w:r>
          </w:hyperlink>
        </w:p>
        <w:p w:rsidR="00FB2878" w:rsidRDefault="00FB2878" w:rsidP="00FB2878">
          <w:pPr>
            <w:pStyle w:val="TOC3"/>
            <w:jc w:val="right"/>
            <w:rPr>
              <w:rFonts w:asciiTheme="minorHAnsi" w:eastAsiaTheme="minorEastAsia" w:hAnsiTheme="minorHAnsi" w:cstheme="minorBidi"/>
              <w:noProof/>
              <w:sz w:val="22"/>
              <w:szCs w:val="22"/>
              <w:lang w:bidi="ar-SA"/>
            </w:rPr>
          </w:pPr>
          <w:hyperlink w:anchor="_Toc89020733" w:history="1">
            <w:r w:rsidRPr="00C43C99">
              <w:rPr>
                <w:rStyle w:val="Hyperlink"/>
                <w:rFonts w:hint="eastAsia"/>
                <w:noProof/>
                <w:rtl/>
              </w:rPr>
              <w:t>احتمال</w:t>
            </w:r>
            <w:r w:rsidRPr="00C43C99">
              <w:rPr>
                <w:rStyle w:val="Hyperlink"/>
                <w:noProof/>
                <w:rtl/>
              </w:rPr>
              <w:t xml:space="preserve"> </w:t>
            </w:r>
            <w:r w:rsidRPr="00C43C99">
              <w:rPr>
                <w:rStyle w:val="Hyperlink"/>
                <w:rFonts w:hint="eastAsia"/>
                <w:noProof/>
                <w:rtl/>
              </w:rPr>
              <w:t>سوم</w:t>
            </w:r>
            <w:r>
              <w:rPr>
                <w:noProof/>
                <w:webHidden/>
              </w:rPr>
              <w:tab/>
            </w:r>
            <w:r>
              <w:rPr>
                <w:noProof/>
                <w:webHidden/>
              </w:rPr>
              <w:fldChar w:fldCharType="begin"/>
            </w:r>
            <w:r>
              <w:rPr>
                <w:noProof/>
                <w:webHidden/>
              </w:rPr>
              <w:instrText xml:space="preserve"> PAGEREF _Toc89020733 \h </w:instrText>
            </w:r>
            <w:r>
              <w:rPr>
                <w:noProof/>
                <w:webHidden/>
              </w:rPr>
            </w:r>
            <w:r>
              <w:rPr>
                <w:noProof/>
                <w:webHidden/>
              </w:rPr>
              <w:fldChar w:fldCharType="separate"/>
            </w:r>
            <w:r>
              <w:rPr>
                <w:noProof/>
                <w:webHidden/>
              </w:rPr>
              <w:t>3</w:t>
            </w:r>
            <w:r>
              <w:rPr>
                <w:noProof/>
                <w:webHidden/>
              </w:rPr>
              <w:fldChar w:fldCharType="end"/>
            </w:r>
          </w:hyperlink>
        </w:p>
        <w:p w:rsidR="00FB2878" w:rsidRDefault="00FB2878" w:rsidP="00FB2878">
          <w:pPr>
            <w:pStyle w:val="TOC3"/>
            <w:jc w:val="right"/>
            <w:rPr>
              <w:rFonts w:asciiTheme="minorHAnsi" w:eastAsiaTheme="minorEastAsia" w:hAnsiTheme="minorHAnsi" w:cstheme="minorBidi"/>
              <w:noProof/>
              <w:sz w:val="22"/>
              <w:szCs w:val="22"/>
              <w:lang w:bidi="ar-SA"/>
            </w:rPr>
          </w:pPr>
          <w:hyperlink w:anchor="_Toc89020734" w:history="1">
            <w:r w:rsidRPr="00C43C99">
              <w:rPr>
                <w:rStyle w:val="Hyperlink"/>
                <w:rFonts w:hint="eastAsia"/>
                <w:noProof/>
                <w:rtl/>
              </w:rPr>
              <w:t>احتمال</w:t>
            </w:r>
            <w:r w:rsidRPr="00C43C99">
              <w:rPr>
                <w:rStyle w:val="Hyperlink"/>
                <w:noProof/>
                <w:rtl/>
              </w:rPr>
              <w:t xml:space="preserve"> </w:t>
            </w:r>
            <w:r w:rsidRPr="00C43C99">
              <w:rPr>
                <w:rStyle w:val="Hyperlink"/>
                <w:rFonts w:hint="eastAsia"/>
                <w:noProof/>
                <w:rtl/>
              </w:rPr>
              <w:t>چهارم</w:t>
            </w:r>
            <w:r>
              <w:rPr>
                <w:noProof/>
                <w:webHidden/>
              </w:rPr>
              <w:tab/>
            </w:r>
            <w:r>
              <w:rPr>
                <w:noProof/>
                <w:webHidden/>
              </w:rPr>
              <w:fldChar w:fldCharType="begin"/>
            </w:r>
            <w:r>
              <w:rPr>
                <w:noProof/>
                <w:webHidden/>
              </w:rPr>
              <w:instrText xml:space="preserve"> PAGEREF _Toc89020734 \h </w:instrText>
            </w:r>
            <w:r>
              <w:rPr>
                <w:noProof/>
                <w:webHidden/>
              </w:rPr>
            </w:r>
            <w:r>
              <w:rPr>
                <w:noProof/>
                <w:webHidden/>
              </w:rPr>
              <w:fldChar w:fldCharType="separate"/>
            </w:r>
            <w:r>
              <w:rPr>
                <w:noProof/>
                <w:webHidden/>
              </w:rPr>
              <w:t>3</w:t>
            </w:r>
            <w:r>
              <w:rPr>
                <w:noProof/>
                <w:webHidden/>
              </w:rPr>
              <w:fldChar w:fldCharType="end"/>
            </w:r>
          </w:hyperlink>
        </w:p>
        <w:p w:rsidR="00FB2878" w:rsidRDefault="00FB2878" w:rsidP="00FB2878">
          <w:pPr>
            <w:pStyle w:val="TOC1"/>
            <w:jc w:val="right"/>
            <w:rPr>
              <w:rFonts w:asciiTheme="minorHAnsi" w:hAnsiTheme="minorHAnsi" w:cstheme="minorBidi"/>
              <w:noProof/>
              <w:sz w:val="22"/>
              <w:szCs w:val="22"/>
              <w:lang w:bidi="ar-SA"/>
            </w:rPr>
          </w:pPr>
          <w:hyperlink w:anchor="_Toc89020735" w:history="1">
            <w:r w:rsidRPr="00C43C99">
              <w:rPr>
                <w:rStyle w:val="Hyperlink"/>
                <w:rFonts w:hint="eastAsia"/>
                <w:noProof/>
                <w:rtl/>
              </w:rPr>
              <w:t>ادله</w:t>
            </w:r>
            <w:r w:rsidRPr="00C43C99">
              <w:rPr>
                <w:rStyle w:val="Hyperlink"/>
                <w:noProof/>
                <w:rtl/>
              </w:rPr>
              <w:t xml:space="preserve"> </w:t>
            </w:r>
            <w:r w:rsidRPr="00C43C99">
              <w:rPr>
                <w:rStyle w:val="Hyperlink"/>
                <w:rFonts w:hint="eastAsia"/>
                <w:noProof/>
                <w:rtl/>
              </w:rPr>
              <w:t>حج</w:t>
            </w:r>
            <w:r w:rsidRPr="00C43C99">
              <w:rPr>
                <w:rStyle w:val="Hyperlink"/>
                <w:rFonts w:hint="cs"/>
                <w:noProof/>
                <w:rtl/>
              </w:rPr>
              <w:t>ی</w:t>
            </w:r>
            <w:r w:rsidRPr="00C43C99">
              <w:rPr>
                <w:rStyle w:val="Hyperlink"/>
                <w:rFonts w:hint="eastAsia"/>
                <w:noProof/>
                <w:rtl/>
              </w:rPr>
              <w:t>ت</w:t>
            </w:r>
            <w:r w:rsidRPr="00C43C99">
              <w:rPr>
                <w:rStyle w:val="Hyperlink"/>
                <w:noProof/>
                <w:rtl/>
              </w:rPr>
              <w:t xml:space="preserve"> </w:t>
            </w:r>
            <w:r w:rsidRPr="00C43C99">
              <w:rPr>
                <w:rStyle w:val="Hyperlink"/>
                <w:rFonts w:hint="eastAsia"/>
                <w:noProof/>
                <w:rtl/>
              </w:rPr>
              <w:t>اطم</w:t>
            </w:r>
            <w:r w:rsidRPr="00C43C99">
              <w:rPr>
                <w:rStyle w:val="Hyperlink"/>
                <w:rFonts w:hint="cs"/>
                <w:noProof/>
                <w:rtl/>
              </w:rPr>
              <w:t>ی</w:t>
            </w:r>
            <w:r w:rsidRPr="00C43C99">
              <w:rPr>
                <w:rStyle w:val="Hyperlink"/>
                <w:rFonts w:hint="eastAsia"/>
                <w:noProof/>
                <w:rtl/>
              </w:rPr>
              <w:t>نان</w:t>
            </w:r>
            <w:r>
              <w:rPr>
                <w:noProof/>
                <w:webHidden/>
              </w:rPr>
              <w:tab/>
            </w:r>
            <w:r>
              <w:rPr>
                <w:noProof/>
                <w:webHidden/>
              </w:rPr>
              <w:fldChar w:fldCharType="begin"/>
            </w:r>
            <w:r>
              <w:rPr>
                <w:noProof/>
                <w:webHidden/>
              </w:rPr>
              <w:instrText xml:space="preserve"> PAGEREF _Toc89020735 \h </w:instrText>
            </w:r>
            <w:r>
              <w:rPr>
                <w:noProof/>
                <w:webHidden/>
              </w:rPr>
            </w:r>
            <w:r>
              <w:rPr>
                <w:noProof/>
                <w:webHidden/>
              </w:rPr>
              <w:fldChar w:fldCharType="separate"/>
            </w:r>
            <w:r>
              <w:rPr>
                <w:noProof/>
                <w:webHidden/>
              </w:rPr>
              <w:t>3</w:t>
            </w:r>
            <w:r>
              <w:rPr>
                <w:noProof/>
                <w:webHidden/>
              </w:rPr>
              <w:fldChar w:fldCharType="end"/>
            </w:r>
          </w:hyperlink>
        </w:p>
        <w:p w:rsidR="00FB2878" w:rsidRDefault="00FB2878" w:rsidP="00FB2878">
          <w:pPr>
            <w:pStyle w:val="TOC2"/>
            <w:tabs>
              <w:tab w:val="right" w:leader="dot" w:pos="9350"/>
            </w:tabs>
            <w:jc w:val="right"/>
            <w:rPr>
              <w:rFonts w:asciiTheme="minorHAnsi" w:hAnsiTheme="minorHAnsi" w:cstheme="minorBidi"/>
              <w:noProof/>
              <w:sz w:val="22"/>
              <w:szCs w:val="22"/>
              <w:lang w:bidi="ar-SA"/>
            </w:rPr>
          </w:pPr>
          <w:hyperlink w:anchor="_Toc89020736" w:history="1">
            <w:r w:rsidRPr="00C43C99">
              <w:rPr>
                <w:rStyle w:val="Hyperlink"/>
                <w:rFonts w:hint="eastAsia"/>
                <w:noProof/>
                <w:rtl/>
              </w:rPr>
              <w:t>دل</w:t>
            </w:r>
            <w:r w:rsidRPr="00C43C99">
              <w:rPr>
                <w:rStyle w:val="Hyperlink"/>
                <w:rFonts w:hint="cs"/>
                <w:noProof/>
                <w:rtl/>
              </w:rPr>
              <w:t>ی</w:t>
            </w:r>
            <w:r w:rsidRPr="00C43C99">
              <w:rPr>
                <w:rStyle w:val="Hyperlink"/>
                <w:rFonts w:hint="eastAsia"/>
                <w:noProof/>
                <w:rtl/>
              </w:rPr>
              <w:t>ل</w:t>
            </w:r>
            <w:r w:rsidRPr="00C43C99">
              <w:rPr>
                <w:rStyle w:val="Hyperlink"/>
                <w:noProof/>
                <w:rtl/>
              </w:rPr>
              <w:t xml:space="preserve"> </w:t>
            </w:r>
            <w:r w:rsidRPr="00C43C99">
              <w:rPr>
                <w:rStyle w:val="Hyperlink"/>
                <w:rFonts w:hint="eastAsia"/>
                <w:noProof/>
                <w:rtl/>
              </w:rPr>
              <w:t>اول</w:t>
            </w:r>
            <w:r w:rsidRPr="00C43C99">
              <w:rPr>
                <w:rStyle w:val="Hyperlink"/>
                <w:noProof/>
                <w:rtl/>
              </w:rPr>
              <w:t xml:space="preserve"> </w:t>
            </w:r>
            <w:r w:rsidRPr="00C43C99">
              <w:rPr>
                <w:rStyle w:val="Hyperlink"/>
                <w:rFonts w:hint="eastAsia"/>
                <w:noProof/>
                <w:rtl/>
              </w:rPr>
              <w:t>بر</w:t>
            </w:r>
            <w:r w:rsidRPr="00C43C99">
              <w:rPr>
                <w:rStyle w:val="Hyperlink"/>
                <w:noProof/>
                <w:rtl/>
              </w:rPr>
              <w:t xml:space="preserve"> </w:t>
            </w:r>
            <w:r w:rsidRPr="00C43C99">
              <w:rPr>
                <w:rStyle w:val="Hyperlink"/>
                <w:rFonts w:hint="eastAsia"/>
                <w:noProof/>
                <w:rtl/>
              </w:rPr>
              <w:t>حج</w:t>
            </w:r>
            <w:r w:rsidRPr="00C43C99">
              <w:rPr>
                <w:rStyle w:val="Hyperlink"/>
                <w:rFonts w:hint="cs"/>
                <w:noProof/>
                <w:rtl/>
              </w:rPr>
              <w:t>ی</w:t>
            </w:r>
            <w:r w:rsidRPr="00C43C99">
              <w:rPr>
                <w:rStyle w:val="Hyperlink"/>
                <w:rFonts w:hint="eastAsia"/>
                <w:noProof/>
                <w:rtl/>
              </w:rPr>
              <w:t>ت</w:t>
            </w:r>
            <w:r w:rsidRPr="00C43C99">
              <w:rPr>
                <w:rStyle w:val="Hyperlink"/>
                <w:noProof/>
                <w:rtl/>
              </w:rPr>
              <w:t xml:space="preserve"> </w:t>
            </w:r>
            <w:r w:rsidRPr="00C43C99">
              <w:rPr>
                <w:rStyle w:val="Hyperlink"/>
                <w:rFonts w:hint="eastAsia"/>
                <w:noProof/>
                <w:rtl/>
              </w:rPr>
              <w:t>اطم</w:t>
            </w:r>
            <w:r w:rsidRPr="00C43C99">
              <w:rPr>
                <w:rStyle w:val="Hyperlink"/>
                <w:rFonts w:hint="cs"/>
                <w:noProof/>
                <w:rtl/>
              </w:rPr>
              <w:t>ی</w:t>
            </w:r>
            <w:r w:rsidRPr="00C43C99">
              <w:rPr>
                <w:rStyle w:val="Hyperlink"/>
                <w:rFonts w:hint="eastAsia"/>
                <w:noProof/>
                <w:rtl/>
              </w:rPr>
              <w:t>نان</w:t>
            </w:r>
            <w:r>
              <w:rPr>
                <w:noProof/>
                <w:webHidden/>
              </w:rPr>
              <w:tab/>
            </w:r>
            <w:r>
              <w:rPr>
                <w:noProof/>
                <w:webHidden/>
              </w:rPr>
              <w:fldChar w:fldCharType="begin"/>
            </w:r>
            <w:r>
              <w:rPr>
                <w:noProof/>
                <w:webHidden/>
              </w:rPr>
              <w:instrText xml:space="preserve"> PAGEREF _Toc89020736 \h </w:instrText>
            </w:r>
            <w:r>
              <w:rPr>
                <w:noProof/>
                <w:webHidden/>
              </w:rPr>
            </w:r>
            <w:r>
              <w:rPr>
                <w:noProof/>
                <w:webHidden/>
              </w:rPr>
              <w:fldChar w:fldCharType="separate"/>
            </w:r>
            <w:r>
              <w:rPr>
                <w:noProof/>
                <w:webHidden/>
              </w:rPr>
              <w:t>3</w:t>
            </w:r>
            <w:r>
              <w:rPr>
                <w:noProof/>
                <w:webHidden/>
              </w:rPr>
              <w:fldChar w:fldCharType="end"/>
            </w:r>
          </w:hyperlink>
        </w:p>
        <w:p w:rsidR="00FB2878" w:rsidRDefault="00FB2878" w:rsidP="00FB2878">
          <w:pPr>
            <w:pStyle w:val="TOC3"/>
            <w:jc w:val="right"/>
            <w:rPr>
              <w:rFonts w:asciiTheme="minorHAnsi" w:eastAsiaTheme="minorEastAsia" w:hAnsiTheme="minorHAnsi" w:cstheme="minorBidi"/>
              <w:noProof/>
              <w:sz w:val="22"/>
              <w:szCs w:val="22"/>
              <w:lang w:bidi="ar-SA"/>
            </w:rPr>
          </w:pPr>
          <w:hyperlink w:anchor="_Toc89020737" w:history="1">
            <w:r w:rsidRPr="00C43C99">
              <w:rPr>
                <w:rStyle w:val="Hyperlink"/>
                <w:rFonts w:hint="eastAsia"/>
                <w:noProof/>
                <w:rtl/>
              </w:rPr>
              <w:t>نکته</w:t>
            </w:r>
            <w:r w:rsidRPr="00C43C99">
              <w:rPr>
                <w:rStyle w:val="Hyperlink"/>
                <w:noProof/>
                <w:rtl/>
              </w:rPr>
              <w:t xml:space="preserve"> </w:t>
            </w:r>
            <w:r w:rsidRPr="00C43C99">
              <w:rPr>
                <w:rStyle w:val="Hyperlink"/>
                <w:rFonts w:hint="eastAsia"/>
                <w:noProof/>
                <w:rtl/>
              </w:rPr>
              <w:t>اول</w:t>
            </w:r>
            <w:r>
              <w:rPr>
                <w:noProof/>
                <w:webHidden/>
              </w:rPr>
              <w:tab/>
            </w:r>
            <w:r>
              <w:rPr>
                <w:noProof/>
                <w:webHidden/>
              </w:rPr>
              <w:fldChar w:fldCharType="begin"/>
            </w:r>
            <w:r>
              <w:rPr>
                <w:noProof/>
                <w:webHidden/>
              </w:rPr>
              <w:instrText xml:space="preserve"> PAGEREF _Toc89020737 \h </w:instrText>
            </w:r>
            <w:r>
              <w:rPr>
                <w:noProof/>
                <w:webHidden/>
              </w:rPr>
            </w:r>
            <w:r>
              <w:rPr>
                <w:noProof/>
                <w:webHidden/>
              </w:rPr>
              <w:fldChar w:fldCharType="separate"/>
            </w:r>
            <w:r>
              <w:rPr>
                <w:noProof/>
                <w:webHidden/>
              </w:rPr>
              <w:t>4</w:t>
            </w:r>
            <w:r>
              <w:rPr>
                <w:noProof/>
                <w:webHidden/>
              </w:rPr>
              <w:fldChar w:fldCharType="end"/>
            </w:r>
          </w:hyperlink>
        </w:p>
        <w:p w:rsidR="00FB2878" w:rsidRDefault="00FB2878" w:rsidP="00FB2878">
          <w:pPr>
            <w:pStyle w:val="TOC3"/>
            <w:jc w:val="right"/>
            <w:rPr>
              <w:rFonts w:asciiTheme="minorHAnsi" w:eastAsiaTheme="minorEastAsia" w:hAnsiTheme="minorHAnsi" w:cstheme="minorBidi"/>
              <w:noProof/>
              <w:sz w:val="22"/>
              <w:szCs w:val="22"/>
              <w:lang w:bidi="ar-SA"/>
            </w:rPr>
          </w:pPr>
          <w:hyperlink w:anchor="_Toc89020738" w:history="1">
            <w:r w:rsidRPr="00C43C99">
              <w:rPr>
                <w:rStyle w:val="Hyperlink"/>
                <w:rFonts w:hint="eastAsia"/>
                <w:noProof/>
                <w:rtl/>
              </w:rPr>
              <w:t>نکته</w:t>
            </w:r>
            <w:r w:rsidRPr="00C43C99">
              <w:rPr>
                <w:rStyle w:val="Hyperlink"/>
                <w:noProof/>
                <w:rtl/>
              </w:rPr>
              <w:t xml:space="preserve"> </w:t>
            </w:r>
            <w:r w:rsidRPr="00C43C99">
              <w:rPr>
                <w:rStyle w:val="Hyperlink"/>
                <w:rFonts w:hint="eastAsia"/>
                <w:noProof/>
                <w:rtl/>
              </w:rPr>
              <w:t>دوم</w:t>
            </w:r>
            <w:r>
              <w:rPr>
                <w:noProof/>
                <w:webHidden/>
              </w:rPr>
              <w:tab/>
            </w:r>
            <w:r>
              <w:rPr>
                <w:noProof/>
                <w:webHidden/>
              </w:rPr>
              <w:fldChar w:fldCharType="begin"/>
            </w:r>
            <w:r>
              <w:rPr>
                <w:noProof/>
                <w:webHidden/>
              </w:rPr>
              <w:instrText xml:space="preserve"> PAGEREF _Toc89020738 \h </w:instrText>
            </w:r>
            <w:r>
              <w:rPr>
                <w:noProof/>
                <w:webHidden/>
              </w:rPr>
            </w:r>
            <w:r>
              <w:rPr>
                <w:noProof/>
                <w:webHidden/>
              </w:rPr>
              <w:fldChar w:fldCharType="separate"/>
            </w:r>
            <w:r>
              <w:rPr>
                <w:noProof/>
                <w:webHidden/>
              </w:rPr>
              <w:t>5</w:t>
            </w:r>
            <w:r>
              <w:rPr>
                <w:noProof/>
                <w:webHidden/>
              </w:rPr>
              <w:fldChar w:fldCharType="end"/>
            </w:r>
          </w:hyperlink>
        </w:p>
        <w:p w:rsidR="00FB2878" w:rsidRDefault="00FB2878" w:rsidP="00FB2878">
          <w:pPr>
            <w:pStyle w:val="TOC3"/>
            <w:jc w:val="right"/>
            <w:rPr>
              <w:rFonts w:asciiTheme="minorHAnsi" w:eastAsiaTheme="minorEastAsia" w:hAnsiTheme="minorHAnsi" w:cstheme="minorBidi"/>
              <w:noProof/>
              <w:sz w:val="22"/>
              <w:szCs w:val="22"/>
              <w:lang w:bidi="ar-SA"/>
            </w:rPr>
          </w:pPr>
          <w:hyperlink w:anchor="_Toc89020739" w:history="1">
            <w:r w:rsidRPr="00C43C99">
              <w:rPr>
                <w:rStyle w:val="Hyperlink"/>
                <w:rFonts w:hint="eastAsia"/>
                <w:noProof/>
                <w:rtl/>
              </w:rPr>
              <w:t>نکته‌ا</w:t>
            </w:r>
            <w:r w:rsidRPr="00C43C99">
              <w:rPr>
                <w:rStyle w:val="Hyperlink"/>
                <w:rFonts w:hint="cs"/>
                <w:noProof/>
                <w:rtl/>
              </w:rPr>
              <w:t>ی</w:t>
            </w:r>
            <w:r w:rsidRPr="00C43C99">
              <w:rPr>
                <w:rStyle w:val="Hyperlink"/>
                <w:noProof/>
                <w:rtl/>
              </w:rPr>
              <w:t xml:space="preserve"> </w:t>
            </w:r>
            <w:r w:rsidRPr="00C43C99">
              <w:rPr>
                <w:rStyle w:val="Hyperlink"/>
                <w:rFonts w:hint="eastAsia"/>
                <w:noProof/>
                <w:rtl/>
              </w:rPr>
              <w:t>در</w:t>
            </w:r>
            <w:r w:rsidRPr="00C43C99">
              <w:rPr>
                <w:rStyle w:val="Hyperlink"/>
                <w:noProof/>
                <w:rtl/>
              </w:rPr>
              <w:t xml:space="preserve"> </w:t>
            </w:r>
            <w:r w:rsidRPr="00C43C99">
              <w:rPr>
                <w:rStyle w:val="Hyperlink"/>
                <w:rFonts w:hint="eastAsia"/>
                <w:noProof/>
                <w:rtl/>
              </w:rPr>
              <w:t>منظر</w:t>
            </w:r>
            <w:r w:rsidRPr="00C43C99">
              <w:rPr>
                <w:rStyle w:val="Hyperlink"/>
                <w:noProof/>
                <w:rtl/>
              </w:rPr>
              <w:t xml:space="preserve"> </w:t>
            </w:r>
            <w:r w:rsidRPr="00C43C99">
              <w:rPr>
                <w:rStyle w:val="Hyperlink"/>
                <w:rFonts w:hint="eastAsia"/>
                <w:noProof/>
                <w:rtl/>
              </w:rPr>
              <w:t>ب</w:t>
            </w:r>
            <w:r w:rsidRPr="00C43C99">
              <w:rPr>
                <w:rStyle w:val="Hyperlink"/>
                <w:rFonts w:hint="cs"/>
                <w:noProof/>
                <w:rtl/>
              </w:rPr>
              <w:t>ی</w:t>
            </w:r>
            <w:r w:rsidRPr="00C43C99">
              <w:rPr>
                <w:rStyle w:val="Hyperlink"/>
                <w:rFonts w:hint="eastAsia"/>
                <w:noProof/>
                <w:rtl/>
              </w:rPr>
              <w:t>رون</w:t>
            </w:r>
            <w:r w:rsidRPr="00C43C99">
              <w:rPr>
                <w:rStyle w:val="Hyperlink"/>
                <w:rFonts w:hint="cs"/>
                <w:noProof/>
                <w:rtl/>
              </w:rPr>
              <w:t>ی</w:t>
            </w:r>
            <w:r>
              <w:rPr>
                <w:noProof/>
                <w:webHidden/>
              </w:rPr>
              <w:tab/>
            </w:r>
            <w:r>
              <w:rPr>
                <w:noProof/>
                <w:webHidden/>
              </w:rPr>
              <w:fldChar w:fldCharType="begin"/>
            </w:r>
            <w:r>
              <w:rPr>
                <w:noProof/>
                <w:webHidden/>
              </w:rPr>
              <w:instrText xml:space="preserve"> PAGEREF _Toc89020739 \h </w:instrText>
            </w:r>
            <w:r>
              <w:rPr>
                <w:noProof/>
                <w:webHidden/>
              </w:rPr>
            </w:r>
            <w:r>
              <w:rPr>
                <w:noProof/>
                <w:webHidden/>
              </w:rPr>
              <w:fldChar w:fldCharType="separate"/>
            </w:r>
            <w:r>
              <w:rPr>
                <w:noProof/>
                <w:webHidden/>
              </w:rPr>
              <w:t>5</w:t>
            </w:r>
            <w:r>
              <w:rPr>
                <w:noProof/>
                <w:webHidden/>
              </w:rPr>
              <w:fldChar w:fldCharType="end"/>
            </w:r>
          </w:hyperlink>
        </w:p>
        <w:p w:rsidR="00FB2878" w:rsidRDefault="00FB2878" w:rsidP="00FB2878">
          <w:pPr>
            <w:pStyle w:val="TOC1"/>
            <w:jc w:val="right"/>
            <w:rPr>
              <w:rFonts w:asciiTheme="minorHAnsi" w:hAnsiTheme="minorHAnsi" w:cstheme="minorBidi"/>
              <w:noProof/>
              <w:sz w:val="22"/>
              <w:szCs w:val="22"/>
              <w:lang w:bidi="ar-SA"/>
            </w:rPr>
          </w:pPr>
          <w:hyperlink w:anchor="_Toc89020740" w:history="1">
            <w:r w:rsidRPr="00C43C99">
              <w:rPr>
                <w:rStyle w:val="Hyperlink"/>
                <w:rFonts w:hint="eastAsia"/>
                <w:noProof/>
                <w:rtl/>
              </w:rPr>
              <w:t>حاصل</w:t>
            </w:r>
            <w:r w:rsidRPr="00C43C99">
              <w:rPr>
                <w:rStyle w:val="Hyperlink"/>
                <w:noProof/>
                <w:rtl/>
              </w:rPr>
              <w:t xml:space="preserve"> </w:t>
            </w:r>
            <w:r w:rsidRPr="00C43C99">
              <w:rPr>
                <w:rStyle w:val="Hyperlink"/>
                <w:rFonts w:hint="eastAsia"/>
                <w:noProof/>
                <w:rtl/>
              </w:rPr>
              <w:t>بحث</w:t>
            </w:r>
            <w:r w:rsidRPr="00C43C99">
              <w:rPr>
                <w:rStyle w:val="Hyperlink"/>
                <w:noProof/>
                <w:rtl/>
              </w:rPr>
              <w:t xml:space="preserve"> </w:t>
            </w:r>
            <w:r w:rsidRPr="00C43C99">
              <w:rPr>
                <w:rStyle w:val="Hyperlink"/>
                <w:rFonts w:hint="eastAsia"/>
                <w:noProof/>
                <w:rtl/>
              </w:rPr>
              <w:t>قطع</w:t>
            </w:r>
            <w:r w:rsidRPr="00C43C99">
              <w:rPr>
                <w:rStyle w:val="Hyperlink"/>
                <w:noProof/>
                <w:rtl/>
              </w:rPr>
              <w:t xml:space="preserve"> </w:t>
            </w:r>
            <w:r w:rsidRPr="00C43C99">
              <w:rPr>
                <w:rStyle w:val="Hyperlink"/>
                <w:rFonts w:hint="eastAsia"/>
                <w:noProof/>
                <w:rtl/>
              </w:rPr>
              <w:t>و</w:t>
            </w:r>
            <w:r w:rsidRPr="00C43C99">
              <w:rPr>
                <w:rStyle w:val="Hyperlink"/>
                <w:noProof/>
                <w:rtl/>
              </w:rPr>
              <w:t xml:space="preserve"> </w:t>
            </w:r>
            <w:r w:rsidRPr="00C43C99">
              <w:rPr>
                <w:rStyle w:val="Hyperlink"/>
                <w:rFonts w:hint="eastAsia"/>
                <w:noProof/>
                <w:rtl/>
              </w:rPr>
              <w:t>قاطع</w:t>
            </w:r>
            <w:r>
              <w:rPr>
                <w:noProof/>
                <w:webHidden/>
              </w:rPr>
              <w:tab/>
            </w:r>
            <w:r>
              <w:rPr>
                <w:noProof/>
                <w:webHidden/>
              </w:rPr>
              <w:fldChar w:fldCharType="begin"/>
            </w:r>
            <w:r>
              <w:rPr>
                <w:noProof/>
                <w:webHidden/>
              </w:rPr>
              <w:instrText xml:space="preserve"> PAGEREF _Toc89020740 \h </w:instrText>
            </w:r>
            <w:r>
              <w:rPr>
                <w:noProof/>
                <w:webHidden/>
              </w:rPr>
            </w:r>
            <w:r>
              <w:rPr>
                <w:noProof/>
                <w:webHidden/>
              </w:rPr>
              <w:fldChar w:fldCharType="separate"/>
            </w:r>
            <w:r>
              <w:rPr>
                <w:noProof/>
                <w:webHidden/>
              </w:rPr>
              <w:t>7</w:t>
            </w:r>
            <w:r>
              <w:rPr>
                <w:noProof/>
                <w:webHidden/>
              </w:rPr>
              <w:fldChar w:fldCharType="end"/>
            </w:r>
          </w:hyperlink>
        </w:p>
        <w:p w:rsidR="00FB2878" w:rsidRDefault="00FB2878" w:rsidP="00FB2878">
          <w:pPr>
            <w:pStyle w:val="TOC1"/>
            <w:jc w:val="right"/>
            <w:rPr>
              <w:rFonts w:asciiTheme="minorHAnsi" w:hAnsiTheme="minorHAnsi" w:cstheme="minorBidi"/>
              <w:noProof/>
              <w:sz w:val="22"/>
              <w:szCs w:val="22"/>
              <w:lang w:bidi="ar-SA"/>
            </w:rPr>
          </w:pPr>
          <w:hyperlink w:anchor="_Toc89020741" w:history="1">
            <w:r w:rsidRPr="00C43C99">
              <w:rPr>
                <w:rStyle w:val="Hyperlink"/>
                <w:rFonts w:hint="eastAsia"/>
                <w:noProof/>
                <w:rtl/>
              </w:rPr>
              <w:t>نت</w:t>
            </w:r>
            <w:r w:rsidRPr="00C43C99">
              <w:rPr>
                <w:rStyle w:val="Hyperlink"/>
                <w:rFonts w:hint="cs"/>
                <w:noProof/>
                <w:rtl/>
              </w:rPr>
              <w:t>ی</w:t>
            </w:r>
            <w:r w:rsidRPr="00C43C99">
              <w:rPr>
                <w:rStyle w:val="Hyperlink"/>
                <w:rFonts w:hint="eastAsia"/>
                <w:noProof/>
                <w:rtl/>
              </w:rPr>
              <w:t>جه</w:t>
            </w:r>
            <w:r w:rsidRPr="00C43C99">
              <w:rPr>
                <w:rStyle w:val="Hyperlink"/>
                <w:noProof/>
                <w:rtl/>
              </w:rPr>
              <w:t xml:space="preserve"> </w:t>
            </w:r>
            <w:r w:rsidRPr="00C43C99">
              <w:rPr>
                <w:rStyle w:val="Hyperlink"/>
                <w:rFonts w:hint="eastAsia"/>
                <w:noProof/>
                <w:rtl/>
              </w:rPr>
              <w:t>اطم</w:t>
            </w:r>
            <w:r w:rsidRPr="00C43C99">
              <w:rPr>
                <w:rStyle w:val="Hyperlink"/>
                <w:rFonts w:hint="cs"/>
                <w:noProof/>
                <w:rtl/>
              </w:rPr>
              <w:t>ی</w:t>
            </w:r>
            <w:r w:rsidRPr="00C43C99">
              <w:rPr>
                <w:rStyle w:val="Hyperlink"/>
                <w:rFonts w:hint="eastAsia"/>
                <w:noProof/>
                <w:rtl/>
              </w:rPr>
              <w:t>نان</w:t>
            </w:r>
            <w:r>
              <w:rPr>
                <w:noProof/>
                <w:webHidden/>
              </w:rPr>
              <w:tab/>
            </w:r>
            <w:r>
              <w:rPr>
                <w:noProof/>
                <w:webHidden/>
              </w:rPr>
              <w:fldChar w:fldCharType="begin"/>
            </w:r>
            <w:r>
              <w:rPr>
                <w:noProof/>
                <w:webHidden/>
              </w:rPr>
              <w:instrText xml:space="preserve"> PAGEREF _Toc89020741 \h </w:instrText>
            </w:r>
            <w:r>
              <w:rPr>
                <w:noProof/>
                <w:webHidden/>
              </w:rPr>
            </w:r>
            <w:r>
              <w:rPr>
                <w:noProof/>
                <w:webHidden/>
              </w:rPr>
              <w:fldChar w:fldCharType="separate"/>
            </w:r>
            <w:r>
              <w:rPr>
                <w:noProof/>
                <w:webHidden/>
              </w:rPr>
              <w:t>7</w:t>
            </w:r>
            <w:r>
              <w:rPr>
                <w:noProof/>
                <w:webHidden/>
              </w:rPr>
              <w:fldChar w:fldCharType="end"/>
            </w:r>
          </w:hyperlink>
        </w:p>
        <w:p w:rsidR="00FB2878" w:rsidRDefault="00FB2878" w:rsidP="00FB2878">
          <w:pPr>
            <w:pStyle w:val="TOC1"/>
            <w:jc w:val="right"/>
            <w:rPr>
              <w:rFonts w:asciiTheme="minorHAnsi" w:hAnsiTheme="minorHAnsi" w:cstheme="minorBidi"/>
              <w:noProof/>
              <w:sz w:val="22"/>
              <w:szCs w:val="22"/>
              <w:lang w:bidi="ar-SA"/>
            </w:rPr>
          </w:pPr>
          <w:hyperlink w:anchor="_Toc89020742" w:history="1">
            <w:r w:rsidRPr="00C43C99">
              <w:rPr>
                <w:rStyle w:val="Hyperlink"/>
                <w:rFonts w:hint="cs"/>
                <w:noProof/>
                <w:rtl/>
              </w:rPr>
              <w:t>ی</w:t>
            </w:r>
            <w:r w:rsidRPr="00C43C99">
              <w:rPr>
                <w:rStyle w:val="Hyperlink"/>
                <w:rFonts w:hint="eastAsia"/>
                <w:noProof/>
                <w:rtl/>
              </w:rPr>
              <w:t>ک</w:t>
            </w:r>
            <w:r w:rsidRPr="00C43C99">
              <w:rPr>
                <w:rStyle w:val="Hyperlink"/>
                <w:noProof/>
                <w:rtl/>
              </w:rPr>
              <w:t xml:space="preserve"> </w:t>
            </w:r>
            <w:r w:rsidRPr="00C43C99">
              <w:rPr>
                <w:rStyle w:val="Hyperlink"/>
                <w:rFonts w:hint="eastAsia"/>
                <w:noProof/>
                <w:rtl/>
              </w:rPr>
              <w:t>مطلب</w:t>
            </w:r>
            <w:r w:rsidRPr="00C43C99">
              <w:rPr>
                <w:rStyle w:val="Hyperlink"/>
                <w:noProof/>
                <w:rtl/>
              </w:rPr>
              <w:t xml:space="preserve"> </w:t>
            </w:r>
            <w:r w:rsidRPr="00C43C99">
              <w:rPr>
                <w:rStyle w:val="Hyperlink"/>
                <w:rFonts w:hint="eastAsia"/>
                <w:noProof/>
                <w:rtl/>
              </w:rPr>
              <w:t>د</w:t>
            </w:r>
            <w:r w:rsidRPr="00C43C99">
              <w:rPr>
                <w:rStyle w:val="Hyperlink"/>
                <w:rFonts w:hint="cs"/>
                <w:noProof/>
                <w:rtl/>
              </w:rPr>
              <w:t>ی</w:t>
            </w:r>
            <w:r w:rsidRPr="00C43C99">
              <w:rPr>
                <w:rStyle w:val="Hyperlink"/>
                <w:rFonts w:hint="eastAsia"/>
                <w:noProof/>
                <w:rtl/>
              </w:rPr>
              <w:t>گر</w:t>
            </w:r>
            <w:r w:rsidRPr="00C43C99">
              <w:rPr>
                <w:rStyle w:val="Hyperlink"/>
                <w:noProof/>
                <w:rtl/>
              </w:rPr>
              <w:t xml:space="preserve"> </w:t>
            </w:r>
            <w:r w:rsidRPr="00C43C99">
              <w:rPr>
                <w:rStyle w:val="Hyperlink"/>
                <w:rFonts w:hint="eastAsia"/>
                <w:noProof/>
                <w:rtl/>
              </w:rPr>
              <w:t>راجع</w:t>
            </w:r>
            <w:r w:rsidRPr="00C43C99">
              <w:rPr>
                <w:rStyle w:val="Hyperlink"/>
                <w:noProof/>
                <w:rtl/>
              </w:rPr>
              <w:t xml:space="preserve"> </w:t>
            </w:r>
            <w:r w:rsidRPr="00C43C99">
              <w:rPr>
                <w:rStyle w:val="Hyperlink"/>
                <w:rFonts w:hint="eastAsia"/>
                <w:noProof/>
                <w:rtl/>
              </w:rPr>
              <w:t>به</w:t>
            </w:r>
            <w:r w:rsidRPr="00C43C99">
              <w:rPr>
                <w:rStyle w:val="Hyperlink"/>
                <w:noProof/>
                <w:rtl/>
              </w:rPr>
              <w:t xml:space="preserve"> </w:t>
            </w:r>
            <w:r w:rsidRPr="00C43C99">
              <w:rPr>
                <w:rStyle w:val="Hyperlink"/>
                <w:rFonts w:hint="eastAsia"/>
                <w:noProof/>
                <w:rtl/>
              </w:rPr>
              <w:t>قطع</w:t>
            </w:r>
            <w:r>
              <w:rPr>
                <w:noProof/>
                <w:webHidden/>
              </w:rPr>
              <w:tab/>
            </w:r>
            <w:r>
              <w:rPr>
                <w:noProof/>
                <w:webHidden/>
              </w:rPr>
              <w:fldChar w:fldCharType="begin"/>
            </w:r>
            <w:r>
              <w:rPr>
                <w:noProof/>
                <w:webHidden/>
              </w:rPr>
              <w:instrText xml:space="preserve"> PAGEREF _Toc89020742 \h </w:instrText>
            </w:r>
            <w:r>
              <w:rPr>
                <w:noProof/>
                <w:webHidden/>
              </w:rPr>
            </w:r>
            <w:r>
              <w:rPr>
                <w:noProof/>
                <w:webHidden/>
              </w:rPr>
              <w:fldChar w:fldCharType="separate"/>
            </w:r>
            <w:r>
              <w:rPr>
                <w:noProof/>
                <w:webHidden/>
              </w:rPr>
              <w:t>8</w:t>
            </w:r>
            <w:r>
              <w:rPr>
                <w:noProof/>
                <w:webHidden/>
              </w:rPr>
              <w:fldChar w:fldCharType="end"/>
            </w:r>
          </w:hyperlink>
        </w:p>
        <w:p w:rsidR="00085BC9" w:rsidRPr="00B119C3" w:rsidRDefault="00085BC9" w:rsidP="00FB2878">
          <w:pPr>
            <w:tabs>
              <w:tab w:val="left" w:pos="713"/>
            </w:tabs>
            <w:ind w:firstLine="429"/>
            <w:jc w:val="right"/>
          </w:pPr>
          <w:r w:rsidRPr="00490412">
            <w:rPr>
              <w:b/>
              <w:bCs/>
              <w:noProof/>
              <w:color w:val="000000" w:themeColor="text1"/>
            </w:rPr>
            <w:fldChar w:fldCharType="end"/>
          </w:r>
        </w:p>
      </w:sdtContent>
    </w:sdt>
    <w:p w:rsidR="007F6FBC" w:rsidRPr="00B119C3" w:rsidRDefault="007F6FBC" w:rsidP="002A7363">
      <w:pPr>
        <w:tabs>
          <w:tab w:val="left" w:pos="713"/>
        </w:tabs>
        <w:spacing w:after="0"/>
        <w:ind w:firstLine="429"/>
        <w:rPr>
          <w:rtl/>
        </w:rPr>
      </w:pPr>
      <w:r w:rsidRPr="00B119C3">
        <w:rPr>
          <w:rtl/>
        </w:rPr>
        <w:br w:type="page"/>
      </w:r>
    </w:p>
    <w:p w:rsidR="00B119C3" w:rsidRPr="00B119C3" w:rsidRDefault="00B119C3" w:rsidP="002A7363">
      <w:pPr>
        <w:tabs>
          <w:tab w:val="left" w:pos="713"/>
        </w:tabs>
        <w:ind w:firstLine="429"/>
        <w:jc w:val="center"/>
        <w:rPr>
          <w:rtl/>
        </w:rPr>
      </w:pPr>
      <w:bookmarkStart w:id="1" w:name="_Toc30425287"/>
      <w:bookmarkStart w:id="2" w:name="_Toc41924346"/>
      <w:r w:rsidRPr="00B119C3">
        <w:rPr>
          <w:rtl/>
        </w:rPr>
        <w:lastRenderedPageBreak/>
        <w:t>بسم الله الرحمن الرحیم</w:t>
      </w:r>
    </w:p>
    <w:p w:rsidR="00B119C3" w:rsidRPr="00B119C3" w:rsidRDefault="00B119C3" w:rsidP="009E36A5">
      <w:pPr>
        <w:pStyle w:val="Heading1"/>
        <w:tabs>
          <w:tab w:val="left" w:pos="713"/>
        </w:tabs>
        <w:ind w:firstLine="429"/>
        <w:jc w:val="both"/>
        <w:rPr>
          <w:rtl/>
        </w:rPr>
      </w:pPr>
      <w:bookmarkStart w:id="3" w:name="_Toc29129852"/>
      <w:bookmarkStart w:id="4" w:name="_Toc89020726"/>
      <w:r w:rsidRPr="00B119C3">
        <w:rPr>
          <w:rtl/>
        </w:rPr>
        <w:t>اصول/</w:t>
      </w:r>
      <w:bookmarkEnd w:id="3"/>
      <w:r w:rsidRPr="00B119C3">
        <w:rPr>
          <w:rtl/>
        </w:rPr>
        <w:t xml:space="preserve"> </w:t>
      </w:r>
      <w:r w:rsidR="009E36A5">
        <w:rPr>
          <w:rFonts w:hint="cs"/>
          <w:color w:val="auto"/>
          <w:rtl/>
        </w:rPr>
        <w:t>حجیت اطمینان</w:t>
      </w:r>
      <w:bookmarkEnd w:id="4"/>
    </w:p>
    <w:p w:rsidR="009E36A5" w:rsidRPr="009E36A5" w:rsidRDefault="009E36A5" w:rsidP="009E36A5">
      <w:pPr>
        <w:pStyle w:val="Heading1"/>
        <w:tabs>
          <w:tab w:val="left" w:pos="713"/>
        </w:tabs>
        <w:ind w:firstLine="429"/>
        <w:jc w:val="both"/>
        <w:rPr>
          <w:rtl/>
        </w:rPr>
      </w:pPr>
      <w:bookmarkStart w:id="5" w:name="_Toc89020727"/>
      <w:bookmarkEnd w:id="1"/>
      <w:r>
        <w:rPr>
          <w:rFonts w:hint="cs"/>
          <w:rtl/>
        </w:rPr>
        <w:t>احتمالات</w:t>
      </w:r>
      <w:bookmarkEnd w:id="5"/>
    </w:p>
    <w:p w:rsidR="00991BB9" w:rsidRDefault="00991BB9" w:rsidP="002A7363">
      <w:pPr>
        <w:pStyle w:val="Heading1"/>
        <w:tabs>
          <w:tab w:val="left" w:pos="713"/>
        </w:tabs>
        <w:ind w:firstLine="429"/>
        <w:jc w:val="both"/>
        <w:rPr>
          <w:rtl/>
        </w:rPr>
      </w:pPr>
      <w:bookmarkStart w:id="6" w:name="_Toc89020728"/>
      <w:bookmarkEnd w:id="2"/>
      <w:r>
        <w:rPr>
          <w:rFonts w:hint="cs"/>
          <w:rtl/>
        </w:rPr>
        <w:t>مقدمه</w:t>
      </w:r>
      <w:bookmarkEnd w:id="6"/>
      <w:r w:rsidR="00A367CE">
        <w:rPr>
          <w:rFonts w:hint="cs"/>
          <w:rtl/>
        </w:rPr>
        <w:t xml:space="preserve"> </w:t>
      </w:r>
    </w:p>
    <w:p w:rsidR="00E46258" w:rsidRDefault="00833114" w:rsidP="002A7363">
      <w:pPr>
        <w:ind w:firstLine="429"/>
        <w:rPr>
          <w:rtl/>
        </w:rPr>
      </w:pPr>
      <w:r>
        <w:rPr>
          <w:rFonts w:hint="cs"/>
          <w:rtl/>
        </w:rPr>
        <w:t xml:space="preserve">در اصول اشاره شد که مبحث اطمینان </w:t>
      </w:r>
      <w:r w:rsidR="009E36A5">
        <w:rPr>
          <w:rFonts w:hint="cs"/>
          <w:rtl/>
        </w:rPr>
        <w:t>به‌رغم</w:t>
      </w:r>
      <w:r>
        <w:rPr>
          <w:rFonts w:hint="cs"/>
          <w:rtl/>
        </w:rPr>
        <w:t xml:space="preserve"> اهمیت بالایی قرار دارد مورد بحث مستقلی قرار نگرفته است جز برخی آقایان به </w:t>
      </w:r>
      <w:r w:rsidR="009E36A5">
        <w:rPr>
          <w:rFonts w:hint="cs"/>
          <w:rtl/>
        </w:rPr>
        <w:t>اشاره‌ای</w:t>
      </w:r>
      <w:r>
        <w:rPr>
          <w:rFonts w:hint="cs"/>
          <w:rtl/>
        </w:rPr>
        <w:t xml:space="preserve"> در ضمن مباحث قطع، یا در جاهای دیگر از اصول به مبحث اطمینان </w:t>
      </w:r>
      <w:r w:rsidR="009E36A5">
        <w:rPr>
          <w:rFonts w:hint="cs"/>
          <w:rtl/>
        </w:rPr>
        <w:t>پرداخته‌اند</w:t>
      </w:r>
      <w:r>
        <w:rPr>
          <w:rFonts w:hint="cs"/>
          <w:rtl/>
        </w:rPr>
        <w:t xml:space="preserve"> و یک مقدار بیشتری در فقه در تضاعیف ابواب و فروعات فقهی احیاناً به مسئله اطمینان پرداخته شده است.</w:t>
      </w:r>
    </w:p>
    <w:p w:rsidR="00833114" w:rsidRDefault="00833114" w:rsidP="002A7363">
      <w:pPr>
        <w:ind w:firstLine="429"/>
        <w:rPr>
          <w:rtl/>
        </w:rPr>
      </w:pPr>
      <w:r>
        <w:rPr>
          <w:rFonts w:hint="cs"/>
          <w:rtl/>
        </w:rPr>
        <w:t>به خصوص در عروه که در جاهای متعدد به مسئله اطمینان اشاره شده است.</w:t>
      </w:r>
    </w:p>
    <w:p w:rsidR="00833114" w:rsidRDefault="00833114" w:rsidP="002A7363">
      <w:pPr>
        <w:ind w:firstLine="429"/>
        <w:rPr>
          <w:rtl/>
        </w:rPr>
      </w:pPr>
      <w:r>
        <w:rPr>
          <w:rFonts w:hint="cs"/>
          <w:rtl/>
        </w:rPr>
        <w:t>در مقدمه چند بحث را گفتیم در تعریف و مقومات و عناصر مقوم در تعریف اطمینان و بعد هم به چند تقسیم در باب اطمینان اشاره کردیم</w:t>
      </w:r>
    </w:p>
    <w:p w:rsidR="00833114" w:rsidRDefault="00833114" w:rsidP="002A7363">
      <w:pPr>
        <w:ind w:firstLine="429"/>
        <w:rPr>
          <w:rtl/>
        </w:rPr>
      </w:pPr>
      <w:r>
        <w:rPr>
          <w:rFonts w:hint="cs"/>
          <w:rtl/>
        </w:rPr>
        <w:t xml:space="preserve">بعد از این </w:t>
      </w:r>
      <w:r w:rsidR="009E36A5">
        <w:rPr>
          <w:rFonts w:hint="cs"/>
          <w:rtl/>
        </w:rPr>
        <w:t>سلسله</w:t>
      </w:r>
      <w:r>
        <w:rPr>
          <w:rFonts w:hint="cs"/>
          <w:rtl/>
        </w:rPr>
        <w:t xml:space="preserve"> نکات و مقدمات، به حجیت اطمینان </w:t>
      </w:r>
      <w:r w:rsidR="009E36A5">
        <w:rPr>
          <w:rFonts w:hint="cs"/>
          <w:rtl/>
        </w:rPr>
        <w:t>می‌پردازیم</w:t>
      </w:r>
      <w:r>
        <w:rPr>
          <w:rFonts w:hint="cs"/>
          <w:rtl/>
        </w:rPr>
        <w:t xml:space="preserve"> که </w:t>
      </w:r>
      <w:r w:rsidR="009E36A5">
        <w:rPr>
          <w:rFonts w:hint="cs"/>
          <w:rtl/>
        </w:rPr>
        <w:t>سؤال</w:t>
      </w:r>
      <w:r>
        <w:rPr>
          <w:rFonts w:hint="cs"/>
          <w:rtl/>
        </w:rPr>
        <w:t xml:space="preserve"> اصلی است .</w:t>
      </w:r>
    </w:p>
    <w:p w:rsidR="00833114" w:rsidRDefault="00833114" w:rsidP="002A7363">
      <w:pPr>
        <w:pStyle w:val="Heading1"/>
        <w:ind w:firstLine="429"/>
        <w:rPr>
          <w:rtl/>
        </w:rPr>
      </w:pPr>
      <w:bookmarkStart w:id="7" w:name="_Toc89020729"/>
      <w:r>
        <w:rPr>
          <w:rFonts w:hint="cs"/>
          <w:rtl/>
        </w:rPr>
        <w:t>حجیت اطمینان</w:t>
      </w:r>
      <w:bookmarkEnd w:id="7"/>
    </w:p>
    <w:p w:rsidR="00833114" w:rsidRDefault="00833114" w:rsidP="002A7363">
      <w:pPr>
        <w:ind w:firstLine="429"/>
        <w:rPr>
          <w:rtl/>
        </w:rPr>
      </w:pPr>
      <w:r>
        <w:rPr>
          <w:rFonts w:hint="cs"/>
          <w:rtl/>
        </w:rPr>
        <w:t>آیا اطمینان حجت هست یا حجت نیست؟</w:t>
      </w:r>
    </w:p>
    <w:p w:rsidR="00833114" w:rsidRDefault="00833114" w:rsidP="002A7363">
      <w:pPr>
        <w:pStyle w:val="Heading2"/>
        <w:ind w:firstLine="429"/>
        <w:rPr>
          <w:rtl/>
        </w:rPr>
      </w:pPr>
      <w:bookmarkStart w:id="8" w:name="_Toc89020730"/>
      <w:r>
        <w:rPr>
          <w:rFonts w:hint="cs"/>
          <w:rtl/>
        </w:rPr>
        <w:t>احتمالات در حجیت اطمینان</w:t>
      </w:r>
      <w:bookmarkEnd w:id="8"/>
      <w:r>
        <w:rPr>
          <w:rFonts w:hint="cs"/>
          <w:rtl/>
        </w:rPr>
        <w:t xml:space="preserve"> </w:t>
      </w:r>
    </w:p>
    <w:p w:rsidR="00833114" w:rsidRDefault="00833114" w:rsidP="002A7363">
      <w:pPr>
        <w:pStyle w:val="Heading3"/>
        <w:ind w:firstLine="429"/>
        <w:rPr>
          <w:rtl/>
        </w:rPr>
      </w:pPr>
      <w:bookmarkStart w:id="9" w:name="_Toc89020731"/>
      <w:r>
        <w:rPr>
          <w:rFonts w:hint="cs"/>
          <w:rtl/>
        </w:rPr>
        <w:t>احتمال اول</w:t>
      </w:r>
      <w:bookmarkEnd w:id="9"/>
    </w:p>
    <w:p w:rsidR="00833114" w:rsidRDefault="009E36A5" w:rsidP="002A7363">
      <w:pPr>
        <w:ind w:firstLine="429"/>
        <w:rPr>
          <w:rtl/>
        </w:rPr>
      </w:pPr>
      <w:r>
        <w:rPr>
          <w:rFonts w:hint="cs"/>
          <w:rtl/>
        </w:rPr>
        <w:t>اشاره‌ای</w:t>
      </w:r>
      <w:r w:rsidR="00833114">
        <w:rPr>
          <w:rFonts w:hint="cs"/>
          <w:rtl/>
        </w:rPr>
        <w:t xml:space="preserve"> </w:t>
      </w:r>
      <w:r>
        <w:rPr>
          <w:rFonts w:hint="cs"/>
          <w:rtl/>
        </w:rPr>
        <w:t>قبلاً</w:t>
      </w:r>
      <w:r w:rsidR="00833114">
        <w:rPr>
          <w:rFonts w:hint="cs"/>
          <w:rtl/>
        </w:rPr>
        <w:t xml:space="preserve"> شد و بعد مبسوط بحث خواهیم کرد که حجیت اطمینان اقوال هم متعدد هست بعضی علی الاطلاق به جمیع جهات به حجیت اطمینان نظر </w:t>
      </w:r>
      <w:r>
        <w:rPr>
          <w:rFonts w:hint="cs"/>
          <w:rtl/>
        </w:rPr>
        <w:t>داده‌اند</w:t>
      </w:r>
      <w:r w:rsidR="00833114">
        <w:rPr>
          <w:rFonts w:hint="cs"/>
          <w:rtl/>
        </w:rPr>
        <w:t xml:space="preserve"> که شاید نظر مشهور و اکثریت غالب باشد.</w:t>
      </w:r>
    </w:p>
    <w:p w:rsidR="00833114" w:rsidRDefault="00833114" w:rsidP="002A7363">
      <w:pPr>
        <w:pStyle w:val="Heading3"/>
        <w:ind w:firstLine="429"/>
        <w:rPr>
          <w:rtl/>
        </w:rPr>
      </w:pPr>
      <w:bookmarkStart w:id="10" w:name="_Toc89020732"/>
      <w:r>
        <w:rPr>
          <w:rFonts w:hint="cs"/>
          <w:rtl/>
        </w:rPr>
        <w:t>احتمال دوم</w:t>
      </w:r>
      <w:bookmarkEnd w:id="10"/>
    </w:p>
    <w:p w:rsidR="00833114" w:rsidRDefault="00833114" w:rsidP="002A7363">
      <w:pPr>
        <w:ind w:firstLine="429"/>
        <w:rPr>
          <w:rtl/>
        </w:rPr>
      </w:pPr>
      <w:r>
        <w:rPr>
          <w:rFonts w:hint="cs"/>
          <w:rtl/>
        </w:rPr>
        <w:t>احتمال دوم که عدم حجیت اطمینان علی الاطلاق باشد که این هم احتمالی است که علی الاطلاق حجیت ندارد إلا ما خرج بالدلیل.</w:t>
      </w:r>
    </w:p>
    <w:p w:rsidR="00833114" w:rsidRDefault="00833114" w:rsidP="002A7363">
      <w:pPr>
        <w:ind w:firstLine="429"/>
        <w:rPr>
          <w:rtl/>
        </w:rPr>
      </w:pPr>
      <w:r>
        <w:rPr>
          <w:rFonts w:hint="cs"/>
          <w:rtl/>
        </w:rPr>
        <w:t xml:space="preserve">این قول خیلی نادر است که شاید از کلام آقا ضیاء که آقایان </w:t>
      </w:r>
      <w:r w:rsidR="009E36A5">
        <w:rPr>
          <w:rFonts w:hint="cs"/>
          <w:rtl/>
        </w:rPr>
        <w:t>این‌جور</w:t>
      </w:r>
      <w:r>
        <w:rPr>
          <w:rFonts w:hint="cs"/>
          <w:rtl/>
        </w:rPr>
        <w:t xml:space="preserve"> </w:t>
      </w:r>
      <w:r w:rsidR="009E36A5">
        <w:rPr>
          <w:rFonts w:hint="cs"/>
          <w:rtl/>
        </w:rPr>
        <w:t>می‌فرمایند و آن تعلیقه‌</w:t>
      </w:r>
      <w:r>
        <w:rPr>
          <w:rFonts w:hint="cs"/>
          <w:rtl/>
        </w:rPr>
        <w:t xml:space="preserve">ای که در عروه دارد </w:t>
      </w:r>
      <w:r w:rsidR="009E36A5">
        <w:rPr>
          <w:rFonts w:hint="cs"/>
          <w:rtl/>
        </w:rPr>
        <w:t>این‌جور</w:t>
      </w:r>
      <w:r>
        <w:rPr>
          <w:rFonts w:hint="cs"/>
          <w:rtl/>
        </w:rPr>
        <w:t xml:space="preserve"> چیزی استفاده بشود.</w:t>
      </w:r>
    </w:p>
    <w:p w:rsidR="00833114" w:rsidRDefault="00833114" w:rsidP="002A7363">
      <w:pPr>
        <w:pStyle w:val="Heading3"/>
        <w:ind w:firstLine="429"/>
        <w:rPr>
          <w:rtl/>
        </w:rPr>
      </w:pPr>
      <w:bookmarkStart w:id="11" w:name="_Toc89020733"/>
      <w:r>
        <w:rPr>
          <w:rFonts w:hint="cs"/>
          <w:rtl/>
        </w:rPr>
        <w:lastRenderedPageBreak/>
        <w:t>احتمال سوم</w:t>
      </w:r>
      <w:bookmarkEnd w:id="11"/>
    </w:p>
    <w:p w:rsidR="00833114" w:rsidRDefault="009E36A5" w:rsidP="002A7363">
      <w:pPr>
        <w:ind w:firstLine="429"/>
        <w:rPr>
          <w:rtl/>
        </w:rPr>
      </w:pPr>
      <w:r>
        <w:rPr>
          <w:rFonts w:hint="cs"/>
          <w:rtl/>
        </w:rPr>
        <w:t>علاوه بر این دو احتمال</w:t>
      </w:r>
      <w:r w:rsidR="00833114">
        <w:rPr>
          <w:rFonts w:hint="cs"/>
          <w:rtl/>
        </w:rPr>
        <w:t>، که احتمال اول که قول جا افتاده و قاطبه است و احتمال دوم در حد یک احتمالی است که ممکن است یکی دو نفر به آن تفوه کرده باشند.</w:t>
      </w:r>
    </w:p>
    <w:p w:rsidR="00833114" w:rsidRDefault="00833114" w:rsidP="002A7363">
      <w:pPr>
        <w:ind w:firstLine="429"/>
        <w:rPr>
          <w:rtl/>
        </w:rPr>
      </w:pPr>
      <w:r>
        <w:rPr>
          <w:rFonts w:hint="cs"/>
          <w:rtl/>
        </w:rPr>
        <w:t xml:space="preserve">تفصیلاتی هم اینجا قابل تصور است ؛ از لحاظ موضوعات و احکام، ممکن است کسی بگوید اطمینان در احکام حجت است و </w:t>
      </w:r>
      <w:r w:rsidR="009E36A5">
        <w:rPr>
          <w:rFonts w:hint="cs"/>
          <w:rtl/>
        </w:rPr>
        <w:t>آنچه</w:t>
      </w:r>
      <w:r>
        <w:rPr>
          <w:rFonts w:hint="cs"/>
          <w:rtl/>
        </w:rPr>
        <w:t xml:space="preserve"> به احکام </w:t>
      </w:r>
      <w:r w:rsidR="009E36A5">
        <w:rPr>
          <w:rFonts w:hint="cs"/>
          <w:rtl/>
        </w:rPr>
        <w:t>برمی‌گردد</w:t>
      </w:r>
      <w:r>
        <w:rPr>
          <w:rFonts w:hint="cs"/>
          <w:rtl/>
        </w:rPr>
        <w:t xml:space="preserve">. احکام و مقدمات اجتهاد و امثال </w:t>
      </w:r>
      <w:r w:rsidR="009E36A5">
        <w:rPr>
          <w:rFonts w:hint="cs"/>
          <w:rtl/>
        </w:rPr>
        <w:t>این‌ها</w:t>
      </w:r>
      <w:r>
        <w:rPr>
          <w:rFonts w:hint="cs"/>
          <w:rtl/>
        </w:rPr>
        <w:t xml:space="preserve"> ولی در موضوعات حجت نیست. این هم یک احتمال تفصیل است.</w:t>
      </w:r>
    </w:p>
    <w:p w:rsidR="00833114" w:rsidRDefault="00833114" w:rsidP="002A7363">
      <w:pPr>
        <w:pStyle w:val="Heading3"/>
        <w:ind w:firstLine="429"/>
        <w:rPr>
          <w:rtl/>
        </w:rPr>
      </w:pPr>
      <w:bookmarkStart w:id="12" w:name="_Toc89020734"/>
      <w:r>
        <w:rPr>
          <w:rFonts w:hint="cs"/>
          <w:rtl/>
        </w:rPr>
        <w:t>احتمال چهارم</w:t>
      </w:r>
      <w:bookmarkEnd w:id="12"/>
    </w:p>
    <w:p w:rsidR="00833114" w:rsidRDefault="00833114" w:rsidP="002A7363">
      <w:pPr>
        <w:ind w:firstLine="429"/>
        <w:rPr>
          <w:rtl/>
        </w:rPr>
      </w:pPr>
      <w:r>
        <w:rPr>
          <w:rFonts w:hint="cs"/>
          <w:rtl/>
        </w:rPr>
        <w:t xml:space="preserve">بالعکس آن هم احتمالش وجود دارد ولی قائلی برای آن نیست کسی بگوید در موضوعات حجت است . کمتر از بینه نیست اما در احکام به خاطر </w:t>
      </w:r>
      <w:r w:rsidR="00AF0346">
        <w:rPr>
          <w:rFonts w:hint="cs"/>
          <w:rtl/>
        </w:rPr>
        <w:t>دقت‌های</w:t>
      </w:r>
      <w:r>
        <w:rPr>
          <w:rFonts w:hint="cs"/>
          <w:rtl/>
        </w:rPr>
        <w:t xml:space="preserve"> آن ، حجت نیست. مشکلی هم ایجاد </w:t>
      </w:r>
      <w:r w:rsidR="00AF0346">
        <w:rPr>
          <w:rFonts w:hint="cs"/>
          <w:rtl/>
        </w:rPr>
        <w:t>نمی‌کند</w:t>
      </w:r>
      <w:r>
        <w:rPr>
          <w:rFonts w:hint="cs"/>
          <w:rtl/>
        </w:rPr>
        <w:t xml:space="preserve"> </w:t>
      </w:r>
      <w:r w:rsidR="00AF0346">
        <w:rPr>
          <w:rFonts w:hint="cs"/>
          <w:rtl/>
        </w:rPr>
        <w:t>می‌گوید</w:t>
      </w:r>
      <w:r>
        <w:rPr>
          <w:rFonts w:hint="cs"/>
          <w:rtl/>
        </w:rPr>
        <w:t xml:space="preserve"> حجت نیست دست ما بسته </w:t>
      </w:r>
      <w:r w:rsidR="00670BAF">
        <w:rPr>
          <w:rFonts w:hint="cs"/>
          <w:rtl/>
        </w:rPr>
        <w:t>می‌شود</w:t>
      </w:r>
      <w:r>
        <w:rPr>
          <w:rFonts w:hint="cs"/>
          <w:rtl/>
        </w:rPr>
        <w:t xml:space="preserve"> و با قانون انسداد پیش </w:t>
      </w:r>
      <w:r w:rsidR="00AF0346">
        <w:rPr>
          <w:rFonts w:hint="cs"/>
          <w:rtl/>
        </w:rPr>
        <w:t>می‌رود</w:t>
      </w:r>
      <w:r>
        <w:rPr>
          <w:rFonts w:hint="cs"/>
          <w:rtl/>
        </w:rPr>
        <w:t xml:space="preserve"> و انسداد هم قواعد دارد.</w:t>
      </w:r>
    </w:p>
    <w:p w:rsidR="00833114" w:rsidRDefault="00833114" w:rsidP="002A7363">
      <w:pPr>
        <w:ind w:firstLine="429"/>
        <w:rPr>
          <w:rtl/>
        </w:rPr>
      </w:pPr>
      <w:r>
        <w:rPr>
          <w:rFonts w:hint="cs"/>
          <w:rtl/>
        </w:rPr>
        <w:t xml:space="preserve">این هم دو احتمال تفصیل بین این دو تا از </w:t>
      </w:r>
      <w:r w:rsidR="00AF0346">
        <w:rPr>
          <w:rFonts w:hint="cs"/>
          <w:rtl/>
        </w:rPr>
        <w:t>این‌طرف</w:t>
      </w:r>
      <w:r>
        <w:rPr>
          <w:rFonts w:hint="cs"/>
          <w:rtl/>
        </w:rPr>
        <w:t xml:space="preserve"> یا </w:t>
      </w:r>
      <w:r w:rsidR="00AF0346">
        <w:rPr>
          <w:rFonts w:hint="cs"/>
          <w:rtl/>
        </w:rPr>
        <w:t>آن‌طرف</w:t>
      </w:r>
      <w:r>
        <w:rPr>
          <w:rFonts w:hint="cs"/>
          <w:rtl/>
        </w:rPr>
        <w:t xml:space="preserve">. که چهار احتمال </w:t>
      </w:r>
      <w:r w:rsidR="00670BAF">
        <w:rPr>
          <w:rFonts w:hint="cs"/>
          <w:rtl/>
        </w:rPr>
        <w:t>می‌شود</w:t>
      </w:r>
      <w:r>
        <w:rPr>
          <w:rFonts w:hint="cs"/>
          <w:rtl/>
        </w:rPr>
        <w:t>.</w:t>
      </w:r>
    </w:p>
    <w:p w:rsidR="00CD1D3E" w:rsidRDefault="00833114" w:rsidP="002A7363">
      <w:pPr>
        <w:ind w:firstLine="429"/>
        <w:rPr>
          <w:rtl/>
        </w:rPr>
      </w:pPr>
      <w:r>
        <w:rPr>
          <w:rFonts w:hint="cs"/>
          <w:rtl/>
        </w:rPr>
        <w:t xml:space="preserve">در خود درجه اطمینان هم ممکن است </w:t>
      </w:r>
      <w:r w:rsidR="00AF0346">
        <w:rPr>
          <w:rFonts w:hint="cs"/>
          <w:rtl/>
        </w:rPr>
        <w:t>بحث‌های</w:t>
      </w:r>
      <w:r>
        <w:rPr>
          <w:rFonts w:hint="cs"/>
          <w:rtl/>
        </w:rPr>
        <w:t xml:space="preserve"> قبلی در تعریف نیاید بلکه در حکم بیاید بگوییم اطمینان حجت است در جایی که ضریب اطمینانی بسیار بالا باشد </w:t>
      </w:r>
    </w:p>
    <w:p w:rsidR="00833114" w:rsidRDefault="00833114" w:rsidP="002A7363">
      <w:pPr>
        <w:ind w:firstLine="429"/>
        <w:rPr>
          <w:rtl/>
        </w:rPr>
      </w:pPr>
      <w:r>
        <w:rPr>
          <w:rFonts w:hint="cs"/>
          <w:rtl/>
        </w:rPr>
        <w:t xml:space="preserve">ممکن است بگوییم حجت است آنجایی که علم اجمالی مخالف آن نباشد و از این قبیل احتمالات هم بدهیم که یک تفصیلات دیگری در اطمینان ایجاد </w:t>
      </w:r>
      <w:r w:rsidR="00AF0346">
        <w:rPr>
          <w:rFonts w:hint="cs"/>
          <w:rtl/>
        </w:rPr>
        <w:t>می‌کند</w:t>
      </w:r>
    </w:p>
    <w:p w:rsidR="00833114" w:rsidRDefault="00AF0346" w:rsidP="002A7363">
      <w:pPr>
        <w:ind w:firstLine="429"/>
        <w:rPr>
          <w:rtl/>
        </w:rPr>
      </w:pPr>
      <w:r>
        <w:rPr>
          <w:rFonts w:hint="cs"/>
          <w:rtl/>
        </w:rPr>
        <w:t>همان‌طور</w:t>
      </w:r>
      <w:r w:rsidR="00833114">
        <w:rPr>
          <w:rFonts w:hint="cs"/>
          <w:rtl/>
        </w:rPr>
        <w:t xml:space="preserve"> کسانی که </w:t>
      </w:r>
      <w:r>
        <w:rPr>
          <w:rFonts w:hint="cs"/>
          <w:rtl/>
        </w:rPr>
        <w:t>می‌گویند</w:t>
      </w:r>
      <w:r w:rsidR="00833114">
        <w:rPr>
          <w:rFonts w:hint="cs"/>
          <w:rtl/>
        </w:rPr>
        <w:t xml:space="preserve"> اطمینان حجت است ، کیفیت حجیت تفاوت دارد که در ادله بحث خواهیم کرد.</w:t>
      </w:r>
    </w:p>
    <w:p w:rsidR="00833114" w:rsidRDefault="00833114" w:rsidP="002A7363">
      <w:pPr>
        <w:pStyle w:val="Heading1"/>
        <w:ind w:firstLine="429"/>
        <w:rPr>
          <w:rtl/>
        </w:rPr>
      </w:pPr>
      <w:bookmarkStart w:id="13" w:name="_Toc89020735"/>
      <w:r>
        <w:rPr>
          <w:rFonts w:hint="cs"/>
          <w:rtl/>
        </w:rPr>
        <w:t>ادله حجیت اطمینان</w:t>
      </w:r>
      <w:bookmarkEnd w:id="13"/>
    </w:p>
    <w:p w:rsidR="00833114" w:rsidRDefault="00CA14F7" w:rsidP="002A7363">
      <w:pPr>
        <w:ind w:firstLine="429"/>
        <w:rPr>
          <w:rtl/>
        </w:rPr>
      </w:pPr>
      <w:r>
        <w:rPr>
          <w:rFonts w:hint="cs"/>
          <w:rtl/>
        </w:rPr>
        <w:t xml:space="preserve">آیا ادله حجیت اطمینان افاده اصل حجیت </w:t>
      </w:r>
      <w:r w:rsidR="00AF0346">
        <w:rPr>
          <w:rFonts w:hint="cs"/>
          <w:rtl/>
        </w:rPr>
        <w:t>می‌کنند</w:t>
      </w:r>
      <w:r>
        <w:rPr>
          <w:rFonts w:hint="cs"/>
          <w:rtl/>
        </w:rPr>
        <w:t xml:space="preserve"> یا نه؟ اگر آری تا چه </w:t>
      </w:r>
      <w:r w:rsidR="00AF0346">
        <w:rPr>
          <w:rFonts w:hint="cs"/>
          <w:rtl/>
        </w:rPr>
        <w:t>دایره‌ای</w:t>
      </w:r>
      <w:r>
        <w:rPr>
          <w:rFonts w:hint="cs"/>
          <w:rtl/>
        </w:rPr>
        <w:t xml:space="preserve"> این افاده گسترش دارد؟ هم از حیث موضوعات و احکام و هم از حیث درجه اطمینان و </w:t>
      </w:r>
      <w:r w:rsidR="00AF0346">
        <w:rPr>
          <w:rFonts w:hint="cs"/>
          <w:rtl/>
        </w:rPr>
        <w:t>ویژگی‌های</w:t>
      </w:r>
      <w:r>
        <w:rPr>
          <w:rFonts w:hint="cs"/>
          <w:rtl/>
        </w:rPr>
        <w:t xml:space="preserve"> اطمینان که در تقسیمات گفتیم. </w:t>
      </w:r>
      <w:r>
        <w:rPr>
          <w:rtl/>
        </w:rPr>
        <w:t>–</w:t>
      </w:r>
      <w:r>
        <w:rPr>
          <w:rFonts w:hint="cs"/>
          <w:rtl/>
        </w:rPr>
        <w:t xml:space="preserve">تقسیم شخصی و نوعی و عادی و </w:t>
      </w:r>
      <w:r w:rsidR="00AF0346">
        <w:rPr>
          <w:rFonts w:hint="cs"/>
          <w:rtl/>
        </w:rPr>
        <w:t>غیرعادی</w:t>
      </w:r>
      <w:r>
        <w:rPr>
          <w:rFonts w:hint="cs"/>
          <w:rtl/>
        </w:rPr>
        <w:t xml:space="preserve"> و شأنی و غیر شأنی و موضوعات و ا حکام و امثال </w:t>
      </w:r>
      <w:r w:rsidR="009E36A5">
        <w:rPr>
          <w:rFonts w:hint="cs"/>
          <w:rtl/>
        </w:rPr>
        <w:t>این‌ها</w:t>
      </w:r>
      <w:r>
        <w:rPr>
          <w:rFonts w:hint="cs"/>
          <w:rtl/>
        </w:rPr>
        <w:t xml:space="preserve">- </w:t>
      </w:r>
      <w:r w:rsidR="009E36A5">
        <w:rPr>
          <w:rFonts w:hint="cs"/>
          <w:rtl/>
        </w:rPr>
        <w:t>این‌ها</w:t>
      </w:r>
      <w:r>
        <w:rPr>
          <w:rFonts w:hint="cs"/>
          <w:rtl/>
        </w:rPr>
        <w:t xml:space="preserve"> را باید در ادله ملاحظه کرد تا دید به چه </w:t>
      </w:r>
      <w:r w:rsidR="00AF0346">
        <w:rPr>
          <w:rFonts w:hint="cs"/>
          <w:rtl/>
        </w:rPr>
        <w:t>نتیجه‌ای</w:t>
      </w:r>
      <w:r>
        <w:rPr>
          <w:rFonts w:hint="cs"/>
          <w:rtl/>
        </w:rPr>
        <w:t xml:space="preserve"> </w:t>
      </w:r>
      <w:r w:rsidR="00AF0346">
        <w:rPr>
          <w:rFonts w:hint="cs"/>
          <w:rtl/>
        </w:rPr>
        <w:t>می‌رسیم</w:t>
      </w:r>
      <w:r>
        <w:rPr>
          <w:rFonts w:hint="cs"/>
          <w:rtl/>
        </w:rPr>
        <w:t>.</w:t>
      </w:r>
    </w:p>
    <w:p w:rsidR="00CA14F7" w:rsidRDefault="00CA14F7" w:rsidP="002A7363">
      <w:pPr>
        <w:pStyle w:val="Heading2"/>
        <w:ind w:firstLine="429"/>
        <w:rPr>
          <w:rtl/>
        </w:rPr>
      </w:pPr>
      <w:bookmarkStart w:id="14" w:name="_Toc89020736"/>
      <w:r>
        <w:rPr>
          <w:rFonts w:hint="cs"/>
          <w:rtl/>
        </w:rPr>
        <w:t>دلیل اول بر حجیت اطمینان</w:t>
      </w:r>
      <w:bookmarkEnd w:id="14"/>
    </w:p>
    <w:p w:rsidR="00CA14F7" w:rsidRDefault="00CA14F7" w:rsidP="002A7363">
      <w:pPr>
        <w:ind w:firstLine="429"/>
        <w:rPr>
          <w:rtl/>
        </w:rPr>
      </w:pPr>
      <w:r>
        <w:rPr>
          <w:rFonts w:hint="cs"/>
          <w:rtl/>
        </w:rPr>
        <w:t xml:space="preserve">ممکن است بگوییم کسانی هم اقامه </w:t>
      </w:r>
      <w:r w:rsidR="00AF0346">
        <w:rPr>
          <w:rFonts w:hint="cs"/>
          <w:rtl/>
        </w:rPr>
        <w:t>کرده‌اند</w:t>
      </w:r>
      <w:r>
        <w:rPr>
          <w:rFonts w:hint="cs"/>
          <w:rtl/>
        </w:rPr>
        <w:t xml:space="preserve"> این است که بگوییم حجیت اطمینان مثل حجیت قطع ذاتی </w:t>
      </w:r>
      <w:r w:rsidR="00AF0346">
        <w:rPr>
          <w:rFonts w:hint="cs"/>
          <w:rtl/>
        </w:rPr>
        <w:t>لایتخلف</w:t>
      </w:r>
      <w:r>
        <w:rPr>
          <w:rFonts w:hint="cs"/>
          <w:rtl/>
        </w:rPr>
        <w:t xml:space="preserve"> است، عقلی و ذاتی و </w:t>
      </w:r>
      <w:r w:rsidR="00AF0346">
        <w:rPr>
          <w:rFonts w:hint="cs"/>
          <w:rtl/>
        </w:rPr>
        <w:t>لایتخلف</w:t>
      </w:r>
      <w:r>
        <w:rPr>
          <w:rFonts w:hint="cs"/>
          <w:rtl/>
        </w:rPr>
        <w:t xml:space="preserve"> است.</w:t>
      </w:r>
    </w:p>
    <w:p w:rsidR="00CA14F7" w:rsidRDefault="00CA14F7" w:rsidP="002A7363">
      <w:pPr>
        <w:ind w:firstLine="429"/>
        <w:rPr>
          <w:rtl/>
        </w:rPr>
      </w:pPr>
      <w:r>
        <w:rPr>
          <w:rFonts w:hint="cs"/>
          <w:rtl/>
        </w:rPr>
        <w:lastRenderedPageBreak/>
        <w:t xml:space="preserve">این استدلال اول است که ممکن است کسی این را طرح بکند </w:t>
      </w:r>
    </w:p>
    <w:p w:rsidR="00CA14F7" w:rsidRDefault="00CA14F7" w:rsidP="002A7363">
      <w:pPr>
        <w:ind w:firstLine="429"/>
        <w:rPr>
          <w:rtl/>
        </w:rPr>
      </w:pPr>
      <w:r>
        <w:rPr>
          <w:rFonts w:hint="cs"/>
          <w:rtl/>
        </w:rPr>
        <w:t xml:space="preserve">-ما برای اینکه در این بحث و جاهای دیگر هم نیاز هست و </w:t>
      </w:r>
      <w:r w:rsidR="009E36A5">
        <w:rPr>
          <w:rFonts w:hint="cs"/>
          <w:rtl/>
        </w:rPr>
        <w:t>قبلاً</w:t>
      </w:r>
      <w:r>
        <w:rPr>
          <w:rFonts w:hint="cs"/>
          <w:rtl/>
        </w:rPr>
        <w:t xml:space="preserve"> هم </w:t>
      </w:r>
      <w:r w:rsidR="00AF0346">
        <w:rPr>
          <w:rFonts w:hint="cs"/>
          <w:rtl/>
        </w:rPr>
        <w:t>گفته‌ایم</w:t>
      </w:r>
      <w:r>
        <w:rPr>
          <w:rFonts w:hint="cs"/>
          <w:rtl/>
        </w:rPr>
        <w:t xml:space="preserve">- قبل از اینکه به بحث اطمینان بپردازیم یک بار دیگر آن مدعیات خود را در باب قطع اینجا مرور </w:t>
      </w:r>
      <w:r w:rsidR="00AF0346">
        <w:rPr>
          <w:rFonts w:hint="cs"/>
          <w:rtl/>
        </w:rPr>
        <w:t>می‌کنیم</w:t>
      </w:r>
      <w:r>
        <w:rPr>
          <w:rFonts w:hint="cs"/>
          <w:rtl/>
        </w:rPr>
        <w:t xml:space="preserve"> و بیشتر هم به این </w:t>
      </w:r>
      <w:r w:rsidR="009E36A5">
        <w:rPr>
          <w:rFonts w:hint="cs"/>
          <w:rtl/>
        </w:rPr>
        <w:t>می‌پردازیم</w:t>
      </w:r>
      <w:r>
        <w:rPr>
          <w:rFonts w:hint="cs"/>
          <w:rtl/>
        </w:rPr>
        <w:t xml:space="preserve">. اقوال را بحث کردیم </w:t>
      </w:r>
    </w:p>
    <w:p w:rsidR="00CA14F7" w:rsidRDefault="00CA14F7" w:rsidP="002A7363">
      <w:pPr>
        <w:ind w:firstLine="429"/>
        <w:rPr>
          <w:rtl/>
        </w:rPr>
      </w:pPr>
      <w:r>
        <w:rPr>
          <w:rFonts w:hint="cs"/>
          <w:rtl/>
        </w:rPr>
        <w:t>چند نکته در باب حجیت قطع اینکه ذاتی است یا ذاتی نیست، ملاحظه بفرمایید.</w:t>
      </w:r>
    </w:p>
    <w:p w:rsidR="00CA14F7" w:rsidRDefault="00CA14F7" w:rsidP="002A7363">
      <w:pPr>
        <w:ind w:firstLine="429"/>
        <w:rPr>
          <w:rtl/>
        </w:rPr>
      </w:pPr>
      <w:r>
        <w:rPr>
          <w:rFonts w:hint="cs"/>
          <w:rtl/>
        </w:rPr>
        <w:t xml:space="preserve">1- </w:t>
      </w:r>
      <w:r w:rsidR="00AF0346">
        <w:rPr>
          <w:rFonts w:hint="cs"/>
          <w:rtl/>
        </w:rPr>
        <w:t>در باب</w:t>
      </w:r>
      <w:r>
        <w:rPr>
          <w:rFonts w:hint="cs"/>
          <w:rtl/>
        </w:rPr>
        <w:t xml:space="preserve"> حجیت قطع دو یا سه نگاه و منظر داریم یک منظر خود قاطع است ، قاطع چه </w:t>
      </w:r>
      <w:r w:rsidR="00AF0346">
        <w:rPr>
          <w:rFonts w:hint="cs"/>
          <w:rtl/>
        </w:rPr>
        <w:t>می‌فهمد</w:t>
      </w:r>
      <w:r>
        <w:rPr>
          <w:rFonts w:hint="cs"/>
          <w:rtl/>
        </w:rPr>
        <w:t xml:space="preserve"> و چه </w:t>
      </w:r>
      <w:r w:rsidR="00AF0346">
        <w:rPr>
          <w:rFonts w:hint="cs"/>
          <w:rtl/>
        </w:rPr>
        <w:t>می‌گوید</w:t>
      </w:r>
      <w:r>
        <w:rPr>
          <w:rFonts w:hint="cs"/>
          <w:rtl/>
        </w:rPr>
        <w:t>.</w:t>
      </w:r>
    </w:p>
    <w:p w:rsidR="00CA14F7" w:rsidRDefault="00CA14F7" w:rsidP="002A7363">
      <w:pPr>
        <w:ind w:firstLine="429"/>
        <w:rPr>
          <w:rtl/>
        </w:rPr>
      </w:pPr>
      <w:r>
        <w:rPr>
          <w:rFonts w:hint="cs"/>
          <w:rtl/>
        </w:rPr>
        <w:t xml:space="preserve">2- منظر بیرونی از ناحیه قاطع است که نگاه به قاطع </w:t>
      </w:r>
      <w:r w:rsidR="00AF0346">
        <w:rPr>
          <w:rFonts w:hint="cs"/>
          <w:rtl/>
        </w:rPr>
        <w:t>می‌کند</w:t>
      </w:r>
      <w:r>
        <w:rPr>
          <w:rFonts w:hint="cs"/>
          <w:rtl/>
        </w:rPr>
        <w:t xml:space="preserve"> که این هم دو شکل دارد ، یک بار نگاه به قاطع </w:t>
      </w:r>
      <w:r w:rsidR="00AF0346">
        <w:rPr>
          <w:rFonts w:hint="cs"/>
          <w:rtl/>
        </w:rPr>
        <w:t>می‌کند</w:t>
      </w:r>
      <w:r>
        <w:rPr>
          <w:rFonts w:hint="cs"/>
          <w:rtl/>
        </w:rPr>
        <w:t xml:space="preserve"> از زاویه خود قاطع یک بار هم با </w:t>
      </w:r>
      <w:r w:rsidR="00AF0346">
        <w:rPr>
          <w:rFonts w:hint="cs"/>
          <w:rtl/>
        </w:rPr>
        <w:t>قطع‌نظر</w:t>
      </w:r>
      <w:r>
        <w:rPr>
          <w:rFonts w:hint="cs"/>
          <w:rtl/>
        </w:rPr>
        <w:t xml:space="preserve"> از خود قاطع نگاه </w:t>
      </w:r>
      <w:r w:rsidR="00AF0346">
        <w:rPr>
          <w:rFonts w:hint="cs"/>
          <w:rtl/>
        </w:rPr>
        <w:t>می‌کند</w:t>
      </w:r>
      <w:r>
        <w:rPr>
          <w:rFonts w:hint="cs"/>
          <w:rtl/>
        </w:rPr>
        <w:t>.</w:t>
      </w:r>
    </w:p>
    <w:p w:rsidR="00CA14F7" w:rsidRDefault="00CA14F7" w:rsidP="002A7363">
      <w:pPr>
        <w:ind w:firstLine="429"/>
        <w:rPr>
          <w:rtl/>
        </w:rPr>
      </w:pPr>
      <w:r>
        <w:rPr>
          <w:rFonts w:hint="cs"/>
          <w:rtl/>
        </w:rPr>
        <w:t xml:space="preserve">از منظر بیرونی با </w:t>
      </w:r>
      <w:r w:rsidR="00AF0346">
        <w:rPr>
          <w:rFonts w:hint="cs"/>
          <w:rtl/>
        </w:rPr>
        <w:t>قطع‌نظر</w:t>
      </w:r>
      <w:r>
        <w:rPr>
          <w:rFonts w:hint="cs"/>
          <w:rtl/>
        </w:rPr>
        <w:t xml:space="preserve"> اینکه این آقا قاطع است چه وضعی دارد چند نکته و مطلب وجود دارد. </w:t>
      </w:r>
    </w:p>
    <w:p w:rsidR="00CA14F7" w:rsidRDefault="00CA14F7" w:rsidP="002A7363">
      <w:pPr>
        <w:ind w:firstLine="429"/>
        <w:rPr>
          <w:rtl/>
        </w:rPr>
      </w:pPr>
      <w:r>
        <w:rPr>
          <w:rFonts w:hint="cs"/>
          <w:rtl/>
        </w:rPr>
        <w:t xml:space="preserve">یکی اینکه آیا قطع کاشفیت تامه </w:t>
      </w:r>
      <w:r w:rsidR="00AF0346">
        <w:rPr>
          <w:rFonts w:hint="cs"/>
          <w:rtl/>
        </w:rPr>
        <w:t>لایتخلف</w:t>
      </w:r>
      <w:r>
        <w:rPr>
          <w:rFonts w:hint="cs"/>
          <w:rtl/>
        </w:rPr>
        <w:t xml:space="preserve"> دارد؟ نسبت بالعرض بحث </w:t>
      </w:r>
      <w:r w:rsidR="00AF0346">
        <w:rPr>
          <w:rFonts w:hint="cs"/>
          <w:rtl/>
        </w:rPr>
        <w:t>می‌کنیم</w:t>
      </w:r>
      <w:r>
        <w:rPr>
          <w:rFonts w:hint="cs"/>
          <w:rtl/>
        </w:rPr>
        <w:t xml:space="preserve"> این نکته را در مقدمه یادم رفت بگویم ، معلوم بالذات غیر از معلوم بالعرض است، یک حرفی فلاسفه دارند در اینکه علم با معلوم بالذات متحد است و کاشف است و </w:t>
      </w:r>
      <w:r w:rsidR="00AF0346">
        <w:rPr>
          <w:rFonts w:hint="cs"/>
          <w:rtl/>
        </w:rPr>
        <w:t>اصلاً</w:t>
      </w:r>
      <w:r>
        <w:rPr>
          <w:rFonts w:hint="cs"/>
          <w:rtl/>
        </w:rPr>
        <w:t xml:space="preserve"> تخلف هم ندارد، این هیچ، اینجا بحث ما معلوم بالعرض است یعنی من علم دارم این آقا عادل است ، معلوم بالعرض من، آن عدالتی است که در آن شخص وجود دارد ، این در اصول بحث است و الا معلوم بالذات یک بحث دقیق فلسفی است و آنجا تخلفی نیست.</w:t>
      </w:r>
    </w:p>
    <w:p w:rsidR="00670BAF" w:rsidRDefault="00670BAF" w:rsidP="00670BAF">
      <w:pPr>
        <w:pStyle w:val="Heading3"/>
        <w:rPr>
          <w:rtl/>
        </w:rPr>
      </w:pPr>
      <w:bookmarkStart w:id="15" w:name="_Toc89020737"/>
      <w:r>
        <w:rPr>
          <w:rFonts w:hint="cs"/>
          <w:rtl/>
        </w:rPr>
        <w:t>نکته اول</w:t>
      </w:r>
      <w:bookmarkEnd w:id="15"/>
    </w:p>
    <w:p w:rsidR="00CA14F7" w:rsidRDefault="00CA14F7" w:rsidP="002A7363">
      <w:pPr>
        <w:ind w:firstLine="429"/>
        <w:rPr>
          <w:rtl/>
        </w:rPr>
      </w:pPr>
      <w:r>
        <w:rPr>
          <w:rFonts w:hint="cs"/>
          <w:rtl/>
        </w:rPr>
        <w:t xml:space="preserve">نکته اول این است که قطع از منظر بیرونی قاطع با نگاه به واقع و نفس الامر، قطع مردم </w:t>
      </w:r>
      <w:r>
        <w:rPr>
          <w:rtl/>
        </w:rPr>
        <w:t>–</w:t>
      </w:r>
      <w:r>
        <w:rPr>
          <w:rFonts w:hint="cs"/>
          <w:rtl/>
        </w:rPr>
        <w:t xml:space="preserve">چه قطاع و چه غیر قطاع- </w:t>
      </w:r>
      <w:r w:rsidR="00AF0346">
        <w:rPr>
          <w:rFonts w:hint="cs"/>
          <w:rtl/>
        </w:rPr>
        <w:t>هیچ‌کدام</w:t>
      </w:r>
      <w:r>
        <w:rPr>
          <w:rFonts w:hint="cs"/>
          <w:rtl/>
        </w:rPr>
        <w:t xml:space="preserve"> کاشفیت تامه لایتخلف ندارد. </w:t>
      </w:r>
      <w:r w:rsidR="00AF0346">
        <w:rPr>
          <w:rFonts w:hint="cs"/>
          <w:rtl/>
        </w:rPr>
        <w:t>همان‌طور</w:t>
      </w:r>
      <w:r>
        <w:rPr>
          <w:rFonts w:hint="cs"/>
          <w:rtl/>
        </w:rPr>
        <w:t xml:space="preserve"> که اطمینان و ظن هم ندارد قطع هم مثل اطمینان و مثل ظن و مثل شک کاشفیت واقعیه </w:t>
      </w:r>
      <w:r w:rsidR="00AF0346">
        <w:rPr>
          <w:rFonts w:hint="cs"/>
          <w:rtl/>
        </w:rPr>
        <w:t>لایتخلف</w:t>
      </w:r>
      <w:r>
        <w:rPr>
          <w:rFonts w:hint="cs"/>
          <w:rtl/>
        </w:rPr>
        <w:t xml:space="preserve"> از معلوم بالعرض ندارد. قطع مساوی با واقع نیست گاهی قطع کاشف تام است از متن واقع معلوم بالعرض اما این گاهی است و گاهی هم نیست لذا </w:t>
      </w:r>
      <w:r w:rsidR="00AF0346">
        <w:rPr>
          <w:rFonts w:hint="cs"/>
          <w:rtl/>
        </w:rPr>
        <w:t>می‌گوییم</w:t>
      </w:r>
      <w:r>
        <w:rPr>
          <w:rFonts w:hint="cs"/>
          <w:rtl/>
        </w:rPr>
        <w:t xml:space="preserve"> مسقط مساوی با واقع نیست کاشفیت واقع نیست ، بله گاهی قطع با واقع منطبق است </w:t>
      </w:r>
      <w:r w:rsidR="00AF0346">
        <w:rPr>
          <w:rtl/>
        </w:rPr>
        <w:t>همچنان که</w:t>
      </w:r>
      <w:r>
        <w:rPr>
          <w:rFonts w:hint="cs"/>
          <w:rtl/>
        </w:rPr>
        <w:t xml:space="preserve"> ظن هم گاهی با واقع منطبق است. اطمینان هم گاهی با واقع منطبق است.</w:t>
      </w:r>
    </w:p>
    <w:p w:rsidR="00CA14F7" w:rsidRDefault="00CA14F7" w:rsidP="002A7363">
      <w:pPr>
        <w:ind w:firstLine="429"/>
        <w:rPr>
          <w:rtl/>
        </w:rPr>
      </w:pPr>
      <w:r>
        <w:rPr>
          <w:rFonts w:hint="cs"/>
          <w:rtl/>
        </w:rPr>
        <w:t xml:space="preserve">حالا بگوییم 80 درصد </w:t>
      </w:r>
      <w:r w:rsidR="00AF0346">
        <w:rPr>
          <w:rFonts w:hint="cs"/>
          <w:rtl/>
        </w:rPr>
        <w:t>قطع‌ها</w:t>
      </w:r>
      <w:r>
        <w:rPr>
          <w:rFonts w:hint="cs"/>
          <w:rtl/>
        </w:rPr>
        <w:t xml:space="preserve"> با واقع منطبق هستند این اشکال ندارد این هم ممکن است بگوییم ، اینکه درجه واقعیت آن بالاتر است، این از منظر قاطع نیست بلکه از منظر کسی است که ارزیابی و داوری </w:t>
      </w:r>
      <w:r w:rsidR="00AF0346">
        <w:rPr>
          <w:rFonts w:hint="cs"/>
          <w:rtl/>
        </w:rPr>
        <w:t>می‌کند</w:t>
      </w:r>
      <w:r>
        <w:rPr>
          <w:rFonts w:hint="cs"/>
          <w:rtl/>
        </w:rPr>
        <w:t xml:space="preserve"> </w:t>
      </w:r>
      <w:r w:rsidR="00AF0346">
        <w:rPr>
          <w:rFonts w:hint="cs"/>
          <w:rtl/>
        </w:rPr>
        <w:t>می‌گویم</w:t>
      </w:r>
      <w:r>
        <w:rPr>
          <w:rFonts w:hint="cs"/>
          <w:rtl/>
        </w:rPr>
        <w:t xml:space="preserve"> ممکن است یک مقداری درجه انطباق قطع بر واقع از انطباق اطمینان و ظن بیشتر باشد اما این انطباق همیشگی و بخصوص </w:t>
      </w:r>
      <w:r w:rsidR="00AF0346">
        <w:rPr>
          <w:rFonts w:hint="cs"/>
          <w:rtl/>
        </w:rPr>
        <w:t>لایتخلف</w:t>
      </w:r>
      <w:r>
        <w:rPr>
          <w:rFonts w:hint="cs"/>
          <w:rtl/>
        </w:rPr>
        <w:t xml:space="preserve"> نیست هم ملاحظه وقوعی ندارد فکیف به </w:t>
      </w:r>
      <w:r w:rsidR="00AF0346">
        <w:rPr>
          <w:rFonts w:hint="cs"/>
          <w:rtl/>
        </w:rPr>
        <w:t>این‌که</w:t>
      </w:r>
      <w:r>
        <w:rPr>
          <w:rFonts w:hint="cs"/>
          <w:rtl/>
        </w:rPr>
        <w:t xml:space="preserve"> بگوییم ملازمه عقلی ذاتی دارد. </w:t>
      </w:r>
    </w:p>
    <w:p w:rsidR="00CA14F7" w:rsidRDefault="00CA14F7" w:rsidP="00670BAF">
      <w:pPr>
        <w:pStyle w:val="Heading3"/>
        <w:rPr>
          <w:rtl/>
        </w:rPr>
      </w:pPr>
      <w:bookmarkStart w:id="16" w:name="_Toc89020738"/>
      <w:r>
        <w:rPr>
          <w:rFonts w:hint="cs"/>
          <w:rtl/>
        </w:rPr>
        <w:lastRenderedPageBreak/>
        <w:t>نکته دوم</w:t>
      </w:r>
      <w:bookmarkEnd w:id="16"/>
    </w:p>
    <w:p w:rsidR="00CA14F7" w:rsidRDefault="00AF0346" w:rsidP="002A7363">
      <w:pPr>
        <w:ind w:firstLine="429"/>
        <w:rPr>
          <w:rtl/>
        </w:rPr>
      </w:pPr>
      <w:r>
        <w:rPr>
          <w:rFonts w:hint="cs"/>
          <w:rtl/>
        </w:rPr>
        <w:t>بالطب</w:t>
      </w:r>
      <w:r w:rsidR="00CA14F7">
        <w:rPr>
          <w:rFonts w:hint="cs"/>
          <w:rtl/>
        </w:rPr>
        <w:t xml:space="preserve">ع این از منظر بیرونی به دلیل اینکه این کاشفیت تامه </w:t>
      </w:r>
      <w:r>
        <w:rPr>
          <w:rFonts w:hint="cs"/>
          <w:rtl/>
        </w:rPr>
        <w:t>لایتخلف</w:t>
      </w:r>
      <w:r w:rsidR="00CA14F7">
        <w:rPr>
          <w:rFonts w:hint="cs"/>
          <w:rtl/>
        </w:rPr>
        <w:t xml:space="preserve"> ندارد منجزیت و معذریت </w:t>
      </w:r>
      <w:r>
        <w:rPr>
          <w:rFonts w:hint="cs"/>
          <w:rtl/>
        </w:rPr>
        <w:t>لایتخلف</w:t>
      </w:r>
      <w:r w:rsidR="00CA14F7">
        <w:rPr>
          <w:rFonts w:hint="cs"/>
          <w:rtl/>
        </w:rPr>
        <w:t xml:space="preserve"> هم در این نیست، وقتی قطع در مدار احکام قرار بگیرد منجزیت و معذریت ثابت </w:t>
      </w:r>
      <w:r>
        <w:rPr>
          <w:rFonts w:hint="cs"/>
          <w:rtl/>
        </w:rPr>
        <w:t>لایتخلف</w:t>
      </w:r>
      <w:r w:rsidR="00CA14F7">
        <w:rPr>
          <w:rFonts w:hint="cs"/>
          <w:rtl/>
        </w:rPr>
        <w:t xml:space="preserve">ی در این هست ؟ خیر، من از منظر بیرونی خود </w:t>
      </w:r>
      <w:r>
        <w:rPr>
          <w:rFonts w:hint="cs"/>
          <w:rtl/>
        </w:rPr>
        <w:t>می‌گویم</w:t>
      </w:r>
      <w:r w:rsidR="00CA14F7">
        <w:rPr>
          <w:rFonts w:hint="cs"/>
          <w:rtl/>
        </w:rPr>
        <w:t xml:space="preserve"> چون </w:t>
      </w:r>
      <w:r>
        <w:rPr>
          <w:rFonts w:hint="cs"/>
          <w:rtl/>
        </w:rPr>
        <w:t>می‌بینیم</w:t>
      </w:r>
      <w:r w:rsidR="00CA14F7">
        <w:rPr>
          <w:rFonts w:hint="cs"/>
          <w:rtl/>
        </w:rPr>
        <w:t xml:space="preserve"> همیشه منطبق بر واقع نیست. آن هم که منجز است همان واقع است </w:t>
      </w:r>
    </w:p>
    <w:p w:rsidR="00CA14F7" w:rsidRDefault="00CA14F7" w:rsidP="002A7363">
      <w:pPr>
        <w:ind w:firstLine="429"/>
        <w:rPr>
          <w:rtl/>
        </w:rPr>
      </w:pPr>
      <w:r>
        <w:rPr>
          <w:rFonts w:hint="cs"/>
          <w:rtl/>
        </w:rPr>
        <w:t>پس این هم به تبع آن چنین چیزی نیست.</w:t>
      </w:r>
    </w:p>
    <w:p w:rsidR="00CA14F7" w:rsidRDefault="00AF0346" w:rsidP="00670BAF">
      <w:pPr>
        <w:ind w:firstLine="429"/>
        <w:rPr>
          <w:rtl/>
        </w:rPr>
      </w:pPr>
      <w:r>
        <w:rPr>
          <w:rFonts w:hint="cs"/>
          <w:rtl/>
        </w:rPr>
        <w:t>از منظر</w:t>
      </w:r>
      <w:r w:rsidR="00CA14F7">
        <w:rPr>
          <w:rFonts w:hint="cs"/>
          <w:rtl/>
        </w:rPr>
        <w:t xml:space="preserve"> خود قاطع دقیقاً به عکس است قاطع ، قطعش را منطبق بر واقع </w:t>
      </w:r>
      <w:r>
        <w:rPr>
          <w:rFonts w:hint="cs"/>
          <w:rtl/>
        </w:rPr>
        <w:t>می‌داند</w:t>
      </w:r>
      <w:r w:rsidR="00CA14F7">
        <w:rPr>
          <w:rFonts w:hint="cs"/>
          <w:rtl/>
        </w:rPr>
        <w:t xml:space="preserve"> و به تبع آن منجز و معذر </w:t>
      </w:r>
      <w:r>
        <w:rPr>
          <w:rFonts w:hint="cs"/>
          <w:rtl/>
        </w:rPr>
        <w:t>می‌داند</w:t>
      </w:r>
      <w:r w:rsidR="00CA14F7">
        <w:rPr>
          <w:rFonts w:hint="cs"/>
          <w:rtl/>
        </w:rPr>
        <w:t xml:space="preserve"> و مادامی که قطع است ن</w:t>
      </w:r>
      <w:r>
        <w:rPr>
          <w:rFonts w:hint="cs"/>
          <w:rtl/>
        </w:rPr>
        <w:t>می‌شود</w:t>
      </w:r>
      <w:r w:rsidR="00CA14F7">
        <w:rPr>
          <w:rFonts w:hint="cs"/>
          <w:rtl/>
        </w:rPr>
        <w:t xml:space="preserve"> این منجزیت و معذریت و کاشفیت را نبیند یعنی برای خود من قطع </w:t>
      </w:r>
      <w:r w:rsidR="00670BAF">
        <w:rPr>
          <w:rFonts w:hint="cs"/>
          <w:rtl/>
        </w:rPr>
        <w:t>ه</w:t>
      </w:r>
      <w:r w:rsidR="00CA14F7">
        <w:rPr>
          <w:rFonts w:hint="cs"/>
          <w:rtl/>
        </w:rPr>
        <w:t xml:space="preserve">م کاشف تامه است و معذر و منجز است یعنی برای خود شخص </w:t>
      </w:r>
      <w:r w:rsidR="009E36A5">
        <w:rPr>
          <w:rFonts w:hint="cs"/>
          <w:rtl/>
        </w:rPr>
        <w:t>این‌جور</w:t>
      </w:r>
      <w:r w:rsidR="00CA14F7">
        <w:rPr>
          <w:rFonts w:hint="cs"/>
          <w:rtl/>
        </w:rPr>
        <w:t xml:space="preserve"> است.</w:t>
      </w:r>
    </w:p>
    <w:p w:rsidR="00074E62" w:rsidRDefault="00670BAF" w:rsidP="002A7363">
      <w:pPr>
        <w:ind w:firstLine="429"/>
        <w:rPr>
          <w:rtl/>
        </w:rPr>
      </w:pPr>
      <w:r>
        <w:rPr>
          <w:rFonts w:hint="cs"/>
          <w:rtl/>
        </w:rPr>
        <w:t>این‌ها</w:t>
      </w:r>
      <w:r w:rsidR="00074E62">
        <w:rPr>
          <w:rFonts w:hint="cs"/>
          <w:rtl/>
        </w:rPr>
        <w:t xml:space="preserve"> منظور درونی است که شخص </w:t>
      </w:r>
      <w:r>
        <w:rPr>
          <w:rFonts w:hint="cs"/>
          <w:rtl/>
        </w:rPr>
        <w:t>این‌طور</w:t>
      </w:r>
      <w:r w:rsidR="00074E62">
        <w:rPr>
          <w:rFonts w:hint="cs"/>
          <w:rtl/>
        </w:rPr>
        <w:t xml:space="preserve"> </w:t>
      </w:r>
      <w:r>
        <w:rPr>
          <w:rFonts w:hint="cs"/>
          <w:rtl/>
        </w:rPr>
        <w:t>می‌بیند</w:t>
      </w:r>
      <w:r w:rsidR="00074E62">
        <w:rPr>
          <w:rFonts w:hint="cs"/>
          <w:rtl/>
        </w:rPr>
        <w:t xml:space="preserve"> شخص </w:t>
      </w:r>
      <w:r>
        <w:rPr>
          <w:rFonts w:hint="cs"/>
          <w:rtl/>
        </w:rPr>
        <w:t>این‌جوری</w:t>
      </w:r>
      <w:r w:rsidR="00074E62">
        <w:rPr>
          <w:rFonts w:hint="cs"/>
          <w:rtl/>
        </w:rPr>
        <w:t xml:space="preserve"> </w:t>
      </w:r>
      <w:r>
        <w:rPr>
          <w:rFonts w:hint="cs"/>
          <w:rtl/>
        </w:rPr>
        <w:t>می‌بینید</w:t>
      </w:r>
      <w:r w:rsidR="00074E62">
        <w:rPr>
          <w:rFonts w:hint="cs"/>
          <w:rtl/>
        </w:rPr>
        <w:t xml:space="preserve"> بخواهد نبیند و تردید کند </w:t>
      </w:r>
      <w:r>
        <w:rPr>
          <w:rFonts w:hint="cs"/>
          <w:rtl/>
        </w:rPr>
        <w:t>فرومی‌ریزد</w:t>
      </w:r>
      <w:r w:rsidR="00074E62">
        <w:rPr>
          <w:rFonts w:hint="cs"/>
          <w:rtl/>
        </w:rPr>
        <w:t xml:space="preserve"> یعنی قطع ندارد</w:t>
      </w:r>
    </w:p>
    <w:p w:rsidR="00074E62" w:rsidRDefault="00074E62" w:rsidP="002A7363">
      <w:pPr>
        <w:ind w:firstLine="429"/>
        <w:rPr>
          <w:rtl/>
        </w:rPr>
      </w:pPr>
      <w:r>
        <w:rPr>
          <w:rFonts w:hint="cs"/>
          <w:rtl/>
        </w:rPr>
        <w:t xml:space="preserve">بنابراین خود قاطع کاشفیت تامه و منجزیت و معذریت را معتقد است و مادام القطع هم غیر از آن را </w:t>
      </w:r>
      <w:r w:rsidR="00670BAF">
        <w:rPr>
          <w:rFonts w:hint="cs"/>
          <w:rtl/>
        </w:rPr>
        <w:t>نمی‌تواند</w:t>
      </w:r>
      <w:r>
        <w:rPr>
          <w:rFonts w:hint="cs"/>
          <w:rtl/>
        </w:rPr>
        <w:t xml:space="preserve"> بپذیرد. پس یک تلازمی در ظرف قطع برای قاطع وجود دارد. تلازم واقعی نیست تلازم در ظرف قطع برای قاطع هست این تلازم قطع است با کاشفیت و منجزیت و معذریت در ظرف قطع برای قاطع . این اندازه است. </w:t>
      </w:r>
      <w:r w:rsidR="00670BAF">
        <w:rPr>
          <w:rFonts w:hint="cs"/>
          <w:rtl/>
        </w:rPr>
        <w:t>واقعاً</w:t>
      </w:r>
      <w:r>
        <w:rPr>
          <w:rFonts w:hint="cs"/>
          <w:rtl/>
        </w:rPr>
        <w:t xml:space="preserve"> مادام قاطعاً </w:t>
      </w:r>
      <w:r w:rsidR="00670BAF">
        <w:rPr>
          <w:rFonts w:hint="cs"/>
          <w:rtl/>
        </w:rPr>
        <w:t>نمی‌تواند</w:t>
      </w:r>
      <w:r>
        <w:rPr>
          <w:rFonts w:hint="cs"/>
          <w:rtl/>
        </w:rPr>
        <w:t xml:space="preserve"> غیر از آن را بفهمد.</w:t>
      </w:r>
    </w:p>
    <w:p w:rsidR="002A7363" w:rsidRDefault="002A7363" w:rsidP="002A7363">
      <w:pPr>
        <w:ind w:firstLine="429"/>
        <w:rPr>
          <w:rtl/>
        </w:rPr>
      </w:pPr>
      <w:r>
        <w:rPr>
          <w:rFonts w:hint="cs"/>
          <w:rtl/>
        </w:rPr>
        <w:t>این هم منظر درونی.</w:t>
      </w:r>
    </w:p>
    <w:p w:rsidR="002A7363" w:rsidRDefault="00670BAF" w:rsidP="00670BAF">
      <w:pPr>
        <w:pStyle w:val="Heading3"/>
        <w:rPr>
          <w:rtl/>
        </w:rPr>
      </w:pPr>
      <w:bookmarkStart w:id="17" w:name="_Toc89020739"/>
      <w:r>
        <w:rPr>
          <w:rFonts w:hint="cs"/>
          <w:rtl/>
        </w:rPr>
        <w:t>نکته‌ای</w:t>
      </w:r>
      <w:r w:rsidR="002A7363">
        <w:rPr>
          <w:rFonts w:hint="cs"/>
          <w:rtl/>
        </w:rPr>
        <w:t xml:space="preserve"> در منظر بیرونی</w:t>
      </w:r>
      <w:bookmarkEnd w:id="17"/>
    </w:p>
    <w:p w:rsidR="002A7363" w:rsidRDefault="002A7363" w:rsidP="002A7363">
      <w:pPr>
        <w:ind w:firstLine="429"/>
        <w:rPr>
          <w:rtl/>
        </w:rPr>
      </w:pPr>
      <w:r>
        <w:rPr>
          <w:rFonts w:hint="cs"/>
          <w:rtl/>
        </w:rPr>
        <w:t xml:space="preserve">پس ناظر به </w:t>
      </w:r>
      <w:r w:rsidR="00AF0346">
        <w:rPr>
          <w:rFonts w:hint="cs"/>
          <w:rtl/>
        </w:rPr>
        <w:t>قطع‌ها</w:t>
      </w:r>
      <w:r>
        <w:rPr>
          <w:rFonts w:hint="cs"/>
          <w:rtl/>
        </w:rPr>
        <w:t xml:space="preserve"> </w:t>
      </w:r>
      <w:r w:rsidR="00AF0346">
        <w:rPr>
          <w:rFonts w:hint="cs"/>
          <w:rtl/>
        </w:rPr>
        <w:t>می‌گوید</w:t>
      </w:r>
      <w:r>
        <w:rPr>
          <w:rFonts w:hint="cs"/>
          <w:rtl/>
        </w:rPr>
        <w:t xml:space="preserve"> این </w:t>
      </w:r>
      <w:r w:rsidR="00AF0346">
        <w:rPr>
          <w:rFonts w:hint="cs"/>
          <w:rtl/>
        </w:rPr>
        <w:t>قطع‌ها</w:t>
      </w:r>
      <w:r>
        <w:rPr>
          <w:rFonts w:hint="cs"/>
          <w:rtl/>
        </w:rPr>
        <w:t xml:space="preserve"> با معلوم بالعرض و خارج نه تلازم کشفی دارد و نه منجزیت  معذریت دارد به شکل لایتخلف ذاتی </w:t>
      </w:r>
      <w:r w:rsidR="00670BAF">
        <w:rPr>
          <w:rFonts w:hint="cs"/>
          <w:rtl/>
        </w:rPr>
        <w:t>این‌جور</w:t>
      </w:r>
      <w:r>
        <w:rPr>
          <w:rFonts w:hint="cs"/>
          <w:rtl/>
        </w:rPr>
        <w:t xml:space="preserve"> نیست خود قاطع این تلازم را </w:t>
      </w:r>
      <w:r w:rsidR="00670BAF">
        <w:rPr>
          <w:rFonts w:hint="cs"/>
          <w:rtl/>
        </w:rPr>
        <w:t>می‌بیند</w:t>
      </w:r>
      <w:r>
        <w:rPr>
          <w:rFonts w:hint="cs"/>
          <w:rtl/>
        </w:rPr>
        <w:t xml:space="preserve"> کاشفیت را </w:t>
      </w:r>
      <w:r w:rsidR="00670BAF">
        <w:rPr>
          <w:rFonts w:hint="cs"/>
          <w:rtl/>
        </w:rPr>
        <w:t>می‌بیند</w:t>
      </w:r>
      <w:r>
        <w:rPr>
          <w:rFonts w:hint="cs"/>
          <w:rtl/>
        </w:rPr>
        <w:t xml:space="preserve"> ولی او </w:t>
      </w:r>
      <w:r w:rsidR="009E36A5">
        <w:rPr>
          <w:rFonts w:hint="cs"/>
          <w:rtl/>
        </w:rPr>
        <w:t>این‌جور</w:t>
      </w:r>
      <w:r>
        <w:rPr>
          <w:rFonts w:hint="cs"/>
          <w:rtl/>
        </w:rPr>
        <w:t xml:space="preserve"> </w:t>
      </w:r>
      <w:r w:rsidR="00670BAF">
        <w:rPr>
          <w:rFonts w:hint="cs"/>
          <w:rtl/>
        </w:rPr>
        <w:t>می‌بیند</w:t>
      </w:r>
      <w:r>
        <w:rPr>
          <w:rFonts w:hint="cs"/>
          <w:rtl/>
        </w:rPr>
        <w:t xml:space="preserve"> او </w:t>
      </w:r>
      <w:r w:rsidR="00670BAF">
        <w:rPr>
          <w:rFonts w:hint="cs"/>
          <w:rtl/>
        </w:rPr>
        <w:t>نمی‌تواند</w:t>
      </w:r>
      <w:r>
        <w:rPr>
          <w:rFonts w:hint="cs"/>
          <w:rtl/>
        </w:rPr>
        <w:t xml:space="preserve"> پیش خود بگوید من </w:t>
      </w:r>
      <w:r w:rsidR="00670BAF">
        <w:rPr>
          <w:rFonts w:hint="cs"/>
          <w:rtl/>
        </w:rPr>
        <w:t>می‌بینم</w:t>
      </w:r>
      <w:r>
        <w:rPr>
          <w:rFonts w:hint="cs"/>
          <w:rtl/>
        </w:rPr>
        <w:t xml:space="preserve"> شاید نباشد اگر بگوید شاید نباشد دیگر قطع نیست مادام قاطعاً </w:t>
      </w:r>
      <w:r w:rsidR="00AF0346">
        <w:rPr>
          <w:rFonts w:hint="cs"/>
          <w:rtl/>
        </w:rPr>
        <w:t>می‌گوید</w:t>
      </w:r>
      <w:r>
        <w:rPr>
          <w:rFonts w:hint="cs"/>
          <w:rtl/>
        </w:rPr>
        <w:t xml:space="preserve"> </w:t>
      </w:r>
      <w:r w:rsidR="00670BAF">
        <w:rPr>
          <w:rFonts w:hint="cs"/>
          <w:rtl/>
        </w:rPr>
        <w:t>واقعاً</w:t>
      </w:r>
      <w:r>
        <w:rPr>
          <w:rFonts w:hint="cs"/>
          <w:rtl/>
        </w:rPr>
        <w:t xml:space="preserve"> </w:t>
      </w:r>
      <w:r w:rsidR="00670BAF">
        <w:rPr>
          <w:rFonts w:hint="cs"/>
          <w:rtl/>
        </w:rPr>
        <w:t>این‌طور</w:t>
      </w:r>
      <w:r>
        <w:rPr>
          <w:rFonts w:hint="cs"/>
          <w:rtl/>
        </w:rPr>
        <w:t xml:space="preserve"> است. قطع طریق است او واقع را </w:t>
      </w:r>
      <w:r w:rsidR="00670BAF">
        <w:rPr>
          <w:rFonts w:hint="cs"/>
          <w:rtl/>
        </w:rPr>
        <w:t>می‌بیند</w:t>
      </w:r>
      <w:r>
        <w:rPr>
          <w:rFonts w:hint="cs"/>
          <w:rtl/>
        </w:rPr>
        <w:t>.</w:t>
      </w:r>
    </w:p>
    <w:p w:rsidR="002A7363" w:rsidRDefault="002A7363" w:rsidP="002A7363">
      <w:pPr>
        <w:ind w:firstLine="429"/>
        <w:rPr>
          <w:rtl/>
        </w:rPr>
      </w:pPr>
      <w:r>
        <w:rPr>
          <w:rFonts w:hint="cs"/>
          <w:rtl/>
        </w:rPr>
        <w:t>این از منظر بیرونی و درونی</w:t>
      </w:r>
    </w:p>
    <w:p w:rsidR="002A7363" w:rsidRDefault="002A7363" w:rsidP="002A7363">
      <w:pPr>
        <w:ind w:firstLine="429"/>
        <w:rPr>
          <w:rtl/>
        </w:rPr>
      </w:pPr>
      <w:r>
        <w:rPr>
          <w:rFonts w:hint="cs"/>
          <w:rtl/>
        </w:rPr>
        <w:t xml:space="preserve">با ملاحظه این منظر درونی ناظر بیرونی یک چیزی افزون بر آنها پیدا </w:t>
      </w:r>
      <w:r w:rsidR="00AF0346">
        <w:rPr>
          <w:rFonts w:hint="cs"/>
          <w:rtl/>
        </w:rPr>
        <w:t>می‌کند</w:t>
      </w:r>
      <w:r>
        <w:rPr>
          <w:rFonts w:hint="cs"/>
          <w:rtl/>
        </w:rPr>
        <w:t xml:space="preserve">، ناظر بیرونی </w:t>
      </w:r>
      <w:r w:rsidR="00AF0346">
        <w:rPr>
          <w:rFonts w:hint="cs"/>
          <w:rtl/>
        </w:rPr>
        <w:t>می‌گوید</w:t>
      </w:r>
      <w:r>
        <w:rPr>
          <w:rFonts w:hint="cs"/>
          <w:rtl/>
        </w:rPr>
        <w:t xml:space="preserve"> ما </w:t>
      </w:r>
      <w:r w:rsidR="00670BAF">
        <w:rPr>
          <w:rFonts w:hint="cs"/>
          <w:rtl/>
        </w:rPr>
        <w:t>نمی‌توانیم</w:t>
      </w:r>
      <w:r>
        <w:rPr>
          <w:rFonts w:hint="cs"/>
          <w:rtl/>
        </w:rPr>
        <w:t xml:space="preserve"> به او مادام قاطعاً ، قطع تو کاشف از واقع نیست </w:t>
      </w:r>
      <w:r w:rsidR="00670BAF">
        <w:rPr>
          <w:rFonts w:hint="cs"/>
          <w:rtl/>
        </w:rPr>
        <w:t>می‌تواند</w:t>
      </w:r>
      <w:r>
        <w:rPr>
          <w:rFonts w:hint="cs"/>
          <w:rtl/>
        </w:rPr>
        <w:t xml:space="preserve"> مقدمات قطع را خراب بکند </w:t>
      </w:r>
      <w:r w:rsidR="00AF0346">
        <w:rPr>
          <w:rFonts w:hint="cs"/>
          <w:rtl/>
        </w:rPr>
        <w:t>همان‌طور</w:t>
      </w:r>
      <w:r>
        <w:rPr>
          <w:rFonts w:hint="cs"/>
          <w:rtl/>
        </w:rPr>
        <w:t xml:space="preserve"> که شیخ فرموده است برای اینکه قطع او را برای موضوعات مختلف تخریب بکند . تخریب موضوع ممکن است ولی با فرض موضوع و فرض اینکه </w:t>
      </w:r>
      <w:r w:rsidR="00670BAF">
        <w:rPr>
          <w:rFonts w:hint="cs"/>
          <w:rtl/>
        </w:rPr>
        <w:t>نمی‌تواند</w:t>
      </w:r>
      <w:r>
        <w:rPr>
          <w:rFonts w:hint="cs"/>
          <w:rtl/>
        </w:rPr>
        <w:t xml:space="preserve"> در آن مقدمات کاری بکند </w:t>
      </w:r>
      <w:r w:rsidR="00AF0346">
        <w:rPr>
          <w:rFonts w:hint="cs"/>
          <w:rtl/>
        </w:rPr>
        <w:t>می‌گوید</w:t>
      </w:r>
      <w:r>
        <w:rPr>
          <w:rFonts w:hint="cs"/>
          <w:rtl/>
        </w:rPr>
        <w:t xml:space="preserve"> دست من بسته است </w:t>
      </w:r>
    </w:p>
    <w:p w:rsidR="002A7363" w:rsidRDefault="002A7363" w:rsidP="002A7363">
      <w:pPr>
        <w:ind w:firstLine="429"/>
        <w:rPr>
          <w:rtl/>
        </w:rPr>
      </w:pPr>
      <w:r>
        <w:rPr>
          <w:rFonts w:hint="cs"/>
          <w:rtl/>
        </w:rPr>
        <w:lastRenderedPageBreak/>
        <w:t xml:space="preserve">پس ناظر بیرونی </w:t>
      </w:r>
      <w:r w:rsidR="00670BAF">
        <w:rPr>
          <w:rFonts w:hint="cs"/>
          <w:rtl/>
        </w:rPr>
        <w:t>نمی‌تواند</w:t>
      </w:r>
      <w:r>
        <w:rPr>
          <w:rFonts w:hint="cs"/>
          <w:rtl/>
        </w:rPr>
        <w:t xml:space="preserve"> چیزی به او بگوید مگر اینکه یکی از دو کار را انجام بدهد یا برای مقدمات قطع تشکیک ایجاد بکند که قطع فرو بریزد یا مولا در تکلیف خود </w:t>
      </w:r>
      <w:r w:rsidR="00670BAF">
        <w:rPr>
          <w:rFonts w:hint="cs"/>
          <w:rtl/>
        </w:rPr>
        <w:t>می‌تواند</w:t>
      </w:r>
      <w:r>
        <w:rPr>
          <w:rFonts w:hint="cs"/>
          <w:rtl/>
        </w:rPr>
        <w:t xml:space="preserve"> دست از تکلیف بردارد قطع خاصی را موضوع قرار بدهد بگوید خمری که کسی از طرق عادی به آن قطع پیدا بکند بگوید قطع به خمریت از طرق عادی را موضوع قرار دادم و این آقا یا چون عادی نیست یا اینکه بگوید قطع مرد را معتبر </w:t>
      </w:r>
      <w:r w:rsidR="00670BAF">
        <w:rPr>
          <w:rFonts w:hint="cs"/>
          <w:rtl/>
        </w:rPr>
        <w:t>دانسته‌ام</w:t>
      </w:r>
      <w:r>
        <w:rPr>
          <w:rFonts w:hint="cs"/>
          <w:rtl/>
        </w:rPr>
        <w:t xml:space="preserve"> ، خمریت مقطوعه به قطع به مرد یا زن. آن وقت  دیگری </w:t>
      </w:r>
      <w:r w:rsidR="00AF0346">
        <w:rPr>
          <w:rFonts w:hint="cs"/>
          <w:rtl/>
        </w:rPr>
        <w:t>می‌گوید</w:t>
      </w:r>
      <w:r>
        <w:rPr>
          <w:rFonts w:hint="cs"/>
          <w:rtl/>
        </w:rPr>
        <w:t xml:space="preserve"> من قطع دارم که این خمر است ولی حرمت نیست چون موضوع حرمت اینجا نیست.</w:t>
      </w:r>
    </w:p>
    <w:p w:rsidR="002A7363" w:rsidRDefault="002A7363" w:rsidP="002A7363">
      <w:pPr>
        <w:ind w:firstLine="429"/>
        <w:rPr>
          <w:rtl/>
        </w:rPr>
      </w:pPr>
      <w:r>
        <w:rPr>
          <w:rFonts w:hint="cs"/>
          <w:rtl/>
        </w:rPr>
        <w:t xml:space="preserve">مولا دو کار </w:t>
      </w:r>
      <w:r w:rsidR="00670BAF">
        <w:rPr>
          <w:rFonts w:hint="cs"/>
          <w:rtl/>
        </w:rPr>
        <w:t>می‌تواند</w:t>
      </w:r>
      <w:r>
        <w:rPr>
          <w:rFonts w:hint="cs"/>
          <w:rtl/>
        </w:rPr>
        <w:t xml:space="preserve"> بکند؛ یا اینکه قطع را به هم بریزد یا اینکه موضوع حکم را تغییر بدهد</w:t>
      </w:r>
    </w:p>
    <w:p w:rsidR="002A7363" w:rsidRDefault="002A7363" w:rsidP="002A7363">
      <w:pPr>
        <w:ind w:firstLine="429"/>
        <w:rPr>
          <w:rtl/>
        </w:rPr>
      </w:pPr>
      <w:r>
        <w:rPr>
          <w:rFonts w:hint="cs"/>
          <w:rtl/>
        </w:rPr>
        <w:t xml:space="preserve">و الا فرض کنید نتوانست قطع را تخریب بکند و متزلزل بکند ، بگوید موضوع همان خمر است اگر این دو را کاری نکند مادامی که او قاطع است </w:t>
      </w:r>
      <w:r w:rsidR="00670BAF">
        <w:rPr>
          <w:rFonts w:hint="cs"/>
          <w:rtl/>
        </w:rPr>
        <w:t>نمی‌تواند</w:t>
      </w:r>
      <w:r>
        <w:rPr>
          <w:rFonts w:hint="cs"/>
          <w:rtl/>
        </w:rPr>
        <w:t xml:space="preserve"> بگوید حجت نیست و کاشفیت ندارد. </w:t>
      </w:r>
      <w:r w:rsidR="00670BAF">
        <w:rPr>
          <w:rFonts w:hint="cs"/>
          <w:rtl/>
        </w:rPr>
        <w:t>واقعاً</w:t>
      </w:r>
      <w:r>
        <w:rPr>
          <w:rFonts w:hint="cs"/>
          <w:rtl/>
        </w:rPr>
        <w:t xml:space="preserve"> هم ممکن است کاشفیت نداشته باشد ولی به او ن</w:t>
      </w:r>
      <w:r w:rsidR="00AF0346">
        <w:rPr>
          <w:rFonts w:hint="cs"/>
          <w:rtl/>
        </w:rPr>
        <w:t>می‌شود</w:t>
      </w:r>
      <w:r>
        <w:rPr>
          <w:rFonts w:hint="cs"/>
          <w:rtl/>
        </w:rPr>
        <w:t xml:space="preserve"> گفت کاشفیت ندارد.</w:t>
      </w:r>
    </w:p>
    <w:p w:rsidR="002A7363" w:rsidRDefault="002A7363" w:rsidP="002A7363">
      <w:pPr>
        <w:ind w:firstLine="429"/>
        <w:rPr>
          <w:rtl/>
        </w:rPr>
      </w:pPr>
      <w:r>
        <w:rPr>
          <w:rFonts w:hint="cs"/>
          <w:rtl/>
        </w:rPr>
        <w:t>سؤال: مواخذه و توبیخ هم ن</w:t>
      </w:r>
      <w:r w:rsidR="00AF0346">
        <w:rPr>
          <w:rFonts w:hint="cs"/>
          <w:rtl/>
        </w:rPr>
        <w:t>می‌شود</w:t>
      </w:r>
      <w:r>
        <w:rPr>
          <w:rFonts w:hint="cs"/>
          <w:rtl/>
        </w:rPr>
        <w:t xml:space="preserve"> کرد؟</w:t>
      </w:r>
    </w:p>
    <w:p w:rsidR="002A7363" w:rsidRDefault="002A7363" w:rsidP="002A7363">
      <w:pPr>
        <w:ind w:firstLine="429"/>
        <w:rPr>
          <w:rtl/>
        </w:rPr>
      </w:pPr>
      <w:r>
        <w:rPr>
          <w:rFonts w:hint="cs"/>
          <w:rtl/>
        </w:rPr>
        <w:t>جواب: خیر اگر او به قطع خود که تکلیف بوده است هیچ کاری ن</w:t>
      </w:r>
      <w:r w:rsidR="00AF0346">
        <w:rPr>
          <w:rFonts w:hint="cs"/>
          <w:rtl/>
        </w:rPr>
        <w:t>می‌شود</w:t>
      </w:r>
      <w:r>
        <w:rPr>
          <w:rFonts w:hint="cs"/>
          <w:rtl/>
        </w:rPr>
        <w:t xml:space="preserve"> کرد.</w:t>
      </w:r>
    </w:p>
    <w:p w:rsidR="002A7363" w:rsidRDefault="002A7363" w:rsidP="002A7363">
      <w:pPr>
        <w:ind w:firstLine="429"/>
        <w:rPr>
          <w:rtl/>
        </w:rPr>
      </w:pPr>
      <w:r>
        <w:rPr>
          <w:rFonts w:hint="cs"/>
          <w:rtl/>
        </w:rPr>
        <w:t xml:space="preserve">سؤال: ممکن است گفته شود اساساً حجیت قطع در عقلا منوط به این است که عقلا قطع را موضوعی لحاظ </w:t>
      </w:r>
      <w:r w:rsidR="00AF0346">
        <w:rPr>
          <w:rFonts w:hint="cs"/>
          <w:rtl/>
        </w:rPr>
        <w:t>می‌کنند</w:t>
      </w:r>
      <w:r>
        <w:rPr>
          <w:rFonts w:hint="cs"/>
          <w:rtl/>
        </w:rPr>
        <w:t xml:space="preserve"> شاهد این است ...</w:t>
      </w:r>
    </w:p>
    <w:p w:rsidR="002A7363" w:rsidRDefault="002A7363" w:rsidP="002A7363">
      <w:pPr>
        <w:ind w:firstLine="429"/>
        <w:rPr>
          <w:rtl/>
        </w:rPr>
      </w:pPr>
      <w:r>
        <w:rPr>
          <w:rFonts w:hint="cs"/>
          <w:rtl/>
        </w:rPr>
        <w:t xml:space="preserve">جواب : عیبی ندارد اگر به موضوع بردید عیب ندارد مانعی ندارد بگوییم آن که حرام است این چیزی است که از این طرق به آن برسد محدود کردن موضوع است و مانعی ندارد و در عنوان دوم </w:t>
      </w:r>
      <w:r w:rsidR="00670BAF">
        <w:rPr>
          <w:rFonts w:hint="cs"/>
          <w:rtl/>
        </w:rPr>
        <w:t>می‌افتد</w:t>
      </w:r>
      <w:r>
        <w:rPr>
          <w:rFonts w:hint="cs"/>
          <w:rtl/>
        </w:rPr>
        <w:t xml:space="preserve"> اما بدون اینکه بگوید موضوع این است حرمت روی این آمده است و حالا کسی به هر دلیل قاطع شده است </w:t>
      </w:r>
      <w:r w:rsidR="00670BAF">
        <w:rPr>
          <w:rFonts w:hint="cs"/>
          <w:rtl/>
        </w:rPr>
        <w:t>نمی‌توان</w:t>
      </w:r>
      <w:r>
        <w:rPr>
          <w:rFonts w:hint="cs"/>
          <w:rtl/>
        </w:rPr>
        <w:t xml:space="preserve"> چیزی به او گفت مگر اینکه قطع را خراب کرد و یا اینکه بگوید من این را </w:t>
      </w:r>
      <w:r w:rsidR="00670BAF">
        <w:rPr>
          <w:rFonts w:hint="cs"/>
          <w:rtl/>
        </w:rPr>
        <w:t>نمی‌خواهم</w:t>
      </w:r>
      <w:r>
        <w:rPr>
          <w:rFonts w:hint="cs"/>
          <w:rtl/>
        </w:rPr>
        <w:t xml:space="preserve"> من خمری را که معلوم بشود از طریق طرق عادیه موضوع هست و قطع شما از طریق طرق عادیه نبوده است لذا تکلیف ندارید. </w:t>
      </w:r>
      <w:r w:rsidR="009E36A5">
        <w:rPr>
          <w:rFonts w:hint="cs"/>
          <w:rtl/>
        </w:rPr>
        <w:t>برمی‌گردد</w:t>
      </w:r>
      <w:r>
        <w:rPr>
          <w:rFonts w:hint="cs"/>
          <w:rtl/>
        </w:rPr>
        <w:t xml:space="preserve"> به رفع تکلیف </w:t>
      </w:r>
    </w:p>
    <w:p w:rsidR="002A7363" w:rsidRDefault="002A7363" w:rsidP="002A7363">
      <w:pPr>
        <w:ind w:firstLine="429"/>
        <w:rPr>
          <w:rtl/>
        </w:rPr>
      </w:pPr>
      <w:r>
        <w:rPr>
          <w:rFonts w:hint="cs"/>
          <w:rtl/>
        </w:rPr>
        <w:t xml:space="preserve">به نظر </w:t>
      </w:r>
      <w:r w:rsidR="00670BAF">
        <w:rPr>
          <w:rFonts w:hint="cs"/>
          <w:rtl/>
        </w:rPr>
        <w:t>بحث‌هایی</w:t>
      </w:r>
      <w:r>
        <w:rPr>
          <w:rFonts w:hint="cs"/>
          <w:rtl/>
        </w:rPr>
        <w:t xml:space="preserve"> که شده است </w:t>
      </w:r>
      <w:r w:rsidR="00670BAF">
        <w:rPr>
          <w:rFonts w:hint="cs"/>
          <w:rtl/>
        </w:rPr>
        <w:t>دقیق‌ترین</w:t>
      </w:r>
      <w:r>
        <w:rPr>
          <w:rFonts w:hint="cs"/>
          <w:rtl/>
        </w:rPr>
        <w:t xml:space="preserve"> حرف شاید این باشد.</w:t>
      </w:r>
    </w:p>
    <w:p w:rsidR="002A7363" w:rsidRDefault="002A7363" w:rsidP="002A7363">
      <w:pPr>
        <w:ind w:firstLine="429"/>
        <w:rPr>
          <w:rtl/>
        </w:rPr>
      </w:pPr>
      <w:r>
        <w:rPr>
          <w:rFonts w:hint="cs"/>
          <w:rtl/>
        </w:rPr>
        <w:t xml:space="preserve">سؤال: به نحو کاشفیت به صورت اجمالی متوجه بشود نه در این مورد خاص ، </w:t>
      </w:r>
      <w:r w:rsidR="00670BAF">
        <w:rPr>
          <w:rFonts w:hint="cs"/>
          <w:rtl/>
        </w:rPr>
        <w:t>خیلی‌ها</w:t>
      </w:r>
      <w:r>
        <w:rPr>
          <w:rFonts w:hint="cs"/>
          <w:rtl/>
        </w:rPr>
        <w:t xml:space="preserve"> قطع پیدا </w:t>
      </w:r>
      <w:r w:rsidR="00AF0346">
        <w:rPr>
          <w:rFonts w:hint="cs"/>
          <w:rtl/>
        </w:rPr>
        <w:t>می‌کنند</w:t>
      </w:r>
      <w:r>
        <w:rPr>
          <w:rFonts w:hint="cs"/>
          <w:rtl/>
        </w:rPr>
        <w:t xml:space="preserve"> بعد معلوم </w:t>
      </w:r>
      <w:r w:rsidR="00670BAF">
        <w:rPr>
          <w:rFonts w:hint="cs"/>
          <w:rtl/>
        </w:rPr>
        <w:t>می‌شود</w:t>
      </w:r>
      <w:r>
        <w:rPr>
          <w:rFonts w:hint="cs"/>
          <w:rtl/>
        </w:rPr>
        <w:t xml:space="preserve"> که خلاف واقع بوده است به نحو اجمال متوجه </w:t>
      </w:r>
      <w:r w:rsidR="00670BAF">
        <w:rPr>
          <w:rFonts w:hint="cs"/>
          <w:rtl/>
        </w:rPr>
        <w:t>می‌شود</w:t>
      </w:r>
      <w:r>
        <w:rPr>
          <w:rFonts w:hint="cs"/>
          <w:rtl/>
        </w:rPr>
        <w:t xml:space="preserve"> ممکن است ....</w:t>
      </w:r>
    </w:p>
    <w:p w:rsidR="002A7363" w:rsidRDefault="002A7363" w:rsidP="002A7363">
      <w:pPr>
        <w:ind w:firstLine="429"/>
        <w:rPr>
          <w:rtl/>
        </w:rPr>
      </w:pPr>
      <w:r>
        <w:rPr>
          <w:rFonts w:hint="cs"/>
          <w:rtl/>
        </w:rPr>
        <w:t xml:space="preserve">جواب: آن اجمال این مورد را هم </w:t>
      </w:r>
      <w:r w:rsidR="00670BAF">
        <w:rPr>
          <w:rFonts w:hint="cs"/>
          <w:rtl/>
        </w:rPr>
        <w:t>می‌گیرد</w:t>
      </w:r>
      <w:r>
        <w:rPr>
          <w:rFonts w:hint="cs"/>
          <w:rtl/>
        </w:rPr>
        <w:t xml:space="preserve"> یا نه؟ بگیرد قطع نیست، نگیرد </w:t>
      </w:r>
      <w:r w:rsidR="00AF0346">
        <w:rPr>
          <w:rFonts w:hint="cs"/>
          <w:rtl/>
        </w:rPr>
        <w:t>می‌گوید</w:t>
      </w:r>
      <w:r>
        <w:rPr>
          <w:rFonts w:hint="cs"/>
          <w:rtl/>
        </w:rPr>
        <w:t xml:space="preserve"> بله راست میگویی ولی اینجا نه؟ با فرض اینکه من قاطع هستم ن</w:t>
      </w:r>
      <w:r w:rsidR="00AF0346">
        <w:rPr>
          <w:rFonts w:hint="cs"/>
          <w:rtl/>
        </w:rPr>
        <w:t>می‌شود</w:t>
      </w:r>
      <w:r>
        <w:rPr>
          <w:rFonts w:hint="cs"/>
          <w:rtl/>
        </w:rPr>
        <w:t xml:space="preserve"> کاری کرد. کسی </w:t>
      </w:r>
      <w:r w:rsidR="00670BAF">
        <w:rPr>
          <w:rFonts w:hint="cs"/>
          <w:rtl/>
        </w:rPr>
        <w:t>نمی‌تواند</w:t>
      </w:r>
      <w:r>
        <w:rPr>
          <w:rFonts w:hint="cs"/>
          <w:rtl/>
        </w:rPr>
        <w:t xml:space="preserve"> کاری بکند وقتی که قطع دارد مگر اینکه مقدمات را خراب بکند.</w:t>
      </w:r>
    </w:p>
    <w:p w:rsidR="002A7363" w:rsidRDefault="002A7363" w:rsidP="00670BAF">
      <w:pPr>
        <w:ind w:firstLine="429"/>
        <w:rPr>
          <w:rtl/>
        </w:rPr>
      </w:pPr>
      <w:r>
        <w:rPr>
          <w:rFonts w:hint="cs"/>
          <w:rtl/>
        </w:rPr>
        <w:t xml:space="preserve">یا اینکه شارع بگوید آن مقطوع الخمریه به طرق عادیه موضوع حکم من است، حکم من در جایی است که از طرق عادی ثابت بشود کما اینکه آن تکالیف برای امام معصوم در جایی که علم لدنی دارد ثابت نیست، یعنی این تکالیف </w:t>
      </w:r>
      <w:r w:rsidR="00670BAF">
        <w:rPr>
          <w:b/>
          <w:bCs/>
          <w:color w:val="007200"/>
          <w:rtl/>
        </w:rPr>
        <w:t xml:space="preserve">﴿وَلَا تُلْقُوا </w:t>
      </w:r>
      <w:r w:rsidR="00670BAF">
        <w:rPr>
          <w:b/>
          <w:bCs/>
          <w:color w:val="007200"/>
          <w:rtl/>
        </w:rPr>
        <w:lastRenderedPageBreak/>
        <w:t>بِأَيْدِيكُمْ إِلَى التَّهْلُكَةِ﴾</w:t>
      </w:r>
      <w:r w:rsidR="00670BAF">
        <w:rPr>
          <w:rStyle w:val="FootnoteReference"/>
          <w:rtl/>
        </w:rPr>
        <w:footnoteReference w:id="1"/>
      </w:r>
      <w:r w:rsidR="00670BAF">
        <w:rPr>
          <w:rFonts w:hint="cs"/>
          <w:rtl/>
        </w:rPr>
        <w:t xml:space="preserve"> </w:t>
      </w:r>
      <w:r>
        <w:rPr>
          <w:rFonts w:hint="cs"/>
          <w:rtl/>
        </w:rPr>
        <w:t xml:space="preserve">برای جایی است که این موضوعات و متعلقات از طرق عادیه احراز بشود و الا از طرق </w:t>
      </w:r>
      <w:r w:rsidR="00AF0346">
        <w:rPr>
          <w:rFonts w:hint="cs"/>
          <w:rtl/>
        </w:rPr>
        <w:t>غیرعادی</w:t>
      </w:r>
      <w:r>
        <w:rPr>
          <w:rFonts w:hint="cs"/>
          <w:rtl/>
        </w:rPr>
        <w:t>ه باشد با اینکه قطع هم دارد تکلیف آنجا نیست.</w:t>
      </w:r>
    </w:p>
    <w:p w:rsidR="002A7363" w:rsidRDefault="002A7363" w:rsidP="002A7363">
      <w:pPr>
        <w:ind w:firstLine="429"/>
        <w:rPr>
          <w:rtl/>
        </w:rPr>
      </w:pPr>
      <w:r>
        <w:rPr>
          <w:rFonts w:hint="cs"/>
          <w:rtl/>
        </w:rPr>
        <w:t xml:space="preserve">این دو کار را انجام ندهد و یا به نتیجه نرسد </w:t>
      </w:r>
      <w:r w:rsidR="00AF0346">
        <w:rPr>
          <w:rFonts w:hint="cs"/>
          <w:rtl/>
        </w:rPr>
        <w:t>می‌گوید</w:t>
      </w:r>
      <w:r>
        <w:rPr>
          <w:rFonts w:hint="cs"/>
          <w:rtl/>
        </w:rPr>
        <w:t xml:space="preserve"> مادام قاطعاً </w:t>
      </w:r>
      <w:r w:rsidR="00670BAF">
        <w:rPr>
          <w:rFonts w:hint="cs"/>
          <w:rtl/>
        </w:rPr>
        <w:t>نمی‌توان</w:t>
      </w:r>
      <w:r>
        <w:rPr>
          <w:rFonts w:hint="cs"/>
          <w:rtl/>
        </w:rPr>
        <w:t>م کاری بکنم.</w:t>
      </w:r>
    </w:p>
    <w:p w:rsidR="002A7363" w:rsidRDefault="002A7363" w:rsidP="002A7363">
      <w:pPr>
        <w:ind w:firstLine="429"/>
        <w:rPr>
          <w:rtl/>
        </w:rPr>
      </w:pPr>
      <w:r>
        <w:rPr>
          <w:rFonts w:hint="cs"/>
          <w:rtl/>
        </w:rPr>
        <w:t>فرض این است که حکم را گفته است و موضوع را هم گفته است او هم قطع دارد به هر شکلی، این را ن</w:t>
      </w:r>
      <w:r w:rsidR="00AF0346">
        <w:rPr>
          <w:rFonts w:hint="cs"/>
          <w:rtl/>
        </w:rPr>
        <w:t>می‌شود</w:t>
      </w:r>
      <w:r>
        <w:rPr>
          <w:rFonts w:hint="cs"/>
          <w:rtl/>
        </w:rPr>
        <w:t xml:space="preserve"> کاری کرد. موضوع مطلق است و او هم قاطع هست نه توانستم قطع را به هم بزنم و نه توانستم موضوع را تغییر بدهم لذا ن</w:t>
      </w:r>
      <w:r w:rsidR="00AF0346">
        <w:rPr>
          <w:rFonts w:hint="cs"/>
          <w:rtl/>
        </w:rPr>
        <w:t>می‌شود</w:t>
      </w:r>
      <w:r>
        <w:rPr>
          <w:rFonts w:hint="cs"/>
          <w:rtl/>
        </w:rPr>
        <w:t xml:space="preserve"> در او تصرف کرد.</w:t>
      </w:r>
    </w:p>
    <w:p w:rsidR="002A7363" w:rsidRDefault="002A7363" w:rsidP="002A7363">
      <w:pPr>
        <w:pStyle w:val="Heading1"/>
        <w:rPr>
          <w:rtl/>
        </w:rPr>
      </w:pPr>
      <w:bookmarkStart w:id="18" w:name="_Toc89020740"/>
      <w:r>
        <w:rPr>
          <w:rFonts w:hint="cs"/>
          <w:rtl/>
        </w:rPr>
        <w:t>حاصل بحث قطع و قاطع</w:t>
      </w:r>
      <w:bookmarkEnd w:id="18"/>
    </w:p>
    <w:p w:rsidR="002A7363" w:rsidRDefault="002A7363" w:rsidP="002A7363">
      <w:pPr>
        <w:ind w:firstLine="429"/>
        <w:rPr>
          <w:rtl/>
        </w:rPr>
      </w:pPr>
      <w:r>
        <w:rPr>
          <w:rFonts w:hint="cs"/>
          <w:rtl/>
        </w:rPr>
        <w:t xml:space="preserve">بنابراین حاصل بحث تا اینجا این است که اگر بگوییم حجیت قطع به کاشفیت قطع و حجیت قطع ذاتی است چند معنا متصور است ؛ ذاتی است یعنی ملازم دائمی است؟ معلوم است که دائمی نیست، ذاتی است به معنای نگاه خود شخص که ذاتی است ؟ بله او ذاتی </w:t>
      </w:r>
      <w:r w:rsidR="00670BAF">
        <w:rPr>
          <w:rFonts w:hint="cs"/>
          <w:rtl/>
        </w:rPr>
        <w:t>می‌پندارد</w:t>
      </w:r>
      <w:r>
        <w:rPr>
          <w:rFonts w:hint="cs"/>
          <w:rtl/>
        </w:rPr>
        <w:t xml:space="preserve"> به این معنا برای قاطع ذاتی است.</w:t>
      </w:r>
    </w:p>
    <w:p w:rsidR="002A7363" w:rsidRDefault="002A7363" w:rsidP="002A7363">
      <w:pPr>
        <w:ind w:firstLine="429"/>
        <w:rPr>
          <w:rtl/>
        </w:rPr>
      </w:pPr>
      <w:r>
        <w:rPr>
          <w:rFonts w:hint="cs"/>
          <w:rtl/>
        </w:rPr>
        <w:t xml:space="preserve">ذاتی است به این معنا که من </w:t>
      </w:r>
      <w:r w:rsidR="00670BAF">
        <w:rPr>
          <w:rFonts w:hint="cs"/>
          <w:rtl/>
        </w:rPr>
        <w:t>نمی‌توان</w:t>
      </w:r>
      <w:r>
        <w:rPr>
          <w:rFonts w:hint="cs"/>
          <w:rtl/>
        </w:rPr>
        <w:t xml:space="preserve">م در این قطع نفوذ کنم جز با آن دو مسیر با فرض </w:t>
      </w:r>
      <w:r w:rsidR="00AF0346">
        <w:rPr>
          <w:rFonts w:hint="cs"/>
          <w:rtl/>
        </w:rPr>
        <w:t>این‌که</w:t>
      </w:r>
      <w:r>
        <w:rPr>
          <w:rFonts w:hint="cs"/>
          <w:rtl/>
        </w:rPr>
        <w:t xml:space="preserve"> آن دو مسیر را نروم و یا نتیجه ندهد ن</w:t>
      </w:r>
      <w:r w:rsidR="00AF0346">
        <w:rPr>
          <w:rFonts w:hint="cs"/>
          <w:rtl/>
        </w:rPr>
        <w:t>می‌شود</w:t>
      </w:r>
      <w:r>
        <w:rPr>
          <w:rFonts w:hint="cs"/>
          <w:rtl/>
        </w:rPr>
        <w:t xml:space="preserve"> کاری کرد این هم ذاتی است.</w:t>
      </w:r>
    </w:p>
    <w:p w:rsidR="002A7363" w:rsidRDefault="002A7363" w:rsidP="002A7363">
      <w:pPr>
        <w:ind w:firstLine="429"/>
        <w:rPr>
          <w:rtl/>
        </w:rPr>
      </w:pPr>
      <w:r>
        <w:rPr>
          <w:rFonts w:hint="cs"/>
          <w:rtl/>
        </w:rPr>
        <w:t xml:space="preserve">پس آیا کاشفیت و حجیت قطع ذاتی واقعی است؟ نه اما ذاتی از منظر قاطع هست </w:t>
      </w:r>
    </w:p>
    <w:p w:rsidR="002A7363" w:rsidRDefault="002A7363" w:rsidP="002A7363">
      <w:pPr>
        <w:ind w:firstLine="429"/>
        <w:rPr>
          <w:rtl/>
        </w:rPr>
      </w:pPr>
      <w:r>
        <w:rPr>
          <w:rFonts w:hint="cs"/>
          <w:rtl/>
        </w:rPr>
        <w:t>ذاتی به معنایی است که ن</w:t>
      </w:r>
      <w:r w:rsidR="00AF0346">
        <w:rPr>
          <w:rFonts w:hint="cs"/>
          <w:rtl/>
        </w:rPr>
        <w:t>می‌شود</w:t>
      </w:r>
      <w:r>
        <w:rPr>
          <w:rFonts w:hint="cs"/>
          <w:rtl/>
        </w:rPr>
        <w:t xml:space="preserve"> کاری کرد مگر از یکی از آن دو راه، از منظر بیرونی، بله در اینجا به این معنا ذاتی است. </w:t>
      </w:r>
    </w:p>
    <w:p w:rsidR="002A7363" w:rsidRDefault="002A7363" w:rsidP="002A7363">
      <w:pPr>
        <w:ind w:firstLine="429"/>
        <w:rPr>
          <w:rtl/>
        </w:rPr>
      </w:pPr>
      <w:r>
        <w:rPr>
          <w:rFonts w:hint="cs"/>
          <w:rtl/>
        </w:rPr>
        <w:t xml:space="preserve">ذاتی بودن کاشفیت و حجیت قطع به این معانی است. نه آن معنای اول، یک معنا درست نیست دو معنا که اصطلاح است درست </w:t>
      </w:r>
      <w:r w:rsidR="00670BAF">
        <w:rPr>
          <w:rFonts w:hint="cs"/>
          <w:rtl/>
        </w:rPr>
        <w:t>می‌باشد</w:t>
      </w:r>
      <w:r>
        <w:rPr>
          <w:rFonts w:hint="cs"/>
          <w:rtl/>
        </w:rPr>
        <w:t>.</w:t>
      </w:r>
    </w:p>
    <w:p w:rsidR="002A7363" w:rsidRDefault="003073A6" w:rsidP="002A7363">
      <w:pPr>
        <w:ind w:firstLine="429"/>
        <w:rPr>
          <w:rtl/>
        </w:rPr>
      </w:pPr>
      <w:r>
        <w:rPr>
          <w:rtl/>
        </w:rPr>
        <w:t>بنابرا</w:t>
      </w:r>
      <w:r>
        <w:rPr>
          <w:rFonts w:hint="cs"/>
          <w:rtl/>
        </w:rPr>
        <w:t>ی</w:t>
      </w:r>
      <w:r>
        <w:rPr>
          <w:rFonts w:hint="eastAsia"/>
          <w:rtl/>
        </w:rPr>
        <w:t>ن</w:t>
      </w:r>
      <w:r w:rsidR="000A79AE">
        <w:rPr>
          <w:rFonts w:hint="cs"/>
          <w:rtl/>
        </w:rPr>
        <w:t xml:space="preserve"> فتحصل مما ذکرنا کاشفیت و مرئاتیت و طریقیت و حجیت برای قطع به معنای معمولی و اول آن ذاتی نیست ، ذاتی به معنای متعارف و عادی نیست اما به معنای از منظر قاطع ذاتی پنداشته </w:t>
      </w:r>
      <w:r w:rsidR="00670BAF">
        <w:rPr>
          <w:rFonts w:hint="cs"/>
          <w:rtl/>
        </w:rPr>
        <w:t>می‌شود</w:t>
      </w:r>
      <w:r w:rsidR="000A79AE">
        <w:rPr>
          <w:rFonts w:hint="cs"/>
          <w:rtl/>
        </w:rPr>
        <w:t xml:space="preserve"> ذاتی است. </w:t>
      </w:r>
    </w:p>
    <w:p w:rsidR="000A79AE" w:rsidRDefault="000A79AE" w:rsidP="002A7363">
      <w:pPr>
        <w:ind w:firstLine="429"/>
        <w:rPr>
          <w:rtl/>
        </w:rPr>
      </w:pPr>
      <w:r>
        <w:rPr>
          <w:rFonts w:hint="cs"/>
          <w:rtl/>
        </w:rPr>
        <w:t>از منظر بیرونی ، ذاتی به معنای اینکه ن</w:t>
      </w:r>
      <w:r w:rsidR="00AF0346">
        <w:rPr>
          <w:rFonts w:hint="cs"/>
          <w:rtl/>
        </w:rPr>
        <w:t>می‌شود</w:t>
      </w:r>
      <w:r>
        <w:rPr>
          <w:rFonts w:hint="cs"/>
          <w:rtl/>
        </w:rPr>
        <w:t xml:space="preserve"> کاری کرد ذاتی است اما ذاتی به معنای اول که جا افتاده است قطع ذاتی نیست.</w:t>
      </w:r>
    </w:p>
    <w:p w:rsidR="000A79AE" w:rsidRDefault="000A79AE" w:rsidP="0085491F">
      <w:pPr>
        <w:pStyle w:val="Heading1"/>
        <w:rPr>
          <w:rtl/>
        </w:rPr>
      </w:pPr>
      <w:r>
        <w:rPr>
          <w:rFonts w:hint="cs"/>
          <w:rtl/>
        </w:rPr>
        <w:t xml:space="preserve"> </w:t>
      </w:r>
      <w:bookmarkStart w:id="19" w:name="_Toc89020741"/>
      <w:r>
        <w:rPr>
          <w:rFonts w:hint="cs"/>
          <w:rtl/>
        </w:rPr>
        <w:t>نتیجه اطمینان</w:t>
      </w:r>
      <w:bookmarkEnd w:id="19"/>
      <w:r>
        <w:rPr>
          <w:rFonts w:hint="cs"/>
          <w:rtl/>
        </w:rPr>
        <w:t xml:space="preserve"> </w:t>
      </w:r>
    </w:p>
    <w:p w:rsidR="000A79AE" w:rsidRDefault="000A79AE" w:rsidP="002A7363">
      <w:pPr>
        <w:ind w:firstLine="429"/>
        <w:rPr>
          <w:rtl/>
        </w:rPr>
      </w:pPr>
      <w:r>
        <w:rPr>
          <w:rFonts w:hint="cs"/>
          <w:rtl/>
        </w:rPr>
        <w:t xml:space="preserve">اطمینان کاشفیت و طریقیت برای اطمینان به هیچ یک از این معانی ذاتی نیست ، استدلال اول این بود که ذاتی اطمینان است مثل قطع، اطمینان </w:t>
      </w:r>
      <w:r w:rsidR="003073A6">
        <w:rPr>
          <w:rFonts w:hint="cs"/>
          <w:rtl/>
        </w:rPr>
        <w:t>آن‌قدر</w:t>
      </w:r>
      <w:r>
        <w:rPr>
          <w:rFonts w:hint="cs"/>
          <w:rtl/>
        </w:rPr>
        <w:t xml:space="preserve"> مهم است که ذاتی است </w:t>
      </w:r>
      <w:r w:rsidR="00AF0346">
        <w:rPr>
          <w:rFonts w:hint="cs"/>
          <w:rtl/>
        </w:rPr>
        <w:t>می‌گوییم</w:t>
      </w:r>
      <w:r>
        <w:rPr>
          <w:rFonts w:hint="cs"/>
          <w:rtl/>
        </w:rPr>
        <w:t xml:space="preserve"> ذاتی به این معنا است که کاشفیت از واقع داشته باشد ؟ </w:t>
      </w:r>
      <w:r>
        <w:rPr>
          <w:rFonts w:hint="cs"/>
          <w:rtl/>
        </w:rPr>
        <w:lastRenderedPageBreak/>
        <w:t xml:space="preserve">معلوم است که ندارد کاشفیت از منظر خود شخص ، بله اطمینان است یک احتمال خلاف هم </w:t>
      </w:r>
      <w:r w:rsidR="003073A6">
        <w:rPr>
          <w:rFonts w:hint="cs"/>
          <w:rtl/>
        </w:rPr>
        <w:t>می‌دهد</w:t>
      </w:r>
      <w:r>
        <w:rPr>
          <w:rFonts w:hint="cs"/>
          <w:rtl/>
        </w:rPr>
        <w:t xml:space="preserve"> ، همان اندازه کاشفیت تامه ندارد </w:t>
      </w:r>
    </w:p>
    <w:p w:rsidR="000A79AE" w:rsidRDefault="000A79AE" w:rsidP="002A7363">
      <w:pPr>
        <w:ind w:firstLine="429"/>
        <w:rPr>
          <w:rtl/>
        </w:rPr>
      </w:pPr>
      <w:r>
        <w:rPr>
          <w:rFonts w:hint="cs"/>
          <w:rtl/>
        </w:rPr>
        <w:t xml:space="preserve">از منظر بیرونی هم هیچ مانعی ندارد </w:t>
      </w:r>
      <w:r w:rsidR="00670BAF">
        <w:rPr>
          <w:rFonts w:hint="cs"/>
          <w:rtl/>
        </w:rPr>
        <w:t>می‌شود</w:t>
      </w:r>
      <w:r>
        <w:rPr>
          <w:rFonts w:hint="cs"/>
          <w:rtl/>
        </w:rPr>
        <w:t xml:space="preserve"> گفت این اطمینان حجت نیست. منعی در این نیست که بگوییم اطمینان حجیت نیست. </w:t>
      </w:r>
    </w:p>
    <w:p w:rsidR="000A79AE" w:rsidRDefault="003073A6" w:rsidP="003073A6">
      <w:pPr>
        <w:ind w:firstLine="429"/>
        <w:rPr>
          <w:rtl/>
        </w:rPr>
      </w:pPr>
      <w:r>
        <w:rPr>
          <w:rFonts w:hint="cs"/>
          <w:rtl/>
        </w:rPr>
        <w:t>می‌خواهیم</w:t>
      </w:r>
      <w:r w:rsidR="000A79AE">
        <w:rPr>
          <w:rFonts w:hint="cs"/>
          <w:rtl/>
        </w:rPr>
        <w:t xml:space="preserve"> بگوییم حجیت ذاتیه</w:t>
      </w:r>
      <w:r>
        <w:rPr>
          <w:rFonts w:hint="cs"/>
          <w:rtl/>
        </w:rPr>
        <w:t>‌</w:t>
      </w:r>
      <w:r w:rsidR="000A79AE">
        <w:rPr>
          <w:rFonts w:hint="cs"/>
          <w:rtl/>
        </w:rPr>
        <w:t>ای که هیچ کاری نشود کرد در آن نیست</w:t>
      </w:r>
    </w:p>
    <w:p w:rsidR="000A79AE" w:rsidRDefault="000A79AE" w:rsidP="002A7363">
      <w:pPr>
        <w:ind w:firstLine="429"/>
        <w:rPr>
          <w:rtl/>
        </w:rPr>
      </w:pPr>
      <w:r>
        <w:rPr>
          <w:rFonts w:hint="cs"/>
          <w:rtl/>
        </w:rPr>
        <w:t xml:space="preserve">اولین دلیل بود که حجیت اطمینان مثل حجیت قطع است ما </w:t>
      </w:r>
      <w:r w:rsidR="00AF0346">
        <w:rPr>
          <w:rFonts w:hint="cs"/>
          <w:rtl/>
        </w:rPr>
        <w:t>می‌گوییم</w:t>
      </w:r>
      <w:r>
        <w:rPr>
          <w:rFonts w:hint="cs"/>
          <w:rtl/>
        </w:rPr>
        <w:t xml:space="preserve"> عین آن نیست و با آن فرق دارد برای اینکه </w:t>
      </w:r>
      <w:r w:rsidR="003073A6">
        <w:rPr>
          <w:rFonts w:hint="cs"/>
          <w:rtl/>
        </w:rPr>
        <w:t>فی‌الواقع</w:t>
      </w:r>
      <w:r>
        <w:rPr>
          <w:rFonts w:hint="cs"/>
          <w:rtl/>
        </w:rPr>
        <w:t xml:space="preserve"> نه قطع کاشفیت تامه </w:t>
      </w:r>
      <w:r w:rsidR="00AF0346">
        <w:rPr>
          <w:rFonts w:hint="cs"/>
          <w:rtl/>
        </w:rPr>
        <w:t>لایتخلف</w:t>
      </w:r>
      <w:r>
        <w:rPr>
          <w:rFonts w:hint="cs"/>
          <w:rtl/>
        </w:rPr>
        <w:t xml:space="preserve"> داشت </w:t>
      </w:r>
      <w:r w:rsidR="003073A6">
        <w:rPr>
          <w:rFonts w:hint="cs"/>
          <w:rtl/>
        </w:rPr>
        <w:t>به‌طریق‌اولی</w:t>
      </w:r>
      <w:r>
        <w:rPr>
          <w:rFonts w:hint="cs"/>
          <w:rtl/>
        </w:rPr>
        <w:t xml:space="preserve"> اطمینان هم ندارد </w:t>
      </w:r>
    </w:p>
    <w:p w:rsidR="000A79AE" w:rsidRDefault="000A79AE" w:rsidP="002A7363">
      <w:pPr>
        <w:ind w:firstLine="429"/>
        <w:rPr>
          <w:rtl/>
        </w:rPr>
      </w:pPr>
      <w:r>
        <w:rPr>
          <w:rFonts w:hint="cs"/>
          <w:rtl/>
        </w:rPr>
        <w:t xml:space="preserve">ذاتی به معنای خود شخص ، آن را </w:t>
      </w:r>
      <w:r w:rsidR="00AF0346">
        <w:rPr>
          <w:rFonts w:hint="cs"/>
          <w:rtl/>
        </w:rPr>
        <w:t>لایتخلف</w:t>
      </w:r>
      <w:r>
        <w:rPr>
          <w:rFonts w:hint="cs"/>
          <w:rtl/>
        </w:rPr>
        <w:t xml:space="preserve"> بداند این هم نیست برای اینکه احتمال خلاف هست ولو یک در هزار باشد </w:t>
      </w:r>
    </w:p>
    <w:p w:rsidR="000A79AE" w:rsidRDefault="000A79AE" w:rsidP="002A7363">
      <w:pPr>
        <w:ind w:firstLine="429"/>
        <w:rPr>
          <w:rtl/>
        </w:rPr>
      </w:pPr>
      <w:r>
        <w:rPr>
          <w:rFonts w:hint="cs"/>
          <w:rtl/>
        </w:rPr>
        <w:t xml:space="preserve">به آن معنا که من هم از بیرون نتوانم او را متوجه کنم که شاید اشکالی داشته باشد، نه </w:t>
      </w:r>
      <w:r w:rsidR="003073A6">
        <w:rPr>
          <w:rFonts w:hint="cs"/>
          <w:rtl/>
        </w:rPr>
        <w:t>می‌توانیم</w:t>
      </w:r>
      <w:r>
        <w:rPr>
          <w:rFonts w:hint="cs"/>
          <w:rtl/>
        </w:rPr>
        <w:t xml:space="preserve"> بگوییم </w:t>
      </w:r>
      <w:r w:rsidR="00AF0346">
        <w:rPr>
          <w:rFonts w:hint="cs"/>
          <w:rtl/>
        </w:rPr>
        <w:t>می‌گوییم</w:t>
      </w:r>
      <w:r>
        <w:rPr>
          <w:rFonts w:hint="cs"/>
          <w:rtl/>
        </w:rPr>
        <w:t xml:space="preserve"> خودت هم یک احتمال </w:t>
      </w:r>
      <w:r w:rsidR="00AF0346">
        <w:rPr>
          <w:rFonts w:hint="cs"/>
          <w:rtl/>
        </w:rPr>
        <w:t>آن‌طرف</w:t>
      </w:r>
      <w:r>
        <w:rPr>
          <w:rFonts w:hint="cs"/>
          <w:rtl/>
        </w:rPr>
        <w:t xml:space="preserve"> </w:t>
      </w:r>
      <w:r w:rsidR="003073A6">
        <w:rPr>
          <w:rFonts w:hint="cs"/>
          <w:rtl/>
        </w:rPr>
        <w:t>می‌دهی</w:t>
      </w:r>
      <w:r>
        <w:rPr>
          <w:rFonts w:hint="cs"/>
          <w:rtl/>
        </w:rPr>
        <w:t xml:space="preserve"> </w:t>
      </w:r>
      <w:r w:rsidR="009E36A5">
        <w:rPr>
          <w:rFonts w:hint="cs"/>
          <w:rtl/>
        </w:rPr>
        <w:t>این‌جور</w:t>
      </w:r>
      <w:r>
        <w:rPr>
          <w:rFonts w:hint="cs"/>
          <w:rtl/>
        </w:rPr>
        <w:t xml:space="preserve"> نیست که </w:t>
      </w:r>
      <w:r w:rsidR="003073A6">
        <w:rPr>
          <w:rFonts w:hint="cs"/>
          <w:rtl/>
        </w:rPr>
        <w:t>حتماً</w:t>
      </w:r>
      <w:r>
        <w:rPr>
          <w:rFonts w:hint="cs"/>
          <w:rtl/>
        </w:rPr>
        <w:t xml:space="preserve"> بگویی حجت است و کاشف تام و تمام است.</w:t>
      </w:r>
    </w:p>
    <w:p w:rsidR="000A79AE" w:rsidRDefault="000A79AE" w:rsidP="002A7363">
      <w:pPr>
        <w:ind w:firstLine="429"/>
        <w:rPr>
          <w:rtl/>
        </w:rPr>
      </w:pPr>
      <w:r>
        <w:rPr>
          <w:rFonts w:hint="cs"/>
          <w:rtl/>
        </w:rPr>
        <w:t>و لذا این دلیل اول روشن است که نیست.</w:t>
      </w:r>
    </w:p>
    <w:p w:rsidR="000A79AE" w:rsidRDefault="000A79AE" w:rsidP="002A7363">
      <w:pPr>
        <w:ind w:firstLine="429"/>
        <w:rPr>
          <w:rtl/>
        </w:rPr>
      </w:pPr>
      <w:r>
        <w:rPr>
          <w:rFonts w:hint="cs"/>
          <w:rtl/>
        </w:rPr>
        <w:t xml:space="preserve">دلایل بعد را بحث </w:t>
      </w:r>
      <w:r w:rsidR="00AF0346">
        <w:rPr>
          <w:rFonts w:hint="cs"/>
          <w:rtl/>
        </w:rPr>
        <w:t>می‌کنیم</w:t>
      </w:r>
      <w:r>
        <w:rPr>
          <w:rFonts w:hint="cs"/>
          <w:rtl/>
        </w:rPr>
        <w:t>.</w:t>
      </w:r>
    </w:p>
    <w:p w:rsidR="000A79AE" w:rsidRDefault="000A79AE" w:rsidP="002A7363">
      <w:pPr>
        <w:ind w:firstLine="429"/>
        <w:rPr>
          <w:rtl/>
        </w:rPr>
      </w:pPr>
      <w:r>
        <w:rPr>
          <w:rFonts w:hint="cs"/>
          <w:rtl/>
        </w:rPr>
        <w:t xml:space="preserve">سؤال: آیا وجه این </w:t>
      </w:r>
      <w:r w:rsidR="00670BAF">
        <w:rPr>
          <w:rFonts w:hint="cs"/>
          <w:rtl/>
        </w:rPr>
        <w:t>نمی‌تواند</w:t>
      </w:r>
      <w:r>
        <w:rPr>
          <w:rFonts w:hint="cs"/>
          <w:rtl/>
        </w:rPr>
        <w:t xml:space="preserve"> باشد که چون ادم مطمئن احتمال خلاف را توجه ندارد از منظر خود یک جوری شبیه قاطع است از منظر خود واقع را </w:t>
      </w:r>
      <w:r w:rsidR="00670BAF">
        <w:rPr>
          <w:rFonts w:hint="cs"/>
          <w:rtl/>
        </w:rPr>
        <w:t>می‌بیند</w:t>
      </w:r>
      <w:r>
        <w:rPr>
          <w:rFonts w:hint="cs"/>
          <w:rtl/>
        </w:rPr>
        <w:t xml:space="preserve"> حداقل آن اطمینانی که طرف </w:t>
      </w:r>
      <w:r w:rsidR="003073A6">
        <w:rPr>
          <w:rtl/>
        </w:rPr>
        <w:t>التفات</w:t>
      </w:r>
      <w:r>
        <w:rPr>
          <w:rFonts w:hint="cs"/>
          <w:rtl/>
        </w:rPr>
        <w:t xml:space="preserve"> به خلاف ندارد باید به او تفهیم کرد </w:t>
      </w:r>
    </w:p>
    <w:p w:rsidR="000A79AE" w:rsidRDefault="000A79AE" w:rsidP="002A7363">
      <w:pPr>
        <w:ind w:firstLine="429"/>
        <w:rPr>
          <w:rtl/>
        </w:rPr>
      </w:pPr>
      <w:r>
        <w:rPr>
          <w:rFonts w:hint="cs"/>
          <w:rtl/>
        </w:rPr>
        <w:t>جواب : توهم قطع دارد وقتی توجه ندارد توهم قطع دارد.</w:t>
      </w:r>
    </w:p>
    <w:p w:rsidR="000A79AE" w:rsidRDefault="000A79AE" w:rsidP="0085491F">
      <w:pPr>
        <w:pStyle w:val="Heading1"/>
        <w:rPr>
          <w:rtl/>
        </w:rPr>
      </w:pPr>
      <w:bookmarkStart w:id="20" w:name="_Toc89020742"/>
      <w:r>
        <w:rPr>
          <w:rFonts w:hint="cs"/>
          <w:rtl/>
        </w:rPr>
        <w:t>یک مطلب دیگر راجع به قطع</w:t>
      </w:r>
      <w:bookmarkEnd w:id="20"/>
    </w:p>
    <w:p w:rsidR="000A79AE" w:rsidRDefault="000A79AE" w:rsidP="002A7363">
      <w:pPr>
        <w:ind w:firstLine="429"/>
        <w:rPr>
          <w:rtl/>
        </w:rPr>
      </w:pPr>
      <w:r>
        <w:rPr>
          <w:rFonts w:hint="cs"/>
          <w:rtl/>
        </w:rPr>
        <w:t xml:space="preserve">در مبنای برائت </w:t>
      </w:r>
      <w:r w:rsidR="009E36A5">
        <w:rPr>
          <w:rFonts w:hint="cs"/>
          <w:rtl/>
        </w:rPr>
        <w:t>قبلاً</w:t>
      </w:r>
      <w:r>
        <w:rPr>
          <w:rFonts w:hint="cs"/>
          <w:rtl/>
        </w:rPr>
        <w:t xml:space="preserve"> هم اشاره کردیم بعضی نظریه حق الطاعه </w:t>
      </w:r>
      <w:r w:rsidR="009E36A5">
        <w:rPr>
          <w:rFonts w:hint="cs"/>
          <w:rtl/>
        </w:rPr>
        <w:t>داده‌اند</w:t>
      </w:r>
      <w:r>
        <w:rPr>
          <w:rFonts w:hint="cs"/>
          <w:rtl/>
        </w:rPr>
        <w:t xml:space="preserve"> که مرحوم شهید صدر این را </w:t>
      </w:r>
      <w:r w:rsidR="009E36A5">
        <w:rPr>
          <w:rFonts w:hint="cs"/>
          <w:rtl/>
        </w:rPr>
        <w:t>داده‌اند</w:t>
      </w:r>
      <w:r>
        <w:rPr>
          <w:rFonts w:hint="cs"/>
          <w:rtl/>
        </w:rPr>
        <w:t xml:space="preserve"> که بعضی احتمال </w:t>
      </w:r>
      <w:r w:rsidR="009E36A5">
        <w:rPr>
          <w:rFonts w:hint="cs"/>
          <w:rtl/>
        </w:rPr>
        <w:t>داده‌اند</w:t>
      </w:r>
      <w:r>
        <w:rPr>
          <w:rFonts w:hint="cs"/>
          <w:rtl/>
        </w:rPr>
        <w:t xml:space="preserve"> که ایشان این حرف را از مرحوم </w:t>
      </w:r>
      <w:r w:rsidR="003073A6">
        <w:rPr>
          <w:rFonts w:hint="cs"/>
          <w:rtl/>
        </w:rPr>
        <w:t>آقای</w:t>
      </w:r>
      <w:r>
        <w:rPr>
          <w:rFonts w:hint="cs"/>
          <w:rtl/>
        </w:rPr>
        <w:t xml:space="preserve"> داماد </w:t>
      </w:r>
      <w:r w:rsidR="003073A6">
        <w:rPr>
          <w:rFonts w:hint="cs"/>
          <w:rtl/>
        </w:rPr>
        <w:t>تأثری</w:t>
      </w:r>
      <w:r>
        <w:rPr>
          <w:rFonts w:hint="cs"/>
          <w:rtl/>
        </w:rPr>
        <w:t xml:space="preserve"> دارند شاید دیگرانی هم باشند در مکتب قم مرحوم داماد و در مکتب نجف مرحوم شهید صدر </w:t>
      </w:r>
    </w:p>
    <w:p w:rsidR="000A79AE" w:rsidRDefault="000A79AE" w:rsidP="000A79AE">
      <w:pPr>
        <w:ind w:firstLine="429"/>
        <w:rPr>
          <w:rtl/>
        </w:rPr>
      </w:pPr>
      <w:r>
        <w:rPr>
          <w:rFonts w:hint="cs"/>
          <w:rtl/>
        </w:rPr>
        <w:t xml:space="preserve">حق الطاعه مفهومش این است که شما در ارتباط عبد و مولا لازم نیست که قطع داشته باشید </w:t>
      </w:r>
      <w:r w:rsidR="003073A6">
        <w:rPr>
          <w:rFonts w:hint="cs"/>
          <w:rtl/>
        </w:rPr>
        <w:t>همین‌که</w:t>
      </w:r>
      <w:r>
        <w:rPr>
          <w:rFonts w:hint="cs"/>
          <w:rtl/>
        </w:rPr>
        <w:t xml:space="preserve"> احتمال بدوی </w:t>
      </w:r>
      <w:r w:rsidR="003073A6">
        <w:rPr>
          <w:rFonts w:hint="cs"/>
          <w:rtl/>
        </w:rPr>
        <w:t>می‌دهید</w:t>
      </w:r>
      <w:r>
        <w:rPr>
          <w:rFonts w:hint="cs"/>
          <w:rtl/>
        </w:rPr>
        <w:t xml:space="preserve"> </w:t>
      </w:r>
      <w:r w:rsidR="00670BAF">
        <w:rPr>
          <w:rFonts w:hint="cs"/>
          <w:rtl/>
        </w:rPr>
        <w:t>نمی‌توان</w:t>
      </w:r>
      <w:r>
        <w:rPr>
          <w:rFonts w:hint="cs"/>
          <w:rtl/>
        </w:rPr>
        <w:t xml:space="preserve">ید بگویید که عقل من </w:t>
      </w:r>
      <w:r w:rsidR="00AF0346">
        <w:rPr>
          <w:rFonts w:hint="cs"/>
          <w:rtl/>
        </w:rPr>
        <w:t>می‌گوید</w:t>
      </w:r>
      <w:r>
        <w:rPr>
          <w:rFonts w:hint="cs"/>
          <w:rtl/>
        </w:rPr>
        <w:t xml:space="preserve"> تکلیف نداری، برعکس عقل در دایره موالی عبد و مولای حقیقی </w:t>
      </w:r>
      <w:r w:rsidR="00AF0346">
        <w:rPr>
          <w:rFonts w:hint="cs"/>
          <w:rtl/>
        </w:rPr>
        <w:t>می‌گوید</w:t>
      </w:r>
      <w:r>
        <w:rPr>
          <w:rFonts w:hint="cs"/>
          <w:rtl/>
        </w:rPr>
        <w:t xml:space="preserve"> احتیاط بکن ، رعایت حرمت و نظر او را باید انجام بدهید و انجام بدهید. قبح عقاب بلا بیان عقلی نداریم </w:t>
      </w:r>
      <w:r w:rsidR="003073A6">
        <w:rPr>
          <w:rFonts w:hint="cs"/>
          <w:rtl/>
        </w:rPr>
        <w:t>لااقل</w:t>
      </w:r>
      <w:r>
        <w:rPr>
          <w:rFonts w:hint="cs"/>
          <w:rtl/>
        </w:rPr>
        <w:t xml:space="preserve"> در موالی حقیقی نداریم آنجا اشتغال و احتیاط و حق الطاعه است .</w:t>
      </w:r>
    </w:p>
    <w:p w:rsidR="000A79AE" w:rsidRDefault="000A79AE" w:rsidP="000A79AE">
      <w:pPr>
        <w:ind w:firstLine="429"/>
        <w:rPr>
          <w:rtl/>
        </w:rPr>
      </w:pPr>
      <w:r>
        <w:rPr>
          <w:rFonts w:hint="cs"/>
          <w:rtl/>
        </w:rPr>
        <w:t xml:space="preserve">این از منظر عقلی است اما از نظر شرع که رفع عن ما لا یعلمون آمده است </w:t>
      </w:r>
      <w:r w:rsidR="003073A6">
        <w:rPr>
          <w:rFonts w:hint="cs"/>
          <w:rtl/>
        </w:rPr>
        <w:t>ف</w:t>
      </w:r>
      <w:r w:rsidR="003073A6">
        <w:rPr>
          <w:rtl/>
        </w:rPr>
        <w:t>ص</w:t>
      </w:r>
      <w:r w:rsidR="003073A6">
        <w:rPr>
          <w:rFonts w:hint="cs"/>
          <w:rtl/>
        </w:rPr>
        <w:t>ح</w:t>
      </w:r>
      <w:r w:rsidR="003073A6">
        <w:rPr>
          <w:rtl/>
        </w:rPr>
        <w:t>ه‌ا</w:t>
      </w:r>
      <w:r w:rsidR="003073A6">
        <w:rPr>
          <w:rFonts w:hint="cs"/>
          <w:rtl/>
        </w:rPr>
        <w:t>ی</w:t>
      </w:r>
      <w:r>
        <w:rPr>
          <w:rFonts w:hint="cs"/>
          <w:rtl/>
        </w:rPr>
        <w:t xml:space="preserve"> ایجاد کرده است همه قبول دارند هم </w:t>
      </w:r>
      <w:r w:rsidR="003073A6">
        <w:rPr>
          <w:rFonts w:hint="cs"/>
          <w:rtl/>
        </w:rPr>
        <w:t>آقای</w:t>
      </w:r>
      <w:r>
        <w:rPr>
          <w:rFonts w:hint="cs"/>
          <w:rtl/>
        </w:rPr>
        <w:t xml:space="preserve"> صدر و هم </w:t>
      </w:r>
      <w:r w:rsidR="003073A6">
        <w:rPr>
          <w:rFonts w:hint="cs"/>
          <w:rtl/>
        </w:rPr>
        <w:t>آقای</w:t>
      </w:r>
      <w:r>
        <w:rPr>
          <w:rFonts w:hint="cs"/>
          <w:rtl/>
        </w:rPr>
        <w:t xml:space="preserve"> داماد قبول دارند که برائت شرعیه داریم و برائت عقلیه را نفی </w:t>
      </w:r>
      <w:r w:rsidR="00AF0346">
        <w:rPr>
          <w:rFonts w:hint="cs"/>
          <w:rtl/>
        </w:rPr>
        <w:t>می‌کنند</w:t>
      </w:r>
      <w:r>
        <w:rPr>
          <w:rFonts w:hint="cs"/>
          <w:rtl/>
        </w:rPr>
        <w:t xml:space="preserve"> </w:t>
      </w:r>
    </w:p>
    <w:p w:rsidR="000A79AE" w:rsidRDefault="000A79AE" w:rsidP="000A79AE">
      <w:pPr>
        <w:ind w:firstLine="429"/>
        <w:rPr>
          <w:rtl/>
        </w:rPr>
      </w:pPr>
      <w:r>
        <w:rPr>
          <w:rFonts w:hint="cs"/>
          <w:rtl/>
        </w:rPr>
        <w:lastRenderedPageBreak/>
        <w:t xml:space="preserve">این را یک زمانی بحث کردیم و نظر خاص دادیم و </w:t>
      </w:r>
      <w:r w:rsidR="003073A6">
        <w:rPr>
          <w:rFonts w:hint="cs"/>
          <w:rtl/>
        </w:rPr>
        <w:t>اجمالاً</w:t>
      </w:r>
      <w:r>
        <w:rPr>
          <w:rFonts w:hint="cs"/>
          <w:rtl/>
        </w:rPr>
        <w:t xml:space="preserve"> نظر ما این بود که حق الطاعه در مولای حقیقی حق الطاعه است </w:t>
      </w:r>
      <w:r w:rsidR="003073A6">
        <w:rPr>
          <w:rFonts w:hint="cs"/>
          <w:rtl/>
        </w:rPr>
        <w:t>اولاً</w:t>
      </w:r>
      <w:r>
        <w:rPr>
          <w:rFonts w:hint="cs"/>
          <w:rtl/>
        </w:rPr>
        <w:t xml:space="preserve"> و بالذات ولی از مجموعه چیزهایی که از شارع </w:t>
      </w:r>
      <w:r w:rsidR="00AF0346">
        <w:rPr>
          <w:rFonts w:hint="cs"/>
          <w:rtl/>
        </w:rPr>
        <w:t>می‌بینیم</w:t>
      </w:r>
      <w:r>
        <w:rPr>
          <w:rFonts w:hint="cs"/>
          <w:rtl/>
        </w:rPr>
        <w:t xml:space="preserve"> حس </w:t>
      </w:r>
      <w:r w:rsidR="00AF0346">
        <w:rPr>
          <w:rFonts w:hint="cs"/>
          <w:rtl/>
        </w:rPr>
        <w:t>می‌کنیم</w:t>
      </w:r>
      <w:r>
        <w:rPr>
          <w:rFonts w:hint="cs"/>
          <w:rtl/>
        </w:rPr>
        <w:t xml:space="preserve"> توقع ندارد در مقام الزام در مواجه با او یک مواجه مولای حقیقی </w:t>
      </w:r>
      <w:r w:rsidR="003073A6">
        <w:rPr>
          <w:rFonts w:hint="cs"/>
          <w:rtl/>
        </w:rPr>
        <w:t>سخت‌گیر</w:t>
      </w:r>
      <w:r>
        <w:rPr>
          <w:rFonts w:hint="cs"/>
          <w:rtl/>
        </w:rPr>
        <w:t xml:space="preserve"> آن جوری باشد .</w:t>
      </w:r>
    </w:p>
    <w:p w:rsidR="000A79AE" w:rsidRDefault="000A79AE" w:rsidP="000A79AE">
      <w:pPr>
        <w:ind w:firstLine="429"/>
        <w:rPr>
          <w:rtl/>
        </w:rPr>
      </w:pPr>
      <w:r>
        <w:rPr>
          <w:rFonts w:hint="cs"/>
          <w:rtl/>
        </w:rPr>
        <w:t xml:space="preserve">عقل </w:t>
      </w:r>
      <w:r w:rsidR="00AF0346">
        <w:rPr>
          <w:rFonts w:hint="cs"/>
          <w:rtl/>
        </w:rPr>
        <w:t>می‌گوید</w:t>
      </w:r>
      <w:r>
        <w:rPr>
          <w:rFonts w:hint="cs"/>
          <w:rtl/>
        </w:rPr>
        <w:t xml:space="preserve"> حق الطاعه یا برائت ؟ </w:t>
      </w:r>
      <w:r w:rsidR="003073A6">
        <w:rPr>
          <w:rFonts w:hint="cs"/>
          <w:rtl/>
        </w:rPr>
        <w:t>می‌گفتیم</w:t>
      </w:r>
      <w:r>
        <w:rPr>
          <w:rFonts w:hint="cs"/>
          <w:rtl/>
        </w:rPr>
        <w:t xml:space="preserve"> باید دید مولای حقیقی خود را چه گونه ارزیابی کرده است </w:t>
      </w:r>
      <w:r w:rsidR="0085491F">
        <w:rPr>
          <w:rFonts w:hint="cs"/>
          <w:rtl/>
        </w:rPr>
        <w:t xml:space="preserve">یک وقت غلبه اسم قاهریت و </w:t>
      </w:r>
      <w:r w:rsidR="003073A6">
        <w:rPr>
          <w:rFonts w:hint="cs"/>
          <w:rtl/>
        </w:rPr>
        <w:t>حرمت‌ها</w:t>
      </w:r>
      <w:r w:rsidR="0085491F">
        <w:rPr>
          <w:rFonts w:hint="cs"/>
          <w:rtl/>
        </w:rPr>
        <w:t xml:space="preserve"> و منزلت آن جایگاه عظیم ربوبی را اصل قرار داده است این حق الطاعه است </w:t>
      </w:r>
    </w:p>
    <w:p w:rsidR="0085491F" w:rsidRDefault="0085491F" w:rsidP="000A79AE">
      <w:pPr>
        <w:ind w:firstLine="429"/>
        <w:rPr>
          <w:rtl/>
        </w:rPr>
      </w:pPr>
      <w:r>
        <w:rPr>
          <w:rFonts w:hint="cs"/>
          <w:rtl/>
        </w:rPr>
        <w:t xml:space="preserve">یک بار مجموعه را </w:t>
      </w:r>
      <w:r w:rsidR="00AF0346">
        <w:rPr>
          <w:rFonts w:hint="cs"/>
          <w:rtl/>
        </w:rPr>
        <w:t>می‌بینیم</w:t>
      </w:r>
      <w:r>
        <w:rPr>
          <w:rFonts w:hint="cs"/>
          <w:rtl/>
        </w:rPr>
        <w:t xml:space="preserve"> رحمانیت است و بنای این نیست که </w:t>
      </w:r>
      <w:r w:rsidR="003073A6">
        <w:rPr>
          <w:rFonts w:hint="cs"/>
          <w:rtl/>
        </w:rPr>
        <w:t>ی</w:t>
      </w:r>
      <w:r w:rsidR="003073A6">
        <w:rPr>
          <w:rFonts w:hint="eastAsia"/>
          <w:rtl/>
        </w:rPr>
        <w:t>ک‌سو</w:t>
      </w:r>
      <w:r w:rsidR="003073A6">
        <w:rPr>
          <w:rFonts w:hint="cs"/>
          <w:rtl/>
        </w:rPr>
        <w:t>ی</w:t>
      </w:r>
      <w:r w:rsidR="003073A6">
        <w:rPr>
          <w:rFonts w:hint="eastAsia"/>
          <w:rtl/>
        </w:rPr>
        <w:t>ه</w:t>
      </w:r>
      <w:r w:rsidR="003073A6">
        <w:rPr>
          <w:rFonts w:hint="cs"/>
          <w:rtl/>
        </w:rPr>
        <w:t xml:space="preserve"> جلو برود در یک فصحه‌</w:t>
      </w:r>
      <w:r>
        <w:rPr>
          <w:rFonts w:hint="cs"/>
          <w:rtl/>
        </w:rPr>
        <w:t xml:space="preserve">ای قرار دارد این را که </w:t>
      </w:r>
      <w:r w:rsidR="00670BAF">
        <w:rPr>
          <w:rFonts w:hint="cs"/>
          <w:rtl/>
        </w:rPr>
        <w:t>می‌بینید</w:t>
      </w:r>
      <w:r>
        <w:rPr>
          <w:rFonts w:hint="cs"/>
          <w:rtl/>
        </w:rPr>
        <w:t xml:space="preserve"> ولو حقش اعظم حقوق است و من اعظم حقوق </w:t>
      </w:r>
      <w:r w:rsidR="003073A6">
        <w:rPr>
          <w:rtl/>
        </w:rPr>
        <w:t>حق‌الله</w:t>
      </w:r>
      <w:r>
        <w:rPr>
          <w:rFonts w:hint="cs"/>
          <w:rtl/>
        </w:rPr>
        <w:t xml:space="preserve"> است ولی </w:t>
      </w:r>
      <w:r w:rsidR="003073A6">
        <w:rPr>
          <w:rFonts w:hint="cs"/>
          <w:rtl/>
        </w:rPr>
        <w:t>درعین‌حال</w:t>
      </w:r>
      <w:r>
        <w:rPr>
          <w:rFonts w:hint="cs"/>
          <w:rtl/>
        </w:rPr>
        <w:t xml:space="preserve"> </w:t>
      </w:r>
      <w:r w:rsidR="003073A6">
        <w:rPr>
          <w:rtl/>
        </w:rPr>
        <w:t>بنا بر</w:t>
      </w:r>
      <w:r w:rsidR="003073A6">
        <w:rPr>
          <w:rFonts w:hint="cs"/>
          <w:rtl/>
        </w:rPr>
        <w:t xml:space="preserve"> تعامل آ</w:t>
      </w:r>
      <w:r>
        <w:rPr>
          <w:rFonts w:hint="cs"/>
          <w:rtl/>
        </w:rPr>
        <w:t>ن</w:t>
      </w:r>
      <w:r w:rsidR="003073A6">
        <w:rPr>
          <w:rFonts w:hint="cs"/>
          <w:rtl/>
        </w:rPr>
        <w:t>‌</w:t>
      </w:r>
      <w:r>
        <w:rPr>
          <w:rFonts w:hint="cs"/>
          <w:rtl/>
        </w:rPr>
        <w:t>جوری نیست.</w:t>
      </w:r>
    </w:p>
    <w:p w:rsidR="0085491F" w:rsidRDefault="0085491F" w:rsidP="000A79AE">
      <w:pPr>
        <w:ind w:firstLine="429"/>
        <w:rPr>
          <w:rtl/>
        </w:rPr>
      </w:pPr>
      <w:r>
        <w:rPr>
          <w:rFonts w:hint="cs"/>
          <w:rtl/>
        </w:rPr>
        <w:t xml:space="preserve">با نگاه به ادله نقلیه و مذاق شرع و ارتکازات و متفاهم از این ادله دیگر حق الطاعه نیست </w:t>
      </w:r>
    </w:p>
    <w:p w:rsidR="0085491F" w:rsidRDefault="0085491F" w:rsidP="000A79AE">
      <w:pPr>
        <w:ind w:firstLine="429"/>
        <w:rPr>
          <w:rtl/>
        </w:rPr>
      </w:pPr>
      <w:r>
        <w:rPr>
          <w:rFonts w:hint="cs"/>
          <w:rtl/>
        </w:rPr>
        <w:t xml:space="preserve">حق الطاعه را به عنوان پایه قبول داریم ولی وقتی با خلق با مهر رفتار </w:t>
      </w:r>
      <w:r w:rsidR="00AF0346">
        <w:rPr>
          <w:rFonts w:hint="cs"/>
          <w:rtl/>
        </w:rPr>
        <w:t>می‌کند</w:t>
      </w:r>
      <w:r>
        <w:rPr>
          <w:rFonts w:hint="cs"/>
          <w:rtl/>
        </w:rPr>
        <w:t xml:space="preserve"> عقل </w:t>
      </w:r>
      <w:r w:rsidR="00AF0346">
        <w:rPr>
          <w:rFonts w:hint="cs"/>
          <w:rtl/>
        </w:rPr>
        <w:t>می‌گوید</w:t>
      </w:r>
      <w:r>
        <w:rPr>
          <w:rFonts w:hint="cs"/>
          <w:rtl/>
        </w:rPr>
        <w:t xml:space="preserve"> حق الطاعه اینجا نیست و همان برائت است.</w:t>
      </w:r>
    </w:p>
    <w:p w:rsidR="0085491F" w:rsidRDefault="0085491F" w:rsidP="000A79AE">
      <w:pPr>
        <w:ind w:firstLine="429"/>
        <w:rPr>
          <w:rtl/>
        </w:rPr>
      </w:pPr>
      <w:r>
        <w:rPr>
          <w:rFonts w:hint="cs"/>
          <w:rtl/>
        </w:rPr>
        <w:t>این بیان ماست که نه مثل شهید صدر هستیم و نه مثل مشهور که برائتی و قبح عقاب بلا بیان است با یک تقریر خاصی برائتی و قبح بلا بیان هستیم بدون اینکه آن قانون را فی حد نفسه نفی کنیم.</w:t>
      </w:r>
    </w:p>
    <w:p w:rsidR="0085491F" w:rsidRDefault="0085491F" w:rsidP="000A79AE">
      <w:pPr>
        <w:ind w:firstLine="429"/>
        <w:rPr>
          <w:rtl/>
        </w:rPr>
      </w:pPr>
      <w:r>
        <w:rPr>
          <w:rFonts w:hint="cs"/>
          <w:rtl/>
        </w:rPr>
        <w:t xml:space="preserve">این تقریر ممکن است در جایی در </w:t>
      </w:r>
      <w:r w:rsidR="003073A6">
        <w:rPr>
          <w:rFonts w:hint="cs"/>
          <w:rtl/>
        </w:rPr>
        <w:t>ریزه‌کاری‌ها</w:t>
      </w:r>
      <w:r>
        <w:rPr>
          <w:rFonts w:hint="cs"/>
          <w:rtl/>
        </w:rPr>
        <w:t xml:space="preserve"> اثر بگذارد </w:t>
      </w:r>
      <w:r w:rsidR="003073A6">
        <w:rPr>
          <w:rFonts w:hint="cs"/>
          <w:rtl/>
        </w:rPr>
        <w:t>مثلاً</w:t>
      </w:r>
      <w:r>
        <w:rPr>
          <w:rFonts w:hint="cs"/>
          <w:rtl/>
        </w:rPr>
        <w:t xml:space="preserve"> ممکن است در جایی نتوان احراز کرد که در این محدوده مولا در همان روال عادی طبیعی رفتار </w:t>
      </w:r>
      <w:r w:rsidR="00AF0346">
        <w:rPr>
          <w:rFonts w:hint="cs"/>
          <w:rtl/>
        </w:rPr>
        <w:t>می‌کند</w:t>
      </w:r>
      <w:r>
        <w:rPr>
          <w:rFonts w:hint="cs"/>
          <w:rtl/>
        </w:rPr>
        <w:t xml:space="preserve"> </w:t>
      </w:r>
      <w:r w:rsidR="003073A6">
        <w:rPr>
          <w:rFonts w:hint="cs"/>
          <w:rtl/>
        </w:rPr>
        <w:t>مثلاً</w:t>
      </w:r>
      <w:r>
        <w:rPr>
          <w:rFonts w:hint="cs"/>
          <w:rtl/>
        </w:rPr>
        <w:t xml:space="preserve"> در دماء است اینجا </w:t>
      </w:r>
      <w:r w:rsidR="00AF0346">
        <w:rPr>
          <w:rFonts w:hint="cs"/>
          <w:rtl/>
        </w:rPr>
        <w:t>می‌گوییم</w:t>
      </w:r>
      <w:r>
        <w:rPr>
          <w:rFonts w:hint="cs"/>
          <w:rtl/>
        </w:rPr>
        <w:t xml:space="preserve"> همان حق الطاعه ثابت است </w:t>
      </w:r>
      <w:r w:rsidR="003073A6">
        <w:rPr>
          <w:rFonts w:hint="cs"/>
          <w:rtl/>
        </w:rPr>
        <w:t>و لذا</w:t>
      </w:r>
      <w:r>
        <w:rPr>
          <w:rFonts w:hint="cs"/>
          <w:rtl/>
        </w:rPr>
        <w:t xml:space="preserve"> ممکن است تفصیل بیرون بیاید.</w:t>
      </w:r>
    </w:p>
    <w:p w:rsidR="0085491F" w:rsidRDefault="0085491F" w:rsidP="000A79AE">
      <w:pPr>
        <w:ind w:firstLine="429"/>
        <w:rPr>
          <w:rtl/>
        </w:rPr>
      </w:pPr>
      <w:r>
        <w:rPr>
          <w:rFonts w:hint="cs"/>
          <w:rtl/>
        </w:rPr>
        <w:t xml:space="preserve">این تفصیل را کسی نگفته است که عقل در این موضوعات تفصیل </w:t>
      </w:r>
      <w:r w:rsidR="003073A6">
        <w:rPr>
          <w:rFonts w:hint="cs"/>
          <w:rtl/>
        </w:rPr>
        <w:t>می‌دهد</w:t>
      </w:r>
      <w:r>
        <w:rPr>
          <w:rFonts w:hint="cs"/>
          <w:rtl/>
        </w:rPr>
        <w:t xml:space="preserve"> که یک جا حق الطاعه است و جایی برائت است.</w:t>
      </w:r>
    </w:p>
    <w:p w:rsidR="0085491F" w:rsidRDefault="0085491F" w:rsidP="000A79AE">
      <w:pPr>
        <w:ind w:firstLine="429"/>
        <w:rPr>
          <w:rtl/>
        </w:rPr>
      </w:pPr>
      <w:r>
        <w:rPr>
          <w:rFonts w:hint="cs"/>
          <w:rtl/>
        </w:rPr>
        <w:t xml:space="preserve">ما </w:t>
      </w:r>
      <w:r w:rsidR="00AF0346">
        <w:rPr>
          <w:rFonts w:hint="cs"/>
          <w:rtl/>
        </w:rPr>
        <w:t>می‌گوییم</w:t>
      </w:r>
      <w:r>
        <w:rPr>
          <w:rFonts w:hint="cs"/>
          <w:rtl/>
        </w:rPr>
        <w:t xml:space="preserve"> عقل </w:t>
      </w:r>
      <w:r w:rsidR="00AF0346">
        <w:rPr>
          <w:rFonts w:hint="cs"/>
          <w:rtl/>
        </w:rPr>
        <w:t>می‌گوید</w:t>
      </w:r>
      <w:r>
        <w:rPr>
          <w:rFonts w:hint="cs"/>
          <w:rtl/>
        </w:rPr>
        <w:t xml:space="preserve"> </w:t>
      </w:r>
      <w:r w:rsidR="003073A6">
        <w:rPr>
          <w:rFonts w:hint="cs"/>
          <w:rtl/>
        </w:rPr>
        <w:t>علی‌الاصول</w:t>
      </w:r>
      <w:r>
        <w:rPr>
          <w:rFonts w:hint="cs"/>
          <w:rtl/>
        </w:rPr>
        <w:t xml:space="preserve"> به شکل شأنی مولای حقیقی که همه حیات انسان به او وابسته است از هر جهت باید حریم او رعایت بشود و حق الطاعه </w:t>
      </w:r>
    </w:p>
    <w:p w:rsidR="0085491F" w:rsidRDefault="0085491F" w:rsidP="000A79AE">
      <w:pPr>
        <w:ind w:firstLine="429"/>
        <w:rPr>
          <w:rtl/>
        </w:rPr>
      </w:pPr>
      <w:r>
        <w:rPr>
          <w:rFonts w:hint="cs"/>
          <w:rtl/>
        </w:rPr>
        <w:t xml:space="preserve">مولا خود را در چه </w:t>
      </w:r>
      <w:r w:rsidR="003073A6">
        <w:rPr>
          <w:rFonts w:hint="cs"/>
          <w:rtl/>
        </w:rPr>
        <w:t>رتبه‌ای</w:t>
      </w:r>
      <w:r>
        <w:rPr>
          <w:rFonts w:hint="cs"/>
          <w:rtl/>
        </w:rPr>
        <w:t xml:space="preserve"> قرار </w:t>
      </w:r>
      <w:r w:rsidR="003073A6">
        <w:rPr>
          <w:rFonts w:hint="cs"/>
          <w:rtl/>
        </w:rPr>
        <w:t>می‌دهد</w:t>
      </w:r>
      <w:r>
        <w:rPr>
          <w:rFonts w:hint="cs"/>
          <w:rtl/>
        </w:rPr>
        <w:t xml:space="preserve"> و از آن رتبه پایین </w:t>
      </w:r>
      <w:r w:rsidR="003073A6">
        <w:rPr>
          <w:rFonts w:hint="cs"/>
          <w:rtl/>
        </w:rPr>
        <w:t>نمی‌آید</w:t>
      </w:r>
      <w:r>
        <w:rPr>
          <w:rFonts w:hint="cs"/>
          <w:rtl/>
        </w:rPr>
        <w:t xml:space="preserve"> این شانی فعلی </w:t>
      </w:r>
      <w:r w:rsidR="00670BAF">
        <w:rPr>
          <w:rFonts w:hint="cs"/>
          <w:rtl/>
        </w:rPr>
        <w:t>می‌شود</w:t>
      </w:r>
      <w:r>
        <w:rPr>
          <w:rFonts w:hint="cs"/>
          <w:rtl/>
        </w:rPr>
        <w:t xml:space="preserve"> ولی اگر خود را یک مقدار رئوف و از روی مهر خود را </w:t>
      </w:r>
      <w:r w:rsidR="003073A6">
        <w:rPr>
          <w:rFonts w:hint="cs"/>
          <w:rtl/>
        </w:rPr>
        <w:t>پایین‌تر</w:t>
      </w:r>
      <w:r>
        <w:rPr>
          <w:rFonts w:hint="cs"/>
          <w:rtl/>
        </w:rPr>
        <w:t xml:space="preserve"> آورد آن شانی دیگر فعلی ن</w:t>
      </w:r>
      <w:r w:rsidR="00AF0346">
        <w:rPr>
          <w:rFonts w:hint="cs"/>
          <w:rtl/>
        </w:rPr>
        <w:t>می‌شود</w:t>
      </w:r>
      <w:r>
        <w:rPr>
          <w:rFonts w:hint="cs"/>
          <w:rtl/>
        </w:rPr>
        <w:t xml:space="preserve"> و قبح عقاب بلا بیان </w:t>
      </w:r>
      <w:r w:rsidR="00670BAF">
        <w:rPr>
          <w:rFonts w:hint="cs"/>
          <w:rtl/>
        </w:rPr>
        <w:t>می‌شود</w:t>
      </w:r>
      <w:r>
        <w:rPr>
          <w:rFonts w:hint="cs"/>
          <w:rtl/>
        </w:rPr>
        <w:t xml:space="preserve"> و ممکن است در موضوعات هم فرق کند که این تفصیل </w:t>
      </w:r>
      <w:r w:rsidR="00670BAF">
        <w:rPr>
          <w:rFonts w:hint="cs"/>
          <w:rtl/>
        </w:rPr>
        <w:t>می‌شود</w:t>
      </w:r>
      <w:r>
        <w:rPr>
          <w:rFonts w:hint="cs"/>
          <w:rtl/>
        </w:rPr>
        <w:t>.</w:t>
      </w:r>
    </w:p>
    <w:p w:rsidR="000A79AE" w:rsidRDefault="000A79AE" w:rsidP="002A7363">
      <w:pPr>
        <w:ind w:firstLine="429"/>
      </w:pPr>
    </w:p>
    <w:sectPr w:rsidR="000A79AE" w:rsidSect="00873379">
      <w:headerReference w:type="default" r:id="rId8"/>
      <w:footerReference w:type="default" r:id="rId9"/>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4DE" w:rsidRDefault="00EF44DE" w:rsidP="000D5800">
      <w:pPr>
        <w:spacing w:after="0"/>
      </w:pPr>
      <w:r>
        <w:separator/>
      </w:r>
    </w:p>
  </w:endnote>
  <w:endnote w:type="continuationSeparator" w:id="0">
    <w:p w:rsidR="00EF44DE" w:rsidRDefault="00EF44D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654F9D" w:rsidRDefault="00654F9D" w:rsidP="007B0062">
        <w:pPr>
          <w:pStyle w:val="Footer"/>
          <w:jc w:val="center"/>
        </w:pPr>
        <w:r>
          <w:fldChar w:fldCharType="begin"/>
        </w:r>
        <w:r>
          <w:instrText xml:space="preserve"> PAGE   \* MERGEFORMAT </w:instrText>
        </w:r>
        <w:r>
          <w:fldChar w:fldCharType="separate"/>
        </w:r>
        <w:r w:rsidR="00FB2878">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4DE" w:rsidRDefault="00EF44DE" w:rsidP="000D5800">
      <w:pPr>
        <w:spacing w:after="0"/>
      </w:pPr>
      <w:r>
        <w:separator/>
      </w:r>
    </w:p>
  </w:footnote>
  <w:footnote w:type="continuationSeparator" w:id="0">
    <w:p w:rsidR="00EF44DE" w:rsidRDefault="00EF44DE" w:rsidP="000D5800">
      <w:pPr>
        <w:spacing w:after="0"/>
      </w:pPr>
      <w:r>
        <w:continuationSeparator/>
      </w:r>
    </w:p>
  </w:footnote>
  <w:footnote w:id="1">
    <w:p w:rsidR="00670BAF" w:rsidRDefault="00670BAF" w:rsidP="00670BAF">
      <w:pPr>
        <w:pStyle w:val="FootnoteText"/>
        <w:rPr>
          <w:rtl/>
        </w:rPr>
      </w:pPr>
      <w:r>
        <w:rPr>
          <w:rStyle w:val="FootnoteReference"/>
        </w:rPr>
        <w:footnoteRef/>
      </w:r>
      <w:r>
        <w:rPr>
          <w:rtl/>
        </w:rPr>
        <w:t xml:space="preserve"> </w:t>
      </w:r>
      <w:r>
        <w:rPr>
          <w:rFonts w:hint="cs"/>
          <w:rtl/>
        </w:rPr>
        <w:t>- سوره بقره، آیه 195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D" w:rsidRDefault="00654F9D" w:rsidP="00833114">
    <w:pPr>
      <w:ind w:left="996" w:firstLine="444"/>
      <w:jc w:val="left"/>
      <w:rPr>
        <w:rFonts w:ascii="Adobe Arabic" w:hAnsi="Adobe Arabic" w:cs="Adobe Arabic"/>
        <w:b/>
        <w:bCs/>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71552" behindDoc="1" locked="0" layoutInCell="1" allowOverlap="1" wp14:anchorId="4961CFCE" wp14:editId="486DF2A5">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sidR="00395BCF">
      <w:rPr>
        <w:rFonts w:ascii="Adobe Arabic" w:hAnsi="Adobe Arabic" w:cs="Adobe Arabic"/>
        <w:b/>
        <w:bCs/>
        <w:sz w:val="24"/>
        <w:szCs w:val="24"/>
        <w:rtl/>
      </w:rPr>
      <w:t xml:space="preserve"> </w:t>
    </w:r>
    <w:r w:rsidR="004A5B71">
      <w:rPr>
        <w:rFonts w:ascii="Adobe Arabic" w:hAnsi="Adobe Arabic" w:cs="Adobe Arabic" w:hint="cs"/>
        <w:b/>
        <w:bCs/>
        <w:sz w:val="24"/>
        <w:szCs w:val="24"/>
        <w:rtl/>
      </w:rPr>
      <w:tab/>
    </w:r>
    <w:r w:rsidR="004A5B71">
      <w:rPr>
        <w:rFonts w:ascii="Adobe Arabic" w:hAnsi="Adobe Arabic" w:cs="Adobe Arabic" w:hint="cs"/>
        <w:b/>
        <w:bCs/>
        <w:sz w:val="24"/>
        <w:szCs w:val="24"/>
        <w:rtl/>
      </w:rPr>
      <w:tab/>
    </w:r>
    <w:r w:rsidR="004A5B71">
      <w:rPr>
        <w:rFonts w:ascii="Adobe Arabic" w:hAnsi="Adobe Arabic" w:cs="Adobe Arabic" w:hint="cs"/>
        <w:b/>
        <w:bCs/>
        <w:sz w:val="24"/>
        <w:szCs w:val="24"/>
        <w:rtl/>
      </w:rPr>
      <w:tab/>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9E36A5">
      <w:rPr>
        <w:rFonts w:ascii="Adobe Arabic" w:hAnsi="Adobe Arabic" w:cs="Adobe Arabic" w:hint="cs"/>
        <w:b/>
        <w:bCs/>
        <w:sz w:val="24"/>
        <w:szCs w:val="24"/>
        <w:rtl/>
      </w:rPr>
      <w:t>حجیت اطمینان</w:t>
    </w:r>
    <w:r w:rsidR="004A5B71">
      <w:rPr>
        <w:rFonts w:ascii="Adobe Arabic" w:hAnsi="Adobe Arabic" w:cs="Adobe Arabic" w:hint="cs"/>
        <w:b/>
        <w:bCs/>
        <w:sz w:val="24"/>
        <w:szCs w:val="24"/>
        <w:rtl/>
      </w:rPr>
      <w:tab/>
    </w:r>
    <w:r w:rsidR="004A5B71">
      <w:rPr>
        <w:rFonts w:ascii="Adobe Arabic" w:hAnsi="Adobe Arabic" w:cs="Adobe Arabic" w:hint="cs"/>
        <w:b/>
        <w:bCs/>
        <w:sz w:val="24"/>
        <w:szCs w:val="24"/>
        <w:rtl/>
      </w:rPr>
      <w:tab/>
    </w:r>
    <w:r>
      <w:rPr>
        <w:rFonts w:ascii="Adobe Arabic" w:hAnsi="Adobe Arabic" w:cs="Adobe Arabic" w:hint="cs"/>
        <w:b/>
        <w:bCs/>
        <w:sz w:val="24"/>
        <w:szCs w:val="24"/>
        <w:rtl/>
      </w:rPr>
      <w:t xml:space="preserve">تاریخ جلسه: </w:t>
    </w:r>
    <w:r w:rsidR="00B845FA">
      <w:rPr>
        <w:rFonts w:ascii="Adobe Arabic" w:hAnsi="Adobe Arabic" w:cs="Adobe Arabic" w:hint="cs"/>
        <w:b/>
        <w:bCs/>
        <w:sz w:val="24"/>
        <w:szCs w:val="24"/>
        <w:rtl/>
      </w:rPr>
      <w:t>0</w:t>
    </w:r>
    <w:r w:rsidR="00833114">
      <w:rPr>
        <w:rFonts w:ascii="Adobe Arabic" w:hAnsi="Adobe Arabic" w:cs="Adobe Arabic" w:hint="cs"/>
        <w:b/>
        <w:bCs/>
        <w:sz w:val="24"/>
        <w:szCs w:val="24"/>
        <w:rtl/>
      </w:rPr>
      <w:t>7</w:t>
    </w:r>
    <w:r>
      <w:rPr>
        <w:rFonts w:ascii="Adobe Arabic" w:hAnsi="Adobe Arabic" w:cs="Adobe Arabic" w:hint="cs"/>
        <w:b/>
        <w:bCs/>
        <w:sz w:val="24"/>
        <w:szCs w:val="24"/>
        <w:rtl/>
      </w:rPr>
      <w:t>/</w:t>
    </w:r>
    <w:r w:rsidR="00B845FA">
      <w:rPr>
        <w:rFonts w:ascii="Adobe Arabic" w:hAnsi="Adobe Arabic" w:cs="Adobe Arabic" w:hint="cs"/>
        <w:b/>
        <w:bCs/>
        <w:sz w:val="24"/>
        <w:szCs w:val="24"/>
        <w:rtl/>
      </w:rPr>
      <w:t>09</w:t>
    </w:r>
    <w:r>
      <w:rPr>
        <w:rFonts w:ascii="Adobe Arabic" w:hAnsi="Adobe Arabic" w:cs="Adobe Arabic" w:hint="cs"/>
        <w:b/>
        <w:bCs/>
        <w:sz w:val="24"/>
        <w:szCs w:val="24"/>
        <w:rtl/>
      </w:rPr>
      <w:t>/1400</w:t>
    </w:r>
  </w:p>
  <w:p w:rsidR="00654F9D" w:rsidRPr="00000B94" w:rsidRDefault="00654F9D" w:rsidP="009E36A5">
    <w:pPr>
      <w:ind w:left="996" w:firstLine="444"/>
      <w:jc w:val="left"/>
      <w:rPr>
        <w:rFonts w:ascii="Adobe Arabic" w:hAnsi="Adobe Arabic" w:cs="Adobe Arabic"/>
        <w:b/>
        <w:bCs/>
        <w:sz w:val="24"/>
        <w:szCs w:val="24"/>
      </w:rPr>
    </w:pPr>
    <w:r w:rsidRPr="004F5524">
      <w:rPr>
        <w:rFonts w:ascii="Adobe Arabic" w:hAnsi="Adobe Arabic" w:cs="Adobe Arabic"/>
        <w:b/>
        <w:bCs/>
        <w:sz w:val="24"/>
        <w:szCs w:val="24"/>
        <w:rtl/>
      </w:rPr>
      <w:t>استاد اعرافی</w:t>
    </w:r>
    <w:r w:rsidR="00395BCF">
      <w:rPr>
        <w:rFonts w:ascii="Adobe Arabic" w:hAnsi="Adobe Arabic" w:cs="Adobe Arabic"/>
        <w:b/>
        <w:bCs/>
        <w:sz w:val="24"/>
        <w:szCs w:val="24"/>
        <w:rtl/>
      </w:rPr>
      <w:t xml:space="preserve"> </w:t>
    </w:r>
    <w:r w:rsidR="004A5B71">
      <w:rPr>
        <w:rFonts w:ascii="Adobe Arabic" w:hAnsi="Adobe Arabic" w:cs="Adobe Arabic" w:hint="cs"/>
        <w:b/>
        <w:bCs/>
        <w:sz w:val="24"/>
        <w:szCs w:val="24"/>
        <w:rtl/>
      </w:rPr>
      <w:tab/>
    </w:r>
    <w:r w:rsidR="004A5B71">
      <w:rPr>
        <w:rFonts w:ascii="Adobe Arabic" w:hAnsi="Adobe Arabic" w:cs="Adobe Arabic" w:hint="cs"/>
        <w:b/>
        <w:bCs/>
        <w:sz w:val="24"/>
        <w:szCs w:val="24"/>
        <w:rtl/>
      </w:rPr>
      <w:tab/>
    </w:r>
    <w:r w:rsidR="004A5B71">
      <w:rPr>
        <w:rFonts w:ascii="Adobe Arabic" w:hAnsi="Adobe Arabic" w:cs="Adobe Arabic" w:hint="cs"/>
        <w:b/>
        <w:bCs/>
        <w:sz w:val="24"/>
        <w:szCs w:val="24"/>
        <w:rtl/>
      </w:rPr>
      <w:tab/>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9E36A5">
      <w:rPr>
        <w:rFonts w:ascii="Adobe Arabic" w:hAnsi="Adobe Arabic" w:cs="Adobe Arabic" w:hint="cs"/>
        <w:b/>
        <w:bCs/>
        <w:sz w:val="24"/>
        <w:szCs w:val="24"/>
        <w:rtl/>
      </w:rPr>
      <w:t>احتمالات</w:t>
    </w:r>
    <w:r w:rsidR="00395BCF">
      <w:rPr>
        <w:rFonts w:ascii="Adobe Arabic" w:hAnsi="Adobe Arabic" w:cs="Adobe Arabic"/>
        <w:b/>
        <w:bCs/>
        <w:sz w:val="24"/>
        <w:szCs w:val="24"/>
        <w:rtl/>
      </w:rPr>
      <w:t xml:space="preserve"> </w:t>
    </w:r>
    <w:r w:rsidR="004A5B71">
      <w:rPr>
        <w:rFonts w:ascii="Adobe Arabic" w:hAnsi="Adobe Arabic" w:cs="Adobe Arabic" w:hint="cs"/>
        <w:b/>
        <w:bCs/>
        <w:sz w:val="24"/>
        <w:szCs w:val="24"/>
        <w:rtl/>
      </w:rPr>
      <w:tab/>
    </w:r>
    <w:r w:rsidR="004A5B71">
      <w:rPr>
        <w:rFonts w:ascii="Adobe Arabic" w:hAnsi="Adobe Arabic" w:cs="Adobe Arabic" w:hint="cs"/>
        <w:b/>
        <w:bCs/>
        <w:sz w:val="24"/>
        <w:szCs w:val="24"/>
        <w:rtl/>
      </w:rPr>
      <w:tab/>
    </w:r>
    <w:r>
      <w:rPr>
        <w:rFonts w:ascii="Adobe Arabic" w:hAnsi="Adobe Arabic" w:cs="Adobe Arabic" w:hint="cs"/>
        <w:b/>
        <w:bCs/>
        <w:sz w:val="24"/>
        <w:szCs w:val="24"/>
        <w:rtl/>
      </w:rPr>
      <w:t xml:space="preserve">شماره جلسه: </w:t>
    </w:r>
    <w:r w:rsidR="00833114">
      <w:rPr>
        <w:rFonts w:ascii="Adobe Arabic" w:hAnsi="Adobe Arabic" w:cs="Adobe Arabic" w:hint="cs"/>
        <w:b/>
        <w:bCs/>
        <w:sz w:val="24"/>
        <w:szCs w:val="24"/>
        <w:rtl/>
      </w:rPr>
      <w:t>448</w:t>
    </w:r>
  </w:p>
  <w:p w:rsidR="00654F9D" w:rsidRPr="00873379" w:rsidRDefault="00654F9D"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6192" behindDoc="0" locked="0" layoutInCell="1" allowOverlap="1" wp14:anchorId="68728F40" wp14:editId="0DEE7E78">
              <wp:simplePos x="0" y="0"/>
              <wp:positionH relativeFrom="column">
                <wp:posOffset>-242545</wp:posOffset>
              </wp:positionH>
              <wp:positionV relativeFrom="paragraph">
                <wp:posOffset>20320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0AA87" id="Straight Connector 2" o:spid="_x0000_s1026" style="position:absolute;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1pt,1.6pt" to="48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AC6204"/>
    <w:multiLevelType w:val="hybridMultilevel"/>
    <w:tmpl w:val="EB50078E"/>
    <w:lvl w:ilvl="0" w:tplc="E132D3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619F510A"/>
    <w:multiLevelType w:val="hybridMultilevel"/>
    <w:tmpl w:val="925C4832"/>
    <w:lvl w:ilvl="0" w:tplc="283A933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366F"/>
    <w:rsid w:val="0000491C"/>
    <w:rsid w:val="00007060"/>
    <w:rsid w:val="0001090E"/>
    <w:rsid w:val="000125A7"/>
    <w:rsid w:val="000136F6"/>
    <w:rsid w:val="00015E24"/>
    <w:rsid w:val="000222DC"/>
    <w:rsid w:val="000228A2"/>
    <w:rsid w:val="0002657F"/>
    <w:rsid w:val="000279A6"/>
    <w:rsid w:val="000324F1"/>
    <w:rsid w:val="000330CD"/>
    <w:rsid w:val="000341F0"/>
    <w:rsid w:val="000342C4"/>
    <w:rsid w:val="00040F1B"/>
    <w:rsid w:val="00041FE0"/>
    <w:rsid w:val="00042E34"/>
    <w:rsid w:val="00045B14"/>
    <w:rsid w:val="00052BA3"/>
    <w:rsid w:val="00057ADC"/>
    <w:rsid w:val="0006268E"/>
    <w:rsid w:val="0006363E"/>
    <w:rsid w:val="00063C89"/>
    <w:rsid w:val="00065213"/>
    <w:rsid w:val="00067325"/>
    <w:rsid w:val="00074E62"/>
    <w:rsid w:val="000756DD"/>
    <w:rsid w:val="00077594"/>
    <w:rsid w:val="00080DFF"/>
    <w:rsid w:val="00084511"/>
    <w:rsid w:val="00085BC9"/>
    <w:rsid w:val="00085ED5"/>
    <w:rsid w:val="000A0B5B"/>
    <w:rsid w:val="000A1A51"/>
    <w:rsid w:val="000A79AE"/>
    <w:rsid w:val="000B0FDA"/>
    <w:rsid w:val="000C3F3F"/>
    <w:rsid w:val="000D04B2"/>
    <w:rsid w:val="000D1C50"/>
    <w:rsid w:val="000D2D0D"/>
    <w:rsid w:val="000D33E1"/>
    <w:rsid w:val="000D3893"/>
    <w:rsid w:val="000D419A"/>
    <w:rsid w:val="000D5800"/>
    <w:rsid w:val="000D6581"/>
    <w:rsid w:val="000E202D"/>
    <w:rsid w:val="000E27AF"/>
    <w:rsid w:val="000E39B0"/>
    <w:rsid w:val="000E425F"/>
    <w:rsid w:val="000E4747"/>
    <w:rsid w:val="000F1897"/>
    <w:rsid w:val="000F194D"/>
    <w:rsid w:val="000F6A9F"/>
    <w:rsid w:val="000F7E72"/>
    <w:rsid w:val="00101E2D"/>
    <w:rsid w:val="00102405"/>
    <w:rsid w:val="00102CEB"/>
    <w:rsid w:val="001034CD"/>
    <w:rsid w:val="00114C37"/>
    <w:rsid w:val="00117955"/>
    <w:rsid w:val="00133E1D"/>
    <w:rsid w:val="00134E8C"/>
    <w:rsid w:val="0013617D"/>
    <w:rsid w:val="00136442"/>
    <w:rsid w:val="001370B6"/>
    <w:rsid w:val="0013725D"/>
    <w:rsid w:val="00137758"/>
    <w:rsid w:val="00137EA7"/>
    <w:rsid w:val="0014142F"/>
    <w:rsid w:val="00150D4B"/>
    <w:rsid w:val="00152621"/>
    <w:rsid w:val="00152670"/>
    <w:rsid w:val="001550AE"/>
    <w:rsid w:val="00163FDB"/>
    <w:rsid w:val="00166DD8"/>
    <w:rsid w:val="001712D6"/>
    <w:rsid w:val="001757C8"/>
    <w:rsid w:val="00177934"/>
    <w:rsid w:val="00192A6A"/>
    <w:rsid w:val="001952C8"/>
    <w:rsid w:val="0019566B"/>
    <w:rsid w:val="00196082"/>
    <w:rsid w:val="00197CDD"/>
    <w:rsid w:val="001A2F9C"/>
    <w:rsid w:val="001C367D"/>
    <w:rsid w:val="001C3CCA"/>
    <w:rsid w:val="001C79BC"/>
    <w:rsid w:val="001D1F54"/>
    <w:rsid w:val="001D24F8"/>
    <w:rsid w:val="001D542D"/>
    <w:rsid w:val="001D6605"/>
    <w:rsid w:val="001E306E"/>
    <w:rsid w:val="001E3FB0"/>
    <w:rsid w:val="001E4FFF"/>
    <w:rsid w:val="001F2792"/>
    <w:rsid w:val="001F28AF"/>
    <w:rsid w:val="001F2E3E"/>
    <w:rsid w:val="00205920"/>
    <w:rsid w:val="00206B69"/>
    <w:rsid w:val="00210F67"/>
    <w:rsid w:val="0021711E"/>
    <w:rsid w:val="00220B3F"/>
    <w:rsid w:val="00224C0A"/>
    <w:rsid w:val="00226F5C"/>
    <w:rsid w:val="00233777"/>
    <w:rsid w:val="00237480"/>
    <w:rsid w:val="002376A5"/>
    <w:rsid w:val="00237D69"/>
    <w:rsid w:val="002417C9"/>
    <w:rsid w:val="002529C5"/>
    <w:rsid w:val="00261792"/>
    <w:rsid w:val="00270294"/>
    <w:rsid w:val="002717B8"/>
    <w:rsid w:val="002814BF"/>
    <w:rsid w:val="00283229"/>
    <w:rsid w:val="00287445"/>
    <w:rsid w:val="002914BD"/>
    <w:rsid w:val="00292299"/>
    <w:rsid w:val="00297263"/>
    <w:rsid w:val="002A04B3"/>
    <w:rsid w:val="002A21AE"/>
    <w:rsid w:val="002A35E0"/>
    <w:rsid w:val="002A7363"/>
    <w:rsid w:val="002B0BA7"/>
    <w:rsid w:val="002B4275"/>
    <w:rsid w:val="002B4A4C"/>
    <w:rsid w:val="002B7AD5"/>
    <w:rsid w:val="002C0190"/>
    <w:rsid w:val="002C09ED"/>
    <w:rsid w:val="002C5694"/>
    <w:rsid w:val="002C56FD"/>
    <w:rsid w:val="002C747C"/>
    <w:rsid w:val="002D3E62"/>
    <w:rsid w:val="002D49E4"/>
    <w:rsid w:val="002D5BDC"/>
    <w:rsid w:val="002D720F"/>
    <w:rsid w:val="002E1E33"/>
    <w:rsid w:val="002E2537"/>
    <w:rsid w:val="002E450B"/>
    <w:rsid w:val="002E4C16"/>
    <w:rsid w:val="002E6038"/>
    <w:rsid w:val="002E73F9"/>
    <w:rsid w:val="002F05B9"/>
    <w:rsid w:val="002F1140"/>
    <w:rsid w:val="002F7869"/>
    <w:rsid w:val="00306E3D"/>
    <w:rsid w:val="003073A6"/>
    <w:rsid w:val="003105E9"/>
    <w:rsid w:val="00311429"/>
    <w:rsid w:val="00313530"/>
    <w:rsid w:val="0031684F"/>
    <w:rsid w:val="00323168"/>
    <w:rsid w:val="003308B2"/>
    <w:rsid w:val="003311BC"/>
    <w:rsid w:val="00331826"/>
    <w:rsid w:val="00334CB9"/>
    <w:rsid w:val="003367D5"/>
    <w:rsid w:val="003374B5"/>
    <w:rsid w:val="00340BA3"/>
    <w:rsid w:val="003411F5"/>
    <w:rsid w:val="003442EC"/>
    <w:rsid w:val="00345941"/>
    <w:rsid w:val="003616E0"/>
    <w:rsid w:val="00362585"/>
    <w:rsid w:val="00363811"/>
    <w:rsid w:val="00366400"/>
    <w:rsid w:val="00370F2F"/>
    <w:rsid w:val="003822C9"/>
    <w:rsid w:val="0038595C"/>
    <w:rsid w:val="00392E6E"/>
    <w:rsid w:val="00395BCF"/>
    <w:rsid w:val="003963D7"/>
    <w:rsid w:val="00396F28"/>
    <w:rsid w:val="003A1A05"/>
    <w:rsid w:val="003A2654"/>
    <w:rsid w:val="003A5D9D"/>
    <w:rsid w:val="003C06BF"/>
    <w:rsid w:val="003C4F40"/>
    <w:rsid w:val="003C7899"/>
    <w:rsid w:val="003C7EC4"/>
    <w:rsid w:val="003D098D"/>
    <w:rsid w:val="003D20DC"/>
    <w:rsid w:val="003D2F0A"/>
    <w:rsid w:val="003D3C9D"/>
    <w:rsid w:val="003D4BB8"/>
    <w:rsid w:val="003D563F"/>
    <w:rsid w:val="003D7608"/>
    <w:rsid w:val="003E1E58"/>
    <w:rsid w:val="003E2BAB"/>
    <w:rsid w:val="003E3FC3"/>
    <w:rsid w:val="004012C8"/>
    <w:rsid w:val="00403174"/>
    <w:rsid w:val="00404320"/>
    <w:rsid w:val="00405199"/>
    <w:rsid w:val="00406887"/>
    <w:rsid w:val="00406C04"/>
    <w:rsid w:val="00410699"/>
    <w:rsid w:val="004107FD"/>
    <w:rsid w:val="00415360"/>
    <w:rsid w:val="004203BB"/>
    <w:rsid w:val="004215FA"/>
    <w:rsid w:val="00422CDC"/>
    <w:rsid w:val="00424C70"/>
    <w:rsid w:val="0042744B"/>
    <w:rsid w:val="00436F95"/>
    <w:rsid w:val="0043727F"/>
    <w:rsid w:val="00440E57"/>
    <w:rsid w:val="00443EB7"/>
    <w:rsid w:val="0044591E"/>
    <w:rsid w:val="00446F51"/>
    <w:rsid w:val="00447001"/>
    <w:rsid w:val="004476F0"/>
    <w:rsid w:val="00447837"/>
    <w:rsid w:val="004510BE"/>
    <w:rsid w:val="00455277"/>
    <w:rsid w:val="00455B91"/>
    <w:rsid w:val="00455F4E"/>
    <w:rsid w:val="00461761"/>
    <w:rsid w:val="004651D2"/>
    <w:rsid w:val="00465D26"/>
    <w:rsid w:val="004679F8"/>
    <w:rsid w:val="00472831"/>
    <w:rsid w:val="00472832"/>
    <w:rsid w:val="00475C3C"/>
    <w:rsid w:val="004805FC"/>
    <w:rsid w:val="00490412"/>
    <w:rsid w:val="00492C9D"/>
    <w:rsid w:val="00495D4E"/>
    <w:rsid w:val="00496E04"/>
    <w:rsid w:val="004A022D"/>
    <w:rsid w:val="004A5B71"/>
    <w:rsid w:val="004A77C5"/>
    <w:rsid w:val="004A790F"/>
    <w:rsid w:val="004B2564"/>
    <w:rsid w:val="004B337F"/>
    <w:rsid w:val="004B486C"/>
    <w:rsid w:val="004B5EE3"/>
    <w:rsid w:val="004C0ADD"/>
    <w:rsid w:val="004C4D9F"/>
    <w:rsid w:val="004D0FC7"/>
    <w:rsid w:val="004E1D7D"/>
    <w:rsid w:val="004E2535"/>
    <w:rsid w:val="004E32CF"/>
    <w:rsid w:val="004F3596"/>
    <w:rsid w:val="004F41EB"/>
    <w:rsid w:val="004F5456"/>
    <w:rsid w:val="004F7FDC"/>
    <w:rsid w:val="00502AA8"/>
    <w:rsid w:val="005031DB"/>
    <w:rsid w:val="005100CC"/>
    <w:rsid w:val="0051790F"/>
    <w:rsid w:val="00526AD1"/>
    <w:rsid w:val="00530FD7"/>
    <w:rsid w:val="00533A35"/>
    <w:rsid w:val="00535D58"/>
    <w:rsid w:val="00536E06"/>
    <w:rsid w:val="0054552C"/>
    <w:rsid w:val="00545B0C"/>
    <w:rsid w:val="00551628"/>
    <w:rsid w:val="0055695C"/>
    <w:rsid w:val="00560FD8"/>
    <w:rsid w:val="00561D6A"/>
    <w:rsid w:val="0056702C"/>
    <w:rsid w:val="00571278"/>
    <w:rsid w:val="00572E2D"/>
    <w:rsid w:val="00572FD7"/>
    <w:rsid w:val="0057307B"/>
    <w:rsid w:val="005747B6"/>
    <w:rsid w:val="00575FAC"/>
    <w:rsid w:val="00580CFA"/>
    <w:rsid w:val="00584656"/>
    <w:rsid w:val="00592103"/>
    <w:rsid w:val="005941DD"/>
    <w:rsid w:val="0059534F"/>
    <w:rsid w:val="00596E76"/>
    <w:rsid w:val="00597748"/>
    <w:rsid w:val="005A0F64"/>
    <w:rsid w:val="005A28FA"/>
    <w:rsid w:val="005A545E"/>
    <w:rsid w:val="005A5862"/>
    <w:rsid w:val="005B05D4"/>
    <w:rsid w:val="005B0852"/>
    <w:rsid w:val="005B16EB"/>
    <w:rsid w:val="005C00EA"/>
    <w:rsid w:val="005C06AE"/>
    <w:rsid w:val="005C43BF"/>
    <w:rsid w:val="005C720E"/>
    <w:rsid w:val="005D16AA"/>
    <w:rsid w:val="005E02E7"/>
    <w:rsid w:val="005E1399"/>
    <w:rsid w:val="005E269F"/>
    <w:rsid w:val="005E3344"/>
    <w:rsid w:val="005E4228"/>
    <w:rsid w:val="005E62C2"/>
    <w:rsid w:val="005E6CD3"/>
    <w:rsid w:val="005F02BF"/>
    <w:rsid w:val="005F0B28"/>
    <w:rsid w:val="005F17B0"/>
    <w:rsid w:val="005F3E2E"/>
    <w:rsid w:val="006042C4"/>
    <w:rsid w:val="00610C18"/>
    <w:rsid w:val="00612385"/>
    <w:rsid w:val="0061376C"/>
    <w:rsid w:val="00617C7C"/>
    <w:rsid w:val="006248EF"/>
    <w:rsid w:val="00627180"/>
    <w:rsid w:val="00627CF5"/>
    <w:rsid w:val="00636EFA"/>
    <w:rsid w:val="00637A6C"/>
    <w:rsid w:val="00645591"/>
    <w:rsid w:val="00645A5A"/>
    <w:rsid w:val="00650163"/>
    <w:rsid w:val="0065384B"/>
    <w:rsid w:val="00653FAB"/>
    <w:rsid w:val="006546F3"/>
    <w:rsid w:val="00654F9D"/>
    <w:rsid w:val="00655F7D"/>
    <w:rsid w:val="00656480"/>
    <w:rsid w:val="0066229C"/>
    <w:rsid w:val="00663739"/>
    <w:rsid w:val="00663AAD"/>
    <w:rsid w:val="006642DD"/>
    <w:rsid w:val="00665C66"/>
    <w:rsid w:val="00666A04"/>
    <w:rsid w:val="00670BAF"/>
    <w:rsid w:val="00671929"/>
    <w:rsid w:val="00680DEC"/>
    <w:rsid w:val="0068112E"/>
    <w:rsid w:val="00683E05"/>
    <w:rsid w:val="0069696C"/>
    <w:rsid w:val="00696C84"/>
    <w:rsid w:val="006A085A"/>
    <w:rsid w:val="006A45B5"/>
    <w:rsid w:val="006B08B0"/>
    <w:rsid w:val="006C125E"/>
    <w:rsid w:val="006C75C6"/>
    <w:rsid w:val="006D3A87"/>
    <w:rsid w:val="006D5F39"/>
    <w:rsid w:val="006E3628"/>
    <w:rsid w:val="006E3B0D"/>
    <w:rsid w:val="006F01B4"/>
    <w:rsid w:val="006F6BFE"/>
    <w:rsid w:val="007007C8"/>
    <w:rsid w:val="00703DD3"/>
    <w:rsid w:val="007052BB"/>
    <w:rsid w:val="00715F5C"/>
    <w:rsid w:val="007160A3"/>
    <w:rsid w:val="0072457F"/>
    <w:rsid w:val="007254AF"/>
    <w:rsid w:val="00731765"/>
    <w:rsid w:val="00731F70"/>
    <w:rsid w:val="00734D59"/>
    <w:rsid w:val="0073609B"/>
    <w:rsid w:val="007378A9"/>
    <w:rsid w:val="00737A6C"/>
    <w:rsid w:val="00741805"/>
    <w:rsid w:val="0074701B"/>
    <w:rsid w:val="0074771A"/>
    <w:rsid w:val="0075033E"/>
    <w:rsid w:val="00752745"/>
    <w:rsid w:val="0075336C"/>
    <w:rsid w:val="00753A93"/>
    <w:rsid w:val="007617F3"/>
    <w:rsid w:val="00761FEB"/>
    <w:rsid w:val="00762886"/>
    <w:rsid w:val="0076338B"/>
    <w:rsid w:val="0076665E"/>
    <w:rsid w:val="00766AD6"/>
    <w:rsid w:val="00767675"/>
    <w:rsid w:val="00772185"/>
    <w:rsid w:val="007749BC"/>
    <w:rsid w:val="00777618"/>
    <w:rsid w:val="00780C88"/>
    <w:rsid w:val="00780E25"/>
    <w:rsid w:val="007810A0"/>
    <w:rsid w:val="007818F0"/>
    <w:rsid w:val="00783462"/>
    <w:rsid w:val="00787B13"/>
    <w:rsid w:val="00792FAC"/>
    <w:rsid w:val="007A208C"/>
    <w:rsid w:val="007A431B"/>
    <w:rsid w:val="007A4B99"/>
    <w:rsid w:val="007A4F18"/>
    <w:rsid w:val="007A5427"/>
    <w:rsid w:val="007A5D2F"/>
    <w:rsid w:val="007B0062"/>
    <w:rsid w:val="007B304A"/>
    <w:rsid w:val="007B4218"/>
    <w:rsid w:val="007B5586"/>
    <w:rsid w:val="007B6FEB"/>
    <w:rsid w:val="007C1EF7"/>
    <w:rsid w:val="007C2C6B"/>
    <w:rsid w:val="007C710E"/>
    <w:rsid w:val="007D0B88"/>
    <w:rsid w:val="007D1549"/>
    <w:rsid w:val="007D1FA7"/>
    <w:rsid w:val="007D2B76"/>
    <w:rsid w:val="007D2ED1"/>
    <w:rsid w:val="007E03E9"/>
    <w:rsid w:val="007E04EE"/>
    <w:rsid w:val="007E499E"/>
    <w:rsid w:val="007E636F"/>
    <w:rsid w:val="007E6423"/>
    <w:rsid w:val="007E7FA7"/>
    <w:rsid w:val="007F0721"/>
    <w:rsid w:val="007F293C"/>
    <w:rsid w:val="007F2CCF"/>
    <w:rsid w:val="007F3085"/>
    <w:rsid w:val="007F3221"/>
    <w:rsid w:val="007F4750"/>
    <w:rsid w:val="007F4A90"/>
    <w:rsid w:val="007F5FB1"/>
    <w:rsid w:val="007F6FBC"/>
    <w:rsid w:val="007F7E76"/>
    <w:rsid w:val="00802D15"/>
    <w:rsid w:val="00803501"/>
    <w:rsid w:val="00804969"/>
    <w:rsid w:val="008053A3"/>
    <w:rsid w:val="008056AC"/>
    <w:rsid w:val="0080799B"/>
    <w:rsid w:val="00807BE3"/>
    <w:rsid w:val="00811276"/>
    <w:rsid w:val="00811F02"/>
    <w:rsid w:val="00811F46"/>
    <w:rsid w:val="00817C91"/>
    <w:rsid w:val="00817DA8"/>
    <w:rsid w:val="008200C2"/>
    <w:rsid w:val="00826AD1"/>
    <w:rsid w:val="00831307"/>
    <w:rsid w:val="00833114"/>
    <w:rsid w:val="00833847"/>
    <w:rsid w:val="008359B7"/>
    <w:rsid w:val="008378A8"/>
    <w:rsid w:val="008407A4"/>
    <w:rsid w:val="00844860"/>
    <w:rsid w:val="00845CC4"/>
    <w:rsid w:val="00853A62"/>
    <w:rsid w:val="0085491F"/>
    <w:rsid w:val="0086243C"/>
    <w:rsid w:val="00862B2E"/>
    <w:rsid w:val="0086349B"/>
    <w:rsid w:val="008644F4"/>
    <w:rsid w:val="00864CA5"/>
    <w:rsid w:val="00871C42"/>
    <w:rsid w:val="00873379"/>
    <w:rsid w:val="00873EB3"/>
    <w:rsid w:val="008748B8"/>
    <w:rsid w:val="00875597"/>
    <w:rsid w:val="00883733"/>
    <w:rsid w:val="00886C84"/>
    <w:rsid w:val="008940A0"/>
    <w:rsid w:val="008965D2"/>
    <w:rsid w:val="008A1235"/>
    <w:rsid w:val="008A236D"/>
    <w:rsid w:val="008A3AE6"/>
    <w:rsid w:val="008A3B4B"/>
    <w:rsid w:val="008A62DF"/>
    <w:rsid w:val="008B2AFF"/>
    <w:rsid w:val="008B303A"/>
    <w:rsid w:val="008B3C4A"/>
    <w:rsid w:val="008B4C36"/>
    <w:rsid w:val="008B5651"/>
    <w:rsid w:val="008B565A"/>
    <w:rsid w:val="008B62F5"/>
    <w:rsid w:val="008C1237"/>
    <w:rsid w:val="008C3414"/>
    <w:rsid w:val="008C4B52"/>
    <w:rsid w:val="008D030F"/>
    <w:rsid w:val="008D2AF7"/>
    <w:rsid w:val="008D2FBE"/>
    <w:rsid w:val="008D3287"/>
    <w:rsid w:val="008D36D5"/>
    <w:rsid w:val="008D47C3"/>
    <w:rsid w:val="008E3903"/>
    <w:rsid w:val="008E4F7C"/>
    <w:rsid w:val="008E7053"/>
    <w:rsid w:val="008F083F"/>
    <w:rsid w:val="008F63E3"/>
    <w:rsid w:val="00900A8F"/>
    <w:rsid w:val="009065C2"/>
    <w:rsid w:val="009101EE"/>
    <w:rsid w:val="00910470"/>
    <w:rsid w:val="00913C3B"/>
    <w:rsid w:val="00915509"/>
    <w:rsid w:val="00924401"/>
    <w:rsid w:val="00927388"/>
    <w:rsid w:val="009274FE"/>
    <w:rsid w:val="009314AE"/>
    <w:rsid w:val="00932EE3"/>
    <w:rsid w:val="009401AC"/>
    <w:rsid w:val="00940323"/>
    <w:rsid w:val="00944975"/>
    <w:rsid w:val="009475B7"/>
    <w:rsid w:val="00951B10"/>
    <w:rsid w:val="0095758E"/>
    <w:rsid w:val="00957E3B"/>
    <w:rsid w:val="00960140"/>
    <w:rsid w:val="009613AC"/>
    <w:rsid w:val="009776AB"/>
    <w:rsid w:val="009776D4"/>
    <w:rsid w:val="00977F5E"/>
    <w:rsid w:val="00980643"/>
    <w:rsid w:val="00987061"/>
    <w:rsid w:val="00991BB9"/>
    <w:rsid w:val="009A2204"/>
    <w:rsid w:val="009A29F1"/>
    <w:rsid w:val="009A42EF"/>
    <w:rsid w:val="009A46D0"/>
    <w:rsid w:val="009A5936"/>
    <w:rsid w:val="009A5E52"/>
    <w:rsid w:val="009A5F72"/>
    <w:rsid w:val="009B2FCA"/>
    <w:rsid w:val="009B46BC"/>
    <w:rsid w:val="009B54E4"/>
    <w:rsid w:val="009B61C3"/>
    <w:rsid w:val="009B711F"/>
    <w:rsid w:val="009B7A21"/>
    <w:rsid w:val="009C636B"/>
    <w:rsid w:val="009C7B4F"/>
    <w:rsid w:val="009D24A2"/>
    <w:rsid w:val="009D32A4"/>
    <w:rsid w:val="009D3671"/>
    <w:rsid w:val="009E0DBA"/>
    <w:rsid w:val="009E1F06"/>
    <w:rsid w:val="009E1FF5"/>
    <w:rsid w:val="009E36A5"/>
    <w:rsid w:val="009E4B09"/>
    <w:rsid w:val="009E63CB"/>
    <w:rsid w:val="009E7144"/>
    <w:rsid w:val="009F04CF"/>
    <w:rsid w:val="009F0872"/>
    <w:rsid w:val="009F4EB3"/>
    <w:rsid w:val="009F5F6C"/>
    <w:rsid w:val="00A05445"/>
    <w:rsid w:val="00A06D48"/>
    <w:rsid w:val="00A10836"/>
    <w:rsid w:val="00A1155E"/>
    <w:rsid w:val="00A13864"/>
    <w:rsid w:val="00A14226"/>
    <w:rsid w:val="00A21834"/>
    <w:rsid w:val="00A23DA2"/>
    <w:rsid w:val="00A31C17"/>
    <w:rsid w:val="00A31FDE"/>
    <w:rsid w:val="00A35AC2"/>
    <w:rsid w:val="00A35EF9"/>
    <w:rsid w:val="00A367CE"/>
    <w:rsid w:val="00A37C77"/>
    <w:rsid w:val="00A47DF8"/>
    <w:rsid w:val="00A506F3"/>
    <w:rsid w:val="00A5418D"/>
    <w:rsid w:val="00A54437"/>
    <w:rsid w:val="00A5605B"/>
    <w:rsid w:val="00A57907"/>
    <w:rsid w:val="00A6143A"/>
    <w:rsid w:val="00A6237F"/>
    <w:rsid w:val="00A6441E"/>
    <w:rsid w:val="00A670B9"/>
    <w:rsid w:val="00A72088"/>
    <w:rsid w:val="00A725C2"/>
    <w:rsid w:val="00A769EE"/>
    <w:rsid w:val="00A810A5"/>
    <w:rsid w:val="00A83BDA"/>
    <w:rsid w:val="00A87F46"/>
    <w:rsid w:val="00A904CC"/>
    <w:rsid w:val="00A90D97"/>
    <w:rsid w:val="00A91767"/>
    <w:rsid w:val="00A9616A"/>
    <w:rsid w:val="00A96F68"/>
    <w:rsid w:val="00AA2342"/>
    <w:rsid w:val="00AA51DB"/>
    <w:rsid w:val="00AA5BDD"/>
    <w:rsid w:val="00AA5E10"/>
    <w:rsid w:val="00AB01FE"/>
    <w:rsid w:val="00AB08FA"/>
    <w:rsid w:val="00AB3F0F"/>
    <w:rsid w:val="00AC4DCD"/>
    <w:rsid w:val="00AC637D"/>
    <w:rsid w:val="00AC7D0F"/>
    <w:rsid w:val="00AD0304"/>
    <w:rsid w:val="00AD27BE"/>
    <w:rsid w:val="00AD40C4"/>
    <w:rsid w:val="00AD5A20"/>
    <w:rsid w:val="00AF0346"/>
    <w:rsid w:val="00AF0F1A"/>
    <w:rsid w:val="00B002D6"/>
    <w:rsid w:val="00B01724"/>
    <w:rsid w:val="00B026BD"/>
    <w:rsid w:val="00B0644F"/>
    <w:rsid w:val="00B07D3E"/>
    <w:rsid w:val="00B1073E"/>
    <w:rsid w:val="00B119C3"/>
    <w:rsid w:val="00B12D8B"/>
    <w:rsid w:val="00B1300D"/>
    <w:rsid w:val="00B15027"/>
    <w:rsid w:val="00B15F3B"/>
    <w:rsid w:val="00B213EB"/>
    <w:rsid w:val="00B21CF4"/>
    <w:rsid w:val="00B24300"/>
    <w:rsid w:val="00B307B6"/>
    <w:rsid w:val="00B31C5C"/>
    <w:rsid w:val="00B330C7"/>
    <w:rsid w:val="00B34736"/>
    <w:rsid w:val="00B36C24"/>
    <w:rsid w:val="00B43691"/>
    <w:rsid w:val="00B504A9"/>
    <w:rsid w:val="00B55C24"/>
    <w:rsid w:val="00B55D51"/>
    <w:rsid w:val="00B564B8"/>
    <w:rsid w:val="00B625A9"/>
    <w:rsid w:val="00B63F15"/>
    <w:rsid w:val="00B7535B"/>
    <w:rsid w:val="00B80B86"/>
    <w:rsid w:val="00B845FA"/>
    <w:rsid w:val="00B9119B"/>
    <w:rsid w:val="00B95FC1"/>
    <w:rsid w:val="00B96A3B"/>
    <w:rsid w:val="00BA083F"/>
    <w:rsid w:val="00BA34E6"/>
    <w:rsid w:val="00BA51A8"/>
    <w:rsid w:val="00BA5F69"/>
    <w:rsid w:val="00BB1C64"/>
    <w:rsid w:val="00BB5F7E"/>
    <w:rsid w:val="00BC26F6"/>
    <w:rsid w:val="00BC4833"/>
    <w:rsid w:val="00BC7094"/>
    <w:rsid w:val="00BD1423"/>
    <w:rsid w:val="00BD3122"/>
    <w:rsid w:val="00BD40DA"/>
    <w:rsid w:val="00BF0813"/>
    <w:rsid w:val="00BF2506"/>
    <w:rsid w:val="00BF3D67"/>
    <w:rsid w:val="00BF4A4D"/>
    <w:rsid w:val="00C104B6"/>
    <w:rsid w:val="00C10D91"/>
    <w:rsid w:val="00C160AF"/>
    <w:rsid w:val="00C17970"/>
    <w:rsid w:val="00C21058"/>
    <w:rsid w:val="00C21ADB"/>
    <w:rsid w:val="00C22299"/>
    <w:rsid w:val="00C2269D"/>
    <w:rsid w:val="00C25609"/>
    <w:rsid w:val="00C262D7"/>
    <w:rsid w:val="00C26607"/>
    <w:rsid w:val="00C30966"/>
    <w:rsid w:val="00C335B2"/>
    <w:rsid w:val="00C35CF1"/>
    <w:rsid w:val="00C45418"/>
    <w:rsid w:val="00C514A0"/>
    <w:rsid w:val="00C55D3E"/>
    <w:rsid w:val="00C60D75"/>
    <w:rsid w:val="00C64CEA"/>
    <w:rsid w:val="00C658AC"/>
    <w:rsid w:val="00C661F9"/>
    <w:rsid w:val="00C73012"/>
    <w:rsid w:val="00C76197"/>
    <w:rsid w:val="00C76295"/>
    <w:rsid w:val="00C763DD"/>
    <w:rsid w:val="00C803C2"/>
    <w:rsid w:val="00C805CE"/>
    <w:rsid w:val="00C84FC0"/>
    <w:rsid w:val="00C87608"/>
    <w:rsid w:val="00C91A82"/>
    <w:rsid w:val="00C9244A"/>
    <w:rsid w:val="00C94D3A"/>
    <w:rsid w:val="00C969A3"/>
    <w:rsid w:val="00C972F3"/>
    <w:rsid w:val="00C9781A"/>
    <w:rsid w:val="00CA14F7"/>
    <w:rsid w:val="00CA3B00"/>
    <w:rsid w:val="00CA4505"/>
    <w:rsid w:val="00CA7A11"/>
    <w:rsid w:val="00CA7B4F"/>
    <w:rsid w:val="00CB0E5D"/>
    <w:rsid w:val="00CB5DA3"/>
    <w:rsid w:val="00CC0E9C"/>
    <w:rsid w:val="00CC1376"/>
    <w:rsid w:val="00CC3976"/>
    <w:rsid w:val="00CC415F"/>
    <w:rsid w:val="00CC5DBD"/>
    <w:rsid w:val="00CC720E"/>
    <w:rsid w:val="00CD0F33"/>
    <w:rsid w:val="00CD1D3E"/>
    <w:rsid w:val="00CD3039"/>
    <w:rsid w:val="00CD7D9D"/>
    <w:rsid w:val="00CE09B7"/>
    <w:rsid w:val="00CE1DF5"/>
    <w:rsid w:val="00CE1E36"/>
    <w:rsid w:val="00CE2B5B"/>
    <w:rsid w:val="00CE31E6"/>
    <w:rsid w:val="00CE37C0"/>
    <w:rsid w:val="00CE3B74"/>
    <w:rsid w:val="00CE6B29"/>
    <w:rsid w:val="00CE7D62"/>
    <w:rsid w:val="00CF42E2"/>
    <w:rsid w:val="00CF6D24"/>
    <w:rsid w:val="00CF7916"/>
    <w:rsid w:val="00D03F45"/>
    <w:rsid w:val="00D06B3D"/>
    <w:rsid w:val="00D1396C"/>
    <w:rsid w:val="00D148F6"/>
    <w:rsid w:val="00D149B8"/>
    <w:rsid w:val="00D158F3"/>
    <w:rsid w:val="00D15FDC"/>
    <w:rsid w:val="00D2470E"/>
    <w:rsid w:val="00D26AF5"/>
    <w:rsid w:val="00D32772"/>
    <w:rsid w:val="00D32A6F"/>
    <w:rsid w:val="00D32AFC"/>
    <w:rsid w:val="00D33845"/>
    <w:rsid w:val="00D3471F"/>
    <w:rsid w:val="00D3665C"/>
    <w:rsid w:val="00D36EE7"/>
    <w:rsid w:val="00D407D1"/>
    <w:rsid w:val="00D417CF"/>
    <w:rsid w:val="00D508CC"/>
    <w:rsid w:val="00D50F4B"/>
    <w:rsid w:val="00D52196"/>
    <w:rsid w:val="00D53F88"/>
    <w:rsid w:val="00D54D44"/>
    <w:rsid w:val="00D60547"/>
    <w:rsid w:val="00D63C1D"/>
    <w:rsid w:val="00D64CB2"/>
    <w:rsid w:val="00D65BD8"/>
    <w:rsid w:val="00D66444"/>
    <w:rsid w:val="00D67AA0"/>
    <w:rsid w:val="00D7183C"/>
    <w:rsid w:val="00D75673"/>
    <w:rsid w:val="00D76353"/>
    <w:rsid w:val="00D77252"/>
    <w:rsid w:val="00D86B46"/>
    <w:rsid w:val="00D911A3"/>
    <w:rsid w:val="00DA09E1"/>
    <w:rsid w:val="00DA211A"/>
    <w:rsid w:val="00DA2B6C"/>
    <w:rsid w:val="00DA34F7"/>
    <w:rsid w:val="00DB050D"/>
    <w:rsid w:val="00DB21CF"/>
    <w:rsid w:val="00DB28BB"/>
    <w:rsid w:val="00DC0541"/>
    <w:rsid w:val="00DC5CC3"/>
    <w:rsid w:val="00DC603F"/>
    <w:rsid w:val="00DD1A4F"/>
    <w:rsid w:val="00DD3C0D"/>
    <w:rsid w:val="00DD4864"/>
    <w:rsid w:val="00DD71A2"/>
    <w:rsid w:val="00DE1DC4"/>
    <w:rsid w:val="00DE2CB9"/>
    <w:rsid w:val="00DE43B4"/>
    <w:rsid w:val="00DE466B"/>
    <w:rsid w:val="00DE52FF"/>
    <w:rsid w:val="00DE532A"/>
    <w:rsid w:val="00DF56E4"/>
    <w:rsid w:val="00E0639C"/>
    <w:rsid w:val="00E067E6"/>
    <w:rsid w:val="00E12531"/>
    <w:rsid w:val="00E143B0"/>
    <w:rsid w:val="00E14C06"/>
    <w:rsid w:val="00E16711"/>
    <w:rsid w:val="00E35E5B"/>
    <w:rsid w:val="00E3737E"/>
    <w:rsid w:val="00E377C4"/>
    <w:rsid w:val="00E4012D"/>
    <w:rsid w:val="00E432B5"/>
    <w:rsid w:val="00E45ECB"/>
    <w:rsid w:val="00E46258"/>
    <w:rsid w:val="00E50DB4"/>
    <w:rsid w:val="00E50F5E"/>
    <w:rsid w:val="00E55891"/>
    <w:rsid w:val="00E6283A"/>
    <w:rsid w:val="00E63178"/>
    <w:rsid w:val="00E70E41"/>
    <w:rsid w:val="00E732A3"/>
    <w:rsid w:val="00E76934"/>
    <w:rsid w:val="00E77788"/>
    <w:rsid w:val="00E83A85"/>
    <w:rsid w:val="00E864EF"/>
    <w:rsid w:val="00E9026B"/>
    <w:rsid w:val="00E904AF"/>
    <w:rsid w:val="00E90FC4"/>
    <w:rsid w:val="00E91F76"/>
    <w:rsid w:val="00EA01EC"/>
    <w:rsid w:val="00EA13B6"/>
    <w:rsid w:val="00EA15B0"/>
    <w:rsid w:val="00EA15ED"/>
    <w:rsid w:val="00EA5757"/>
    <w:rsid w:val="00EA5D97"/>
    <w:rsid w:val="00EB0185"/>
    <w:rsid w:val="00EB0BDB"/>
    <w:rsid w:val="00EB106C"/>
    <w:rsid w:val="00EB3D35"/>
    <w:rsid w:val="00EC36A1"/>
    <w:rsid w:val="00EC4393"/>
    <w:rsid w:val="00EC5807"/>
    <w:rsid w:val="00ED2236"/>
    <w:rsid w:val="00ED4BE3"/>
    <w:rsid w:val="00ED6846"/>
    <w:rsid w:val="00ED76FD"/>
    <w:rsid w:val="00EE1C07"/>
    <w:rsid w:val="00EE2C91"/>
    <w:rsid w:val="00EE3979"/>
    <w:rsid w:val="00EE72AC"/>
    <w:rsid w:val="00EE7A7F"/>
    <w:rsid w:val="00EF138C"/>
    <w:rsid w:val="00EF44DE"/>
    <w:rsid w:val="00F01AFE"/>
    <w:rsid w:val="00F01C6F"/>
    <w:rsid w:val="00F034CE"/>
    <w:rsid w:val="00F10A0F"/>
    <w:rsid w:val="00F155FB"/>
    <w:rsid w:val="00F1562C"/>
    <w:rsid w:val="00F17E33"/>
    <w:rsid w:val="00F22A05"/>
    <w:rsid w:val="00F25714"/>
    <w:rsid w:val="00F27BB7"/>
    <w:rsid w:val="00F30EEF"/>
    <w:rsid w:val="00F32E86"/>
    <w:rsid w:val="00F3446D"/>
    <w:rsid w:val="00F3598C"/>
    <w:rsid w:val="00F40284"/>
    <w:rsid w:val="00F467E5"/>
    <w:rsid w:val="00F46EEC"/>
    <w:rsid w:val="00F47363"/>
    <w:rsid w:val="00F477A4"/>
    <w:rsid w:val="00F51F92"/>
    <w:rsid w:val="00F52E2A"/>
    <w:rsid w:val="00F53380"/>
    <w:rsid w:val="00F57CB9"/>
    <w:rsid w:val="00F67976"/>
    <w:rsid w:val="00F67D97"/>
    <w:rsid w:val="00F70BE1"/>
    <w:rsid w:val="00F726D0"/>
    <w:rsid w:val="00F729E7"/>
    <w:rsid w:val="00F76398"/>
    <w:rsid w:val="00F763FA"/>
    <w:rsid w:val="00F85929"/>
    <w:rsid w:val="00F90D98"/>
    <w:rsid w:val="00FA12E0"/>
    <w:rsid w:val="00FA25F9"/>
    <w:rsid w:val="00FB0610"/>
    <w:rsid w:val="00FB2878"/>
    <w:rsid w:val="00FB3AF8"/>
    <w:rsid w:val="00FB3ED3"/>
    <w:rsid w:val="00FB4408"/>
    <w:rsid w:val="00FB522B"/>
    <w:rsid w:val="00FB7933"/>
    <w:rsid w:val="00FC0862"/>
    <w:rsid w:val="00FC4739"/>
    <w:rsid w:val="00FC70FB"/>
    <w:rsid w:val="00FC7949"/>
    <w:rsid w:val="00FD143D"/>
    <w:rsid w:val="00FE1189"/>
    <w:rsid w:val="00FE799A"/>
    <w:rsid w:val="00FF20D9"/>
    <w:rsid w:val="00FF2251"/>
    <w:rsid w:val="00FF3ABE"/>
    <w:rsid w:val="00FF456E"/>
    <w:rsid w:val="00FF53FF"/>
    <w:rsid w:val="00FF7D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927E4D-254B-43AB-BAA6-7DE6448D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213EB"/>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213EB"/>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90412"/>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A367CE"/>
    <w:pPr>
      <w:numPr>
        <w:numId w:val="2"/>
      </w:numPr>
      <w:tabs>
        <w:tab w:val="left" w:pos="1138"/>
        <w:tab w:val="left" w:pos="1563"/>
      </w:tabs>
      <w:autoSpaceDE w:val="0"/>
      <w:autoSpaceDN w:val="0"/>
      <w:adjustRightInd w:val="0"/>
      <w:spacing w:line="276" w:lineRule="auto"/>
    </w:pPr>
    <w:rPr>
      <w:rFonts w:ascii="Calibri" w:eastAsia="2  Lotus" w:hAnsi="Calibri" w:cs="2  Lotus"/>
      <w:sz w:val="22"/>
    </w:rPr>
  </w:style>
  <w:style w:type="character" w:customStyle="1" w:styleId="ListParagraphChar">
    <w:name w:val="List Paragraph Char"/>
    <w:link w:val="ListParagraph"/>
    <w:uiPriority w:val="34"/>
    <w:rsid w:val="00A367CE"/>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642853419">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04020396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41019235">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FA59A-DE8F-4B9C-98C1-C4AD0B20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125</TotalTime>
  <Pages>9</Pages>
  <Words>2356</Words>
  <Characters>13431</Characters>
  <Application>Microsoft Office Word</Application>
  <DocSecurity>0</DocSecurity>
  <Lines>111</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110</cp:lastModifiedBy>
  <cp:revision>7</cp:revision>
  <dcterms:created xsi:type="dcterms:W3CDTF">2021-11-28T08:43:00Z</dcterms:created>
  <dcterms:modified xsi:type="dcterms:W3CDTF">2021-11-28T16:08:00Z</dcterms:modified>
</cp:coreProperties>
</file>