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cs="Traditional Arabic"/>
          <w:noProof/>
          <w:color w:val="auto"/>
        </w:rPr>
      </w:sdtEndPr>
      <w:sdtContent>
        <w:p w14:paraId="0919FADF" w14:textId="77777777" w:rsidR="00085BC9" w:rsidRPr="00736BAE" w:rsidRDefault="00085BC9" w:rsidP="001150DB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36BAE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14:paraId="2DAC34BC" w14:textId="3ACB15BE" w:rsidR="002D2A48" w:rsidRDefault="00085BC9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36BAE">
            <w:rPr>
              <w:color w:val="000000" w:themeColor="text1"/>
            </w:rPr>
            <w:fldChar w:fldCharType="begin"/>
          </w:r>
          <w:r w:rsidRPr="00736BAE">
            <w:rPr>
              <w:color w:val="000000" w:themeColor="text1"/>
            </w:rPr>
            <w:instrText xml:space="preserve"> TOC \o "1-3" \h \z \u </w:instrText>
          </w:r>
          <w:r w:rsidRPr="00736BAE">
            <w:rPr>
              <w:color w:val="000000" w:themeColor="text1"/>
            </w:rPr>
            <w:fldChar w:fldCharType="separate"/>
          </w:r>
          <w:hyperlink w:anchor="_Toc146379420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اصول</w:t>
            </w:r>
            <w:r w:rsidR="002D2A48" w:rsidRPr="008C1019">
              <w:rPr>
                <w:rStyle w:val="Hyperlink"/>
                <w:noProof/>
                <w:rtl/>
              </w:rPr>
              <w:t xml:space="preserve">/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س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ره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خداوند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تبارک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و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تعال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_Toc146379420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2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426FC978" w14:textId="091AC5CC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1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پ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_Toc146379421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2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5590CAC6" w14:textId="5D40CD70" w:rsidR="002D2A48" w:rsidRDefault="00DC7F44" w:rsidP="002D2A4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6379422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اقسام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س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ره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_Toc146379422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2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2EBFE107" w14:textId="2A24DC57" w:rsidR="002D2A48" w:rsidRDefault="00DC7F44" w:rsidP="002D2A4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6379423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نوع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دوم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س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ره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معصوم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_Toc146379423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2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12288DE1" w14:textId="60BB9B3B" w:rsidR="002D2A48" w:rsidRDefault="00DC7F44" w:rsidP="002D2A4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4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س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رة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الله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_Toc146379424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2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38D7BD64" w14:textId="2B09829F" w:rsidR="002D2A48" w:rsidRDefault="00DC7F44" w:rsidP="002D2A4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5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ادله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حج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ت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س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رة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الله،</w:t>
            </w:r>
            <w:r w:rsidR="002D2A48" w:rsidRPr="008C1019">
              <w:rPr>
                <w:rStyle w:val="Hyperlink"/>
                <w:noProof/>
                <w:rtl/>
              </w:rPr>
              <w:t xml:space="preserve"> (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افعال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خدا</w:t>
            </w:r>
            <w:r w:rsidR="002D2A48" w:rsidRPr="008C1019">
              <w:rPr>
                <w:rStyle w:val="Hyperlink"/>
                <w:noProof/>
                <w:rtl/>
              </w:rPr>
              <w:t>)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_Toc146379425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4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47897833" w14:textId="614A4D09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6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دل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ل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سوم</w:t>
            </w:r>
            <w:r w:rsidR="002D2A48" w:rsidRPr="008C1019">
              <w:rPr>
                <w:rStyle w:val="Hyperlink"/>
                <w:noProof/>
                <w:rtl/>
              </w:rPr>
              <w:t xml:space="preserve">: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از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ادله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بحث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عصمت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الله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_Toc146379426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5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7FD51251" w14:textId="12F36ADE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7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تقر</w:t>
            </w:r>
            <w:r w:rsidR="002D2A48" w:rsidRPr="008C1019">
              <w:rPr>
                <w:rStyle w:val="Hyperlink"/>
                <w:rFonts w:hint="cs"/>
                <w:noProof/>
                <w:rtl/>
              </w:rPr>
              <w:t>ی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ر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مسئله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_Toc146379427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5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2C2CACCE" w14:textId="337365AF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8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اشکال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_Toc146379428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6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48EE2C95" w14:textId="71E17EC2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29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پاسخ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اشکال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_Toc146379429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7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7431307C" w14:textId="2DB5FC40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30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پاسخ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مناقشه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_Toc146379430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7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1E1DF584" w14:textId="78909FE8" w:rsidR="002D2A48" w:rsidRDefault="00DC7F44" w:rsidP="002D2A4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31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جواب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پاسخ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مناقشه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_Toc146379431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7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7E609527" w14:textId="1D1BEA0C" w:rsidR="002D2A48" w:rsidRDefault="00DC7F44" w:rsidP="002D2A4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46379432" w:history="1">
            <w:r w:rsidR="002D2A48" w:rsidRPr="008C1019">
              <w:rPr>
                <w:rStyle w:val="Hyperlink"/>
                <w:rFonts w:hint="eastAsia"/>
                <w:noProof/>
                <w:rtl/>
              </w:rPr>
              <w:t>تکرار</w:t>
            </w:r>
            <w:r w:rsidR="002D2A48" w:rsidRPr="008C1019">
              <w:rPr>
                <w:rStyle w:val="Hyperlink"/>
                <w:noProof/>
                <w:rtl/>
              </w:rPr>
              <w:t xml:space="preserve"> </w:t>
            </w:r>
            <w:r w:rsidR="002D2A48" w:rsidRPr="008C1019">
              <w:rPr>
                <w:rStyle w:val="Hyperlink"/>
                <w:rFonts w:hint="eastAsia"/>
                <w:noProof/>
                <w:rtl/>
              </w:rPr>
              <w:t>مطلب</w:t>
            </w:r>
            <w:r w:rsidR="002D2A48">
              <w:rPr>
                <w:noProof/>
                <w:webHidden/>
              </w:rPr>
              <w:tab/>
            </w:r>
            <w:r w:rsidR="002D2A48">
              <w:rPr>
                <w:noProof/>
                <w:webHidden/>
              </w:rPr>
              <w:fldChar w:fldCharType="begin"/>
            </w:r>
            <w:r w:rsidR="002D2A48">
              <w:rPr>
                <w:noProof/>
                <w:webHidden/>
              </w:rPr>
              <w:instrText xml:space="preserve"> PAGEREF _Toc146379432 \h </w:instrText>
            </w:r>
            <w:r w:rsidR="002D2A48">
              <w:rPr>
                <w:noProof/>
                <w:webHidden/>
              </w:rPr>
            </w:r>
            <w:r w:rsidR="002D2A48">
              <w:rPr>
                <w:noProof/>
                <w:webHidden/>
              </w:rPr>
              <w:fldChar w:fldCharType="separate"/>
            </w:r>
            <w:r w:rsidR="002D2A48">
              <w:rPr>
                <w:noProof/>
                <w:webHidden/>
              </w:rPr>
              <w:t>8</w:t>
            </w:r>
            <w:r w:rsidR="002D2A48">
              <w:rPr>
                <w:noProof/>
                <w:webHidden/>
              </w:rPr>
              <w:fldChar w:fldCharType="end"/>
            </w:r>
          </w:hyperlink>
        </w:p>
        <w:p w14:paraId="12693767" w14:textId="5A46EEF4" w:rsidR="00085BC9" w:rsidRPr="00736BAE" w:rsidRDefault="00085BC9" w:rsidP="005A26C4">
          <w:pPr>
            <w:pStyle w:val="TOC2"/>
            <w:tabs>
              <w:tab w:val="right" w:leader="dot" w:pos="9350"/>
            </w:tabs>
            <w:ind w:left="0" w:firstLine="429"/>
          </w:pPr>
          <w:r w:rsidRPr="00736BA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36BAE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736BAE">
        <w:rPr>
          <w:rtl/>
        </w:rPr>
        <w:br w:type="page"/>
      </w:r>
    </w:p>
    <w:p w14:paraId="54128AFE" w14:textId="74C205C7" w:rsidR="00B119C3" w:rsidRPr="00400008" w:rsidRDefault="00B119C3" w:rsidP="009B4D51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6379420"/>
      <w:r w:rsidRPr="00400008">
        <w:rPr>
          <w:rtl/>
        </w:rPr>
        <w:lastRenderedPageBreak/>
        <w:t>اصول/</w:t>
      </w:r>
      <w:bookmarkEnd w:id="2"/>
      <w:r w:rsidRPr="00400008">
        <w:rPr>
          <w:rtl/>
        </w:rPr>
        <w:t xml:space="preserve"> </w:t>
      </w:r>
      <w:bookmarkEnd w:id="3"/>
      <w:r w:rsidR="009B4D51" w:rsidRPr="009B4D51">
        <w:rPr>
          <w:color w:val="auto"/>
          <w:rtl/>
        </w:rPr>
        <w:t>س</w:t>
      </w:r>
      <w:r w:rsidR="009B4D51" w:rsidRPr="009B4D51">
        <w:rPr>
          <w:rFonts w:hint="cs"/>
          <w:color w:val="auto"/>
          <w:rtl/>
        </w:rPr>
        <w:t>ی</w:t>
      </w:r>
      <w:r w:rsidR="009B4D51" w:rsidRPr="009B4D51">
        <w:rPr>
          <w:rFonts w:hint="eastAsia"/>
          <w:color w:val="auto"/>
          <w:rtl/>
        </w:rPr>
        <w:t>ره</w:t>
      </w:r>
      <w:r w:rsidR="009B4D51" w:rsidRPr="009B4D51">
        <w:rPr>
          <w:color w:val="auto"/>
          <w:rtl/>
        </w:rPr>
        <w:t xml:space="preserve"> خدا/مقدمات</w:t>
      </w:r>
    </w:p>
    <w:p w14:paraId="666B1D92" w14:textId="1C3C3B5B" w:rsidR="001606C7" w:rsidRPr="00400008" w:rsidRDefault="005B39B9" w:rsidP="00FC4575">
      <w:pPr>
        <w:pStyle w:val="Heading2"/>
        <w:rPr>
          <w:rtl/>
        </w:rPr>
      </w:pPr>
      <w:bookmarkStart w:id="4" w:name="_Toc146379421"/>
      <w:bookmarkEnd w:id="0"/>
      <w:bookmarkEnd w:id="1"/>
      <w:r w:rsidRPr="00400008">
        <w:rPr>
          <w:rFonts w:hint="cs"/>
          <w:rtl/>
        </w:rPr>
        <w:t>پیش</w:t>
      </w:r>
      <w:r w:rsidR="00190359" w:rsidRPr="00400008">
        <w:rPr>
          <w:rFonts w:hint="cs"/>
          <w:rtl/>
        </w:rPr>
        <w:t>گفتار</w:t>
      </w:r>
      <w:bookmarkEnd w:id="4"/>
    </w:p>
    <w:p w14:paraId="4DBDDC3D" w14:textId="09DE69EF" w:rsidR="00400008" w:rsidRDefault="00400008" w:rsidP="00400008">
      <w:pPr>
        <w:rPr>
          <w:rtl/>
        </w:rPr>
      </w:pPr>
      <w:r>
        <w:rPr>
          <w:rFonts w:hint="cs"/>
          <w:rtl/>
        </w:rPr>
        <w:t>در مباحث اصولی یکی دو سالی است که به بحث های که بیشتر در الفائق و اینها مطرح شده بود پرداختیم و در جاهایی هم آنجا توسعه دادیم از جمله مباحثی که به طور نسبی مفصل مطرح شد، مباحث مربوط به سیره است.</w:t>
      </w:r>
    </w:p>
    <w:p w14:paraId="07B7FC5D" w14:textId="77777777" w:rsidR="00B150A1" w:rsidRDefault="00B150A1" w:rsidP="00B150A1">
      <w:pPr>
        <w:pStyle w:val="Heading3"/>
        <w:rPr>
          <w:rtl/>
        </w:rPr>
      </w:pPr>
      <w:bookmarkStart w:id="5" w:name="_Toc146379422"/>
      <w:r>
        <w:rPr>
          <w:rFonts w:hint="cs"/>
          <w:rtl/>
        </w:rPr>
        <w:t>اقسام سیره</w:t>
      </w:r>
      <w:bookmarkEnd w:id="5"/>
    </w:p>
    <w:p w14:paraId="0DA25297" w14:textId="2B0F5EE3" w:rsidR="00B150A1" w:rsidRDefault="00400008" w:rsidP="00400008">
      <w:pPr>
        <w:rPr>
          <w:rtl/>
        </w:rPr>
      </w:pPr>
      <w:r>
        <w:rPr>
          <w:rFonts w:hint="cs"/>
          <w:rtl/>
        </w:rPr>
        <w:t xml:space="preserve">در سیره همانطور که مستحضر هستید ما می توانیم تقسیمی به این شکل ارائه دهیم. </w:t>
      </w:r>
    </w:p>
    <w:p w14:paraId="6B9E5064" w14:textId="760735A8" w:rsidR="00400008" w:rsidRDefault="00400008" w:rsidP="00400008">
      <w:pPr>
        <w:rPr>
          <w:rtl/>
        </w:rPr>
      </w:pPr>
      <w:r>
        <w:rPr>
          <w:rFonts w:hint="cs"/>
          <w:rtl/>
        </w:rPr>
        <w:t>که سیره یک نوع آن سیره مردم است، سیره غیر معصوم است.</w:t>
      </w:r>
    </w:p>
    <w:p w14:paraId="3492B1C5" w14:textId="33E29D48" w:rsidR="00400008" w:rsidRDefault="00400008" w:rsidP="00400008">
      <w:pPr>
        <w:rPr>
          <w:rtl/>
        </w:rPr>
      </w:pPr>
      <w:r>
        <w:rPr>
          <w:rFonts w:hint="cs"/>
          <w:rtl/>
        </w:rPr>
        <w:t xml:space="preserve">و نوع دیگر سیره معصوم است </w:t>
      </w:r>
    </w:p>
    <w:p w14:paraId="388CAC6A" w14:textId="77777777" w:rsidR="00400008" w:rsidRDefault="00400008" w:rsidP="00400008">
      <w:pPr>
        <w:rPr>
          <w:rtl/>
        </w:rPr>
      </w:pPr>
      <w:r>
        <w:rPr>
          <w:rFonts w:hint="cs"/>
          <w:rtl/>
        </w:rPr>
        <w:t>در سیره غیر معصوم که به عنوان سیرة الناس، سیره العقلا یا سیرة المتشرعه مطرح می شود بحث کردیم و تقسیمات متعدد آن را ذکر کردیم آنچه که در ابتدا به عنوان تقسیم کلی ذیل این قسم اول قابل تصویر است این تقسیم به سیره الناس و سیرة العقلا و سیرة المتشرعه است و تقسیمات متعدد دیگری که سیره غیر معصوم داشت.</w:t>
      </w:r>
    </w:p>
    <w:p w14:paraId="190B5901" w14:textId="2EF28D52" w:rsidR="00400008" w:rsidRDefault="00400008" w:rsidP="00400008">
      <w:pPr>
        <w:rPr>
          <w:rtl/>
        </w:rPr>
      </w:pPr>
      <w:r>
        <w:rPr>
          <w:rFonts w:hint="cs"/>
          <w:rtl/>
        </w:rPr>
        <w:t>این یک قسم: سیره غیر معصوم و مفصل مباحث گسترده ای طرح شد در باب ارزش این و اینکه چه مقدار این می تواند ما را در جهت راه یابی به احکام کمک کند.</w:t>
      </w:r>
    </w:p>
    <w:p w14:paraId="2A244241" w14:textId="70860F94" w:rsidR="00400008" w:rsidRDefault="00400008" w:rsidP="00B150A1">
      <w:pPr>
        <w:pStyle w:val="Heading3"/>
        <w:rPr>
          <w:rtl/>
        </w:rPr>
      </w:pPr>
      <w:bookmarkStart w:id="6" w:name="_Toc146379423"/>
      <w:r>
        <w:rPr>
          <w:rFonts w:hint="cs"/>
          <w:rtl/>
        </w:rPr>
        <w:t>نوع دوم سیره معصوم</w:t>
      </w:r>
      <w:bookmarkEnd w:id="6"/>
      <w:r>
        <w:rPr>
          <w:rFonts w:hint="cs"/>
          <w:rtl/>
        </w:rPr>
        <w:t xml:space="preserve"> </w:t>
      </w:r>
    </w:p>
    <w:p w14:paraId="6210A576" w14:textId="6937358D" w:rsidR="00400008" w:rsidRDefault="00400008" w:rsidP="00400008">
      <w:pPr>
        <w:rPr>
          <w:rtl/>
        </w:rPr>
      </w:pPr>
      <w:r>
        <w:rPr>
          <w:rFonts w:hint="cs"/>
          <w:rtl/>
        </w:rPr>
        <w:t>سیره معصوم تقسیم می شود به سیره انبیاء و ائمه هدی. این دو نوع است که غالباً هم با هم جمع می کنند به عنوان سیره امام می گویند یا سیره معصوم می گویند و مقصودشان همه کسانی است که از عصمت برخوردار هستند.</w:t>
      </w:r>
    </w:p>
    <w:p w14:paraId="060E4EB9" w14:textId="752DB1EC" w:rsidR="00400008" w:rsidRDefault="00400008" w:rsidP="00400008">
      <w:pPr>
        <w:rPr>
          <w:rtl/>
        </w:rPr>
      </w:pPr>
      <w:r>
        <w:rPr>
          <w:rFonts w:hint="cs"/>
          <w:rtl/>
        </w:rPr>
        <w:t>همه اینها را تا اینجا بحث کردیم.</w:t>
      </w:r>
    </w:p>
    <w:p w14:paraId="1B3579AB" w14:textId="77777777" w:rsidR="00400008" w:rsidRDefault="00400008" w:rsidP="00FC4575">
      <w:pPr>
        <w:pStyle w:val="Heading1"/>
        <w:rPr>
          <w:rtl/>
        </w:rPr>
      </w:pPr>
      <w:bookmarkStart w:id="7" w:name="_Toc146379424"/>
      <w:r>
        <w:rPr>
          <w:rFonts w:hint="cs"/>
          <w:rtl/>
        </w:rPr>
        <w:t>سیرة الله</w:t>
      </w:r>
      <w:bookmarkEnd w:id="7"/>
    </w:p>
    <w:p w14:paraId="1E0F2A81" w14:textId="77777777" w:rsidR="00B150A1" w:rsidRDefault="00400008" w:rsidP="00B150A1">
      <w:pPr>
        <w:rPr>
          <w:rtl/>
        </w:rPr>
      </w:pPr>
      <w:r>
        <w:rPr>
          <w:rFonts w:hint="cs"/>
          <w:rtl/>
        </w:rPr>
        <w:t xml:space="preserve">رسیدیم </w:t>
      </w:r>
      <w:r w:rsidR="00B150A1">
        <w:rPr>
          <w:rtl/>
        </w:rPr>
        <w:t>به بحث و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ژه‌ا</w:t>
      </w:r>
      <w:r w:rsidR="00B150A1">
        <w:rPr>
          <w:rFonts w:hint="cs"/>
          <w:rtl/>
        </w:rPr>
        <w:t>ی</w:t>
      </w:r>
      <w:r w:rsidR="00B150A1">
        <w:rPr>
          <w:rtl/>
        </w:rPr>
        <w:t xml:space="preserve"> که کمتر مطرح شده است و آن س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ره</w:t>
      </w:r>
      <w:r w:rsidR="00B150A1">
        <w:rPr>
          <w:rtl/>
        </w:rPr>
        <w:t xml:space="preserve"> خدا و س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رة</w:t>
      </w:r>
      <w:r w:rsidR="00B150A1">
        <w:rPr>
          <w:rtl/>
        </w:rPr>
        <w:t xml:space="preserve"> الله است 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ا</w:t>
      </w:r>
      <w:r w:rsidR="00B150A1">
        <w:rPr>
          <w:rtl/>
        </w:rPr>
        <w:t xml:space="preserve"> فعل الله است. گفت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م</w:t>
      </w:r>
      <w:r w:rsidR="00B150A1">
        <w:rPr>
          <w:rtl/>
        </w:rPr>
        <w:t xml:space="preserve"> مناسب است ولو سر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ع</w:t>
      </w:r>
      <w:r w:rsidR="00B150A1">
        <w:rPr>
          <w:rtl/>
        </w:rPr>
        <w:t xml:space="preserve"> و گذرا، به ا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ن</w:t>
      </w:r>
      <w:r w:rsidR="00B150A1">
        <w:rPr>
          <w:rtl/>
        </w:rPr>
        <w:t xml:space="preserve"> مفهوم و ا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ن</w:t>
      </w:r>
      <w:r w:rsidR="00B150A1">
        <w:rPr>
          <w:rtl/>
        </w:rPr>
        <w:t xml:space="preserve"> پد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ده</w:t>
      </w:r>
      <w:r w:rsidR="00B150A1">
        <w:rPr>
          <w:rtl/>
        </w:rPr>
        <w:t xml:space="preserve"> هم بپرداز</w:t>
      </w:r>
      <w:r w:rsidR="00B150A1">
        <w:rPr>
          <w:rFonts w:hint="cs"/>
          <w:rtl/>
        </w:rPr>
        <w:t>ی</w:t>
      </w:r>
      <w:r w:rsidR="00B150A1">
        <w:rPr>
          <w:rFonts w:hint="eastAsia"/>
          <w:rtl/>
        </w:rPr>
        <w:t>م</w:t>
      </w:r>
      <w:r w:rsidR="00B150A1">
        <w:rPr>
          <w:rtl/>
        </w:rPr>
        <w:t xml:space="preserve">. </w:t>
      </w:r>
    </w:p>
    <w:p w14:paraId="46DE6829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معصوم که ضمن آن اقسام و مباحث</w:t>
      </w:r>
      <w:r>
        <w:rPr>
          <w:rFonts w:hint="cs"/>
          <w:rtl/>
        </w:rPr>
        <w:t>ی</w:t>
      </w:r>
      <w:r>
        <w:rPr>
          <w:rtl/>
        </w:rPr>
        <w:t xml:space="preserve"> است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که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متمرکز بر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امام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انسان‌ها</w:t>
      </w:r>
      <w:r>
        <w:rPr>
          <w:rFonts w:hint="cs"/>
          <w:rtl/>
        </w:rPr>
        <w:t>ی</w:t>
      </w:r>
      <w:r>
        <w:rPr>
          <w:rtl/>
        </w:rPr>
        <w:t xml:space="preserve"> معصوم است در حال</w:t>
      </w:r>
      <w:r>
        <w:rPr>
          <w:rFonts w:hint="cs"/>
          <w:rtl/>
        </w:rPr>
        <w:t>ی</w:t>
      </w:r>
      <w:r>
        <w:rPr>
          <w:rtl/>
        </w:rPr>
        <w:t xml:space="preserve"> که نوع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قسم دوم فرض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آن اوصاف و رفتارها</w:t>
      </w:r>
      <w:r>
        <w:rPr>
          <w:rFonts w:hint="cs"/>
          <w:rtl/>
        </w:rPr>
        <w:t>یی</w:t>
      </w:r>
      <w:r>
        <w:rPr>
          <w:rtl/>
        </w:rPr>
        <w:t xml:space="preserve"> است که در خداوند هست بخصوص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ف</w:t>
      </w:r>
      <w:r>
        <w:rPr>
          <w:rFonts w:hint="eastAsia"/>
          <w:rtl/>
        </w:rPr>
        <w:t>عل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فعل الله است، س</w:t>
      </w:r>
      <w:r>
        <w:rPr>
          <w:rFonts w:hint="cs"/>
          <w:rtl/>
        </w:rPr>
        <w:t>ی</w:t>
      </w:r>
      <w:r>
        <w:rPr>
          <w:rFonts w:hint="eastAsia"/>
          <w:rtl/>
        </w:rPr>
        <w:t>رة</w:t>
      </w:r>
      <w:r>
        <w:rPr>
          <w:rtl/>
        </w:rPr>
        <w:t xml:space="preserve"> الله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اصطلاح نامأنوس</w:t>
      </w:r>
      <w:r>
        <w:rPr>
          <w:rFonts w:hint="cs"/>
          <w:rtl/>
        </w:rPr>
        <w:t>ی</w:t>
      </w:r>
      <w:r>
        <w:rPr>
          <w:rtl/>
        </w:rPr>
        <w:t xml:space="preserve"> است، فعل الله مأنوس‌تر است. </w:t>
      </w:r>
    </w:p>
    <w:p w14:paraId="5D4EC9CE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lastRenderedPageBreak/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فعل الله برداشت حکم</w:t>
      </w:r>
      <w:r>
        <w:rPr>
          <w:rFonts w:hint="cs"/>
          <w:rtl/>
        </w:rPr>
        <w:t>ی</w:t>
      </w:r>
      <w:r>
        <w:rPr>
          <w:rtl/>
        </w:rPr>
        <w:t xml:space="preserve"> کرد منهج</w:t>
      </w:r>
      <w:r>
        <w:rPr>
          <w:rFonts w:hint="cs"/>
          <w:rtl/>
        </w:rPr>
        <w:t>ی</w:t>
      </w:r>
      <w:r>
        <w:rPr>
          <w:rtl/>
        </w:rPr>
        <w:t xml:space="preserve"> از آن ساخت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احکام و فقه استفاده بشود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</w:t>
      </w:r>
    </w:p>
    <w:p w14:paraId="32A0C6AB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کاملاً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حداقل در حد تتبعات ما در اصول وجود نداشت. </w:t>
      </w:r>
    </w:p>
    <w:p w14:paraId="5CF25800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نمونه‌ها</w:t>
      </w:r>
      <w:r>
        <w:rPr>
          <w:rFonts w:hint="cs"/>
          <w:rtl/>
        </w:rPr>
        <w:t>یی</w:t>
      </w:r>
      <w:r>
        <w:rPr>
          <w:rtl/>
        </w:rPr>
        <w:t xml:space="preserve"> هم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مطرح کرد که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بحث را ف</w:t>
      </w:r>
      <w:r>
        <w:rPr>
          <w:rFonts w:hint="cs"/>
          <w:rtl/>
        </w:rPr>
        <w:t>ی</w:t>
      </w:r>
      <w:r>
        <w:rPr>
          <w:rtl/>
        </w:rPr>
        <w:t xml:space="preserve"> الجمله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منهج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تنز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گفته شده است نوع تنز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قرآن و نزول قرآن و مراحل و ادوار</w:t>
      </w:r>
      <w:r>
        <w:rPr>
          <w:rFonts w:hint="cs"/>
          <w:rtl/>
        </w:rPr>
        <w:t>ی</w:t>
      </w:r>
      <w:r>
        <w:rPr>
          <w:rtl/>
        </w:rPr>
        <w:t xml:space="preserve"> که در قرآن وجود دارد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الهام بخش باشد برا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اقدامات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مرب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مبلغان،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است، ف</w:t>
      </w:r>
      <w:r>
        <w:rPr>
          <w:rFonts w:hint="cs"/>
          <w:rtl/>
        </w:rPr>
        <w:t>ی</w:t>
      </w:r>
      <w:r>
        <w:rPr>
          <w:rtl/>
        </w:rPr>
        <w:t xml:space="preserve"> الجمله هم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قصه مطرح بوده است، دوره‌ها</w:t>
      </w:r>
      <w:r>
        <w:rPr>
          <w:rFonts w:hint="cs"/>
          <w:rtl/>
        </w:rPr>
        <w:t>ی</w:t>
      </w:r>
      <w:r>
        <w:rPr>
          <w:rtl/>
        </w:rPr>
        <w:t xml:space="preserve"> متاخ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مورد توجه قرار گرفته است در حد</w:t>
      </w:r>
      <w:r>
        <w:rPr>
          <w:rFonts w:hint="cs"/>
          <w:rtl/>
        </w:rPr>
        <w:t>ی</w:t>
      </w:r>
      <w:r>
        <w:rPr>
          <w:rtl/>
        </w:rPr>
        <w:t xml:space="preserve"> که بعض</w:t>
      </w:r>
      <w:r>
        <w:rPr>
          <w:rFonts w:hint="cs"/>
          <w:rtl/>
        </w:rPr>
        <w:t>ی</w:t>
      </w:r>
      <w:r>
        <w:rPr>
          <w:rtl/>
        </w:rPr>
        <w:t xml:space="preserve"> از اقا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در حد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منهج و</w:t>
      </w:r>
      <w:r>
        <w:rPr>
          <w:rFonts w:hint="cs"/>
          <w:rtl/>
        </w:rPr>
        <w:t>ی</w:t>
      </w:r>
      <w:r>
        <w:rPr>
          <w:rFonts w:hint="eastAsia"/>
          <w:rtl/>
        </w:rPr>
        <w:t>ژه‌ا</w:t>
      </w:r>
      <w:r>
        <w:rPr>
          <w:rFonts w:hint="cs"/>
          <w:rtl/>
        </w:rPr>
        <w:t>ی</w:t>
      </w:r>
      <w:r>
        <w:rPr>
          <w:rtl/>
        </w:rPr>
        <w:t xml:space="preserve">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مطرح کرده اند، که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به تر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موجود قرآن،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به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تنز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نزول قرآن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قرآن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 و آن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نزول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ما را در فهم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قرآن و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کمک بدهد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آن الهام گرفت در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روش‌ها و مراحل و ادوار و اشکال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آن بهره گرفت. </w:t>
      </w:r>
    </w:p>
    <w:p w14:paraId="5826D596" w14:textId="668D8521" w:rsidR="00B150A1" w:rsidRDefault="00B150A1" w:rsidP="00B150A1">
      <w:pPr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softHyphen/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واضح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وقت</w:t>
      </w:r>
      <w:r>
        <w:rPr>
          <w:rFonts w:hint="cs"/>
          <w:rtl/>
        </w:rPr>
        <w:t>ی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نزول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طبعاً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سوَر</w:t>
      </w:r>
      <w:r>
        <w:rPr>
          <w:rFonts w:hint="cs"/>
          <w:rtl/>
        </w:rPr>
        <w:t>ی</w:t>
      </w:r>
      <w:r>
        <w:rPr>
          <w:rtl/>
        </w:rPr>
        <w:t xml:space="preserve"> که در جزء ۲۷ و ۲۸ و ۲۹ و س</w:t>
      </w:r>
      <w:r>
        <w:rPr>
          <w:rFonts w:hint="cs"/>
          <w:rtl/>
        </w:rPr>
        <w:t>ی</w:t>
      </w:r>
      <w:r>
        <w:rPr>
          <w:rtl/>
        </w:rPr>
        <w:t xml:space="preserve"> هست و ملاحظه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مکه نازل شده است و در مکه آغاز وح</w:t>
      </w:r>
      <w:r>
        <w:rPr>
          <w:rFonts w:hint="cs"/>
          <w:rtl/>
        </w:rPr>
        <w:t>ی</w:t>
      </w:r>
      <w:r>
        <w:rPr>
          <w:rtl/>
        </w:rPr>
        <w:t xml:space="preserve"> و آغاز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رسالت رسول خدا بوده است و در آغاز حرکت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و هدا</w:t>
      </w:r>
      <w:r>
        <w:rPr>
          <w:rFonts w:hint="cs"/>
          <w:rtl/>
        </w:rPr>
        <w:t>ی</w:t>
      </w:r>
      <w:r>
        <w:rPr>
          <w:rFonts w:hint="eastAsia"/>
          <w:rtl/>
        </w:rPr>
        <w:t>ت‌گر</w:t>
      </w:r>
      <w:r>
        <w:rPr>
          <w:rFonts w:hint="cs"/>
          <w:rtl/>
        </w:rPr>
        <w:t>ی</w:t>
      </w:r>
      <w:r>
        <w:rPr>
          <w:rtl/>
        </w:rPr>
        <w:t xml:space="preserve"> مثلا تمرکز ر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موضوعات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>
        <w:rPr>
          <w:rtl/>
        </w:rPr>
        <w:t xml:space="preserve"> است ما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آن الهام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وارد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جامعه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آغاز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هستند تمرکز ما در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آن مضام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باشد که در سُوَر قصار قرآن و سور</w:t>
      </w:r>
      <w:r>
        <w:rPr>
          <w:rFonts w:hint="cs"/>
          <w:rtl/>
        </w:rPr>
        <w:t>ی</w:t>
      </w:r>
      <w:r>
        <w:rPr>
          <w:rtl/>
        </w:rPr>
        <w:t xml:space="preserve"> که در مکه نازل شده است باشد، رو</w:t>
      </w:r>
      <w:r>
        <w:rPr>
          <w:rFonts w:hint="cs"/>
          <w:rtl/>
        </w:rPr>
        <w:t>ی</w:t>
      </w:r>
      <w:r>
        <w:rPr>
          <w:rtl/>
        </w:rPr>
        <w:t xml:space="preserve"> آن‌ها تمرکز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مثلا رو</w:t>
      </w:r>
      <w:r>
        <w:rPr>
          <w:rFonts w:hint="cs"/>
          <w:rtl/>
        </w:rPr>
        <w:t>ی</w:t>
      </w:r>
      <w:r>
        <w:rPr>
          <w:rtl/>
        </w:rPr>
        <w:t xml:space="preserve"> مبا</w:t>
      </w:r>
      <w:r>
        <w:rPr>
          <w:rFonts w:hint="eastAsia"/>
          <w:rtl/>
        </w:rPr>
        <w:t>حث</w:t>
      </w:r>
      <w:r>
        <w:rPr>
          <w:rtl/>
        </w:rPr>
        <w:t xml:space="preserve"> اعتقاد</w:t>
      </w:r>
      <w:r>
        <w:rPr>
          <w:rFonts w:hint="cs"/>
          <w:rtl/>
        </w:rPr>
        <w:t>ی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. </w:t>
      </w:r>
    </w:p>
    <w:p w14:paraId="64DCB04F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ممکن است ده‌ها قانون و قاعده کل</w:t>
      </w:r>
      <w:r>
        <w:rPr>
          <w:rFonts w:hint="cs"/>
          <w:rtl/>
        </w:rPr>
        <w:t>ی</w:t>
      </w:r>
      <w:r>
        <w:rPr>
          <w:rtl/>
        </w:rPr>
        <w:t xml:space="preserve"> استفاده بکند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نزول با ما حرف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آن مضام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در قرآن آمده است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خدا در حرف زدن، شکل سخن گفتن خدا با بشر درس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الهام بخش است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در حد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و قواعد فقه</w:t>
      </w:r>
      <w:r>
        <w:rPr>
          <w:rFonts w:hint="cs"/>
          <w:rtl/>
        </w:rPr>
        <w:t>ی</w:t>
      </w:r>
      <w:r>
        <w:rPr>
          <w:rtl/>
        </w:rPr>
        <w:t xml:space="preserve"> هم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0164B838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در حد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برداشت‌ها</w:t>
      </w:r>
      <w:r>
        <w:rPr>
          <w:rFonts w:hint="cs"/>
          <w:rtl/>
        </w:rPr>
        <w:t>یی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حدس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ظنون</w:t>
      </w:r>
      <w:r>
        <w:rPr>
          <w:rFonts w:hint="cs"/>
          <w:rtl/>
        </w:rPr>
        <w:t>ی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از نوع سخن گفتن خدا، گاه</w:t>
      </w:r>
      <w:r>
        <w:rPr>
          <w:rFonts w:hint="cs"/>
          <w:rtl/>
        </w:rPr>
        <w:t>ی</w:t>
      </w:r>
      <w:r>
        <w:rPr>
          <w:rtl/>
        </w:rPr>
        <w:t xml:space="preserve"> از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برداشت فقه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به حجت برسد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فعل الله و س</w:t>
      </w:r>
      <w:r>
        <w:rPr>
          <w:rFonts w:hint="cs"/>
          <w:rtl/>
        </w:rPr>
        <w:t>ی</w:t>
      </w:r>
      <w:r>
        <w:rPr>
          <w:rFonts w:hint="eastAsia"/>
          <w:rtl/>
        </w:rPr>
        <w:t>رة</w:t>
      </w:r>
      <w:r>
        <w:rPr>
          <w:rtl/>
        </w:rPr>
        <w:t xml:space="preserve"> الله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کمک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</w:p>
    <w:p w14:paraId="0FFBF6F1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شکل قصه بود که در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نزول 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تنز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توجه کرد. </w:t>
      </w:r>
    </w:p>
    <w:p w14:paraId="503D30AD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عام‌تر به قصه نگاه کرد که بارها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آنچه که از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وح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عنوان مضمون و محتوا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شکل چ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و شکل سخن گفتن خدا آن را افاده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همان س</w:t>
      </w:r>
      <w:r>
        <w:rPr>
          <w:rFonts w:hint="cs"/>
          <w:rtl/>
        </w:rPr>
        <w:t>ی</w:t>
      </w:r>
      <w:r>
        <w:rPr>
          <w:rFonts w:hint="eastAsia"/>
          <w:rtl/>
        </w:rPr>
        <w:t>رة</w:t>
      </w:r>
      <w:r>
        <w:rPr>
          <w:rtl/>
        </w:rPr>
        <w:t xml:space="preserve"> الله و فعل الله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قابل استفاده است از نظر فقه</w:t>
      </w:r>
      <w:r>
        <w:rPr>
          <w:rFonts w:hint="cs"/>
          <w:rtl/>
        </w:rPr>
        <w:t>ی</w:t>
      </w:r>
      <w:r>
        <w:rPr>
          <w:rtl/>
        </w:rPr>
        <w:t xml:space="preserve"> و اصول</w:t>
      </w:r>
      <w:r>
        <w:rPr>
          <w:rFonts w:hint="cs"/>
          <w:rtl/>
        </w:rPr>
        <w:t>ی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آن استفاده کرد. </w:t>
      </w:r>
    </w:p>
    <w:p w14:paraId="568139DF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انواع</w:t>
      </w:r>
      <w:r>
        <w:rPr>
          <w:rtl/>
        </w:rPr>
        <w:t xml:space="preserve"> روش‌ها</w:t>
      </w:r>
      <w:r>
        <w:rPr>
          <w:rFonts w:hint="cs"/>
          <w:rtl/>
        </w:rPr>
        <w:t>ی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نوع کار خدا در قرآن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احاد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قدس</w:t>
      </w:r>
      <w:r>
        <w:rPr>
          <w:rFonts w:hint="cs"/>
          <w:rtl/>
        </w:rPr>
        <w:t>ی</w:t>
      </w:r>
      <w:r>
        <w:rPr>
          <w:rtl/>
        </w:rPr>
        <w:t xml:space="preserve"> برداشت کرد.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فعل الله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خداست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محل ابتلاست. </w:t>
      </w:r>
    </w:p>
    <w:p w14:paraId="3695FA14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lastRenderedPageBreak/>
        <w:t>بخش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در فعل الله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خداوند متعال است اوصاف</w:t>
      </w:r>
      <w:r>
        <w:rPr>
          <w:rFonts w:hint="cs"/>
          <w:rtl/>
        </w:rPr>
        <w:t>ی</w:t>
      </w:r>
      <w:r>
        <w:rPr>
          <w:rtl/>
        </w:rPr>
        <w:t xml:space="preserve"> که خدا دارد، رفتارها</w:t>
      </w:r>
      <w:r>
        <w:rPr>
          <w:rFonts w:hint="cs"/>
          <w:rtl/>
        </w:rPr>
        <w:t>یی</w:t>
      </w:r>
      <w:r>
        <w:rPr>
          <w:rtl/>
        </w:rPr>
        <w:t xml:space="preserve"> که خدا در نظام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دارد ممکن است از آن‌ها بشود استفاده کرد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حالا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آمدند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نوشته بودند در بحث روش‌ها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و مبنا</w:t>
      </w:r>
      <w:r>
        <w:rPr>
          <w:rFonts w:hint="cs"/>
          <w:rtl/>
        </w:rPr>
        <w:t>ی</w:t>
      </w:r>
      <w:r>
        <w:rPr>
          <w:rtl/>
        </w:rPr>
        <w:t xml:space="preserve"> آن مباحث را اوصاف قرار داده بودند. خدا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است، رحمان است، قهار است، رب است از هر کدام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روش‌ها</w:t>
      </w:r>
      <w:r>
        <w:rPr>
          <w:rFonts w:hint="cs"/>
          <w:rtl/>
        </w:rPr>
        <w:t>یی</w:t>
      </w:r>
      <w:r>
        <w:rPr>
          <w:rtl/>
        </w:rPr>
        <w:t xml:space="preserve"> را خواستند استفاده کنند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شکل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روش‌ها</w:t>
      </w:r>
      <w:r>
        <w:rPr>
          <w:rFonts w:hint="cs"/>
          <w:rtl/>
        </w:rPr>
        <w:t>ی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را ربط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اوصاف خدا داده بودند. </w:t>
      </w:r>
    </w:p>
    <w:p w14:paraId="32A7917B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همان</w:t>
      </w:r>
      <w:r>
        <w:rPr>
          <w:rtl/>
        </w:rPr>
        <w:t xml:space="preserve"> جا سوال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 برداشت</w:t>
      </w:r>
      <w:r>
        <w:rPr>
          <w:rFonts w:hint="cs"/>
          <w:rtl/>
        </w:rPr>
        <w:t>ی</w:t>
      </w:r>
      <w:r>
        <w:rPr>
          <w:rtl/>
        </w:rPr>
        <w:t xml:space="preserve"> ذوق</w:t>
      </w:r>
      <w:r>
        <w:rPr>
          <w:rFonts w:hint="cs"/>
          <w:rtl/>
        </w:rPr>
        <w:t>ی</w:t>
      </w:r>
      <w:r>
        <w:rPr>
          <w:rtl/>
        </w:rPr>
        <w:t xml:space="preserve"> است؟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بخواهد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استدلال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دارد. </w:t>
      </w:r>
    </w:p>
    <w:p w14:paraId="6184E8B5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مباحث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موضوع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است و فعل الله است و سوال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فعل معصوم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به عنوان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احکام</w:t>
      </w:r>
      <w:r>
        <w:rPr>
          <w:rFonts w:hint="cs"/>
          <w:rtl/>
        </w:rPr>
        <w:t>ی</w:t>
      </w:r>
      <w:r>
        <w:rPr>
          <w:rtl/>
        </w:rPr>
        <w:t xml:space="preserve"> استخراج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فعل اله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خداوند احکام</w:t>
      </w:r>
      <w:r>
        <w:rPr>
          <w:rFonts w:hint="cs"/>
          <w:rtl/>
        </w:rPr>
        <w:t>ی</w:t>
      </w:r>
      <w:r>
        <w:rPr>
          <w:rtl/>
        </w:rPr>
        <w:t xml:space="preserve"> را استفاده کرد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و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هم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داشت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فعل اله</w:t>
      </w:r>
      <w:r>
        <w:rPr>
          <w:rFonts w:hint="cs"/>
          <w:rtl/>
        </w:rPr>
        <w:t>ی</w:t>
      </w:r>
      <w:r>
        <w:rPr>
          <w:rtl/>
        </w:rPr>
        <w:t xml:space="preserve"> به دو قسم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14:paraId="42E05D77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فعل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به طور 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بحث نزول وح</w:t>
      </w:r>
      <w:r>
        <w:rPr>
          <w:rFonts w:hint="cs"/>
          <w:rtl/>
        </w:rPr>
        <w:t>ی</w:t>
      </w:r>
      <w:r>
        <w:rPr>
          <w:rtl/>
        </w:rPr>
        <w:t xml:space="preserve"> و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قرآن مصداق بحث و محل بحث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فراتر از فعل خدا هم اوصاف خدا ممکن است مطرح بشود. از اوصاف و اسماء خدا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بهره‌ا</w:t>
      </w:r>
      <w:r>
        <w:rPr>
          <w:rFonts w:hint="cs"/>
          <w:rtl/>
        </w:rPr>
        <w:t>ی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ببر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346E85C8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سوالات</w:t>
      </w:r>
      <w:r>
        <w:rPr>
          <w:rFonts w:hint="cs"/>
          <w:rtl/>
        </w:rPr>
        <w:t>ی</w:t>
      </w:r>
      <w:r>
        <w:rPr>
          <w:rtl/>
        </w:rPr>
        <w:t xml:space="preserve"> بود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مطرح بود و مثال‌ها</w:t>
      </w:r>
      <w:r>
        <w:rPr>
          <w:rFonts w:hint="cs"/>
          <w:rtl/>
        </w:rPr>
        <w:t>یی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آن لازم بود. </w:t>
      </w:r>
    </w:p>
    <w:p w14:paraId="0F0F248C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آن طور که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دارم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ادله‌ا</w:t>
      </w:r>
      <w:r>
        <w:rPr>
          <w:rFonts w:hint="cs"/>
          <w:rtl/>
        </w:rPr>
        <w:t>ی</w:t>
      </w:r>
      <w:r>
        <w:rPr>
          <w:rtl/>
        </w:rPr>
        <w:t xml:space="preserve"> اقامه کرد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فعل و حت</w:t>
      </w:r>
      <w:r>
        <w:rPr>
          <w:rFonts w:hint="cs"/>
          <w:rtl/>
        </w:rPr>
        <w:t>ی</w:t>
      </w:r>
      <w:r>
        <w:rPr>
          <w:rtl/>
        </w:rPr>
        <w:t xml:space="preserve"> اسم و صفت خدا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شمار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از آن احکام اله</w:t>
      </w:r>
      <w:r>
        <w:rPr>
          <w:rFonts w:hint="cs"/>
          <w:rtl/>
        </w:rPr>
        <w:t>ی</w:t>
      </w:r>
      <w:r>
        <w:rPr>
          <w:rtl/>
        </w:rPr>
        <w:t xml:space="preserve"> را استخراج کرد؟ </w:t>
      </w:r>
    </w:p>
    <w:p w14:paraId="52F9CEFF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ممکن است ادله‌ا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ذکر شود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حکم عقل</w:t>
      </w:r>
      <w:r>
        <w:rPr>
          <w:rFonts w:hint="cs"/>
          <w:rtl/>
        </w:rPr>
        <w:t>ی</w:t>
      </w:r>
      <w:r>
        <w:rPr>
          <w:rtl/>
        </w:rPr>
        <w:t xml:space="preserve"> بود که مبتن</w:t>
      </w:r>
      <w:r>
        <w:rPr>
          <w:rFonts w:hint="cs"/>
          <w:rtl/>
        </w:rPr>
        <w:t>ی</w:t>
      </w:r>
      <w:r>
        <w:rPr>
          <w:rtl/>
        </w:rPr>
        <w:t xml:space="preserve"> بر چند مقدمه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مباحث قبل</w:t>
      </w:r>
      <w:r>
        <w:rPr>
          <w:rFonts w:hint="cs"/>
          <w:rtl/>
        </w:rPr>
        <w:t>ی</w:t>
      </w:r>
      <w:r>
        <w:rPr>
          <w:rtl/>
        </w:rPr>
        <w:t xml:space="preserve"> ملاحظه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آن را به نظرم ف</w:t>
      </w:r>
      <w:r>
        <w:rPr>
          <w:rFonts w:hint="cs"/>
          <w:rtl/>
        </w:rPr>
        <w:t>ی</w:t>
      </w:r>
      <w:r>
        <w:rPr>
          <w:rtl/>
        </w:rPr>
        <w:t xml:space="preserve"> الجمله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5486F90F" w14:textId="4E876C6B" w:rsidR="00B150A1" w:rsidRDefault="00B150A1" w:rsidP="009B4D5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B4D51">
        <w:rPr>
          <w:rFonts w:eastAsia="Calibri" w:hint="cs"/>
          <w:color w:val="000000" w:themeColor="text1"/>
          <w:spacing w:val="-2"/>
          <w:rtl/>
        </w:rPr>
        <w:t>«</w:t>
      </w:r>
      <w:r w:rsidR="009B4D51" w:rsidRPr="00336AEB">
        <w:rPr>
          <w:rFonts w:eastAsia="Calibri"/>
          <w:color w:val="008000"/>
          <w:spacing w:val="-2"/>
          <w:rtl/>
        </w:rPr>
        <w:t>تَخَلَّقُوا بِأَخْلاَقِ اَللَّهِ</w:t>
      </w:r>
      <w:r w:rsidR="009B4D51">
        <w:rPr>
          <w:rFonts w:eastAsia="Calibri" w:hint="cs"/>
          <w:color w:val="000000" w:themeColor="text1"/>
          <w:spacing w:val="-2"/>
          <w:rtl/>
        </w:rPr>
        <w:t>»</w:t>
      </w:r>
      <w:r w:rsidR="009B4D51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="009B4D51">
        <w:rPr>
          <w:rFonts w:hint="cs"/>
          <w:rtl/>
        </w:rPr>
        <w:t xml:space="preserve"> </w:t>
      </w:r>
      <w:r>
        <w:rPr>
          <w:rtl/>
        </w:rPr>
        <w:t>بود که آن را هم دلالت ف</w:t>
      </w:r>
      <w:r>
        <w:rPr>
          <w:rFonts w:hint="cs"/>
          <w:rtl/>
        </w:rPr>
        <w:t>ی</w:t>
      </w:r>
      <w:r>
        <w:rPr>
          <w:rtl/>
        </w:rPr>
        <w:t xml:space="preserve"> الجمله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دلالت ف</w:t>
      </w:r>
      <w:r>
        <w:rPr>
          <w:rFonts w:hint="cs"/>
          <w:rtl/>
        </w:rPr>
        <w:t>ی</w:t>
      </w:r>
      <w:r>
        <w:rPr>
          <w:rtl/>
        </w:rPr>
        <w:t xml:space="preserve"> الجمله‌ا</w:t>
      </w:r>
      <w:r>
        <w:rPr>
          <w:rFonts w:hint="cs"/>
          <w:rtl/>
        </w:rPr>
        <w:t>ی</w:t>
      </w:r>
      <w:r>
        <w:rPr>
          <w:rtl/>
        </w:rPr>
        <w:t xml:space="preserve"> هست گرچه سند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بود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اعتبار</w:t>
      </w:r>
      <w:r>
        <w:rPr>
          <w:rFonts w:hint="cs"/>
          <w:rtl/>
        </w:rPr>
        <w:t>ی</w:t>
      </w:r>
      <w:r>
        <w:rPr>
          <w:rtl/>
        </w:rPr>
        <w:t xml:space="preserve"> نداشت. </w:t>
      </w:r>
    </w:p>
    <w:p w14:paraId="590D87EB" w14:textId="77777777" w:rsidR="00B150A1" w:rsidRDefault="00B150A1" w:rsidP="00B150A1">
      <w:pPr>
        <w:pStyle w:val="Heading1"/>
        <w:rPr>
          <w:rtl/>
        </w:rPr>
      </w:pPr>
      <w:bookmarkStart w:id="8" w:name="_Toc146379425"/>
      <w:r>
        <w:rPr>
          <w:rFonts w:hint="eastAsia"/>
          <w:rtl/>
        </w:rPr>
        <w:t>ادله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رة</w:t>
      </w:r>
      <w:r>
        <w:rPr>
          <w:rtl/>
        </w:rPr>
        <w:t xml:space="preserve"> الله، (افعال خدا)</w:t>
      </w:r>
      <w:bookmarkEnd w:id="8"/>
      <w:r>
        <w:rPr>
          <w:rtl/>
        </w:rPr>
        <w:t xml:space="preserve"> </w:t>
      </w:r>
    </w:p>
    <w:p w14:paraId="7724298B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ادله‌ا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استفاده حکم از فعل الله و وصف الله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ذکر کرد را متعرض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415ABE45" w14:textId="670E22E8" w:rsidR="00B150A1" w:rsidRDefault="00B150A1" w:rsidP="00B150A1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اول</w:t>
      </w:r>
      <w:r>
        <w:rPr>
          <w:rFonts w:hint="cs"/>
          <w:rtl/>
        </w:rPr>
        <w:t>:</w:t>
      </w:r>
      <w:r>
        <w:rPr>
          <w:rtl/>
        </w:rPr>
        <w:t xml:space="preserve"> حکم العقل بود که مرکب از سه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چهار مقدمه بود</w:t>
      </w:r>
    </w:p>
    <w:p w14:paraId="514231CF" w14:textId="36D39848" w:rsidR="00B150A1" w:rsidRDefault="00B150A1" w:rsidP="009B4D51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دوم</w:t>
      </w:r>
      <w:r>
        <w:rPr>
          <w:rFonts w:hint="cs"/>
          <w:rtl/>
        </w:rPr>
        <w:t>:</w:t>
      </w:r>
      <w:r>
        <w:rPr>
          <w:rtl/>
        </w:rPr>
        <w:t xml:space="preserve"> خبر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B4D51">
        <w:rPr>
          <w:rFonts w:eastAsia="Calibri" w:hint="cs"/>
          <w:color w:val="000000" w:themeColor="text1"/>
          <w:spacing w:val="-2"/>
          <w:rtl/>
        </w:rPr>
        <w:t>«</w:t>
      </w:r>
      <w:r w:rsidR="009B4D51" w:rsidRPr="00336AEB">
        <w:rPr>
          <w:rFonts w:eastAsia="Calibri"/>
          <w:color w:val="008000"/>
          <w:spacing w:val="-2"/>
          <w:rtl/>
        </w:rPr>
        <w:t>تَخَلَّقُوا بِأَخْلاَقِ اَللَّهِ</w:t>
      </w:r>
      <w:r w:rsidR="009B4D51">
        <w:rPr>
          <w:rFonts w:eastAsia="Calibri" w:hint="cs"/>
          <w:color w:val="000000" w:themeColor="text1"/>
          <w:spacing w:val="-2"/>
          <w:rtl/>
        </w:rPr>
        <w:t>»</w:t>
      </w:r>
      <w:r w:rsidR="009B4D51">
        <w:rPr>
          <w:rFonts w:hint="cs"/>
          <w:rtl/>
        </w:rPr>
        <w:t xml:space="preserve"> </w:t>
      </w:r>
      <w:r>
        <w:rPr>
          <w:rtl/>
        </w:rPr>
        <w:t>بود</w:t>
      </w:r>
    </w:p>
    <w:p w14:paraId="737DBCBF" w14:textId="48403E2D" w:rsidR="00B150A1" w:rsidRDefault="00B150A1" w:rsidP="00B150A1">
      <w:pPr>
        <w:pStyle w:val="Heading2"/>
        <w:rPr>
          <w:rtl/>
        </w:rPr>
      </w:pPr>
      <w:bookmarkStart w:id="9" w:name="_Toc146379426"/>
      <w:r>
        <w:rPr>
          <w:rFonts w:hint="eastAsia"/>
          <w:rtl/>
        </w:rPr>
        <w:lastRenderedPageBreak/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سوم</w:t>
      </w:r>
      <w:r>
        <w:rPr>
          <w:rFonts w:hint="cs"/>
          <w:rtl/>
        </w:rPr>
        <w:t>:</w:t>
      </w:r>
      <w:r>
        <w:rPr>
          <w:rtl/>
        </w:rPr>
        <w:t xml:space="preserve"> از ادله بحث عصمت الله</w:t>
      </w:r>
      <w:bookmarkEnd w:id="9"/>
      <w:r>
        <w:rPr>
          <w:rtl/>
        </w:rPr>
        <w:t xml:space="preserve"> </w:t>
      </w:r>
    </w:p>
    <w:p w14:paraId="39BED077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مهمتر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ادله‌ا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مورد تمسک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tl/>
        </w:rPr>
        <w:t xml:space="preserve"> عصمت معصوم بود و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عصمت معصوم مهمتر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است</w:t>
      </w:r>
    </w:p>
    <w:p w14:paraId="6850406B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از لحاظ کلام</w:t>
      </w:r>
      <w:r>
        <w:rPr>
          <w:rFonts w:hint="cs"/>
          <w:rtl/>
        </w:rPr>
        <w:t>ی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معصوم است پس خطا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آن وقت فعل و ترک او لااقل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حرام نبود، ترک او ترک واجب نبود و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قرائن و مقدمات</w:t>
      </w:r>
      <w:r>
        <w:rPr>
          <w:rFonts w:hint="cs"/>
          <w:rtl/>
        </w:rPr>
        <w:t>ی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اباحه هم دلالت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بالاتر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حد وسط در استدلال اصل</w:t>
      </w:r>
      <w:r>
        <w:rPr>
          <w:rFonts w:hint="cs"/>
          <w:rtl/>
        </w:rPr>
        <w:t>ی</w:t>
      </w:r>
      <w:r>
        <w:rPr>
          <w:rtl/>
        </w:rPr>
        <w:t xml:space="preserve"> در باب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فعل معصوم و ترک معصوم و حج</w:t>
      </w:r>
      <w:r>
        <w:rPr>
          <w:rFonts w:hint="cs"/>
          <w:rtl/>
        </w:rPr>
        <w:t>ی</w:t>
      </w:r>
      <w:r>
        <w:rPr>
          <w:rtl/>
        </w:rPr>
        <w:t>ت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معصوم، عصمت معصوم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معصوم از خطا و گناه مصون است. </w:t>
      </w:r>
    </w:p>
    <w:p w14:paraId="69C424E1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مبنا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بر اساس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لا اقل فعل و ترک معصوم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اباحه به معنا</w:t>
      </w:r>
      <w:r>
        <w:rPr>
          <w:rFonts w:hint="cs"/>
          <w:rtl/>
        </w:rPr>
        <w:t>ی</w:t>
      </w:r>
      <w:r>
        <w:rPr>
          <w:rtl/>
        </w:rPr>
        <w:t xml:space="preserve"> عام است و در فعل حرمت قطعاً نف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و در ترک وجوب قطعاً نف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</w:p>
    <w:p w14:paraId="24C7CE0A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با انضمام مقدمات</w:t>
      </w:r>
      <w:r>
        <w:rPr>
          <w:rFonts w:hint="cs"/>
          <w:rtl/>
        </w:rPr>
        <w:t>ی</w:t>
      </w:r>
      <w:r>
        <w:rPr>
          <w:rtl/>
        </w:rPr>
        <w:t xml:space="preserve"> از آن اباحه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</w:t>
      </w:r>
      <w:r>
        <w:rPr>
          <w:rtl/>
        </w:rPr>
        <w:t xml:space="preserve"> جلوتر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ما در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فعل معصوم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بود. </w:t>
      </w:r>
    </w:p>
    <w:p w14:paraId="20382A9B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در استدلال سوم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پرسش مطرح است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عصمت خدا هم ما در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فعل الله برا</w:t>
      </w:r>
      <w:r>
        <w:rPr>
          <w:rFonts w:hint="cs"/>
          <w:rtl/>
        </w:rPr>
        <w:t>ی</w:t>
      </w:r>
      <w:r>
        <w:rPr>
          <w:rtl/>
        </w:rPr>
        <w:t xml:space="preserve"> بشر بهره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</w:t>
      </w:r>
    </w:p>
    <w:p w14:paraId="25C72F09" w14:textId="77777777" w:rsidR="00B150A1" w:rsidRDefault="00B150A1" w:rsidP="00B150A1">
      <w:pPr>
        <w:pStyle w:val="Heading2"/>
        <w:rPr>
          <w:rtl/>
        </w:rPr>
      </w:pPr>
      <w:bookmarkStart w:id="10" w:name="_Toc146379427"/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مسئله</w:t>
      </w:r>
      <w:bookmarkEnd w:id="10"/>
      <w:r>
        <w:rPr>
          <w:rtl/>
        </w:rPr>
        <w:t xml:space="preserve"> </w:t>
      </w:r>
    </w:p>
    <w:p w14:paraId="656444FC" w14:textId="452B2CDD" w:rsidR="00B150A1" w:rsidRDefault="00B150A1" w:rsidP="009B4D51">
      <w:pPr>
        <w:rPr>
          <w:rtl/>
        </w:rPr>
      </w:pPr>
      <w:r>
        <w:rPr>
          <w:rFonts w:hint="eastAsia"/>
          <w:rtl/>
        </w:rPr>
        <w:t>واضح</w:t>
      </w:r>
      <w:r>
        <w:rPr>
          <w:rtl/>
        </w:rPr>
        <w:t xml:space="preserve"> است که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چطور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انسان معصوم مبرا</w:t>
      </w:r>
      <w:r>
        <w:rPr>
          <w:rFonts w:hint="cs"/>
          <w:rtl/>
        </w:rPr>
        <w:t>ی</w:t>
      </w:r>
      <w:r>
        <w:rPr>
          <w:rtl/>
        </w:rPr>
        <w:t xml:space="preserve"> از خطا و گناه است و آن را حد وسط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فعل معصوم وس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در خداوند هم ادعا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خداوند به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معصوم و مصون از گناه و خطاست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فعل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دلالت</w:t>
      </w:r>
      <w:r>
        <w:rPr>
          <w:rFonts w:hint="cs"/>
          <w:rtl/>
        </w:rPr>
        <w:t>ی</w:t>
      </w:r>
      <w:r>
        <w:rPr>
          <w:rtl/>
        </w:rPr>
        <w:t xml:space="preserve"> دارد خدا فرموده است </w:t>
      </w:r>
      <w:r w:rsidR="009B4D51">
        <w:rPr>
          <w:b/>
          <w:bCs/>
          <w:color w:val="007200"/>
          <w:rtl/>
        </w:rPr>
        <w:t>﴿تَبَّتْ يَدَا أَبِي لَهَبٍ وَتَبَّ﴾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</w:t>
      </w:r>
      <w:r>
        <w:rPr>
          <w:rtl/>
        </w:rPr>
        <w:t>خدا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دشنام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مشرک</w:t>
      </w:r>
      <w:r>
        <w:rPr>
          <w:rFonts w:hint="cs"/>
          <w:rtl/>
        </w:rPr>
        <w:t>ی</w:t>
      </w:r>
      <w:r>
        <w:rPr>
          <w:rtl/>
        </w:rPr>
        <w:t xml:space="preserve"> شعار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</w:t>
      </w:r>
      <w:r w:rsidR="009B4D51">
        <w:rPr>
          <w:color w:val="007200"/>
          <w:rtl/>
        </w:rPr>
        <w:t>﴿</w:t>
      </w:r>
      <w:r w:rsidR="009B4D51" w:rsidRPr="009B4D51">
        <w:rPr>
          <w:b/>
          <w:bCs/>
          <w:color w:val="007200"/>
          <w:rtl/>
        </w:rPr>
        <w:t>تَبَّتْ يَدَا أَبِي لَهَبٍ وَتَبَّ مَا أَغْنَى عَنْهُ مَالُهُ وَمَا كَسَبَ</w:t>
      </w:r>
      <w:r w:rsidR="009B4D51">
        <w:rPr>
          <w:color w:val="007200"/>
          <w:rtl/>
        </w:rPr>
        <w:t xml:space="preserve">﴾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خدا لعن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خداوند سب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دشنام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در قرآن، پس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دشنام و سب نسبت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</w:t>
      </w:r>
      <w:r>
        <w:rPr>
          <w:rFonts w:hint="eastAsia"/>
          <w:rtl/>
        </w:rPr>
        <w:t>روه‌ها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است، خدا سب کرده است و دشنام داده است. </w:t>
      </w:r>
    </w:p>
    <w:p w14:paraId="52B753C8" w14:textId="77777777" w:rsidR="00B150A1" w:rsidRDefault="00B150A1" w:rsidP="00B150A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جا</w:t>
      </w:r>
      <w:r>
        <w:rPr>
          <w:rFonts w:hint="cs"/>
          <w:rtl/>
        </w:rPr>
        <w:t>یی</w:t>
      </w:r>
      <w:r>
        <w:rPr>
          <w:rtl/>
        </w:rPr>
        <w:t xml:space="preserve"> ملاطفت نشان داده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رفتار خدا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آن استفاده کرد </w:t>
      </w:r>
    </w:p>
    <w:p w14:paraId="5E16107F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استدلال سوم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خدا مصون از خطاست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خدا گناه</w:t>
      </w:r>
      <w:r>
        <w:rPr>
          <w:rFonts w:hint="cs"/>
          <w:rtl/>
        </w:rPr>
        <w:t>ی</w:t>
      </w:r>
      <w:r>
        <w:rPr>
          <w:rtl/>
        </w:rPr>
        <w:t xml:space="preserve"> را مرتکب شود، گناه 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که خود او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کرده است، خطا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مرتکب بشود، پس کار</w:t>
      </w:r>
      <w:r>
        <w:rPr>
          <w:rFonts w:hint="cs"/>
          <w:rtl/>
        </w:rPr>
        <w:t>ی</w:t>
      </w:r>
      <w:r>
        <w:rPr>
          <w:rtl/>
        </w:rPr>
        <w:t xml:space="preserve"> که انجام داده است درست است و ما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او لا اقل استفاده اباحه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قر</w:t>
      </w:r>
      <w:r>
        <w:rPr>
          <w:rFonts w:hint="eastAsia"/>
          <w:rtl/>
        </w:rPr>
        <w:t>ائن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استفاده رجحان و فراتر از اباحه انجام داد. </w:t>
      </w:r>
    </w:p>
    <w:p w14:paraId="0F83C71C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ساده و اول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مطرح بشود. </w:t>
      </w:r>
    </w:p>
    <w:p w14:paraId="4D7A3106" w14:textId="56537A03" w:rsidR="00B150A1" w:rsidRDefault="00B150A1" w:rsidP="00B150A1">
      <w:pPr>
        <w:rPr>
          <w:rtl/>
        </w:rPr>
      </w:pPr>
      <w:r>
        <w:rPr>
          <w:rFonts w:hint="eastAsia"/>
          <w:rtl/>
        </w:rPr>
        <w:lastRenderedPageBreak/>
        <w:t>منته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ممکن است محل اشکال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به وجوه</w:t>
      </w:r>
      <w:r>
        <w:rPr>
          <w:rFonts w:hint="cs"/>
          <w:rtl/>
        </w:rPr>
        <w:t>ی</w:t>
      </w:r>
      <w:r>
        <w:rPr>
          <w:rtl/>
        </w:rPr>
        <w:t xml:space="preserve"> که وجه اول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مناقشه است که در معصوم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هنگام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استفاده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تام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عصمت معصوم استفاده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اباحه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رجحان فعل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ترک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 اشتراک احکام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تأس</w:t>
      </w:r>
      <w:r>
        <w:rPr>
          <w:rFonts w:hint="cs"/>
          <w:rtl/>
        </w:rPr>
        <w:t>ی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 بود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من حجت است، برا</w:t>
      </w:r>
      <w:r>
        <w:rPr>
          <w:rFonts w:hint="cs"/>
          <w:rtl/>
        </w:rPr>
        <w:t>ی</w:t>
      </w:r>
      <w:r>
        <w:rPr>
          <w:rtl/>
        </w:rPr>
        <w:t xml:space="preserve"> من هم همانطور است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ما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مشترک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اشتراک احکام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انسان‌ها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قاعده‌ا</w:t>
      </w:r>
      <w:r>
        <w:rPr>
          <w:rFonts w:hint="cs"/>
          <w:rtl/>
        </w:rPr>
        <w:t>ی</w:t>
      </w:r>
      <w:r>
        <w:rPr>
          <w:rtl/>
        </w:rPr>
        <w:t xml:space="preserve"> بود که در باب عصمت معصوم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و ما از آن کپ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و چه در ادله نقل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که تاس</w:t>
      </w:r>
      <w:r>
        <w:rPr>
          <w:rFonts w:hint="cs"/>
          <w:rtl/>
        </w:rPr>
        <w:t>ی</w:t>
      </w:r>
      <w:r>
        <w:rPr>
          <w:rtl/>
        </w:rPr>
        <w:t xml:space="preserve"> به… </w:t>
      </w:r>
      <w:r w:rsidR="009B4D51">
        <w:rPr>
          <w:b/>
          <w:bCs/>
          <w:color w:val="007200"/>
          <w:rtl/>
        </w:rPr>
        <w:t>﴿ل</w:t>
      </w:r>
      <w:r w:rsidR="009B4D51">
        <w:rPr>
          <w:rFonts w:hint="cs"/>
          <w:b/>
          <w:bCs/>
          <w:color w:val="007200"/>
          <w:rtl/>
        </w:rPr>
        <w:t>َ</w:t>
      </w:r>
      <w:bookmarkStart w:id="11" w:name="_GoBack"/>
      <w:bookmarkEnd w:id="11"/>
      <w:r w:rsidR="009B4D51">
        <w:rPr>
          <w:b/>
          <w:bCs/>
          <w:color w:val="007200"/>
          <w:rtl/>
        </w:rPr>
        <w:t xml:space="preserve">قَد كَانَ لَكُم فِي رَسُولِ </w:t>
      </w:r>
      <w:r w:rsidR="009B4D51">
        <w:rPr>
          <w:rFonts w:hint="cs"/>
          <w:b/>
          <w:bCs/>
          <w:color w:val="007200"/>
          <w:rtl/>
        </w:rPr>
        <w:t>ٱ</w:t>
      </w:r>
      <w:r w:rsidR="009B4D51">
        <w:rPr>
          <w:rFonts w:hint="eastAsia"/>
          <w:b/>
          <w:bCs/>
          <w:color w:val="007200"/>
          <w:rtl/>
        </w:rPr>
        <w:t>للَّهِ</w:t>
      </w:r>
      <w:r w:rsidR="009B4D51">
        <w:rPr>
          <w:b/>
          <w:bCs/>
          <w:color w:val="007200"/>
          <w:rtl/>
        </w:rPr>
        <w:t xml:space="preserve"> أُسوَةٌ حَسَنةٌ﴾</w:t>
      </w:r>
      <w:r w:rsidR="002D2A48">
        <w:rPr>
          <w:rStyle w:val="FootnoteReference"/>
          <w:rtl/>
        </w:rPr>
        <w:footnoteReference w:id="3"/>
      </w:r>
      <w:r w:rsidRPr="00B150A1">
        <w:rPr>
          <w:rtl/>
        </w:rPr>
        <w:t xml:space="preserve"> </w:t>
      </w:r>
      <w:r>
        <w:rPr>
          <w:rtl/>
        </w:rPr>
        <w:t>بود. آن جا هم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نقل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 وقت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B4D51">
        <w:rPr>
          <w:b/>
          <w:bCs/>
          <w:color w:val="007200"/>
          <w:rtl/>
        </w:rPr>
        <w:t>﴿ل</w:t>
      </w:r>
      <w:r w:rsidR="009B4D51">
        <w:rPr>
          <w:rFonts w:hint="cs"/>
          <w:b/>
          <w:bCs/>
          <w:color w:val="007200"/>
          <w:rtl/>
        </w:rPr>
        <w:t>َ</w:t>
      </w:r>
      <w:r w:rsidR="009B4D51">
        <w:rPr>
          <w:b/>
          <w:bCs/>
          <w:color w:val="007200"/>
          <w:rtl/>
        </w:rPr>
        <w:t xml:space="preserve">قَد كَانَ لَكُم فِي رَسُولِ </w:t>
      </w:r>
      <w:r w:rsidR="009B4D51">
        <w:rPr>
          <w:rFonts w:hint="cs"/>
          <w:b/>
          <w:bCs/>
          <w:color w:val="007200"/>
          <w:rtl/>
        </w:rPr>
        <w:t>ٱ</w:t>
      </w:r>
      <w:r w:rsidR="009B4D51">
        <w:rPr>
          <w:rFonts w:hint="eastAsia"/>
          <w:b/>
          <w:bCs/>
          <w:color w:val="007200"/>
          <w:rtl/>
        </w:rPr>
        <w:t>للَّهِ</w:t>
      </w:r>
      <w:r w:rsidR="009B4D51">
        <w:rPr>
          <w:b/>
          <w:bCs/>
          <w:color w:val="007200"/>
          <w:rtl/>
        </w:rPr>
        <w:t xml:space="preserve"> أُسوَةٌ حَسَنةٌ﴾</w:t>
      </w:r>
      <w:r>
        <w:rPr>
          <w:rtl/>
        </w:rPr>
        <w:t>؟ وقت</w:t>
      </w:r>
      <w:r>
        <w:rPr>
          <w:rFonts w:hint="cs"/>
          <w:rtl/>
        </w:rPr>
        <w:t>ی</w:t>
      </w:r>
      <w:r>
        <w:rPr>
          <w:rtl/>
        </w:rPr>
        <w:t xml:space="preserve"> که ما و رسول خدا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مشترک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الا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</w:t>
      </w:r>
      <w:r>
        <w:rPr>
          <w:rFonts w:hint="cs"/>
          <w:rtl/>
        </w:rPr>
        <w:t>ی</w:t>
      </w:r>
      <w:r>
        <w:rPr>
          <w:rtl/>
        </w:rPr>
        <w:t xml:space="preserve"> که انجام داد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ترک</w:t>
      </w:r>
      <w:r>
        <w:rPr>
          <w:rFonts w:hint="cs"/>
          <w:rtl/>
        </w:rPr>
        <w:t>ی</w:t>
      </w:r>
      <w:r>
        <w:rPr>
          <w:rtl/>
        </w:rPr>
        <w:t xml:space="preserve"> که انجام داد از مختصات نب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امام بود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9B4D51">
        <w:rPr>
          <w:b/>
          <w:bCs/>
          <w:color w:val="007200"/>
          <w:rtl/>
        </w:rPr>
        <w:t xml:space="preserve">﴿لَقَد كَانَ لَكُم فِي رَسُولِ </w:t>
      </w:r>
      <w:r w:rsidR="009B4D51">
        <w:rPr>
          <w:rFonts w:hint="cs"/>
          <w:b/>
          <w:bCs/>
          <w:color w:val="007200"/>
          <w:rtl/>
        </w:rPr>
        <w:t>ٱ</w:t>
      </w:r>
      <w:r w:rsidR="009B4D51">
        <w:rPr>
          <w:rFonts w:hint="eastAsia"/>
          <w:b/>
          <w:bCs/>
          <w:color w:val="007200"/>
          <w:rtl/>
        </w:rPr>
        <w:t>للَّهِ</w:t>
      </w:r>
      <w:r w:rsidR="009B4D51">
        <w:rPr>
          <w:b/>
          <w:bCs/>
          <w:color w:val="007200"/>
          <w:rtl/>
        </w:rPr>
        <w:t xml:space="preserve"> أُسوَةٌ﴾ </w:t>
      </w:r>
      <w:r>
        <w:rPr>
          <w:rtl/>
        </w:rPr>
        <w:t>برد</w:t>
      </w:r>
      <w:r>
        <w:rPr>
          <w:rFonts w:hint="cs"/>
          <w:rtl/>
        </w:rPr>
        <w:t>ی</w:t>
      </w:r>
      <w:r>
        <w:rPr>
          <w:rtl/>
        </w:rPr>
        <w:t xml:space="preserve"> ندارد. </w:t>
      </w:r>
    </w:p>
    <w:p w14:paraId="63B78154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برد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لقدکان لکم ف</w:t>
      </w:r>
      <w:r>
        <w:rPr>
          <w:rFonts w:hint="cs"/>
          <w:rtl/>
        </w:rPr>
        <w:t>ی</w:t>
      </w:r>
      <w:r>
        <w:rPr>
          <w:rtl/>
        </w:rPr>
        <w:t xml:space="preserve"> رسول الله اسوة حسنه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از او فعل معصوم، حکم</w:t>
      </w:r>
      <w:r>
        <w:rPr>
          <w:rFonts w:hint="cs"/>
          <w:rtl/>
        </w:rPr>
        <w:t>ی</w:t>
      </w:r>
      <w:r>
        <w:rPr>
          <w:rtl/>
        </w:rPr>
        <w:t xml:space="preserve"> برگ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بود که اشتراک منِ مکلف با معصوم شناخته شود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عصمت هم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معصوم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انجام داد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مباح است اباحه به معنا</w:t>
      </w:r>
      <w:r>
        <w:rPr>
          <w:rFonts w:hint="cs"/>
          <w:rtl/>
        </w:rPr>
        <w:t>ی</w:t>
      </w:r>
      <w:r>
        <w:rPr>
          <w:rtl/>
        </w:rPr>
        <w:t xml:space="preserve"> عام دارد،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را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احکام او از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متما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فعل او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اباحه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رحجان برا</w:t>
      </w:r>
      <w:r>
        <w:rPr>
          <w:rFonts w:hint="cs"/>
          <w:rtl/>
        </w:rPr>
        <w:t>ی</w:t>
      </w:r>
      <w:r>
        <w:rPr>
          <w:rtl/>
        </w:rPr>
        <w:t xml:space="preserve"> او اما اباحه و رجحان برا</w:t>
      </w:r>
      <w:r>
        <w:rPr>
          <w:rFonts w:hint="cs"/>
          <w:rtl/>
        </w:rPr>
        <w:t>ی</w:t>
      </w:r>
      <w:r>
        <w:rPr>
          <w:rtl/>
        </w:rPr>
        <w:t xml:space="preserve"> من هم هست؟ تسر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داد؟ </w:t>
      </w:r>
    </w:p>
    <w:p w14:paraId="11E95EAB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چه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و چه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مستند به عصمت معصوم، هنگام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برداشت حکم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کرد که مقدمه اشتراک احکام برا</w:t>
      </w:r>
      <w:r>
        <w:rPr>
          <w:rFonts w:hint="cs"/>
          <w:rtl/>
        </w:rPr>
        <w:t>ی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معصوم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معصوم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شود اما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 نبود فوقش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که خود معصوم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را داشته است و برا</w:t>
      </w:r>
      <w:r>
        <w:rPr>
          <w:rFonts w:hint="cs"/>
          <w:rtl/>
        </w:rPr>
        <w:t>ی</w:t>
      </w:r>
      <w:r>
        <w:rPr>
          <w:rtl/>
        </w:rPr>
        <w:t xml:space="preserve"> من فا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ندارد. </w:t>
      </w:r>
    </w:p>
    <w:p w14:paraId="238D0511" w14:textId="70436D80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اشتراک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مقدمه مطو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لازم در برداشت فقه</w:t>
      </w:r>
      <w:r>
        <w:rPr>
          <w:rFonts w:hint="cs"/>
          <w:rtl/>
        </w:rPr>
        <w:t>ی</w:t>
      </w:r>
      <w:r>
        <w:rPr>
          <w:rtl/>
        </w:rPr>
        <w:t xml:space="preserve"> و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اعتبار فعل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بود آنجا آن را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 عامه‌ا</w:t>
      </w:r>
      <w:r>
        <w:rPr>
          <w:rFonts w:hint="cs"/>
          <w:rtl/>
        </w:rPr>
        <w:t>ی</w:t>
      </w:r>
      <w:r>
        <w:rPr>
          <w:rtl/>
        </w:rPr>
        <w:t xml:space="preserve"> اثبات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اصل در احکام اشتراک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معصوم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معصوم است الا آنجا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مختصات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است و البته در 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از مختصات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ائمه هست اما جا</w:t>
      </w:r>
      <w:r>
        <w:rPr>
          <w:rFonts w:hint="cs"/>
          <w:rtl/>
        </w:rPr>
        <w:t>یی</w:t>
      </w:r>
      <w:r>
        <w:rPr>
          <w:rtl/>
        </w:rPr>
        <w:t xml:space="preserve">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نباشد بر اساس اشتراک 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را تمام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در فعل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</w:t>
      </w:r>
    </w:p>
    <w:p w14:paraId="74083537" w14:textId="77777777" w:rsidR="00B150A1" w:rsidRDefault="00B150A1" w:rsidP="00B150A1">
      <w:pPr>
        <w:pStyle w:val="Heading2"/>
        <w:rPr>
          <w:rtl/>
        </w:rPr>
      </w:pPr>
      <w:bookmarkStart w:id="12" w:name="_Toc146379428"/>
      <w:r>
        <w:rPr>
          <w:rFonts w:hint="eastAsia"/>
          <w:rtl/>
        </w:rPr>
        <w:t>اشکال</w:t>
      </w:r>
      <w:bookmarkEnd w:id="12"/>
      <w:r>
        <w:rPr>
          <w:rtl/>
        </w:rPr>
        <w:t xml:space="preserve"> </w:t>
      </w:r>
    </w:p>
    <w:p w14:paraId="79EE693A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باب خداوند چه؟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قاعده عامه‌ا</w:t>
      </w:r>
      <w:r>
        <w:rPr>
          <w:rFonts w:hint="cs"/>
          <w:rtl/>
        </w:rPr>
        <w:t>ی</w:t>
      </w:r>
      <w:r>
        <w:rPr>
          <w:rtl/>
        </w:rPr>
        <w:t xml:space="preserve"> که امر مشترک را اثبات کند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خدا مشرع است و مکلف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</w:p>
    <w:p w14:paraId="4A47C5CA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ادله‌ا</w:t>
      </w:r>
      <w:r>
        <w:rPr>
          <w:rFonts w:hint="cs"/>
          <w:rtl/>
        </w:rPr>
        <w:t>ی</w:t>
      </w:r>
      <w:r>
        <w:rPr>
          <w:rtl/>
        </w:rPr>
        <w:t xml:space="preserve"> که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معصوم را حجت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از جمله 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که به عصمت تمسک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متوقف بر اشتراک احکام بود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 را در آنجا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3E7BA9A1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آن قانون جار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باب خدا او مکلِف است مکلَف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اشتراک احکام وجود دارد. </w:t>
      </w:r>
    </w:p>
    <w:p w14:paraId="292757C3" w14:textId="77777777" w:rsidR="00B150A1" w:rsidRDefault="00B150A1" w:rsidP="00B150A1">
      <w:pPr>
        <w:pStyle w:val="Heading2"/>
        <w:rPr>
          <w:rtl/>
        </w:rPr>
      </w:pPr>
      <w:bookmarkStart w:id="13" w:name="_Toc146379429"/>
      <w:r>
        <w:rPr>
          <w:rFonts w:hint="eastAsia"/>
          <w:rtl/>
        </w:rPr>
        <w:lastRenderedPageBreak/>
        <w:t>پاسخ</w:t>
      </w:r>
      <w:r>
        <w:rPr>
          <w:rtl/>
        </w:rPr>
        <w:t xml:space="preserve"> اشکال</w:t>
      </w:r>
      <w:bookmarkEnd w:id="13"/>
    </w:p>
    <w:p w14:paraId="655E983F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پاسخ بدهد که اشتراک احکام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خالق و مخلوق وجود ندارد اما در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احکام تعبد</w:t>
      </w:r>
      <w:r>
        <w:rPr>
          <w:rFonts w:hint="cs"/>
          <w:rtl/>
        </w:rPr>
        <w:t>ی</w:t>
      </w:r>
      <w:r>
        <w:rPr>
          <w:rtl/>
        </w:rPr>
        <w:t xml:space="preserve">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خدا، اما احکام عقل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مشترک است، بنابر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حسن و قبح ذات</w:t>
      </w:r>
      <w:r>
        <w:rPr>
          <w:rFonts w:hint="cs"/>
          <w:rtl/>
        </w:rPr>
        <w:t>ی</w:t>
      </w:r>
      <w:r>
        <w:rPr>
          <w:rtl/>
        </w:rPr>
        <w:t xml:space="preserve"> 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عقل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احکام</w:t>
      </w:r>
      <w:r>
        <w:rPr>
          <w:rFonts w:hint="cs"/>
          <w:rtl/>
        </w:rPr>
        <w:t>ی</w:t>
      </w:r>
      <w:r>
        <w:rPr>
          <w:rtl/>
        </w:rPr>
        <w:t xml:space="preserve"> دارد مثل قبح ظلم، حسن عدل، و امثال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خدا مکلف و مکلَف است </w:t>
      </w:r>
    </w:p>
    <w:p w14:paraId="7903A2DE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تعبداً در باب خدا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خدا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عمل بکند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حکم عقل</w:t>
      </w:r>
      <w:r>
        <w:rPr>
          <w:rFonts w:hint="cs"/>
          <w:rtl/>
        </w:rPr>
        <w:t>ی</w:t>
      </w:r>
      <w:r>
        <w:rPr>
          <w:rtl/>
        </w:rPr>
        <w:t xml:space="preserve"> است که خدا بر طبق آن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بنابر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مطلقاً ما امر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خالق و مخلوق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1B8C13C4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تمام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تعبد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خدا به بشر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کرده است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خاص بشر است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هم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خدا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عمل بکند آنجا که متصور است عمل خدا، بعض</w:t>
      </w:r>
      <w:r>
        <w:rPr>
          <w:rFonts w:hint="cs"/>
          <w:rtl/>
        </w:rPr>
        <w:t>ی</w:t>
      </w:r>
      <w:r>
        <w:rPr>
          <w:rtl/>
        </w:rPr>
        <w:t xml:space="preserve"> متصور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عمل خدا،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جسم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</w:p>
    <w:p w14:paraId="67DEF615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آن که متصور است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را عمل بکند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مفاسد و مصالح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سعادت بشر است که خدا آن را مبنا قرار داده است و احکام</w:t>
      </w:r>
      <w:r>
        <w:rPr>
          <w:rFonts w:hint="cs"/>
          <w:rtl/>
        </w:rPr>
        <w:t>ی</w:t>
      </w:r>
      <w:r>
        <w:rPr>
          <w:rtl/>
        </w:rPr>
        <w:t xml:space="preserve"> را جعل کرده است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آن‌ها مشترک باشد و لذا اشتراک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6F936016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هست که آن در احکام مستقله عقل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که قاعده ملازمه در آن جار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آن‌ها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 مشترکه‌ا</w:t>
      </w:r>
      <w:r>
        <w:rPr>
          <w:rFonts w:hint="cs"/>
          <w:rtl/>
        </w:rPr>
        <w:t>ی</w:t>
      </w:r>
      <w:r>
        <w:rPr>
          <w:rtl/>
        </w:rPr>
        <w:t xml:space="preserve"> است که ف</w:t>
      </w:r>
      <w:r>
        <w:rPr>
          <w:rFonts w:hint="cs"/>
          <w:rtl/>
        </w:rPr>
        <w:t>ی</w:t>
      </w:r>
      <w:r>
        <w:rPr>
          <w:rtl/>
        </w:rPr>
        <w:t xml:space="preserve"> الجمله مصداق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</w:p>
    <w:p w14:paraId="03DA31BE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مناقشه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وارد کرد</w:t>
      </w:r>
    </w:p>
    <w:p w14:paraId="64B30257" w14:textId="77777777" w:rsidR="00B150A1" w:rsidRDefault="00B150A1" w:rsidP="00B150A1">
      <w:pPr>
        <w:pStyle w:val="Heading2"/>
        <w:rPr>
          <w:rtl/>
        </w:rPr>
      </w:pPr>
      <w:bookmarkStart w:id="14" w:name="_Toc146379430"/>
      <w:r>
        <w:rPr>
          <w:rFonts w:hint="eastAsia"/>
          <w:rtl/>
        </w:rPr>
        <w:t>پاسخ</w:t>
      </w:r>
      <w:r>
        <w:rPr>
          <w:rtl/>
        </w:rPr>
        <w:t xml:space="preserve"> مناقشه</w:t>
      </w:r>
      <w:bookmarkEnd w:id="14"/>
    </w:p>
    <w:p w14:paraId="426DA5E9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هر چه برگردد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نفس الامر</w:t>
      </w:r>
      <w:r>
        <w:rPr>
          <w:rFonts w:hint="cs"/>
          <w:rtl/>
        </w:rPr>
        <w:t>ی</w:t>
      </w:r>
      <w:r>
        <w:rPr>
          <w:rtl/>
        </w:rPr>
        <w:t xml:space="preserve"> که حکم عقل مستقلا در آن باشد و در باب خدا هم مصداق داشته باشد مثلا نماز خواندن در باب خدا مصداق ندارد ول</w:t>
      </w:r>
      <w:r>
        <w:rPr>
          <w:rFonts w:hint="cs"/>
          <w:rtl/>
        </w:rPr>
        <w:t>ی</w:t>
      </w:r>
      <w:r>
        <w:rPr>
          <w:rtl/>
        </w:rPr>
        <w:t xml:space="preserve"> در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مصداق دارد بنابر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امور</w:t>
      </w:r>
      <w:r>
        <w:rPr>
          <w:rFonts w:hint="cs"/>
          <w:rtl/>
        </w:rPr>
        <w:t>ی</w:t>
      </w:r>
      <w:r>
        <w:rPr>
          <w:rtl/>
        </w:rPr>
        <w:t xml:space="preserve"> وجود دارد که در باب خدا مصد</w:t>
      </w:r>
      <w:r>
        <w:rPr>
          <w:rFonts w:hint="eastAsia"/>
          <w:rtl/>
        </w:rPr>
        <w:t>اق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جواب</w:t>
      </w:r>
      <w:r>
        <w:rPr>
          <w:rFonts w:hint="cs"/>
          <w:rtl/>
        </w:rPr>
        <w:t>ی</w:t>
      </w:r>
      <w:r>
        <w:rPr>
          <w:rtl/>
        </w:rPr>
        <w:t xml:space="preserve"> است که به آن مناقشه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داد. </w:t>
      </w:r>
    </w:p>
    <w:p w14:paraId="0382C17A" w14:textId="77777777" w:rsidR="00B150A1" w:rsidRDefault="00B150A1" w:rsidP="00B150A1">
      <w:pPr>
        <w:pStyle w:val="Heading2"/>
        <w:rPr>
          <w:rtl/>
        </w:rPr>
      </w:pPr>
      <w:bookmarkStart w:id="15" w:name="_Toc146379431"/>
      <w:r>
        <w:rPr>
          <w:rFonts w:hint="eastAsia"/>
          <w:rtl/>
        </w:rPr>
        <w:t>جواب</w:t>
      </w:r>
      <w:r>
        <w:rPr>
          <w:rtl/>
        </w:rPr>
        <w:t xml:space="preserve"> پاسخ مناقشه</w:t>
      </w:r>
      <w:bookmarkEnd w:id="15"/>
    </w:p>
    <w:p w14:paraId="4A451307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جواب را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ارزش</w:t>
      </w:r>
      <w:r>
        <w:rPr>
          <w:rFonts w:hint="cs"/>
          <w:rtl/>
        </w:rPr>
        <w:t>ی</w:t>
      </w:r>
      <w:r>
        <w:rPr>
          <w:rtl/>
        </w:rPr>
        <w:t xml:space="preserve"> ندارد، چرا؟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احکام مستقله عقل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عقل به طور مستقل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بکند قاعده ملازمه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است همانطور که برا</w:t>
      </w:r>
      <w:r>
        <w:rPr>
          <w:rFonts w:hint="cs"/>
          <w:rtl/>
        </w:rPr>
        <w:t>ی</w:t>
      </w:r>
      <w:r>
        <w:rPr>
          <w:rtl/>
        </w:rPr>
        <w:t xml:space="preserve"> خدا حسن است برا</w:t>
      </w:r>
      <w:r>
        <w:rPr>
          <w:rFonts w:hint="cs"/>
          <w:rtl/>
        </w:rPr>
        <w:t>ی</w:t>
      </w:r>
      <w:r>
        <w:rPr>
          <w:rtl/>
        </w:rPr>
        <w:t xml:space="preserve"> بشر هم حسن است اگر مصداق داشته باشد </w:t>
      </w:r>
    </w:p>
    <w:p w14:paraId="56F7C5BD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درک عقل مستقل نباشد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آنجا جار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7A69C776" w14:textId="77777777" w:rsidR="00B150A1" w:rsidRDefault="00B150A1" w:rsidP="00B150A1">
      <w:pPr>
        <w:pStyle w:val="Heading1"/>
        <w:rPr>
          <w:rtl/>
        </w:rPr>
      </w:pPr>
      <w:bookmarkStart w:id="16" w:name="_Toc146379432"/>
      <w:r>
        <w:rPr>
          <w:rFonts w:hint="eastAsia"/>
          <w:rtl/>
        </w:rPr>
        <w:lastRenderedPageBreak/>
        <w:t>تکرار</w:t>
      </w:r>
      <w:r>
        <w:rPr>
          <w:rtl/>
        </w:rPr>
        <w:t xml:space="preserve"> مطلب</w:t>
      </w:r>
      <w:bookmarkEnd w:id="16"/>
    </w:p>
    <w:p w14:paraId="4715F7F9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بنابر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سوم تمسک به عصمت است همانطور که در 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خدا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را ملاحظه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30D6D9E9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که به آن وارد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که تمسک به مقدمه عصمت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متوقف بر اشتراک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فاعل فعل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>
        <w:rPr>
          <w:rtl/>
        </w:rPr>
        <w:t xml:space="preserve"> بهره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اشتراک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ثابت کرد </w:t>
      </w:r>
    </w:p>
    <w:p w14:paraId="3D7279F0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اشتراک در فعل معصوم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خدا وجود دارد، قانون، قانون اشتراک احکام است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الا ما خرج بالدل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اما در مورد خدا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14:paraId="6BBCD22A" w14:textId="77777777" w:rsidR="00B150A1" w:rsidRDefault="00B150A1" w:rsidP="00B150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</w:t>
      </w:r>
      <w:r>
        <w:rPr>
          <w:rFonts w:hint="cs"/>
          <w:rtl/>
        </w:rPr>
        <w:t>ی</w:t>
      </w:r>
      <w:r>
        <w:rPr>
          <w:rtl/>
        </w:rPr>
        <w:t xml:space="preserve"> بود که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وارد شد </w:t>
      </w:r>
    </w:p>
    <w:p w14:paraId="320406F3" w14:textId="45D77744" w:rsidR="00E5675D" w:rsidRDefault="00B150A1" w:rsidP="00B150A1">
      <w:pPr>
        <w:rPr>
          <w:rtl/>
        </w:rPr>
      </w:pPr>
      <w:r>
        <w:rPr>
          <w:rFonts w:hint="eastAsia"/>
          <w:rtl/>
        </w:rPr>
        <w:t>مناقشه‌ا</w:t>
      </w:r>
      <w:r>
        <w:rPr>
          <w:rFonts w:hint="cs"/>
          <w:rtl/>
        </w:rPr>
        <w:t>ی</w:t>
      </w:r>
      <w:r>
        <w:rPr>
          <w:rtl/>
        </w:rPr>
        <w:t xml:space="preserve"> که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وجود داشته به شکل ان قلت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در مورد خدا هم ما مسائل مشترک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209F8DC6" w14:textId="77777777" w:rsidR="00E5675D" w:rsidRPr="00400008" w:rsidRDefault="00E5675D" w:rsidP="00AC114B">
      <w:pPr>
        <w:rPr>
          <w:rtl/>
        </w:rPr>
      </w:pPr>
    </w:p>
    <w:sectPr w:rsidR="00E5675D" w:rsidRPr="00400008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1AAF" w14:textId="77777777" w:rsidR="00DC7F44" w:rsidRDefault="00DC7F44" w:rsidP="000D5800">
      <w:pPr>
        <w:spacing w:after="0"/>
      </w:pPr>
      <w:r>
        <w:separator/>
      </w:r>
    </w:p>
  </w:endnote>
  <w:endnote w:type="continuationSeparator" w:id="0">
    <w:p w14:paraId="7BDC9B9C" w14:textId="77777777" w:rsidR="00DC7F44" w:rsidRDefault="00DC7F4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E2A0253" w:rsidR="00CE7DCE" w:rsidRDefault="00CE7DC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D5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27536" w14:textId="77777777" w:rsidR="00DC7F44" w:rsidRDefault="00DC7F44" w:rsidP="000D5800">
      <w:pPr>
        <w:spacing w:after="0"/>
      </w:pPr>
      <w:r>
        <w:separator/>
      </w:r>
    </w:p>
  </w:footnote>
  <w:footnote w:type="continuationSeparator" w:id="0">
    <w:p w14:paraId="412D7026" w14:textId="77777777" w:rsidR="00DC7F44" w:rsidRDefault="00DC7F44" w:rsidP="000D5800">
      <w:pPr>
        <w:spacing w:after="0"/>
      </w:pPr>
      <w:r>
        <w:continuationSeparator/>
      </w:r>
    </w:p>
  </w:footnote>
  <w:footnote w:id="1">
    <w:p w14:paraId="172DAE61" w14:textId="77777777" w:rsidR="009B4D51" w:rsidRPr="00336AEB" w:rsidRDefault="009B4D51" w:rsidP="009B4D51">
      <w:pPr>
        <w:pStyle w:val="FootnoteText"/>
      </w:pPr>
      <w:r w:rsidRPr="00336AEB">
        <w:footnoteRef/>
      </w:r>
      <w:r w:rsidRPr="00336AEB">
        <w:rPr>
          <w:rtl/>
        </w:rPr>
        <w:t xml:space="preserve"> </w:t>
      </w:r>
      <w:hyperlink r:id="rId1" w:history="1">
        <w:r w:rsidRPr="00336AEB">
          <w:rPr>
            <w:rStyle w:val="Hyperlink"/>
            <w:rtl/>
          </w:rPr>
          <w:t>بحار الأنوار - ط دارالاح</w:t>
        </w:r>
        <w:r w:rsidRPr="00336AEB">
          <w:rPr>
            <w:rStyle w:val="Hyperlink"/>
            <w:rFonts w:hint="cs"/>
            <w:rtl/>
          </w:rPr>
          <w:t>ی</w:t>
        </w:r>
        <w:r w:rsidRPr="00336AEB">
          <w:rPr>
            <w:rStyle w:val="Hyperlink"/>
            <w:rFonts w:hint="eastAsia"/>
            <w:rtl/>
          </w:rPr>
          <w:t>اء</w:t>
        </w:r>
        <w:r w:rsidRPr="00336AEB">
          <w:rPr>
            <w:rStyle w:val="Hyperlink"/>
            <w:rtl/>
          </w:rPr>
          <w:t xml:space="preserve"> التراث، العلامة المجلسي، ج58، ص129</w:t>
        </w:r>
        <w:r w:rsidRPr="00336AEB">
          <w:rPr>
            <w:rStyle w:val="Hyperlink"/>
          </w:rPr>
          <w:t>.</w:t>
        </w:r>
      </w:hyperlink>
    </w:p>
  </w:footnote>
  <w:footnote w:id="2">
    <w:p w14:paraId="20E7C673" w14:textId="7B1B34A3" w:rsidR="00B150A1" w:rsidRPr="002D2A48" w:rsidRDefault="00B150A1">
      <w:pPr>
        <w:pStyle w:val="FootnoteText"/>
        <w:rPr>
          <w:rtl/>
        </w:rPr>
      </w:pPr>
      <w:r w:rsidRPr="002D2A48">
        <w:rPr>
          <w:rStyle w:val="FootnoteReference"/>
          <w:vertAlign w:val="baseline"/>
        </w:rPr>
        <w:footnoteRef/>
      </w:r>
      <w:r w:rsidRPr="002D2A48">
        <w:rPr>
          <w:rtl/>
        </w:rPr>
        <w:t xml:space="preserve"> </w:t>
      </w:r>
      <w:r w:rsidRPr="002D2A48">
        <w:rPr>
          <w:rFonts w:hint="cs"/>
          <w:rtl/>
        </w:rPr>
        <w:t>- سوره مسد، آیه 1</w:t>
      </w:r>
    </w:p>
  </w:footnote>
  <w:footnote w:id="3">
    <w:p w14:paraId="459AA1CB" w14:textId="32895092" w:rsidR="002D2A48" w:rsidRPr="002D2A48" w:rsidRDefault="002D2A48">
      <w:pPr>
        <w:pStyle w:val="FootnoteText"/>
        <w:rPr>
          <w:rtl/>
        </w:rPr>
      </w:pPr>
      <w:r w:rsidRPr="002D2A48">
        <w:rPr>
          <w:rStyle w:val="FootnoteReference"/>
          <w:vertAlign w:val="baseline"/>
        </w:rPr>
        <w:footnoteRef/>
      </w:r>
      <w:r w:rsidRPr="002D2A48">
        <w:rPr>
          <w:rtl/>
        </w:rPr>
        <w:t xml:space="preserve"> </w:t>
      </w:r>
      <w:r w:rsidRPr="002D2A48">
        <w:rPr>
          <w:rFonts w:hint="cs"/>
          <w:rtl/>
        </w:rPr>
        <w:t>- سوره احزاب، آیه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42F5DCB3" w:rsidR="00CE7DCE" w:rsidRPr="00FC4575" w:rsidRDefault="00CE7DCE" w:rsidP="00400008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C4575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سیره   </w: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400008"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01</w:t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="00400008"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07</w:t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0C4DF527" w14:textId="3C3E65BA" w:rsidR="00CE7DCE" w:rsidRPr="00FC4575" w:rsidRDefault="00CE7DCE" w:rsidP="009B4D51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C4575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سیره </w:t>
    </w:r>
    <w:r w:rsidR="0017140C"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خدا</w:t>
    </w:r>
    <w:r w:rsidR="009B4D51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/مقدمات</w:t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400008" w:rsidRPr="00FC457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543</w:t>
    </w:r>
  </w:p>
  <w:p w14:paraId="7DE59772" w14:textId="77777777" w:rsidR="00CE7DCE" w:rsidRPr="00FC4575" w:rsidRDefault="00CE7DCE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4D51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C7F44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860/58/129/&#1578;&#1582;&#1604;&#1602;&#1608;&#15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6C4C-C470-43F1-B675-70367D15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129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6</cp:revision>
  <dcterms:created xsi:type="dcterms:W3CDTF">2023-09-23T11:03:00Z</dcterms:created>
  <dcterms:modified xsi:type="dcterms:W3CDTF">2023-09-25T06:01:00Z</dcterms:modified>
</cp:coreProperties>
</file>