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93FBD" w14:textId="55F4A949" w:rsidR="00311A64" w:rsidRPr="00095188" w:rsidRDefault="0025222F" w:rsidP="00311A64">
      <w:pPr>
        <w:jc w:val="center"/>
        <w:rPr>
          <w:rFonts w:ascii="Traditional Arabic" w:hAnsi="Traditional Arabic" w:cs="Traditional Arabic"/>
          <w:rtl/>
          <w:lang w:bidi="ar-SA"/>
        </w:rPr>
      </w:pPr>
      <w:bookmarkStart w:id="0" w:name="_GoBack"/>
      <w:r w:rsidRPr="00095188">
        <w:rPr>
          <w:rFonts w:ascii="Traditional Arabic" w:hAnsi="Traditional Arabic" w:cs="Traditional Arabic"/>
          <w:rtl/>
          <w:lang w:bidi="ar-SA"/>
        </w:rPr>
        <w:t>بسم‌الله</w:t>
      </w:r>
      <w:r w:rsidR="00311A64" w:rsidRPr="00095188">
        <w:rPr>
          <w:rFonts w:ascii="Traditional Arabic" w:hAnsi="Traditional Arabic" w:cs="Traditional Arabic" w:hint="cs"/>
          <w:rtl/>
          <w:lang w:bidi="ar-SA"/>
        </w:rPr>
        <w:t xml:space="preserve"> الرحمن الرحیم</w:t>
      </w:r>
    </w:p>
    <w:p w14:paraId="18866986" w14:textId="77777777" w:rsidR="004C039C" w:rsidRPr="00095188" w:rsidRDefault="004C039C" w:rsidP="004C039C">
      <w:pPr>
        <w:pStyle w:val="TOC1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r w:rsidRPr="00095188">
        <w:rPr>
          <w:rFonts w:ascii="Traditional Arabic" w:hAnsi="Traditional Arabic" w:cs="Traditional Arabic"/>
        </w:rPr>
        <w:fldChar w:fldCharType="begin"/>
      </w:r>
      <w:r w:rsidRPr="00095188">
        <w:rPr>
          <w:rFonts w:ascii="Traditional Arabic" w:hAnsi="Traditional Arabic" w:cs="Traditional Arabic"/>
        </w:rPr>
        <w:instrText xml:space="preserve"> TOC \o "1-5" \h \z \u </w:instrText>
      </w:r>
      <w:r w:rsidRPr="00095188">
        <w:rPr>
          <w:rFonts w:ascii="Traditional Arabic" w:hAnsi="Traditional Arabic" w:cs="Traditional Arabic"/>
        </w:rPr>
        <w:fldChar w:fldCharType="separate"/>
      </w:r>
      <w:hyperlink w:anchor="_Toc442597969" w:history="1">
        <w:r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اشاره</w:t>
        </w:r>
        <w:r w:rsidRPr="00095188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Pr="00095188">
          <w:rPr>
            <w:rFonts w:ascii="Traditional Arabic" w:hAnsi="Traditional Arabic" w:cs="Traditional Arabic"/>
            <w:noProof/>
            <w:webHidden/>
          </w:rPr>
          <w:tab/>
        </w:r>
        <w:r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Pr="00095188">
          <w:rPr>
            <w:rFonts w:ascii="Traditional Arabic" w:hAnsi="Traditional Arabic" w:cs="Traditional Arabic"/>
            <w:noProof/>
            <w:webHidden/>
          </w:rPr>
          <w:instrText xml:space="preserve"> PAGEREF _Toc442597969 \h </w:instrText>
        </w:r>
        <w:r w:rsidRPr="00095188">
          <w:rPr>
            <w:rStyle w:val="Hyperlink"/>
            <w:rFonts w:ascii="Traditional Arabic" w:hAnsi="Traditional Arabic" w:cs="Traditional Arabic"/>
            <w:noProof/>
            <w:rtl/>
          </w:rPr>
        </w:r>
        <w:r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Pr="00095188">
          <w:rPr>
            <w:rFonts w:ascii="Traditional Arabic" w:hAnsi="Traditional Arabic" w:cs="Traditional Arabic"/>
            <w:noProof/>
            <w:webHidden/>
          </w:rPr>
          <w:t>2</w:t>
        </w:r>
        <w:r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778B06B4" w14:textId="77777777" w:rsidR="004C039C" w:rsidRPr="00095188" w:rsidRDefault="003072EA" w:rsidP="004C039C">
      <w:pPr>
        <w:pStyle w:val="TOC1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597970" w:history="1"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انواع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واژه‌ها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وتراک</w:t>
        </w:r>
        <w:r w:rsidR="004C039C" w:rsidRPr="0009518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ب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مف</w:t>
        </w:r>
        <w:r w:rsidR="004C039C" w:rsidRPr="0009518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بعث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رجحان</w:t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ab/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instrText xml:space="preserve"> PAGEREF _Toc442597970 \h </w:instrTex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>2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2B8D1D1B" w14:textId="77777777" w:rsidR="004C039C" w:rsidRPr="00095188" w:rsidRDefault="003072EA" w:rsidP="004C039C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597971" w:history="1"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نوع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اول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ab/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instrText xml:space="preserve"> PAGEREF _Toc442597971 \h </w:instrTex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>2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5FA25612" w14:textId="77777777" w:rsidR="004C039C" w:rsidRPr="00095188" w:rsidRDefault="003072EA" w:rsidP="004C039C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597972" w:history="1"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نوع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ab/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instrText xml:space="preserve"> PAGEREF _Toc442597972 \h </w:instrTex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>2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71CCD265" w14:textId="77777777" w:rsidR="004C039C" w:rsidRPr="00095188" w:rsidRDefault="003072EA" w:rsidP="004C039C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597973" w:history="1"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نوع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سوم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ab/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instrText xml:space="preserve"> PAGEREF _Toc442597973 \h </w:instrTex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>3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59B04F12" w14:textId="77777777" w:rsidR="004C039C" w:rsidRPr="00095188" w:rsidRDefault="003072EA" w:rsidP="004C039C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597974" w:history="1"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نوع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چهارم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ab/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instrText xml:space="preserve"> PAGEREF _Toc442597974 \h </w:instrTex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>3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5BD65269" w14:textId="77777777" w:rsidR="004C039C" w:rsidRPr="00095188" w:rsidRDefault="003072EA" w:rsidP="004C039C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597975" w:history="1"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نوع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پنجم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ab/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instrText xml:space="preserve"> PAGEREF _Toc442597975 \h </w:instrTex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>3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48245D10" w14:textId="77777777" w:rsidR="004C039C" w:rsidRPr="00095188" w:rsidRDefault="003072EA" w:rsidP="004C039C">
      <w:pPr>
        <w:pStyle w:val="TOC1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597976" w:history="1"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توض</w:t>
        </w:r>
        <w:r w:rsidR="004C039C" w:rsidRPr="0009518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ح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انواع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هشت‌گانه</w:t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ab/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instrText xml:space="preserve"> PAGEREF _Toc442597976 \h </w:instrTex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>5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3612FD43" w14:textId="77777777" w:rsidR="004C039C" w:rsidRPr="00095188" w:rsidRDefault="003072EA" w:rsidP="004C039C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597977" w:history="1"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نوع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اول</w:t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ab/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instrText xml:space="preserve"> PAGEREF _Toc442597977 \h </w:instrTex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>5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118AD400" w14:textId="77777777" w:rsidR="004C039C" w:rsidRPr="00095188" w:rsidRDefault="003072EA" w:rsidP="004C039C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597978" w:history="1"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تقس</w:t>
        </w:r>
        <w:r w:rsidR="004C039C" w:rsidRPr="0009518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م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دلالت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کلمات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بر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وجوب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ا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استحباب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ا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رجحان</w:t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ab/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instrText xml:space="preserve"> PAGEREF _Toc442597978 \h </w:instrTex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>5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15F3C39E" w14:textId="77777777" w:rsidR="004C039C" w:rsidRPr="00095188" w:rsidRDefault="003072EA" w:rsidP="004C039C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597979" w:history="1"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فرق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رجحان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با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استحباب</w:t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ab/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instrText xml:space="preserve"> PAGEREF _Toc442597979 \h </w:instrTex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>6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43A4400B" w14:textId="77777777" w:rsidR="004C039C" w:rsidRPr="00095188" w:rsidRDefault="003072EA" w:rsidP="004C039C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597980" w:history="1"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نوع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دوم</w:t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ab/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instrText xml:space="preserve"> PAGEREF _Toc442597980 \h </w:instrTex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>6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0F39AFF4" w14:textId="77777777" w:rsidR="004C039C" w:rsidRPr="00095188" w:rsidRDefault="003072EA" w:rsidP="004C039C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</w:rPr>
      </w:pPr>
      <w:hyperlink w:anchor="_Toc442597981" w:history="1"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نوع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C039C" w:rsidRPr="00095188">
          <w:rPr>
            <w:rStyle w:val="Hyperlink"/>
            <w:rFonts w:ascii="Traditional Arabic" w:hAnsi="Traditional Arabic" w:cs="Traditional Arabic" w:hint="eastAsia"/>
            <w:noProof/>
            <w:rtl/>
          </w:rPr>
          <w:t>سوم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t>:</w:t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ab/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instrText xml:space="preserve"> PAGEREF _Toc442597981 \h </w:instrTex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C039C" w:rsidRPr="00095188">
          <w:rPr>
            <w:rFonts w:ascii="Traditional Arabic" w:hAnsi="Traditional Arabic" w:cs="Traditional Arabic"/>
            <w:noProof/>
            <w:webHidden/>
          </w:rPr>
          <w:t>6</w:t>
        </w:r>
        <w:r w:rsidR="004C039C" w:rsidRPr="00095188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14:paraId="727C0E9A" w14:textId="58C2B275" w:rsidR="00311A64" w:rsidRPr="00095188" w:rsidRDefault="004C039C" w:rsidP="004C039C">
      <w:pPr>
        <w:tabs>
          <w:tab w:val="right" w:pos="9360"/>
        </w:tabs>
        <w:spacing w:after="0"/>
        <w:ind w:firstLine="0"/>
        <w:contextualSpacing w:val="0"/>
        <w:jc w:val="right"/>
        <w:rPr>
          <w:rFonts w:ascii="Traditional Arabic" w:hAnsi="Traditional Arabic" w:cs="Traditional Arabic"/>
          <w:rtl/>
        </w:rPr>
      </w:pPr>
      <w:r w:rsidRPr="00095188">
        <w:rPr>
          <w:rFonts w:ascii="Traditional Arabic" w:eastAsiaTheme="minorEastAsia" w:hAnsi="Traditional Arabic" w:cs="Traditional Arabic"/>
        </w:rPr>
        <w:fldChar w:fldCharType="end"/>
      </w:r>
    </w:p>
    <w:p w14:paraId="3D0B2F2D" w14:textId="76F428F8" w:rsidR="00311A64" w:rsidRPr="00095188" w:rsidRDefault="00311A64" w:rsidP="00311A64">
      <w:pPr>
        <w:tabs>
          <w:tab w:val="right" w:pos="9360"/>
        </w:tabs>
        <w:bidi w:val="0"/>
        <w:spacing w:after="0"/>
        <w:ind w:firstLine="0"/>
        <w:contextualSpacing w:val="0"/>
        <w:jc w:val="left"/>
        <w:rPr>
          <w:rFonts w:ascii="Traditional Arabic" w:eastAsia="2  Lotus" w:hAnsi="Traditional Arabic" w:cs="Traditional Arabic"/>
          <w:b/>
          <w:bCs/>
          <w:sz w:val="28"/>
        </w:rPr>
      </w:pPr>
      <w:r w:rsidRPr="00095188">
        <w:rPr>
          <w:rFonts w:ascii="Traditional Arabic" w:hAnsi="Traditional Arabic" w:cs="Traditional Arabic"/>
          <w:rtl/>
        </w:rPr>
        <w:br w:type="page"/>
      </w:r>
    </w:p>
    <w:p w14:paraId="301C3850" w14:textId="77777777" w:rsidR="00F96CCA" w:rsidRPr="00095188" w:rsidRDefault="00F96CCA" w:rsidP="00F96CCA">
      <w:pPr>
        <w:jc w:val="center"/>
        <w:rPr>
          <w:rFonts w:ascii="Traditional Arabic" w:hAnsi="Traditional Arabic" w:cs="Traditional Arabic"/>
        </w:rPr>
      </w:pPr>
      <w:bookmarkStart w:id="1" w:name="_Toc414410627"/>
      <w:bookmarkStart w:id="2" w:name="_Toc431614821"/>
      <w:bookmarkStart w:id="3" w:name="_Toc432101189"/>
      <w:bookmarkStart w:id="4" w:name="_Toc449346708"/>
      <w:r w:rsidRPr="00095188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14:paraId="45A91EA4" w14:textId="1F6CC6D0" w:rsidR="00F96CCA" w:rsidRPr="00095188" w:rsidRDefault="00F96CCA" w:rsidP="00095188">
      <w:pPr>
        <w:pStyle w:val="Heading2"/>
        <w:rPr>
          <w:color w:val="FF0000"/>
        </w:rPr>
      </w:pPr>
      <w:r w:rsidRPr="00095188">
        <w:rPr>
          <w:color w:val="FF0000"/>
          <w:rtl/>
        </w:rPr>
        <w:t>موضوع:</w:t>
      </w:r>
      <w:r w:rsidRPr="00095188">
        <w:rPr>
          <w:rtl/>
        </w:rPr>
        <w:t xml:space="preserve"> اصول</w:t>
      </w:r>
      <w:r w:rsidR="00095188" w:rsidRPr="00095188">
        <w:rPr>
          <w:rFonts w:hint="cs"/>
          <w:rtl/>
        </w:rPr>
        <w:t xml:space="preserve"> فقه </w:t>
      </w:r>
      <w:r w:rsidRPr="00095188">
        <w:rPr>
          <w:rtl/>
        </w:rPr>
        <w:t xml:space="preserve">/ </w:t>
      </w:r>
      <w:r w:rsidR="00095188" w:rsidRPr="00095188">
        <w:rPr>
          <w:rFonts w:hint="cs"/>
          <w:rtl/>
        </w:rPr>
        <w:t>مباحث الفاظ</w:t>
      </w:r>
      <w:r w:rsidRPr="00095188">
        <w:rPr>
          <w:rtl/>
        </w:rPr>
        <w:t xml:space="preserve"> / </w:t>
      </w:r>
      <w:bookmarkEnd w:id="1"/>
      <w:bookmarkEnd w:id="2"/>
      <w:bookmarkEnd w:id="3"/>
      <w:r w:rsidR="00095188" w:rsidRPr="00095188">
        <w:rPr>
          <w:rFonts w:hint="cs"/>
          <w:rtl/>
        </w:rPr>
        <w:t>اوامر</w:t>
      </w:r>
    </w:p>
    <w:p w14:paraId="040961A8" w14:textId="77777777" w:rsidR="00F96CCA" w:rsidRPr="00095188" w:rsidRDefault="00F96CCA" w:rsidP="00F96CCA">
      <w:pPr>
        <w:pStyle w:val="Heading1"/>
        <w:rPr>
          <w:b w:val="0"/>
          <w:color w:val="FF0000"/>
          <w:rtl/>
        </w:rPr>
      </w:pPr>
      <w:r w:rsidRPr="00095188">
        <w:rPr>
          <w:color w:val="FF0000"/>
          <w:rtl/>
        </w:rPr>
        <w:t>اشاره</w:t>
      </w:r>
      <w:bookmarkEnd w:id="4"/>
    </w:p>
    <w:p w14:paraId="44AE89C0" w14:textId="2C0909C6" w:rsidR="00DA3369" w:rsidRPr="00095188" w:rsidRDefault="003C41AB" w:rsidP="00624903">
      <w:pPr>
        <w:rPr>
          <w:rFonts w:ascii="Traditional Arabic" w:hAnsi="Traditional Arabic" w:cs="Traditional Arabic"/>
          <w:rtl/>
        </w:rPr>
      </w:pPr>
      <w:r w:rsidRPr="00095188">
        <w:rPr>
          <w:rFonts w:ascii="Traditional Arabic" w:hAnsi="Traditional Arabic" w:cs="Traditional Arabic"/>
          <w:rtl/>
        </w:rPr>
        <w:t xml:space="preserve">بحث </w:t>
      </w:r>
      <w:r w:rsidR="00CF1440" w:rsidRPr="00095188">
        <w:rPr>
          <w:rFonts w:ascii="Traditional Arabic" w:hAnsi="Traditional Arabic" w:cs="Traditional Arabic"/>
          <w:rtl/>
        </w:rPr>
        <w:t xml:space="preserve">اول </w:t>
      </w:r>
      <w:r w:rsidRPr="00095188">
        <w:rPr>
          <w:rFonts w:ascii="Traditional Arabic" w:hAnsi="Traditional Arabic" w:cs="Traditional Arabic"/>
          <w:rtl/>
        </w:rPr>
        <w:t>در ماده امر</w:t>
      </w:r>
      <w:r w:rsidR="00DA3369" w:rsidRPr="00095188">
        <w:rPr>
          <w:rFonts w:ascii="Traditional Arabic" w:hAnsi="Traditional Arabic" w:cs="Traditional Arabic"/>
          <w:rtl/>
        </w:rPr>
        <w:t xml:space="preserve"> بود</w:t>
      </w:r>
      <w:r w:rsidR="00CF1440" w:rsidRPr="00095188">
        <w:rPr>
          <w:rFonts w:ascii="Traditional Arabic" w:hAnsi="Traditional Arabic" w:cs="Traditional Arabic"/>
          <w:rtl/>
        </w:rPr>
        <w:t>،</w:t>
      </w:r>
      <w:r w:rsidR="00312C4B" w:rsidRPr="00095188">
        <w:rPr>
          <w:rFonts w:ascii="Traditional Arabic" w:hAnsi="Traditional Arabic" w:cs="Traditional Arabic"/>
          <w:rtl/>
        </w:rPr>
        <w:t xml:space="preserve"> بحث</w:t>
      </w:r>
      <w:r w:rsidR="00DA3369" w:rsidRPr="00095188">
        <w:rPr>
          <w:rFonts w:ascii="Traditional Arabic" w:hAnsi="Traditional Arabic" w:cs="Traditional Arabic"/>
          <w:rtl/>
        </w:rPr>
        <w:t xml:space="preserve"> دوم در صیغه امر بود</w:t>
      </w:r>
      <w:r w:rsidR="003734D4" w:rsidRPr="00095188">
        <w:rPr>
          <w:rFonts w:ascii="Traditional Arabic" w:hAnsi="Traditional Arabic" w:cs="Traditional Arabic"/>
          <w:rtl/>
        </w:rPr>
        <w:t>،</w:t>
      </w:r>
      <w:r w:rsidR="00DA3369" w:rsidRPr="00095188">
        <w:rPr>
          <w:rFonts w:ascii="Traditional Arabic" w:hAnsi="Traditional Arabic" w:cs="Traditional Arabic"/>
          <w:rtl/>
        </w:rPr>
        <w:t xml:space="preserve"> بحث سوم در </w:t>
      </w:r>
      <w:r w:rsidR="002F540E" w:rsidRPr="00095188">
        <w:rPr>
          <w:rFonts w:ascii="Traditional Arabic" w:hAnsi="Traditional Arabic" w:cs="Traditional Arabic"/>
          <w:rtl/>
        </w:rPr>
        <w:t>جمله‌های</w:t>
      </w:r>
      <w:r w:rsidR="00DA3369" w:rsidRPr="00095188">
        <w:rPr>
          <w:rFonts w:ascii="Traditional Arabic" w:hAnsi="Traditional Arabic" w:cs="Traditional Arabic"/>
          <w:rtl/>
        </w:rPr>
        <w:t xml:space="preserve"> </w:t>
      </w:r>
      <w:r w:rsidR="00B07950" w:rsidRPr="00095188">
        <w:rPr>
          <w:rFonts w:ascii="Traditional Arabic" w:hAnsi="Traditional Arabic" w:cs="Traditional Arabic"/>
          <w:rtl/>
        </w:rPr>
        <w:t xml:space="preserve">خبریة </w:t>
      </w:r>
      <w:r w:rsidR="002F540E" w:rsidRPr="00095188">
        <w:rPr>
          <w:rFonts w:ascii="Traditional Arabic" w:hAnsi="Traditional Arabic" w:cs="Traditional Arabic"/>
          <w:rtl/>
        </w:rPr>
        <w:t>مستعمل</w:t>
      </w:r>
      <w:r w:rsidR="00B07950" w:rsidRPr="00095188">
        <w:rPr>
          <w:rFonts w:ascii="Traditional Arabic" w:hAnsi="Traditional Arabic" w:cs="Traditional Arabic"/>
          <w:rtl/>
        </w:rPr>
        <w:t>ة</w:t>
      </w:r>
      <w:r w:rsidR="00DA3369" w:rsidRPr="00095188">
        <w:rPr>
          <w:rFonts w:ascii="Traditional Arabic" w:hAnsi="Traditional Arabic" w:cs="Traditional Arabic"/>
          <w:rtl/>
        </w:rPr>
        <w:t xml:space="preserve"> در مقام انشا بود که در </w:t>
      </w:r>
      <w:r w:rsidR="00B07950" w:rsidRPr="00095188">
        <w:rPr>
          <w:rFonts w:ascii="Traditional Arabic" w:hAnsi="Traditional Arabic" w:cs="Traditional Arabic"/>
          <w:rtl/>
        </w:rPr>
        <w:t>کتب</w:t>
      </w:r>
      <w:r w:rsidR="00DA3369" w:rsidRPr="00095188">
        <w:rPr>
          <w:rFonts w:ascii="Traditional Arabic" w:hAnsi="Traditional Arabic" w:cs="Traditional Arabic"/>
          <w:rtl/>
        </w:rPr>
        <w:t xml:space="preserve"> به </w:t>
      </w:r>
      <w:r w:rsidR="00D7496A" w:rsidRPr="00095188">
        <w:rPr>
          <w:rFonts w:ascii="Traditional Arabic" w:hAnsi="Traditional Arabic" w:cs="Traditional Arabic"/>
          <w:rtl/>
        </w:rPr>
        <w:t>این‌ها</w:t>
      </w:r>
      <w:r w:rsidR="00DA3369" w:rsidRPr="00095188">
        <w:rPr>
          <w:rFonts w:ascii="Traditional Arabic" w:hAnsi="Traditional Arabic" w:cs="Traditional Arabic"/>
          <w:rtl/>
        </w:rPr>
        <w:t xml:space="preserve"> </w:t>
      </w:r>
      <w:r w:rsidR="00B07950" w:rsidRPr="00095188">
        <w:rPr>
          <w:rFonts w:ascii="Traditional Arabic" w:hAnsi="Traditional Arabic" w:cs="Traditional Arabic"/>
          <w:rtl/>
        </w:rPr>
        <w:t>اشاره‌</w:t>
      </w:r>
      <w:r w:rsidR="00BB1580" w:rsidRPr="00095188">
        <w:rPr>
          <w:rFonts w:ascii="Traditional Arabic" w:hAnsi="Traditional Arabic" w:cs="Traditional Arabic" w:hint="cs"/>
          <w:rtl/>
        </w:rPr>
        <w:t xml:space="preserve"> </w:t>
      </w:r>
      <w:r w:rsidR="00B07950" w:rsidRPr="00095188">
        <w:rPr>
          <w:rFonts w:ascii="Traditional Arabic" w:hAnsi="Traditional Arabic" w:cs="Traditional Arabic"/>
          <w:rtl/>
        </w:rPr>
        <w:t>شده</w:t>
      </w:r>
      <w:r w:rsidR="00BB1580" w:rsidRPr="00095188">
        <w:rPr>
          <w:rFonts w:ascii="Traditional Arabic" w:hAnsi="Traditional Arabic" w:cs="Traditional Arabic" w:hint="cs"/>
          <w:rtl/>
        </w:rPr>
        <w:t xml:space="preserve"> است</w:t>
      </w:r>
      <w:r w:rsidR="00BB1580" w:rsidRPr="00095188">
        <w:rPr>
          <w:rFonts w:ascii="Traditional Arabic" w:hAnsi="Traditional Arabic" w:cs="Traditional Arabic"/>
          <w:rtl/>
        </w:rPr>
        <w:t>؛</w:t>
      </w:r>
      <w:r w:rsidR="00720625" w:rsidRPr="00095188">
        <w:rPr>
          <w:rFonts w:ascii="Traditional Arabic" w:hAnsi="Traditional Arabic" w:cs="Traditional Arabic"/>
          <w:rtl/>
        </w:rPr>
        <w:t xml:space="preserve"> بحث</w:t>
      </w:r>
      <w:r w:rsidR="00197484" w:rsidRPr="00095188">
        <w:rPr>
          <w:rFonts w:ascii="Traditional Arabic" w:hAnsi="Traditional Arabic" w:cs="Traditional Arabic"/>
          <w:rtl/>
        </w:rPr>
        <w:t xml:space="preserve"> چهارم </w:t>
      </w:r>
      <w:r w:rsidR="00966042" w:rsidRPr="00095188">
        <w:rPr>
          <w:rFonts w:ascii="Traditional Arabic" w:hAnsi="Traditional Arabic" w:cs="Traditional Arabic"/>
          <w:rtl/>
        </w:rPr>
        <w:t xml:space="preserve">در مورد </w:t>
      </w:r>
      <w:r w:rsidR="0025222F" w:rsidRPr="00095188">
        <w:rPr>
          <w:rFonts w:ascii="Traditional Arabic" w:hAnsi="Traditional Arabic" w:cs="Traditional Arabic"/>
          <w:rtl/>
        </w:rPr>
        <w:t>ترک</w:t>
      </w:r>
      <w:r w:rsidR="0025222F" w:rsidRPr="00095188">
        <w:rPr>
          <w:rFonts w:ascii="Traditional Arabic" w:hAnsi="Traditional Arabic" w:cs="Traditional Arabic" w:hint="cs"/>
          <w:rtl/>
        </w:rPr>
        <w:t>یب‌هایی</w:t>
      </w:r>
      <w:r w:rsidR="00BB1580" w:rsidRPr="00095188">
        <w:rPr>
          <w:rFonts w:ascii="Traditional Arabic" w:hAnsi="Traditional Arabic" w:cs="Traditional Arabic" w:hint="cs"/>
          <w:rtl/>
        </w:rPr>
        <w:t xml:space="preserve"> است </w:t>
      </w:r>
      <w:r w:rsidR="00A67CF0" w:rsidRPr="00095188">
        <w:rPr>
          <w:rFonts w:ascii="Traditional Arabic" w:hAnsi="Traditional Arabic" w:cs="Traditional Arabic" w:hint="cs"/>
          <w:rtl/>
        </w:rPr>
        <w:t xml:space="preserve">که </w:t>
      </w:r>
      <w:r w:rsidR="0025222F" w:rsidRPr="00095188">
        <w:rPr>
          <w:rFonts w:ascii="Traditional Arabic" w:hAnsi="Traditional Arabic" w:cs="Traditional Arabic"/>
          <w:rtl/>
        </w:rPr>
        <w:t>م</w:t>
      </w:r>
      <w:r w:rsidR="0025222F" w:rsidRPr="00095188">
        <w:rPr>
          <w:rFonts w:ascii="Traditional Arabic" w:hAnsi="Traditional Arabic" w:cs="Traditional Arabic" w:hint="cs"/>
          <w:rtl/>
        </w:rPr>
        <w:t>ی‌شود</w:t>
      </w:r>
      <w:r w:rsidR="00A67CF0" w:rsidRPr="00095188">
        <w:rPr>
          <w:rFonts w:ascii="Traditional Arabic" w:hAnsi="Traditional Arabic" w:cs="Traditional Arabic" w:hint="cs"/>
          <w:rtl/>
        </w:rPr>
        <w:t xml:space="preserve"> ا</w:t>
      </w:r>
      <w:r w:rsidR="00BB1580" w:rsidRPr="00095188">
        <w:rPr>
          <w:rFonts w:ascii="Traditional Arabic" w:hAnsi="Traditional Arabic" w:cs="Traditional Arabic" w:hint="cs"/>
          <w:rtl/>
        </w:rPr>
        <w:t xml:space="preserve">ز </w:t>
      </w:r>
      <w:r w:rsidR="0025222F" w:rsidRPr="00095188">
        <w:rPr>
          <w:rFonts w:ascii="Traditional Arabic" w:hAnsi="Traditional Arabic" w:cs="Traditional Arabic"/>
          <w:rtl/>
        </w:rPr>
        <w:t>آن‌ها</w:t>
      </w:r>
      <w:r w:rsidR="00BB1580" w:rsidRPr="00095188">
        <w:rPr>
          <w:rFonts w:ascii="Traditional Arabic" w:hAnsi="Traditional Arabic" w:cs="Traditional Arabic" w:hint="cs"/>
          <w:rtl/>
        </w:rPr>
        <w:t xml:space="preserve"> امر و بعثی استفاده</w:t>
      </w:r>
      <w:r w:rsidR="00B07950" w:rsidRPr="00095188">
        <w:rPr>
          <w:rFonts w:ascii="Traditional Arabic" w:hAnsi="Traditional Arabic" w:cs="Traditional Arabic"/>
          <w:rtl/>
        </w:rPr>
        <w:t xml:space="preserve"> کرد</w:t>
      </w:r>
      <w:r w:rsidR="00DB1D6E" w:rsidRPr="00095188">
        <w:rPr>
          <w:rFonts w:ascii="Traditional Arabic" w:hAnsi="Traditional Arabic" w:cs="Traditional Arabic"/>
          <w:rtl/>
        </w:rPr>
        <w:t xml:space="preserve"> </w:t>
      </w:r>
      <w:r w:rsidR="00BB1580" w:rsidRPr="00095188">
        <w:rPr>
          <w:rFonts w:ascii="Traditional Arabic" w:hAnsi="Traditional Arabic" w:cs="Traditional Arabic"/>
          <w:rtl/>
        </w:rPr>
        <w:t xml:space="preserve">و در کتاب‌ها جز </w:t>
      </w:r>
      <w:r w:rsidR="00B07950" w:rsidRPr="00095188">
        <w:rPr>
          <w:rFonts w:ascii="Traditional Arabic" w:hAnsi="Traditional Arabic" w:cs="Traditional Arabic"/>
          <w:rtl/>
        </w:rPr>
        <w:t xml:space="preserve">مرحوم </w:t>
      </w:r>
      <w:r w:rsidR="00197484" w:rsidRPr="00095188">
        <w:rPr>
          <w:rFonts w:ascii="Traditional Arabic" w:hAnsi="Traditional Arabic" w:cs="Traditional Arabic"/>
          <w:rtl/>
        </w:rPr>
        <w:t xml:space="preserve">صدر </w:t>
      </w:r>
      <w:r w:rsidR="00B07950" w:rsidRPr="00095188">
        <w:rPr>
          <w:rFonts w:ascii="Traditional Arabic" w:hAnsi="Traditional Arabic" w:cs="Traditional Arabic"/>
          <w:rtl/>
        </w:rPr>
        <w:t xml:space="preserve">که </w:t>
      </w:r>
      <w:r w:rsidR="00A43F3F" w:rsidRPr="00095188">
        <w:rPr>
          <w:rFonts w:ascii="Traditional Arabic" w:hAnsi="Traditional Arabic" w:cs="Traditional Arabic"/>
          <w:rtl/>
        </w:rPr>
        <w:t xml:space="preserve">به بعض </w:t>
      </w:r>
      <w:r w:rsidR="00B07950" w:rsidRPr="00095188">
        <w:rPr>
          <w:rFonts w:ascii="Traditional Arabic" w:hAnsi="Traditional Arabic" w:cs="Traditional Arabic"/>
          <w:rtl/>
        </w:rPr>
        <w:t>مسائل</w:t>
      </w:r>
      <w:r w:rsidR="00A43F3F" w:rsidRPr="00095188">
        <w:rPr>
          <w:rFonts w:ascii="Traditional Arabic" w:hAnsi="Traditional Arabic" w:cs="Traditional Arabic"/>
          <w:rtl/>
        </w:rPr>
        <w:t xml:space="preserve"> فقط </w:t>
      </w:r>
      <w:r w:rsidR="00B07950" w:rsidRPr="00095188">
        <w:rPr>
          <w:rFonts w:ascii="Traditional Arabic" w:hAnsi="Traditional Arabic" w:cs="Traditional Arabic"/>
          <w:rtl/>
        </w:rPr>
        <w:t>اشاره‌کرده</w:t>
      </w:r>
      <w:r w:rsidR="00A43F3F" w:rsidRPr="00095188">
        <w:rPr>
          <w:rFonts w:ascii="Traditional Arabic" w:hAnsi="Traditional Arabic" w:cs="Traditional Arabic"/>
          <w:rtl/>
        </w:rPr>
        <w:t>،</w:t>
      </w:r>
      <w:r w:rsidR="00720625" w:rsidRPr="00095188">
        <w:rPr>
          <w:rFonts w:ascii="Traditional Arabic" w:hAnsi="Traditional Arabic" w:cs="Traditional Arabic"/>
          <w:rtl/>
        </w:rPr>
        <w:t xml:space="preserve"> کس</w:t>
      </w:r>
      <w:r w:rsidR="00720625" w:rsidRPr="00095188">
        <w:rPr>
          <w:rFonts w:ascii="Traditional Arabic" w:hAnsi="Traditional Arabic" w:cs="Traditional Arabic" w:hint="cs"/>
          <w:rtl/>
        </w:rPr>
        <w:t>ی</w:t>
      </w:r>
      <w:r w:rsidR="00BB1580" w:rsidRPr="00095188">
        <w:rPr>
          <w:rFonts w:ascii="Traditional Arabic" w:hAnsi="Traditional Arabic" w:cs="Traditional Arabic" w:hint="cs"/>
          <w:rtl/>
        </w:rPr>
        <w:t xml:space="preserve"> نپرداخته است.</w:t>
      </w:r>
      <w:r w:rsidR="002F540E" w:rsidRPr="00095188">
        <w:rPr>
          <w:rFonts w:ascii="Traditional Arabic" w:hAnsi="Traditional Arabic" w:cs="Traditional Arabic"/>
          <w:rtl/>
        </w:rPr>
        <w:t xml:space="preserve"> </w:t>
      </w:r>
      <w:r w:rsidR="00B07950" w:rsidRPr="00095188">
        <w:rPr>
          <w:rFonts w:ascii="Traditional Arabic" w:hAnsi="Traditional Arabic" w:cs="Traditional Arabic"/>
          <w:rtl/>
        </w:rPr>
        <w:t>درحالی‌که</w:t>
      </w:r>
      <w:r w:rsidR="00A43F3F" w:rsidRPr="00095188">
        <w:rPr>
          <w:rFonts w:ascii="Traditional Arabic" w:hAnsi="Traditional Arabic" w:cs="Traditional Arabic"/>
          <w:rtl/>
        </w:rPr>
        <w:t xml:space="preserve"> به</w:t>
      </w:r>
      <w:r w:rsidR="00693B16" w:rsidRPr="00095188">
        <w:rPr>
          <w:rFonts w:ascii="Traditional Arabic" w:hAnsi="Traditional Arabic" w:cs="Traditional Arabic"/>
          <w:rtl/>
        </w:rPr>
        <w:t xml:space="preserve"> نظر ما بحث مهمی است که ما در مواردی در ذیل </w:t>
      </w:r>
      <w:r w:rsidR="00180B07" w:rsidRPr="00095188">
        <w:rPr>
          <w:rFonts w:ascii="Traditional Arabic" w:hAnsi="Traditional Arabic" w:cs="Traditional Arabic"/>
          <w:rtl/>
        </w:rPr>
        <w:t>فقه‌التربیه</w:t>
      </w:r>
      <w:r w:rsidR="00693B16" w:rsidRPr="00095188">
        <w:rPr>
          <w:rFonts w:ascii="Traditional Arabic" w:hAnsi="Traditional Arabic" w:cs="Traditional Arabic"/>
          <w:rtl/>
        </w:rPr>
        <w:t xml:space="preserve"> اشاره کردیم، خود فقها هم </w:t>
      </w:r>
      <w:r w:rsidR="00DB1D6E" w:rsidRPr="00095188">
        <w:rPr>
          <w:rFonts w:ascii="Traditional Arabic" w:hAnsi="Traditional Arabic" w:cs="Traditional Arabic"/>
          <w:rtl/>
        </w:rPr>
        <w:t>به‌صورت</w:t>
      </w:r>
      <w:r w:rsidR="00B07950" w:rsidRPr="00095188">
        <w:rPr>
          <w:rFonts w:ascii="Traditional Arabic" w:hAnsi="Traditional Arabic" w:cs="Traditional Arabic"/>
          <w:rtl/>
        </w:rPr>
        <w:t xml:space="preserve"> متفرقه</w:t>
      </w:r>
      <w:r w:rsidR="00190F84" w:rsidRPr="00095188">
        <w:rPr>
          <w:rFonts w:ascii="Traditional Arabic" w:hAnsi="Traditional Arabic" w:cs="Traditional Arabic"/>
          <w:rtl/>
        </w:rPr>
        <w:t xml:space="preserve"> </w:t>
      </w:r>
      <w:r w:rsidR="00693B16" w:rsidRPr="00095188">
        <w:rPr>
          <w:rFonts w:ascii="Traditional Arabic" w:hAnsi="Traditional Arabic" w:cs="Traditional Arabic"/>
          <w:rtl/>
        </w:rPr>
        <w:t>به این اشاراتی دارند</w:t>
      </w:r>
      <w:r w:rsidR="002F540E" w:rsidRPr="00095188">
        <w:rPr>
          <w:rFonts w:ascii="Traditional Arabic" w:hAnsi="Traditional Arabic" w:cs="Traditional Arabic"/>
          <w:rtl/>
        </w:rPr>
        <w:t xml:space="preserve">؛ </w:t>
      </w:r>
      <w:r w:rsidR="00236611" w:rsidRPr="00095188">
        <w:rPr>
          <w:rFonts w:ascii="Traditional Arabic" w:hAnsi="Traditional Arabic" w:cs="Traditional Arabic"/>
          <w:rtl/>
        </w:rPr>
        <w:t xml:space="preserve">اما این </w:t>
      </w:r>
      <w:r w:rsidR="00D7496A" w:rsidRPr="00095188">
        <w:rPr>
          <w:rFonts w:ascii="Traditional Arabic" w:hAnsi="Traditional Arabic" w:cs="Traditional Arabic"/>
          <w:rtl/>
        </w:rPr>
        <w:t>مسائل</w:t>
      </w:r>
      <w:r w:rsidR="00236611" w:rsidRPr="00095188">
        <w:rPr>
          <w:rFonts w:ascii="Traditional Arabic" w:hAnsi="Traditional Arabic" w:cs="Traditional Arabic"/>
          <w:rtl/>
        </w:rPr>
        <w:t xml:space="preserve"> باید در اصول بحث شود و در جایگاه امر </w:t>
      </w:r>
      <w:r w:rsidR="00A67CF0" w:rsidRPr="00095188">
        <w:rPr>
          <w:rFonts w:ascii="Traditional Arabic" w:hAnsi="Traditional Arabic" w:cs="Traditional Arabic" w:hint="cs"/>
          <w:rtl/>
        </w:rPr>
        <w:t xml:space="preserve">و </w:t>
      </w:r>
      <w:r w:rsidR="0025222F" w:rsidRPr="00095188">
        <w:rPr>
          <w:rFonts w:ascii="Traditional Arabic" w:hAnsi="Traditional Arabic" w:cs="Traditional Arabic"/>
          <w:rtl/>
        </w:rPr>
        <w:t>آن‌هم</w:t>
      </w:r>
      <w:r w:rsidR="00A67CF0" w:rsidRPr="00095188">
        <w:rPr>
          <w:rFonts w:ascii="Traditional Arabic" w:hAnsi="Traditional Arabic" w:cs="Traditional Arabic" w:hint="cs"/>
          <w:rtl/>
        </w:rPr>
        <w:t xml:space="preserve"> در</w:t>
      </w:r>
      <w:r w:rsidR="00236611" w:rsidRPr="00095188">
        <w:rPr>
          <w:rFonts w:ascii="Traditional Arabic" w:hAnsi="Traditional Arabic" w:cs="Traditional Arabic"/>
          <w:rtl/>
        </w:rPr>
        <w:t xml:space="preserve"> نوع چهارم که بحث صیغ و تراکیب که مفید طلب و بعث است </w:t>
      </w:r>
      <w:r w:rsidR="00D7496A" w:rsidRPr="00095188">
        <w:rPr>
          <w:rFonts w:ascii="Traditional Arabic" w:hAnsi="Traditional Arabic" w:cs="Traditional Arabic"/>
          <w:rtl/>
        </w:rPr>
        <w:t>موردتوجه</w:t>
      </w:r>
      <w:r w:rsidR="00236611" w:rsidRPr="00095188">
        <w:rPr>
          <w:rFonts w:ascii="Traditional Arabic" w:hAnsi="Traditional Arabic" w:cs="Traditional Arabic"/>
          <w:rtl/>
        </w:rPr>
        <w:t xml:space="preserve"> قرار </w:t>
      </w:r>
      <w:r w:rsidR="0025222F" w:rsidRPr="00095188">
        <w:rPr>
          <w:rFonts w:ascii="Traditional Arabic" w:hAnsi="Traditional Arabic" w:cs="Traditional Arabic"/>
          <w:rtl/>
        </w:rPr>
        <w:t>گ</w:t>
      </w:r>
      <w:r w:rsidR="0025222F" w:rsidRPr="00095188">
        <w:rPr>
          <w:rFonts w:ascii="Traditional Arabic" w:hAnsi="Traditional Arabic" w:cs="Traditional Arabic" w:hint="cs"/>
          <w:rtl/>
        </w:rPr>
        <w:t>یرد</w:t>
      </w:r>
      <w:r w:rsidR="0025222F" w:rsidRPr="00095188">
        <w:rPr>
          <w:rFonts w:ascii="Traditional Arabic" w:hAnsi="Traditional Arabic" w:cs="Traditional Arabic"/>
          <w:rtl/>
        </w:rPr>
        <w:t xml:space="preserve"> چراکه</w:t>
      </w:r>
      <w:r w:rsidR="00A67CF0" w:rsidRPr="00095188">
        <w:rPr>
          <w:rFonts w:ascii="Traditional Arabic" w:hAnsi="Traditional Arabic" w:cs="Traditional Arabic"/>
          <w:rtl/>
        </w:rPr>
        <w:t xml:space="preserve"> ارزش بالایی دارد. </w:t>
      </w:r>
      <w:r w:rsidR="00236611" w:rsidRPr="00095188">
        <w:rPr>
          <w:rFonts w:ascii="Traditional Arabic" w:hAnsi="Traditional Arabic" w:cs="Traditional Arabic"/>
          <w:rtl/>
        </w:rPr>
        <w:t xml:space="preserve">اصل بحث این است که </w:t>
      </w:r>
      <w:r w:rsidR="00F971B7" w:rsidRPr="00095188">
        <w:rPr>
          <w:rFonts w:ascii="Traditional Arabic" w:hAnsi="Traditional Arabic" w:cs="Traditional Arabic"/>
          <w:rtl/>
        </w:rPr>
        <w:t>آیا</w:t>
      </w:r>
      <w:r w:rsidR="003734D4" w:rsidRPr="00095188">
        <w:rPr>
          <w:rFonts w:ascii="Traditional Arabic" w:hAnsi="Traditional Arabic" w:cs="Traditional Arabic"/>
          <w:rtl/>
        </w:rPr>
        <w:t xml:space="preserve"> از </w:t>
      </w:r>
      <w:r w:rsidR="00B07950" w:rsidRPr="00095188">
        <w:rPr>
          <w:rFonts w:ascii="Traditional Arabic" w:hAnsi="Traditional Arabic" w:cs="Traditional Arabic"/>
          <w:rtl/>
        </w:rPr>
        <w:t>این</w:t>
      </w:r>
      <w:r w:rsidR="00236611" w:rsidRPr="00095188">
        <w:rPr>
          <w:rFonts w:ascii="Traditional Arabic" w:hAnsi="Traditional Arabic" w:cs="Traditional Arabic"/>
          <w:rtl/>
        </w:rPr>
        <w:t xml:space="preserve"> صیغ و تراکیب </w:t>
      </w:r>
      <w:r w:rsidR="00F971B7" w:rsidRPr="00095188">
        <w:rPr>
          <w:rFonts w:ascii="Traditional Arabic" w:hAnsi="Traditional Arabic" w:cs="Traditional Arabic"/>
          <w:rtl/>
        </w:rPr>
        <w:t>می‌شود</w:t>
      </w:r>
      <w:r w:rsidR="00235790" w:rsidRPr="00095188">
        <w:rPr>
          <w:rFonts w:ascii="Traditional Arabic" w:hAnsi="Traditional Arabic" w:cs="Traditional Arabic"/>
          <w:rtl/>
        </w:rPr>
        <w:t xml:space="preserve"> وجوب هم استفاده کرد یا نه</w:t>
      </w:r>
      <w:r w:rsidR="00A67CF0" w:rsidRPr="00095188">
        <w:rPr>
          <w:rFonts w:ascii="Traditional Arabic" w:hAnsi="Traditional Arabic" w:cs="Traditional Arabic" w:hint="cs"/>
          <w:rtl/>
        </w:rPr>
        <w:t>؟</w:t>
      </w:r>
      <w:r w:rsidR="00720625" w:rsidRPr="00095188">
        <w:rPr>
          <w:rFonts w:ascii="Traditional Arabic" w:hAnsi="Traditional Arabic" w:cs="Traditional Arabic"/>
          <w:rtl/>
        </w:rPr>
        <w:t xml:space="preserve"> مبحث</w:t>
      </w:r>
      <w:r w:rsidR="00B64305" w:rsidRPr="00095188">
        <w:rPr>
          <w:rFonts w:ascii="Traditional Arabic" w:hAnsi="Traditional Arabic" w:cs="Traditional Arabic"/>
          <w:rtl/>
        </w:rPr>
        <w:t xml:space="preserve"> جدید</w:t>
      </w:r>
      <w:r w:rsidR="00B64305" w:rsidRPr="00095188">
        <w:rPr>
          <w:rFonts w:ascii="Traditional Arabic" w:hAnsi="Traditional Arabic" w:cs="Traditional Arabic" w:hint="cs"/>
          <w:rtl/>
        </w:rPr>
        <w:t>ی است،</w:t>
      </w:r>
      <w:r w:rsidR="00720625" w:rsidRPr="00095188">
        <w:rPr>
          <w:rFonts w:ascii="Traditional Arabic" w:hAnsi="Traditional Arabic" w:cs="Traditional Arabic"/>
          <w:rtl/>
        </w:rPr>
        <w:t xml:space="preserve"> البته</w:t>
      </w:r>
      <w:r w:rsidR="00235790" w:rsidRPr="00095188">
        <w:rPr>
          <w:rFonts w:ascii="Traditional Arabic" w:hAnsi="Traditional Arabic" w:cs="Traditional Arabic"/>
          <w:rtl/>
        </w:rPr>
        <w:t xml:space="preserve"> </w:t>
      </w:r>
      <w:r w:rsidR="003734D4" w:rsidRPr="00095188">
        <w:rPr>
          <w:rFonts w:ascii="Traditional Arabic" w:hAnsi="Traditional Arabic" w:cs="Traditional Arabic"/>
          <w:rtl/>
        </w:rPr>
        <w:t xml:space="preserve">جدید که گفته </w:t>
      </w:r>
      <w:r w:rsidR="00F971B7" w:rsidRPr="00095188">
        <w:rPr>
          <w:rFonts w:ascii="Traditional Arabic" w:hAnsi="Traditional Arabic" w:cs="Traditional Arabic"/>
          <w:rtl/>
        </w:rPr>
        <w:t>می‌شود</w:t>
      </w:r>
      <w:r w:rsidR="003734D4" w:rsidRPr="00095188">
        <w:rPr>
          <w:rFonts w:ascii="Traditional Arabic" w:hAnsi="Traditional Arabic" w:cs="Traditional Arabic"/>
          <w:rtl/>
        </w:rPr>
        <w:t xml:space="preserve"> </w:t>
      </w:r>
      <w:r w:rsidR="00D7496A" w:rsidRPr="00095188">
        <w:rPr>
          <w:rFonts w:ascii="Traditional Arabic" w:hAnsi="Traditional Arabic" w:cs="Traditional Arabic"/>
          <w:rtl/>
        </w:rPr>
        <w:t>ازاین‌جهت</w:t>
      </w:r>
      <w:r w:rsidR="00236611" w:rsidRPr="00095188">
        <w:rPr>
          <w:rFonts w:ascii="Traditional Arabic" w:hAnsi="Traditional Arabic" w:cs="Traditional Arabic"/>
          <w:rtl/>
        </w:rPr>
        <w:t xml:space="preserve"> است که در </w:t>
      </w:r>
      <w:r w:rsidR="00D7496A" w:rsidRPr="00095188">
        <w:rPr>
          <w:rFonts w:ascii="Traditional Arabic" w:hAnsi="Traditional Arabic" w:cs="Traditional Arabic"/>
          <w:rtl/>
        </w:rPr>
        <w:t>این</w:t>
      </w:r>
      <w:r w:rsidR="001E5880" w:rsidRPr="00095188">
        <w:rPr>
          <w:rFonts w:ascii="Traditional Arabic" w:hAnsi="Traditional Arabic" w:cs="Traditional Arabic"/>
          <w:rtl/>
        </w:rPr>
        <w:t xml:space="preserve"> </w:t>
      </w:r>
      <w:r w:rsidR="00D7496A" w:rsidRPr="00095188">
        <w:rPr>
          <w:rFonts w:ascii="Traditional Arabic" w:hAnsi="Traditional Arabic" w:cs="Traditional Arabic"/>
          <w:rtl/>
        </w:rPr>
        <w:t>جا</w:t>
      </w:r>
      <w:r w:rsidR="00236611" w:rsidRPr="00095188">
        <w:rPr>
          <w:rFonts w:ascii="Traditional Arabic" w:hAnsi="Traditional Arabic" w:cs="Traditional Arabic"/>
          <w:rtl/>
        </w:rPr>
        <w:t xml:space="preserve">یگاه اصول این </w:t>
      </w:r>
      <w:r w:rsidR="00D7496A" w:rsidRPr="00095188">
        <w:rPr>
          <w:rFonts w:ascii="Traditional Arabic" w:hAnsi="Traditional Arabic" w:cs="Traditional Arabic"/>
          <w:rtl/>
        </w:rPr>
        <w:t>مباحث</w:t>
      </w:r>
      <w:r w:rsidR="00236611" w:rsidRPr="00095188">
        <w:rPr>
          <w:rFonts w:ascii="Traditional Arabic" w:hAnsi="Traditional Arabic" w:cs="Traditional Arabic"/>
          <w:rtl/>
        </w:rPr>
        <w:t xml:space="preserve"> </w:t>
      </w:r>
      <w:r w:rsidR="00DB1D6E" w:rsidRPr="00095188">
        <w:rPr>
          <w:rFonts w:ascii="Traditional Arabic" w:hAnsi="Traditional Arabic" w:cs="Traditional Arabic"/>
          <w:rtl/>
        </w:rPr>
        <w:t>به‌صورت</w:t>
      </w:r>
      <w:r w:rsidR="00236611" w:rsidRPr="00095188">
        <w:rPr>
          <w:rFonts w:ascii="Traditional Arabic" w:hAnsi="Traditional Arabic" w:cs="Traditional Arabic"/>
          <w:rtl/>
        </w:rPr>
        <w:t xml:space="preserve"> منقح و منظم </w:t>
      </w:r>
      <w:r w:rsidR="00F971B7" w:rsidRPr="00095188">
        <w:rPr>
          <w:rFonts w:ascii="Traditional Arabic" w:hAnsi="Traditional Arabic" w:cs="Traditional Arabic"/>
          <w:rtl/>
        </w:rPr>
        <w:t>آمده</w:t>
      </w:r>
      <w:r w:rsidR="002F540E" w:rsidRPr="00095188">
        <w:rPr>
          <w:rFonts w:ascii="Traditional Arabic" w:hAnsi="Traditional Arabic" w:cs="Traditional Arabic"/>
          <w:rtl/>
        </w:rPr>
        <w:t xml:space="preserve"> </w:t>
      </w:r>
      <w:r w:rsidR="003734D4" w:rsidRPr="00095188">
        <w:rPr>
          <w:rFonts w:ascii="Traditional Arabic" w:hAnsi="Traditional Arabic" w:cs="Traditional Arabic"/>
          <w:rtl/>
        </w:rPr>
        <w:t xml:space="preserve">و الا </w:t>
      </w:r>
      <w:r w:rsidR="007055D3" w:rsidRPr="00095188">
        <w:rPr>
          <w:rFonts w:ascii="Traditional Arabic" w:hAnsi="Traditional Arabic" w:cs="Traditional Arabic"/>
          <w:rtl/>
        </w:rPr>
        <w:t xml:space="preserve">همه </w:t>
      </w:r>
      <w:r w:rsidR="00190F84" w:rsidRPr="00095188">
        <w:rPr>
          <w:rFonts w:ascii="Traditional Arabic" w:hAnsi="Traditional Arabic" w:cs="Traditional Arabic"/>
          <w:rtl/>
        </w:rPr>
        <w:t xml:space="preserve">مواد </w:t>
      </w:r>
      <w:r w:rsidR="00236611" w:rsidRPr="00095188">
        <w:rPr>
          <w:rFonts w:ascii="Traditional Arabic" w:hAnsi="Traditional Arabic" w:cs="Traditional Arabic"/>
          <w:rtl/>
        </w:rPr>
        <w:t>بح</w:t>
      </w:r>
      <w:r w:rsidR="00190F84" w:rsidRPr="00095188">
        <w:rPr>
          <w:rFonts w:ascii="Traditional Arabic" w:hAnsi="Traditional Arabic" w:cs="Traditional Arabic"/>
          <w:rtl/>
        </w:rPr>
        <w:t xml:space="preserve">ث </w:t>
      </w:r>
      <w:r w:rsidR="00D7496A" w:rsidRPr="00095188">
        <w:rPr>
          <w:rFonts w:ascii="Traditional Arabic" w:hAnsi="Traditional Arabic" w:cs="Traditional Arabic"/>
          <w:rtl/>
        </w:rPr>
        <w:t>موردتوجه</w:t>
      </w:r>
      <w:r w:rsidR="00190F84" w:rsidRPr="00095188">
        <w:rPr>
          <w:rFonts w:ascii="Traditional Arabic" w:hAnsi="Traditional Arabic" w:cs="Traditional Arabic"/>
          <w:rtl/>
        </w:rPr>
        <w:t xml:space="preserve"> </w:t>
      </w:r>
      <w:r w:rsidR="003734D4" w:rsidRPr="00095188">
        <w:rPr>
          <w:rFonts w:ascii="Traditional Arabic" w:hAnsi="Traditional Arabic" w:cs="Traditional Arabic"/>
          <w:rtl/>
        </w:rPr>
        <w:t xml:space="preserve">فقها </w:t>
      </w:r>
      <w:r w:rsidR="00236611" w:rsidRPr="00095188">
        <w:rPr>
          <w:rFonts w:ascii="Traditional Arabic" w:hAnsi="Traditional Arabic" w:cs="Traditional Arabic"/>
          <w:rtl/>
        </w:rPr>
        <w:t xml:space="preserve">بوده و </w:t>
      </w:r>
      <w:r w:rsidR="00966042" w:rsidRPr="00095188">
        <w:rPr>
          <w:rFonts w:ascii="Traditional Arabic" w:hAnsi="Traditional Arabic" w:cs="Traditional Arabic"/>
          <w:rtl/>
        </w:rPr>
        <w:t>است</w:t>
      </w:r>
      <w:r w:rsidR="00236611" w:rsidRPr="00095188">
        <w:rPr>
          <w:rFonts w:ascii="Traditional Arabic" w:hAnsi="Traditional Arabic" w:cs="Traditional Arabic"/>
          <w:rtl/>
        </w:rPr>
        <w:t>.</w:t>
      </w:r>
    </w:p>
    <w:p w14:paraId="230DC836" w14:textId="1C79591A" w:rsidR="00560405" w:rsidRPr="00095188" w:rsidRDefault="00B64305" w:rsidP="004C039C">
      <w:pPr>
        <w:pStyle w:val="Heading1"/>
        <w:rPr>
          <w:color w:val="FF0000"/>
          <w:rtl/>
        </w:rPr>
      </w:pPr>
      <w:bookmarkStart w:id="5" w:name="_Toc442597911"/>
      <w:bookmarkStart w:id="6" w:name="_Toc442597970"/>
      <w:r w:rsidRPr="00095188">
        <w:rPr>
          <w:rFonts w:hint="cs"/>
          <w:color w:val="FF0000"/>
          <w:rtl/>
        </w:rPr>
        <w:t xml:space="preserve">انواع </w:t>
      </w:r>
      <w:r w:rsidR="0025222F" w:rsidRPr="00095188">
        <w:rPr>
          <w:color w:val="FF0000"/>
          <w:rtl/>
        </w:rPr>
        <w:t>واژه‌ها</w:t>
      </w:r>
      <w:r w:rsidR="00FE36F7" w:rsidRPr="00095188">
        <w:rPr>
          <w:rFonts w:hint="cs"/>
          <w:color w:val="FF0000"/>
          <w:rtl/>
        </w:rPr>
        <w:t xml:space="preserve"> و</w:t>
      </w:r>
      <w:r w:rsidR="00180B07" w:rsidRPr="00095188">
        <w:rPr>
          <w:rFonts w:hint="cs"/>
          <w:color w:val="FF0000"/>
          <w:rtl/>
        </w:rPr>
        <w:t xml:space="preserve"> </w:t>
      </w:r>
      <w:r w:rsidR="00FE36F7" w:rsidRPr="00095188">
        <w:rPr>
          <w:rFonts w:hint="cs"/>
          <w:color w:val="FF0000"/>
          <w:rtl/>
        </w:rPr>
        <w:t>تراکیب</w:t>
      </w:r>
      <w:r w:rsidRPr="00095188">
        <w:rPr>
          <w:color w:val="FF0000"/>
          <w:rtl/>
        </w:rPr>
        <w:t xml:space="preserve"> مفید </w:t>
      </w:r>
      <w:r w:rsidR="00060AAE" w:rsidRPr="00095188">
        <w:rPr>
          <w:rFonts w:hint="cs"/>
          <w:color w:val="FF0000"/>
          <w:rtl/>
        </w:rPr>
        <w:t>بعث و رجحان</w:t>
      </w:r>
      <w:bookmarkEnd w:id="5"/>
      <w:bookmarkEnd w:id="6"/>
    </w:p>
    <w:p w14:paraId="05C73714" w14:textId="77777777" w:rsidR="004C039C" w:rsidRPr="00095188" w:rsidRDefault="00560405" w:rsidP="004C039C">
      <w:pPr>
        <w:pStyle w:val="Heading2"/>
        <w:rPr>
          <w:color w:val="FF0000"/>
          <w:rtl/>
        </w:rPr>
      </w:pPr>
      <w:bookmarkStart w:id="7" w:name="_Toc442597912"/>
      <w:bookmarkStart w:id="8" w:name="_Toc442597971"/>
      <w:r w:rsidRPr="00095188">
        <w:rPr>
          <w:rStyle w:val="Heading2Char"/>
          <w:b/>
          <w:bCs/>
          <w:color w:val="FF0000"/>
          <w:rtl/>
        </w:rPr>
        <w:t>نوع اول</w:t>
      </w:r>
      <w:r w:rsidR="00301A1E" w:rsidRPr="00095188">
        <w:rPr>
          <w:rStyle w:val="Heading2Char"/>
          <w:b/>
          <w:bCs/>
          <w:color w:val="FF0000"/>
          <w:rtl/>
        </w:rPr>
        <w:t>:</w:t>
      </w:r>
      <w:bookmarkEnd w:id="7"/>
      <w:bookmarkEnd w:id="8"/>
    </w:p>
    <w:p w14:paraId="28A2C8A8" w14:textId="765BED18" w:rsidR="003734D4" w:rsidRPr="00095188" w:rsidRDefault="003734D4" w:rsidP="00624903">
      <w:pPr>
        <w:rPr>
          <w:rFonts w:ascii="Traditional Arabic" w:hAnsi="Traditional Arabic" w:cs="Traditional Arabic"/>
          <w:b/>
          <w:rtl/>
        </w:rPr>
      </w:pPr>
      <w:r w:rsidRPr="00095188">
        <w:rPr>
          <w:rFonts w:ascii="Traditional Arabic" w:hAnsi="Traditional Arabic" w:cs="Traditional Arabic"/>
          <w:rtl/>
        </w:rPr>
        <w:t xml:space="preserve">مواردی </w:t>
      </w:r>
      <w:r w:rsidR="00190F84" w:rsidRPr="00095188">
        <w:rPr>
          <w:rFonts w:ascii="Traditional Arabic" w:hAnsi="Traditional Arabic" w:cs="Traditional Arabic"/>
          <w:rtl/>
        </w:rPr>
        <w:t xml:space="preserve">که </w:t>
      </w:r>
      <w:r w:rsidR="00B07950" w:rsidRPr="00095188">
        <w:rPr>
          <w:rFonts w:ascii="Traditional Arabic" w:hAnsi="Traditional Arabic" w:cs="Traditional Arabic"/>
          <w:rtl/>
        </w:rPr>
        <w:t>ترکیب‌ها</w:t>
      </w:r>
      <w:r w:rsidR="00966042" w:rsidRPr="00095188">
        <w:rPr>
          <w:rFonts w:ascii="Traditional Arabic" w:hAnsi="Traditional Arabic" w:cs="Traditional Arabic"/>
          <w:rtl/>
        </w:rPr>
        <w:t>ی مفرد و</w:t>
      </w:r>
      <w:r w:rsidR="00190F84" w:rsidRPr="00095188">
        <w:rPr>
          <w:rFonts w:ascii="Traditional Arabic" w:hAnsi="Traditional Arabic" w:cs="Traditional Arabic"/>
          <w:rtl/>
        </w:rPr>
        <w:t xml:space="preserve"> </w:t>
      </w:r>
      <w:r w:rsidR="00242347" w:rsidRPr="00095188">
        <w:rPr>
          <w:rFonts w:ascii="Traditional Arabic" w:hAnsi="Traditional Arabic" w:cs="Traditional Arabic"/>
          <w:rtl/>
        </w:rPr>
        <w:t>واژه‌های</w:t>
      </w:r>
      <w:r w:rsidR="00190F84" w:rsidRPr="00095188">
        <w:rPr>
          <w:rFonts w:ascii="Traditional Arabic" w:hAnsi="Traditional Arabic" w:cs="Traditional Arabic"/>
          <w:rtl/>
        </w:rPr>
        <w:t xml:space="preserve"> مشخصی است که از آن تکلیف بیرون </w:t>
      </w:r>
      <w:r w:rsidR="00242347" w:rsidRPr="00095188">
        <w:rPr>
          <w:rFonts w:ascii="Traditional Arabic" w:hAnsi="Traditional Arabic" w:cs="Traditional Arabic"/>
          <w:rtl/>
        </w:rPr>
        <w:t>می‌آید</w:t>
      </w:r>
      <w:r w:rsidR="00190F84" w:rsidRPr="00095188">
        <w:rPr>
          <w:rFonts w:ascii="Traditional Arabic" w:hAnsi="Traditional Arabic" w:cs="Traditional Arabic"/>
          <w:rtl/>
        </w:rPr>
        <w:t>. مثال کُتِبَ،</w:t>
      </w:r>
      <w:r w:rsidR="002F540E" w:rsidRPr="00095188">
        <w:rPr>
          <w:rFonts w:ascii="Traditional Arabic" w:hAnsi="Traditional Arabic" w:cs="Traditional Arabic"/>
          <w:rtl/>
        </w:rPr>
        <w:t xml:space="preserve"> کتبنا</w:t>
      </w:r>
      <w:r w:rsidR="00190F84" w:rsidRPr="00095188">
        <w:rPr>
          <w:rFonts w:ascii="Traditional Arabic" w:hAnsi="Traditional Arabic" w:cs="Traditional Arabic"/>
          <w:rtl/>
        </w:rPr>
        <w:t xml:space="preserve">، </w:t>
      </w:r>
      <w:r w:rsidR="00B82D9A" w:rsidRPr="00095188">
        <w:rPr>
          <w:rFonts w:ascii="Traditional Arabic" w:hAnsi="Traditional Arabic" w:cs="Traditional Arabic"/>
          <w:b/>
          <w:rtl/>
        </w:rPr>
        <w:t>«</w:t>
      </w:r>
      <w:r w:rsidR="00B82D9A" w:rsidRPr="00095188">
        <w:rPr>
          <w:rFonts w:ascii="Traditional Arabic" w:hAnsi="Traditional Arabic" w:cs="Traditional Arabic"/>
          <w:bCs/>
          <w:color w:val="008000"/>
          <w:rtl/>
        </w:rPr>
        <w:t>يا أَيُّهَا الَّذِينَ آمَنُوا كُتِبَ‏ عَلَيْكُمُ‏ الصِّيامُ‏ كَما كُتِبَ عَلَى الَّذِينَ مِنْ قَبْلِكُم</w:t>
      </w:r>
      <w:r w:rsidR="00B82D9A" w:rsidRPr="00095188">
        <w:rPr>
          <w:rFonts w:ascii="Traditional Arabic" w:hAnsi="Traditional Arabic" w:cs="Traditional Arabic"/>
          <w:b/>
          <w:color w:val="006A0F"/>
          <w:rtl/>
        </w:rPr>
        <w:t>‏</w:t>
      </w:r>
      <w:r w:rsidR="00B82D9A" w:rsidRPr="00095188">
        <w:rPr>
          <w:rFonts w:ascii="Traditional Arabic" w:hAnsi="Traditional Arabic" w:cs="Traditional Arabic"/>
          <w:b/>
          <w:rtl/>
        </w:rPr>
        <w:t>»</w:t>
      </w:r>
      <w:r w:rsidR="00720625" w:rsidRPr="00095188">
        <w:rPr>
          <w:rStyle w:val="FootnoteReference"/>
          <w:rFonts w:ascii="Traditional Arabic" w:hAnsi="Traditional Arabic" w:cs="Traditional Arabic"/>
          <w:b/>
          <w:color w:val="000000" w:themeColor="text1"/>
          <w:sz w:val="28"/>
          <w:rtl/>
        </w:rPr>
        <w:footnoteReference w:id="1"/>
      </w:r>
      <w:r w:rsidR="00190F84" w:rsidRPr="00095188">
        <w:rPr>
          <w:rFonts w:ascii="Traditional Arabic" w:hAnsi="Traditional Arabic" w:cs="Traditional Arabic"/>
          <w:b/>
          <w:rtl/>
        </w:rPr>
        <w:t xml:space="preserve">، </w:t>
      </w:r>
      <w:r w:rsidR="00190F84" w:rsidRPr="00095188">
        <w:rPr>
          <w:rFonts w:ascii="Traditional Arabic" w:hAnsi="Traditional Arabic" w:cs="Traditional Arabic"/>
          <w:rtl/>
        </w:rPr>
        <w:t xml:space="preserve">در </w:t>
      </w:r>
      <w:r w:rsidR="00D7496A" w:rsidRPr="00095188">
        <w:rPr>
          <w:rFonts w:ascii="Traditional Arabic" w:hAnsi="Traditional Arabic" w:cs="Traditional Arabic"/>
          <w:rtl/>
        </w:rPr>
        <w:t>اینجا</w:t>
      </w:r>
      <w:r w:rsidR="00464AAB" w:rsidRPr="00095188">
        <w:rPr>
          <w:rFonts w:ascii="Traditional Arabic" w:hAnsi="Traditional Arabic" w:cs="Traditional Arabic"/>
          <w:rtl/>
        </w:rPr>
        <w:t xml:space="preserve"> نفرموده صوموا یا </w:t>
      </w:r>
      <w:r w:rsidR="00B87249" w:rsidRPr="00095188">
        <w:rPr>
          <w:rFonts w:ascii="Traditional Arabic" w:hAnsi="Traditional Arabic" w:cs="Traditional Arabic"/>
          <w:rtl/>
        </w:rPr>
        <w:t>به‌صورت</w:t>
      </w:r>
      <w:r w:rsidR="00464AAB" w:rsidRPr="00095188">
        <w:rPr>
          <w:rFonts w:ascii="Traditional Arabic" w:hAnsi="Traditional Arabic" w:cs="Traditional Arabic"/>
          <w:rtl/>
        </w:rPr>
        <w:t xml:space="preserve"> </w:t>
      </w:r>
      <w:r w:rsidR="00D7496A" w:rsidRPr="00095188">
        <w:rPr>
          <w:rFonts w:ascii="Traditional Arabic" w:hAnsi="Traditional Arabic" w:cs="Traditional Arabic"/>
          <w:rtl/>
        </w:rPr>
        <w:t>سؤال</w:t>
      </w:r>
      <w:r w:rsidR="00190F84" w:rsidRPr="00095188">
        <w:rPr>
          <w:rFonts w:ascii="Traditional Arabic" w:hAnsi="Traditional Arabic" w:cs="Traditional Arabic"/>
          <w:rtl/>
        </w:rPr>
        <w:t xml:space="preserve"> از امام باشد و امام در جواب بفرمایند «صم</w:t>
      </w:r>
      <w:r w:rsidR="002F540E" w:rsidRPr="00095188">
        <w:rPr>
          <w:rFonts w:ascii="Traditional Arabic" w:hAnsi="Traditional Arabic" w:cs="Traditional Arabic"/>
          <w:rtl/>
        </w:rPr>
        <w:t>»</w:t>
      </w:r>
      <w:r w:rsidR="00190F84" w:rsidRPr="00095188">
        <w:rPr>
          <w:rFonts w:ascii="Traditional Arabic" w:hAnsi="Traditional Arabic" w:cs="Traditional Arabic"/>
          <w:rtl/>
        </w:rPr>
        <w:t xml:space="preserve"> یا </w:t>
      </w:r>
      <w:r w:rsidR="002F540E" w:rsidRPr="00095188">
        <w:rPr>
          <w:rFonts w:ascii="Traditional Arabic" w:hAnsi="Traditional Arabic" w:cs="Traditional Arabic"/>
          <w:rtl/>
        </w:rPr>
        <w:t>«</w:t>
      </w:r>
      <w:r w:rsidR="00190F84" w:rsidRPr="00095188">
        <w:rPr>
          <w:rFonts w:ascii="Traditional Arabic" w:hAnsi="Traditional Arabic" w:cs="Traditional Arabic"/>
          <w:rtl/>
        </w:rPr>
        <w:t>یصوم</w:t>
      </w:r>
      <w:r w:rsidR="002F540E" w:rsidRPr="00095188">
        <w:rPr>
          <w:rFonts w:ascii="Traditional Arabic" w:hAnsi="Traditional Arabic" w:cs="Traditional Arabic"/>
          <w:rtl/>
        </w:rPr>
        <w:t>»</w:t>
      </w:r>
      <w:r w:rsidR="00190F84" w:rsidRPr="00095188">
        <w:rPr>
          <w:rFonts w:ascii="Traditional Arabic" w:hAnsi="Traditional Arabic" w:cs="Traditional Arabic"/>
          <w:rtl/>
        </w:rPr>
        <w:t xml:space="preserve"> به صورت جمله </w:t>
      </w:r>
      <w:r w:rsidR="00060AAE" w:rsidRPr="00095188">
        <w:rPr>
          <w:rFonts w:ascii="Traditional Arabic" w:hAnsi="Traditional Arabic" w:cs="Traditional Arabic"/>
          <w:rtl/>
        </w:rPr>
        <w:t>خبریة</w:t>
      </w:r>
      <w:r w:rsidR="00190F84" w:rsidRPr="00095188">
        <w:rPr>
          <w:rFonts w:ascii="Traditional Arabic" w:hAnsi="Traditional Arabic" w:cs="Traditional Arabic"/>
          <w:rtl/>
        </w:rPr>
        <w:t>، بلکه یک کلمه د</w:t>
      </w:r>
      <w:r w:rsidR="00DD6E19" w:rsidRPr="00095188">
        <w:rPr>
          <w:rFonts w:ascii="Traditional Arabic" w:hAnsi="Traditional Arabic" w:cs="Traditional Arabic"/>
          <w:rtl/>
        </w:rPr>
        <w:t>ی</w:t>
      </w:r>
      <w:r w:rsidR="00190F84" w:rsidRPr="00095188">
        <w:rPr>
          <w:rFonts w:ascii="Traditional Arabic" w:hAnsi="Traditional Arabic" w:cs="Traditional Arabic"/>
          <w:rtl/>
        </w:rPr>
        <w:t xml:space="preserve">گری </w:t>
      </w:r>
      <w:r w:rsidR="00F971B7" w:rsidRPr="00095188">
        <w:rPr>
          <w:rFonts w:ascii="Traditional Arabic" w:hAnsi="Traditional Arabic" w:cs="Traditional Arabic"/>
          <w:rtl/>
        </w:rPr>
        <w:t>آورده</w:t>
      </w:r>
      <w:r w:rsidR="00560405" w:rsidRPr="00095188">
        <w:rPr>
          <w:rFonts w:ascii="Traditional Arabic" w:hAnsi="Traditional Arabic" w:cs="Traditional Arabic"/>
          <w:rtl/>
        </w:rPr>
        <w:t xml:space="preserve"> </w:t>
      </w:r>
      <w:r w:rsidR="00190F84" w:rsidRPr="00095188">
        <w:rPr>
          <w:rFonts w:ascii="Traditional Arabic" w:hAnsi="Traditional Arabic" w:cs="Traditional Arabic"/>
          <w:rtl/>
        </w:rPr>
        <w:t xml:space="preserve">که مفید </w:t>
      </w:r>
      <w:r w:rsidR="00DD6E19" w:rsidRPr="00095188">
        <w:rPr>
          <w:rFonts w:ascii="Traditional Arabic" w:hAnsi="Traditional Arabic" w:cs="Traditional Arabic"/>
          <w:rtl/>
        </w:rPr>
        <w:t>تکلیف است</w:t>
      </w:r>
      <w:r w:rsidR="00236611" w:rsidRPr="00095188">
        <w:rPr>
          <w:rFonts w:ascii="Traditional Arabic" w:hAnsi="Traditional Arabic" w:cs="Traditional Arabic"/>
          <w:rtl/>
        </w:rPr>
        <w:t xml:space="preserve"> </w:t>
      </w:r>
      <w:r w:rsidR="00EB3BA8" w:rsidRPr="00095188">
        <w:rPr>
          <w:rFonts w:ascii="Traditional Arabic" w:hAnsi="Traditional Arabic" w:cs="Traditional Arabic"/>
          <w:bCs/>
          <w:color w:val="008000"/>
          <w:rtl/>
        </w:rPr>
        <w:t>كُتِبَ‏ عَلَيْكُمُ</w:t>
      </w:r>
      <w:r w:rsidR="00EB3BA8" w:rsidRPr="00095188">
        <w:rPr>
          <w:rFonts w:ascii="Traditional Arabic" w:hAnsi="Traditional Arabic" w:cs="Traditional Arabic"/>
          <w:b/>
          <w:rtl/>
        </w:rPr>
        <w:t xml:space="preserve">‏ </w:t>
      </w:r>
      <w:r w:rsidR="00DD6E19" w:rsidRPr="00095188">
        <w:rPr>
          <w:rFonts w:ascii="Traditional Arabic" w:hAnsi="Traditional Arabic" w:cs="Traditional Arabic" w:hint="cs"/>
          <w:rtl/>
        </w:rPr>
        <w:t>–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DD6E19" w:rsidRPr="00095188">
        <w:rPr>
          <w:rFonts w:ascii="Traditional Arabic" w:hAnsi="Traditional Arabic" w:cs="Traditional Arabic" w:hint="cs"/>
          <w:rtl/>
        </w:rPr>
        <w:t>و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DD6E19" w:rsidRPr="00095188">
        <w:rPr>
          <w:rFonts w:ascii="Traditional Arabic" w:hAnsi="Traditional Arabic" w:cs="Traditional Arabic" w:hint="cs"/>
          <w:rtl/>
        </w:rPr>
        <w:t>یا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DD6E19" w:rsidRPr="00095188">
        <w:rPr>
          <w:rFonts w:ascii="Traditional Arabic" w:hAnsi="Traditional Arabic" w:cs="Traditional Arabic" w:hint="cs"/>
          <w:rtl/>
        </w:rPr>
        <w:t>فرض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DD6E19" w:rsidRPr="00095188">
        <w:rPr>
          <w:rFonts w:ascii="Traditional Arabic" w:hAnsi="Traditional Arabic" w:cs="Traditional Arabic" w:hint="cs"/>
          <w:rtl/>
        </w:rPr>
        <w:t>علیکم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DD6E19" w:rsidRPr="00095188">
        <w:rPr>
          <w:rFonts w:ascii="Traditional Arabic" w:hAnsi="Traditional Arabic" w:cs="Traditional Arabic" w:hint="cs"/>
          <w:rtl/>
        </w:rPr>
        <w:t>–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DD6E19" w:rsidRPr="00095188">
        <w:rPr>
          <w:rFonts w:ascii="Traditional Arabic" w:hAnsi="Traditional Arabic" w:cs="Traditional Arabic" w:hint="cs"/>
          <w:rtl/>
        </w:rPr>
        <w:t>فرضنا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DD6E19" w:rsidRPr="00095188">
        <w:rPr>
          <w:rFonts w:ascii="Traditional Arabic" w:hAnsi="Traditional Arabic" w:cs="Traditional Arabic" w:hint="cs"/>
          <w:rtl/>
        </w:rPr>
        <w:t>علیکم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DD6E19" w:rsidRPr="00095188">
        <w:rPr>
          <w:rFonts w:ascii="Traditional Arabic" w:hAnsi="Traditional Arabic" w:cs="Traditional Arabic" w:hint="cs"/>
          <w:rtl/>
        </w:rPr>
        <w:t>–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DD6E19" w:rsidRPr="00095188">
        <w:rPr>
          <w:rFonts w:ascii="Traditional Arabic" w:hAnsi="Traditional Arabic" w:cs="Traditional Arabic" w:hint="cs"/>
          <w:rtl/>
        </w:rPr>
        <w:t>کلّفنا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DD6E19" w:rsidRPr="00095188">
        <w:rPr>
          <w:rFonts w:ascii="Traditional Arabic" w:hAnsi="Traditional Arabic" w:cs="Traditional Arabic" w:hint="cs"/>
          <w:rtl/>
        </w:rPr>
        <w:t>علیکم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DD6E19" w:rsidRPr="00095188">
        <w:rPr>
          <w:rFonts w:ascii="Traditional Arabic" w:hAnsi="Traditional Arabic" w:cs="Traditional Arabic" w:hint="cs"/>
          <w:rtl/>
        </w:rPr>
        <w:t>–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DD6E19" w:rsidRPr="00095188">
        <w:rPr>
          <w:rFonts w:ascii="Traditional Arabic" w:hAnsi="Traditional Arabic" w:cs="Traditional Arabic" w:hint="cs"/>
          <w:rtl/>
        </w:rPr>
        <w:t>کلّف،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D7496A" w:rsidRPr="00095188">
        <w:rPr>
          <w:rFonts w:ascii="Traditional Arabic" w:hAnsi="Traditional Arabic" w:cs="Traditional Arabic"/>
          <w:rtl/>
        </w:rPr>
        <w:t>این‌یک</w:t>
      </w:r>
      <w:r w:rsidR="00DD6E19" w:rsidRPr="00095188">
        <w:rPr>
          <w:rFonts w:ascii="Traditional Arabic" w:hAnsi="Traditional Arabic" w:cs="Traditional Arabic"/>
          <w:rtl/>
        </w:rPr>
        <w:t xml:space="preserve"> نوع از </w:t>
      </w:r>
      <w:r w:rsidR="00B07950" w:rsidRPr="00095188">
        <w:rPr>
          <w:rFonts w:ascii="Traditional Arabic" w:hAnsi="Traditional Arabic" w:cs="Traditional Arabic"/>
          <w:rtl/>
        </w:rPr>
        <w:t>ترکیب‌ها</w:t>
      </w:r>
      <w:r w:rsidR="00DD6E19" w:rsidRPr="00095188">
        <w:rPr>
          <w:rFonts w:ascii="Traditional Arabic" w:hAnsi="Traditional Arabic" w:cs="Traditional Arabic"/>
          <w:rtl/>
        </w:rPr>
        <w:t xml:space="preserve"> است که در این موارد بعث و طلب </w:t>
      </w:r>
      <w:r w:rsidR="0025222F" w:rsidRPr="00095188">
        <w:rPr>
          <w:rFonts w:ascii="Traditional Arabic" w:hAnsi="Traditional Arabic" w:cs="Traditional Arabic"/>
          <w:rtl/>
        </w:rPr>
        <w:t>به‌صورت</w:t>
      </w:r>
      <w:r w:rsidR="00DD6E19" w:rsidRPr="00095188">
        <w:rPr>
          <w:rFonts w:ascii="Traditional Arabic" w:hAnsi="Traditional Arabic" w:cs="Traditional Arabic"/>
          <w:rtl/>
        </w:rPr>
        <w:t xml:space="preserve"> کلمه امر یا جمله </w:t>
      </w:r>
      <w:r w:rsidR="002F540E" w:rsidRPr="00095188">
        <w:rPr>
          <w:rFonts w:ascii="Traditional Arabic" w:hAnsi="Traditional Arabic" w:cs="Traditional Arabic"/>
          <w:rtl/>
        </w:rPr>
        <w:t>خبری</w:t>
      </w:r>
      <w:r w:rsidR="00487C4A" w:rsidRPr="00095188">
        <w:rPr>
          <w:rFonts w:ascii="Traditional Arabic" w:hAnsi="Traditional Arabic" w:cs="Traditional Arabic"/>
          <w:rtl/>
        </w:rPr>
        <w:t>ة</w:t>
      </w:r>
      <w:r w:rsidR="00180B07" w:rsidRPr="00095188">
        <w:rPr>
          <w:rFonts w:ascii="Traditional Arabic" w:hAnsi="Traditional Arabic" w:cs="Traditional Arabic" w:hint="cs"/>
          <w:rtl/>
        </w:rPr>
        <w:t xml:space="preserve"> </w:t>
      </w:r>
      <w:r w:rsidR="00DD6E19" w:rsidRPr="00095188">
        <w:rPr>
          <w:rFonts w:ascii="Traditional Arabic" w:hAnsi="Traditional Arabic" w:cs="Traditional Arabic"/>
          <w:rtl/>
        </w:rPr>
        <w:t xml:space="preserve">که جای امر به کار </w:t>
      </w:r>
      <w:r w:rsidR="00D7496A" w:rsidRPr="00095188">
        <w:rPr>
          <w:rFonts w:ascii="Traditional Arabic" w:hAnsi="Traditional Arabic" w:cs="Traditional Arabic"/>
          <w:rtl/>
        </w:rPr>
        <w:t>می‌رود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EB3BA8" w:rsidRPr="00095188">
        <w:rPr>
          <w:rFonts w:ascii="Traditional Arabic" w:hAnsi="Traditional Arabic" w:cs="Traditional Arabic" w:hint="cs"/>
          <w:rtl/>
        </w:rPr>
        <w:t>نیست،</w:t>
      </w:r>
      <w:r w:rsidR="00720625" w:rsidRPr="00095188">
        <w:rPr>
          <w:rFonts w:ascii="Traditional Arabic" w:hAnsi="Traditional Arabic" w:cs="Traditional Arabic" w:hint="cs"/>
          <w:rtl/>
        </w:rPr>
        <w:t xml:space="preserve"> </w:t>
      </w:r>
      <w:r w:rsidR="00EB3BA8" w:rsidRPr="00095188">
        <w:rPr>
          <w:rFonts w:ascii="Traditional Arabic" w:hAnsi="Traditional Arabic" w:cs="Traditional Arabic"/>
          <w:rtl/>
        </w:rPr>
        <w:t xml:space="preserve">بلکه یک </w:t>
      </w:r>
      <w:r w:rsidR="0025222F" w:rsidRPr="00095188">
        <w:rPr>
          <w:rFonts w:ascii="Traditional Arabic" w:hAnsi="Traditional Arabic" w:cs="Traditional Arabic"/>
          <w:rtl/>
        </w:rPr>
        <w:t>واژه‌</w:t>
      </w:r>
      <w:r w:rsidR="0025222F" w:rsidRPr="00095188">
        <w:rPr>
          <w:rFonts w:ascii="Traditional Arabic" w:hAnsi="Traditional Arabic" w:cs="Traditional Arabic" w:hint="cs"/>
          <w:rtl/>
        </w:rPr>
        <w:t>ی</w:t>
      </w:r>
      <w:r w:rsidR="00EB3BA8" w:rsidRPr="00095188">
        <w:rPr>
          <w:rFonts w:ascii="Traditional Arabic" w:hAnsi="Traditional Arabic" w:cs="Traditional Arabic" w:hint="cs"/>
          <w:rtl/>
        </w:rPr>
        <w:t xml:space="preserve"> </w:t>
      </w:r>
      <w:r w:rsidR="003C43D6" w:rsidRPr="00095188">
        <w:rPr>
          <w:rFonts w:ascii="Traditional Arabic" w:hAnsi="Traditional Arabic" w:cs="Traditional Arabic"/>
          <w:rtl/>
        </w:rPr>
        <w:t>دیگری</w:t>
      </w:r>
      <w:r w:rsidR="00DD6E19" w:rsidRPr="00095188">
        <w:rPr>
          <w:rFonts w:ascii="Traditional Arabic" w:hAnsi="Traditional Arabic" w:cs="Traditional Arabic"/>
          <w:rtl/>
        </w:rPr>
        <w:t xml:space="preserve"> </w:t>
      </w:r>
      <w:r w:rsidR="00EB3BA8" w:rsidRPr="00095188">
        <w:rPr>
          <w:rFonts w:ascii="Traditional Arabic" w:hAnsi="Traditional Arabic" w:cs="Traditional Arabic" w:hint="cs"/>
          <w:rtl/>
        </w:rPr>
        <w:t xml:space="preserve">که </w:t>
      </w:r>
      <w:r w:rsidR="00DD6E19" w:rsidRPr="00095188">
        <w:rPr>
          <w:rFonts w:ascii="Traditional Arabic" w:hAnsi="Traditional Arabic" w:cs="Traditional Arabic"/>
          <w:rtl/>
        </w:rPr>
        <w:t xml:space="preserve">غیر </w:t>
      </w:r>
      <w:r w:rsidR="00EB3BA8" w:rsidRPr="00095188">
        <w:rPr>
          <w:rFonts w:ascii="Traditional Arabic" w:hAnsi="Traditional Arabic" w:cs="Traditional Arabic" w:hint="cs"/>
          <w:rtl/>
        </w:rPr>
        <w:t xml:space="preserve">صیغه امر است، </w:t>
      </w:r>
      <w:r w:rsidR="00DD6E19" w:rsidRPr="00095188">
        <w:rPr>
          <w:rFonts w:ascii="Traditional Arabic" w:hAnsi="Traditional Arabic" w:cs="Traditional Arabic"/>
          <w:rtl/>
        </w:rPr>
        <w:t>مثل کتابت،</w:t>
      </w:r>
      <w:r w:rsidR="002F540E" w:rsidRPr="00095188">
        <w:rPr>
          <w:rFonts w:ascii="Traditional Arabic" w:hAnsi="Traditional Arabic" w:cs="Traditional Arabic"/>
          <w:rtl/>
        </w:rPr>
        <w:t xml:space="preserve"> فرض</w:t>
      </w:r>
      <w:r w:rsidR="00DD6E19" w:rsidRPr="00095188">
        <w:rPr>
          <w:rFonts w:ascii="Traditional Arabic" w:hAnsi="Traditional Arabic" w:cs="Traditional Arabic"/>
          <w:rtl/>
        </w:rPr>
        <w:t>، تکلیف</w:t>
      </w:r>
      <w:r w:rsidR="00487C4A" w:rsidRPr="00095188">
        <w:rPr>
          <w:rFonts w:ascii="Traditional Arabic" w:hAnsi="Traditional Arabic" w:cs="Traditional Arabic"/>
          <w:rtl/>
        </w:rPr>
        <w:t xml:space="preserve">، </w:t>
      </w:r>
      <w:r w:rsidR="00DD6E19" w:rsidRPr="00095188">
        <w:rPr>
          <w:rFonts w:ascii="Traditional Arabic" w:hAnsi="Traditional Arabic" w:cs="Traditional Arabic"/>
          <w:rtl/>
        </w:rPr>
        <w:t xml:space="preserve">یا </w:t>
      </w:r>
      <w:r w:rsidR="00D7496A" w:rsidRPr="00095188">
        <w:rPr>
          <w:rFonts w:ascii="Traditional Arabic" w:hAnsi="Traditional Arabic" w:cs="Traditional Arabic"/>
          <w:rtl/>
        </w:rPr>
        <w:t>احیاناً</w:t>
      </w:r>
      <w:r w:rsidR="00CD78A2" w:rsidRPr="00095188">
        <w:rPr>
          <w:rFonts w:ascii="Traditional Arabic" w:hAnsi="Traditional Arabic" w:cs="Traditional Arabic"/>
          <w:rtl/>
        </w:rPr>
        <w:t xml:space="preserve"> وصیت</w:t>
      </w:r>
      <w:r w:rsidR="00DD6E19" w:rsidRPr="00095188">
        <w:rPr>
          <w:rFonts w:ascii="Traditional Arabic" w:hAnsi="Traditional Arabic" w:cs="Traditional Arabic"/>
          <w:rtl/>
        </w:rPr>
        <w:t>،</w:t>
      </w:r>
      <w:r w:rsidR="002F540E" w:rsidRPr="00095188">
        <w:rPr>
          <w:rFonts w:ascii="Traditional Arabic" w:hAnsi="Traditional Arabic" w:cs="Traditional Arabic"/>
          <w:rtl/>
        </w:rPr>
        <w:t xml:space="preserve"> </w:t>
      </w:r>
      <w:r w:rsidR="00CD78A2" w:rsidRPr="00095188">
        <w:rPr>
          <w:rFonts w:ascii="Traditional Arabic" w:hAnsi="Traditional Arabic" w:cs="Traditional Arabic" w:hint="cs"/>
          <w:rtl/>
        </w:rPr>
        <w:t xml:space="preserve">یا </w:t>
      </w:r>
      <w:r w:rsidR="002F540E" w:rsidRPr="00095188">
        <w:rPr>
          <w:rFonts w:ascii="Traditional Arabic" w:hAnsi="Traditional Arabic" w:cs="Traditional Arabic"/>
          <w:rtl/>
        </w:rPr>
        <w:t>اوصیک</w:t>
      </w:r>
      <w:r w:rsidR="00EB3BA8" w:rsidRPr="00095188">
        <w:rPr>
          <w:rFonts w:ascii="Traditional Arabic" w:hAnsi="Traditional Arabic" w:cs="Traditional Arabic"/>
          <w:rtl/>
        </w:rPr>
        <w:t xml:space="preserve"> بهذا </w:t>
      </w:r>
      <w:r w:rsidR="00464AAB" w:rsidRPr="00095188">
        <w:rPr>
          <w:rFonts w:ascii="Traditional Arabic" w:hAnsi="Traditional Arabic" w:cs="Traditional Arabic"/>
          <w:rtl/>
        </w:rPr>
        <w:t xml:space="preserve">یا احب لکم یا ینبغی لکم یا یستحب یا یحسن که امثال </w:t>
      </w:r>
      <w:r w:rsidR="00D7496A" w:rsidRPr="00095188">
        <w:rPr>
          <w:rFonts w:ascii="Traditional Arabic" w:hAnsi="Traditional Arabic" w:cs="Traditional Arabic"/>
          <w:rtl/>
        </w:rPr>
        <w:t>این‌ها</w:t>
      </w:r>
      <w:r w:rsidR="00CD78A2" w:rsidRPr="00095188">
        <w:rPr>
          <w:rFonts w:ascii="Traditional Arabic" w:hAnsi="Traditional Arabic" w:cs="Traditional Arabic"/>
          <w:rtl/>
        </w:rPr>
        <w:t xml:space="preserve"> کم نیستند</w:t>
      </w:r>
      <w:r w:rsidR="00720625" w:rsidRPr="00095188">
        <w:rPr>
          <w:rFonts w:ascii="Traditional Arabic" w:hAnsi="Traditional Arabic" w:cs="Traditional Arabic"/>
          <w:rtl/>
        </w:rPr>
        <w:t xml:space="preserve">؛ </w:t>
      </w:r>
      <w:r w:rsidR="00CD78A2" w:rsidRPr="00095188">
        <w:rPr>
          <w:rFonts w:ascii="Traditional Arabic" w:hAnsi="Traditional Arabic" w:cs="Traditional Arabic" w:hint="cs"/>
          <w:rtl/>
        </w:rPr>
        <w:t xml:space="preserve">بنابراین </w:t>
      </w:r>
      <w:r w:rsidR="00464AAB" w:rsidRPr="00095188">
        <w:rPr>
          <w:rFonts w:ascii="Traditional Arabic" w:hAnsi="Traditional Arabic" w:cs="Traditional Arabic"/>
          <w:rtl/>
        </w:rPr>
        <w:t>نوع</w:t>
      </w:r>
      <w:r w:rsidR="00540E5B" w:rsidRPr="00095188">
        <w:rPr>
          <w:rFonts w:ascii="Traditional Arabic" w:hAnsi="Traditional Arabic" w:cs="Traditional Arabic"/>
          <w:rtl/>
        </w:rPr>
        <w:t xml:space="preserve"> </w:t>
      </w:r>
      <w:r w:rsidR="00CD78A2" w:rsidRPr="00095188">
        <w:rPr>
          <w:rFonts w:ascii="Traditional Arabic" w:hAnsi="Traditional Arabic" w:cs="Traditional Arabic" w:hint="cs"/>
          <w:rtl/>
        </w:rPr>
        <w:t xml:space="preserve">اول </w:t>
      </w:r>
      <w:r w:rsidR="00540E5B" w:rsidRPr="00095188">
        <w:rPr>
          <w:rFonts w:ascii="Traditional Arabic" w:hAnsi="Traditional Arabic" w:cs="Traditional Arabic"/>
          <w:rtl/>
        </w:rPr>
        <w:t>در</w:t>
      </w:r>
      <w:r w:rsidR="00CD78A2" w:rsidRPr="00095188">
        <w:rPr>
          <w:rFonts w:ascii="Traditional Arabic" w:hAnsi="Traditional Arabic" w:cs="Traditional Arabic"/>
          <w:rtl/>
        </w:rPr>
        <w:t xml:space="preserve"> بحث چهارم</w:t>
      </w:r>
      <w:r w:rsidR="00CD78A2" w:rsidRPr="00095188">
        <w:rPr>
          <w:rFonts w:ascii="Traditional Arabic" w:hAnsi="Traditional Arabic" w:cs="Traditional Arabic" w:hint="cs"/>
          <w:rtl/>
        </w:rPr>
        <w:t>،</w:t>
      </w:r>
      <w:r w:rsidR="00CD78A2" w:rsidRPr="00095188">
        <w:rPr>
          <w:rFonts w:ascii="Traditional Arabic" w:hAnsi="Traditional Arabic" w:cs="Traditional Arabic"/>
          <w:rtl/>
        </w:rPr>
        <w:t xml:space="preserve"> </w:t>
      </w:r>
      <w:r w:rsidR="00D7496A" w:rsidRPr="00095188">
        <w:rPr>
          <w:rFonts w:ascii="Traditional Arabic" w:hAnsi="Traditional Arabic" w:cs="Traditional Arabic"/>
          <w:rtl/>
        </w:rPr>
        <w:t>مجموعه‌ای</w:t>
      </w:r>
      <w:r w:rsidR="00464AAB" w:rsidRPr="00095188">
        <w:rPr>
          <w:rFonts w:ascii="Traditional Arabic" w:hAnsi="Traditional Arabic" w:cs="Traditional Arabic"/>
          <w:rtl/>
        </w:rPr>
        <w:t xml:space="preserve"> از </w:t>
      </w:r>
      <w:r w:rsidR="00242347" w:rsidRPr="00095188">
        <w:rPr>
          <w:rFonts w:ascii="Traditional Arabic" w:hAnsi="Traditional Arabic" w:cs="Traditional Arabic"/>
          <w:rtl/>
        </w:rPr>
        <w:t>واژه‌های</w:t>
      </w:r>
      <w:r w:rsidR="00464AAB" w:rsidRPr="00095188">
        <w:rPr>
          <w:rFonts w:ascii="Traditional Arabic" w:hAnsi="Traditional Arabic" w:cs="Traditional Arabic"/>
          <w:rtl/>
        </w:rPr>
        <w:t xml:space="preserve">ی </w:t>
      </w:r>
      <w:r w:rsidR="00CD78A2" w:rsidRPr="00095188">
        <w:rPr>
          <w:rFonts w:ascii="Traditional Arabic" w:hAnsi="Traditional Arabic" w:cs="Traditional Arabic" w:hint="cs"/>
          <w:rtl/>
        </w:rPr>
        <w:t xml:space="preserve">شد </w:t>
      </w:r>
      <w:r w:rsidR="00464AAB" w:rsidRPr="00095188">
        <w:rPr>
          <w:rFonts w:ascii="Traditional Arabic" w:hAnsi="Traditional Arabic" w:cs="Traditional Arabic"/>
          <w:rtl/>
        </w:rPr>
        <w:t>که مفید بعث است</w:t>
      </w:r>
      <w:r w:rsidR="00CD78A2" w:rsidRPr="00095188">
        <w:rPr>
          <w:rFonts w:ascii="Traditional Arabic" w:hAnsi="Traditional Arabic" w:cs="Traditional Arabic" w:hint="cs"/>
          <w:rtl/>
        </w:rPr>
        <w:t xml:space="preserve"> </w:t>
      </w:r>
      <w:r w:rsidR="00464AAB" w:rsidRPr="00095188">
        <w:rPr>
          <w:rFonts w:ascii="Traditional Arabic" w:hAnsi="Traditional Arabic" w:cs="Traditional Arabic"/>
          <w:rtl/>
        </w:rPr>
        <w:t xml:space="preserve">ولو اینکه کلمه و صیغه امر و جمله </w:t>
      </w:r>
      <w:r w:rsidR="00EB3BA8" w:rsidRPr="00095188">
        <w:rPr>
          <w:rFonts w:ascii="Traditional Arabic" w:hAnsi="Traditional Arabic" w:cs="Traditional Arabic"/>
          <w:rtl/>
        </w:rPr>
        <w:t>خبریة</w:t>
      </w:r>
      <w:r w:rsidR="00464AAB" w:rsidRPr="00095188">
        <w:rPr>
          <w:rFonts w:ascii="Traditional Arabic" w:hAnsi="Traditional Arabic" w:cs="Traditional Arabic"/>
          <w:rtl/>
        </w:rPr>
        <w:t xml:space="preserve"> در مقام امر ندارد</w:t>
      </w:r>
      <w:r w:rsidR="00CD78A2" w:rsidRPr="00095188">
        <w:rPr>
          <w:rFonts w:ascii="Traditional Arabic" w:hAnsi="Traditional Arabic" w:cs="Traditional Arabic" w:hint="cs"/>
          <w:rtl/>
        </w:rPr>
        <w:t>، مثل:</w:t>
      </w:r>
      <w:r w:rsidR="00720625" w:rsidRPr="00095188">
        <w:rPr>
          <w:rFonts w:ascii="Traditional Arabic" w:hAnsi="Traditional Arabic" w:cs="Traditional Arabic"/>
          <w:rtl/>
        </w:rPr>
        <w:t xml:space="preserve"> کتابت</w:t>
      </w:r>
      <w:r w:rsidR="00464AAB" w:rsidRPr="00095188">
        <w:rPr>
          <w:rFonts w:ascii="Traditional Arabic" w:hAnsi="Traditional Arabic" w:cs="Traditional Arabic"/>
          <w:rtl/>
        </w:rPr>
        <w:t>،</w:t>
      </w:r>
      <w:r w:rsidR="002F540E" w:rsidRPr="00095188">
        <w:rPr>
          <w:rFonts w:ascii="Traditional Arabic" w:hAnsi="Traditional Arabic" w:cs="Traditional Arabic"/>
          <w:rtl/>
        </w:rPr>
        <w:t xml:space="preserve"> فرض</w:t>
      </w:r>
      <w:r w:rsidR="00464AAB" w:rsidRPr="00095188">
        <w:rPr>
          <w:rFonts w:ascii="Traditional Arabic" w:hAnsi="Traditional Arabic" w:cs="Traditional Arabic"/>
          <w:rtl/>
        </w:rPr>
        <w:t xml:space="preserve">، تکلیف، ابتغا، استحسان، استحباب، یجب، اوجبته علیکم، اوصیکم بهذا، </w:t>
      </w:r>
      <w:r w:rsidR="00D7496A" w:rsidRPr="00095188">
        <w:rPr>
          <w:rFonts w:ascii="Traditional Arabic" w:hAnsi="Traditional Arabic" w:cs="Traditional Arabic"/>
          <w:rtl/>
        </w:rPr>
        <w:t>مجموعه‌ای</w:t>
      </w:r>
      <w:r w:rsidR="00464AAB" w:rsidRPr="00095188">
        <w:rPr>
          <w:rFonts w:ascii="Traditional Arabic" w:hAnsi="Traditional Arabic" w:cs="Traditional Arabic"/>
          <w:rtl/>
        </w:rPr>
        <w:t xml:space="preserve"> از این </w:t>
      </w:r>
      <w:r w:rsidR="00B07950" w:rsidRPr="00095188">
        <w:rPr>
          <w:rFonts w:ascii="Traditional Arabic" w:hAnsi="Traditional Arabic" w:cs="Traditional Arabic"/>
          <w:rtl/>
        </w:rPr>
        <w:t>ترکیب‌ها</w:t>
      </w:r>
      <w:r w:rsidR="00464AAB" w:rsidRPr="00095188">
        <w:rPr>
          <w:rFonts w:ascii="Traditional Arabic" w:hAnsi="Traditional Arabic" w:cs="Traditional Arabic"/>
          <w:rtl/>
        </w:rPr>
        <w:t xml:space="preserve"> </w:t>
      </w:r>
      <w:r w:rsidR="00EB3BA8" w:rsidRPr="00095188">
        <w:rPr>
          <w:rFonts w:ascii="Traditional Arabic" w:hAnsi="Traditional Arabic" w:cs="Traditional Arabic" w:hint="cs"/>
          <w:rtl/>
        </w:rPr>
        <w:t>که ذکر شد</w:t>
      </w:r>
      <w:r w:rsidR="00464AAB" w:rsidRPr="00095188">
        <w:rPr>
          <w:rFonts w:ascii="Traditional Arabic" w:hAnsi="Traditional Arabic" w:cs="Traditional Arabic"/>
          <w:rtl/>
        </w:rPr>
        <w:t xml:space="preserve"> در قر</w:t>
      </w:r>
      <w:r w:rsidR="00487C4A" w:rsidRPr="00095188">
        <w:rPr>
          <w:rFonts w:ascii="Traditional Arabic" w:hAnsi="Traditional Arabic" w:cs="Traditional Arabic"/>
          <w:rtl/>
        </w:rPr>
        <w:t>آن</w:t>
      </w:r>
      <w:r w:rsidR="00464AAB" w:rsidRPr="00095188">
        <w:rPr>
          <w:rFonts w:ascii="Traditional Arabic" w:hAnsi="Traditional Arabic" w:cs="Traditional Arabic"/>
          <w:rtl/>
        </w:rPr>
        <w:t xml:space="preserve"> و احادیث کم نیست</w:t>
      </w:r>
      <w:r w:rsidR="00CD78A2" w:rsidRPr="00095188">
        <w:rPr>
          <w:rFonts w:ascii="Traditional Arabic" w:hAnsi="Traditional Arabic" w:cs="Traditional Arabic" w:hint="cs"/>
          <w:rtl/>
        </w:rPr>
        <w:t>؛</w:t>
      </w:r>
      <w:r w:rsidR="00464AAB" w:rsidRPr="00095188">
        <w:rPr>
          <w:rFonts w:ascii="Traditional Arabic" w:hAnsi="Traditional Arabic" w:cs="Traditional Arabic"/>
          <w:rtl/>
        </w:rPr>
        <w:t xml:space="preserve"> البته دلالت </w:t>
      </w:r>
      <w:r w:rsidR="0025222F" w:rsidRPr="00095188">
        <w:rPr>
          <w:rFonts w:ascii="Traditional Arabic" w:hAnsi="Traditional Arabic" w:cs="Traditional Arabic"/>
          <w:rtl/>
        </w:rPr>
        <w:t>ترک</w:t>
      </w:r>
      <w:r w:rsidR="0025222F" w:rsidRPr="00095188">
        <w:rPr>
          <w:rFonts w:ascii="Traditional Arabic" w:hAnsi="Traditional Arabic" w:cs="Traditional Arabic" w:hint="cs"/>
          <w:rtl/>
        </w:rPr>
        <w:t>یب‌ها</w:t>
      </w:r>
      <w:r w:rsidR="003B56C7" w:rsidRPr="00095188">
        <w:rPr>
          <w:rFonts w:ascii="Traditional Arabic" w:hAnsi="Traditional Arabic" w:cs="Traditional Arabic" w:hint="cs"/>
          <w:rtl/>
        </w:rPr>
        <w:t xml:space="preserve"> </w:t>
      </w:r>
      <w:r w:rsidR="00464AAB" w:rsidRPr="00095188">
        <w:rPr>
          <w:rFonts w:ascii="Traditional Arabic" w:hAnsi="Traditional Arabic" w:cs="Traditional Arabic"/>
          <w:rtl/>
        </w:rPr>
        <w:t xml:space="preserve">به اصل بحث </w:t>
      </w:r>
      <w:r w:rsidR="00540E5B" w:rsidRPr="00095188">
        <w:rPr>
          <w:rFonts w:ascii="Traditional Arabic" w:hAnsi="Traditional Arabic" w:cs="Traditional Arabic"/>
          <w:rtl/>
        </w:rPr>
        <w:t xml:space="preserve">که مفید طلب و بعث است همه قبول دارند و اصل طلب را </w:t>
      </w:r>
      <w:r w:rsidR="00D7496A" w:rsidRPr="00095188">
        <w:rPr>
          <w:rFonts w:ascii="Traditional Arabic" w:hAnsi="Traditional Arabic" w:cs="Traditional Arabic"/>
          <w:rtl/>
        </w:rPr>
        <w:t>می‌رساند</w:t>
      </w:r>
      <w:r w:rsidR="00540E5B" w:rsidRPr="00095188">
        <w:rPr>
          <w:rFonts w:ascii="Traditional Arabic" w:hAnsi="Traditional Arabic" w:cs="Traditional Arabic"/>
          <w:rtl/>
        </w:rPr>
        <w:t xml:space="preserve"> ولی در دلالت</w:t>
      </w:r>
      <w:r w:rsidR="003B56C7" w:rsidRPr="00095188">
        <w:rPr>
          <w:rFonts w:ascii="Traditional Arabic" w:hAnsi="Traditional Arabic" w:cs="Traditional Arabic" w:hint="cs"/>
          <w:rtl/>
        </w:rPr>
        <w:t xml:space="preserve"> </w:t>
      </w:r>
      <w:r w:rsidR="0025222F" w:rsidRPr="00095188">
        <w:rPr>
          <w:rFonts w:ascii="Traditional Arabic" w:hAnsi="Traditional Arabic" w:cs="Traditional Arabic"/>
          <w:rtl/>
        </w:rPr>
        <w:t>ترک</w:t>
      </w:r>
      <w:r w:rsidR="0025222F" w:rsidRPr="00095188">
        <w:rPr>
          <w:rFonts w:ascii="Traditional Arabic" w:hAnsi="Traditional Arabic" w:cs="Traditional Arabic" w:hint="cs"/>
          <w:rtl/>
        </w:rPr>
        <w:t>یب‌ها</w:t>
      </w:r>
      <w:r w:rsidR="003B56C7" w:rsidRPr="00095188">
        <w:rPr>
          <w:rFonts w:ascii="Traditional Arabic" w:hAnsi="Traditional Arabic" w:cs="Traditional Arabic"/>
          <w:rtl/>
        </w:rPr>
        <w:t xml:space="preserve"> </w:t>
      </w:r>
      <w:r w:rsidR="00540E5B" w:rsidRPr="00095188">
        <w:rPr>
          <w:rFonts w:ascii="Traditional Arabic" w:hAnsi="Traditional Arabic" w:cs="Traditional Arabic"/>
          <w:rtl/>
        </w:rPr>
        <w:t xml:space="preserve">بر وجوب یا استحباب </w:t>
      </w:r>
      <w:r w:rsidR="003C43D6" w:rsidRPr="00095188">
        <w:rPr>
          <w:rFonts w:ascii="Traditional Arabic" w:hAnsi="Traditional Arabic" w:cs="Traditional Arabic" w:hint="cs"/>
          <w:rtl/>
        </w:rPr>
        <w:t xml:space="preserve">محل مناقشه </w:t>
      </w:r>
      <w:r w:rsidR="00540E5B" w:rsidRPr="00095188">
        <w:rPr>
          <w:rFonts w:ascii="Traditional Arabic" w:hAnsi="Traditional Arabic" w:cs="Traditional Arabic"/>
          <w:rtl/>
        </w:rPr>
        <w:t xml:space="preserve">است که </w:t>
      </w:r>
      <w:r w:rsidR="00D7496A" w:rsidRPr="00095188">
        <w:rPr>
          <w:rFonts w:ascii="Traditional Arabic" w:hAnsi="Traditional Arabic" w:cs="Traditional Arabic"/>
          <w:rtl/>
        </w:rPr>
        <w:t>بعداً</w:t>
      </w:r>
      <w:r w:rsidR="00540E5B" w:rsidRPr="00095188">
        <w:rPr>
          <w:rFonts w:ascii="Traditional Arabic" w:hAnsi="Traditional Arabic" w:cs="Traditional Arabic"/>
          <w:rtl/>
        </w:rPr>
        <w:t xml:space="preserve"> بحث خواهیم کرد.</w:t>
      </w:r>
    </w:p>
    <w:p w14:paraId="4346E254" w14:textId="77777777" w:rsidR="004C039C" w:rsidRPr="00095188" w:rsidRDefault="00540E5B" w:rsidP="004C039C">
      <w:pPr>
        <w:pStyle w:val="Heading2"/>
        <w:rPr>
          <w:color w:val="FF0000"/>
          <w:rtl/>
        </w:rPr>
      </w:pPr>
      <w:bookmarkStart w:id="9" w:name="_Toc442597913"/>
      <w:bookmarkStart w:id="10" w:name="_Toc442597972"/>
      <w:r w:rsidRPr="00095188">
        <w:rPr>
          <w:rStyle w:val="Heading2Char"/>
          <w:b/>
          <w:bCs/>
          <w:color w:val="FF0000"/>
          <w:rtl/>
        </w:rPr>
        <w:t>نوع دوم</w:t>
      </w:r>
      <w:r w:rsidR="00301A1E" w:rsidRPr="00095188">
        <w:rPr>
          <w:rStyle w:val="Heading2Char"/>
          <w:b/>
          <w:bCs/>
          <w:color w:val="FF0000"/>
          <w:rtl/>
        </w:rPr>
        <w:t>:</w:t>
      </w:r>
      <w:bookmarkEnd w:id="9"/>
      <w:bookmarkEnd w:id="10"/>
    </w:p>
    <w:p w14:paraId="07F88F41" w14:textId="7C7FF8CB" w:rsidR="006C6781" w:rsidRPr="00095188" w:rsidRDefault="00312C4B" w:rsidP="00180B07">
      <w:pPr>
        <w:pStyle w:val="NormalWeb"/>
        <w:bidi/>
        <w:jc w:val="both"/>
        <w:rPr>
          <w:rFonts w:ascii="Traditional Arabic" w:hAnsi="Traditional Arabic" w:cs="Traditional Arabic"/>
          <w:color w:val="006A0F"/>
          <w:sz w:val="28"/>
          <w:szCs w:val="28"/>
          <w:rtl/>
          <w:lang w:bidi="fa-IR"/>
        </w:rPr>
      </w:pPr>
      <w:r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تعاب</w:t>
      </w:r>
      <w:r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ر</w:t>
      </w:r>
      <w:r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="00540E5B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که به صورت جعل </w:t>
      </w:r>
      <w:r w:rsidR="00E46EA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الشی علی ذمة الغیر افاده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می‌کند</w:t>
      </w:r>
      <w:r w:rsidR="00E46EA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یعنی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جمله‌ای</w:t>
      </w:r>
      <w:r w:rsidR="00E46EA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است که افاده طلبکاری مولی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می‌کند</w:t>
      </w:r>
      <w:r w:rsidR="003B56C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،</w:t>
      </w:r>
      <w:r w:rsidR="0072062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به‌عبارت‌د</w:t>
      </w:r>
      <w:r w:rsidR="0025222F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="0025222F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گر</w:t>
      </w:r>
      <w:r w:rsidR="003B56C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جملاتی که از 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آن‌ها</w:t>
      </w:r>
      <w:r w:rsidR="003B56C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طلب و امر مولی استفاده 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</w:t>
      </w:r>
      <w:r w:rsidR="0025222F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ی‌</w:t>
      </w:r>
      <w:r w:rsidR="0025222F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شود</w:t>
      </w:r>
      <w:r w:rsidR="003B56C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،</w:t>
      </w:r>
      <w:r w:rsidR="00E46EA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مثل </w:t>
      </w:r>
      <w:r w:rsidR="00D7496A" w:rsidRPr="00095188">
        <w:rPr>
          <w:rFonts w:ascii="Traditional Arabic" w:hAnsi="Traditional Arabic" w:cs="Traditional Arabic"/>
          <w:b/>
          <w:color w:val="000000" w:themeColor="text1"/>
          <w:sz w:val="28"/>
          <w:szCs w:val="28"/>
          <w:rtl/>
        </w:rPr>
        <w:t>«</w:t>
      </w:r>
      <w:r w:rsidR="00B66717" w:rsidRPr="00095188">
        <w:rPr>
          <w:rFonts w:ascii="Traditional Arabic" w:hAnsi="Traditional Arabic" w:cs="Traditional Arabic"/>
          <w:bCs/>
          <w:color w:val="008000"/>
          <w:sz w:val="28"/>
          <w:szCs w:val="28"/>
          <w:rtl/>
          <w:lang w:bidi="fa-IR"/>
        </w:rPr>
        <w:t>وَ لِلَّهِ‏ عَلَى‏ النَّاسِ‏ حِجُّ الْبَيْتِ مَنِ اسْتَطاعَ إِلَيْهِ سَبِيلا</w:t>
      </w:r>
      <w:r w:rsidR="00D7496A" w:rsidRPr="00095188">
        <w:rPr>
          <w:rFonts w:ascii="Traditional Arabic" w:hAnsi="Traditional Arabic" w:cs="Traditional Arabic"/>
          <w:b/>
          <w:color w:val="000000" w:themeColor="text1"/>
          <w:sz w:val="28"/>
          <w:szCs w:val="28"/>
          <w:rtl/>
        </w:rPr>
        <w:t>»</w:t>
      </w:r>
      <w:r w:rsidR="00720625" w:rsidRPr="00095188">
        <w:rPr>
          <w:rStyle w:val="FootnoteReference"/>
          <w:rFonts w:ascii="Traditional Arabic" w:hAnsi="Traditional Arabic" w:cs="Traditional Arabic"/>
          <w:b/>
          <w:color w:val="000000" w:themeColor="text1"/>
          <w:sz w:val="28"/>
          <w:szCs w:val="28"/>
          <w:rtl/>
        </w:rPr>
        <w:footnoteReference w:id="2"/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3B56C7" w:rsidRPr="00095188">
        <w:rPr>
          <w:rFonts w:ascii="Traditional Arabic" w:hAnsi="Traditional Arabic" w:cs="Traditional Arabic"/>
          <w:bCs/>
          <w:color w:val="008000"/>
          <w:sz w:val="28"/>
          <w:szCs w:val="28"/>
          <w:rtl/>
          <w:lang w:bidi="fa-IR"/>
        </w:rPr>
        <w:t xml:space="preserve">لِلَّهِ‏ عَلَى‏ </w:t>
      </w:r>
      <w:r w:rsidR="003B56C7" w:rsidRPr="00095188">
        <w:rPr>
          <w:rFonts w:ascii="Traditional Arabic" w:hAnsi="Traditional Arabic" w:cs="Traditional Arabic"/>
          <w:bCs/>
          <w:color w:val="008000"/>
          <w:sz w:val="28"/>
          <w:szCs w:val="28"/>
          <w:rtl/>
          <w:lang w:bidi="fa-IR"/>
        </w:rPr>
        <w:lastRenderedPageBreak/>
        <w:t>النَّاسِ</w:t>
      </w:r>
      <w:r w:rsidR="003B56C7" w:rsidRPr="00095188">
        <w:rPr>
          <w:rFonts w:ascii="Traditional Arabic" w:hAnsi="Traditional Arabic" w:cs="Traditional Arabic"/>
          <w:b/>
          <w:color w:val="000000" w:themeColor="text1"/>
          <w:sz w:val="28"/>
          <w:szCs w:val="28"/>
          <w:rtl/>
          <w:lang w:bidi="fa-IR"/>
        </w:rPr>
        <w:t>‏</w:t>
      </w:r>
      <w:r w:rsidR="003B56C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، لی علیکم</w:t>
      </w:r>
      <w:r w:rsidR="0072062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1F4BC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که در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اینجا</w:t>
      </w:r>
      <w:r w:rsidR="001F4BC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واژ</w:t>
      </w:r>
      <w:r w:rsidR="000500F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ه</w:t>
      </w:r>
      <w:r w:rsidR="001F4BC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مفردی نداریم بلکه </w:t>
      </w:r>
      <w:r w:rsidR="000500F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ترکیبی کلی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آمده</w:t>
      </w:r>
      <w:r w:rsidR="000500F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که مفهوم </w:t>
      </w:r>
      <w:r w:rsidR="007B4553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حرفی </w:t>
      </w:r>
      <w:r w:rsidR="000500F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اراده شده، لی علیکم –</w:t>
      </w:r>
      <w:r w:rsidR="006C678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لله علیکم، </w:t>
      </w:r>
      <w:r w:rsidR="003B56C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در </w:t>
      </w:r>
      <w:r w:rsidR="006C678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این</w:t>
      </w:r>
      <w:r w:rsidR="000500F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6C678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نوع </w:t>
      </w:r>
      <w:r w:rsidR="00B07950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ترکیب‌ها</w:t>
      </w:r>
      <w:r w:rsidR="006C678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B21925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حروفی </w:t>
      </w:r>
      <w:r w:rsidR="006C678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مثل لام، علی، به کار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می‌رود</w:t>
      </w:r>
      <w:r w:rsidR="006C678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 جعل الشی علی ذمة را افاده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می‌کند</w:t>
      </w:r>
      <w:r w:rsidR="006C678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3B56C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و</w:t>
      </w:r>
      <w:r w:rsidR="006C678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در حج هم </w:t>
      </w:r>
      <w:r w:rsidR="00180B07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«</w:t>
      </w:r>
      <w:r w:rsidR="00180B07" w:rsidRPr="00095188">
        <w:rPr>
          <w:rFonts w:ascii="Traditional Arabic" w:hAnsi="Traditional Arabic" w:cs="Traditional Arabic"/>
          <w:b/>
          <w:bCs/>
          <w:color w:val="008000"/>
          <w:sz w:val="28"/>
          <w:rtl/>
        </w:rPr>
        <w:t>لله علی الناس حج البیت ...</w:t>
      </w:r>
      <w:r w:rsidR="00180B07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»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آمده</w:t>
      </w:r>
      <w:r w:rsidR="006C678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71081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است.</w:t>
      </w:r>
    </w:p>
    <w:p w14:paraId="7E530AAF" w14:textId="77777777" w:rsidR="004C039C" w:rsidRPr="00095188" w:rsidRDefault="006C6781" w:rsidP="004C039C">
      <w:pPr>
        <w:pStyle w:val="Heading2"/>
        <w:rPr>
          <w:color w:val="FF0000"/>
          <w:rtl/>
        </w:rPr>
      </w:pPr>
      <w:bookmarkStart w:id="11" w:name="_Toc442597914"/>
      <w:bookmarkStart w:id="12" w:name="_Toc442597973"/>
      <w:r w:rsidRPr="00095188">
        <w:rPr>
          <w:rStyle w:val="Heading2Char"/>
          <w:b/>
          <w:bCs/>
          <w:color w:val="FF0000"/>
          <w:rtl/>
        </w:rPr>
        <w:t>نوع سوم:</w:t>
      </w:r>
      <w:bookmarkEnd w:id="11"/>
      <w:bookmarkEnd w:id="12"/>
    </w:p>
    <w:p w14:paraId="659C6942" w14:textId="52CDC766" w:rsidR="00540E5B" w:rsidRPr="00095188" w:rsidRDefault="006C6781" w:rsidP="00034544">
      <w:pPr>
        <w:ind w:firstLine="0"/>
        <w:rPr>
          <w:rFonts w:ascii="Traditional Arabic" w:hAnsi="Traditional Arabic" w:cs="Traditional Arabic"/>
          <w:color w:val="000000" w:themeColor="text1"/>
          <w:sz w:val="28"/>
          <w:rtl/>
        </w:rPr>
      </w:pP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مواردی که کلمه حق در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آن‌ها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آمده</w:t>
      </w:r>
      <w:r w:rsidR="00436DE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است،</w:t>
      </w:r>
      <w:r w:rsidR="0072062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البته</w:t>
      </w:r>
      <w:r w:rsidR="00436DE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</w:t>
      </w:r>
      <w:r w:rsidR="0025222F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ی‌شود</w:t>
      </w:r>
      <w:r w:rsidR="00436DE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نوع سوم را در ذیل نوع اول 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آورد</w:t>
      </w:r>
      <w:r w:rsidR="00436DE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ولی 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به خاطر</w:t>
      </w:r>
      <w:r w:rsidR="00436DE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اهمیت بحث جداگانه بحث 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</w:t>
      </w:r>
      <w:r w:rsidR="0025222F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ی‌شود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، موارد فراوانی که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حق‌الله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حق‌الناس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 به تعبیری کلمه حق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آمده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مثل رساله حقوق که در </w:t>
      </w:r>
      <w:r w:rsidR="003C43D6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آن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آمده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436DED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است،</w:t>
      </w:r>
      <w:r w:rsidR="007B4553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حق خدا فلان است، حق پدر و مادر این است، حق فرزند این است، </w:t>
      </w:r>
      <w:r w:rsidR="00436DED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تعابیری که 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در</w:t>
      </w:r>
      <w:r w:rsidR="0025222F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آن‌ها</w:t>
      </w:r>
      <w:r w:rsidR="00436DED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کلمه حق 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استفاده‌شده</w:t>
      </w:r>
      <w:r w:rsidR="00436DED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است </w:t>
      </w:r>
      <w:r w:rsidR="00E8136C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به یک معنا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می‌شود</w:t>
      </w:r>
      <w:r w:rsidR="00E8136C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گفت که کلمه حق جز </w:t>
      </w:r>
      <w:r w:rsidR="00444C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نوع اول است و به یک معنا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می‌شود</w:t>
      </w:r>
      <w:r w:rsidR="00444C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گفت جز نوع دوم است،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به‌هرحال</w:t>
      </w:r>
      <w:r w:rsidR="00444C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کلمه حق موضوعیت دارد و جای بحث دارد لذا ما جدا کردیم. </w:t>
      </w:r>
      <w:r w:rsidR="008053DB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در این نوع هم اصل بحث</w:t>
      </w:r>
      <w:r w:rsidR="003C43D6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،</w:t>
      </w:r>
      <w:r w:rsidR="008053DB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که طلب و رجحان 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</w:t>
      </w:r>
      <w:r w:rsidR="0025222F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ی‌باشد</w:t>
      </w:r>
      <w:r w:rsidR="008053DB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مطرح است</w:t>
      </w:r>
      <w:r w:rsidR="00444C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، وقتی مولی </w:t>
      </w:r>
      <w:r w:rsidR="00CB344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می‌گوید</w:t>
      </w:r>
      <w:r w:rsidR="00444C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حق من این است یا حق او بر تو این است این یعنی این کار باید انجام </w:t>
      </w:r>
      <w:r w:rsidR="008053DB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بگیرد</w:t>
      </w:r>
      <w:r w:rsidR="00444C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.</w:t>
      </w:r>
    </w:p>
    <w:p w14:paraId="08858C29" w14:textId="77777777" w:rsidR="004C039C" w:rsidRPr="00095188" w:rsidRDefault="00444CC5" w:rsidP="004C039C">
      <w:pPr>
        <w:pStyle w:val="Heading2"/>
        <w:rPr>
          <w:color w:val="FF0000"/>
          <w:rtl/>
        </w:rPr>
      </w:pPr>
      <w:bookmarkStart w:id="13" w:name="_Toc442597915"/>
      <w:bookmarkStart w:id="14" w:name="_Toc442597974"/>
      <w:r w:rsidRPr="00095188">
        <w:rPr>
          <w:rStyle w:val="Heading2Char"/>
          <w:b/>
          <w:bCs/>
          <w:color w:val="FF0000"/>
          <w:rtl/>
        </w:rPr>
        <w:t>نوع چهارم:</w:t>
      </w:r>
      <w:bookmarkEnd w:id="13"/>
      <w:bookmarkEnd w:id="14"/>
    </w:p>
    <w:p w14:paraId="3C7EEF1B" w14:textId="065EC874" w:rsidR="00444CC5" w:rsidRPr="00095188" w:rsidRDefault="008053DB" w:rsidP="004C039C">
      <w:pPr>
        <w:pStyle w:val="NormalWeb"/>
        <w:bidi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fa-IR"/>
        </w:rPr>
      </w:pPr>
      <w:r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مواردی </w:t>
      </w:r>
      <w:r w:rsidR="00444CC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که در امور مالی </w:t>
      </w:r>
      <w:r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است </w:t>
      </w:r>
      <w:r w:rsidR="00444CC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 تعابیری که اشاره دارد به ثبوت حصه</w:t>
      </w:r>
      <w:r w:rsidR="0071081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</w:t>
      </w:r>
      <w:r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حقی در مال برای دیگران</w:t>
      </w:r>
      <w:r w:rsidR="00444CC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یا برای خدا مثل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آیه</w:t>
      </w:r>
      <w:r w:rsidR="00444CC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خمس:</w:t>
      </w:r>
      <w:r w:rsidR="002F0036" w:rsidRPr="00095188">
        <w:rPr>
          <w:rFonts w:ascii="Traditional Arabic" w:hAnsi="Traditional Arabic" w:cs="Traditional Arabic"/>
          <w:color w:val="242887"/>
          <w:sz w:val="28"/>
          <w:szCs w:val="28"/>
          <w:rtl/>
        </w:rPr>
        <w:t xml:space="preserve"> </w:t>
      </w:r>
      <w:r w:rsidR="002F003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fa-IR"/>
        </w:rPr>
        <w:t>«</w:t>
      </w:r>
      <w:r w:rsidR="002F0036" w:rsidRPr="00095188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>وَاعْلَمُوا أَنَّمَا غَنِمْتُم‏ مّن شَىْ‏ءٍ فَأَنَّ لِلَّهِ خُمُسَهُ ووَلِلرَّسُولِ وَلِذِى الْقُرْبَى</w:t>
      </w:r>
      <w:r w:rsidR="002F003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fa-IR"/>
        </w:rPr>
        <w:t>‏</w:t>
      </w:r>
      <w:r w:rsidR="00B25BC4" w:rsidRPr="00095188">
        <w:rPr>
          <w:rFonts w:ascii="Traditional Arabic" w:hAnsi="Traditional Arabic" w:cs="Traditional Arabic"/>
          <w:color w:val="000000" w:themeColor="text1"/>
          <w:sz w:val="28"/>
          <w:szCs w:val="28"/>
          <w:lang w:bidi="fa-IR"/>
        </w:rPr>
        <w:t>«</w:t>
      </w:r>
      <w:r w:rsidR="00720625" w:rsidRPr="00095188">
        <w:rPr>
          <w:rFonts w:ascii="Traditional Arabic" w:hAnsi="Traditional Arabic" w:cs="Traditional Arabic"/>
          <w:color w:val="000000" w:themeColor="text1"/>
          <w:sz w:val="28"/>
          <w:szCs w:val="28"/>
          <w:lang w:bidi="fa-IR"/>
        </w:rPr>
        <w:t xml:space="preserve"> </w:t>
      </w:r>
      <w:r w:rsidR="00B25BC4" w:rsidRPr="00095188">
        <w:rPr>
          <w:rStyle w:val="FootnoteReference"/>
          <w:rFonts w:ascii="Traditional Arabic" w:hAnsi="Traditional Arabic" w:cs="Traditional Arabic"/>
          <w:color w:val="000000" w:themeColor="text1"/>
          <w:sz w:val="28"/>
          <w:szCs w:val="28"/>
          <w:rtl/>
        </w:rPr>
        <w:footnoteReference w:id="3"/>
      </w:r>
      <w:r w:rsidR="000D6BCB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fa-IR"/>
        </w:rPr>
        <w:t>و</w:t>
      </w:r>
      <w:r w:rsidR="002F0036" w:rsidRPr="00095188">
        <w:rPr>
          <w:rFonts w:ascii="Traditional Arabic" w:hAnsi="Traditional Arabic" w:cs="Traditional Arabic"/>
          <w:color w:val="000000" w:themeColor="text1"/>
          <w:sz w:val="28"/>
          <w:szCs w:val="28"/>
          <w:lang w:bidi="fa-IR"/>
        </w:rPr>
        <w:t xml:space="preserve">» </w:t>
      </w:r>
      <w:r w:rsidR="002F0036" w:rsidRPr="00095188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>فِي‏ أَمْوالِهِمْ‏ حَقٌ‏ لِلسَّائِلِ وَ الْمَحْرُوم</w:t>
      </w:r>
      <w:r w:rsidR="0056040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fa-IR"/>
        </w:rPr>
        <w:t>»</w:t>
      </w:r>
      <w:r w:rsidR="0072062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  <w:lang w:bidi="fa-IR"/>
        </w:rPr>
        <w:t>‏</w:t>
      </w:r>
      <w:r w:rsidR="00720625" w:rsidRPr="00095188">
        <w:rPr>
          <w:rStyle w:val="FootnoteReference"/>
          <w:rFonts w:ascii="Traditional Arabic" w:hAnsi="Traditional Arabic" w:cs="Traditional Arabic"/>
          <w:color w:val="000000" w:themeColor="text1"/>
          <w:sz w:val="28"/>
          <w:szCs w:val="28"/>
          <w:rtl/>
        </w:rPr>
        <w:footnoteReference w:id="4"/>
      </w:r>
      <w:r w:rsidR="002F540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در</w:t>
      </w:r>
      <w:r w:rsidR="003C43D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آن حقی است برای دیگران که </w:t>
      </w:r>
      <w:r w:rsidR="005E0FC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در اموال و املاک حق و حصه </w:t>
      </w:r>
      <w:r w:rsidR="0071081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ای </w:t>
      </w:r>
      <w:r w:rsidR="005E0FC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برای دیگران است که </w:t>
      </w:r>
      <w:r w:rsidR="002853F4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در </w:t>
      </w:r>
      <w:r w:rsidR="005C5813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</w:t>
      </w:r>
      <w:r w:rsidR="005C5813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="005C5813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نجا</w:t>
      </w:r>
      <w:r w:rsidR="002853F4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5E0FC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مسلم</w:t>
      </w:r>
      <w:r w:rsidR="002853F4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است که</w:t>
      </w:r>
      <w:r w:rsidR="005E0FC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اصل مفید رجحان را افاده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می‌کند</w:t>
      </w:r>
      <w:r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و مفید طلب است</w:t>
      </w:r>
      <w:r w:rsidR="005E0FC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14:paraId="20F2292A" w14:textId="77777777" w:rsidR="004C039C" w:rsidRPr="00095188" w:rsidRDefault="005E0FC7" w:rsidP="004C039C">
      <w:pPr>
        <w:pStyle w:val="Heading2"/>
        <w:rPr>
          <w:color w:val="FF0000"/>
          <w:rtl/>
        </w:rPr>
      </w:pPr>
      <w:bookmarkStart w:id="15" w:name="_Toc442597916"/>
      <w:bookmarkStart w:id="16" w:name="_Toc442597975"/>
      <w:r w:rsidRPr="00095188">
        <w:rPr>
          <w:rStyle w:val="Heading2Char"/>
          <w:b/>
          <w:bCs/>
          <w:color w:val="FF0000"/>
          <w:rtl/>
        </w:rPr>
        <w:t>نوع پنجم:</w:t>
      </w:r>
      <w:bookmarkEnd w:id="15"/>
      <w:bookmarkEnd w:id="16"/>
    </w:p>
    <w:p w14:paraId="76F3C60A" w14:textId="3BC1FFA6" w:rsidR="00862B7F" w:rsidRPr="00095188" w:rsidRDefault="005E0FC7" w:rsidP="004C039C">
      <w:pPr>
        <w:pStyle w:val="NormalWeb"/>
        <w:bidi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در </w:t>
      </w:r>
      <w:r w:rsidR="00180B0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فقه‌التربیه</w:t>
      </w:r>
      <w:r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به آن </w:t>
      </w:r>
      <w:r w:rsidR="005C5813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اشاره‌شده</w:t>
      </w:r>
      <w:r w:rsidR="0053650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است </w:t>
      </w:r>
      <w:r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و آن </w:t>
      </w:r>
      <w:r w:rsidR="0025152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بیان ارشاد به مصالح و مفاسد است </w:t>
      </w:r>
      <w:r w:rsidR="0053650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البته بحث در مصالح است</w:t>
      </w:r>
      <w:r w:rsidR="001E5880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،</w:t>
      </w:r>
      <w:r w:rsidR="00DB1D6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C60C6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وبیان مفاسد باید در نواهی بحث </w:t>
      </w:r>
      <w:r w:rsidR="008053DB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شود</w:t>
      </w:r>
      <w:r w:rsidR="00301A1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؛</w:t>
      </w:r>
      <w:r w:rsidR="0053650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301A1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بیان مصالح</w:t>
      </w:r>
      <w:r w:rsidR="00312C4B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301A1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(خود مصالح تقسیم </w:t>
      </w:r>
      <w:r w:rsidR="005C5813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</w:t>
      </w:r>
      <w:r w:rsidR="005C5813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ی‌</w:t>
      </w:r>
      <w:r w:rsidR="005C5813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شود</w:t>
      </w:r>
      <w:r w:rsidR="00301A1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به مصالح دنیوی و مصالح اخروی</w:t>
      </w:r>
      <w:r w:rsidR="00312C4B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)</w:t>
      </w:r>
      <w:r w:rsidR="00301A1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5C5813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درجا</w:t>
      </w:r>
      <w:r w:rsidR="005C5813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یی</w:t>
      </w:r>
      <w:r w:rsidR="0025152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است که </w:t>
      </w:r>
      <w:r w:rsidR="005C5813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</w:t>
      </w:r>
      <w:r w:rsidR="005C5813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ی‌</w:t>
      </w:r>
      <w:r w:rsidR="005C5813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فرما</w:t>
      </w:r>
      <w:r w:rsidR="005C5813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="005C5813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د</w:t>
      </w:r>
      <w:r w:rsidR="00E26AD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72062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«</w:t>
      </w:r>
      <w:r w:rsidR="00E26AD1" w:rsidRPr="00095188">
        <w:rPr>
          <w:rFonts w:ascii="Traditional Arabic" w:hAnsi="Traditional Arabic" w:cs="Traditional Arabic"/>
          <w:b/>
          <w:color w:val="000000" w:themeColor="text1"/>
          <w:sz w:val="28"/>
          <w:szCs w:val="28"/>
          <w:rtl/>
        </w:rPr>
        <w:t>‌</w:t>
      </w:r>
      <w:r w:rsidR="00251526" w:rsidRPr="00095188">
        <w:rPr>
          <w:rFonts w:ascii="Traditional Arabic" w:hAnsi="Traditional Arabic" w:cs="Traditional Arabic"/>
          <w:b/>
          <w:color w:val="000000" w:themeColor="text1"/>
          <w:sz w:val="28"/>
          <w:szCs w:val="28"/>
          <w:rtl/>
        </w:rPr>
        <w:t xml:space="preserve">پنیر با گردو </w:t>
      </w:r>
      <w:r w:rsidR="008053DB" w:rsidRPr="00095188">
        <w:rPr>
          <w:rFonts w:ascii="Traditional Arabic" w:hAnsi="Traditional Arabic" w:cs="Traditional Arabic" w:hint="cs"/>
          <w:b/>
          <w:color w:val="000000" w:themeColor="text1"/>
          <w:sz w:val="28"/>
          <w:szCs w:val="28"/>
          <w:rtl/>
        </w:rPr>
        <w:t xml:space="preserve">خورده شود </w:t>
      </w:r>
      <w:r w:rsidR="00251526" w:rsidRPr="00095188">
        <w:rPr>
          <w:rFonts w:ascii="Traditional Arabic" w:hAnsi="Traditional Arabic" w:cs="Traditional Arabic"/>
          <w:b/>
          <w:color w:val="000000" w:themeColor="text1"/>
          <w:sz w:val="28"/>
          <w:szCs w:val="28"/>
          <w:rtl/>
        </w:rPr>
        <w:t>که اثر دارد</w:t>
      </w:r>
      <w:r w:rsidR="0072062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»</w:t>
      </w:r>
      <w:r w:rsidR="00B25BC4" w:rsidRPr="00095188">
        <w:rPr>
          <w:rStyle w:val="FootnoteReference"/>
          <w:rFonts w:ascii="Traditional Arabic" w:hAnsi="Traditional Arabic" w:cs="Traditional Arabic"/>
          <w:color w:val="000000" w:themeColor="text1"/>
          <w:sz w:val="28"/>
          <w:szCs w:val="28"/>
          <w:rtl/>
        </w:rPr>
        <w:footnoteReference w:id="5"/>
      </w:r>
      <w:r w:rsidR="0072062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720625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="00720625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ا</w:t>
      </w:r>
      <w:r w:rsidR="0025152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A63FC1" w:rsidRPr="00095188">
        <w:rPr>
          <w:rFonts w:ascii="Traditional Arabic" w:hAnsi="Traditional Arabic" w:cs="Traditional Arabic"/>
          <w:b/>
          <w:sz w:val="28"/>
          <w:szCs w:val="28"/>
          <w:lang w:bidi="fa-IR"/>
        </w:rPr>
        <w:t>»</w:t>
      </w:r>
      <w:r w:rsidR="00536505" w:rsidRPr="00095188">
        <w:rPr>
          <w:rFonts w:ascii="Traditional Arabic" w:hAnsi="Traditional Arabic" w:cs="Traditional Arabic"/>
          <w:bCs/>
          <w:color w:val="008000"/>
          <w:sz w:val="28"/>
          <w:szCs w:val="28"/>
          <w:rtl/>
          <w:lang w:bidi="fa-IR"/>
        </w:rPr>
        <w:t>قِلَّةُ الْعِيَالِ‏ أَحَدُ الْيَسَارَيْن</w:t>
      </w:r>
      <w:r w:rsidR="00536505" w:rsidRPr="00095188">
        <w:rPr>
          <w:rFonts w:ascii="Traditional Arabic" w:hAnsi="Traditional Arabic" w:cs="Traditional Arabic"/>
          <w:b/>
          <w:sz w:val="28"/>
          <w:szCs w:val="28"/>
          <w:rtl/>
          <w:lang w:bidi="fa-IR"/>
        </w:rPr>
        <w:t>‏</w:t>
      </w:r>
      <w:r w:rsidR="00A63FC1" w:rsidRPr="00095188">
        <w:rPr>
          <w:rFonts w:ascii="Traditional Arabic" w:hAnsi="Traditional Arabic" w:cs="Traditional Arabic"/>
          <w:b/>
          <w:sz w:val="28"/>
          <w:szCs w:val="28"/>
          <w:rtl/>
          <w:lang w:bidi="fa-IR"/>
        </w:rPr>
        <w:t>»</w:t>
      </w:r>
      <w:r w:rsidR="00720625" w:rsidRPr="00095188">
        <w:rPr>
          <w:rStyle w:val="FootnoteReference"/>
          <w:rFonts w:ascii="Traditional Arabic" w:hAnsi="Traditional Arabic" w:cs="Traditional Arabic"/>
          <w:b/>
          <w:sz w:val="28"/>
          <w:szCs w:val="28"/>
          <w:rtl/>
          <w:lang w:bidi="fa-IR"/>
        </w:rPr>
        <w:footnoteReference w:id="6"/>
      </w:r>
      <w:r w:rsidR="0025152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یا مصالح اخروی که </w:t>
      </w:r>
      <w:r w:rsidR="00CB344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می‌گوید</w:t>
      </w:r>
      <w:r w:rsidR="0025152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اگر </w:t>
      </w:r>
      <w:r w:rsidR="00B8724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خوش‌اخلاق</w:t>
      </w:r>
      <w:r w:rsidR="0025152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باشید عذاب قبر نخواهید داشت و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بداخلاق</w:t>
      </w:r>
      <w:r w:rsidR="0025152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باشید </w:t>
      </w:r>
      <w:r w:rsidR="00F4157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فشار</w:t>
      </w:r>
      <w:r w:rsidR="0025152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قبر خواهید داشت</w:t>
      </w:r>
      <w:r w:rsidR="003C43D6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،</w:t>
      </w:r>
      <w:r w:rsidR="0025152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این نوع تعابیر مصالح و مفاسد را ذکر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می‌کند</w:t>
      </w:r>
      <w:r w:rsidR="00F4157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، </w:t>
      </w:r>
      <w:r w:rsidR="003C43D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البته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غالباً</w:t>
      </w:r>
      <w:r w:rsidR="0025152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همراه با یک بع</w:t>
      </w:r>
      <w:r w:rsidR="00F4157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ث و نهی است ولی مواردی </w:t>
      </w:r>
      <w:r w:rsidR="00C60C6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در روایات است </w:t>
      </w:r>
      <w:r w:rsidR="00F4157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که فقط بیان مصلحت و مفسده کرده </w:t>
      </w:r>
      <w:r w:rsidR="005C5813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</w:t>
      </w:r>
      <w:r w:rsidR="00611A0B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 w:rsidR="005C5813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امر</w:t>
      </w:r>
      <w:r w:rsidR="00611A0B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 w:rsidR="005C5813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</w:t>
      </w:r>
      <w:r w:rsidR="00C60C6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نهی در </w:t>
      </w:r>
      <w:r w:rsidR="0054409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آن‌ها</w:t>
      </w:r>
      <w:r w:rsidR="00C60C6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نیست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،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به‌هرحال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lastRenderedPageBreak/>
        <w:t xml:space="preserve">موضوع مهمی است که </w:t>
      </w:r>
      <w:r w:rsidR="00C60C6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آیا 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بیان مصالح و مفاسد مستلزم امر نهی است یا </w:t>
      </w:r>
      <w:r w:rsidR="002F540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نه</w:t>
      </w:r>
      <w:r w:rsidR="00301A1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؟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به نظر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می‌رسد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301A1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در </w:t>
      </w:r>
      <w:r w:rsidR="0054409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</w:t>
      </w:r>
      <w:r w:rsidR="00544092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="00544092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نجا</w:t>
      </w:r>
      <w:r w:rsidR="00301A1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هم 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اصل </w:t>
      </w:r>
      <w:r w:rsidR="001E5880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امر و بعث 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وجود دارد</w:t>
      </w:r>
      <w:r w:rsidR="00C60C6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؛ 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وقتی مولا دارد مصلحتی را بیان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می‌کند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فی‌الجمله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موردقبول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است،</w:t>
      </w:r>
      <w:r w:rsidR="002F540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اما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آیا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این در حد وجوب مولوی است یا نه</w:t>
      </w:r>
      <w:r w:rsidR="003C43D6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؟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جای </w:t>
      </w:r>
      <w:r w:rsidR="00C60C6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بحث است.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آنچه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به نظر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می‌رسد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این پنج نوع است که در </w:t>
      </w:r>
      <w:r w:rsidR="00301A1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این‌ موارد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هیچ ماده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 صیغه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امر نیست اما همه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این‌ها</w:t>
      </w:r>
      <w:r w:rsidR="00F876E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مفید </w:t>
      </w:r>
      <w:r w:rsidR="00E9117D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بعث و رجحان است و بعضی هم مفید وجوب هم هست و جای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این‌ها</w:t>
      </w:r>
      <w:r w:rsidR="00E9117D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هم </w:t>
      </w:r>
      <w:r w:rsidR="002A2F0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اصول است که باید</w:t>
      </w:r>
      <w:r w:rsidR="00301A1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به صورت منظم و م</w:t>
      </w:r>
      <w:r w:rsidR="002A2F0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نقح بحث </w:t>
      </w:r>
      <w:r w:rsidR="001E5880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شود.</w:t>
      </w:r>
    </w:p>
    <w:p w14:paraId="23D62844" w14:textId="69D39084" w:rsidR="00611A0B" w:rsidRPr="00095188" w:rsidRDefault="00544092" w:rsidP="004C039C">
      <w:pPr>
        <w:rPr>
          <w:rFonts w:ascii="Traditional Arabic" w:hAnsi="Traditional Arabic" w:cs="Traditional Arabic"/>
          <w:b/>
          <w:bCs/>
          <w:color w:val="FF0000"/>
          <w:rtl/>
        </w:rPr>
      </w:pPr>
      <w:r w:rsidRPr="00095188">
        <w:rPr>
          <w:rFonts w:ascii="Traditional Arabic" w:hAnsi="Traditional Arabic" w:cs="Traditional Arabic"/>
          <w:b/>
          <w:bCs/>
          <w:color w:val="FF0000"/>
          <w:rtl/>
        </w:rPr>
        <w:t>سؤال</w:t>
      </w:r>
      <w:r w:rsidR="00694378" w:rsidRPr="00095188">
        <w:rPr>
          <w:rFonts w:ascii="Traditional Arabic" w:hAnsi="Traditional Arabic" w:cs="Traditional Arabic"/>
          <w:b/>
          <w:bCs/>
          <w:color w:val="FF0000"/>
          <w:rtl/>
        </w:rPr>
        <w:t>:</w:t>
      </w:r>
      <w:r w:rsidR="00312C4B" w:rsidRPr="00095188">
        <w:rPr>
          <w:rFonts w:ascii="Traditional Arabic" w:hAnsi="Traditional Arabic" w:cs="Traditional Arabic"/>
          <w:b/>
          <w:bCs/>
          <w:color w:val="FF0000"/>
          <w:rtl/>
        </w:rPr>
        <w:t xml:space="preserve"> </w:t>
      </w:r>
    </w:p>
    <w:p w14:paraId="0F3AE0BB" w14:textId="77777777" w:rsidR="00611A0B" w:rsidRPr="00095188" w:rsidRDefault="00611A0B" w:rsidP="004F2F95">
      <w:pPr>
        <w:pStyle w:val="NormalWeb"/>
        <w:bidi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آیا کلمات و واژه هلی مفید بعث محصور در پنج مورد مذکور است ؟</w:t>
      </w:r>
    </w:p>
    <w:p w14:paraId="10915C88" w14:textId="77777777" w:rsidR="00611A0B" w:rsidRPr="00095188" w:rsidRDefault="00611A0B" w:rsidP="004C039C">
      <w:pPr>
        <w:rPr>
          <w:rFonts w:ascii="Traditional Arabic" w:hAnsi="Traditional Arabic" w:cs="Traditional Arabic"/>
          <w:b/>
          <w:bCs/>
          <w:color w:val="FF0000"/>
          <w:rtl/>
        </w:rPr>
      </w:pPr>
      <w:r w:rsidRPr="00095188">
        <w:rPr>
          <w:rFonts w:ascii="Traditional Arabic" w:hAnsi="Traditional Arabic" w:cs="Traditional Arabic" w:hint="cs"/>
          <w:b/>
          <w:bCs/>
          <w:color w:val="FF0000"/>
          <w:rtl/>
        </w:rPr>
        <w:t>جواب :</w:t>
      </w:r>
    </w:p>
    <w:p w14:paraId="18AA28BD" w14:textId="07903FA6" w:rsidR="00203211" w:rsidRPr="00095188" w:rsidRDefault="00B47222" w:rsidP="00611A0B">
      <w:pPr>
        <w:pStyle w:val="NormalWeb"/>
        <w:bidi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r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مواردی دیگر که در </w:t>
      </w:r>
      <w:r w:rsidR="0054409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آن‌ها</w:t>
      </w:r>
      <w:r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ماده و صیغه امر نیست اما مفید بعث و رجحان است،</w:t>
      </w:r>
      <w:r w:rsidR="0000426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مثل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ادات توبیخ یا ترغیب یا تمنی و ترجی</w:t>
      </w:r>
      <w:r w:rsidR="001E5880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،</w:t>
      </w:r>
      <w:r w:rsidR="00DB1D6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ای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‌کاش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تو این کار را انجام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می‌دادی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یا حسرة علی العبا</w:t>
      </w:r>
      <w:r w:rsidR="00862B7F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د 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در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آنجایی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که ادات ترجی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می‌آید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یا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واژه‌های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توبیخ و استنکار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می‌آید</w:t>
      </w:r>
      <w:r w:rsidR="0038691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،</w:t>
      </w:r>
      <w:r w:rsidR="0000426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مثل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آیه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نفر </w:t>
      </w:r>
      <w:r w:rsidR="0038691E" w:rsidRPr="00095188">
        <w:rPr>
          <w:rFonts w:ascii="Traditional Arabic" w:hAnsi="Traditional Arabic" w:cs="Traditional Arabic"/>
          <w:b/>
          <w:bCs/>
          <w:color w:val="008000"/>
          <w:sz w:val="28"/>
          <w:szCs w:val="28"/>
        </w:rPr>
        <w:t>»</w:t>
      </w:r>
      <w:r w:rsidR="0038691E" w:rsidRPr="00095188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>وَ ما كانَ الْمُؤْمِنُونَ لِيَنْفِرُوا كَافَّةً فَلَوْ لا نَفَرَ مِنْ كُلِّ فِرْقَةٍ مِنْهُمْ طائِفَةٌ لِيَتَفَقَّهُوا فِي الدِّينِ وَ لِيُنْذِرُوا قَوْمَهُمْ إِذا رَجَعُوا إِلَيْهِمْ لَعَلَّهُمْ يَحْذَرُون</w:t>
      </w:r>
      <w:r w:rsidR="0038691E" w:rsidRPr="00095188">
        <w:rPr>
          <w:rFonts w:ascii="Traditional Arabic" w:hAnsi="Traditional Arabic" w:cs="Traditional Arabic"/>
          <w:color w:val="000000"/>
          <w:sz w:val="28"/>
          <w:szCs w:val="28"/>
          <w:rtl/>
          <w:lang w:bidi="fa-IR"/>
        </w:rPr>
        <w:t>‏»</w:t>
      </w:r>
      <w:r w:rsidR="00B25BC4" w:rsidRPr="00095188">
        <w:rPr>
          <w:rStyle w:val="FootnoteReference"/>
          <w:rFonts w:ascii="Traditional Arabic" w:hAnsi="Traditional Arabic" w:cs="Traditional Arabic"/>
          <w:color w:val="000000"/>
          <w:sz w:val="28"/>
          <w:szCs w:val="28"/>
          <w:rtl/>
          <w:lang w:bidi="fa-IR"/>
        </w:rPr>
        <w:footnoteReference w:id="7"/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که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CE7BF3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از 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ادات تمنی است یا </w:t>
      </w:r>
      <w:r w:rsidR="00CE7BF3" w:rsidRPr="00095188">
        <w:rPr>
          <w:rFonts w:ascii="Traditional Arabic" w:hAnsi="Traditional Arabic" w:cs="Traditional Arabic"/>
          <w:b/>
          <w:bCs/>
          <w:color w:val="008000"/>
          <w:sz w:val="28"/>
          <w:szCs w:val="28"/>
        </w:rPr>
        <w:t>»</w:t>
      </w:r>
      <w:r w:rsidR="00CE7BF3" w:rsidRPr="00095188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>يا أَيُّهَا الَّذينَ آمَنُوا ما لَكُمْ إِذا قيلَ لَكُمُ انْفِرُوا في‏ سَبيلِ اللَّهِ اثَّاقَلْتُمْ إِلَى الْأَرْضِ ...</w:t>
      </w:r>
      <w:r w:rsidR="00B25BC4" w:rsidRPr="00095188">
        <w:rPr>
          <w:rFonts w:ascii="Traditional Arabic" w:hAnsi="Traditional Arabic" w:cs="Traditional Arabic"/>
          <w:color w:val="000000"/>
          <w:sz w:val="28"/>
          <w:szCs w:val="28"/>
          <w:rtl/>
          <w:lang w:bidi="fa-IR"/>
        </w:rPr>
        <w:t xml:space="preserve"> </w:t>
      </w:r>
      <w:r w:rsidR="00CE7BF3" w:rsidRPr="00095188">
        <w:rPr>
          <w:rFonts w:ascii="Traditional Arabic" w:hAnsi="Traditional Arabic" w:cs="Traditional Arabic"/>
          <w:color w:val="000000"/>
          <w:sz w:val="28"/>
          <w:szCs w:val="28"/>
          <w:rtl/>
          <w:lang w:bidi="fa-IR"/>
        </w:rPr>
        <w:t>»</w:t>
      </w:r>
      <w:r w:rsidR="00B25BC4" w:rsidRPr="00095188">
        <w:rPr>
          <w:rStyle w:val="FootnoteReference"/>
          <w:rFonts w:ascii="Traditional Arabic" w:hAnsi="Traditional Arabic" w:cs="Traditional Arabic"/>
          <w:color w:val="000000"/>
          <w:sz w:val="28"/>
          <w:szCs w:val="28"/>
          <w:rtl/>
          <w:lang w:bidi="fa-IR"/>
        </w:rPr>
        <w:footnoteReference w:id="8"/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که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5445B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از ادات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توبیخ </w:t>
      </w:r>
      <w:r w:rsidR="005445B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و 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نوعی رجحان </w:t>
      </w:r>
      <w:r w:rsidR="00571ED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است 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و بعضی هم در حد وجوب است </w:t>
      </w:r>
      <w:r w:rsidR="005445B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البته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می‌شود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در </w:t>
      </w:r>
      <w:r w:rsidR="00571ED2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عنوان 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نوع ششم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آورد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که من نیاوردم</w:t>
      </w:r>
      <w:r w:rsidR="0069437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  <w:r w:rsidR="0000426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نوع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هفتم</w:t>
      </w:r>
      <w:r w:rsidR="005445B7" w:rsidRPr="00095188">
        <w:rPr>
          <w:rFonts w:ascii="Traditional Arabic" w:hAnsi="Traditional Arabic" w:cs="Traditional Arabic"/>
          <w:color w:val="000000" w:themeColor="text1"/>
          <w:sz w:val="28"/>
          <w:szCs w:val="28"/>
        </w:rPr>
        <w:t>:</w:t>
      </w:r>
      <w:r w:rsidR="0000426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جمله</w:t>
      </w:r>
      <w:r w:rsidR="002F540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‌های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ی است که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انسان‌های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کامل</w:t>
      </w:r>
      <w:r w:rsidR="0069437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</w:t>
      </w:r>
      <w:r w:rsidR="00544092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 w:rsidR="0054409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مؤمن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را توصیف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می‌کند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C812E5" w:rsidRPr="00095188">
        <w:rPr>
          <w:rFonts w:ascii="Traditional Arabic" w:hAnsi="Traditional Arabic" w:cs="Traditional Arabic"/>
          <w:color w:val="000000" w:themeColor="text1"/>
          <w:sz w:val="28"/>
          <w:szCs w:val="28"/>
        </w:rPr>
        <w:t>»</w:t>
      </w:r>
      <w:r w:rsidR="00C812E5" w:rsidRPr="00095188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>هُدىً لِلْمُتَّقينَ</w:t>
      </w:r>
      <w:r w:rsidR="00C812E5" w:rsidRPr="00095188">
        <w:rPr>
          <w:rFonts w:ascii="Traditional Arabic" w:hAnsi="Traditional Arabic" w:cs="Traditional Arabic"/>
          <w:b/>
          <w:bCs/>
          <w:color w:val="008000"/>
          <w:sz w:val="28"/>
          <w:szCs w:val="28"/>
          <w:lang w:bidi="fa-IR"/>
        </w:rPr>
        <w:t xml:space="preserve"> </w:t>
      </w:r>
      <w:r w:rsidR="00C812E5" w:rsidRPr="00095188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>الَّذينَ يُؤْمِنُونَ...</w:t>
      </w:r>
      <w:r w:rsidR="00B25BC4" w:rsidRPr="00095188">
        <w:rPr>
          <w:rFonts w:ascii="Traditional Arabic" w:hAnsi="Traditional Arabic" w:cs="Traditional Arabic"/>
          <w:color w:val="000000"/>
          <w:sz w:val="28"/>
          <w:szCs w:val="28"/>
          <w:rtl/>
          <w:lang w:bidi="fa-IR"/>
        </w:rPr>
        <w:t xml:space="preserve"> </w:t>
      </w:r>
      <w:r w:rsidR="00C812E5" w:rsidRPr="00095188">
        <w:rPr>
          <w:rFonts w:ascii="Traditional Arabic" w:hAnsi="Traditional Arabic" w:cs="Traditional Arabic"/>
          <w:color w:val="000000"/>
          <w:sz w:val="28"/>
          <w:szCs w:val="28"/>
          <w:rtl/>
          <w:lang w:bidi="fa-IR"/>
        </w:rPr>
        <w:t>»</w:t>
      </w:r>
      <w:r w:rsidR="00B25BC4" w:rsidRPr="00095188">
        <w:rPr>
          <w:rStyle w:val="FootnoteReference"/>
          <w:rFonts w:ascii="Traditional Arabic" w:hAnsi="Traditional Arabic" w:cs="Traditional Arabic"/>
          <w:color w:val="000000"/>
          <w:sz w:val="28"/>
          <w:szCs w:val="28"/>
          <w:rtl/>
          <w:lang w:bidi="fa-IR"/>
        </w:rPr>
        <w:footnoteReference w:id="9"/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در مقام توصیف الگوهای پاک و برجسته</w:t>
      </w:r>
      <w:r w:rsidR="001101A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،</w:t>
      </w:r>
      <w:r w:rsidR="002F540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CB344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می‌آید</w:t>
      </w:r>
      <w:r w:rsidR="001009CE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CB344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می‌گوید</w:t>
      </w:r>
      <w:r w:rsidR="001101A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که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این‌ها</w:t>
      </w:r>
      <w:r w:rsidR="001101A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این صفات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رادارند</w:t>
      </w:r>
      <w:r w:rsidR="00C812E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</w:t>
      </w:r>
      <w:r w:rsidR="001101A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خوبی‌های</w:t>
      </w:r>
      <w:r w:rsidR="001101A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انسان‌های</w:t>
      </w:r>
      <w:r w:rsidR="001101A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خوب را </w:t>
      </w:r>
      <w:r w:rsidR="00CB344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می‌گوید</w:t>
      </w:r>
      <w:r w:rsidR="001101A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 معلوم است که وصف مشعر به علیت است یعنی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خوبی‌شان</w:t>
      </w:r>
      <w:r w:rsidR="001101A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به خاطر</w:t>
      </w:r>
      <w:r w:rsidR="001101A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اوصافشان</w:t>
      </w:r>
      <w:r w:rsidR="001101A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است </w:t>
      </w:r>
      <w:r w:rsidR="00C812E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یا </w:t>
      </w:r>
      <w:r w:rsidR="00C812E5" w:rsidRPr="00095188">
        <w:rPr>
          <w:rFonts w:ascii="Traditional Arabic" w:hAnsi="Traditional Arabic" w:cs="Traditional Arabic"/>
          <w:b/>
          <w:bCs/>
          <w:color w:val="008000"/>
          <w:sz w:val="28"/>
          <w:szCs w:val="28"/>
          <w:lang w:bidi="fa-IR"/>
        </w:rPr>
        <w:t>»</w:t>
      </w:r>
      <w:r w:rsidR="00C812E5" w:rsidRPr="00095188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  <w:lang w:bidi="fa-IR"/>
        </w:rPr>
        <w:t>عِبادُ الرَّحْمنِ الَّذينَ يَمْشُونَ عَلَى الْأَرْضِ هَوْناً وَ إِذا خاطَبَهُمُ الْجاهِلُونَ قالُوا سَلاما</w:t>
      </w:r>
      <w:r w:rsidR="00C812E5" w:rsidRPr="00095188">
        <w:rPr>
          <w:rFonts w:ascii="Traditional Arabic" w:hAnsi="Traditional Arabic" w:cs="Traditional Arabic"/>
          <w:color w:val="000000"/>
          <w:sz w:val="28"/>
          <w:szCs w:val="28"/>
          <w:rtl/>
          <w:lang w:bidi="fa-IR"/>
        </w:rPr>
        <w:t>»</w:t>
      </w:r>
      <w:r w:rsidR="00B25BC4" w:rsidRPr="00095188">
        <w:rPr>
          <w:rStyle w:val="FootnoteReference"/>
          <w:rFonts w:ascii="Traditional Arabic" w:hAnsi="Traditional Arabic" w:cs="Traditional Arabic"/>
          <w:color w:val="000000"/>
          <w:sz w:val="28"/>
          <w:szCs w:val="28"/>
          <w:rtl/>
          <w:lang w:bidi="fa-IR"/>
        </w:rPr>
        <w:footnoteReference w:id="10"/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که</w:t>
      </w:r>
      <w:r w:rsidR="001101A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دوازده صفت برای عبادالرحمان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آورده</w:t>
      </w:r>
      <w:r w:rsidR="001101A6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D60F2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است؛ </w:t>
      </w:r>
      <w:r w:rsidR="0000426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نوع</w:t>
      </w:r>
      <w:r w:rsidR="0069437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هشتم </w:t>
      </w:r>
      <w:r w:rsidR="001E5880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درجا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هایی </w:t>
      </w:r>
      <w:r w:rsidR="0020321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است 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که امر نیست ولی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به‌عنوان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ارکان و دعائم اسلام و </w:t>
      </w:r>
      <w:r w:rsidR="00B8724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ویژگی‌های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اسلام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آمده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 مفید بعث </w:t>
      </w:r>
      <w:r w:rsidR="0020321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و رجحان 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است</w:t>
      </w:r>
      <w:r w:rsidR="0020321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، البته </w:t>
      </w:r>
      <w:r w:rsidR="0054409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غ</w:t>
      </w:r>
      <w:r w:rsidR="00544092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="00544092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رازا</w:t>
      </w:r>
      <w:r w:rsidR="00544092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="00544092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ن</w:t>
      </w:r>
      <w:r w:rsidR="0020321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موارد </w:t>
      </w:r>
      <w:r w:rsidR="0054409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هشت‌گانه</w:t>
      </w:r>
      <w:r w:rsidR="0020321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که ذکر شد موارد دیگر هم </w:t>
      </w:r>
      <w:r w:rsidR="0054409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</w:t>
      </w:r>
      <w:r w:rsidR="00544092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ی‌</w:t>
      </w:r>
      <w:r w:rsidR="00544092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شود</w:t>
      </w:r>
      <w:r w:rsidR="0020321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آورد که 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خود ما هم در </w:t>
      </w:r>
      <w:r w:rsidR="00B8724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لابه‌لای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فقه اشاره کردیم</w:t>
      </w:r>
      <w:r w:rsidR="0020321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  <w:r w:rsidR="005445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5445B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در همه </w:t>
      </w:r>
      <w:r w:rsidR="005445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هشت نوع معمولاً در قبل و بعد یک بعث و امر است و گاهی هم نیست ثمره بحث جایی ظاهر م</w:t>
      </w:r>
      <w:r w:rsidR="005445B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ی‌</w:t>
      </w:r>
      <w:r w:rsidR="005445B7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شود</w:t>
      </w:r>
      <w:r w:rsidR="005445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که امر نداشته باشیم که در این صورت حداقل دلالت ا</w:t>
      </w:r>
      <w:r w:rsidR="005445B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="005445B7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ن‌ها</w:t>
      </w:r>
      <w:r w:rsidR="005445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این است که موجب تأکید اولو</w:t>
      </w:r>
      <w:r w:rsidR="005445B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="005445B7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ت</w:t>
      </w:r>
      <w:r w:rsidR="005445B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است.</w:t>
      </w:r>
    </w:p>
    <w:p w14:paraId="183F92EA" w14:textId="24912073" w:rsidR="00D26348" w:rsidRPr="00095188" w:rsidRDefault="00203211" w:rsidP="004F2F95">
      <w:pPr>
        <w:pStyle w:val="NormalWeb"/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  <w:lang w:bidi="fa-IR"/>
        </w:rPr>
      </w:pPr>
      <w:r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lastRenderedPageBreak/>
        <w:t xml:space="preserve">بحث </w:t>
      </w:r>
      <w:r w:rsidR="0054409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جد</w:t>
      </w:r>
      <w:r w:rsidR="00544092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="00544092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د</w:t>
      </w:r>
      <w:r w:rsidR="00544092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که مطرح </w:t>
      </w:r>
      <w:r w:rsidR="0054409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</w:t>
      </w:r>
      <w:r w:rsidR="00544092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ی‌</w:t>
      </w:r>
      <w:r w:rsidR="00544092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شود</w:t>
      </w:r>
      <w:r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544092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باا</w:t>
      </w:r>
      <w:r w:rsidR="00544092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="00544092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نکه</w:t>
      </w:r>
      <w:r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خیلی مهم نیست ولی باید در اصول مشخص شود</w:t>
      </w:r>
      <w:r w:rsidR="00004261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EF69B4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و آن اینکه 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در هشت نوع </w:t>
      </w:r>
      <w:r w:rsidR="00EF69B4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مذکور 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اصل بعث و طلب است اما </w:t>
      </w:r>
      <w:r w:rsidR="00F068F5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یک </w:t>
      </w:r>
      <w:r w:rsidR="00B8724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ویژگی</w:t>
      </w:r>
      <w:r w:rsidR="005445B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که 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در </w:t>
      </w:r>
      <w:r w:rsidR="00B87249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هرکدام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از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این‌ها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است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="005445B7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و آن </w:t>
      </w:r>
      <w:r w:rsidR="003F2DD4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ا</w:t>
      </w:r>
      <w:r w:rsidR="003F2DD4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ی</w:t>
      </w:r>
      <w:r w:rsidR="003F2DD4" w:rsidRPr="00095188">
        <w:rPr>
          <w:rFonts w:ascii="Traditional Arabic" w:hAnsi="Traditional Arabic" w:cs="Traditional Arabic" w:hint="eastAsia"/>
          <w:color w:val="000000" w:themeColor="text1"/>
          <w:sz w:val="28"/>
          <w:szCs w:val="28"/>
          <w:rtl/>
        </w:rPr>
        <w:t>ن‌که</w:t>
      </w:r>
      <w:r w:rsidR="007A78F1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آیا کلمات و </w:t>
      </w:r>
      <w:r w:rsidR="003F2DD4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واژه‌ها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دلالت بر وجوب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می‌کند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یا نه</w:t>
      </w:r>
      <w:r w:rsidR="007A78F1" w:rsidRPr="00095188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؟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که تبعا در این صورت متفاوت خواهد بود لذا باید مرور کنیم</w:t>
      </w:r>
      <w:r w:rsidR="00862B7F" w:rsidRPr="00095188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.</w:t>
      </w:r>
    </w:p>
    <w:p w14:paraId="59F3DD95" w14:textId="65BC33E4" w:rsidR="00862B7F" w:rsidRPr="00095188" w:rsidRDefault="00862B7F" w:rsidP="00EE3607">
      <w:pPr>
        <w:pStyle w:val="Heading1"/>
        <w:rPr>
          <w:color w:val="FF0000"/>
          <w:rtl/>
        </w:rPr>
      </w:pPr>
      <w:bookmarkStart w:id="17" w:name="_Toc442597917"/>
      <w:bookmarkStart w:id="18" w:name="_Toc442597976"/>
      <w:r w:rsidRPr="00095188">
        <w:rPr>
          <w:color w:val="FF0000"/>
          <w:rtl/>
        </w:rPr>
        <w:t xml:space="preserve">توضیح </w:t>
      </w:r>
      <w:r w:rsidR="000B4432" w:rsidRPr="00095188">
        <w:rPr>
          <w:rFonts w:hint="cs"/>
          <w:color w:val="FF0000"/>
          <w:rtl/>
        </w:rPr>
        <w:t xml:space="preserve">انواع </w:t>
      </w:r>
      <w:r w:rsidR="00B87249" w:rsidRPr="00095188">
        <w:rPr>
          <w:color w:val="FF0000"/>
          <w:rtl/>
        </w:rPr>
        <w:t>هشت‌گانه</w:t>
      </w:r>
      <w:bookmarkEnd w:id="17"/>
      <w:bookmarkEnd w:id="18"/>
    </w:p>
    <w:p w14:paraId="2EFCBBEB" w14:textId="3B92E020" w:rsidR="004C039C" w:rsidRPr="00095188" w:rsidRDefault="000B4432" w:rsidP="004C039C">
      <w:pPr>
        <w:ind w:firstLine="0"/>
        <w:rPr>
          <w:rFonts w:ascii="Traditional Arabic" w:hAnsi="Traditional Arabic" w:cs="Traditional Arabic"/>
          <w:color w:val="FF0000"/>
          <w:sz w:val="28"/>
          <w:rtl/>
        </w:rPr>
      </w:pPr>
      <w:bookmarkStart w:id="19" w:name="_Toc442597918"/>
      <w:bookmarkStart w:id="20" w:name="_Toc442597977"/>
      <w:r w:rsidRPr="00095188">
        <w:rPr>
          <w:rStyle w:val="Heading2Char"/>
          <w:rFonts w:hint="cs"/>
          <w:color w:val="FF0000"/>
          <w:rtl/>
        </w:rPr>
        <w:t>نوع</w:t>
      </w:r>
      <w:r w:rsidR="00D26348" w:rsidRPr="00095188">
        <w:rPr>
          <w:rStyle w:val="Heading2Char"/>
          <w:color w:val="FF0000"/>
          <w:rtl/>
        </w:rPr>
        <w:t xml:space="preserve"> اول</w:t>
      </w:r>
      <w:bookmarkEnd w:id="19"/>
      <w:bookmarkEnd w:id="20"/>
      <w:r w:rsidR="004C039C" w:rsidRPr="00095188">
        <w:rPr>
          <w:rFonts w:ascii="Traditional Arabic" w:hAnsi="Traditional Arabic" w:cs="Traditional Arabic" w:hint="cs"/>
          <w:b/>
          <w:color w:val="FF0000"/>
          <w:sz w:val="28"/>
          <w:rtl/>
        </w:rPr>
        <w:t>:</w:t>
      </w:r>
    </w:p>
    <w:p w14:paraId="7B8872A8" w14:textId="59F09131" w:rsidR="001101A6" w:rsidRPr="00095188" w:rsidRDefault="004C039C" w:rsidP="004F2F95">
      <w:pPr>
        <w:ind w:firstLine="0"/>
        <w:rPr>
          <w:rFonts w:ascii="Traditional Arabic" w:hAnsi="Traditional Arabic" w:cs="Traditional Arabic"/>
          <w:color w:val="000000" w:themeColor="text1"/>
          <w:sz w:val="28"/>
          <w:rtl/>
        </w:rPr>
      </w:pPr>
      <w:r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نوع اول </w:t>
      </w:r>
      <w:r w:rsidR="00B8724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ماده‌هایی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است که در مقام تکلیف استفاده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می‌شود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7A78F1" w:rsidRPr="00095188">
        <w:rPr>
          <w:rFonts w:ascii="Traditional Arabic" w:hAnsi="Traditional Arabic" w:cs="Traditional Arabic"/>
          <w:bCs/>
          <w:color w:val="008000"/>
          <w:sz w:val="28"/>
          <w:rtl/>
        </w:rPr>
        <w:t>كُتِبَ‏ عَلَيْكُمُ‏ الصِّيامُ‏</w:t>
      </w:r>
      <w:r w:rsidR="007A78F1" w:rsidRPr="00095188">
        <w:rPr>
          <w:rFonts w:ascii="Traditional Arabic" w:hAnsi="Traditional Arabic" w:cs="Traditional Arabic"/>
          <w:b/>
          <w:color w:val="000000" w:themeColor="text1"/>
          <w:sz w:val="28"/>
          <w:rtl/>
        </w:rPr>
        <w:t xml:space="preserve"> 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یا فرضنا علیکم یا کلفناکم یا کلفوا یا یحب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،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یحسن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،</w:t>
      </w:r>
      <w:r w:rsidR="002F540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ینبغی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 امثال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این‌ها</w:t>
      </w:r>
      <w:r w:rsidR="00D34EC4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، 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به نظر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می‌رسد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دو سه </w:t>
      </w:r>
      <w:r w:rsidR="0054409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واژه‌</w:t>
      </w:r>
      <w:r w:rsidR="0054409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ی</w:t>
      </w:r>
      <w:r w:rsidR="0000426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D26348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اولی </w:t>
      </w:r>
      <w:r w:rsidR="00D34EC4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علاوه بر بعث و رجحان دلالت بر وجوب هم دارد</w:t>
      </w:r>
      <w:r w:rsidR="007A78F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، کتب یعنی معنای </w:t>
      </w:r>
      <w:r w:rsidR="00F068F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اطلاق 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این است که صراحت دارد و حالت دیگری ندارد چون </w:t>
      </w:r>
      <w:r w:rsidR="007A78F1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از اطلاق 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کتابت</w:t>
      </w:r>
      <w:r w:rsidR="007A78F1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استحباب استفاده </w:t>
      </w:r>
      <w:r w:rsidR="003F2DD4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نم</w:t>
      </w:r>
      <w:r w:rsidR="003F2DD4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ی‌شود</w:t>
      </w:r>
      <w:r w:rsidR="007A78F1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،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یا فرض و تکلیف </w:t>
      </w:r>
      <w:r w:rsidR="00B8724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همین‌طور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است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این‌ها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در حالتی که مطلق باشد و </w:t>
      </w:r>
      <w:r w:rsidR="00B8724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قرینه‌ای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B8724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برخلاف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نباشد دلالت بر وجوب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می‌کند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 دلالت بر وجوب هم </w:t>
      </w:r>
      <w:r w:rsidR="00B8724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به نوع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اطلاق است </w:t>
      </w:r>
      <w:r w:rsidR="007A78F1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البته 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نوع کتابت در خود</w:t>
      </w:r>
      <w:r w:rsidR="00F068F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مستحب هم است چون خدا آن را برای 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ما نوشته ولی در ک</w:t>
      </w:r>
      <w:r w:rsidR="00571ED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َ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ت</w:t>
      </w:r>
      <w:r w:rsidR="00571ED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َ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</w:t>
      </w:r>
      <w:r w:rsidR="00571ED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َ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به نظر </w:t>
      </w:r>
      <w:r w:rsidR="00CB344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می‌آید</w:t>
      </w:r>
      <w:r w:rsidR="00571E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با اطلاق 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وجوب را باید استفاده کن</w:t>
      </w:r>
      <w:r w:rsidR="007A78F1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ی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 اما در ف</w:t>
      </w:r>
      <w:r w:rsidR="002B472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ر</w:t>
      </w:r>
      <w:r w:rsidR="002B472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ض</w:t>
      </w:r>
      <w:r w:rsidR="002B472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 و</w:t>
      </w:r>
      <w:r w:rsidR="002B472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ج</w:t>
      </w:r>
      <w:r w:rsidR="002B472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</w:t>
      </w:r>
      <w:r w:rsidR="002B472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به نظر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می‌رسد</w:t>
      </w:r>
      <w:r w:rsidR="003B74D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که 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صراحت در وجوب دارد و </w:t>
      </w:r>
      <w:r w:rsidR="0000551A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بحث 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ظهور نیست </w:t>
      </w:r>
      <w:r w:rsidR="0000551A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تا 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اطلاق داشته باشد</w:t>
      </w:r>
      <w:r w:rsidR="0000551A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؛ 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در </w:t>
      </w:r>
      <w:r w:rsidR="0000551A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فرض و وجب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گویا وضع است</w:t>
      </w:r>
      <w:r w:rsidR="0000551A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و واضع چنین وضع کرده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که در وجوب صراحت </w:t>
      </w:r>
      <w:r w:rsidR="00571ED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داشته باشد، 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وقتی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می‌گوییم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واجب کردیم یعنی مستحب </w:t>
      </w:r>
      <w:r w:rsidR="00046C9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نیست</w:t>
      </w:r>
      <w:r w:rsidR="00F068F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. 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ک</w:t>
      </w:r>
      <w:r w:rsidR="00A4011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ت</w:t>
      </w:r>
      <w:r w:rsidR="00A4011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</w:t>
      </w:r>
      <w:r w:rsidR="00A4011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محل </w:t>
      </w:r>
      <w:r w:rsidR="00B8724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تأمل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است البته چون وقتی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می‌گوییم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نوشتیم بر شما، مستحب هم نوعی </w:t>
      </w:r>
      <w:r w:rsidR="00B8724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نوشته‌شده</w:t>
      </w:r>
      <w:r w:rsidR="00A4011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571ED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لذا </w:t>
      </w:r>
      <w:r w:rsidR="00A4011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جای </w:t>
      </w:r>
      <w:r w:rsidR="00B8724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تأمل</w:t>
      </w:r>
      <w:r w:rsidR="00F068F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دارد</w:t>
      </w:r>
      <w:r w:rsidR="00A4011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؛ </w:t>
      </w:r>
      <w:r w:rsidR="00F068F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ممکن است بگوییم 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که ک</w:t>
      </w:r>
      <w:r w:rsidR="00A4011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ت</w:t>
      </w:r>
      <w:r w:rsidR="00A4011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</w:t>
      </w:r>
      <w:r w:rsidR="00A4011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مانند ف</w:t>
      </w:r>
      <w:r w:rsidR="00A4011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ر</w:t>
      </w:r>
      <w:r w:rsidR="00A4011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ض</w:t>
      </w:r>
      <w:r w:rsidR="00A4011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َ،</w:t>
      </w:r>
      <w:r w:rsidR="00312C4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وَجَبَ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است و وجوب را از خود وضع استفاده بکنیم و ممکن است 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بگوییم 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از اطلاق استفاده بکنیم،</w:t>
      </w:r>
      <w:r w:rsidR="002F540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قبلاً</w:t>
      </w:r>
      <w:r w:rsidR="002F540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بیشتر به ذهنم 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می‌آمد که </w:t>
      </w:r>
      <w:r w:rsidR="00A4011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ماده فرض و وج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 حتی تکلیف</w:t>
      </w:r>
      <w:r w:rsidR="0000551A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، بالوضع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دلالت بر وجوب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می‌کند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 کتب هم به اطلاق دلالت بر وجوب بکند ولی ممکن است کتب هم با وضع دلالت بر وجوب بکند یعنی این 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چهارتا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بالوضع دلالت بر وج</w:t>
      </w:r>
      <w:r w:rsidR="00F068F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و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ب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می‌کند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.</w:t>
      </w:r>
    </w:p>
    <w:p w14:paraId="2A228B32" w14:textId="52867D5B" w:rsidR="00046C99" w:rsidRPr="00095188" w:rsidRDefault="00F971B7" w:rsidP="00034544">
      <w:pPr>
        <w:ind w:firstLine="0"/>
        <w:rPr>
          <w:rFonts w:ascii="Traditional Arabic" w:hAnsi="Traditional Arabic" w:cs="Traditional Arabic"/>
          <w:color w:val="000000" w:themeColor="text1"/>
          <w:sz w:val="28"/>
          <w:rtl/>
        </w:rPr>
      </w:pP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به‌هرحال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بعید نیست که این چهار واژه دلالت بر رجحان وجوبی 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می‌کنند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بالوضع، اما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واژه‌های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دیگر مثل یحسن علیکم، ینبغی، یستحب، به نظر 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می‌رسد</w:t>
      </w:r>
      <w:r w:rsidR="00337A7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که به دلالت وضعی دلالت بر </w:t>
      </w:r>
      <w:r w:rsidR="00344A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رجحان 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می‌کنند</w:t>
      </w:r>
      <w:r w:rsidR="00344A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 دلالت بر وجوب 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نمی‌کنند</w:t>
      </w:r>
      <w:r w:rsidR="00344A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 اطلاق هم در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این‌ها</w:t>
      </w:r>
      <w:r w:rsidR="00344A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تمام نیست وقتی مولا </w:t>
      </w:r>
      <w:r w:rsidR="00CB344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می‌گوید</w:t>
      </w:r>
      <w:r w:rsidR="00344A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ینبغی که این کار انجام شود، این انبغا اگر نگوییم که ظهور در استحباب دارد که بعضی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این‌طور</w:t>
      </w:r>
      <w:r w:rsidR="00F068F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ادعا کردند در </w:t>
      </w:r>
      <w:r w:rsidR="00344A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مثل انبغا و استحسان ظهور در استحباب دارد</w:t>
      </w:r>
      <w:r w:rsidR="00046C99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،</w:t>
      </w:r>
      <w:r w:rsidR="00344A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لااقل</w:t>
      </w:r>
      <w:r w:rsidR="0000551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ظهور در وجوب</w:t>
      </w:r>
      <w:r w:rsidR="00344A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محرز نیست نه به وضع و نه به اطلاق، وقتی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می‌گوی</w:t>
      </w:r>
      <w:r w:rsidR="0000551A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ی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</w:t>
      </w:r>
      <w:r w:rsidR="00344A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چیزی خوب است یعنی در مقام بیان است</w:t>
      </w:r>
      <w:r w:rsidR="002C1873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571ED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و گفتن این</w:t>
      </w:r>
      <w:r w:rsidR="00344AC5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که </w:t>
      </w:r>
      <w:r w:rsidR="00D95BF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خوبی </w:t>
      </w:r>
      <w:r w:rsidR="00571ED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مطلق است </w:t>
      </w:r>
      <w:r w:rsidR="004F7B38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پس خلاف خوبی نیست</w:t>
      </w:r>
      <w:r w:rsidR="00571ED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،</w:t>
      </w:r>
      <w:r w:rsidR="00D95BF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این‌طور</w:t>
      </w:r>
      <w:r w:rsidR="00D95BF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چیزی به ذهن ن</w:t>
      </w:r>
      <w:r w:rsidR="00CB344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می‌آید</w:t>
      </w:r>
      <w:r w:rsidR="00046C9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که اطلاق</w:t>
      </w:r>
      <w:r w:rsidR="00D95BF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در این </w:t>
      </w:r>
      <w:r w:rsidR="00046C99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موارد </w:t>
      </w:r>
      <w:r w:rsidR="00D95BF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تمام ب</w:t>
      </w:r>
      <w:r w:rsidR="004F7B38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اشد</w:t>
      </w:r>
      <w:r w:rsidR="00046C9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.</w:t>
      </w:r>
    </w:p>
    <w:p w14:paraId="50285278" w14:textId="189DFCA3" w:rsidR="004F2499" w:rsidRPr="00095188" w:rsidRDefault="000B4432" w:rsidP="004C039C">
      <w:pPr>
        <w:pStyle w:val="Heading2"/>
        <w:rPr>
          <w:color w:val="FF0000"/>
          <w:rtl/>
        </w:rPr>
      </w:pPr>
      <w:bookmarkStart w:id="21" w:name="_Toc442597919"/>
      <w:bookmarkStart w:id="22" w:name="_Toc442597978"/>
      <w:r w:rsidRPr="00095188">
        <w:rPr>
          <w:rFonts w:hint="cs"/>
          <w:color w:val="FF0000"/>
          <w:rtl/>
        </w:rPr>
        <w:t>تقسیم دلالت کلمات بر وجوب یا استحباب یا رجحان</w:t>
      </w:r>
      <w:bookmarkEnd w:id="21"/>
      <w:bookmarkEnd w:id="22"/>
    </w:p>
    <w:p w14:paraId="05BD86F0" w14:textId="467F2BC2" w:rsidR="00BA4773" w:rsidRPr="00095188" w:rsidRDefault="00D95BF0" w:rsidP="004F2499">
      <w:pPr>
        <w:ind w:firstLine="0"/>
        <w:rPr>
          <w:rFonts w:ascii="Traditional Arabic" w:hAnsi="Traditional Arabic" w:cs="Traditional Arabic"/>
          <w:color w:val="000000" w:themeColor="text1"/>
          <w:sz w:val="28"/>
          <w:rtl/>
        </w:rPr>
      </w:pP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بحث اول تقسیم 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می‌شود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به 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دو گروه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که یک گروه دلالت</w:t>
      </w:r>
      <w:r w:rsidR="004F2499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بر وجوب </w:t>
      </w:r>
      <w:r w:rsidR="0054409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</w:t>
      </w:r>
      <w:r w:rsidR="0054409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ی‌کند</w:t>
      </w:r>
      <w:r w:rsidR="004F2499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</w:t>
      </w:r>
      <w:r w:rsidR="004F249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بالوضع،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مثل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فرض، تکلیف، کتب،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وجب</w:t>
      </w:r>
      <w:r w:rsidR="000D6BC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DB1D6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و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گروه دیگر که دلالت بر وجوب ن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می‌کند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یا دلالت بر استحباب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می‌کند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یا 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لااقل اجمال دارد و وضع اطلاق در آن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تمام نیست که بتواند دلالت بر وجوب بکند. این در قسمت اول که بعضی دلالت بر وجوب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می‌کند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 بعضی هم دلالت بر وجوب ن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می‌کند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اگرچه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CC07D1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نمی‌توانیم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مطمئن باشیم که بگوییم استحباب را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می‌رساند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</w:t>
      </w:r>
      <w:r w:rsidR="004F249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لی دلالت بر وجوب برای ما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محرز نیست 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و لذا ما در فقه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هم‌جاهایی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دار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یم 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که کم هم نیست مثل ینبغی، یحسن</w:t>
      </w:r>
      <w:r w:rsidR="002F540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و امثال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این‌ها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که دلالت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این‌ها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را 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بر وجوب تردید داریم و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نمی‌تواند</w:t>
      </w:r>
      <w:r w:rsidR="00BA4773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دلیل بر وجوب باشد.</w:t>
      </w:r>
    </w:p>
    <w:p w14:paraId="04A28ABD" w14:textId="77777777" w:rsidR="007B3FE1" w:rsidRPr="00095188" w:rsidRDefault="00290FF2" w:rsidP="00034544">
      <w:pPr>
        <w:ind w:firstLine="0"/>
        <w:rPr>
          <w:rFonts w:ascii="Traditional Arabic" w:hAnsi="Traditional Arabic" w:cs="Traditional Arabic"/>
          <w:color w:val="000000" w:themeColor="text1"/>
          <w:sz w:val="28"/>
          <w:rtl/>
        </w:rPr>
      </w:pP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lastRenderedPageBreak/>
        <w:t xml:space="preserve">بله قدر متیقن همان رجحان است که استحباب مصداق قدر متقین آن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می‌شود</w:t>
      </w: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، البته توجه باید داشته باشیم که قدر متیقن رجحان است که جامع بین وجوب و </w:t>
      </w:r>
      <w:r w:rsidR="00046C9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استحباب است</w:t>
      </w:r>
      <w:r w:rsidR="000B443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.</w:t>
      </w:r>
    </w:p>
    <w:p w14:paraId="428A6EDE" w14:textId="0C83F57C" w:rsidR="007B3FE1" w:rsidRPr="00095188" w:rsidRDefault="007B3FE1" w:rsidP="004C039C">
      <w:pPr>
        <w:pStyle w:val="Heading2"/>
        <w:rPr>
          <w:color w:val="FF0000"/>
          <w:rtl/>
        </w:rPr>
      </w:pPr>
      <w:bookmarkStart w:id="23" w:name="_Toc442597920"/>
      <w:bookmarkStart w:id="24" w:name="_Toc442597979"/>
      <w:r w:rsidRPr="00095188">
        <w:rPr>
          <w:rFonts w:hint="cs"/>
          <w:color w:val="FF0000"/>
          <w:rtl/>
        </w:rPr>
        <w:t>فرق</w:t>
      </w:r>
      <w:r w:rsidRPr="00095188">
        <w:rPr>
          <w:rStyle w:val="Heading3Char"/>
          <w:rFonts w:hint="cs"/>
          <w:color w:val="FF0000"/>
          <w:rtl/>
        </w:rPr>
        <w:t xml:space="preserve"> </w:t>
      </w:r>
      <w:r w:rsidRPr="00095188">
        <w:rPr>
          <w:rFonts w:hint="cs"/>
          <w:color w:val="FF0000"/>
          <w:rtl/>
        </w:rPr>
        <w:t>رجحان با استحباب</w:t>
      </w:r>
      <w:bookmarkEnd w:id="23"/>
      <w:bookmarkEnd w:id="24"/>
    </w:p>
    <w:p w14:paraId="3CA3912A" w14:textId="57C8B30F" w:rsidR="00D95BF0" w:rsidRPr="00095188" w:rsidRDefault="00F068F5" w:rsidP="00034544">
      <w:pPr>
        <w:ind w:firstLine="0"/>
        <w:rPr>
          <w:rFonts w:ascii="Traditional Arabic" w:hAnsi="Traditional Arabic" w:cs="Traditional Arabic"/>
          <w:color w:val="000000" w:themeColor="text1"/>
          <w:sz w:val="28"/>
          <w:rtl/>
        </w:rPr>
      </w:pPr>
      <w:r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رجحان 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غیر از استحباب است که </w:t>
      </w:r>
      <w:r w:rsidR="00DB1D6E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یک 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قسمی از آن است، اگر جایی استحباب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بماهو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استحباب یک اثری داشته باشد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نمی‌توانیم</w:t>
      </w:r>
      <w:r w:rsidR="00046C9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بگوییم این مستحب است، بلکه 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اصل رجحان است </w:t>
      </w:r>
      <w:r w:rsidR="00046C99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بله </w:t>
      </w:r>
      <w:r w:rsidR="00046C9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در مقام عمل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رجحان همان نتیجه استحباب </w:t>
      </w:r>
      <w:r w:rsidR="00046C99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است؛</w:t>
      </w:r>
      <w:r w:rsidR="005C5813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ول</w:t>
      </w:r>
      <w:r w:rsidR="005C5813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ی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اینکه بگوییم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اینجا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استحباب هست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</w:t>
      </w:r>
      <w:r w:rsidR="004F2499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ا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عنوان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استحباب این را ن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می‌شود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گفت چون مجمل است و قدر متیقنش رجحان مطلقی است که منطبق بر استحباب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می‌شود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در عمل </w:t>
      </w:r>
      <w:r w:rsidR="000B443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نتیجه‌ رجحان، 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استحباب است.</w:t>
      </w:r>
    </w:p>
    <w:p w14:paraId="7D3C567B" w14:textId="4288CF09" w:rsidR="004C039C" w:rsidRPr="00095188" w:rsidRDefault="000B4432" w:rsidP="004C039C">
      <w:pPr>
        <w:ind w:firstLine="0"/>
        <w:rPr>
          <w:rFonts w:ascii="Traditional Arabic" w:hAnsi="Traditional Arabic" w:cs="Traditional Arabic"/>
          <w:color w:val="FF0000"/>
          <w:sz w:val="28"/>
          <w:rtl/>
        </w:rPr>
      </w:pPr>
      <w:bookmarkStart w:id="25" w:name="_Toc442597921"/>
      <w:bookmarkStart w:id="26" w:name="_Toc442597980"/>
      <w:r w:rsidRPr="00095188">
        <w:rPr>
          <w:rStyle w:val="Heading2Char"/>
          <w:rFonts w:hint="cs"/>
          <w:color w:val="FF0000"/>
          <w:rtl/>
        </w:rPr>
        <w:t xml:space="preserve">نوع </w:t>
      </w:r>
      <w:r w:rsidR="00290FF2" w:rsidRPr="00095188">
        <w:rPr>
          <w:rStyle w:val="Heading2Char"/>
          <w:color w:val="FF0000"/>
          <w:rtl/>
        </w:rPr>
        <w:t>دوم</w:t>
      </w:r>
      <w:bookmarkEnd w:id="25"/>
      <w:bookmarkEnd w:id="26"/>
      <w:r w:rsidR="004C039C" w:rsidRPr="00095188">
        <w:rPr>
          <w:rFonts w:ascii="Traditional Arabic" w:hAnsi="Traditional Arabic" w:cs="Traditional Arabic" w:hint="cs"/>
          <w:color w:val="FF0000"/>
          <w:sz w:val="28"/>
          <w:rtl/>
        </w:rPr>
        <w:t>:</w:t>
      </w:r>
    </w:p>
    <w:p w14:paraId="6A04D517" w14:textId="5CD88A52" w:rsidR="00290FF2" w:rsidRPr="00095188" w:rsidRDefault="004C039C" w:rsidP="00034544">
      <w:pPr>
        <w:ind w:firstLine="0"/>
        <w:rPr>
          <w:rFonts w:ascii="Traditional Arabic" w:hAnsi="Traditional Arabic" w:cs="Traditional Arabic"/>
          <w:color w:val="000000" w:themeColor="text1"/>
          <w:sz w:val="28"/>
          <w:rtl/>
        </w:rPr>
      </w:pPr>
      <w:r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نوع دوم </w:t>
      </w:r>
      <w:r w:rsidR="00290FF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مثل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آیه</w:t>
      </w:r>
      <w:r w:rsidR="0048665D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«</w:t>
      </w:r>
      <w:r w:rsidR="00562E6D" w:rsidRPr="00095188">
        <w:rPr>
          <w:rFonts w:ascii="Traditional Arabic" w:hAnsi="Traditional Arabic" w:cs="Traditional Arabic"/>
          <w:b/>
          <w:bCs/>
          <w:color w:val="008000"/>
          <w:sz w:val="28"/>
          <w:rtl/>
        </w:rPr>
        <w:t>لله علی الناس حج البیت ...</w:t>
      </w:r>
      <w:r w:rsidR="0048665D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» 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جعل الش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ی</w:t>
      </w:r>
      <w:r w:rsidR="000B443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علی ذمة الغیر، اگر در مقام بیان باشد بال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اطلاق اقتضا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می‌کند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که وجوب را برساند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؛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3F2DD4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به خاطر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اینکه 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چیزی را در ذمه 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شخص 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گذاشت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ن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است 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و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متعهد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کردن شخص به </w:t>
      </w:r>
      <w:r w:rsidR="006C3AC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ذمه و امر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، 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ظهورش در وجوب است</w:t>
      </w:r>
      <w:r w:rsidR="002C1873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که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ظهور وضعی دارد و اگر ظهور وضعی نداشته باشد یا با حکم عقل یا با اطلاق از آن وجوب استفاده </w:t>
      </w:r>
      <w:r w:rsidR="00F971B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می‌شود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؛ 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بع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ی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د نیست که حتی ادعای وضع هم بشود، یعنی وقتی </w:t>
      </w:r>
      <w:r w:rsidR="006C3AC2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گفته شود 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این بر ذمة 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شخص است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مثلاً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کسی 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نذر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می‌کند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لله علی، یعنی این را باید انجام بدهم و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وقتی‌که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خدا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می‌فرماید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لی علیکم یا لله علی الناس حج البیت یعنی این بایدی است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و باید انجام بگیرد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به عبارتی جعل الشی علی الذمة این 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معنا و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مفهومش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یعنی باید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 و طلب، 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وجود دارد و مستلزم بعث است که آقای خویی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می‌فرمایند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که در صیغه امر دال بر بعث هم نیست و دال بر تعهد و ج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ع</w:t>
      </w:r>
      <w:r w:rsidR="00562E6D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ل الشی علی ذمة الغیر است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، 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بله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BA4773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در 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جعل الشی علی ذمة </w:t>
      </w:r>
      <w:r w:rsidR="00BA4773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الغیر 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امر ظهورش بعث است منتهی ملازم با بعث وجوبی است، اینکه </w:t>
      </w:r>
      <w:r w:rsidR="00D7496A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می‌گوییم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بر ذمه شماست یعنی باید انجام بدهی، التزام لازم بی</w:t>
      </w:r>
      <w:r w:rsidR="006C3AC2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ّ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ن است و این نوع تراکیب هر جا بیاید مفید همین قصه است.</w:t>
      </w:r>
    </w:p>
    <w:p w14:paraId="1709D0D5" w14:textId="77777777" w:rsidR="004C039C" w:rsidRPr="00095188" w:rsidRDefault="00881230" w:rsidP="00034544">
      <w:pPr>
        <w:ind w:firstLine="0"/>
        <w:rPr>
          <w:rFonts w:ascii="Traditional Arabic" w:hAnsi="Traditional Arabic" w:cs="Traditional Arabic"/>
          <w:color w:val="FF0000"/>
          <w:sz w:val="28"/>
          <w:rtl/>
        </w:rPr>
      </w:pPr>
      <w:bookmarkStart w:id="27" w:name="_Toc442597922"/>
      <w:bookmarkStart w:id="28" w:name="_Toc442597981"/>
      <w:r w:rsidRPr="00095188">
        <w:rPr>
          <w:rStyle w:val="Heading2Char"/>
          <w:color w:val="FF0000"/>
          <w:rtl/>
        </w:rPr>
        <w:t>نوع سوم</w:t>
      </w:r>
      <w:r w:rsidR="006C3AC2" w:rsidRPr="00095188">
        <w:rPr>
          <w:rStyle w:val="Heading2Char"/>
          <w:rFonts w:hint="cs"/>
          <w:color w:val="FF0000"/>
          <w:rtl/>
        </w:rPr>
        <w:t>:</w:t>
      </w:r>
      <w:bookmarkEnd w:id="27"/>
      <w:bookmarkEnd w:id="28"/>
    </w:p>
    <w:p w14:paraId="566FD594" w14:textId="7921E9E2" w:rsidR="00881230" w:rsidRPr="00095188" w:rsidRDefault="004C039C" w:rsidP="00034544">
      <w:pPr>
        <w:ind w:firstLine="0"/>
        <w:rPr>
          <w:rFonts w:ascii="Traditional Arabic" w:hAnsi="Traditional Arabic" w:cs="Traditional Arabic"/>
          <w:color w:val="000000" w:themeColor="text1"/>
          <w:sz w:val="28"/>
          <w:rtl/>
        </w:rPr>
      </w:pPr>
      <w:r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 xml:space="preserve">نوع سوم </w:t>
      </w:r>
      <w:r w:rsidR="00FE36F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که در آن 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کلمه حق به کار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می‌رفت</w:t>
      </w:r>
      <w:r w:rsidR="00672424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حق ولدک علیک</w:t>
      </w:r>
      <w:r w:rsidR="002C1873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25222F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که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این کار را بکنی یا حق خدا بر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تو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این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است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یا حق پدر و مادر این است، این کلمه حق هم به معنای ثبوت است و به نظر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می‌آید </w:t>
      </w:r>
      <w:r w:rsidR="0056041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که دلالت بر وجوب </w:t>
      </w:r>
      <w:r w:rsidR="003F2DD4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</w:t>
      </w:r>
      <w:r w:rsidR="003F2DD4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ی‌کند</w:t>
      </w:r>
      <w:r w:rsidR="00672424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،</w:t>
      </w:r>
      <w:r w:rsidR="0056041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البته 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قرینه داریم که در بعضی موارد دلالت بر استحباب بکار رفته</w:t>
      </w:r>
      <w:r w:rsidR="00672424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،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ولی وقتی </w:t>
      </w:r>
      <w:r w:rsidR="00CB3449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می‌گوید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حق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او بر</w:t>
      </w:r>
      <w:r w:rsidR="00881230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تو این است گویا بر ذمه تو این است یعنی شبیه کتب و لله علی الناس است </w:t>
      </w:r>
      <w:r w:rsidR="00DE028C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یعنی ثابت بر ذمه تو است که این کار را بکنی و ظهورش هم دلالت بر وجوب </w:t>
      </w:r>
      <w:r w:rsidR="00242347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می‌کند</w:t>
      </w:r>
      <w:r w:rsidR="00DE028C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، ولذا ما این را اصل قرار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می‌دهیم و در رساله حقوق و در همه</w:t>
      </w:r>
      <w:r w:rsidR="00DE028C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روایات که حق قرار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می‌دهد</w:t>
      </w:r>
      <w:r w:rsidR="00BA4773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،</w:t>
      </w:r>
      <w:r w:rsidR="005C5813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</w:t>
      </w:r>
      <w:r w:rsidR="005C5813" w:rsidRPr="00095188">
        <w:rPr>
          <w:rFonts w:ascii="Traditional Arabic" w:hAnsi="Traditional Arabic" w:cs="Traditional Arabic" w:hint="cs"/>
          <w:color w:val="000000" w:themeColor="text1"/>
          <w:sz w:val="28"/>
          <w:rtl/>
        </w:rPr>
        <w:t>یعنی</w:t>
      </w:r>
      <w:r w:rsidR="00DE028C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 xml:space="preserve"> تکلیف است و تکلیف الزامی است، خروج از الزام هم قرینه </w:t>
      </w:r>
      <w:r w:rsidR="003C41AB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می‌خواهد</w:t>
      </w:r>
      <w:r w:rsidR="00DE028C" w:rsidRPr="00095188">
        <w:rPr>
          <w:rFonts w:ascii="Traditional Arabic" w:hAnsi="Traditional Arabic" w:cs="Traditional Arabic"/>
          <w:color w:val="000000" w:themeColor="text1"/>
          <w:sz w:val="28"/>
          <w:rtl/>
        </w:rPr>
        <w:t>.</w:t>
      </w:r>
      <w:bookmarkEnd w:id="0"/>
    </w:p>
    <w:sectPr w:rsidR="00881230" w:rsidRPr="00095188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F1B525" w15:done="0"/>
  <w15:commentEx w15:paraId="26E4D026" w15:done="0"/>
  <w15:commentEx w15:paraId="583440B1" w15:done="0"/>
  <w15:commentEx w15:paraId="67A2A190" w15:done="0"/>
  <w15:commentEx w15:paraId="3E3F6542" w15:done="0"/>
  <w15:commentEx w15:paraId="4F77195A" w15:paraIdParent="3E3F6542" w15:done="0"/>
  <w15:commentEx w15:paraId="211C6C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C61DE" w14:textId="77777777" w:rsidR="003072EA" w:rsidRDefault="003072EA" w:rsidP="000D5800">
      <w:pPr>
        <w:spacing w:after="0"/>
      </w:pPr>
      <w:r>
        <w:separator/>
      </w:r>
    </w:p>
  </w:endnote>
  <w:endnote w:type="continuationSeparator" w:id="0">
    <w:p w14:paraId="6A9C5CBE" w14:textId="77777777" w:rsidR="003072EA" w:rsidRDefault="003072E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591C3B88" w14:textId="77777777"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188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DBBC7" w14:textId="77777777" w:rsidR="003072EA" w:rsidRDefault="003072EA" w:rsidP="000D5800">
      <w:pPr>
        <w:spacing w:after="0"/>
      </w:pPr>
      <w:r>
        <w:separator/>
      </w:r>
    </w:p>
  </w:footnote>
  <w:footnote w:type="continuationSeparator" w:id="0">
    <w:p w14:paraId="5DF02FB6" w14:textId="77777777" w:rsidR="003072EA" w:rsidRDefault="003072EA" w:rsidP="000D5800">
      <w:pPr>
        <w:spacing w:after="0"/>
      </w:pPr>
      <w:r>
        <w:continuationSeparator/>
      </w:r>
    </w:p>
  </w:footnote>
  <w:footnote w:id="1">
    <w:p w14:paraId="17141E36" w14:textId="77777777" w:rsidR="00720625" w:rsidRPr="001F4BC9" w:rsidRDefault="00720625" w:rsidP="00720625">
      <w:pPr>
        <w:pStyle w:val="FootnoteText"/>
        <w:rPr>
          <w:rFonts w:ascii="Arial" w:hAnsi="Arial" w:cs="Arial"/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 w:hint="cs"/>
          <w:rtl/>
          <w:lang w:bidi="ar-SA"/>
        </w:rPr>
        <w:t xml:space="preserve">سوره بقره </w:t>
      </w:r>
      <w:r>
        <w:rPr>
          <w:rFonts w:ascii="Arial" w:hAnsi="Arial" w:cs="Arial"/>
          <w:rtl/>
          <w:lang w:bidi="ar-SA"/>
        </w:rPr>
        <w:t>آ</w:t>
      </w:r>
      <w:r>
        <w:rPr>
          <w:rFonts w:ascii="Arial" w:hAnsi="Arial" w:cs="Arial" w:hint="cs"/>
          <w:rtl/>
          <w:lang w:bidi="ar-SA"/>
        </w:rPr>
        <w:t>ی</w:t>
      </w:r>
      <w:r>
        <w:rPr>
          <w:rFonts w:ascii="Arial" w:hAnsi="Arial" w:cs="Arial" w:hint="eastAsia"/>
          <w:rtl/>
          <w:lang w:bidi="ar-SA"/>
        </w:rPr>
        <w:t>ه</w:t>
      </w:r>
      <w:r>
        <w:rPr>
          <w:rFonts w:ascii="Arial" w:hAnsi="Arial" w:cs="Arial" w:hint="cs"/>
          <w:rtl/>
          <w:lang w:bidi="ar-SA"/>
        </w:rPr>
        <w:t xml:space="preserve"> 183</w:t>
      </w:r>
    </w:p>
  </w:footnote>
  <w:footnote w:id="2">
    <w:p w14:paraId="41AF96F2" w14:textId="77777777" w:rsidR="00720625" w:rsidRPr="001F4BC9" w:rsidRDefault="00720625" w:rsidP="00720625">
      <w:pPr>
        <w:pStyle w:val="FootnoteText"/>
        <w:rPr>
          <w:rFonts w:ascii="Arial" w:hAnsi="Arial" w:cs="Arial"/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 w:hint="cs"/>
          <w:rtl/>
          <w:lang w:bidi="ar-SA"/>
        </w:rPr>
        <w:t xml:space="preserve">سوره </w:t>
      </w:r>
      <w:r>
        <w:rPr>
          <w:rFonts w:ascii="Arial" w:hAnsi="Arial" w:cs="Arial"/>
          <w:rtl/>
          <w:lang w:bidi="ar-SA"/>
        </w:rPr>
        <w:t>آل‌عمران</w:t>
      </w:r>
      <w:r>
        <w:rPr>
          <w:rFonts w:ascii="Arial" w:hAnsi="Arial" w:cs="Arial" w:hint="cs"/>
          <w:rtl/>
          <w:lang w:bidi="ar-SA"/>
        </w:rPr>
        <w:t xml:space="preserve"> </w:t>
      </w:r>
      <w:r>
        <w:rPr>
          <w:rFonts w:ascii="Arial" w:hAnsi="Arial" w:cs="Arial"/>
          <w:rtl/>
          <w:lang w:bidi="ar-SA"/>
        </w:rPr>
        <w:t>آ</w:t>
      </w:r>
      <w:r>
        <w:rPr>
          <w:rFonts w:ascii="Arial" w:hAnsi="Arial" w:cs="Arial" w:hint="cs"/>
          <w:rtl/>
          <w:lang w:bidi="ar-SA"/>
        </w:rPr>
        <w:t>ی</w:t>
      </w:r>
      <w:r>
        <w:rPr>
          <w:rFonts w:ascii="Arial" w:hAnsi="Arial" w:cs="Arial" w:hint="eastAsia"/>
          <w:rtl/>
          <w:lang w:bidi="ar-SA"/>
        </w:rPr>
        <w:t>ه</w:t>
      </w:r>
      <w:r>
        <w:rPr>
          <w:rFonts w:ascii="Arial" w:hAnsi="Arial" w:cs="Arial" w:hint="cs"/>
          <w:rtl/>
          <w:lang w:bidi="ar-SA"/>
        </w:rPr>
        <w:t xml:space="preserve"> 97</w:t>
      </w:r>
    </w:p>
  </w:footnote>
  <w:footnote w:id="3">
    <w:p w14:paraId="034B69A3" w14:textId="77777777" w:rsidR="00B25BC4" w:rsidRPr="00C60C67" w:rsidRDefault="00B25BC4" w:rsidP="00B25BC4">
      <w:pPr>
        <w:pStyle w:val="FootnoteText"/>
        <w:spacing w:before="120"/>
        <w:ind w:firstLine="0"/>
        <w:jc w:val="left"/>
        <w:rPr>
          <w:rFonts w:ascii="Traditional Arabic" w:hAnsi="Traditional Arabic" w:cs="Traditional Arabic"/>
          <w:rtl/>
          <w:lang w:bidi="ar-SA"/>
        </w:rPr>
      </w:pPr>
      <w:r w:rsidRPr="00C60C67">
        <w:rPr>
          <w:rStyle w:val="FootnoteReference"/>
          <w:rFonts w:ascii="Traditional Arabic" w:hAnsi="Traditional Arabic" w:cs="Traditional Arabic"/>
        </w:rPr>
        <w:footnoteRef/>
      </w:r>
      <w:r w:rsidRPr="00C60C67">
        <w:rPr>
          <w:rFonts w:ascii="Traditional Arabic" w:hAnsi="Traditional Arabic" w:cs="Traditional Arabic"/>
        </w:rPr>
        <w:t xml:space="preserve"> </w:t>
      </w:r>
      <w:r w:rsidRPr="00C60C67">
        <w:rPr>
          <w:rFonts w:ascii="Traditional Arabic" w:hAnsi="Traditional Arabic" w:cs="Traditional Arabic"/>
          <w:rtl/>
          <w:lang w:bidi="ar-SA"/>
        </w:rPr>
        <w:t>سوره انفال آیه 75</w:t>
      </w:r>
    </w:p>
  </w:footnote>
  <w:footnote w:id="4">
    <w:p w14:paraId="5EC45540" w14:textId="77777777" w:rsidR="00720625" w:rsidRPr="00C60C67" w:rsidRDefault="00720625" w:rsidP="00720625">
      <w:pPr>
        <w:pStyle w:val="FootnoteText"/>
        <w:spacing w:before="120"/>
        <w:ind w:firstLine="0"/>
        <w:jc w:val="left"/>
        <w:rPr>
          <w:rFonts w:ascii="Traditional Arabic" w:hAnsi="Traditional Arabic" w:cs="Traditional Arabic"/>
          <w:rtl/>
          <w:lang w:bidi="ar-SA"/>
        </w:rPr>
      </w:pPr>
      <w:r w:rsidRPr="00C60C67">
        <w:rPr>
          <w:rStyle w:val="FootnoteReference"/>
          <w:rFonts w:ascii="Traditional Arabic" w:hAnsi="Traditional Arabic" w:cs="Traditional Arabic"/>
        </w:rPr>
        <w:footnoteRef/>
      </w:r>
      <w:r w:rsidRPr="00C60C67">
        <w:rPr>
          <w:rFonts w:ascii="Traditional Arabic" w:hAnsi="Traditional Arabic" w:cs="Traditional Arabic"/>
        </w:rPr>
        <w:t xml:space="preserve"> </w:t>
      </w:r>
      <w:r w:rsidRPr="00C60C67">
        <w:rPr>
          <w:rFonts w:ascii="Traditional Arabic" w:hAnsi="Traditional Arabic" w:cs="Traditional Arabic"/>
          <w:rtl/>
          <w:lang w:bidi="ar-SA"/>
        </w:rPr>
        <w:t>سوره الذاریات آیه 19</w:t>
      </w:r>
    </w:p>
  </w:footnote>
  <w:footnote w:id="5">
    <w:p w14:paraId="6AD4D8F4" w14:textId="77777777" w:rsidR="00B25BC4" w:rsidRPr="00D60F21" w:rsidRDefault="00B25BC4" w:rsidP="00B25BC4">
      <w:pPr>
        <w:pStyle w:val="NormalWeb"/>
        <w:bidi/>
        <w:spacing w:before="120" w:beforeAutospacing="0"/>
        <w:rPr>
          <w:rFonts w:ascii="Traditional Arabic" w:hAnsi="Traditional Arabic" w:cs="Traditional Arabic"/>
          <w:sz w:val="20"/>
          <w:szCs w:val="20"/>
          <w:rtl/>
          <w:lang w:bidi="fa-IR"/>
        </w:rPr>
      </w:pPr>
      <w:r w:rsidRPr="00C60C67">
        <w:rPr>
          <w:rStyle w:val="FootnoteReference"/>
          <w:rFonts w:ascii="Traditional Arabic" w:hAnsi="Traditional Arabic" w:cs="Traditional Arabic"/>
          <w:sz w:val="20"/>
          <w:szCs w:val="20"/>
        </w:rPr>
        <w:footnoteRef/>
      </w:r>
      <w:r w:rsidRPr="00C60C67">
        <w:rPr>
          <w:rFonts w:ascii="Traditional Arabic" w:hAnsi="Traditional Arabic" w:cs="Traditional Arabic"/>
          <w:sz w:val="20"/>
          <w:szCs w:val="20"/>
        </w:rPr>
        <w:t xml:space="preserve"> </w:t>
      </w:r>
      <w:r w:rsidRPr="00C60C67">
        <w:rPr>
          <w:rFonts w:ascii="Traditional Arabic" w:hAnsi="Traditional Arabic" w:cs="Traditional Arabic"/>
          <w:sz w:val="20"/>
          <w:szCs w:val="20"/>
          <w:rtl/>
        </w:rPr>
        <w:t>مکارم اخلاق جلد 1،</w:t>
      </w:r>
      <w:r>
        <w:rPr>
          <w:rFonts w:ascii="Traditional Arabic" w:hAnsi="Traditional Arabic" w:cs="Traditional Arabic"/>
          <w:sz w:val="20"/>
          <w:szCs w:val="20"/>
          <w:rtl/>
        </w:rPr>
        <w:t xml:space="preserve"> صفحه</w:t>
      </w:r>
      <w:r w:rsidRPr="00C60C67">
        <w:rPr>
          <w:rFonts w:ascii="Traditional Arabic" w:hAnsi="Traditional Arabic" w:cs="Traditional Arabic"/>
          <w:sz w:val="20"/>
          <w:szCs w:val="20"/>
          <w:rtl/>
        </w:rPr>
        <w:t xml:space="preserve"> 359 -</w:t>
      </w:r>
      <w:r>
        <w:rPr>
          <w:rFonts w:ascii="Traditional Arabic" w:hAnsi="Traditional Arabic" w:cs="Traditional Arabic"/>
          <w:color w:val="000000"/>
          <w:sz w:val="20"/>
          <w:szCs w:val="20"/>
          <w:rtl/>
          <w:lang w:bidi="fa-IR"/>
        </w:rPr>
        <w:t>از امام ششم عل</w:t>
      </w:r>
      <w:r>
        <w:rPr>
          <w:rFonts w:ascii="Traditional Arabic" w:hAnsi="Traditional Arabic" w:cs="Traditional Arabic" w:hint="cs"/>
          <w:color w:val="000000"/>
          <w:sz w:val="20"/>
          <w:szCs w:val="20"/>
          <w:rtl/>
          <w:lang w:bidi="fa-IR"/>
        </w:rPr>
        <w:t>ی</w:t>
      </w:r>
      <w:r>
        <w:rPr>
          <w:rFonts w:ascii="Traditional Arabic" w:hAnsi="Traditional Arabic" w:cs="Traditional Arabic" w:hint="eastAsia"/>
          <w:color w:val="000000"/>
          <w:sz w:val="20"/>
          <w:szCs w:val="20"/>
          <w:rtl/>
          <w:lang w:bidi="fa-IR"/>
        </w:rPr>
        <w:t>ه‌السلام</w:t>
      </w:r>
      <w:r w:rsidRPr="00C60C67">
        <w:rPr>
          <w:rFonts w:ascii="Traditional Arabic" w:hAnsi="Traditional Arabic" w:cs="Traditional Arabic"/>
          <w:color w:val="000000"/>
          <w:sz w:val="20"/>
          <w:szCs w:val="20"/>
          <w:rtl/>
          <w:lang w:bidi="fa-IR"/>
        </w:rPr>
        <w:t xml:space="preserve">: گردو و </w:t>
      </w:r>
      <w:r w:rsidRPr="00CB2496">
        <w:rPr>
          <w:rFonts w:ascii="Traditional Arabic" w:hAnsi="Traditional Arabic" w:cs="Traditional Arabic"/>
          <w:color w:val="000000" w:themeColor="text1"/>
          <w:sz w:val="20"/>
          <w:szCs w:val="20"/>
          <w:rtl/>
          <w:lang w:bidi="fa-IR"/>
        </w:rPr>
        <w:t xml:space="preserve">پنير </w:t>
      </w:r>
      <w:r w:rsidRPr="00C60C67">
        <w:rPr>
          <w:rFonts w:ascii="Traditional Arabic" w:hAnsi="Traditional Arabic" w:cs="Traditional Arabic"/>
          <w:color w:val="000000"/>
          <w:sz w:val="20"/>
          <w:szCs w:val="20"/>
          <w:rtl/>
          <w:lang w:bidi="fa-IR"/>
        </w:rPr>
        <w:t xml:space="preserve">در </w:t>
      </w:r>
      <w:r>
        <w:rPr>
          <w:rFonts w:ascii="Traditional Arabic" w:hAnsi="Traditional Arabic" w:cs="Traditional Arabic"/>
          <w:color w:val="000000"/>
          <w:sz w:val="20"/>
          <w:szCs w:val="20"/>
          <w:rtl/>
          <w:lang w:bidi="fa-IR"/>
        </w:rPr>
        <w:t>هرکدام</w:t>
      </w:r>
      <w:r w:rsidRPr="00C60C67">
        <w:rPr>
          <w:rFonts w:ascii="Traditional Arabic" w:hAnsi="Traditional Arabic" w:cs="Traditional Arabic"/>
          <w:color w:val="000000"/>
          <w:sz w:val="20"/>
          <w:szCs w:val="20"/>
          <w:rtl/>
          <w:lang w:bidi="fa-IR"/>
        </w:rPr>
        <w:t xml:space="preserve"> از </w:t>
      </w:r>
      <w:r>
        <w:rPr>
          <w:rFonts w:ascii="Traditional Arabic" w:hAnsi="Traditional Arabic" w:cs="Traditional Arabic"/>
          <w:color w:val="000000"/>
          <w:sz w:val="20"/>
          <w:szCs w:val="20"/>
          <w:rtl/>
          <w:lang w:bidi="fa-IR"/>
        </w:rPr>
        <w:t>آن‌ها</w:t>
      </w:r>
      <w:r w:rsidRPr="00C60C67">
        <w:rPr>
          <w:rFonts w:ascii="Traditional Arabic" w:hAnsi="Traditional Arabic" w:cs="Traditional Arabic"/>
          <w:color w:val="000000"/>
          <w:sz w:val="20"/>
          <w:szCs w:val="20"/>
          <w:rtl/>
          <w:lang w:bidi="fa-IR"/>
        </w:rPr>
        <w:t xml:space="preserve"> شفاست (اگر </w:t>
      </w:r>
      <w:r>
        <w:rPr>
          <w:rFonts w:ascii="Traditional Arabic" w:hAnsi="Traditional Arabic" w:cs="Traditional Arabic"/>
          <w:color w:val="000000"/>
          <w:sz w:val="20"/>
          <w:szCs w:val="20"/>
          <w:rtl/>
          <w:lang w:bidi="fa-IR"/>
        </w:rPr>
        <w:t>باهم</w:t>
      </w:r>
      <w:r w:rsidRPr="00C60C67">
        <w:rPr>
          <w:rFonts w:ascii="Traditional Arabic" w:hAnsi="Traditional Arabic" w:cs="Traditional Arabic"/>
          <w:color w:val="000000"/>
          <w:sz w:val="20"/>
          <w:szCs w:val="20"/>
          <w:rtl/>
          <w:lang w:bidi="fa-IR"/>
        </w:rPr>
        <w:t xml:space="preserve"> خورده شود) و اگر جداگانه </w:t>
      </w:r>
      <w:r>
        <w:rPr>
          <w:rFonts w:ascii="Traditional Arabic" w:hAnsi="Traditional Arabic" w:cs="Traditional Arabic"/>
          <w:color w:val="000000"/>
          <w:sz w:val="20"/>
          <w:szCs w:val="20"/>
          <w:rtl/>
          <w:lang w:bidi="fa-IR"/>
        </w:rPr>
        <w:t>خورده شود در هرکدام بيمارى است.</w:t>
      </w:r>
    </w:p>
  </w:footnote>
  <w:footnote w:id="6">
    <w:p w14:paraId="43557F2B" w14:textId="77777777" w:rsidR="00720625" w:rsidRPr="00C60C67" w:rsidRDefault="00720625" w:rsidP="00720625">
      <w:pPr>
        <w:pStyle w:val="FootnoteText"/>
        <w:spacing w:before="120"/>
        <w:ind w:firstLine="0"/>
        <w:jc w:val="left"/>
        <w:rPr>
          <w:rFonts w:ascii="Traditional Arabic" w:hAnsi="Traditional Arabic" w:cs="Traditional Arabic"/>
          <w:lang w:bidi="ar-SA"/>
        </w:rPr>
      </w:pPr>
      <w:r w:rsidRPr="00C60C67">
        <w:rPr>
          <w:rStyle w:val="FootnoteReference"/>
          <w:rFonts w:ascii="Traditional Arabic" w:hAnsi="Traditional Arabic" w:cs="Traditional Arabic"/>
        </w:rPr>
        <w:footnoteRef/>
      </w:r>
      <w:r w:rsidRPr="00C60C67">
        <w:rPr>
          <w:rFonts w:ascii="Traditional Arabic" w:hAnsi="Traditional Arabic" w:cs="Traditional Arabic"/>
        </w:rPr>
        <w:t xml:space="preserve"> </w:t>
      </w:r>
      <w:r>
        <w:rPr>
          <w:rFonts w:ascii="Traditional Arabic" w:hAnsi="Traditional Arabic" w:cs="Traditional Arabic"/>
          <w:rtl/>
          <w:lang w:bidi="ar-SA"/>
        </w:rPr>
        <w:t>نهج‌البلاغه</w:t>
      </w:r>
      <w:r w:rsidRPr="00C60C67">
        <w:rPr>
          <w:rFonts w:ascii="Traditional Arabic" w:hAnsi="Traditional Arabic" w:cs="Traditional Arabic"/>
          <w:rtl/>
          <w:lang w:bidi="ar-SA"/>
        </w:rPr>
        <w:t>،</w:t>
      </w:r>
      <w:r>
        <w:rPr>
          <w:rFonts w:ascii="Traditional Arabic" w:hAnsi="Traditional Arabic" w:cs="Traditional Arabic"/>
          <w:rtl/>
          <w:lang w:bidi="ar-SA"/>
        </w:rPr>
        <w:t xml:space="preserve"> صبح</w:t>
      </w:r>
      <w:r>
        <w:rPr>
          <w:rFonts w:ascii="Traditional Arabic" w:hAnsi="Traditional Arabic" w:cs="Traditional Arabic" w:hint="cs"/>
          <w:rtl/>
          <w:lang w:bidi="ar-SA"/>
        </w:rPr>
        <w:t>ی</w:t>
      </w:r>
      <w:r w:rsidRPr="00C60C67">
        <w:rPr>
          <w:rFonts w:ascii="Traditional Arabic" w:hAnsi="Traditional Arabic" w:cs="Traditional Arabic"/>
          <w:rtl/>
          <w:lang w:bidi="ar-SA"/>
        </w:rPr>
        <w:t xml:space="preserve"> صالح،</w:t>
      </w:r>
      <w:r>
        <w:rPr>
          <w:rFonts w:ascii="Traditional Arabic" w:hAnsi="Traditional Arabic" w:cs="Traditional Arabic"/>
          <w:rtl/>
          <w:lang w:bidi="ar-SA"/>
        </w:rPr>
        <w:t xml:space="preserve"> صفحه</w:t>
      </w:r>
      <w:r w:rsidRPr="00C60C67">
        <w:rPr>
          <w:rFonts w:ascii="Traditional Arabic" w:hAnsi="Traditional Arabic" w:cs="Traditional Arabic"/>
          <w:rtl/>
          <w:lang w:bidi="ar-SA"/>
        </w:rPr>
        <w:t xml:space="preserve"> 495 – من لا یحضره الفقیه جلد 4، صفحه 416 – </w:t>
      </w:r>
      <w:r>
        <w:rPr>
          <w:rFonts w:ascii="Traditional Arabic" w:hAnsi="Traditional Arabic" w:cs="Traditional Arabic"/>
          <w:rtl/>
          <w:lang w:bidi="ar-SA"/>
        </w:rPr>
        <w:t>ع</w:t>
      </w:r>
      <w:r>
        <w:rPr>
          <w:rFonts w:ascii="Traditional Arabic" w:hAnsi="Traditional Arabic" w:cs="Traditional Arabic" w:hint="cs"/>
          <w:rtl/>
          <w:lang w:bidi="ar-SA"/>
        </w:rPr>
        <w:t>ی</w:t>
      </w:r>
      <w:r>
        <w:rPr>
          <w:rFonts w:ascii="Traditional Arabic" w:hAnsi="Traditional Arabic" w:cs="Traditional Arabic" w:hint="eastAsia"/>
          <w:rtl/>
          <w:lang w:bidi="ar-SA"/>
        </w:rPr>
        <w:t>ن</w:t>
      </w:r>
      <w:r w:rsidRPr="00C60C67">
        <w:rPr>
          <w:rFonts w:ascii="Traditional Arabic" w:hAnsi="Traditional Arabic" w:cs="Traditional Arabic"/>
          <w:rtl/>
          <w:lang w:bidi="ar-SA"/>
        </w:rPr>
        <w:t xml:space="preserve"> اخبار الرضا </w:t>
      </w:r>
      <w:r>
        <w:rPr>
          <w:rFonts w:ascii="Traditional Arabic" w:hAnsi="Traditional Arabic" w:cs="Traditional Arabic"/>
          <w:rtl/>
          <w:lang w:bidi="ar-SA"/>
        </w:rPr>
        <w:t>عل</w:t>
      </w:r>
      <w:r>
        <w:rPr>
          <w:rFonts w:ascii="Traditional Arabic" w:hAnsi="Traditional Arabic" w:cs="Traditional Arabic" w:hint="cs"/>
          <w:rtl/>
          <w:lang w:bidi="ar-SA"/>
        </w:rPr>
        <w:t>ی</w:t>
      </w:r>
      <w:r>
        <w:rPr>
          <w:rFonts w:ascii="Traditional Arabic" w:hAnsi="Traditional Arabic" w:cs="Traditional Arabic" w:hint="eastAsia"/>
          <w:rtl/>
          <w:lang w:bidi="ar-SA"/>
        </w:rPr>
        <w:t>ه‌السلام</w:t>
      </w:r>
      <w:r w:rsidRPr="00C60C67">
        <w:rPr>
          <w:rFonts w:ascii="Traditional Arabic" w:hAnsi="Traditional Arabic" w:cs="Traditional Arabic"/>
          <w:rtl/>
          <w:lang w:bidi="ar-SA"/>
        </w:rPr>
        <w:t xml:space="preserve"> جلد 2، صفحه 54</w:t>
      </w:r>
    </w:p>
  </w:footnote>
  <w:footnote w:id="7">
    <w:p w14:paraId="566E95D9" w14:textId="77777777" w:rsidR="00B25BC4" w:rsidRPr="0038691E" w:rsidRDefault="00B25BC4" w:rsidP="00B25BC4">
      <w:pPr>
        <w:pStyle w:val="FootnoteText"/>
        <w:rPr>
          <w:rFonts w:ascii="Arial" w:hAnsi="Arial" w:cs="Arial"/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 w:hint="cs"/>
          <w:rtl/>
          <w:lang w:bidi="ar-SA"/>
        </w:rPr>
        <w:t>سوره توبه، آیه 122</w:t>
      </w:r>
    </w:p>
  </w:footnote>
  <w:footnote w:id="8">
    <w:p w14:paraId="458982F9" w14:textId="77777777" w:rsidR="00B25BC4" w:rsidRPr="00CE7BF3" w:rsidRDefault="00B25BC4" w:rsidP="00B25BC4">
      <w:pPr>
        <w:pStyle w:val="FootnoteText"/>
        <w:rPr>
          <w:rFonts w:ascii="Arial" w:hAnsi="Arial" w:cs="Arial"/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 w:hint="cs"/>
          <w:rtl/>
          <w:lang w:bidi="ar-SA"/>
        </w:rPr>
        <w:t>سوره توبه، آیه 38</w:t>
      </w:r>
    </w:p>
  </w:footnote>
  <w:footnote w:id="9">
    <w:p w14:paraId="0C66EEA0" w14:textId="77777777" w:rsidR="00B25BC4" w:rsidRPr="00C812E5" w:rsidRDefault="00B25BC4" w:rsidP="00B25BC4">
      <w:pPr>
        <w:pStyle w:val="FootnoteText"/>
        <w:rPr>
          <w:rFonts w:ascii="Arial" w:hAnsi="Arial" w:cs="Arial"/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 w:hint="cs"/>
          <w:rtl/>
          <w:lang w:bidi="ar-SA"/>
        </w:rPr>
        <w:t>سوره بقره، آیه 2،3</w:t>
      </w:r>
    </w:p>
  </w:footnote>
  <w:footnote w:id="10">
    <w:p w14:paraId="5A067BCA" w14:textId="77777777" w:rsidR="00B25BC4" w:rsidRPr="00C812E5" w:rsidRDefault="00B25BC4" w:rsidP="00B25BC4">
      <w:pPr>
        <w:pStyle w:val="FootnoteText"/>
        <w:rPr>
          <w:rFonts w:ascii="Arial" w:hAnsi="Arial" w:cs="Arial"/>
          <w:rtl/>
          <w:lang w:bidi="ar-S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 w:hint="cs"/>
          <w:rtl/>
          <w:lang w:bidi="ar-SA"/>
        </w:rPr>
        <w:t>سوره فرقان، آیه 63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DF9B" w14:textId="32C02615" w:rsidR="00873379" w:rsidRDefault="00873379" w:rsidP="00095188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5451F886" wp14:editId="67B8159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 w:rsidR="00014652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1F3773">
      <w:rPr>
        <w:rFonts w:ascii="Adobe Arabic" w:hAnsi="Adobe Arabic" w:cs="Adobe Arabic" w:hint="cs"/>
        <w:b/>
        <w:bCs/>
        <w:sz w:val="24"/>
        <w:szCs w:val="24"/>
        <w:rtl/>
      </w:rPr>
      <w:t xml:space="preserve">اصول          </w:t>
    </w:r>
    <w:r w:rsidR="002F540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F3773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64238A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095188">
      <w:rPr>
        <w:rFonts w:ascii="Adobe Arabic" w:hAnsi="Adobe Arabic" w:cs="Adobe Arabic" w:hint="cs"/>
        <w:b/>
        <w:bCs/>
        <w:sz w:val="24"/>
        <w:szCs w:val="24"/>
        <w:rtl/>
      </w:rPr>
      <w:t>مباحث الفاظ</w:t>
    </w:r>
    <w:r w:rsidR="0064238A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="001F377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="00014652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 w:rsidR="001F3773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095188">
      <w:rPr>
        <w:rFonts w:ascii="Adobe Arabic" w:hAnsi="Adobe Arabic" w:cs="Adobe Arabic"/>
        <w:b/>
        <w:bCs/>
        <w:sz w:val="24"/>
        <w:szCs w:val="24"/>
        <w:rtl/>
      </w:rPr>
      <w:t>تاریخ جلسه:</w:t>
    </w:r>
    <w:r w:rsidR="00095188">
      <w:rPr>
        <w:rFonts w:ascii="Adobe Arabic" w:hAnsi="Adobe Arabic" w:cs="Adobe Arabic"/>
        <w:sz w:val="24"/>
        <w:szCs w:val="24"/>
        <w:rtl/>
      </w:rPr>
      <w:t xml:space="preserve"> </w:t>
    </w:r>
    <w:r w:rsidR="00095188">
      <w:rPr>
        <w:rFonts w:ascii="Adobe Arabic" w:hAnsi="Adobe Arabic" w:cs="Adobe Arabic" w:hint="cs"/>
        <w:sz w:val="24"/>
        <w:szCs w:val="24"/>
        <w:rtl/>
      </w:rPr>
      <w:t>08</w:t>
    </w:r>
    <w:r w:rsidR="00095188">
      <w:rPr>
        <w:rFonts w:ascii="Adobe Arabic" w:hAnsi="Adobe Arabic" w:cs="Adobe Arabic"/>
        <w:sz w:val="24"/>
        <w:szCs w:val="24"/>
        <w:rtl/>
      </w:rPr>
      <w:t>/</w:t>
    </w:r>
    <w:r w:rsidR="00095188">
      <w:rPr>
        <w:rFonts w:ascii="Adobe Arabic" w:hAnsi="Adobe Arabic" w:cs="Adobe Arabic" w:hint="cs"/>
        <w:sz w:val="24"/>
        <w:szCs w:val="24"/>
        <w:rtl/>
      </w:rPr>
      <w:t>11</w:t>
    </w:r>
    <w:r w:rsidR="00095188">
      <w:rPr>
        <w:rFonts w:ascii="Adobe Arabic" w:hAnsi="Adobe Arabic" w:cs="Adobe Arabic"/>
        <w:sz w:val="24"/>
        <w:szCs w:val="24"/>
        <w:rtl/>
      </w:rPr>
      <w:t>/</w:t>
    </w:r>
    <w:r w:rsidR="00095188">
      <w:rPr>
        <w:rFonts w:ascii="Adobe Arabic" w:hAnsi="Adobe Arabic" w:cs="Adobe Arabic" w:hint="cs"/>
        <w:sz w:val="24"/>
        <w:szCs w:val="24"/>
        <w:rtl/>
      </w:rPr>
      <w:t>1386</w:t>
    </w:r>
  </w:p>
  <w:p w14:paraId="742F1306" w14:textId="22CBE62B" w:rsidR="00873379" w:rsidRDefault="00014652" w:rsidP="0009518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="002F540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2F540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F3773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1F3773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2F540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095188">
      <w:rPr>
        <w:rFonts w:ascii="Adobe Arabic" w:hAnsi="Adobe Arabic" w:cs="Adobe Arabic"/>
        <w:b/>
        <w:bCs/>
        <w:sz w:val="24"/>
        <w:szCs w:val="24"/>
        <w:rtl/>
      </w:rPr>
      <w:t>اوامر</w:t>
    </w:r>
    <w:r w:rsidR="00095188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 w:rsidR="00095188">
      <w:rPr>
        <w:rFonts w:ascii="Adobe Arabic" w:hAnsi="Adobe Arabic" w:cs="Adobe Arabic" w:hint="cs"/>
        <w:b/>
        <w:bCs/>
        <w:sz w:val="24"/>
        <w:szCs w:val="24"/>
        <w:rtl/>
      </w:rPr>
      <w:t>18</w:t>
    </w:r>
  </w:p>
  <w:p w14:paraId="4CF9C597" w14:textId="77777777"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C20B3FF" wp14:editId="2DA60053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0442A8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417724"/>
    <w:multiLevelType w:val="hybridMultilevel"/>
    <w:tmpl w:val="F2705B38"/>
    <w:lvl w:ilvl="0" w:tplc="5A780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Asnad">
    <w15:presenceInfo w15:providerId="None" w15:userId="M.Asnad"/>
  </w15:person>
  <w15:person w15:author="hadis">
    <w15:presenceInfo w15:providerId="None" w15:userId="had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69"/>
    <w:rsid w:val="00001D92"/>
    <w:rsid w:val="00004261"/>
    <w:rsid w:val="0000551A"/>
    <w:rsid w:val="00007060"/>
    <w:rsid w:val="00012F39"/>
    <w:rsid w:val="00014652"/>
    <w:rsid w:val="000228A2"/>
    <w:rsid w:val="000324F1"/>
    <w:rsid w:val="00034544"/>
    <w:rsid w:val="00041FE0"/>
    <w:rsid w:val="00042E34"/>
    <w:rsid w:val="00045B14"/>
    <w:rsid w:val="00046C99"/>
    <w:rsid w:val="000500F2"/>
    <w:rsid w:val="00052BA3"/>
    <w:rsid w:val="00060AAE"/>
    <w:rsid w:val="0006363E"/>
    <w:rsid w:val="00063C89"/>
    <w:rsid w:val="00067D60"/>
    <w:rsid w:val="00080DFF"/>
    <w:rsid w:val="00085ED5"/>
    <w:rsid w:val="00095188"/>
    <w:rsid w:val="000A1A51"/>
    <w:rsid w:val="000B4432"/>
    <w:rsid w:val="000D2D0D"/>
    <w:rsid w:val="000D5800"/>
    <w:rsid w:val="000D6581"/>
    <w:rsid w:val="000D6BCB"/>
    <w:rsid w:val="000E5038"/>
    <w:rsid w:val="000F1897"/>
    <w:rsid w:val="000F7E72"/>
    <w:rsid w:val="001009CE"/>
    <w:rsid w:val="00101E2D"/>
    <w:rsid w:val="00102405"/>
    <w:rsid w:val="00102CEB"/>
    <w:rsid w:val="001101A6"/>
    <w:rsid w:val="00114C37"/>
    <w:rsid w:val="00117955"/>
    <w:rsid w:val="00133345"/>
    <w:rsid w:val="00133E1D"/>
    <w:rsid w:val="0013617D"/>
    <w:rsid w:val="00136442"/>
    <w:rsid w:val="001370B6"/>
    <w:rsid w:val="00150D4B"/>
    <w:rsid w:val="00152670"/>
    <w:rsid w:val="001550AE"/>
    <w:rsid w:val="00166C41"/>
    <w:rsid w:val="00166DD8"/>
    <w:rsid w:val="001712D6"/>
    <w:rsid w:val="001757C8"/>
    <w:rsid w:val="00177934"/>
    <w:rsid w:val="00180B07"/>
    <w:rsid w:val="00190F84"/>
    <w:rsid w:val="00192A6A"/>
    <w:rsid w:val="001933B9"/>
    <w:rsid w:val="00193C53"/>
    <w:rsid w:val="0019566B"/>
    <w:rsid w:val="00196082"/>
    <w:rsid w:val="00197484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6E0"/>
    <w:rsid w:val="001E4FFF"/>
    <w:rsid w:val="001E5880"/>
    <w:rsid w:val="001F2E3E"/>
    <w:rsid w:val="001F3773"/>
    <w:rsid w:val="001F4BC9"/>
    <w:rsid w:val="00203211"/>
    <w:rsid w:val="00206B69"/>
    <w:rsid w:val="00210F67"/>
    <w:rsid w:val="00224C0A"/>
    <w:rsid w:val="00226AE7"/>
    <w:rsid w:val="00233777"/>
    <w:rsid w:val="00235790"/>
    <w:rsid w:val="00236611"/>
    <w:rsid w:val="002376A5"/>
    <w:rsid w:val="002417C9"/>
    <w:rsid w:val="00242347"/>
    <w:rsid w:val="00251526"/>
    <w:rsid w:val="0025222F"/>
    <w:rsid w:val="002529C5"/>
    <w:rsid w:val="00270294"/>
    <w:rsid w:val="00283229"/>
    <w:rsid w:val="002853F4"/>
    <w:rsid w:val="00290FF2"/>
    <w:rsid w:val="002914BD"/>
    <w:rsid w:val="00297263"/>
    <w:rsid w:val="002A21AE"/>
    <w:rsid w:val="002A2F0A"/>
    <w:rsid w:val="002A35E0"/>
    <w:rsid w:val="002B4722"/>
    <w:rsid w:val="002B7AD5"/>
    <w:rsid w:val="002C1873"/>
    <w:rsid w:val="002C56FD"/>
    <w:rsid w:val="002D49E4"/>
    <w:rsid w:val="002D5BDC"/>
    <w:rsid w:val="002D720F"/>
    <w:rsid w:val="002E450B"/>
    <w:rsid w:val="002E73F9"/>
    <w:rsid w:val="002F0036"/>
    <w:rsid w:val="002F05B9"/>
    <w:rsid w:val="002F540E"/>
    <w:rsid w:val="00301A1E"/>
    <w:rsid w:val="00301F44"/>
    <w:rsid w:val="003072EA"/>
    <w:rsid w:val="00311429"/>
    <w:rsid w:val="00311A64"/>
    <w:rsid w:val="00312C4B"/>
    <w:rsid w:val="003179D7"/>
    <w:rsid w:val="00323168"/>
    <w:rsid w:val="00331826"/>
    <w:rsid w:val="00337A72"/>
    <w:rsid w:val="00340BA3"/>
    <w:rsid w:val="00344AC5"/>
    <w:rsid w:val="00366400"/>
    <w:rsid w:val="003734D4"/>
    <w:rsid w:val="0038691E"/>
    <w:rsid w:val="003963D7"/>
    <w:rsid w:val="00396F28"/>
    <w:rsid w:val="003A1A05"/>
    <w:rsid w:val="003A2654"/>
    <w:rsid w:val="003B56C7"/>
    <w:rsid w:val="003B74D2"/>
    <w:rsid w:val="003C06BF"/>
    <w:rsid w:val="003C41AB"/>
    <w:rsid w:val="003C43D6"/>
    <w:rsid w:val="003C7899"/>
    <w:rsid w:val="003D2F0A"/>
    <w:rsid w:val="003D563F"/>
    <w:rsid w:val="003E1E58"/>
    <w:rsid w:val="003E2BAB"/>
    <w:rsid w:val="003F2DD4"/>
    <w:rsid w:val="00405199"/>
    <w:rsid w:val="00410699"/>
    <w:rsid w:val="00415360"/>
    <w:rsid w:val="004215FA"/>
    <w:rsid w:val="00436DED"/>
    <w:rsid w:val="00443EB7"/>
    <w:rsid w:val="00444CC5"/>
    <w:rsid w:val="0044591E"/>
    <w:rsid w:val="004476F0"/>
    <w:rsid w:val="00455B91"/>
    <w:rsid w:val="00464AAB"/>
    <w:rsid w:val="004651D2"/>
    <w:rsid w:val="00465D26"/>
    <w:rsid w:val="004679F8"/>
    <w:rsid w:val="0048665D"/>
    <w:rsid w:val="00487C4A"/>
    <w:rsid w:val="004A790F"/>
    <w:rsid w:val="004B337F"/>
    <w:rsid w:val="004B62BB"/>
    <w:rsid w:val="004C039C"/>
    <w:rsid w:val="004C4D9F"/>
    <w:rsid w:val="004F2499"/>
    <w:rsid w:val="004F2F95"/>
    <w:rsid w:val="004F3596"/>
    <w:rsid w:val="004F7B38"/>
    <w:rsid w:val="00530FD7"/>
    <w:rsid w:val="00536505"/>
    <w:rsid w:val="00540E5B"/>
    <w:rsid w:val="00544092"/>
    <w:rsid w:val="005445B7"/>
    <w:rsid w:val="00545B0C"/>
    <w:rsid w:val="00551628"/>
    <w:rsid w:val="00560405"/>
    <w:rsid w:val="00560417"/>
    <w:rsid w:val="00562E6D"/>
    <w:rsid w:val="00571ED2"/>
    <w:rsid w:val="00572E2D"/>
    <w:rsid w:val="00580CFA"/>
    <w:rsid w:val="00592103"/>
    <w:rsid w:val="005941DD"/>
    <w:rsid w:val="005A38D7"/>
    <w:rsid w:val="005A545E"/>
    <w:rsid w:val="005A5862"/>
    <w:rsid w:val="005B05D4"/>
    <w:rsid w:val="005B0852"/>
    <w:rsid w:val="005B16EB"/>
    <w:rsid w:val="005C06AE"/>
    <w:rsid w:val="005C5813"/>
    <w:rsid w:val="005E0FC7"/>
    <w:rsid w:val="005E66AE"/>
    <w:rsid w:val="00610C18"/>
    <w:rsid w:val="00611A0B"/>
    <w:rsid w:val="00612385"/>
    <w:rsid w:val="0061376C"/>
    <w:rsid w:val="00617C7C"/>
    <w:rsid w:val="00620938"/>
    <w:rsid w:val="00624903"/>
    <w:rsid w:val="00627180"/>
    <w:rsid w:val="00636EFA"/>
    <w:rsid w:val="0064238A"/>
    <w:rsid w:val="0066229C"/>
    <w:rsid w:val="00663AAD"/>
    <w:rsid w:val="00672424"/>
    <w:rsid w:val="00693B16"/>
    <w:rsid w:val="00694378"/>
    <w:rsid w:val="0069696C"/>
    <w:rsid w:val="00696C84"/>
    <w:rsid w:val="006A085A"/>
    <w:rsid w:val="006C125E"/>
    <w:rsid w:val="006C3AC2"/>
    <w:rsid w:val="006C6781"/>
    <w:rsid w:val="006D3A87"/>
    <w:rsid w:val="006F01B4"/>
    <w:rsid w:val="00703DD3"/>
    <w:rsid w:val="007055D3"/>
    <w:rsid w:val="0071081A"/>
    <w:rsid w:val="00720625"/>
    <w:rsid w:val="00734D59"/>
    <w:rsid w:val="0073609B"/>
    <w:rsid w:val="007378A9"/>
    <w:rsid w:val="00737A6C"/>
    <w:rsid w:val="0074419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42CE"/>
    <w:rsid w:val="007A431B"/>
    <w:rsid w:val="007A5D2F"/>
    <w:rsid w:val="007A78F1"/>
    <w:rsid w:val="007B0062"/>
    <w:rsid w:val="007B3FE1"/>
    <w:rsid w:val="007B4553"/>
    <w:rsid w:val="007B6FEB"/>
    <w:rsid w:val="007C1EF7"/>
    <w:rsid w:val="007C710E"/>
    <w:rsid w:val="007D0B88"/>
    <w:rsid w:val="007D1549"/>
    <w:rsid w:val="007E03E9"/>
    <w:rsid w:val="007E04EE"/>
    <w:rsid w:val="007E3EB4"/>
    <w:rsid w:val="007E636F"/>
    <w:rsid w:val="007E7FA7"/>
    <w:rsid w:val="007F0721"/>
    <w:rsid w:val="007F293C"/>
    <w:rsid w:val="007F3221"/>
    <w:rsid w:val="007F4A90"/>
    <w:rsid w:val="007F7E76"/>
    <w:rsid w:val="00802D15"/>
    <w:rsid w:val="00802DA9"/>
    <w:rsid w:val="00803501"/>
    <w:rsid w:val="008053DB"/>
    <w:rsid w:val="0080799B"/>
    <w:rsid w:val="00807BE3"/>
    <w:rsid w:val="00811F02"/>
    <w:rsid w:val="008407A4"/>
    <w:rsid w:val="00844860"/>
    <w:rsid w:val="00845CC4"/>
    <w:rsid w:val="0086243C"/>
    <w:rsid w:val="00862B7F"/>
    <w:rsid w:val="00863A99"/>
    <w:rsid w:val="008644F4"/>
    <w:rsid w:val="00864CA5"/>
    <w:rsid w:val="00871C42"/>
    <w:rsid w:val="00873379"/>
    <w:rsid w:val="008748B8"/>
    <w:rsid w:val="00881230"/>
    <w:rsid w:val="00883733"/>
    <w:rsid w:val="00891B6B"/>
    <w:rsid w:val="008965D2"/>
    <w:rsid w:val="008A236D"/>
    <w:rsid w:val="008B2AFF"/>
    <w:rsid w:val="008B3C4A"/>
    <w:rsid w:val="008B565A"/>
    <w:rsid w:val="008B59FB"/>
    <w:rsid w:val="008C3414"/>
    <w:rsid w:val="008D030F"/>
    <w:rsid w:val="008D1E20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36ED"/>
    <w:rsid w:val="009475B7"/>
    <w:rsid w:val="00956DC2"/>
    <w:rsid w:val="0095758E"/>
    <w:rsid w:val="009613AC"/>
    <w:rsid w:val="00966042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4011E"/>
    <w:rsid w:val="00A408BA"/>
    <w:rsid w:val="00A40D3D"/>
    <w:rsid w:val="00A43F3F"/>
    <w:rsid w:val="00A458C2"/>
    <w:rsid w:val="00A5418D"/>
    <w:rsid w:val="00A63FC1"/>
    <w:rsid w:val="00A67CF0"/>
    <w:rsid w:val="00A725C2"/>
    <w:rsid w:val="00A769EE"/>
    <w:rsid w:val="00A810A5"/>
    <w:rsid w:val="00A86358"/>
    <w:rsid w:val="00A9616A"/>
    <w:rsid w:val="00A96F68"/>
    <w:rsid w:val="00AA2342"/>
    <w:rsid w:val="00AA7557"/>
    <w:rsid w:val="00AD0304"/>
    <w:rsid w:val="00AD27BE"/>
    <w:rsid w:val="00AD6E6D"/>
    <w:rsid w:val="00AE7043"/>
    <w:rsid w:val="00AF0F1A"/>
    <w:rsid w:val="00B01724"/>
    <w:rsid w:val="00B07950"/>
    <w:rsid w:val="00B07D3E"/>
    <w:rsid w:val="00B1300D"/>
    <w:rsid w:val="00B15027"/>
    <w:rsid w:val="00B211F7"/>
    <w:rsid w:val="00B21925"/>
    <w:rsid w:val="00B21CF4"/>
    <w:rsid w:val="00B24300"/>
    <w:rsid w:val="00B25BC4"/>
    <w:rsid w:val="00B330C7"/>
    <w:rsid w:val="00B34736"/>
    <w:rsid w:val="00B47222"/>
    <w:rsid w:val="00B55D51"/>
    <w:rsid w:val="00B63F15"/>
    <w:rsid w:val="00B64305"/>
    <w:rsid w:val="00B66717"/>
    <w:rsid w:val="00B82D9A"/>
    <w:rsid w:val="00B87249"/>
    <w:rsid w:val="00B9119B"/>
    <w:rsid w:val="00B959A0"/>
    <w:rsid w:val="00B96A3B"/>
    <w:rsid w:val="00BA4773"/>
    <w:rsid w:val="00BA51A8"/>
    <w:rsid w:val="00BA764B"/>
    <w:rsid w:val="00BB1580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C67"/>
    <w:rsid w:val="00C60D75"/>
    <w:rsid w:val="00C64CEA"/>
    <w:rsid w:val="00C66F01"/>
    <w:rsid w:val="00C73012"/>
    <w:rsid w:val="00C76295"/>
    <w:rsid w:val="00C763DD"/>
    <w:rsid w:val="00C803C2"/>
    <w:rsid w:val="00C805CE"/>
    <w:rsid w:val="00C812E5"/>
    <w:rsid w:val="00C84FC0"/>
    <w:rsid w:val="00C9244A"/>
    <w:rsid w:val="00C9781A"/>
    <w:rsid w:val="00CB0E5D"/>
    <w:rsid w:val="00CB2496"/>
    <w:rsid w:val="00CB3449"/>
    <w:rsid w:val="00CB5DA3"/>
    <w:rsid w:val="00CC07D1"/>
    <w:rsid w:val="00CC3976"/>
    <w:rsid w:val="00CC720E"/>
    <w:rsid w:val="00CD78A2"/>
    <w:rsid w:val="00CE09B7"/>
    <w:rsid w:val="00CE1DF5"/>
    <w:rsid w:val="00CE31E6"/>
    <w:rsid w:val="00CE3B74"/>
    <w:rsid w:val="00CE7BF3"/>
    <w:rsid w:val="00CF1440"/>
    <w:rsid w:val="00CF42E2"/>
    <w:rsid w:val="00CF7916"/>
    <w:rsid w:val="00D158F3"/>
    <w:rsid w:val="00D15FDC"/>
    <w:rsid w:val="00D2470E"/>
    <w:rsid w:val="00D26348"/>
    <w:rsid w:val="00D34EC4"/>
    <w:rsid w:val="00D3665C"/>
    <w:rsid w:val="00D508CC"/>
    <w:rsid w:val="00D50F4B"/>
    <w:rsid w:val="00D60547"/>
    <w:rsid w:val="00D60F21"/>
    <w:rsid w:val="00D66444"/>
    <w:rsid w:val="00D7496A"/>
    <w:rsid w:val="00D76353"/>
    <w:rsid w:val="00D95BF0"/>
    <w:rsid w:val="00DA3369"/>
    <w:rsid w:val="00DB1D6E"/>
    <w:rsid w:val="00DB21CF"/>
    <w:rsid w:val="00DB28BB"/>
    <w:rsid w:val="00DC4610"/>
    <w:rsid w:val="00DC603F"/>
    <w:rsid w:val="00DD1B36"/>
    <w:rsid w:val="00DD3C0D"/>
    <w:rsid w:val="00DD4864"/>
    <w:rsid w:val="00DD6E19"/>
    <w:rsid w:val="00DD71A2"/>
    <w:rsid w:val="00DE028C"/>
    <w:rsid w:val="00DE1DC4"/>
    <w:rsid w:val="00E0639C"/>
    <w:rsid w:val="00E067E6"/>
    <w:rsid w:val="00E12531"/>
    <w:rsid w:val="00E143B0"/>
    <w:rsid w:val="00E2409B"/>
    <w:rsid w:val="00E24E15"/>
    <w:rsid w:val="00E26AD1"/>
    <w:rsid w:val="00E4012D"/>
    <w:rsid w:val="00E46EA5"/>
    <w:rsid w:val="00E5505A"/>
    <w:rsid w:val="00E55891"/>
    <w:rsid w:val="00E6283A"/>
    <w:rsid w:val="00E732A3"/>
    <w:rsid w:val="00E8136C"/>
    <w:rsid w:val="00E83A85"/>
    <w:rsid w:val="00E9026B"/>
    <w:rsid w:val="00E90FC4"/>
    <w:rsid w:val="00E9117D"/>
    <w:rsid w:val="00E97CEF"/>
    <w:rsid w:val="00EA01EC"/>
    <w:rsid w:val="00EA13D8"/>
    <w:rsid w:val="00EA15B0"/>
    <w:rsid w:val="00EA5D97"/>
    <w:rsid w:val="00EB0BDB"/>
    <w:rsid w:val="00EB3BA8"/>
    <w:rsid w:val="00EB3D35"/>
    <w:rsid w:val="00EC4393"/>
    <w:rsid w:val="00ED2236"/>
    <w:rsid w:val="00EE1C07"/>
    <w:rsid w:val="00EE2C91"/>
    <w:rsid w:val="00EE3607"/>
    <w:rsid w:val="00EE3979"/>
    <w:rsid w:val="00EE48B8"/>
    <w:rsid w:val="00EF138C"/>
    <w:rsid w:val="00EF69B4"/>
    <w:rsid w:val="00F0036A"/>
    <w:rsid w:val="00F01B91"/>
    <w:rsid w:val="00F034CE"/>
    <w:rsid w:val="00F068F5"/>
    <w:rsid w:val="00F10A0F"/>
    <w:rsid w:val="00F1562C"/>
    <w:rsid w:val="00F25714"/>
    <w:rsid w:val="00F3446D"/>
    <w:rsid w:val="00F40284"/>
    <w:rsid w:val="00F41579"/>
    <w:rsid w:val="00F53380"/>
    <w:rsid w:val="00F67976"/>
    <w:rsid w:val="00F70BE1"/>
    <w:rsid w:val="00F729E7"/>
    <w:rsid w:val="00F85929"/>
    <w:rsid w:val="00F876EA"/>
    <w:rsid w:val="00F96CCA"/>
    <w:rsid w:val="00F971B7"/>
    <w:rsid w:val="00FB3ED3"/>
    <w:rsid w:val="00FB4408"/>
    <w:rsid w:val="00FB7933"/>
    <w:rsid w:val="00FC0862"/>
    <w:rsid w:val="00FC70FB"/>
    <w:rsid w:val="00FD143D"/>
    <w:rsid w:val="00FD763D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1B2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C039C"/>
    <w:pPr>
      <w:keepNext/>
      <w:keepLines/>
      <w:spacing w:after="0"/>
      <w:ind w:firstLine="0"/>
      <w:outlineLvl w:val="0"/>
    </w:pPr>
    <w:rPr>
      <w:rFonts w:ascii="Traditional Arabic" w:eastAsia="2  Lotus" w:hAnsi="Traditional Arabic" w:cs="Traditional Arabic"/>
      <w:b/>
      <w:bCs/>
      <w:sz w:val="28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C039C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28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3FE1"/>
    <w:pPr>
      <w:keepNext/>
      <w:keepLines/>
      <w:spacing w:after="0"/>
      <w:ind w:firstLine="0"/>
      <w:outlineLvl w:val="2"/>
    </w:pPr>
    <w:rPr>
      <w:rFonts w:ascii="Traditional Arabic" w:eastAsia="2  Lotus" w:hAnsi="Traditional Arabic" w:cs="Traditional Arabic"/>
      <w:bCs/>
      <w:color w:val="000000" w:themeColor="text1"/>
      <w:sz w:val="2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C039C"/>
    <w:rPr>
      <w:rFonts w:ascii="Traditional Arabic" w:eastAsia="2  Lotus" w:hAnsi="Traditional Arabic" w:cs="Traditional Arabic"/>
      <w:b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C039C"/>
    <w:rPr>
      <w:rFonts w:ascii="Traditional Arabic" w:eastAsia="2  Lotus" w:hAnsi="Traditional Arabic" w:cs="Traditional Arabic"/>
      <w:b/>
      <w:bCs/>
      <w:sz w:val="28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3FE1"/>
    <w:rPr>
      <w:rFonts w:ascii="Traditional Arabic" w:eastAsia="2  Lotus" w:hAnsi="Traditional Arabic" w:cs="Traditional Arabic"/>
      <w:bCs/>
      <w:color w:val="000000" w:themeColor="text1"/>
      <w:sz w:val="28"/>
      <w:szCs w:val="2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46E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E4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6E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6E0"/>
    <w:rPr>
      <w:rFonts w:eastAsiaTheme="minorHAnsi" w:cs="2  Badr"/>
      <w:b/>
      <w:bCs/>
    </w:rPr>
  </w:style>
  <w:style w:type="paragraph" w:styleId="Revision">
    <w:name w:val="Revision"/>
    <w:hidden/>
    <w:uiPriority w:val="99"/>
    <w:semiHidden/>
    <w:rsid w:val="001933B9"/>
    <w:rPr>
      <w:rFonts w:eastAsiaTheme="minorHAnsi" w:cs="2 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B82D9A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44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C039C"/>
    <w:pPr>
      <w:keepNext/>
      <w:keepLines/>
      <w:spacing w:after="0"/>
      <w:ind w:firstLine="0"/>
      <w:outlineLvl w:val="0"/>
    </w:pPr>
    <w:rPr>
      <w:rFonts w:ascii="Traditional Arabic" w:eastAsia="2  Lotus" w:hAnsi="Traditional Arabic" w:cs="Traditional Arabic"/>
      <w:b/>
      <w:bCs/>
      <w:sz w:val="28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4C039C"/>
    <w:pPr>
      <w:keepNext/>
      <w:keepLines/>
      <w:spacing w:after="0"/>
      <w:ind w:firstLine="0"/>
      <w:outlineLvl w:val="1"/>
    </w:pPr>
    <w:rPr>
      <w:rFonts w:ascii="Traditional Arabic" w:eastAsia="2  Lotus" w:hAnsi="Traditional Arabic" w:cs="Traditional Arabic"/>
      <w:b/>
      <w:bCs/>
      <w:sz w:val="28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3FE1"/>
    <w:pPr>
      <w:keepNext/>
      <w:keepLines/>
      <w:spacing w:after="0"/>
      <w:ind w:firstLine="0"/>
      <w:outlineLvl w:val="2"/>
    </w:pPr>
    <w:rPr>
      <w:rFonts w:ascii="Traditional Arabic" w:eastAsia="2  Lotus" w:hAnsi="Traditional Arabic" w:cs="Traditional Arabic"/>
      <w:bCs/>
      <w:color w:val="000000" w:themeColor="text1"/>
      <w:sz w:val="2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C039C"/>
    <w:rPr>
      <w:rFonts w:ascii="Traditional Arabic" w:eastAsia="2  Lotus" w:hAnsi="Traditional Arabic" w:cs="Traditional Arabic"/>
      <w:b/>
      <w:bCs/>
      <w:sz w:val="28"/>
      <w:szCs w:val="28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4C039C"/>
    <w:rPr>
      <w:rFonts w:ascii="Traditional Arabic" w:eastAsia="2  Lotus" w:hAnsi="Traditional Arabic" w:cs="Traditional Arabic"/>
      <w:b/>
      <w:bCs/>
      <w:sz w:val="28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3FE1"/>
    <w:rPr>
      <w:rFonts w:ascii="Traditional Arabic" w:eastAsia="2  Lotus" w:hAnsi="Traditional Arabic" w:cs="Traditional Arabic"/>
      <w:bCs/>
      <w:color w:val="000000" w:themeColor="text1"/>
      <w:sz w:val="28"/>
      <w:szCs w:val="2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46E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E4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6E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6E0"/>
    <w:rPr>
      <w:rFonts w:eastAsiaTheme="minorHAnsi" w:cs="2  Badr"/>
      <w:b/>
      <w:bCs/>
    </w:rPr>
  </w:style>
  <w:style w:type="paragraph" w:styleId="Revision">
    <w:name w:val="Revision"/>
    <w:hidden/>
    <w:uiPriority w:val="99"/>
    <w:semiHidden/>
    <w:rsid w:val="001933B9"/>
    <w:rPr>
      <w:rFonts w:eastAsiaTheme="minorHAnsi" w:cs="2 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B82D9A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44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07C6-207E-4CE0-A346-C0766E90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1470</TotalTime>
  <Pages>6</Pages>
  <Words>1836</Words>
  <Characters>10466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</dc:creator>
  <cp:lastModifiedBy>اکبریان</cp:lastModifiedBy>
  <cp:revision>52</cp:revision>
  <dcterms:created xsi:type="dcterms:W3CDTF">2016-02-04T22:01:00Z</dcterms:created>
  <dcterms:modified xsi:type="dcterms:W3CDTF">2016-05-08T08:26:00Z</dcterms:modified>
</cp:coreProperties>
</file>