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78" w:rsidRPr="000E0551" w:rsidRDefault="003C7078" w:rsidP="003C7078">
      <w:pPr>
        <w:rPr>
          <w:sz w:val="28"/>
          <w:rtl/>
        </w:rPr>
      </w:pPr>
      <w:r w:rsidRPr="000E0551">
        <w:rPr>
          <w:rFonts w:hint="cs"/>
          <w:sz w:val="28"/>
          <w:rtl/>
        </w:rPr>
        <w:t>فهرست مطالب</w:t>
      </w:r>
    </w:p>
    <w:p w:rsidR="00AB17AE" w:rsidRDefault="00AB17AE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"1-6"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3456867" w:history="1">
        <w:r w:rsidRPr="00095664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Toc383456867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B17AE" w:rsidRDefault="00974F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456868" w:history="1">
        <w:r w:rsidR="00AB17AE" w:rsidRPr="00095664">
          <w:rPr>
            <w:rStyle w:val="Hyperlink"/>
            <w:rFonts w:hint="eastAsia"/>
            <w:noProof/>
            <w:rtl/>
          </w:rPr>
          <w:t>د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rFonts w:hint="eastAsia"/>
            <w:noProof/>
            <w:rtl/>
          </w:rPr>
          <w:t>دگاه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102D27">
          <w:rPr>
            <w:rStyle w:val="Hyperlink"/>
            <w:rFonts w:hint="eastAsia"/>
            <w:noProof/>
            <w:rtl/>
          </w:rPr>
          <w:t>موردنظر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در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باب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ثواب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عقاب</w:t>
        </w:r>
        <w:r w:rsidR="00AB17AE">
          <w:rPr>
            <w:noProof/>
            <w:webHidden/>
            <w:rtl/>
          </w:rPr>
          <w:tab/>
        </w:r>
        <w:r w:rsidR="00AB17AE">
          <w:rPr>
            <w:rStyle w:val="Hyperlink"/>
            <w:noProof/>
            <w:rtl/>
          </w:rPr>
          <w:fldChar w:fldCharType="begin"/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noProof/>
            <w:webHidden/>
          </w:rPr>
          <w:instrText>PAGEREF</w:instrText>
        </w:r>
        <w:r w:rsidR="00AB17AE">
          <w:rPr>
            <w:noProof/>
            <w:webHidden/>
            <w:rtl/>
          </w:rPr>
          <w:instrText xml:space="preserve"> _</w:instrText>
        </w:r>
        <w:r w:rsidR="00AB17AE">
          <w:rPr>
            <w:noProof/>
            <w:webHidden/>
          </w:rPr>
          <w:instrText>Toc383456868 \h</w:instrText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rStyle w:val="Hyperlink"/>
            <w:noProof/>
            <w:rtl/>
          </w:rPr>
        </w:r>
        <w:r w:rsidR="00AB17AE">
          <w:rPr>
            <w:rStyle w:val="Hyperlink"/>
            <w:noProof/>
            <w:rtl/>
          </w:rPr>
          <w:fldChar w:fldCharType="separate"/>
        </w:r>
        <w:r w:rsidR="00AB17AE">
          <w:rPr>
            <w:noProof/>
            <w:webHidden/>
            <w:rtl/>
          </w:rPr>
          <w:t>2</w:t>
        </w:r>
        <w:r w:rsidR="00AB17AE">
          <w:rPr>
            <w:rStyle w:val="Hyperlink"/>
            <w:noProof/>
            <w:rtl/>
          </w:rPr>
          <w:fldChar w:fldCharType="end"/>
        </w:r>
      </w:hyperlink>
    </w:p>
    <w:p w:rsidR="00AB17AE" w:rsidRDefault="00974FC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456869" w:history="1">
        <w:r w:rsidR="00AB17AE" w:rsidRPr="00095664">
          <w:rPr>
            <w:rStyle w:val="Hyperlink"/>
            <w:rFonts w:hint="eastAsia"/>
            <w:noProof/>
            <w:rtl/>
          </w:rPr>
          <w:t>تب</w:t>
        </w:r>
        <w:r w:rsidR="00AB17AE" w:rsidRPr="00095664">
          <w:rPr>
            <w:rStyle w:val="Hyperlink"/>
            <w:rFonts w:hint="cs"/>
            <w:noProof/>
            <w:rtl/>
          </w:rPr>
          <w:t>یی</w:t>
        </w:r>
        <w:r w:rsidR="00AB17AE" w:rsidRPr="00095664">
          <w:rPr>
            <w:rStyle w:val="Hyperlink"/>
            <w:rFonts w:hint="eastAsia"/>
            <w:noProof/>
            <w:rtl/>
          </w:rPr>
          <w:t>ن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روش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اجتهاد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فلسف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در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مسائل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کلام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>
          <w:rPr>
            <w:noProof/>
            <w:webHidden/>
            <w:rtl/>
          </w:rPr>
          <w:tab/>
        </w:r>
        <w:r w:rsidR="00AB17AE">
          <w:rPr>
            <w:rStyle w:val="Hyperlink"/>
            <w:noProof/>
            <w:rtl/>
          </w:rPr>
          <w:fldChar w:fldCharType="begin"/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noProof/>
            <w:webHidden/>
          </w:rPr>
          <w:instrText>PAGEREF</w:instrText>
        </w:r>
        <w:r w:rsidR="00AB17AE">
          <w:rPr>
            <w:noProof/>
            <w:webHidden/>
            <w:rtl/>
          </w:rPr>
          <w:instrText xml:space="preserve"> _</w:instrText>
        </w:r>
        <w:r w:rsidR="00AB17AE">
          <w:rPr>
            <w:noProof/>
            <w:webHidden/>
          </w:rPr>
          <w:instrText>Toc383456869 \h</w:instrText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rStyle w:val="Hyperlink"/>
            <w:noProof/>
            <w:rtl/>
          </w:rPr>
        </w:r>
        <w:r w:rsidR="00AB17AE">
          <w:rPr>
            <w:rStyle w:val="Hyperlink"/>
            <w:noProof/>
            <w:rtl/>
          </w:rPr>
          <w:fldChar w:fldCharType="separate"/>
        </w:r>
        <w:r w:rsidR="00AB17AE">
          <w:rPr>
            <w:noProof/>
            <w:webHidden/>
            <w:rtl/>
          </w:rPr>
          <w:t>3</w:t>
        </w:r>
        <w:r w:rsidR="00AB17AE">
          <w:rPr>
            <w:rStyle w:val="Hyperlink"/>
            <w:noProof/>
            <w:rtl/>
          </w:rPr>
          <w:fldChar w:fldCharType="end"/>
        </w:r>
      </w:hyperlink>
    </w:p>
    <w:p w:rsidR="00AB17AE" w:rsidRDefault="00974F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456870" w:history="1">
        <w:r w:rsidR="00AB17AE" w:rsidRPr="00095664">
          <w:rPr>
            <w:rStyle w:val="Hyperlink"/>
            <w:rFonts w:hint="eastAsia"/>
            <w:noProof/>
            <w:rtl/>
          </w:rPr>
          <w:t>استحقاق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عدم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استحقاق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قبل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از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وعد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rFonts w:hint="eastAsia"/>
            <w:noProof/>
            <w:rtl/>
          </w:rPr>
          <w:t>د</w:t>
        </w:r>
        <w:r w:rsidR="00AB17AE">
          <w:rPr>
            <w:noProof/>
            <w:webHidden/>
            <w:rtl/>
          </w:rPr>
          <w:tab/>
        </w:r>
        <w:r w:rsidR="00AB17AE">
          <w:rPr>
            <w:rStyle w:val="Hyperlink"/>
            <w:noProof/>
            <w:rtl/>
          </w:rPr>
          <w:fldChar w:fldCharType="begin"/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noProof/>
            <w:webHidden/>
          </w:rPr>
          <w:instrText>PAGEREF</w:instrText>
        </w:r>
        <w:r w:rsidR="00AB17AE">
          <w:rPr>
            <w:noProof/>
            <w:webHidden/>
            <w:rtl/>
          </w:rPr>
          <w:instrText xml:space="preserve"> _</w:instrText>
        </w:r>
        <w:r w:rsidR="00AB17AE">
          <w:rPr>
            <w:noProof/>
            <w:webHidden/>
          </w:rPr>
          <w:instrText>Toc383456870 \h</w:instrText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rStyle w:val="Hyperlink"/>
            <w:noProof/>
            <w:rtl/>
          </w:rPr>
        </w:r>
        <w:r w:rsidR="00AB17AE">
          <w:rPr>
            <w:rStyle w:val="Hyperlink"/>
            <w:noProof/>
            <w:rtl/>
          </w:rPr>
          <w:fldChar w:fldCharType="separate"/>
        </w:r>
        <w:r w:rsidR="00AB17AE">
          <w:rPr>
            <w:noProof/>
            <w:webHidden/>
            <w:rtl/>
          </w:rPr>
          <w:t>4</w:t>
        </w:r>
        <w:r w:rsidR="00AB17AE">
          <w:rPr>
            <w:rStyle w:val="Hyperlink"/>
            <w:noProof/>
            <w:rtl/>
          </w:rPr>
          <w:fldChar w:fldCharType="end"/>
        </w:r>
      </w:hyperlink>
    </w:p>
    <w:p w:rsidR="00AB17AE" w:rsidRDefault="00974F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456871" w:history="1">
        <w:r w:rsidR="00AB17AE" w:rsidRPr="00095664">
          <w:rPr>
            <w:rStyle w:val="Hyperlink"/>
            <w:rFonts w:hint="eastAsia"/>
            <w:noProof/>
            <w:rtl/>
          </w:rPr>
          <w:t>استحقاق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دم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استحقاق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با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وعد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rFonts w:hint="eastAsia"/>
            <w:noProof/>
            <w:rtl/>
          </w:rPr>
          <w:t>د</w:t>
        </w:r>
        <w:r w:rsidR="00AB17AE">
          <w:rPr>
            <w:noProof/>
            <w:webHidden/>
            <w:rtl/>
          </w:rPr>
          <w:tab/>
        </w:r>
        <w:r w:rsidR="00AB17AE">
          <w:rPr>
            <w:rStyle w:val="Hyperlink"/>
            <w:noProof/>
            <w:rtl/>
          </w:rPr>
          <w:fldChar w:fldCharType="begin"/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noProof/>
            <w:webHidden/>
          </w:rPr>
          <w:instrText>PAGEREF</w:instrText>
        </w:r>
        <w:r w:rsidR="00AB17AE">
          <w:rPr>
            <w:noProof/>
            <w:webHidden/>
            <w:rtl/>
          </w:rPr>
          <w:instrText xml:space="preserve"> _</w:instrText>
        </w:r>
        <w:r w:rsidR="00AB17AE">
          <w:rPr>
            <w:noProof/>
            <w:webHidden/>
          </w:rPr>
          <w:instrText>Toc383456871 \h</w:instrText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rStyle w:val="Hyperlink"/>
            <w:noProof/>
            <w:rtl/>
          </w:rPr>
        </w:r>
        <w:r w:rsidR="00AB17AE">
          <w:rPr>
            <w:rStyle w:val="Hyperlink"/>
            <w:noProof/>
            <w:rtl/>
          </w:rPr>
          <w:fldChar w:fldCharType="separate"/>
        </w:r>
        <w:r w:rsidR="00AB17AE">
          <w:rPr>
            <w:noProof/>
            <w:webHidden/>
            <w:rtl/>
          </w:rPr>
          <w:t>5</w:t>
        </w:r>
        <w:r w:rsidR="00AB17AE">
          <w:rPr>
            <w:rStyle w:val="Hyperlink"/>
            <w:noProof/>
            <w:rtl/>
          </w:rPr>
          <w:fldChar w:fldCharType="end"/>
        </w:r>
      </w:hyperlink>
    </w:p>
    <w:p w:rsidR="00AB17AE" w:rsidRDefault="00974FC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456872" w:history="1">
        <w:r w:rsidR="00AB17AE" w:rsidRPr="00095664">
          <w:rPr>
            <w:rStyle w:val="Hyperlink"/>
            <w:rFonts w:hint="eastAsia"/>
            <w:noProof/>
            <w:rtl/>
          </w:rPr>
          <w:t>مفهوم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وعد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</w:t>
        </w:r>
        <w:r w:rsidR="00AB17AE" w:rsidRPr="00095664">
          <w:rPr>
            <w:rStyle w:val="Hyperlink"/>
            <w:noProof/>
            <w:rtl/>
          </w:rPr>
          <w:t xml:space="preserve"> </w:t>
        </w:r>
        <w:r w:rsidR="00AB17AE" w:rsidRPr="00095664">
          <w:rPr>
            <w:rStyle w:val="Hyperlink"/>
            <w:rFonts w:hint="eastAsia"/>
            <w:noProof/>
            <w:rtl/>
          </w:rPr>
          <w:t>وع</w:t>
        </w:r>
        <w:r w:rsidR="00AB17AE" w:rsidRPr="00095664">
          <w:rPr>
            <w:rStyle w:val="Hyperlink"/>
            <w:rFonts w:hint="cs"/>
            <w:noProof/>
            <w:rtl/>
          </w:rPr>
          <w:t>ی</w:t>
        </w:r>
        <w:r w:rsidR="00AB17AE" w:rsidRPr="00095664">
          <w:rPr>
            <w:rStyle w:val="Hyperlink"/>
            <w:rFonts w:hint="eastAsia"/>
            <w:noProof/>
            <w:rtl/>
          </w:rPr>
          <w:t>د</w:t>
        </w:r>
        <w:r w:rsidR="00AB17AE">
          <w:rPr>
            <w:noProof/>
            <w:webHidden/>
            <w:rtl/>
          </w:rPr>
          <w:tab/>
        </w:r>
        <w:r w:rsidR="00AB17AE">
          <w:rPr>
            <w:rStyle w:val="Hyperlink"/>
            <w:noProof/>
            <w:rtl/>
          </w:rPr>
          <w:fldChar w:fldCharType="begin"/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noProof/>
            <w:webHidden/>
          </w:rPr>
          <w:instrText>PAGEREF</w:instrText>
        </w:r>
        <w:r w:rsidR="00AB17AE">
          <w:rPr>
            <w:noProof/>
            <w:webHidden/>
            <w:rtl/>
          </w:rPr>
          <w:instrText xml:space="preserve"> _</w:instrText>
        </w:r>
        <w:r w:rsidR="00AB17AE">
          <w:rPr>
            <w:noProof/>
            <w:webHidden/>
          </w:rPr>
          <w:instrText>Toc383456872 \h</w:instrText>
        </w:r>
        <w:r w:rsidR="00AB17AE">
          <w:rPr>
            <w:noProof/>
            <w:webHidden/>
            <w:rtl/>
          </w:rPr>
          <w:instrText xml:space="preserve"> </w:instrText>
        </w:r>
        <w:r w:rsidR="00AB17AE">
          <w:rPr>
            <w:rStyle w:val="Hyperlink"/>
            <w:noProof/>
            <w:rtl/>
          </w:rPr>
        </w:r>
        <w:r w:rsidR="00AB17AE">
          <w:rPr>
            <w:rStyle w:val="Hyperlink"/>
            <w:noProof/>
            <w:rtl/>
          </w:rPr>
          <w:fldChar w:fldCharType="separate"/>
        </w:r>
        <w:r w:rsidR="00AB17AE">
          <w:rPr>
            <w:noProof/>
            <w:webHidden/>
            <w:rtl/>
          </w:rPr>
          <w:t>5</w:t>
        </w:r>
        <w:r w:rsidR="00AB17AE">
          <w:rPr>
            <w:rStyle w:val="Hyperlink"/>
            <w:noProof/>
            <w:rtl/>
          </w:rPr>
          <w:fldChar w:fldCharType="end"/>
        </w:r>
      </w:hyperlink>
    </w:p>
    <w:p w:rsidR="003C7078" w:rsidRPr="000E0551" w:rsidRDefault="00AB17AE" w:rsidP="003C707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3C7078" w:rsidRPr="000E0551" w:rsidRDefault="003C7078" w:rsidP="003C7078">
      <w:pPr>
        <w:ind w:firstLine="0"/>
        <w:jc w:val="center"/>
        <w:rPr>
          <w:sz w:val="28"/>
          <w:rtl/>
        </w:rPr>
      </w:pPr>
      <w:r w:rsidRPr="000E0551">
        <w:rPr>
          <w:sz w:val="28"/>
          <w:rtl/>
        </w:rPr>
        <w:br w:type="page"/>
      </w:r>
      <w:r w:rsidRPr="000E0551">
        <w:rPr>
          <w:rFonts w:hint="cs"/>
          <w:sz w:val="28"/>
          <w:rtl/>
        </w:rPr>
        <w:lastRenderedPageBreak/>
        <w:t>بسم الله الرحمن الرح</w:t>
      </w:r>
      <w:r w:rsidR="008C6F39">
        <w:rPr>
          <w:rFonts w:hint="cs"/>
          <w:sz w:val="28"/>
          <w:rtl/>
        </w:rPr>
        <w:t>ی</w:t>
      </w:r>
      <w:r w:rsidRPr="000E0551">
        <w:rPr>
          <w:rFonts w:hint="cs"/>
          <w:sz w:val="28"/>
          <w:rtl/>
        </w:rPr>
        <w:t>م</w:t>
      </w:r>
    </w:p>
    <w:p w:rsidR="00EA165E" w:rsidRDefault="00EA165E" w:rsidP="00FB6310">
      <w:pPr>
        <w:pStyle w:val="Heading2"/>
        <w:rPr>
          <w:rtl/>
        </w:rPr>
      </w:pPr>
      <w:bookmarkStart w:id="0" w:name="_Toc383456867"/>
      <w:r>
        <w:rPr>
          <w:rFonts w:hint="cs"/>
          <w:rtl/>
        </w:rPr>
        <w:t>مقدمه</w:t>
      </w:r>
      <w:bookmarkEnd w:id="0"/>
    </w:p>
    <w:p w:rsidR="00E06F0C" w:rsidRDefault="003C7078" w:rsidP="00126F62">
      <w:pPr>
        <w:rPr>
          <w:rtl/>
        </w:rPr>
      </w:pPr>
      <w:r w:rsidRPr="000E0551">
        <w:rPr>
          <w:rFonts w:hint="cs"/>
          <w:rtl/>
        </w:rPr>
        <w:t>ما به مناسبت</w:t>
      </w:r>
      <w:r>
        <w:rPr>
          <w:rFonts w:hint="cs"/>
          <w:rtl/>
        </w:rPr>
        <w:t xml:space="preserve"> اولین</w:t>
      </w:r>
      <w:r w:rsidRPr="000E0551">
        <w:rPr>
          <w:rFonts w:hint="cs"/>
          <w:rtl/>
        </w:rPr>
        <w:t xml:space="preserve"> موضوعی که مرحوم آخوند در باب عقاب و ثواب </w:t>
      </w:r>
      <w:r>
        <w:rPr>
          <w:rFonts w:hint="cs"/>
          <w:rtl/>
        </w:rPr>
        <w:t>بر</w:t>
      </w:r>
      <w:r w:rsidRPr="000E0551">
        <w:rPr>
          <w:rFonts w:hint="cs"/>
          <w:rtl/>
        </w:rPr>
        <w:t xml:space="preserve"> مقدمه بیان کردند</w:t>
      </w:r>
      <w:r>
        <w:rPr>
          <w:rFonts w:hint="cs"/>
          <w:rtl/>
        </w:rPr>
        <w:t xml:space="preserve"> مسئله را به یک مبحث کلامی </w:t>
      </w:r>
      <w:r w:rsidR="00EA165E">
        <w:rPr>
          <w:rFonts w:hint="cs"/>
          <w:rtl/>
        </w:rPr>
        <w:t>که</w:t>
      </w:r>
      <w:r w:rsidRPr="000E0551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مواردی از مباحث اصولی و فقهی </w:t>
      </w:r>
      <w:r w:rsidR="00102D27">
        <w:rPr>
          <w:rFonts w:hint="cs"/>
          <w:rtl/>
        </w:rPr>
        <w:t>اثرگذار</w:t>
      </w:r>
      <w:r>
        <w:rPr>
          <w:rFonts w:hint="cs"/>
          <w:rtl/>
        </w:rPr>
        <w:t xml:space="preserve"> </w:t>
      </w:r>
      <w:r w:rsidRPr="000E0551">
        <w:rPr>
          <w:rFonts w:hint="cs"/>
          <w:rtl/>
        </w:rPr>
        <w:t>است</w:t>
      </w:r>
      <w:r w:rsidR="00EA165E" w:rsidRPr="00EA165E">
        <w:rPr>
          <w:rFonts w:hint="cs"/>
          <w:rtl/>
        </w:rPr>
        <w:t xml:space="preserve"> </w:t>
      </w:r>
      <w:r w:rsidR="00EA165E">
        <w:rPr>
          <w:rFonts w:hint="cs"/>
          <w:rtl/>
        </w:rPr>
        <w:t>بسط دادیم</w:t>
      </w:r>
      <w:r w:rsidRPr="000E0551">
        <w:rPr>
          <w:rFonts w:hint="cs"/>
          <w:rtl/>
        </w:rPr>
        <w:t xml:space="preserve">. </w:t>
      </w:r>
      <w:r w:rsidR="00CC567A">
        <w:rPr>
          <w:rFonts w:hint="cs"/>
          <w:rtl/>
        </w:rPr>
        <w:t xml:space="preserve">هرچند </w:t>
      </w:r>
      <w:r>
        <w:rPr>
          <w:rFonts w:hint="cs"/>
          <w:rtl/>
        </w:rPr>
        <w:t xml:space="preserve">این </w:t>
      </w:r>
      <w:r w:rsidRPr="000E0551">
        <w:rPr>
          <w:rFonts w:hint="cs"/>
          <w:rtl/>
        </w:rPr>
        <w:t xml:space="preserve">بحث کلامی </w:t>
      </w:r>
      <w:r w:rsidR="008678EA">
        <w:rPr>
          <w:rFonts w:hint="eastAsia"/>
          <w:rtl/>
        </w:rPr>
        <w:t>ف</w:t>
      </w:r>
      <w:r w:rsidR="008678EA">
        <w:rPr>
          <w:rFonts w:hint="cs"/>
          <w:rtl/>
        </w:rPr>
        <w:t>ی</w:t>
      </w:r>
      <w:r w:rsidR="00102D27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حد</w:t>
      </w:r>
      <w:r w:rsidR="00102D27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نفسه</w:t>
      </w:r>
      <w:r>
        <w:rPr>
          <w:rFonts w:hint="cs"/>
          <w:rtl/>
        </w:rPr>
        <w:t xml:space="preserve"> هم</w:t>
      </w:r>
      <w:r w:rsidRPr="000E0551">
        <w:rPr>
          <w:rFonts w:hint="cs"/>
          <w:rtl/>
        </w:rPr>
        <w:t xml:space="preserve"> بحث مهمی است</w:t>
      </w:r>
      <w:r>
        <w:rPr>
          <w:rFonts w:hint="cs"/>
          <w:rtl/>
        </w:rPr>
        <w:t xml:space="preserve"> </w:t>
      </w:r>
      <w:r w:rsidR="00CC567A">
        <w:rPr>
          <w:rFonts w:hint="cs"/>
          <w:rtl/>
        </w:rPr>
        <w:t xml:space="preserve">و </w:t>
      </w:r>
      <w:r w:rsidR="00D51DEC">
        <w:rPr>
          <w:rFonts w:hint="eastAsia"/>
          <w:rtl/>
        </w:rPr>
        <w:t>اینجا</w:t>
      </w:r>
      <w:r>
        <w:rPr>
          <w:rFonts w:hint="cs"/>
          <w:rtl/>
        </w:rPr>
        <w:t xml:space="preserve"> از حد </w:t>
      </w:r>
      <w:r w:rsidR="00CC567A">
        <w:rPr>
          <w:rFonts w:hint="cs"/>
          <w:rtl/>
        </w:rPr>
        <w:t xml:space="preserve">یک </w:t>
      </w:r>
      <w:r>
        <w:rPr>
          <w:rFonts w:hint="cs"/>
          <w:rtl/>
        </w:rPr>
        <w:t>بحث اصولی فراتر رفت اما چون آثار و تبعات زیادی در موارد مختلف اصول دارد</w:t>
      </w:r>
      <w:r w:rsidR="00CC567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C567A">
        <w:rPr>
          <w:rFonts w:hint="cs"/>
          <w:rtl/>
        </w:rPr>
        <w:t xml:space="preserve">بسط دادن آن </w:t>
      </w:r>
      <w:r>
        <w:rPr>
          <w:rFonts w:hint="cs"/>
          <w:rtl/>
        </w:rPr>
        <w:t>مانعی ندارد</w:t>
      </w:r>
      <w:r w:rsidR="00CC567A">
        <w:rPr>
          <w:rFonts w:hint="cs"/>
          <w:rtl/>
        </w:rPr>
        <w:t>.</w:t>
      </w:r>
      <w:r w:rsidRPr="000E0551">
        <w:rPr>
          <w:rFonts w:hint="cs"/>
          <w:rtl/>
        </w:rPr>
        <w:t xml:space="preserve"> </w:t>
      </w:r>
      <w:r w:rsidR="00CC567A">
        <w:rPr>
          <w:rFonts w:hint="cs"/>
          <w:rtl/>
        </w:rPr>
        <w:t xml:space="preserve">در این زمینه </w:t>
      </w:r>
      <w:r>
        <w:rPr>
          <w:rFonts w:hint="cs"/>
          <w:rtl/>
        </w:rPr>
        <w:t xml:space="preserve">چند بحث </w:t>
      </w:r>
      <w:r w:rsidR="00CC567A">
        <w:rPr>
          <w:rFonts w:hint="cs"/>
          <w:rtl/>
        </w:rPr>
        <w:t>مطرح شد</w:t>
      </w:r>
      <w:r>
        <w:rPr>
          <w:rFonts w:hint="cs"/>
          <w:rtl/>
        </w:rPr>
        <w:t xml:space="preserve">، </w:t>
      </w:r>
      <w:r w:rsidRPr="000E0551">
        <w:rPr>
          <w:rFonts w:hint="cs"/>
          <w:rtl/>
        </w:rPr>
        <w:t>یک بحث</w:t>
      </w:r>
      <w:r>
        <w:rPr>
          <w:rFonts w:hint="cs"/>
          <w:rtl/>
        </w:rPr>
        <w:t xml:space="preserve"> این بود که</w:t>
      </w:r>
      <w:r w:rsidR="00CC567A">
        <w:rPr>
          <w:rFonts w:hint="cs"/>
          <w:rtl/>
        </w:rPr>
        <w:t xml:space="preserve"> </w:t>
      </w:r>
      <w:r w:rsidR="00102D27">
        <w:rPr>
          <w:rFonts w:hint="cs"/>
          <w:rtl/>
        </w:rPr>
        <w:t>رابطه</w:t>
      </w:r>
      <w:r w:rsidRPr="000E0551">
        <w:rPr>
          <w:rFonts w:hint="cs"/>
          <w:rtl/>
        </w:rPr>
        <w:t xml:space="preserve"> اعمال ما و ثواب و </w:t>
      </w:r>
      <w:r w:rsidR="008C6F39">
        <w:rPr>
          <w:rFonts w:hint="eastAsia"/>
          <w:rtl/>
        </w:rPr>
        <w:t>عقاب‌ها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اخروی چه </w:t>
      </w:r>
      <w:r w:rsidR="008C6F39">
        <w:rPr>
          <w:rFonts w:hint="eastAsia"/>
          <w:rtl/>
        </w:rPr>
        <w:t>رابطه‌ا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است</w:t>
      </w:r>
      <w:r>
        <w:rPr>
          <w:rFonts w:hint="cs"/>
          <w:rtl/>
        </w:rPr>
        <w:t>؟</w:t>
      </w:r>
      <w:r w:rsidRPr="000E0551">
        <w:rPr>
          <w:rFonts w:hint="cs"/>
          <w:rtl/>
        </w:rPr>
        <w:t xml:space="preserve"> </w:t>
      </w:r>
      <w:r>
        <w:rPr>
          <w:rFonts w:hint="cs"/>
          <w:rtl/>
        </w:rPr>
        <w:t>مبانی این بحث و</w:t>
      </w:r>
      <w:r w:rsidR="00CC567A">
        <w:rPr>
          <w:rFonts w:hint="cs"/>
          <w:rtl/>
        </w:rPr>
        <w:t xml:space="preserve"> نیز</w:t>
      </w:r>
      <w:r>
        <w:rPr>
          <w:rFonts w:hint="cs"/>
          <w:rtl/>
        </w:rPr>
        <w:t xml:space="preserve"> احتمالات</w:t>
      </w:r>
      <w:r w:rsidR="00CC567A">
        <w:rPr>
          <w:rFonts w:hint="cs"/>
          <w:rtl/>
        </w:rPr>
        <w:t>،</w:t>
      </w:r>
      <w:r w:rsidRPr="000E0551">
        <w:rPr>
          <w:rFonts w:hint="cs"/>
          <w:rtl/>
        </w:rPr>
        <w:t xml:space="preserve"> فروض</w:t>
      </w:r>
      <w:r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نظر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>ات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 xml:space="preserve"> که در باب</w:t>
      </w:r>
      <w:r>
        <w:rPr>
          <w:rFonts w:hint="cs"/>
          <w:rtl/>
        </w:rPr>
        <w:t xml:space="preserve"> این رابطه بود با یک روش اجتهادی</w:t>
      </w:r>
      <w:r w:rsidRPr="000E0551">
        <w:rPr>
          <w:rFonts w:hint="cs"/>
          <w:rtl/>
        </w:rPr>
        <w:t xml:space="preserve"> بیان شد. </w:t>
      </w:r>
      <w:r w:rsidRPr="003C6A48">
        <w:rPr>
          <w:rFonts w:hint="cs"/>
          <w:rtl/>
        </w:rPr>
        <w:t xml:space="preserve">در </w:t>
      </w:r>
      <w:r w:rsidR="003C6A48" w:rsidRPr="003C6A48">
        <w:rPr>
          <w:rFonts w:hint="cs"/>
          <w:rtl/>
        </w:rPr>
        <w:t>باب</w:t>
      </w:r>
      <w:r w:rsidRPr="003C6A48">
        <w:rPr>
          <w:rFonts w:hint="cs"/>
          <w:rtl/>
        </w:rPr>
        <w:t xml:space="preserve"> نظریات</w:t>
      </w:r>
      <w:r w:rsidR="003C6A48">
        <w:rPr>
          <w:rFonts w:hint="cs"/>
          <w:rtl/>
        </w:rPr>
        <w:t>، نطریة</w:t>
      </w:r>
      <w:r>
        <w:rPr>
          <w:rFonts w:hint="cs"/>
          <w:rtl/>
        </w:rPr>
        <w:t xml:space="preserve"> </w:t>
      </w:r>
      <w:r w:rsidR="003C6A48" w:rsidRPr="000E0551">
        <w:rPr>
          <w:rFonts w:hint="cs"/>
          <w:rtl/>
        </w:rPr>
        <w:t>عینیت</w:t>
      </w:r>
      <w:r w:rsidR="003C6A48">
        <w:rPr>
          <w:rFonts w:hint="cs"/>
          <w:rtl/>
        </w:rPr>
        <w:t>،</w:t>
      </w:r>
      <w:r w:rsidR="003C6A48" w:rsidRPr="000E0551">
        <w:rPr>
          <w:rFonts w:hint="cs"/>
          <w:rtl/>
        </w:rPr>
        <w:t xml:space="preserve"> </w:t>
      </w:r>
      <w:r w:rsidRPr="000E0551">
        <w:rPr>
          <w:rFonts w:hint="cs"/>
          <w:rtl/>
        </w:rPr>
        <w:t>علیت</w:t>
      </w:r>
      <w:r w:rsidR="003C6A48">
        <w:rPr>
          <w:rFonts w:hint="cs"/>
          <w:rtl/>
        </w:rPr>
        <w:t>،</w:t>
      </w:r>
      <w:r w:rsidRPr="000E0551">
        <w:rPr>
          <w:rFonts w:hint="cs"/>
          <w:rtl/>
        </w:rPr>
        <w:t xml:space="preserve"> اقتضاء و قراردادی</w:t>
      </w:r>
      <w:r>
        <w:rPr>
          <w:rFonts w:hint="cs"/>
          <w:rtl/>
        </w:rPr>
        <w:t xml:space="preserve"> </w:t>
      </w:r>
      <w:r w:rsidR="003C6A48">
        <w:rPr>
          <w:rFonts w:hint="cs"/>
          <w:rtl/>
        </w:rPr>
        <w:t xml:space="preserve">با آن ادله و توجیهاتی که داشتند </w:t>
      </w:r>
      <w:r>
        <w:rPr>
          <w:rFonts w:hint="cs"/>
          <w:rtl/>
        </w:rPr>
        <w:t xml:space="preserve">مطرح شد. </w:t>
      </w:r>
    </w:p>
    <w:p w:rsidR="00E06F0C" w:rsidRDefault="00E06F0C" w:rsidP="00FB6310">
      <w:pPr>
        <w:pStyle w:val="Heading2"/>
        <w:rPr>
          <w:rtl/>
        </w:rPr>
      </w:pPr>
      <w:bookmarkStart w:id="1" w:name="_Toc383456868"/>
      <w:r>
        <w:rPr>
          <w:rFonts w:hint="cs"/>
          <w:rtl/>
        </w:rPr>
        <w:t xml:space="preserve">دیدگاه </w:t>
      </w:r>
      <w:r w:rsidR="00102D27">
        <w:rPr>
          <w:rFonts w:hint="cs"/>
          <w:rtl/>
        </w:rPr>
        <w:t>موردنظر</w:t>
      </w:r>
      <w:r>
        <w:rPr>
          <w:rFonts w:hint="cs"/>
          <w:rtl/>
        </w:rPr>
        <w:t xml:space="preserve"> در باب ثواب و عقاب</w:t>
      </w:r>
      <w:bookmarkEnd w:id="1"/>
    </w:p>
    <w:p w:rsidR="00E06F0C" w:rsidRDefault="003C6A48" w:rsidP="00126F62">
      <w:pPr>
        <w:rPr>
          <w:rtl/>
        </w:rPr>
      </w:pPr>
      <w:r>
        <w:rPr>
          <w:rFonts w:hint="cs"/>
          <w:rtl/>
        </w:rPr>
        <w:t xml:space="preserve">بررسی </w:t>
      </w:r>
      <w:r w:rsidR="003C7078">
        <w:rPr>
          <w:rFonts w:hint="cs"/>
          <w:rtl/>
        </w:rPr>
        <w:t>این</w:t>
      </w:r>
      <w:r>
        <w:rPr>
          <w:rFonts w:hint="cs"/>
          <w:rtl/>
        </w:rPr>
        <w:t xml:space="preserve"> نظریات با این شیوه،</w:t>
      </w:r>
      <w:r w:rsidR="003C7078">
        <w:rPr>
          <w:rFonts w:hint="cs"/>
          <w:rtl/>
        </w:rPr>
        <w:t xml:space="preserve"> یک بحث </w:t>
      </w:r>
      <w:r w:rsidR="008C6F39">
        <w:rPr>
          <w:rFonts w:hint="eastAsia"/>
          <w:rtl/>
        </w:rPr>
        <w:t>روش‌شناخت</w:t>
      </w:r>
      <w:r w:rsidR="008C6F39">
        <w:rPr>
          <w:rFonts w:hint="cs"/>
          <w:rtl/>
        </w:rPr>
        <w:t>ی</w:t>
      </w:r>
      <w:r w:rsidR="003C7078">
        <w:rPr>
          <w:rFonts w:hint="cs"/>
          <w:rtl/>
        </w:rPr>
        <w:t xml:space="preserve"> مهمی است </w:t>
      </w:r>
      <w:r>
        <w:rPr>
          <w:rFonts w:hint="cs"/>
          <w:rtl/>
        </w:rPr>
        <w:t>که باز هم</w:t>
      </w:r>
      <w:r w:rsidR="003C7078">
        <w:rPr>
          <w:rFonts w:hint="cs"/>
          <w:rtl/>
        </w:rPr>
        <w:t xml:space="preserve"> برگشتی به این چهار نظریه داریم. </w:t>
      </w:r>
      <w:r>
        <w:rPr>
          <w:rFonts w:hint="cs"/>
          <w:rtl/>
        </w:rPr>
        <w:t xml:space="preserve">در بررسی نظریات </w:t>
      </w:r>
      <w:r w:rsidR="008A66F5">
        <w:rPr>
          <w:rFonts w:hint="eastAsia"/>
          <w:rtl/>
        </w:rPr>
        <w:t>چهارگانه</w:t>
      </w:r>
      <w:r w:rsidR="008A66F5">
        <w:rPr>
          <w:rtl/>
        </w:rPr>
        <w:t xml:space="preserve"> (</w:t>
      </w:r>
      <w:r w:rsidRPr="000E0551">
        <w:rPr>
          <w:rFonts w:hint="cs"/>
          <w:rtl/>
        </w:rPr>
        <w:t>عینیت</w:t>
      </w:r>
      <w:r>
        <w:rPr>
          <w:rFonts w:hint="cs"/>
          <w:rtl/>
        </w:rPr>
        <w:t>،</w:t>
      </w:r>
      <w:r w:rsidRPr="000E0551">
        <w:rPr>
          <w:rFonts w:hint="cs"/>
          <w:rtl/>
        </w:rPr>
        <w:t xml:space="preserve"> علیت</w:t>
      </w:r>
      <w:r>
        <w:rPr>
          <w:rFonts w:hint="cs"/>
          <w:rtl/>
        </w:rPr>
        <w:t>،</w:t>
      </w:r>
      <w:r w:rsidRPr="000E0551">
        <w:rPr>
          <w:rFonts w:hint="cs"/>
          <w:rtl/>
        </w:rPr>
        <w:t xml:space="preserve"> اقتضاء و قراردادی</w:t>
      </w:r>
      <w:r>
        <w:rPr>
          <w:rFonts w:hint="cs"/>
          <w:rtl/>
        </w:rPr>
        <w:t>)</w:t>
      </w:r>
      <w:r w:rsidR="003C7078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ب</w:t>
      </w:r>
      <w:r w:rsidR="003C7078">
        <w:rPr>
          <w:rFonts w:hint="cs"/>
          <w:rtl/>
        </w:rPr>
        <w:t>ا</w:t>
      </w:r>
      <w:r w:rsidR="003C7078" w:rsidRPr="000E0551">
        <w:rPr>
          <w:rFonts w:hint="cs"/>
          <w:rtl/>
        </w:rPr>
        <w:t xml:space="preserve"> روش</w:t>
      </w:r>
      <w:r w:rsidR="003C7078">
        <w:rPr>
          <w:rFonts w:hint="cs"/>
          <w:rtl/>
        </w:rPr>
        <w:t xml:space="preserve"> </w:t>
      </w:r>
      <w:r w:rsidR="00B33763" w:rsidRPr="000E0551">
        <w:rPr>
          <w:rFonts w:hint="cs"/>
          <w:rtl/>
        </w:rPr>
        <w:t>اصول</w:t>
      </w:r>
      <w:r w:rsidR="00B33763">
        <w:rPr>
          <w:rFonts w:hint="cs"/>
          <w:rtl/>
        </w:rPr>
        <w:t>ی و</w:t>
      </w:r>
      <w:r w:rsidR="00B33763" w:rsidRPr="000E0551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اجتهادی</w:t>
      </w:r>
      <w:r w:rsidR="003C7078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به</w:t>
      </w:r>
      <w:r w:rsidR="00B33763">
        <w:rPr>
          <w:rFonts w:hint="cs"/>
          <w:rtl/>
        </w:rPr>
        <w:t xml:space="preserve"> یک</w:t>
      </w:r>
      <w:r w:rsidR="003C7078" w:rsidRPr="000E0551">
        <w:rPr>
          <w:rFonts w:hint="cs"/>
          <w:rtl/>
        </w:rPr>
        <w:t xml:space="preserve"> </w:t>
      </w:r>
      <w:r w:rsidR="00102D27">
        <w:rPr>
          <w:rFonts w:hint="cs"/>
          <w:rtl/>
        </w:rPr>
        <w:t>نظریه</w:t>
      </w:r>
      <w:r w:rsidR="003C7078" w:rsidRPr="000E0551">
        <w:rPr>
          <w:rFonts w:hint="cs"/>
          <w:rtl/>
        </w:rPr>
        <w:t xml:space="preserve"> تفصیلی و </w:t>
      </w:r>
      <w:r w:rsidR="008C6F39">
        <w:rPr>
          <w:rFonts w:hint="eastAsia"/>
          <w:rtl/>
        </w:rPr>
        <w:t>ترک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ب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B33763">
        <w:rPr>
          <w:rFonts w:hint="cs"/>
          <w:rtl/>
        </w:rPr>
        <w:t xml:space="preserve"> به این ترتیب رسیدیم</w:t>
      </w:r>
      <w:r w:rsidR="003C7078">
        <w:rPr>
          <w:rFonts w:hint="cs"/>
          <w:rtl/>
        </w:rPr>
        <w:t xml:space="preserve"> که </w:t>
      </w:r>
      <w:r w:rsidR="003C7078" w:rsidRPr="000E0551">
        <w:rPr>
          <w:rFonts w:hint="cs"/>
          <w:rtl/>
        </w:rPr>
        <w:t>در عقاب</w:t>
      </w:r>
      <w:r w:rsidR="003C7078">
        <w:rPr>
          <w:rFonts w:hint="cs"/>
          <w:rtl/>
        </w:rPr>
        <w:t xml:space="preserve"> </w:t>
      </w:r>
      <w:r w:rsidR="00B33763">
        <w:rPr>
          <w:rFonts w:hint="cs"/>
          <w:rtl/>
        </w:rPr>
        <w:t>قائل به</w:t>
      </w:r>
      <w:r w:rsidR="003C7078" w:rsidRPr="000E0551">
        <w:rPr>
          <w:rFonts w:hint="cs"/>
          <w:rtl/>
        </w:rPr>
        <w:t xml:space="preserve"> عینیت اقتضایی </w:t>
      </w:r>
      <w:r w:rsidR="00B33763">
        <w:rPr>
          <w:rFonts w:hint="cs"/>
          <w:rtl/>
        </w:rPr>
        <w:t>شدیم و</w:t>
      </w:r>
      <w:r w:rsidR="003C7078" w:rsidRPr="000E0551">
        <w:rPr>
          <w:rFonts w:hint="cs"/>
          <w:rtl/>
        </w:rPr>
        <w:t xml:space="preserve"> در</w:t>
      </w:r>
      <w:r w:rsidR="00B33763">
        <w:rPr>
          <w:rFonts w:hint="cs"/>
          <w:rtl/>
        </w:rPr>
        <w:t xml:space="preserve"> اصل</w:t>
      </w:r>
      <w:r w:rsidR="003C7078" w:rsidRPr="000E0551">
        <w:rPr>
          <w:rFonts w:hint="cs"/>
          <w:rtl/>
        </w:rPr>
        <w:t xml:space="preserve"> ثواب</w:t>
      </w:r>
      <w:r w:rsidR="003C7078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هم</w:t>
      </w:r>
      <w:r w:rsidR="003C7078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عی</w:t>
      </w:r>
      <w:r w:rsidR="003C7078">
        <w:rPr>
          <w:rFonts w:hint="cs"/>
          <w:rtl/>
        </w:rPr>
        <w:t>نی</w:t>
      </w:r>
      <w:r w:rsidR="003C7078" w:rsidRPr="000E0551">
        <w:rPr>
          <w:rFonts w:hint="cs"/>
          <w:rtl/>
        </w:rPr>
        <w:t>ت اقتضایی</w:t>
      </w:r>
      <w:r w:rsidR="00B33763">
        <w:rPr>
          <w:rFonts w:hint="cs"/>
          <w:rtl/>
        </w:rPr>
        <w:t xml:space="preserve"> را گفتیم،</w:t>
      </w:r>
      <w:r w:rsidR="003C7078">
        <w:rPr>
          <w:rFonts w:hint="cs"/>
          <w:rtl/>
        </w:rPr>
        <w:t xml:space="preserve"> اما</w:t>
      </w:r>
      <w:r w:rsidR="00B33763">
        <w:rPr>
          <w:rFonts w:hint="cs"/>
          <w:rtl/>
        </w:rPr>
        <w:t xml:space="preserve"> در</w:t>
      </w:r>
      <w:r w:rsidR="003C7078" w:rsidRPr="000E0551">
        <w:rPr>
          <w:rFonts w:hint="cs"/>
          <w:rtl/>
        </w:rPr>
        <w:t xml:space="preserve"> مازاد بر</w:t>
      </w:r>
      <w:r w:rsidR="003C7078">
        <w:rPr>
          <w:rFonts w:hint="cs"/>
          <w:rtl/>
        </w:rPr>
        <w:t xml:space="preserve"> ثواب</w:t>
      </w:r>
      <w:r w:rsidR="00B33763">
        <w:rPr>
          <w:rFonts w:hint="cs"/>
          <w:rtl/>
        </w:rPr>
        <w:t>،</w:t>
      </w:r>
      <w:r w:rsidR="003C7078" w:rsidRPr="000E0551">
        <w:rPr>
          <w:rFonts w:hint="cs"/>
          <w:rtl/>
        </w:rPr>
        <w:t xml:space="preserve"> </w:t>
      </w:r>
      <w:r w:rsidR="007D4B2A">
        <w:rPr>
          <w:rFonts w:hint="eastAsia"/>
          <w:rtl/>
        </w:rPr>
        <w:t>تقر</w:t>
      </w:r>
      <w:r w:rsidR="007D4B2A">
        <w:rPr>
          <w:rFonts w:hint="cs"/>
          <w:rtl/>
        </w:rPr>
        <w:t>ی</w:t>
      </w:r>
      <w:r w:rsidR="007D4B2A">
        <w:rPr>
          <w:rFonts w:hint="eastAsia"/>
          <w:rtl/>
        </w:rPr>
        <w:t>باً</w:t>
      </w:r>
      <w:r w:rsidR="003C7078">
        <w:rPr>
          <w:rFonts w:hint="cs"/>
          <w:rtl/>
        </w:rPr>
        <w:t xml:space="preserve"> حالت</w:t>
      </w:r>
      <w:r w:rsidR="003C7078" w:rsidRPr="000E0551">
        <w:rPr>
          <w:rFonts w:hint="cs"/>
          <w:rtl/>
        </w:rPr>
        <w:t xml:space="preserve"> اقتضاء </w:t>
      </w:r>
      <w:r w:rsidR="003C7078">
        <w:rPr>
          <w:rFonts w:hint="cs"/>
          <w:rtl/>
        </w:rPr>
        <w:t>یا</w:t>
      </w:r>
      <w:r w:rsidR="003C7078" w:rsidRPr="000E0551">
        <w:rPr>
          <w:rFonts w:hint="cs"/>
          <w:rtl/>
        </w:rPr>
        <w:t xml:space="preserve"> قرارداد</w:t>
      </w:r>
      <w:r w:rsidR="003C7078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="00B33763">
        <w:rPr>
          <w:rFonts w:hint="cs"/>
          <w:rtl/>
        </w:rPr>
        <w:t>یعنی</w:t>
      </w:r>
      <w:r w:rsidR="003C7078">
        <w:rPr>
          <w:rFonts w:hint="cs"/>
          <w:rtl/>
        </w:rPr>
        <w:t xml:space="preserve"> در</w:t>
      </w:r>
      <w:r w:rsidR="003C7078" w:rsidRPr="000E0551">
        <w:rPr>
          <w:rFonts w:hint="cs"/>
          <w:rtl/>
        </w:rPr>
        <w:t xml:space="preserve"> اصل عقاب و ثواب عینیت اقتضا</w:t>
      </w:r>
      <w:r w:rsidR="003C7078">
        <w:rPr>
          <w:rFonts w:hint="cs"/>
          <w:rtl/>
        </w:rPr>
        <w:t>ئی</w:t>
      </w:r>
      <w:r w:rsidR="003C7078" w:rsidRPr="000E0551">
        <w:rPr>
          <w:rFonts w:hint="cs"/>
          <w:rtl/>
        </w:rPr>
        <w:t xml:space="preserve"> است</w:t>
      </w:r>
      <w:r w:rsidR="003C7078">
        <w:rPr>
          <w:rFonts w:hint="cs"/>
          <w:rtl/>
        </w:rPr>
        <w:t xml:space="preserve"> </w:t>
      </w:r>
      <w:r w:rsidR="00B33763">
        <w:rPr>
          <w:rFonts w:hint="cs"/>
          <w:rtl/>
        </w:rPr>
        <w:t>اما</w:t>
      </w:r>
      <w:r w:rsidR="003C7078" w:rsidRPr="000E0551">
        <w:rPr>
          <w:rFonts w:hint="cs"/>
          <w:rtl/>
        </w:rPr>
        <w:t xml:space="preserve"> افزایش ثواب </w:t>
      </w:r>
      <w:r w:rsidR="00B33763">
        <w:rPr>
          <w:rFonts w:hint="cs"/>
          <w:rtl/>
        </w:rPr>
        <w:t xml:space="preserve">حالت </w:t>
      </w:r>
      <w:r w:rsidR="003C7078" w:rsidRPr="000E0551">
        <w:rPr>
          <w:rFonts w:hint="cs"/>
          <w:rtl/>
        </w:rPr>
        <w:t>اقتضایی</w:t>
      </w:r>
      <w:r w:rsidR="003C7078">
        <w:rPr>
          <w:rFonts w:hint="cs"/>
          <w:rtl/>
        </w:rPr>
        <w:t xml:space="preserve"> یا وضعی</w:t>
      </w:r>
      <w:r w:rsidR="003C7078" w:rsidRPr="000E0551">
        <w:rPr>
          <w:rFonts w:hint="cs"/>
          <w:rtl/>
        </w:rPr>
        <w:t xml:space="preserve"> </w:t>
      </w:r>
      <w:r w:rsidR="00B33763">
        <w:rPr>
          <w:rFonts w:hint="cs"/>
          <w:rtl/>
        </w:rPr>
        <w:t>دارد</w:t>
      </w:r>
      <w:r w:rsidR="003C7078">
        <w:rPr>
          <w:rFonts w:hint="cs"/>
          <w:rtl/>
        </w:rPr>
        <w:t>.</w:t>
      </w:r>
      <w:r w:rsidR="008A66F5">
        <w:rPr>
          <w:rtl/>
        </w:rPr>
        <w:t xml:space="preserve"> </w:t>
      </w:r>
      <w:r w:rsidR="008A66F5">
        <w:rPr>
          <w:rFonts w:hint="eastAsia"/>
          <w:rtl/>
        </w:rPr>
        <w:t>البته</w:t>
      </w:r>
      <w:r w:rsidR="00C06B11">
        <w:rPr>
          <w:rFonts w:hint="cs"/>
          <w:rtl/>
        </w:rPr>
        <w:t xml:space="preserve"> </w:t>
      </w:r>
      <w:r w:rsidR="00102D27">
        <w:rPr>
          <w:rFonts w:hint="cs"/>
          <w:rtl/>
        </w:rPr>
        <w:t>رابطه</w:t>
      </w:r>
      <w:r w:rsidR="00C06B11">
        <w:rPr>
          <w:rFonts w:hint="cs"/>
          <w:rtl/>
        </w:rPr>
        <w:t xml:space="preserve"> عینیت در ثواب و عقاب</w:t>
      </w:r>
      <w:r w:rsidR="003C7078" w:rsidRPr="000E0551">
        <w:rPr>
          <w:rFonts w:hint="cs"/>
          <w:rtl/>
        </w:rPr>
        <w:t xml:space="preserve"> منافات با استقلال بهشت و جهنم ندارد و </w:t>
      </w:r>
      <w:r w:rsidR="00102D27">
        <w:rPr>
          <w:rFonts w:hint="cs"/>
          <w:rtl/>
        </w:rPr>
        <w:t>قابل‌جمع</w:t>
      </w:r>
      <w:r w:rsidR="003C7078" w:rsidRPr="000E0551">
        <w:rPr>
          <w:rFonts w:hint="cs"/>
          <w:rtl/>
        </w:rPr>
        <w:t xml:space="preserve"> است. </w:t>
      </w:r>
      <w:r w:rsidR="008C6F39">
        <w:rPr>
          <w:rFonts w:hint="eastAsia"/>
          <w:rtl/>
        </w:rPr>
        <w:t>نظر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ه‌ا</w:t>
      </w:r>
      <w:r w:rsidR="008C6F39">
        <w:rPr>
          <w:rFonts w:hint="cs"/>
          <w:rtl/>
        </w:rPr>
        <w:t>ی</w:t>
      </w:r>
      <w:r w:rsidR="00C06B11">
        <w:rPr>
          <w:rFonts w:hint="cs"/>
          <w:rtl/>
        </w:rPr>
        <w:t xml:space="preserve"> که ما با روش اجتهادی طرح کردیم، مرکب</w:t>
      </w:r>
      <w:r w:rsidR="00E842D5">
        <w:rPr>
          <w:rFonts w:hint="cs"/>
          <w:rtl/>
        </w:rPr>
        <w:t xml:space="preserve"> از چند اصلی است که مستفاد از ادله </w:t>
      </w:r>
      <w:r w:rsidR="00102D27">
        <w:rPr>
          <w:rFonts w:hint="eastAsia"/>
          <w:rtl/>
        </w:rPr>
        <w:t>هست</w:t>
      </w:r>
      <w:r w:rsidR="00E842D5">
        <w:rPr>
          <w:rFonts w:hint="cs"/>
          <w:rtl/>
        </w:rPr>
        <w:t xml:space="preserve"> و به روش استدلالات عقلی به آن دست نیافتیم. تفاوت دو روش در این است که گاهی </w:t>
      </w:r>
      <w:r w:rsidR="003C7078" w:rsidRPr="000E0551">
        <w:rPr>
          <w:rFonts w:hint="cs"/>
          <w:rtl/>
        </w:rPr>
        <w:t xml:space="preserve">کسی </w:t>
      </w:r>
      <w:r w:rsidR="00E842D5" w:rsidRPr="000E0551">
        <w:rPr>
          <w:rFonts w:hint="cs"/>
          <w:rtl/>
        </w:rPr>
        <w:t>با یک مبانی عقلی در فلسفه</w:t>
      </w:r>
      <w:r w:rsidR="00E842D5">
        <w:rPr>
          <w:rFonts w:hint="cs"/>
          <w:rtl/>
        </w:rPr>
        <w:t xml:space="preserve"> به یک </w:t>
      </w:r>
      <w:r w:rsidR="00102D27">
        <w:rPr>
          <w:rFonts w:hint="cs"/>
          <w:rtl/>
        </w:rPr>
        <w:t>نتیجه</w:t>
      </w:r>
      <w:r w:rsidR="00E842D5">
        <w:rPr>
          <w:rFonts w:hint="cs"/>
          <w:rtl/>
        </w:rPr>
        <w:t xml:space="preserve"> منتهی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E842D5">
        <w:rPr>
          <w:rFonts w:hint="cs"/>
          <w:rtl/>
        </w:rPr>
        <w:t xml:space="preserve"> و گاهی با یک روش نقلی اجتهادی به حل مسئله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پردازد</w:t>
      </w:r>
      <w:r w:rsidR="0072057C">
        <w:rPr>
          <w:rFonts w:hint="cs"/>
          <w:rtl/>
        </w:rPr>
        <w:t xml:space="preserve">. </w:t>
      </w:r>
      <w:r w:rsidR="0072057C" w:rsidRPr="000E0551">
        <w:rPr>
          <w:rFonts w:hint="cs"/>
          <w:rtl/>
        </w:rPr>
        <w:t xml:space="preserve">در تمام مسائل فلسفی و </w:t>
      </w:r>
      <w:r w:rsidR="0072057C">
        <w:rPr>
          <w:rFonts w:hint="cs"/>
          <w:rtl/>
        </w:rPr>
        <w:t xml:space="preserve">کلامی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72057C" w:rsidRPr="000E0551">
        <w:rPr>
          <w:rFonts w:hint="cs"/>
          <w:rtl/>
        </w:rPr>
        <w:t xml:space="preserve"> هر دو راه را پیمود</w:t>
      </w:r>
      <w:r w:rsidR="0072057C">
        <w:rPr>
          <w:rFonts w:hint="cs"/>
          <w:rtl/>
        </w:rPr>
        <w:t xml:space="preserve"> اما ما در </w:t>
      </w:r>
      <w:r w:rsidR="00D51DEC">
        <w:rPr>
          <w:rFonts w:hint="eastAsia"/>
          <w:rtl/>
        </w:rPr>
        <w:t>اینجا</w:t>
      </w:r>
      <w:r w:rsidR="0072057C">
        <w:rPr>
          <w:rFonts w:hint="cs"/>
          <w:rtl/>
        </w:rPr>
        <w:t xml:space="preserve"> </w:t>
      </w:r>
      <w:r w:rsidR="0072057C" w:rsidRPr="000E0551">
        <w:rPr>
          <w:rFonts w:hint="cs"/>
          <w:rtl/>
        </w:rPr>
        <w:t>از طریق</w:t>
      </w:r>
      <w:r w:rsidR="0072057C">
        <w:rPr>
          <w:rFonts w:hint="cs"/>
          <w:rtl/>
        </w:rPr>
        <w:t xml:space="preserve"> روش</w:t>
      </w:r>
      <w:r w:rsidR="0072057C" w:rsidRPr="000E0551">
        <w:rPr>
          <w:rFonts w:hint="cs"/>
          <w:rtl/>
        </w:rPr>
        <w:t xml:space="preserve"> </w:t>
      </w:r>
      <w:r w:rsidR="0072057C">
        <w:rPr>
          <w:rFonts w:hint="cs"/>
          <w:rtl/>
        </w:rPr>
        <w:t>اجتهادی و نقلی</w:t>
      </w:r>
      <w:r w:rsidR="0072057C" w:rsidRPr="000E0551">
        <w:rPr>
          <w:rFonts w:hint="cs"/>
          <w:rtl/>
        </w:rPr>
        <w:t xml:space="preserve"> به</w:t>
      </w:r>
      <w:r w:rsidR="0072057C">
        <w:rPr>
          <w:rFonts w:hint="cs"/>
          <w:rtl/>
        </w:rPr>
        <w:t xml:space="preserve"> این</w:t>
      </w:r>
      <w:r w:rsidR="0072057C" w:rsidRPr="000E0551">
        <w:rPr>
          <w:rFonts w:hint="cs"/>
          <w:rtl/>
        </w:rPr>
        <w:t xml:space="preserve"> </w:t>
      </w:r>
      <w:r w:rsidR="0072057C">
        <w:rPr>
          <w:rFonts w:hint="cs"/>
          <w:rtl/>
        </w:rPr>
        <w:t>نظریه</w:t>
      </w:r>
      <w:r w:rsidR="0072057C" w:rsidRPr="000E0551">
        <w:rPr>
          <w:rFonts w:hint="cs"/>
          <w:rtl/>
        </w:rPr>
        <w:t xml:space="preserve"> رسیدیم</w:t>
      </w:r>
      <w:r w:rsidR="0072057C">
        <w:rPr>
          <w:rFonts w:hint="cs"/>
          <w:rtl/>
        </w:rPr>
        <w:t>.</w:t>
      </w:r>
      <w:r w:rsidR="00E842D5" w:rsidRPr="000E0551">
        <w:rPr>
          <w:rFonts w:hint="cs"/>
          <w:rtl/>
        </w:rPr>
        <w:t xml:space="preserve"> </w:t>
      </w:r>
    </w:p>
    <w:p w:rsidR="00E06F0C" w:rsidRPr="00FB6310" w:rsidRDefault="00E06F0C" w:rsidP="00FB6310">
      <w:pPr>
        <w:pStyle w:val="Heading3"/>
        <w:rPr>
          <w:rtl/>
        </w:rPr>
      </w:pPr>
      <w:bookmarkStart w:id="2" w:name="_Toc383456869"/>
      <w:r w:rsidRPr="00FB6310">
        <w:rPr>
          <w:rFonts w:hint="cs"/>
          <w:rtl/>
        </w:rPr>
        <w:lastRenderedPageBreak/>
        <w:t>تبیین روش اجتهادی و فلسفی در مسائل کلامی</w:t>
      </w:r>
      <w:bookmarkEnd w:id="2"/>
    </w:p>
    <w:p w:rsidR="00E06F0C" w:rsidRDefault="003C7078" w:rsidP="0051286F">
      <w:pPr>
        <w:rPr>
          <w:rtl/>
        </w:rPr>
      </w:pPr>
      <w:r w:rsidRPr="000E0551">
        <w:rPr>
          <w:rFonts w:hint="cs"/>
          <w:rtl/>
        </w:rPr>
        <w:t>مسئله دوم: ما وقتی با روش ا</w:t>
      </w:r>
      <w:r>
        <w:rPr>
          <w:rFonts w:hint="cs"/>
          <w:rtl/>
        </w:rPr>
        <w:t>ج</w:t>
      </w:r>
      <w:r w:rsidRPr="000E0551">
        <w:rPr>
          <w:rFonts w:hint="cs"/>
          <w:rtl/>
        </w:rPr>
        <w:t xml:space="preserve">تهادی به یک مسئله کلامی پاسخ دادیم فلسفه در امتداد آن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تحلیل بکند. این امر مهمی است که فلسفه در امتداد اجتهاد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آ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و تحلیل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Pr="000E0551">
        <w:rPr>
          <w:rFonts w:hint="cs"/>
          <w:rtl/>
        </w:rPr>
        <w:t xml:space="preserve"> از این جهت است که تفکر و عمل فلسفی دوتا کارکرد دارد</w:t>
      </w:r>
      <w:r w:rsidR="002F6BBE">
        <w:rPr>
          <w:rFonts w:hint="cs"/>
          <w:rtl/>
        </w:rPr>
        <w:t>: یک</w:t>
      </w:r>
      <w:r w:rsidRPr="000E0551">
        <w:rPr>
          <w:rFonts w:hint="cs"/>
          <w:rtl/>
        </w:rPr>
        <w:t xml:space="preserve"> کارکرد ابتدایی استقلالی دارد</w:t>
      </w:r>
      <w:r w:rsidR="002F6BBE">
        <w:rPr>
          <w:rFonts w:hint="cs"/>
          <w:rtl/>
        </w:rPr>
        <w:t xml:space="preserve"> و کارکرد دومش این است که وقتی شخص با روش اجتهادی به یک نظریه برسد، فلسفه در امتداد نقل قرارگرفته و آن را تحلیل فلسفی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="002F6BBE">
        <w:rPr>
          <w:rFonts w:hint="cs"/>
          <w:rtl/>
        </w:rPr>
        <w:t>.</w:t>
      </w:r>
      <w:r w:rsidRPr="000E0551">
        <w:rPr>
          <w:rFonts w:hint="cs"/>
          <w:rtl/>
        </w:rPr>
        <w:t xml:space="preserve"> راجع</w:t>
      </w:r>
      <w:r>
        <w:rPr>
          <w:rFonts w:hint="cs"/>
          <w:rtl/>
        </w:rPr>
        <w:t xml:space="preserve"> به</w:t>
      </w:r>
      <w:r w:rsidRPr="000E0551">
        <w:rPr>
          <w:rFonts w:hint="cs"/>
          <w:rtl/>
        </w:rPr>
        <w:t xml:space="preserve"> این دو مطلب 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 xml:space="preserve"> درجای خودش</w:t>
      </w:r>
      <w:r w:rsidRPr="009F40BB">
        <w:rPr>
          <w:rFonts w:hint="cs"/>
          <w:rtl/>
        </w:rPr>
        <w:t xml:space="preserve"> </w:t>
      </w:r>
      <w:r w:rsidRPr="000E0551">
        <w:rPr>
          <w:rFonts w:hint="cs"/>
          <w:rtl/>
        </w:rPr>
        <w:t xml:space="preserve">بحث کرد. </w:t>
      </w:r>
      <w:r w:rsidR="002F6BBE">
        <w:rPr>
          <w:rFonts w:hint="cs"/>
          <w:rtl/>
        </w:rPr>
        <w:t>به هر صورت</w:t>
      </w:r>
      <w:r w:rsidRPr="000E0551">
        <w:rPr>
          <w:rFonts w:hint="cs"/>
          <w:rtl/>
        </w:rPr>
        <w:t xml:space="preserve">  </w:t>
      </w:r>
      <w:r w:rsidR="00102D27">
        <w:rPr>
          <w:rFonts w:hint="eastAsia"/>
          <w:rtl/>
        </w:rPr>
        <w:t>آنچه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خواست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0E0551">
        <w:rPr>
          <w:rFonts w:hint="cs"/>
          <w:rtl/>
        </w:rPr>
        <w:t>مطلب اول عرض کنیم این است که</w:t>
      </w:r>
      <w:r>
        <w:rPr>
          <w:rFonts w:hint="cs"/>
          <w:rtl/>
        </w:rPr>
        <w:t xml:space="preserve"> در</w:t>
      </w:r>
      <w:r w:rsidR="002F6BBE">
        <w:rPr>
          <w:rFonts w:hint="cs"/>
          <w:rtl/>
        </w:rPr>
        <w:t xml:space="preserve"> مباحثی مانند</w:t>
      </w:r>
      <w:r>
        <w:rPr>
          <w:rFonts w:hint="cs"/>
          <w:rtl/>
        </w:rPr>
        <w:t xml:space="preserve"> بحث</w:t>
      </w:r>
      <w:r w:rsidRPr="000E0551">
        <w:rPr>
          <w:rFonts w:hint="cs"/>
          <w:rtl/>
        </w:rPr>
        <w:t xml:space="preserve"> اصالت وجود و رابطه نفس و بدن</w:t>
      </w:r>
      <w:r w:rsidR="002F6BBE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یک منهج و طریق علمی را طی بکنیم</w:t>
      </w:r>
      <w:r>
        <w:rPr>
          <w:rFonts w:hint="cs"/>
          <w:rtl/>
        </w:rPr>
        <w:t xml:space="preserve"> </w:t>
      </w:r>
      <w:r w:rsidR="002F6BBE">
        <w:rPr>
          <w:rFonts w:hint="cs"/>
          <w:rtl/>
        </w:rPr>
        <w:t>و با استفاده از این روش،</w:t>
      </w:r>
      <w:r w:rsidRPr="000E0551">
        <w:rPr>
          <w:rFonts w:hint="cs"/>
          <w:rtl/>
        </w:rPr>
        <w:t xml:space="preserve"> به بحث</w:t>
      </w:r>
      <w:r>
        <w:rPr>
          <w:rFonts w:hint="cs"/>
          <w:rtl/>
        </w:rPr>
        <w:t xml:space="preserve"> اتحاد عمل و</w:t>
      </w:r>
      <w:r w:rsidRPr="000E0551">
        <w:rPr>
          <w:rFonts w:hint="cs"/>
          <w:rtl/>
        </w:rPr>
        <w:t xml:space="preserve"> جزا</w:t>
      </w:r>
      <w:r>
        <w:rPr>
          <w:rFonts w:hint="cs"/>
          <w:rtl/>
        </w:rPr>
        <w:t>ء</w:t>
      </w:r>
      <w:r w:rsidRPr="000E0551">
        <w:rPr>
          <w:rFonts w:hint="cs"/>
          <w:rtl/>
        </w:rPr>
        <w:t xml:space="preserve"> </w:t>
      </w:r>
      <w:r w:rsidR="00431A54">
        <w:rPr>
          <w:rFonts w:hint="cs"/>
          <w:rtl/>
        </w:rPr>
        <w:t>دست یابیم، اما</w:t>
      </w:r>
      <w:r w:rsidRPr="000E0551">
        <w:rPr>
          <w:rFonts w:hint="cs"/>
          <w:rtl/>
        </w:rPr>
        <w:t xml:space="preserve"> م</w:t>
      </w:r>
      <w:r>
        <w:rPr>
          <w:rFonts w:hint="cs"/>
          <w:rtl/>
        </w:rPr>
        <w:t>ا</w:t>
      </w:r>
      <w:r w:rsidRPr="000E0551">
        <w:rPr>
          <w:rFonts w:hint="cs"/>
          <w:rtl/>
        </w:rPr>
        <w:t xml:space="preserve"> این</w:t>
      </w:r>
      <w:r w:rsidR="00431A54">
        <w:rPr>
          <w:rFonts w:hint="cs"/>
          <w:rtl/>
        </w:rPr>
        <w:t xml:space="preserve"> مسیر</w:t>
      </w:r>
      <w:r w:rsidRPr="000E0551">
        <w:rPr>
          <w:rFonts w:hint="cs"/>
          <w:rtl/>
        </w:rPr>
        <w:t xml:space="preserve"> را طی نکردیم </w:t>
      </w:r>
      <w:r w:rsidR="00431A54">
        <w:rPr>
          <w:rFonts w:hint="cs"/>
          <w:rtl/>
        </w:rPr>
        <w:t>بلکه از طریق</w:t>
      </w:r>
      <w:r w:rsidRPr="000E0551">
        <w:rPr>
          <w:rFonts w:hint="cs"/>
          <w:rtl/>
        </w:rPr>
        <w:t xml:space="preserve"> یک منهج اصولی</w:t>
      </w:r>
      <w:r w:rsidR="00431A54">
        <w:rPr>
          <w:rFonts w:hint="cs"/>
          <w:rtl/>
        </w:rPr>
        <w:t xml:space="preserve"> و قانون محاورات و فهم مراد و اجرای قوانین لفظی بین دلیلی که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045729">
        <w:rPr>
          <w:rFonts w:hint="cs"/>
          <w:rtl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«وَ</w:t>
      </w:r>
      <w:r w:rsidR="00045729" w:rsidRPr="00045729">
        <w:rPr>
          <w:rFonts w:ascii="QuranTaha"/>
          <w:b/>
          <w:bCs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ما</w:t>
      </w:r>
      <w:r w:rsidR="00045729" w:rsidRPr="00045729">
        <w:rPr>
          <w:rFonts w:ascii="QuranTaha"/>
          <w:b/>
          <w:bCs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تُجْزَوْنَ</w:t>
      </w:r>
      <w:r w:rsidR="00045729" w:rsidRPr="00045729">
        <w:rPr>
          <w:rFonts w:ascii="QuranTaha"/>
          <w:b/>
          <w:bCs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إِلاّ</w:t>
      </w:r>
      <w:r w:rsidR="00045729" w:rsidRPr="00045729">
        <w:rPr>
          <w:rFonts w:cs="Times New Roman" w:hint="cs"/>
          <w:b/>
          <w:bCs/>
          <w:rtl/>
        </w:rPr>
        <w:t>ٰ</w:t>
      </w:r>
      <w:r w:rsidR="00045729" w:rsidRPr="00045729">
        <w:rPr>
          <w:rFonts w:ascii="QuranTaha"/>
          <w:b/>
          <w:bCs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ما</w:t>
      </w:r>
      <w:r w:rsidR="00045729" w:rsidRPr="00045729">
        <w:rPr>
          <w:rFonts w:ascii="QuranTaha"/>
          <w:b/>
          <w:bCs/>
        </w:rPr>
        <w:t xml:space="preserve"> </w:t>
      </w:r>
      <w:r w:rsidR="008C6F39">
        <w:rPr>
          <w:rFonts w:ascii="QuranTaha" w:hint="cs"/>
          <w:b/>
          <w:bCs/>
          <w:rtl/>
        </w:rPr>
        <w:t>ک</w:t>
      </w:r>
      <w:r w:rsidR="00045729" w:rsidRPr="00045729">
        <w:rPr>
          <w:rFonts w:ascii="QuranTaha" w:hint="cs"/>
          <w:b/>
          <w:bCs/>
          <w:rtl/>
        </w:rPr>
        <w:t>نْتُمْ</w:t>
      </w:r>
      <w:r w:rsidR="00045729" w:rsidRPr="00045729">
        <w:rPr>
          <w:rFonts w:ascii="QuranTaha"/>
          <w:b/>
          <w:bCs/>
        </w:rPr>
        <w:t xml:space="preserve"> </w:t>
      </w:r>
      <w:r w:rsidR="00045729" w:rsidRPr="00045729">
        <w:rPr>
          <w:rFonts w:ascii="QuranTaha" w:hint="cs"/>
          <w:b/>
          <w:bCs/>
          <w:rtl/>
        </w:rPr>
        <w:t>تَعْمَلُونَ»</w:t>
      </w:r>
      <w:r w:rsidR="0051286F" w:rsidRPr="0051286F">
        <w:rPr>
          <w:rFonts w:hint="cs"/>
          <w:rtl/>
        </w:rPr>
        <w:t xml:space="preserve"> </w:t>
      </w:r>
      <w:r w:rsidR="0051286F">
        <w:rPr>
          <w:rFonts w:hint="cs"/>
          <w:rtl/>
        </w:rPr>
        <w:t>صافات/</w:t>
      </w:r>
      <w:bookmarkStart w:id="3" w:name="_GoBack"/>
      <w:bookmarkEnd w:id="3"/>
      <w:r w:rsidR="0051286F">
        <w:rPr>
          <w:rFonts w:hint="cs"/>
          <w:rtl/>
        </w:rPr>
        <w:t xml:space="preserve">39 </w:t>
      </w:r>
      <w:r w:rsidR="00431A54">
        <w:rPr>
          <w:rFonts w:hint="cs"/>
          <w:rtl/>
        </w:rPr>
        <w:t>و دلیل دیگری که</w:t>
      </w:r>
      <w:r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="00431A54" w:rsidRPr="00045729">
        <w:rPr>
          <w:rFonts w:hint="cs"/>
          <w:rtl/>
        </w:rPr>
        <w:t>:</w:t>
      </w:r>
      <w:r w:rsidR="00045729" w:rsidRPr="00045729">
        <w:rPr>
          <w:rFonts w:hint="cs"/>
          <w:rtl/>
        </w:rPr>
        <w:t xml:space="preserve"> </w:t>
      </w:r>
      <w:r w:rsidR="00045729" w:rsidRPr="00045729">
        <w:rPr>
          <w:rFonts w:ascii="QuranTaha" w:hint="cs"/>
          <w:rtl/>
        </w:rPr>
        <w:t>«</w:t>
      </w:r>
      <w:r w:rsidR="00045729" w:rsidRPr="008B0C5B">
        <w:rPr>
          <w:rFonts w:ascii="QuranTaha" w:hint="cs"/>
          <w:b/>
          <w:bCs/>
          <w:rtl/>
        </w:rPr>
        <w:t>وَ</w:t>
      </w:r>
      <w:r w:rsidR="00045729" w:rsidRPr="008B0C5B">
        <w:rPr>
          <w:rFonts w:ascii="QuranTaha"/>
          <w:b/>
          <w:bCs/>
        </w:rPr>
        <w:t xml:space="preserve"> </w:t>
      </w:r>
      <w:r w:rsidR="008C6F39">
        <w:rPr>
          <w:rFonts w:ascii="QuranTaha" w:hint="cs"/>
          <w:b/>
          <w:bCs/>
          <w:rtl/>
        </w:rPr>
        <w:t>ی</w:t>
      </w:r>
      <w:r w:rsidR="00045729" w:rsidRPr="008B0C5B">
        <w:rPr>
          <w:rFonts w:ascii="QuranTaha" w:hint="cs"/>
          <w:b/>
          <w:bCs/>
          <w:rtl/>
        </w:rPr>
        <w:t>زِ</w:t>
      </w:r>
      <w:r w:rsidR="008C6F39">
        <w:rPr>
          <w:rFonts w:ascii="QuranTaha" w:hint="cs"/>
          <w:b/>
          <w:bCs/>
          <w:rtl/>
        </w:rPr>
        <w:t>ی</w:t>
      </w:r>
      <w:r w:rsidR="00045729" w:rsidRPr="008B0C5B">
        <w:rPr>
          <w:rFonts w:ascii="QuranTaha" w:hint="cs"/>
          <w:b/>
          <w:bCs/>
          <w:rtl/>
        </w:rPr>
        <w:t>دُهُمْ</w:t>
      </w:r>
      <w:r w:rsidR="00045729" w:rsidRPr="008B0C5B">
        <w:rPr>
          <w:rFonts w:ascii="QuranTaha"/>
          <w:b/>
          <w:bCs/>
        </w:rPr>
        <w:t xml:space="preserve"> </w:t>
      </w:r>
      <w:r w:rsidR="00045729" w:rsidRPr="008B0C5B">
        <w:rPr>
          <w:rFonts w:ascii="QuranTaha" w:hint="cs"/>
          <w:b/>
          <w:bCs/>
          <w:rtl/>
        </w:rPr>
        <w:t xml:space="preserve">مِنْ </w:t>
      </w:r>
      <w:r w:rsidR="00045729" w:rsidRPr="008B0C5B">
        <w:rPr>
          <w:rFonts w:ascii="QuranTaha"/>
          <w:b/>
          <w:bCs/>
        </w:rPr>
        <w:t xml:space="preserve"> </w:t>
      </w:r>
      <w:r w:rsidR="00045729" w:rsidRPr="008B0C5B">
        <w:rPr>
          <w:rFonts w:ascii="QuranTaha" w:hint="cs"/>
          <w:b/>
          <w:bCs/>
          <w:rtl/>
        </w:rPr>
        <w:t>فَضْلِهِ</w:t>
      </w:r>
      <w:r w:rsidR="00045729" w:rsidRPr="008B0C5B">
        <w:rPr>
          <w:rFonts w:hint="cs"/>
          <w:b/>
          <w:bCs/>
          <w:rtl/>
        </w:rPr>
        <w:t>»</w:t>
      </w:r>
      <w:r w:rsidR="0051286F">
        <w:rPr>
          <w:rFonts w:hint="cs"/>
          <w:rtl/>
        </w:rPr>
        <w:t xml:space="preserve"> </w:t>
      </w:r>
      <w:r w:rsidR="0051286F">
        <w:rPr>
          <w:rFonts w:hint="cs"/>
          <w:rtl/>
        </w:rPr>
        <w:t>نساء/173</w:t>
      </w:r>
      <w:r w:rsidR="00045729">
        <w:rPr>
          <w:rFonts w:hint="cs"/>
          <w:rtl/>
        </w:rPr>
        <w:t xml:space="preserve"> </w:t>
      </w:r>
      <w:r w:rsidR="00431A54">
        <w:rPr>
          <w:rFonts w:hint="cs"/>
          <w:rtl/>
        </w:rPr>
        <w:t xml:space="preserve">و نیز دلیلی که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بهشت و جهنم </w:t>
      </w:r>
      <w:r w:rsidR="00431A54">
        <w:rPr>
          <w:rFonts w:hint="cs"/>
          <w:rtl/>
        </w:rPr>
        <w:t>عوالم</w:t>
      </w:r>
      <w:r w:rsidRPr="000E0551">
        <w:rPr>
          <w:rFonts w:hint="cs"/>
          <w:rtl/>
        </w:rPr>
        <w:t xml:space="preserve"> </w:t>
      </w:r>
      <w:r w:rsidR="007D4B2A">
        <w:rPr>
          <w:rFonts w:hint="eastAsia"/>
          <w:rtl/>
        </w:rPr>
        <w:t>مستقل</w:t>
      </w:r>
      <w:r w:rsidR="007D4B2A">
        <w:rPr>
          <w:rFonts w:hint="cs"/>
          <w:rtl/>
        </w:rPr>
        <w:t>ی‌</w:t>
      </w:r>
      <w:r w:rsidR="007D4B2A">
        <w:rPr>
          <w:rFonts w:hint="eastAsia"/>
          <w:rtl/>
        </w:rPr>
        <w:t>اند</w:t>
      </w:r>
      <w:r w:rsidR="00431A54">
        <w:rPr>
          <w:rFonts w:hint="cs"/>
          <w:rtl/>
        </w:rPr>
        <w:t xml:space="preserve">، جمع کردیم و به این </w:t>
      </w:r>
      <w:r w:rsidR="00102D27">
        <w:rPr>
          <w:rFonts w:hint="cs"/>
          <w:rtl/>
        </w:rPr>
        <w:t>نظریه</w:t>
      </w:r>
      <w:r w:rsidR="00431A54">
        <w:rPr>
          <w:rFonts w:hint="cs"/>
          <w:rtl/>
        </w:rPr>
        <w:t xml:space="preserve"> ترکیبی رسیدیم</w:t>
      </w:r>
      <w:r w:rsidRPr="000E0551">
        <w:rPr>
          <w:rFonts w:hint="cs"/>
          <w:rtl/>
        </w:rPr>
        <w:t>.</w:t>
      </w:r>
      <w:r w:rsidR="00045729">
        <w:rPr>
          <w:rFonts w:hint="cs"/>
          <w:rtl/>
        </w:rPr>
        <w:t xml:space="preserve"> البته در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ن‌گونه</w:t>
      </w:r>
      <w:r w:rsidR="00045729">
        <w:rPr>
          <w:rFonts w:hint="cs"/>
          <w:rtl/>
        </w:rPr>
        <w:t xml:space="preserve"> موارد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</w:t>
      </w:r>
      <w:r w:rsidRPr="000E0551">
        <w:rPr>
          <w:rFonts w:hint="cs"/>
          <w:rtl/>
        </w:rPr>
        <w:t xml:space="preserve"> با </w:t>
      </w:r>
      <w:r w:rsidR="008C6F39">
        <w:rPr>
          <w:rFonts w:hint="eastAsia"/>
          <w:rtl/>
        </w:rPr>
        <w:t>پ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شرفت‌ها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عقلی هم </w:t>
      </w:r>
      <w:r w:rsidR="00045729">
        <w:rPr>
          <w:rFonts w:hint="cs"/>
          <w:rtl/>
        </w:rPr>
        <w:t xml:space="preserve">به این نتیجه دست یافت و </w:t>
      </w:r>
      <w:r w:rsidR="007C031B">
        <w:rPr>
          <w:rFonts w:hint="cs"/>
          <w:rtl/>
        </w:rPr>
        <w:t>ادله</w:t>
      </w:r>
      <w:r w:rsidR="00045729">
        <w:rPr>
          <w:rFonts w:hint="cs"/>
          <w:rtl/>
        </w:rPr>
        <w:t xml:space="preserve"> نقلی و اجتهادی</w:t>
      </w:r>
      <w:r w:rsidR="00FE1B3B">
        <w:rPr>
          <w:rFonts w:hint="cs"/>
          <w:rtl/>
        </w:rPr>
        <w:t xml:space="preserve"> با استدلالات </w:t>
      </w:r>
      <w:r w:rsidR="007D4B2A">
        <w:rPr>
          <w:rFonts w:hint="eastAsia"/>
          <w:rtl/>
        </w:rPr>
        <w:t>ملأ</w:t>
      </w:r>
      <w:r w:rsidR="00FE1B3B">
        <w:rPr>
          <w:rFonts w:hint="cs"/>
          <w:rtl/>
        </w:rPr>
        <w:t xml:space="preserve"> صدرا </w:t>
      </w:r>
      <w:r w:rsidR="007C031B">
        <w:rPr>
          <w:rFonts w:hint="cs"/>
          <w:rtl/>
        </w:rPr>
        <w:t>فاصله</w:t>
      </w:r>
      <w:r w:rsidR="00FE1B3B">
        <w:rPr>
          <w:rFonts w:hint="cs"/>
          <w:rtl/>
        </w:rPr>
        <w:t xml:space="preserve"> چندانی ندارد؛</w:t>
      </w:r>
      <w:r w:rsidRPr="000E0551">
        <w:rPr>
          <w:rFonts w:hint="cs"/>
          <w:rtl/>
        </w:rPr>
        <w:t xml:space="preserve"> </w:t>
      </w:r>
      <w:r w:rsidRPr="00543D40">
        <w:rPr>
          <w:rFonts w:hint="cs"/>
          <w:rtl/>
        </w:rPr>
        <w:t>ما گفتیم که ثواب</w:t>
      </w:r>
      <w:r w:rsidRPr="000E0551">
        <w:rPr>
          <w:rFonts w:hint="cs"/>
          <w:rtl/>
        </w:rPr>
        <w:t xml:space="preserve"> و عقاب در سطح نساب خودش با جزاء رابطه عینی دارد. </w:t>
      </w:r>
      <w:r w:rsidR="008C6F39">
        <w:rPr>
          <w:rFonts w:hint="eastAsia"/>
          <w:rtl/>
        </w:rPr>
        <w:t>بحث‌ها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ملاصدرا </w:t>
      </w:r>
      <w:r w:rsidR="00FE1B3B">
        <w:rPr>
          <w:rFonts w:hint="cs"/>
          <w:rtl/>
        </w:rPr>
        <w:t xml:space="preserve"> و اتحاد عمل و عامل نیز</w:t>
      </w:r>
      <w:r w:rsidRPr="000E0551">
        <w:rPr>
          <w:rFonts w:hint="cs"/>
          <w:rtl/>
        </w:rPr>
        <w:t xml:space="preserve"> همین را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="00FE1B3B">
        <w:rPr>
          <w:rFonts w:hint="cs"/>
          <w:rtl/>
        </w:rPr>
        <w:t xml:space="preserve"> که</w:t>
      </w:r>
      <w:r w:rsidRPr="000E0551">
        <w:rPr>
          <w:rFonts w:hint="cs"/>
          <w:rtl/>
        </w:rPr>
        <w:t xml:space="preserve"> این عمل یک ملکوتی دارد که باقی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ماند</w:t>
      </w:r>
      <w:r w:rsidRPr="000E0551">
        <w:rPr>
          <w:rFonts w:hint="cs"/>
          <w:rtl/>
        </w:rPr>
        <w:t>.</w:t>
      </w:r>
      <w:r w:rsidR="00FE1B3B">
        <w:rPr>
          <w:rFonts w:hint="cs"/>
          <w:rtl/>
        </w:rPr>
        <w:t xml:space="preserve"> البته در </w:t>
      </w:r>
      <w:r w:rsidR="00967EE9">
        <w:rPr>
          <w:rFonts w:hint="cs"/>
          <w:rtl/>
        </w:rPr>
        <w:t>این‌که</w:t>
      </w:r>
      <w:r w:rsidR="00FE1B3B">
        <w:rPr>
          <w:rFonts w:hint="cs"/>
          <w:rtl/>
        </w:rPr>
        <w:t xml:space="preserve"> این بحث با </w:t>
      </w:r>
      <w:r w:rsidR="008C6F39">
        <w:rPr>
          <w:rFonts w:hint="eastAsia"/>
          <w:rtl/>
        </w:rPr>
        <w:t>بحث‌ها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ملاصدرا</w:t>
      </w:r>
      <w:r w:rsidR="00FE1B3B">
        <w:rPr>
          <w:rFonts w:hint="cs"/>
          <w:rtl/>
        </w:rPr>
        <w:t xml:space="preserve"> تا چه حد تطابق دارد </w:t>
      </w:r>
      <w:r w:rsidR="007D4B2A">
        <w:rPr>
          <w:rFonts w:hint="eastAsia"/>
          <w:rtl/>
        </w:rPr>
        <w:t>فعلاً</w:t>
      </w:r>
      <w:r w:rsidR="00FE1B3B">
        <w:rPr>
          <w:rFonts w:hint="cs"/>
          <w:rtl/>
        </w:rPr>
        <w:t xml:space="preserve"> داوری </w:t>
      </w:r>
      <w:r w:rsidR="008C6F39">
        <w:rPr>
          <w:rFonts w:hint="eastAsia"/>
          <w:rtl/>
        </w:rPr>
        <w:t>نم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کنم</w:t>
      </w:r>
      <w:r w:rsidR="00FE1B3B">
        <w:rPr>
          <w:rFonts w:hint="cs"/>
          <w:rtl/>
        </w:rPr>
        <w:t>.</w:t>
      </w:r>
      <w:r w:rsidRPr="000E0551">
        <w:rPr>
          <w:rFonts w:hint="cs"/>
          <w:rtl/>
        </w:rPr>
        <w:t xml:space="preserve"> </w:t>
      </w:r>
    </w:p>
    <w:p w:rsidR="003C7078" w:rsidRDefault="003C7078" w:rsidP="00126F62">
      <w:pPr>
        <w:rPr>
          <w:rtl/>
        </w:rPr>
      </w:pPr>
      <w:r w:rsidRPr="000E6C58">
        <w:rPr>
          <w:rFonts w:hint="cs"/>
          <w:rtl/>
        </w:rPr>
        <w:t>نکته دوم هم</w:t>
      </w:r>
      <w:r w:rsidR="000004AC">
        <w:rPr>
          <w:rFonts w:hint="cs"/>
          <w:rtl/>
        </w:rPr>
        <w:t xml:space="preserve"> در این مبحث</w:t>
      </w:r>
      <w:r w:rsidRPr="000E0551">
        <w:rPr>
          <w:rFonts w:hint="cs"/>
          <w:rtl/>
        </w:rPr>
        <w:t xml:space="preserve"> این بود که</w:t>
      </w:r>
      <w:r w:rsidR="000004AC">
        <w:rPr>
          <w:rFonts w:hint="cs"/>
          <w:rtl/>
        </w:rPr>
        <w:t xml:space="preserve"> ما باید بین</w:t>
      </w:r>
      <w:r w:rsidRPr="000E0551">
        <w:rPr>
          <w:rFonts w:hint="cs"/>
          <w:rtl/>
        </w:rPr>
        <w:t xml:space="preserve"> این دو محدوده </w:t>
      </w:r>
      <w:r w:rsidR="000004AC">
        <w:rPr>
          <w:rFonts w:hint="cs"/>
          <w:rtl/>
        </w:rPr>
        <w:t>تفکیک قائل شویم؛ یعنی</w:t>
      </w:r>
      <w:r w:rsidRPr="000E0551">
        <w:rPr>
          <w:rFonts w:hint="cs"/>
          <w:rtl/>
        </w:rPr>
        <w:t xml:space="preserve"> یک نکته در </w:t>
      </w:r>
      <w:r w:rsidR="00102D27">
        <w:rPr>
          <w:rFonts w:hint="cs"/>
          <w:rtl/>
        </w:rPr>
        <w:t>نظریه</w:t>
      </w:r>
      <w:r w:rsidRPr="000E0551">
        <w:rPr>
          <w:rFonts w:hint="cs"/>
          <w:rtl/>
        </w:rPr>
        <w:t xml:space="preserve"> تلفیقی و ترکیبی</w:t>
      </w:r>
      <w:r w:rsidR="000004AC">
        <w:rPr>
          <w:rFonts w:hint="cs"/>
          <w:rtl/>
        </w:rPr>
        <w:t xml:space="preserve"> این بود</w:t>
      </w:r>
      <w:r w:rsidRPr="000E0551">
        <w:rPr>
          <w:rFonts w:hint="cs"/>
          <w:rtl/>
        </w:rPr>
        <w:t xml:space="preserve"> که گفتیم عینیت</w:t>
      </w:r>
      <w:r w:rsidR="000004AC">
        <w:rPr>
          <w:rFonts w:hint="cs"/>
          <w:rtl/>
        </w:rPr>
        <w:t>، از نوع</w:t>
      </w:r>
      <w:r w:rsidRPr="000E0551">
        <w:rPr>
          <w:rFonts w:hint="cs"/>
          <w:rtl/>
        </w:rPr>
        <w:t xml:space="preserve"> عینیت اقتضایی است</w:t>
      </w:r>
      <w:r w:rsidR="000004AC">
        <w:rPr>
          <w:rFonts w:hint="cs"/>
          <w:rtl/>
        </w:rPr>
        <w:t xml:space="preserve">. این </w:t>
      </w:r>
      <w:r w:rsidR="007C031B">
        <w:rPr>
          <w:rFonts w:hint="cs"/>
          <w:rtl/>
        </w:rPr>
        <w:t>نکته</w:t>
      </w:r>
      <w:r w:rsidRPr="000E0551">
        <w:rPr>
          <w:rFonts w:hint="cs"/>
          <w:rtl/>
        </w:rPr>
        <w:t xml:space="preserve"> خیلی واضح</w:t>
      </w:r>
      <w:r w:rsidR="000004AC">
        <w:rPr>
          <w:rFonts w:hint="cs"/>
          <w:rtl/>
        </w:rPr>
        <w:t xml:space="preserve"> در این نظریه</w:t>
      </w:r>
      <w:r w:rsidRPr="000E0551">
        <w:rPr>
          <w:rFonts w:hint="cs"/>
          <w:rtl/>
        </w:rPr>
        <w:t xml:space="preserve"> در کلمات حکمت متعالی</w:t>
      </w:r>
      <w:r>
        <w:rPr>
          <w:rFonts w:hint="cs"/>
          <w:rtl/>
        </w:rPr>
        <w:t>ه</w:t>
      </w:r>
      <w:r w:rsidRPr="000E0551">
        <w:rPr>
          <w:rFonts w:hint="cs"/>
          <w:rtl/>
        </w:rPr>
        <w:t xml:space="preserve"> و ملاصدرا</w:t>
      </w:r>
      <w:r>
        <w:rPr>
          <w:rFonts w:hint="cs"/>
          <w:rtl/>
        </w:rPr>
        <w:t xml:space="preserve"> </w:t>
      </w:r>
      <w:r w:rsidRPr="000E0551">
        <w:rPr>
          <w:rFonts w:hint="cs"/>
          <w:rtl/>
        </w:rPr>
        <w:t>نیست</w:t>
      </w:r>
      <w:r w:rsidR="008C57F5">
        <w:rPr>
          <w:rFonts w:hint="cs"/>
          <w:rtl/>
        </w:rPr>
        <w:t xml:space="preserve"> ـ</w:t>
      </w:r>
      <w:r>
        <w:rPr>
          <w:rFonts w:hint="cs"/>
          <w:rtl/>
        </w:rPr>
        <w:t xml:space="preserve"> شاید هم</w:t>
      </w:r>
      <w:r w:rsidRPr="000E0551">
        <w:rPr>
          <w:rFonts w:hint="cs"/>
          <w:rtl/>
        </w:rPr>
        <w:t xml:space="preserve"> شواهدی برای </w:t>
      </w:r>
      <w:r w:rsidR="008C6F39">
        <w:rPr>
          <w:rFonts w:hint="eastAsia"/>
          <w:rtl/>
        </w:rPr>
        <w:t>آن‌ها</w:t>
      </w:r>
      <w:r w:rsidR="008C57F5">
        <w:rPr>
          <w:rFonts w:hint="cs"/>
          <w:rtl/>
        </w:rPr>
        <w:t xml:space="preserve"> در کلمات صدرالمتألهین پیدا </w:t>
      </w:r>
      <w:r w:rsidRPr="000E0551">
        <w:rPr>
          <w:rFonts w:hint="cs"/>
          <w:rtl/>
        </w:rPr>
        <w:t>ش</w:t>
      </w:r>
      <w:r w:rsidR="008C57F5">
        <w:rPr>
          <w:rFonts w:hint="cs"/>
          <w:rtl/>
        </w:rPr>
        <w:t>و</w:t>
      </w:r>
      <w:r w:rsidRPr="000E0551">
        <w:rPr>
          <w:rFonts w:hint="cs"/>
          <w:rtl/>
        </w:rPr>
        <w:t>د</w:t>
      </w:r>
      <w:r w:rsidR="008C57F5">
        <w:rPr>
          <w:rFonts w:hint="cs"/>
          <w:rtl/>
        </w:rPr>
        <w:t xml:space="preserve"> ـ</w:t>
      </w:r>
      <w:r w:rsidRPr="000E0551">
        <w:rPr>
          <w:rFonts w:hint="cs"/>
          <w:rtl/>
        </w:rPr>
        <w:t xml:space="preserve"> </w:t>
      </w:r>
      <w:r w:rsidR="007C031B">
        <w:rPr>
          <w:rFonts w:hint="cs"/>
          <w:rtl/>
        </w:rPr>
        <w:t>نکته</w:t>
      </w:r>
      <w:r w:rsidR="008C57F5">
        <w:rPr>
          <w:rFonts w:hint="cs"/>
          <w:rtl/>
        </w:rPr>
        <w:t xml:space="preserve"> </w:t>
      </w:r>
      <w:r w:rsidR="000E6C58">
        <w:rPr>
          <w:rFonts w:hint="cs"/>
          <w:rtl/>
        </w:rPr>
        <w:t xml:space="preserve">دیگر </w:t>
      </w:r>
      <w:r w:rsidR="008C57F5">
        <w:rPr>
          <w:rFonts w:hint="cs"/>
          <w:rtl/>
        </w:rPr>
        <w:t xml:space="preserve">در </w:t>
      </w:r>
      <w:r w:rsidR="00102D27">
        <w:rPr>
          <w:rFonts w:hint="cs"/>
          <w:rtl/>
        </w:rPr>
        <w:t>نظریه</w:t>
      </w:r>
      <w:r w:rsidR="008C57F5">
        <w:rPr>
          <w:rFonts w:hint="cs"/>
          <w:rtl/>
        </w:rPr>
        <w:t xml:space="preserve"> تلفیقی این است که </w:t>
      </w:r>
      <w:r w:rsidR="008C6F39">
        <w:rPr>
          <w:rFonts w:hint="eastAsia"/>
          <w:rtl/>
        </w:rPr>
        <w:t>عل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رغم</w:t>
      </w:r>
      <w:r w:rsidRPr="000E0551">
        <w:rPr>
          <w:rFonts w:hint="cs"/>
          <w:rtl/>
        </w:rPr>
        <w:t xml:space="preserve"> این عینیت</w:t>
      </w:r>
      <w:r w:rsidR="008C57F5">
        <w:rPr>
          <w:rFonts w:hint="cs"/>
          <w:rtl/>
        </w:rPr>
        <w:t>،</w:t>
      </w:r>
      <w:r w:rsidRPr="000E0551">
        <w:rPr>
          <w:rFonts w:hint="cs"/>
          <w:rtl/>
        </w:rPr>
        <w:t xml:space="preserve"> خدای </w:t>
      </w:r>
      <w:r w:rsidR="007C031B">
        <w:rPr>
          <w:rFonts w:hint="cs"/>
          <w:rtl/>
        </w:rPr>
        <w:t>سبب‌ساز</w:t>
      </w:r>
      <w:r w:rsidRPr="000E0551">
        <w:rPr>
          <w:rFonts w:hint="cs"/>
          <w:rtl/>
        </w:rPr>
        <w:t xml:space="preserve"> و </w:t>
      </w:r>
      <w:r w:rsidR="00967EE9">
        <w:rPr>
          <w:rFonts w:hint="cs"/>
          <w:rtl/>
        </w:rPr>
        <w:t>سبب‌سوز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="008C57F5" w:rsidRPr="000E0551">
        <w:rPr>
          <w:rFonts w:hint="cs"/>
          <w:rtl/>
        </w:rPr>
        <w:t xml:space="preserve"> </w:t>
      </w:r>
      <w:r w:rsidRPr="000E0551">
        <w:rPr>
          <w:rFonts w:hint="cs"/>
          <w:rtl/>
        </w:rPr>
        <w:t xml:space="preserve">در اتحاد عمل و جزاء </w:t>
      </w:r>
      <w:r w:rsidR="008C6F39">
        <w:rPr>
          <w:rFonts w:hint="eastAsia"/>
          <w:rtl/>
        </w:rPr>
        <w:t>دخالت‌ها</w:t>
      </w:r>
      <w:r w:rsidR="008C6F39">
        <w:rPr>
          <w:rFonts w:hint="cs"/>
          <w:rtl/>
        </w:rPr>
        <w:t>یی</w:t>
      </w:r>
      <w:r w:rsidR="008C57F5">
        <w:rPr>
          <w:rFonts w:hint="cs"/>
          <w:rtl/>
        </w:rPr>
        <w:t xml:space="preserve"> نیز</w:t>
      </w:r>
      <w:r w:rsidRPr="000E0551">
        <w:rPr>
          <w:rFonts w:hint="cs"/>
          <w:rtl/>
        </w:rPr>
        <w:t xml:space="preserve"> بکند</w:t>
      </w:r>
      <w:r w:rsidR="008B0C5B">
        <w:rPr>
          <w:rFonts w:hint="cs"/>
          <w:rtl/>
        </w:rPr>
        <w:t xml:space="preserve">؛ یعنی 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="008B0C5B" w:rsidRPr="000E0551">
        <w:rPr>
          <w:rFonts w:hint="cs"/>
          <w:rtl/>
        </w:rPr>
        <w:t xml:space="preserve"> بگوییم یک</w:t>
      </w:r>
      <w:r w:rsidR="008B0C5B">
        <w:rPr>
          <w:rFonts w:hint="cs"/>
          <w:rtl/>
        </w:rPr>
        <w:t xml:space="preserve"> سلسله</w:t>
      </w:r>
      <w:r w:rsidR="008B0C5B"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ثواب‌ها</w:t>
      </w:r>
      <w:r w:rsidR="008C6F39">
        <w:rPr>
          <w:rFonts w:hint="cs"/>
          <w:rtl/>
        </w:rPr>
        <w:t>ی</w:t>
      </w:r>
      <w:r w:rsidR="008B0C5B" w:rsidRPr="000E0551">
        <w:rPr>
          <w:rFonts w:hint="cs"/>
          <w:rtl/>
        </w:rPr>
        <w:t xml:space="preserve"> قراردادی در آن طرف دنیا داریم</w:t>
      </w:r>
      <w:r w:rsidR="008B0C5B">
        <w:rPr>
          <w:rFonts w:hint="cs"/>
          <w:rtl/>
        </w:rPr>
        <w:t xml:space="preserve"> که</w:t>
      </w:r>
      <w:r w:rsidR="008B0C5B" w:rsidRPr="000E0551">
        <w:rPr>
          <w:rFonts w:hint="cs"/>
          <w:rtl/>
        </w:rPr>
        <w:t xml:space="preserve"> دلیلی</w:t>
      </w:r>
      <w:r w:rsidR="008B0C5B">
        <w:rPr>
          <w:rFonts w:hint="cs"/>
          <w:rtl/>
        </w:rPr>
        <w:t xml:space="preserve"> بر نفی آن وجود</w:t>
      </w:r>
      <w:r w:rsidR="008B0C5B" w:rsidRPr="000E0551">
        <w:rPr>
          <w:rFonts w:hint="cs"/>
          <w:rtl/>
        </w:rPr>
        <w:t xml:space="preserve"> ندارد</w:t>
      </w:r>
      <w:r w:rsidR="008B0C5B">
        <w:rPr>
          <w:rFonts w:hint="cs"/>
          <w:rtl/>
        </w:rPr>
        <w:t>،</w:t>
      </w:r>
      <w:r w:rsidR="008B0C5B" w:rsidRPr="008B0C5B">
        <w:rPr>
          <w:rFonts w:hint="cs"/>
          <w:rtl/>
        </w:rPr>
        <w:t xml:space="preserve"> </w:t>
      </w:r>
      <w:r w:rsidR="008B0C5B" w:rsidRPr="000E0551">
        <w:rPr>
          <w:rFonts w:hint="cs"/>
          <w:rtl/>
        </w:rPr>
        <w:t>ولی</w:t>
      </w:r>
      <w:r w:rsidR="008B0C5B">
        <w:rPr>
          <w:rFonts w:hint="cs"/>
          <w:rtl/>
        </w:rPr>
        <w:t xml:space="preserve"> در</w:t>
      </w:r>
      <w:r w:rsidR="008B0C5B" w:rsidRPr="000E0551">
        <w:rPr>
          <w:rFonts w:hint="cs"/>
          <w:rtl/>
        </w:rPr>
        <w:t xml:space="preserve"> این طرف دلیل </w:t>
      </w:r>
      <w:r w:rsidR="008B0C5B">
        <w:rPr>
          <w:rFonts w:hint="cs"/>
          <w:rtl/>
        </w:rPr>
        <w:t xml:space="preserve">اثبات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="00234AE1">
        <w:rPr>
          <w:rFonts w:hint="cs"/>
          <w:rtl/>
        </w:rPr>
        <w:t xml:space="preserve"> که </w:t>
      </w:r>
      <w:r w:rsidR="00234AE1" w:rsidRPr="000E0551">
        <w:rPr>
          <w:rFonts w:hint="cs"/>
          <w:rtl/>
        </w:rPr>
        <w:t>فراتر از</w:t>
      </w:r>
      <w:r w:rsidR="00234AE1" w:rsidRPr="00045729">
        <w:rPr>
          <w:rFonts w:ascii="QuranTaha" w:hint="cs"/>
          <w:b/>
          <w:bCs/>
          <w:rtl/>
        </w:rPr>
        <w:t xml:space="preserve"> «وَ</w:t>
      </w:r>
      <w:r w:rsidR="00234AE1" w:rsidRPr="00045729">
        <w:rPr>
          <w:rFonts w:ascii="QuranTaha"/>
          <w:b/>
          <w:bCs/>
        </w:rPr>
        <w:t xml:space="preserve"> </w:t>
      </w:r>
      <w:r w:rsidR="00234AE1" w:rsidRPr="00045729">
        <w:rPr>
          <w:rFonts w:ascii="QuranTaha" w:hint="cs"/>
          <w:b/>
          <w:bCs/>
          <w:rtl/>
        </w:rPr>
        <w:t>ما</w:t>
      </w:r>
      <w:r w:rsidR="00234AE1" w:rsidRPr="00045729">
        <w:rPr>
          <w:rFonts w:ascii="QuranTaha"/>
          <w:b/>
          <w:bCs/>
        </w:rPr>
        <w:t xml:space="preserve"> </w:t>
      </w:r>
      <w:r w:rsidR="00234AE1" w:rsidRPr="00045729">
        <w:rPr>
          <w:rFonts w:ascii="QuranTaha" w:hint="cs"/>
          <w:b/>
          <w:bCs/>
          <w:rtl/>
        </w:rPr>
        <w:t>تُجْزَوْنَ</w:t>
      </w:r>
      <w:r w:rsidR="00234AE1" w:rsidRPr="00045729">
        <w:rPr>
          <w:rFonts w:ascii="QuranTaha"/>
          <w:b/>
          <w:bCs/>
        </w:rPr>
        <w:t xml:space="preserve"> </w:t>
      </w:r>
      <w:r w:rsidR="00234AE1" w:rsidRPr="00045729">
        <w:rPr>
          <w:rFonts w:ascii="QuranTaha" w:hint="cs"/>
          <w:b/>
          <w:bCs/>
          <w:rtl/>
        </w:rPr>
        <w:t>إِلاّ</w:t>
      </w:r>
      <w:r w:rsidR="00234AE1" w:rsidRPr="00045729">
        <w:rPr>
          <w:rFonts w:cs="Times New Roman" w:hint="cs"/>
          <w:b/>
          <w:bCs/>
          <w:rtl/>
        </w:rPr>
        <w:t>ٰ</w:t>
      </w:r>
      <w:r w:rsidR="00234AE1" w:rsidRPr="00045729">
        <w:rPr>
          <w:rFonts w:ascii="QuranTaha"/>
          <w:b/>
          <w:bCs/>
        </w:rPr>
        <w:t xml:space="preserve"> </w:t>
      </w:r>
      <w:r w:rsidR="00234AE1" w:rsidRPr="00045729">
        <w:rPr>
          <w:rFonts w:ascii="QuranTaha" w:hint="cs"/>
          <w:b/>
          <w:bCs/>
          <w:rtl/>
        </w:rPr>
        <w:t>ما</w:t>
      </w:r>
      <w:r w:rsidR="00234AE1" w:rsidRPr="00045729">
        <w:rPr>
          <w:rFonts w:ascii="QuranTaha"/>
          <w:b/>
          <w:bCs/>
        </w:rPr>
        <w:t xml:space="preserve"> </w:t>
      </w:r>
      <w:r w:rsidR="008C6F39">
        <w:rPr>
          <w:rFonts w:ascii="QuranTaha" w:hint="cs"/>
          <w:b/>
          <w:bCs/>
          <w:rtl/>
        </w:rPr>
        <w:t>ک</w:t>
      </w:r>
      <w:r w:rsidR="00234AE1" w:rsidRPr="00045729">
        <w:rPr>
          <w:rFonts w:ascii="QuranTaha" w:hint="cs"/>
          <w:b/>
          <w:bCs/>
          <w:rtl/>
        </w:rPr>
        <w:t>نْتُمْ</w:t>
      </w:r>
      <w:r w:rsidR="00234AE1" w:rsidRPr="00045729">
        <w:rPr>
          <w:rFonts w:ascii="QuranTaha"/>
          <w:b/>
          <w:bCs/>
        </w:rPr>
        <w:t xml:space="preserve"> </w:t>
      </w:r>
      <w:r w:rsidR="00234AE1" w:rsidRPr="00045729">
        <w:rPr>
          <w:rFonts w:ascii="QuranTaha" w:hint="cs"/>
          <w:b/>
          <w:bCs/>
          <w:rtl/>
        </w:rPr>
        <w:t>تَعْمَلُونَ»</w:t>
      </w:r>
      <w:r w:rsidR="00234AE1">
        <w:rPr>
          <w:rFonts w:hint="cs"/>
          <w:rtl/>
        </w:rPr>
        <w:t xml:space="preserve"> اصلی به با عنوان</w:t>
      </w:r>
      <w:r w:rsidR="008B0C5B">
        <w:rPr>
          <w:rFonts w:hint="cs"/>
          <w:rtl/>
        </w:rPr>
        <w:t xml:space="preserve"> </w:t>
      </w:r>
      <w:r w:rsidR="00234AE1" w:rsidRPr="00045729">
        <w:rPr>
          <w:rFonts w:ascii="QuranTaha" w:hint="cs"/>
          <w:rtl/>
        </w:rPr>
        <w:t>«</w:t>
      </w:r>
      <w:r w:rsidR="00234AE1" w:rsidRPr="008B0C5B">
        <w:rPr>
          <w:rFonts w:ascii="QuranTaha" w:hint="cs"/>
          <w:b/>
          <w:bCs/>
          <w:rtl/>
        </w:rPr>
        <w:t>وَ</w:t>
      </w:r>
      <w:r w:rsidR="00234AE1" w:rsidRPr="008B0C5B">
        <w:rPr>
          <w:rFonts w:ascii="QuranTaha"/>
          <w:b/>
          <w:bCs/>
        </w:rPr>
        <w:t xml:space="preserve"> </w:t>
      </w:r>
      <w:r w:rsidR="008C6F39">
        <w:rPr>
          <w:rFonts w:ascii="QuranTaha" w:hint="cs"/>
          <w:b/>
          <w:bCs/>
          <w:rtl/>
        </w:rPr>
        <w:t>ی</w:t>
      </w:r>
      <w:r w:rsidR="00234AE1" w:rsidRPr="008B0C5B">
        <w:rPr>
          <w:rFonts w:ascii="QuranTaha" w:hint="cs"/>
          <w:b/>
          <w:bCs/>
          <w:rtl/>
        </w:rPr>
        <w:t>زِ</w:t>
      </w:r>
      <w:r w:rsidR="008C6F39">
        <w:rPr>
          <w:rFonts w:ascii="QuranTaha" w:hint="cs"/>
          <w:b/>
          <w:bCs/>
          <w:rtl/>
        </w:rPr>
        <w:t>ی</w:t>
      </w:r>
      <w:r w:rsidR="00234AE1" w:rsidRPr="008B0C5B">
        <w:rPr>
          <w:rFonts w:ascii="QuranTaha" w:hint="cs"/>
          <w:b/>
          <w:bCs/>
          <w:rtl/>
        </w:rPr>
        <w:t>دُهُمْ</w:t>
      </w:r>
      <w:r w:rsidR="00234AE1" w:rsidRPr="008B0C5B">
        <w:rPr>
          <w:rFonts w:ascii="QuranTaha"/>
          <w:b/>
          <w:bCs/>
        </w:rPr>
        <w:t xml:space="preserve"> </w:t>
      </w:r>
      <w:r w:rsidR="00234AE1" w:rsidRPr="008B0C5B">
        <w:rPr>
          <w:rFonts w:ascii="QuranTaha" w:hint="cs"/>
          <w:b/>
          <w:bCs/>
          <w:rtl/>
        </w:rPr>
        <w:t xml:space="preserve">مِنْ </w:t>
      </w:r>
      <w:r w:rsidR="00234AE1" w:rsidRPr="008B0C5B">
        <w:rPr>
          <w:rFonts w:ascii="QuranTaha"/>
          <w:b/>
          <w:bCs/>
        </w:rPr>
        <w:t xml:space="preserve"> </w:t>
      </w:r>
      <w:r w:rsidR="00234AE1" w:rsidRPr="008B0C5B">
        <w:rPr>
          <w:rFonts w:ascii="QuranTaha" w:hint="cs"/>
          <w:b/>
          <w:bCs/>
          <w:rtl/>
        </w:rPr>
        <w:t>فَضْلِهِ</w:t>
      </w:r>
      <w:r w:rsidR="00234AE1" w:rsidRPr="008B0C5B">
        <w:rPr>
          <w:rFonts w:hint="cs"/>
          <w:b/>
          <w:bCs/>
          <w:rtl/>
        </w:rPr>
        <w:t>»</w:t>
      </w:r>
      <w:r w:rsidR="008B0C5B" w:rsidRPr="000E0551">
        <w:rPr>
          <w:rFonts w:hint="cs"/>
          <w:rtl/>
        </w:rPr>
        <w:t xml:space="preserve"> </w:t>
      </w:r>
      <w:r w:rsidR="00234AE1">
        <w:rPr>
          <w:rFonts w:hint="cs"/>
          <w:rtl/>
        </w:rPr>
        <w:t>نیز وجود دارد</w:t>
      </w:r>
      <w:r w:rsidR="008B0C5B" w:rsidRPr="000E0551">
        <w:rPr>
          <w:rFonts w:hint="cs"/>
          <w:rtl/>
        </w:rPr>
        <w:t>.</w:t>
      </w:r>
      <w:r w:rsidR="008B0C5B">
        <w:rPr>
          <w:rFonts w:hint="cs"/>
          <w:rtl/>
        </w:rPr>
        <w:t xml:space="preserve"> البته </w:t>
      </w:r>
      <w:r w:rsidRPr="000E0551">
        <w:rPr>
          <w:rFonts w:hint="cs"/>
          <w:rtl/>
        </w:rPr>
        <w:t>این</w:t>
      </w:r>
      <w:r w:rsidR="008C57F5">
        <w:rPr>
          <w:rFonts w:hint="cs"/>
          <w:rtl/>
        </w:rPr>
        <w:t xml:space="preserve"> نکته </w:t>
      </w:r>
      <w:r w:rsidR="008C6F39">
        <w:rPr>
          <w:rFonts w:hint="eastAsia"/>
          <w:rtl/>
        </w:rPr>
        <w:t>چ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ز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است که </w:t>
      </w:r>
      <w:r w:rsidR="008C6F39">
        <w:rPr>
          <w:rFonts w:hint="eastAsia"/>
          <w:rtl/>
        </w:rPr>
        <w:t>نم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 xml:space="preserve"> گفت</w:t>
      </w:r>
      <w:r w:rsidR="008C57F5">
        <w:rPr>
          <w:rFonts w:hint="cs"/>
          <w:rtl/>
        </w:rPr>
        <w:t xml:space="preserve"> با </w:t>
      </w:r>
      <w:r w:rsidR="008C6F39">
        <w:rPr>
          <w:rFonts w:hint="eastAsia"/>
          <w:rtl/>
        </w:rPr>
        <w:t>گفته‌ها</w:t>
      </w:r>
      <w:r w:rsidR="008C6F39">
        <w:rPr>
          <w:rFonts w:hint="cs"/>
          <w:rtl/>
        </w:rPr>
        <w:t>ی</w:t>
      </w:r>
      <w:r w:rsidR="008C57F5">
        <w:rPr>
          <w:rFonts w:hint="cs"/>
          <w:rtl/>
        </w:rPr>
        <w:t xml:space="preserve"> ملاصدرا</w:t>
      </w:r>
      <w:r w:rsidRPr="000E0551">
        <w:rPr>
          <w:rFonts w:hint="cs"/>
          <w:rtl/>
        </w:rPr>
        <w:t xml:space="preserve"> خیلی انطباق دارد. بحث در مورد </w:t>
      </w:r>
      <w:r w:rsidR="00967EE9">
        <w:rPr>
          <w:rFonts w:hint="cs"/>
          <w:rtl/>
        </w:rPr>
        <w:t>این‌که</w:t>
      </w:r>
      <w:r w:rsidRPr="000E0551">
        <w:rPr>
          <w:rFonts w:hint="cs"/>
          <w:rtl/>
        </w:rPr>
        <w:t xml:space="preserve"> نوع بهشت و جهنم چگونه است؟ ما </w:t>
      </w:r>
      <w:r>
        <w:rPr>
          <w:rFonts w:hint="cs"/>
          <w:rtl/>
        </w:rPr>
        <w:t xml:space="preserve">با </w:t>
      </w:r>
      <w:r w:rsidRPr="000E0551">
        <w:rPr>
          <w:rFonts w:hint="cs"/>
          <w:rtl/>
        </w:rPr>
        <w:t>آن روش اجتهادی</w:t>
      </w:r>
      <w:r>
        <w:rPr>
          <w:rFonts w:hint="cs"/>
          <w:rtl/>
        </w:rPr>
        <w:t xml:space="preserve"> گفتیم که هم مستقل است و هم</w:t>
      </w:r>
      <w:r w:rsidRPr="000E0551">
        <w:rPr>
          <w:rFonts w:hint="cs"/>
          <w:rtl/>
        </w:rPr>
        <w:t xml:space="preserve"> تجسد دارد و تا</w:t>
      </w:r>
      <w:r>
        <w:rPr>
          <w:rFonts w:hint="cs"/>
          <w:rtl/>
        </w:rPr>
        <w:t xml:space="preserve"> این مرحله در حکمت متعالیه هم آمده، اما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>
        <w:rPr>
          <w:rFonts w:hint="cs"/>
          <w:rtl/>
        </w:rPr>
        <w:t xml:space="preserve"> آنچه در</w:t>
      </w:r>
      <w:r w:rsidRPr="000E0551">
        <w:rPr>
          <w:rFonts w:hint="cs"/>
          <w:rtl/>
        </w:rPr>
        <w:t xml:space="preserve"> حکمت متعالیه آمده</w:t>
      </w:r>
      <w:r>
        <w:rPr>
          <w:rFonts w:hint="cs"/>
          <w:rtl/>
        </w:rPr>
        <w:t xml:space="preserve"> عین همین</w:t>
      </w:r>
      <w:r w:rsidR="00234AE1">
        <w:rPr>
          <w:rFonts w:hint="cs"/>
          <w:rtl/>
        </w:rPr>
        <w:t xml:space="preserve"> چیز باشد،</w:t>
      </w:r>
      <w:r>
        <w:rPr>
          <w:rFonts w:hint="cs"/>
          <w:rtl/>
        </w:rPr>
        <w:t xml:space="preserve"> معلوم نیست که</w:t>
      </w:r>
      <w:r w:rsidR="00234AE1">
        <w:rPr>
          <w:rFonts w:hint="cs"/>
          <w:rtl/>
        </w:rPr>
        <w:t xml:space="preserve"> این مسئله خود</w:t>
      </w:r>
      <w:r>
        <w:rPr>
          <w:rFonts w:hint="cs"/>
          <w:rtl/>
        </w:rPr>
        <w:t xml:space="preserve"> نیاز به بحث دارد.</w:t>
      </w:r>
      <w:r w:rsidRPr="000E0551">
        <w:rPr>
          <w:rFonts w:hint="cs"/>
          <w:rtl/>
        </w:rPr>
        <w:t xml:space="preserve"> </w:t>
      </w:r>
      <w:r w:rsidR="00234AE1">
        <w:rPr>
          <w:rFonts w:hint="cs"/>
          <w:rtl/>
        </w:rPr>
        <w:t xml:space="preserve">به هر صورت </w:t>
      </w:r>
      <w:r w:rsidRPr="000E0551">
        <w:rPr>
          <w:rFonts w:hint="cs"/>
          <w:rtl/>
        </w:rPr>
        <w:t>من یک بازگشت</w:t>
      </w:r>
      <w:r w:rsidR="00234AE1">
        <w:rPr>
          <w:rFonts w:hint="cs"/>
          <w:rtl/>
        </w:rPr>
        <w:t>ی</w:t>
      </w:r>
      <w:r w:rsidRPr="000E0551">
        <w:rPr>
          <w:rFonts w:hint="cs"/>
          <w:rtl/>
        </w:rPr>
        <w:t xml:space="preserve"> به </w:t>
      </w:r>
      <w:r w:rsidR="00234AE1">
        <w:rPr>
          <w:rFonts w:hint="cs"/>
          <w:rtl/>
        </w:rPr>
        <w:t>این مبحث</w:t>
      </w:r>
      <w:r w:rsidRPr="000E0551">
        <w:rPr>
          <w:rFonts w:hint="cs"/>
          <w:rtl/>
        </w:rPr>
        <w:t xml:space="preserve"> داشتم که در</w:t>
      </w:r>
      <w:r w:rsidR="00234AE1">
        <w:rPr>
          <w:rFonts w:hint="cs"/>
          <w:rtl/>
        </w:rPr>
        <w:t xml:space="preserve"> حل</w:t>
      </w:r>
      <w:r w:rsidRPr="000E0551">
        <w:rPr>
          <w:rFonts w:hint="cs"/>
          <w:rtl/>
        </w:rPr>
        <w:t xml:space="preserve"> مسائل کلامی این دو </w:t>
      </w:r>
      <w:r w:rsidRPr="000E0551">
        <w:rPr>
          <w:rFonts w:hint="cs"/>
          <w:rtl/>
        </w:rPr>
        <w:lastRenderedPageBreak/>
        <w:t>منهج وجود دارد</w:t>
      </w:r>
      <w:r w:rsidR="00234AE1">
        <w:rPr>
          <w:rFonts w:hint="cs"/>
          <w:rtl/>
        </w:rPr>
        <w:t>؛ در بسیاری از موارد</w:t>
      </w:r>
      <w:r w:rsidRPr="000E0551">
        <w:rPr>
          <w:rFonts w:hint="cs"/>
          <w:rtl/>
        </w:rPr>
        <w:t xml:space="preserve"> </w:t>
      </w:r>
      <w:r w:rsidR="00234AE1">
        <w:rPr>
          <w:rFonts w:hint="cs"/>
          <w:rtl/>
        </w:rPr>
        <w:t>فلسفه به دنبال روش اجتهادی</w:t>
      </w:r>
      <w:r w:rsidR="002D1724">
        <w:rPr>
          <w:rFonts w:hint="cs"/>
          <w:rtl/>
        </w:rPr>
        <w:t xml:space="preserve"> به دنبال توجیهات عقلی و فلسفی آن </w:t>
      </w:r>
      <w:r w:rsidR="008C6F39">
        <w:rPr>
          <w:rFonts w:hint="eastAsia"/>
          <w:rtl/>
        </w:rPr>
        <w:t>برم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آ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="00234AE1">
        <w:rPr>
          <w:rFonts w:hint="cs"/>
          <w:rtl/>
        </w:rPr>
        <w:t xml:space="preserve"> </w:t>
      </w:r>
      <w:r w:rsidRPr="000E0551">
        <w:rPr>
          <w:rFonts w:hint="cs"/>
          <w:rtl/>
        </w:rPr>
        <w:t>ولی گاهی</w:t>
      </w:r>
      <w:r w:rsidR="002D1724">
        <w:rPr>
          <w:rFonts w:hint="cs"/>
          <w:rtl/>
        </w:rPr>
        <w:t xml:space="preserve"> نقش </w:t>
      </w:r>
      <w:r w:rsidR="008C6F39">
        <w:rPr>
          <w:rFonts w:hint="eastAsia"/>
          <w:rtl/>
        </w:rPr>
        <w:t>توج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ه‌گر</w:t>
      </w:r>
      <w:r w:rsidR="008C6F39">
        <w:rPr>
          <w:rFonts w:hint="cs"/>
          <w:rtl/>
        </w:rPr>
        <w:t>ی</w:t>
      </w:r>
      <w:r w:rsidR="002D1724">
        <w:rPr>
          <w:rFonts w:hint="cs"/>
          <w:rtl/>
        </w:rPr>
        <w:t xml:space="preserve"> ندارد</w:t>
      </w:r>
      <w:r w:rsidRPr="000E0551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Pr="000E0551">
        <w:rPr>
          <w:rFonts w:hint="cs"/>
          <w:rtl/>
        </w:rPr>
        <w:t>از موضع مستقل</w:t>
      </w:r>
      <w:r w:rsidR="002D1724">
        <w:rPr>
          <w:rFonts w:hint="cs"/>
          <w:rtl/>
        </w:rPr>
        <w:t xml:space="preserve"> به تحلیل یک مسئله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پردازد</w:t>
      </w:r>
      <w:r w:rsidR="002D1724">
        <w:rPr>
          <w:rFonts w:hint="cs"/>
          <w:rtl/>
        </w:rPr>
        <w:t xml:space="preserve">.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 w:rsidR="002D1724">
        <w:rPr>
          <w:rFonts w:hint="cs"/>
          <w:rtl/>
        </w:rPr>
        <w:t xml:space="preserve"> روش عقلی منطبق با منهج اجتهادی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2D1724">
        <w:rPr>
          <w:rFonts w:hint="cs"/>
          <w:rtl/>
        </w:rPr>
        <w:t xml:space="preserve"> یا نه </w:t>
      </w:r>
      <w:r>
        <w:rPr>
          <w:rFonts w:hint="cs"/>
          <w:rtl/>
        </w:rPr>
        <w:t>بحثی دیگر است</w:t>
      </w:r>
      <w:r w:rsidRPr="000E0551">
        <w:rPr>
          <w:rFonts w:hint="cs"/>
          <w:rtl/>
        </w:rPr>
        <w:t xml:space="preserve">. </w:t>
      </w:r>
    </w:p>
    <w:p w:rsidR="00E06F0C" w:rsidRDefault="00E06F0C" w:rsidP="00FB6310">
      <w:pPr>
        <w:pStyle w:val="Heading2"/>
        <w:rPr>
          <w:rtl/>
        </w:rPr>
      </w:pPr>
      <w:bookmarkStart w:id="4" w:name="_Toc383456870"/>
      <w:r>
        <w:rPr>
          <w:rFonts w:hint="cs"/>
          <w:rtl/>
        </w:rPr>
        <w:t>استحقاق و عدم استحقاق قبل از وعد و وعید</w:t>
      </w:r>
      <w:bookmarkEnd w:id="4"/>
    </w:p>
    <w:p w:rsidR="001E4652" w:rsidRDefault="003C7078" w:rsidP="00126F62">
      <w:pPr>
        <w:rPr>
          <w:rtl/>
        </w:rPr>
      </w:pPr>
      <w:r w:rsidRPr="000E0551">
        <w:rPr>
          <w:rFonts w:hint="cs"/>
          <w:rtl/>
        </w:rPr>
        <w:t>بحث بعد که راجع</w:t>
      </w:r>
      <w:r>
        <w:rPr>
          <w:rFonts w:hint="cs"/>
          <w:rtl/>
        </w:rPr>
        <w:t xml:space="preserve"> به</w:t>
      </w:r>
      <w:r w:rsidRPr="000E0551">
        <w:rPr>
          <w:rFonts w:hint="cs"/>
          <w:rtl/>
        </w:rPr>
        <w:t xml:space="preserve"> آن توضیح </w:t>
      </w:r>
      <w:r w:rsidRPr="00625E12">
        <w:rPr>
          <w:rFonts w:hint="cs"/>
          <w:rtl/>
        </w:rPr>
        <w:t>دادیم استحقاق و عدم استحقاق بود. آیا</w:t>
      </w:r>
      <w:r>
        <w:rPr>
          <w:rFonts w:hint="cs"/>
          <w:rtl/>
        </w:rPr>
        <w:t xml:space="preserve"> در بحث ثواب و عقاب </w:t>
      </w:r>
      <w:r w:rsidR="00CD0F95">
        <w:rPr>
          <w:rFonts w:hint="cs"/>
          <w:rtl/>
        </w:rPr>
        <w:t>استحقاقی</w:t>
      </w:r>
      <w:r>
        <w:rPr>
          <w:rFonts w:hint="cs"/>
          <w:rtl/>
        </w:rPr>
        <w:t xml:space="preserve"> وجود دارد </w:t>
      </w:r>
      <w:r w:rsidR="00CD0F95">
        <w:rPr>
          <w:rFonts w:hint="cs"/>
          <w:rtl/>
        </w:rPr>
        <w:t>یا نه</w:t>
      </w:r>
      <w:r>
        <w:rPr>
          <w:rFonts w:hint="cs"/>
          <w:rtl/>
        </w:rPr>
        <w:t xml:space="preserve">؟ یک مقام قبل از وعد و وعید بود که مولا بدون در نظرداشت وعد و وعید، یک سلسله </w:t>
      </w:r>
      <w:r w:rsidR="008C6F39">
        <w:rPr>
          <w:rFonts w:hint="eastAsia"/>
          <w:rtl/>
        </w:rPr>
        <w:t>اراده‌ها</w:t>
      </w:r>
      <w:r>
        <w:rPr>
          <w:rFonts w:hint="cs"/>
          <w:rtl/>
        </w:rPr>
        <w:t xml:space="preserve">، اوامر و نواهی دارد؛ یعنی صرف </w:t>
      </w:r>
      <w:r w:rsidR="00631B55">
        <w:rPr>
          <w:rFonts w:hint="cs"/>
          <w:rtl/>
        </w:rPr>
        <w:t>«</w:t>
      </w:r>
      <w:r>
        <w:rPr>
          <w:rFonts w:hint="cs"/>
          <w:rtl/>
        </w:rPr>
        <w:t>افعل</w:t>
      </w:r>
      <w:r w:rsidR="00631B55">
        <w:rPr>
          <w:rFonts w:hint="cs"/>
          <w:rtl/>
        </w:rPr>
        <w:t>»</w:t>
      </w:r>
      <w:r>
        <w:rPr>
          <w:rFonts w:hint="cs"/>
          <w:rtl/>
        </w:rPr>
        <w:t xml:space="preserve"> و </w:t>
      </w:r>
      <w:r w:rsidR="00631B55">
        <w:rPr>
          <w:rFonts w:hint="cs"/>
          <w:rtl/>
        </w:rPr>
        <w:t>«</w:t>
      </w:r>
      <w:r>
        <w:rPr>
          <w:rFonts w:hint="cs"/>
          <w:rtl/>
        </w:rPr>
        <w:t>لاتفعل</w:t>
      </w:r>
      <w:r w:rsidR="00631B55">
        <w:rPr>
          <w:rFonts w:hint="cs"/>
          <w:rtl/>
        </w:rPr>
        <w:t>»</w:t>
      </w:r>
      <w:r>
        <w:rPr>
          <w:rFonts w:hint="cs"/>
          <w:rtl/>
        </w:rPr>
        <w:t xml:space="preserve"> است. در مقام اول نیز یکی مبحث ثواب بود و </w:t>
      </w:r>
      <w:r w:rsidR="00631B55">
        <w:rPr>
          <w:rFonts w:hint="cs"/>
          <w:rtl/>
        </w:rPr>
        <w:t>د</w:t>
      </w:r>
      <w:r>
        <w:rPr>
          <w:rFonts w:hint="cs"/>
          <w:rtl/>
        </w:rPr>
        <w:t>ی</w:t>
      </w:r>
      <w:r w:rsidR="00631B55">
        <w:rPr>
          <w:rFonts w:hint="cs"/>
          <w:rtl/>
        </w:rPr>
        <w:t>گری</w:t>
      </w:r>
      <w:r>
        <w:rPr>
          <w:rFonts w:hint="cs"/>
          <w:rtl/>
        </w:rPr>
        <w:t xml:space="preserve"> مبحث عقاب. در مبحث عقاب</w:t>
      </w:r>
      <w:r w:rsidR="001E4652">
        <w:rPr>
          <w:rFonts w:hint="cs"/>
          <w:rtl/>
        </w:rPr>
        <w:t xml:space="preserve"> این نکته حائز اهمیت است که </w:t>
      </w:r>
      <w:r>
        <w:rPr>
          <w:rFonts w:hint="cs"/>
          <w:rtl/>
        </w:rPr>
        <w:t xml:space="preserve">عقاب استحقاقی است، چه در مولای عرفی و چه در مولای حقیقی، چه نظریه </w:t>
      </w:r>
      <w:r w:rsidR="00CD0F95">
        <w:rPr>
          <w:rFonts w:hint="cs"/>
          <w:rtl/>
        </w:rPr>
        <w:t>قراردادی</w:t>
      </w:r>
      <w:r>
        <w:rPr>
          <w:rFonts w:hint="cs"/>
          <w:rtl/>
        </w:rPr>
        <w:t xml:space="preserve"> را بگوییم و چه نظریه حقیقی و تکوینی را، منتها در مولای حقیقی و </w:t>
      </w:r>
      <w:r w:rsidR="00102D27">
        <w:rPr>
          <w:rFonts w:hint="cs"/>
          <w:rtl/>
        </w:rPr>
        <w:t>رابطه</w:t>
      </w:r>
      <w:r>
        <w:rPr>
          <w:rFonts w:hint="cs"/>
          <w:rtl/>
        </w:rPr>
        <w:t xml:space="preserve"> حقیقی، استحقاق آکد بود</w:t>
      </w:r>
      <w:r w:rsidR="00631B5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31B55">
        <w:rPr>
          <w:rFonts w:hint="cs"/>
          <w:rtl/>
        </w:rPr>
        <w:t>پس</w:t>
      </w:r>
      <w:r>
        <w:rPr>
          <w:rFonts w:hint="cs"/>
          <w:rtl/>
        </w:rPr>
        <w:t xml:space="preserve"> در عقاب مولا حق مؤاخذه و مطالبه</w:t>
      </w:r>
      <w:r w:rsidR="00631B55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دارد. البته عدم عقاب زائد حق عبد است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="001E4652">
        <w:rPr>
          <w:rFonts w:hint="cs"/>
          <w:rtl/>
        </w:rPr>
        <w:t xml:space="preserve">اما </w:t>
      </w:r>
      <w:r>
        <w:rPr>
          <w:rFonts w:hint="cs"/>
          <w:rtl/>
        </w:rPr>
        <w:t>در مثوبات و کارهای نیک</w:t>
      </w:r>
      <w:r w:rsidR="001E4652">
        <w:rPr>
          <w:rFonts w:hint="cs"/>
          <w:rtl/>
        </w:rPr>
        <w:t>،</w:t>
      </w:r>
      <w:r>
        <w:rPr>
          <w:rFonts w:hint="cs"/>
          <w:rtl/>
        </w:rPr>
        <w:t xml:space="preserve"> در استحقاق یا تفضل بودن ثواب اختلاف اساسی بود که </w:t>
      </w:r>
      <w:r w:rsidR="007D4B2A">
        <w:rPr>
          <w:rFonts w:hint="eastAsia"/>
          <w:rtl/>
        </w:rPr>
        <w:t>نوعاً</w:t>
      </w:r>
      <w:r>
        <w:rPr>
          <w:rFonts w:hint="cs"/>
          <w:rtl/>
        </w:rPr>
        <w:t xml:space="preserve"> قائل به تفضل هستند</w:t>
      </w:r>
      <w:r w:rsidR="00631B55">
        <w:rPr>
          <w:rFonts w:hint="cs"/>
          <w:rtl/>
        </w:rPr>
        <w:t>،</w:t>
      </w:r>
      <w:r>
        <w:rPr>
          <w:rFonts w:hint="cs"/>
          <w:rtl/>
        </w:rPr>
        <w:t xml:space="preserve"> اما ما قائل به نوعی تفصیل شدیم که با توجه به مسلک عدلیه و امامیه </w:t>
      </w:r>
      <w:r w:rsidR="008C6F39">
        <w:rPr>
          <w:rFonts w:hint="eastAsia"/>
          <w:rtl/>
        </w:rPr>
        <w:t>همه‌جا</w:t>
      </w:r>
      <w:r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نم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</w:t>
      </w:r>
      <w:r>
        <w:rPr>
          <w:rFonts w:hint="cs"/>
          <w:rtl/>
        </w:rPr>
        <w:t xml:space="preserve"> قائل به تفضل شد، ممکن است در مواردی استحقاق هم باشد. </w:t>
      </w:r>
    </w:p>
    <w:p w:rsidR="00E06F0C" w:rsidRDefault="00E06F0C" w:rsidP="00FB6310">
      <w:pPr>
        <w:pStyle w:val="Heading2"/>
        <w:rPr>
          <w:rtl/>
        </w:rPr>
      </w:pPr>
      <w:bookmarkStart w:id="5" w:name="_Toc383456871"/>
      <w:r>
        <w:rPr>
          <w:rFonts w:hint="cs"/>
          <w:rtl/>
        </w:rPr>
        <w:t xml:space="preserve">استحقاق و </w:t>
      </w:r>
      <w:r w:rsidR="00AB17AE">
        <w:rPr>
          <w:rFonts w:hint="cs"/>
          <w:rtl/>
        </w:rPr>
        <w:t>ع</w:t>
      </w:r>
      <w:r>
        <w:rPr>
          <w:rFonts w:hint="cs"/>
          <w:rtl/>
        </w:rPr>
        <w:t>دم استحقاق با و</w:t>
      </w:r>
      <w:r w:rsidR="00AB17AE">
        <w:rPr>
          <w:rFonts w:hint="cs"/>
          <w:rtl/>
        </w:rPr>
        <w:t>عد و وعید</w:t>
      </w:r>
      <w:bookmarkEnd w:id="5"/>
    </w:p>
    <w:p w:rsidR="00E03DF3" w:rsidRDefault="003C7078" w:rsidP="00126F62">
      <w:pPr>
        <w:rPr>
          <w:rtl/>
        </w:rPr>
      </w:pPr>
      <w:r w:rsidRPr="000E0551">
        <w:rPr>
          <w:rFonts w:hint="cs"/>
          <w:rtl/>
        </w:rPr>
        <w:t xml:space="preserve">اما مقام </w:t>
      </w:r>
      <w:r>
        <w:rPr>
          <w:rFonts w:hint="cs"/>
          <w:rtl/>
        </w:rPr>
        <w:t>دوم</w:t>
      </w:r>
      <w:r w:rsidRPr="000E0551">
        <w:rPr>
          <w:rFonts w:hint="cs"/>
          <w:rtl/>
        </w:rPr>
        <w:t xml:space="preserve"> که شاید بحث آن مفصل نباشد این است که برفرض وعده و وعید </w:t>
      </w:r>
      <w:r w:rsidR="008C6F39">
        <w:rPr>
          <w:rFonts w:hint="eastAsia"/>
          <w:rtl/>
        </w:rPr>
        <w:t>چه‌طور</w:t>
      </w:r>
      <w:r w:rsidRPr="000E0551">
        <w:rPr>
          <w:rFonts w:hint="cs"/>
          <w:rtl/>
        </w:rPr>
        <w:t xml:space="preserve">؟ </w:t>
      </w:r>
      <w:r w:rsidR="008C6F39">
        <w:rPr>
          <w:rFonts w:hint="eastAsia"/>
          <w:rtl/>
        </w:rPr>
        <w:t>عمده‌تر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</w:t>
      </w:r>
      <w:r>
        <w:rPr>
          <w:rFonts w:hint="cs"/>
          <w:rtl/>
        </w:rPr>
        <w:t xml:space="preserve"> بحث در این بود که </w:t>
      </w:r>
      <w:r w:rsidRPr="000E0551">
        <w:rPr>
          <w:rFonts w:hint="cs"/>
          <w:rtl/>
        </w:rPr>
        <w:t xml:space="preserve">یعنی مولا علاوه بر این نظام امر و نهی و دستوری </w:t>
      </w:r>
      <w:r w:rsidR="001E4652" w:rsidRPr="000E0551">
        <w:rPr>
          <w:rFonts w:hint="cs"/>
          <w:rtl/>
        </w:rPr>
        <w:t xml:space="preserve">که </w:t>
      </w:r>
      <w:r w:rsidRPr="000E0551">
        <w:rPr>
          <w:rFonts w:hint="cs"/>
          <w:rtl/>
        </w:rPr>
        <w:t>دارد</w:t>
      </w:r>
      <w:r w:rsidR="001E4652">
        <w:rPr>
          <w:rFonts w:hint="cs"/>
          <w:rtl/>
        </w:rPr>
        <w:t xml:space="preserve"> ـ</w:t>
      </w:r>
      <w:r w:rsidRPr="000E0551">
        <w:rPr>
          <w:rFonts w:hint="cs"/>
          <w:rtl/>
        </w:rPr>
        <w:t xml:space="preserve"> </w:t>
      </w:r>
      <w:r w:rsidR="001E4652">
        <w:rPr>
          <w:rFonts w:hint="cs"/>
          <w:rtl/>
        </w:rPr>
        <w:t>«</w:t>
      </w:r>
      <w:r w:rsidRPr="000E0551">
        <w:rPr>
          <w:rFonts w:hint="cs"/>
          <w:rtl/>
        </w:rPr>
        <w:t>صل</w:t>
      </w:r>
      <w:r w:rsidR="001E4652">
        <w:rPr>
          <w:rFonts w:hint="cs"/>
          <w:rtl/>
        </w:rPr>
        <w:t>»،</w:t>
      </w:r>
      <w:r w:rsidRPr="000E0551">
        <w:rPr>
          <w:rFonts w:hint="cs"/>
          <w:rtl/>
        </w:rPr>
        <w:t xml:space="preserve"> </w:t>
      </w:r>
      <w:r w:rsidR="001E4652">
        <w:rPr>
          <w:rFonts w:hint="cs"/>
          <w:rtl/>
        </w:rPr>
        <w:t>«</w:t>
      </w:r>
      <w:r w:rsidRPr="000E0551">
        <w:rPr>
          <w:rFonts w:hint="cs"/>
          <w:rtl/>
        </w:rPr>
        <w:t>صم</w:t>
      </w:r>
      <w:r w:rsidR="001E4652">
        <w:rPr>
          <w:rFonts w:hint="cs"/>
          <w:rtl/>
        </w:rPr>
        <w:t>»،</w:t>
      </w:r>
      <w:r w:rsidRPr="000E0551">
        <w:rPr>
          <w:rFonts w:hint="cs"/>
          <w:rtl/>
        </w:rPr>
        <w:t xml:space="preserve"> </w:t>
      </w:r>
      <w:r w:rsidR="001E4652">
        <w:rPr>
          <w:rFonts w:hint="cs"/>
          <w:rtl/>
        </w:rPr>
        <w:t>«</w:t>
      </w:r>
      <w:r w:rsidRPr="000E0551">
        <w:rPr>
          <w:rFonts w:hint="cs"/>
          <w:rtl/>
        </w:rPr>
        <w:t>لاتشر</w:t>
      </w:r>
      <w:r>
        <w:rPr>
          <w:rFonts w:hint="cs"/>
          <w:rtl/>
        </w:rPr>
        <w:t xml:space="preserve">ب </w:t>
      </w:r>
      <w:r w:rsidRPr="000E0551">
        <w:rPr>
          <w:rFonts w:hint="cs"/>
          <w:rtl/>
        </w:rPr>
        <w:t>الخمر</w:t>
      </w:r>
      <w:r w:rsidR="001E4652">
        <w:rPr>
          <w:rFonts w:hint="cs"/>
          <w:rtl/>
        </w:rPr>
        <w:t xml:space="preserve">» و... ـ </w:t>
      </w:r>
      <w:r w:rsidRPr="000E0551">
        <w:rPr>
          <w:rFonts w:hint="cs"/>
          <w:rtl/>
        </w:rPr>
        <w:t xml:space="preserve"> یک چیز </w:t>
      </w:r>
      <w:r w:rsidR="008C6F39">
        <w:rPr>
          <w:rFonts w:hint="eastAsia"/>
          <w:rtl/>
        </w:rPr>
        <w:t>اضافه‌ا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را </w:t>
      </w:r>
      <w:r w:rsidR="001E4652">
        <w:rPr>
          <w:rFonts w:hint="cs"/>
          <w:rtl/>
        </w:rPr>
        <w:t xml:space="preserve">نیز </w:t>
      </w:r>
      <w:r w:rsidRPr="000E0551">
        <w:rPr>
          <w:rFonts w:hint="cs"/>
          <w:rtl/>
        </w:rPr>
        <w:t>در بیان خود آورده است</w:t>
      </w:r>
      <w:r w:rsidR="001E4652">
        <w:rPr>
          <w:rFonts w:hint="cs"/>
          <w:rtl/>
        </w:rPr>
        <w:t xml:space="preserve"> که عبارت از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وعده‌ها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</w:t>
      </w:r>
      <w:r w:rsidR="001E4652">
        <w:rPr>
          <w:rFonts w:hint="cs"/>
          <w:rtl/>
        </w:rPr>
        <w:t xml:space="preserve">به </w:t>
      </w:r>
      <w:r w:rsidRPr="000E0551">
        <w:rPr>
          <w:rFonts w:hint="cs"/>
          <w:rtl/>
        </w:rPr>
        <w:t>ثواب و</w:t>
      </w:r>
      <w:r w:rsidR="001E4652">
        <w:rPr>
          <w:rFonts w:hint="cs"/>
          <w:rtl/>
        </w:rPr>
        <w:t xml:space="preserve"> وعید به</w:t>
      </w:r>
      <w:r w:rsidRPr="000E0551">
        <w:rPr>
          <w:rFonts w:hint="cs"/>
          <w:rtl/>
        </w:rPr>
        <w:t xml:space="preserve"> عقاب است</w:t>
      </w:r>
      <w:r w:rsidR="001E4652">
        <w:rPr>
          <w:rFonts w:hint="cs"/>
          <w:rtl/>
        </w:rPr>
        <w:t>؛</w:t>
      </w:r>
      <w:r w:rsidRPr="000E0551">
        <w:rPr>
          <w:rFonts w:hint="cs"/>
          <w:rtl/>
        </w:rPr>
        <w:t xml:space="preserve"> یعنی خود مولا آمده در پیامدها به صراحت وارد وعده و وعید شده است. وعد و وعید از مقوله التزامات است</w:t>
      </w:r>
      <w:r w:rsidR="001E4652">
        <w:rPr>
          <w:rFonts w:hint="cs"/>
          <w:rtl/>
        </w:rPr>
        <w:t>.</w:t>
      </w:r>
      <w:r w:rsidRPr="000E0551">
        <w:rPr>
          <w:rFonts w:hint="cs"/>
          <w:rtl/>
        </w:rPr>
        <w:t xml:space="preserve"> در </w:t>
      </w:r>
      <w:r w:rsidR="008C6F39">
        <w:rPr>
          <w:rFonts w:hint="eastAsia"/>
          <w:rtl/>
        </w:rPr>
        <w:t>بحث‌ها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وعد و کذب در فقه عرض کردیم که وعد و وعید از </w:t>
      </w:r>
      <w:r w:rsidR="00E643FA">
        <w:rPr>
          <w:rFonts w:hint="cs"/>
          <w:rtl/>
        </w:rPr>
        <w:t>مقوله</w:t>
      </w:r>
      <w:r w:rsidRPr="000E0551">
        <w:rPr>
          <w:rFonts w:hint="cs"/>
          <w:rtl/>
        </w:rPr>
        <w:t xml:space="preserve"> </w:t>
      </w:r>
      <w:r w:rsidR="008678EA">
        <w:rPr>
          <w:rFonts w:hint="eastAsia"/>
          <w:rtl/>
        </w:rPr>
        <w:t>اخبار</w:t>
      </w:r>
      <w:r w:rsidR="008678EA">
        <w:rPr>
          <w:rFonts w:hint="cs"/>
          <w:rtl/>
        </w:rPr>
        <w:t>ی‌</w:t>
      </w:r>
      <w:r w:rsidR="008678EA">
        <w:rPr>
          <w:rFonts w:hint="eastAsia"/>
          <w:rtl/>
        </w:rPr>
        <w:t>ات</w:t>
      </w:r>
      <w:r w:rsidRPr="000E0551">
        <w:rPr>
          <w:rFonts w:hint="cs"/>
          <w:rtl/>
        </w:rPr>
        <w:t xml:space="preserve"> نیست</w:t>
      </w:r>
      <w:r w:rsidR="001E4652">
        <w:rPr>
          <w:rFonts w:hint="cs"/>
          <w:rtl/>
        </w:rPr>
        <w:t>، بلکه از</w:t>
      </w:r>
      <w:r w:rsidRPr="000E0551">
        <w:rPr>
          <w:rFonts w:hint="cs"/>
          <w:rtl/>
        </w:rPr>
        <w:t xml:space="preserve"> مقوله انشا</w:t>
      </w:r>
      <w:r>
        <w:rPr>
          <w:rFonts w:hint="cs"/>
          <w:rtl/>
        </w:rPr>
        <w:t>ئ</w:t>
      </w:r>
      <w:r w:rsidR="001E4652">
        <w:rPr>
          <w:rFonts w:hint="cs"/>
          <w:rtl/>
        </w:rPr>
        <w:t>ی</w:t>
      </w:r>
      <w:r>
        <w:rPr>
          <w:rFonts w:hint="cs"/>
          <w:rtl/>
        </w:rPr>
        <w:t>ا</w:t>
      </w:r>
      <w:r w:rsidRPr="000E0551">
        <w:rPr>
          <w:rFonts w:hint="cs"/>
          <w:rtl/>
        </w:rPr>
        <w:t>ت است. وعد</w:t>
      </w:r>
      <w:r w:rsidR="001E4652">
        <w:rPr>
          <w:rFonts w:hint="cs"/>
          <w:rtl/>
        </w:rPr>
        <w:t xml:space="preserve"> مثل عقد، نوعی</w:t>
      </w:r>
      <w:r w:rsidRPr="000E0551">
        <w:rPr>
          <w:rFonts w:hint="cs"/>
          <w:rtl/>
        </w:rPr>
        <w:t xml:space="preserve"> التزام است</w:t>
      </w:r>
      <w:r w:rsidR="001E4652">
        <w:rPr>
          <w:rFonts w:hint="cs"/>
          <w:rtl/>
        </w:rPr>
        <w:t>،</w:t>
      </w:r>
      <w:r w:rsidRPr="000E0551">
        <w:rPr>
          <w:rFonts w:hint="cs"/>
          <w:rtl/>
        </w:rPr>
        <w:t xml:space="preserve"> منتها عقد التزام طرفینی است</w:t>
      </w:r>
      <w:r w:rsidR="001E4652"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وعد التزام یک جانبه است</w:t>
      </w:r>
      <w:r>
        <w:rPr>
          <w:rFonts w:hint="cs"/>
          <w:rtl/>
        </w:rPr>
        <w:t>؛</w:t>
      </w:r>
      <w:r w:rsidRPr="000E0551">
        <w:rPr>
          <w:rFonts w:hint="cs"/>
          <w:rtl/>
        </w:rPr>
        <w:t xml:space="preserve"> یعنی اگر کسی وعده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در وقت خودش باید آن کار را انجام دهد. به </w:t>
      </w:r>
      <w:r w:rsidR="001E4652">
        <w:rPr>
          <w:rFonts w:hint="cs"/>
          <w:rtl/>
        </w:rPr>
        <w:t>نوعی</w:t>
      </w:r>
      <w:r w:rsidRPr="000E0551">
        <w:rPr>
          <w:rFonts w:hint="cs"/>
          <w:rtl/>
        </w:rPr>
        <w:t xml:space="preserve"> واعد ملتزم به موعود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 xml:space="preserve"> برای موعودله. وقتی خدا وعده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ملتزم به بهشت و ثواب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>
        <w:rPr>
          <w:rFonts w:hint="cs"/>
          <w:rtl/>
        </w:rPr>
        <w:t xml:space="preserve"> برای موعود</w:t>
      </w:r>
      <w:r w:rsidRPr="000E0551">
        <w:rPr>
          <w:rFonts w:hint="cs"/>
          <w:rtl/>
        </w:rPr>
        <w:t xml:space="preserve">له. وعید هم </w:t>
      </w:r>
      <w:r w:rsidR="00E643FA">
        <w:rPr>
          <w:rFonts w:hint="cs"/>
          <w:rtl/>
        </w:rPr>
        <w:t>همین‌طور</w:t>
      </w:r>
      <w:r w:rsidRPr="000E0551">
        <w:rPr>
          <w:rFonts w:hint="cs"/>
          <w:rtl/>
        </w:rPr>
        <w:t xml:space="preserve"> است منتها وعد در خیر</w:t>
      </w:r>
      <w:r>
        <w:rPr>
          <w:rFonts w:hint="cs"/>
          <w:rtl/>
        </w:rPr>
        <w:t>ات</w:t>
      </w:r>
      <w:r w:rsidR="00E03DF3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وعید  در شرو</w:t>
      </w:r>
      <w:r>
        <w:rPr>
          <w:rFonts w:hint="cs"/>
          <w:rtl/>
        </w:rPr>
        <w:t>ر</w:t>
      </w:r>
      <w:r w:rsidRPr="000E0551">
        <w:rPr>
          <w:rFonts w:hint="cs"/>
          <w:rtl/>
        </w:rPr>
        <w:t xml:space="preserve"> و مکروهات</w:t>
      </w:r>
      <w:r>
        <w:rPr>
          <w:rFonts w:hint="cs"/>
          <w:rtl/>
        </w:rPr>
        <w:t xml:space="preserve"> </w:t>
      </w:r>
      <w:r w:rsidR="00102D27">
        <w:rPr>
          <w:rFonts w:hint="eastAsia"/>
          <w:rtl/>
        </w:rPr>
        <w:t>هست</w:t>
      </w:r>
      <w:r w:rsidRPr="000E0551">
        <w:rPr>
          <w:rFonts w:hint="cs"/>
          <w:rtl/>
        </w:rPr>
        <w:t>. این</w:t>
      </w:r>
      <w:r w:rsidR="00E03DF3">
        <w:rPr>
          <w:rFonts w:hint="cs"/>
          <w:rtl/>
        </w:rPr>
        <w:t xml:space="preserve"> یک</w:t>
      </w:r>
      <w:r w:rsidRPr="000E0551">
        <w:rPr>
          <w:rFonts w:hint="cs"/>
          <w:rtl/>
        </w:rPr>
        <w:t xml:space="preserve"> نکته</w:t>
      </w:r>
      <w:r w:rsidR="00E03DF3">
        <w:rPr>
          <w:rFonts w:hint="cs"/>
          <w:rtl/>
        </w:rPr>
        <w:t>.</w:t>
      </w:r>
      <w:r w:rsidRPr="000E0551">
        <w:rPr>
          <w:rFonts w:hint="cs"/>
          <w:rtl/>
        </w:rPr>
        <w:t xml:space="preserve"> </w:t>
      </w:r>
    </w:p>
    <w:p w:rsidR="00AB17AE" w:rsidRPr="00FB6310" w:rsidRDefault="00AB17AE" w:rsidP="00FB6310">
      <w:pPr>
        <w:pStyle w:val="Heading2"/>
        <w:rPr>
          <w:rtl/>
        </w:rPr>
      </w:pPr>
      <w:bookmarkStart w:id="6" w:name="_Toc383456872"/>
      <w:r w:rsidRPr="00FB6310">
        <w:rPr>
          <w:rFonts w:hint="cs"/>
          <w:rtl/>
        </w:rPr>
        <w:lastRenderedPageBreak/>
        <w:t>مفهوم وعد و وعید</w:t>
      </w:r>
      <w:bookmarkEnd w:id="6"/>
    </w:p>
    <w:p w:rsidR="003C7078" w:rsidRDefault="003C7078" w:rsidP="00126F62">
      <w:pPr>
        <w:rPr>
          <w:rtl/>
        </w:rPr>
      </w:pPr>
      <w:r w:rsidRPr="000E0551">
        <w:rPr>
          <w:rFonts w:hint="cs"/>
          <w:rtl/>
        </w:rPr>
        <w:t>نکته دیگر</w:t>
      </w:r>
      <w:r>
        <w:rPr>
          <w:rFonts w:hint="cs"/>
          <w:rtl/>
        </w:rPr>
        <w:t xml:space="preserve"> که </w:t>
      </w:r>
      <w:r w:rsidR="007D4B2A">
        <w:rPr>
          <w:rFonts w:hint="eastAsia"/>
          <w:rtl/>
        </w:rPr>
        <w:t>قبلاً</w:t>
      </w:r>
      <w:r>
        <w:rPr>
          <w:rFonts w:hint="cs"/>
          <w:rtl/>
        </w:rPr>
        <w:t xml:space="preserve"> در فقه هم گفتیم</w:t>
      </w:r>
      <w:r w:rsidRPr="000E0551">
        <w:rPr>
          <w:rFonts w:hint="cs"/>
          <w:rtl/>
        </w:rPr>
        <w:t xml:space="preserve"> وعد و عید </w:t>
      </w:r>
      <w:r w:rsidR="00967EE9">
        <w:rPr>
          <w:rFonts w:hint="cs"/>
          <w:rtl/>
        </w:rPr>
        <w:t>به‌رغم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 w:rsidRPr="000E0551">
        <w:rPr>
          <w:rFonts w:hint="cs"/>
          <w:rtl/>
        </w:rPr>
        <w:t xml:space="preserve"> انشاء </w:t>
      </w:r>
      <w:r>
        <w:rPr>
          <w:rFonts w:hint="cs"/>
          <w:rtl/>
        </w:rPr>
        <w:t>هستند</w:t>
      </w:r>
      <w:r w:rsidRPr="000E0551">
        <w:rPr>
          <w:rFonts w:hint="cs"/>
          <w:rtl/>
        </w:rPr>
        <w:t xml:space="preserve">  ولی یک مد</w:t>
      </w:r>
      <w:r>
        <w:rPr>
          <w:rFonts w:hint="cs"/>
          <w:rtl/>
        </w:rPr>
        <w:t>لول</w:t>
      </w:r>
      <w:r w:rsidRPr="000E0551">
        <w:rPr>
          <w:rFonts w:hint="cs"/>
          <w:rtl/>
        </w:rPr>
        <w:t xml:space="preserve"> اخباری التزامی</w:t>
      </w:r>
      <w:r>
        <w:rPr>
          <w:rFonts w:hint="cs"/>
          <w:rtl/>
        </w:rPr>
        <w:t xml:space="preserve"> خبری</w:t>
      </w:r>
      <w:r w:rsidRPr="000E0551">
        <w:rPr>
          <w:rFonts w:hint="cs"/>
          <w:rtl/>
        </w:rPr>
        <w:t xml:space="preserve"> دارند. وقتی به شما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یک سوری به شما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دهم</w:t>
      </w:r>
      <w:r w:rsidRPr="000E0551">
        <w:rPr>
          <w:rFonts w:hint="cs"/>
          <w:rtl/>
        </w:rPr>
        <w:t xml:space="preserve"> یک التزام است به ن</w:t>
      </w:r>
      <w:r>
        <w:rPr>
          <w:rFonts w:hint="cs"/>
          <w:rtl/>
        </w:rPr>
        <w:t>وع</w:t>
      </w:r>
      <w:r w:rsidRPr="000E0551">
        <w:rPr>
          <w:rFonts w:hint="cs"/>
          <w:rtl/>
        </w:rPr>
        <w:t xml:space="preserve">ی هم در آن </w:t>
      </w:r>
      <w:r w:rsidR="00E03DF3">
        <w:rPr>
          <w:rFonts w:hint="cs"/>
          <w:rtl/>
        </w:rPr>
        <w:t xml:space="preserve">یک </w:t>
      </w:r>
      <w:r w:rsidRPr="000E0551">
        <w:rPr>
          <w:rFonts w:hint="cs"/>
          <w:rtl/>
        </w:rPr>
        <w:t>خبر</w:t>
      </w:r>
      <w:r w:rsidR="00E03DF3">
        <w:rPr>
          <w:rFonts w:hint="cs"/>
          <w:rtl/>
        </w:rPr>
        <w:t xml:space="preserve"> نهفته</w:t>
      </w:r>
      <w:r w:rsidRPr="000E0551">
        <w:rPr>
          <w:rFonts w:hint="cs"/>
          <w:rtl/>
        </w:rPr>
        <w:t xml:space="preserve"> است</w:t>
      </w:r>
      <w:r w:rsidR="00E03DF3">
        <w:rPr>
          <w:rFonts w:hint="cs"/>
          <w:rtl/>
        </w:rPr>
        <w:t>؛</w:t>
      </w:r>
      <w:r w:rsidRPr="000E0551">
        <w:rPr>
          <w:rFonts w:hint="cs"/>
          <w:rtl/>
        </w:rPr>
        <w:t xml:space="preserve"> یعنی یک مد</w:t>
      </w:r>
      <w:r>
        <w:rPr>
          <w:rFonts w:hint="cs"/>
          <w:rtl/>
        </w:rPr>
        <w:t>لول</w:t>
      </w:r>
      <w:r w:rsidRPr="000E0551">
        <w:rPr>
          <w:rFonts w:hint="cs"/>
          <w:rtl/>
        </w:rPr>
        <w:t xml:space="preserve"> خبری التزامی است. آن هم دو خبر التزامی</w:t>
      </w:r>
      <w:r>
        <w:rPr>
          <w:rFonts w:hint="cs"/>
          <w:rtl/>
        </w:rPr>
        <w:t>:</w:t>
      </w:r>
      <w:r w:rsidRPr="000E0551">
        <w:rPr>
          <w:rFonts w:hint="cs"/>
          <w:rtl/>
        </w:rPr>
        <w:t xml:space="preserve"> یکی خبر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از ما</w:t>
      </w:r>
      <w:r w:rsidR="00690CC9">
        <w:rPr>
          <w:rFonts w:hint="cs"/>
          <w:rtl/>
        </w:rPr>
        <w:t xml:space="preserve"> </w:t>
      </w:r>
      <w:r w:rsidRPr="000E0551">
        <w:rPr>
          <w:rFonts w:hint="cs"/>
          <w:rtl/>
        </w:rPr>
        <w:t>ف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 xml:space="preserve"> الضمیر خودش چون وقتی دارد خود را متعهد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Pr="000E0551">
        <w:rPr>
          <w:rFonts w:hint="cs"/>
          <w:rtl/>
        </w:rPr>
        <w:t xml:space="preserve"> این بیان</w:t>
      </w:r>
      <w:r>
        <w:rPr>
          <w:rFonts w:hint="cs"/>
          <w:rtl/>
        </w:rPr>
        <w:t xml:space="preserve"> </w:t>
      </w:r>
      <w:r w:rsidR="00E03DF3">
        <w:rPr>
          <w:rFonts w:hint="cs"/>
          <w:rtl/>
        </w:rPr>
        <w:t>و</w:t>
      </w:r>
      <w:r w:rsidRPr="000E0551">
        <w:rPr>
          <w:rFonts w:hint="cs"/>
          <w:rtl/>
        </w:rPr>
        <w:t xml:space="preserve"> انشاء</w:t>
      </w:r>
      <w:r>
        <w:rPr>
          <w:rFonts w:hint="cs"/>
          <w:rtl/>
        </w:rPr>
        <w:t xml:space="preserve"> ابراز</w:t>
      </w:r>
      <w:r w:rsidRPr="000E0551">
        <w:rPr>
          <w:rFonts w:hint="cs"/>
          <w:rtl/>
        </w:rPr>
        <w:t xml:space="preserve"> </w:t>
      </w:r>
      <w:r w:rsidR="00690CC9">
        <w:rPr>
          <w:rFonts w:hint="cs"/>
          <w:rtl/>
        </w:rPr>
        <w:t>شدت</w:t>
      </w:r>
      <w:r w:rsidRPr="000E0551">
        <w:rPr>
          <w:rFonts w:hint="cs"/>
          <w:rtl/>
        </w:rPr>
        <w:t xml:space="preserve"> آن خبر است</w:t>
      </w:r>
      <w:r w:rsidR="00E03DF3">
        <w:rPr>
          <w:rFonts w:hint="cs"/>
          <w:rtl/>
        </w:rPr>
        <w:t>؛</w:t>
      </w:r>
      <w:r w:rsidRPr="000E0551">
        <w:rPr>
          <w:rFonts w:hint="cs"/>
          <w:rtl/>
        </w:rPr>
        <w:t xml:space="preserve"> در حقیقت</w:t>
      </w:r>
      <w:r w:rsidR="00E03DF3">
        <w:rPr>
          <w:rFonts w:hint="cs"/>
          <w:rtl/>
        </w:rPr>
        <w:t xml:space="preserve"> از آنچه</w:t>
      </w:r>
      <w:r w:rsidRPr="000E0551">
        <w:rPr>
          <w:rFonts w:hint="cs"/>
          <w:rtl/>
        </w:rPr>
        <w:t xml:space="preserve"> </w:t>
      </w:r>
      <w:r w:rsidR="00E03DF3" w:rsidRPr="000E0551">
        <w:rPr>
          <w:rFonts w:hint="cs"/>
          <w:rtl/>
        </w:rPr>
        <w:t>در ذهن</w:t>
      </w:r>
      <w:r w:rsidR="00E03DF3">
        <w:rPr>
          <w:rFonts w:hint="cs"/>
          <w:rtl/>
        </w:rPr>
        <w:t xml:space="preserve"> وی است</w:t>
      </w:r>
      <w:r w:rsidR="00E03DF3" w:rsidRPr="000E0551">
        <w:rPr>
          <w:rFonts w:hint="cs"/>
          <w:rtl/>
        </w:rPr>
        <w:t xml:space="preserve"> </w:t>
      </w:r>
      <w:r w:rsidRPr="000E0551">
        <w:rPr>
          <w:rFonts w:hint="cs"/>
          <w:rtl/>
        </w:rPr>
        <w:t xml:space="preserve">خبر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. </w:t>
      </w:r>
      <w:r w:rsidR="00690CC9">
        <w:rPr>
          <w:rFonts w:hint="cs"/>
          <w:rtl/>
        </w:rPr>
        <w:t>همه</w:t>
      </w:r>
      <w:r w:rsidRPr="000E0551">
        <w:rPr>
          <w:rFonts w:hint="cs"/>
          <w:rtl/>
        </w:rPr>
        <w:t xml:space="preserve"> مواردی که </w:t>
      </w:r>
      <w:r w:rsidR="00E03DF3">
        <w:rPr>
          <w:rFonts w:hint="cs"/>
          <w:rtl/>
        </w:rPr>
        <w:t xml:space="preserve">چیزی انشاء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E03DF3">
        <w:rPr>
          <w:rFonts w:hint="cs"/>
          <w:rtl/>
        </w:rPr>
        <w:t>،</w:t>
      </w:r>
      <w:r w:rsidRPr="000E0551">
        <w:rPr>
          <w:rFonts w:hint="cs"/>
          <w:rtl/>
        </w:rPr>
        <w:t xml:space="preserve"> یک مد</w:t>
      </w:r>
      <w:r>
        <w:rPr>
          <w:rFonts w:hint="cs"/>
          <w:rtl/>
        </w:rPr>
        <w:t>لول</w:t>
      </w:r>
      <w:r w:rsidRPr="000E0551">
        <w:rPr>
          <w:rFonts w:hint="cs"/>
          <w:rtl/>
        </w:rPr>
        <w:t xml:space="preserve"> التزامی خبری دارد که حکایت از ماف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 xml:space="preserve"> الضمیر او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="00E03DF3">
        <w:rPr>
          <w:rFonts w:hint="cs"/>
          <w:rtl/>
        </w:rPr>
        <w:t>؛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در وجود من چنین توانایی </w:t>
      </w:r>
      <w:r w:rsidR="00690CC9">
        <w:rPr>
          <w:rFonts w:hint="cs"/>
          <w:rtl/>
        </w:rPr>
        <w:t>وجود</w:t>
      </w:r>
      <w:r w:rsidRPr="000E0551">
        <w:rPr>
          <w:rFonts w:hint="cs"/>
          <w:rtl/>
        </w:rPr>
        <w:t xml:space="preserve"> دارد این یک مد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>و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 xml:space="preserve"> از ماف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 xml:space="preserve"> الضمیر</w:t>
      </w:r>
      <w:r w:rsidR="00E03DF3">
        <w:rPr>
          <w:rFonts w:hint="cs"/>
          <w:rtl/>
        </w:rPr>
        <w:t xml:space="preserve"> شخص است.</w:t>
      </w:r>
      <w:r w:rsidRPr="000E0551">
        <w:rPr>
          <w:rFonts w:hint="cs"/>
          <w:rtl/>
        </w:rPr>
        <w:t xml:space="preserve"> یک خبر هم دارد</w:t>
      </w:r>
      <w:r w:rsidR="00E03DF3">
        <w:rPr>
          <w:rFonts w:hint="cs"/>
          <w:rtl/>
        </w:rPr>
        <w:t xml:space="preserve">؛ یعنی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 w:rsidRPr="000E0551">
        <w:rPr>
          <w:rFonts w:hint="cs"/>
          <w:rtl/>
        </w:rPr>
        <w:t xml:space="preserve"> این</w:t>
      </w:r>
      <w:r w:rsidR="00E03DF3">
        <w:rPr>
          <w:rFonts w:hint="cs"/>
          <w:rtl/>
        </w:rPr>
        <w:t xml:space="preserve"> امر موجود در ضمیر و ذهن شخص،</w:t>
      </w:r>
      <w:r w:rsidRPr="000E0551">
        <w:rPr>
          <w:rFonts w:hint="cs"/>
          <w:rtl/>
        </w:rPr>
        <w:t xml:space="preserve"> بعد در عالم واقعی</w:t>
      </w:r>
      <w:r>
        <w:rPr>
          <w:rFonts w:hint="cs"/>
          <w:rtl/>
        </w:rPr>
        <w:t xml:space="preserve"> هم</w:t>
      </w:r>
      <w:r w:rsidRPr="000E0551">
        <w:rPr>
          <w:rFonts w:hint="cs"/>
          <w:rtl/>
        </w:rPr>
        <w:t xml:space="preserve"> </w:t>
      </w:r>
      <w:r>
        <w:rPr>
          <w:rFonts w:hint="cs"/>
          <w:rtl/>
        </w:rPr>
        <w:t>محقق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>.</w:t>
      </w:r>
    </w:p>
    <w:p w:rsidR="00736963" w:rsidRDefault="003C7078" w:rsidP="0047364F">
      <w:pPr>
        <w:rPr>
          <w:rtl/>
        </w:rPr>
      </w:pPr>
      <w:r w:rsidRPr="000E0551">
        <w:rPr>
          <w:rFonts w:hint="cs"/>
          <w:rtl/>
        </w:rPr>
        <w:t xml:space="preserve"> مد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>و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 xml:space="preserve"> التزامی همیشه مستقل است وقتی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باران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آ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هر کدام از </w:t>
      </w:r>
      <w:r w:rsidR="008C6F39">
        <w:rPr>
          <w:rFonts w:hint="eastAsia"/>
          <w:rtl/>
        </w:rPr>
        <w:t>بخش‌ها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ش</w:t>
      </w:r>
      <w:r w:rsidRPr="000E0551">
        <w:rPr>
          <w:rFonts w:hint="cs"/>
          <w:rtl/>
        </w:rPr>
        <w:t xml:space="preserve"> خبری</w:t>
      </w:r>
      <w:r w:rsidR="00E03DF3">
        <w:rPr>
          <w:rFonts w:hint="cs"/>
          <w:rtl/>
        </w:rPr>
        <w:t xml:space="preserve"> را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>. ممکن است این خبرها را در کنار هم ذکر بکند</w:t>
      </w:r>
      <w:r w:rsidR="00E03DF3"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ممکن است ذکر نکند ولی این</w:t>
      </w:r>
      <w:r w:rsidR="00E03DF3">
        <w:rPr>
          <w:rFonts w:hint="cs"/>
          <w:rtl/>
        </w:rPr>
        <w:t xml:space="preserve"> انشاء</w:t>
      </w:r>
      <w:r w:rsidRPr="000E0551">
        <w:rPr>
          <w:rFonts w:hint="cs"/>
          <w:rtl/>
        </w:rPr>
        <w:t xml:space="preserve"> مستلزم </w:t>
      </w:r>
      <w:r w:rsidR="00E03DF3">
        <w:rPr>
          <w:rFonts w:hint="cs"/>
          <w:rtl/>
        </w:rPr>
        <w:t>آن خبر</w:t>
      </w:r>
      <w:r w:rsidRPr="000E0551">
        <w:rPr>
          <w:rFonts w:hint="cs"/>
          <w:rtl/>
        </w:rPr>
        <w:t xml:space="preserve"> باشد</w:t>
      </w:r>
      <w:r w:rsidR="00E03DF3">
        <w:rPr>
          <w:rFonts w:hint="cs"/>
          <w:rtl/>
        </w:rPr>
        <w:t>؛</w:t>
      </w:r>
      <w:r w:rsidRPr="000E0551">
        <w:rPr>
          <w:rFonts w:hint="cs"/>
          <w:rtl/>
        </w:rPr>
        <w:t xml:space="preserve"> و لذا یک جمله </w:t>
      </w:r>
      <w:r w:rsidR="008C6F39">
        <w:rPr>
          <w:rFonts w:hint="eastAsia"/>
          <w:rtl/>
        </w:rPr>
        <w:t>نم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هم انشاء باشد و هم اخبار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اما یک جمله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یک جمله دیگر را به یدک</w:t>
      </w:r>
      <w:r w:rsidR="00736963">
        <w:rPr>
          <w:rFonts w:hint="cs"/>
          <w:rtl/>
        </w:rPr>
        <w:t xml:space="preserve"> بکشد</w:t>
      </w:r>
      <w:r w:rsidRPr="000E0551">
        <w:rPr>
          <w:rFonts w:hint="cs"/>
          <w:rtl/>
        </w:rPr>
        <w:t xml:space="preserve"> و </w:t>
      </w:r>
      <w:r w:rsidR="007D4B2A">
        <w:rPr>
          <w:rFonts w:hint="eastAsia"/>
          <w:rtl/>
        </w:rPr>
        <w:t>التزاماً</w:t>
      </w:r>
      <w:r w:rsidRPr="000E0551">
        <w:rPr>
          <w:rFonts w:hint="cs"/>
          <w:rtl/>
        </w:rPr>
        <w:t xml:space="preserve"> به دنبال خود </w:t>
      </w:r>
      <w:r w:rsidR="00736963">
        <w:rPr>
          <w:rFonts w:hint="cs"/>
          <w:rtl/>
        </w:rPr>
        <w:t>بیاورد</w:t>
      </w:r>
      <w:r w:rsidRPr="000E0551">
        <w:rPr>
          <w:rFonts w:hint="cs"/>
          <w:rtl/>
        </w:rPr>
        <w:t xml:space="preserve"> که یکی اخباری است و دیگری انشا</w:t>
      </w:r>
      <w:r>
        <w:rPr>
          <w:rFonts w:hint="cs"/>
          <w:rtl/>
        </w:rPr>
        <w:t>ئی</w:t>
      </w:r>
      <w:r w:rsidR="00736963"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</w:t>
      </w:r>
      <w:r w:rsidR="00D46793">
        <w:rPr>
          <w:rFonts w:hint="cs"/>
          <w:rtl/>
        </w:rPr>
        <w:t>الی‌ماشاءالله</w:t>
      </w:r>
      <w:r w:rsidR="00736963">
        <w:rPr>
          <w:rFonts w:hint="cs"/>
          <w:rtl/>
        </w:rPr>
        <w:t xml:space="preserve"> این نوع </w:t>
      </w:r>
      <w:r w:rsidR="008C6F39">
        <w:rPr>
          <w:rFonts w:hint="eastAsia"/>
          <w:rtl/>
        </w:rPr>
        <w:t>گزاره‌ها</w:t>
      </w:r>
      <w:r w:rsidRPr="000E0551">
        <w:rPr>
          <w:rFonts w:hint="cs"/>
          <w:rtl/>
        </w:rPr>
        <w:t xml:space="preserve"> وجود دارد و هیچ مانعی هم در راهش نیست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="00736963">
        <w:rPr>
          <w:rFonts w:hint="cs"/>
          <w:rtl/>
        </w:rPr>
        <w:t>بنابراین،</w:t>
      </w:r>
      <w:r w:rsidRPr="000E0551">
        <w:rPr>
          <w:rFonts w:hint="cs"/>
          <w:rtl/>
        </w:rPr>
        <w:t xml:space="preserve"> </w:t>
      </w:r>
      <w:r w:rsidR="00736963" w:rsidRPr="000E0551">
        <w:rPr>
          <w:rFonts w:hint="cs"/>
          <w:rtl/>
        </w:rPr>
        <w:t>در انشا</w:t>
      </w:r>
      <w:r w:rsidR="00736963">
        <w:rPr>
          <w:rFonts w:hint="cs"/>
          <w:rtl/>
        </w:rPr>
        <w:t>ئ</w:t>
      </w:r>
      <w:r w:rsidR="00736963" w:rsidRPr="000E0551">
        <w:rPr>
          <w:rFonts w:hint="cs"/>
          <w:rtl/>
        </w:rPr>
        <w:t xml:space="preserve">ات </w:t>
      </w:r>
      <w:r w:rsidRPr="000E0551">
        <w:rPr>
          <w:rFonts w:hint="cs"/>
          <w:rtl/>
        </w:rPr>
        <w:t>دو جمله خبری التزامی وجود دارد</w:t>
      </w:r>
      <w:r w:rsidR="00736963">
        <w:rPr>
          <w:rFonts w:hint="cs"/>
          <w:rtl/>
        </w:rPr>
        <w:t>؛</w:t>
      </w:r>
      <w:r w:rsidRPr="000E0551">
        <w:rPr>
          <w:rFonts w:hint="cs"/>
          <w:rtl/>
        </w:rPr>
        <w:t xml:space="preserve"> یکی خبر از ماف</w:t>
      </w:r>
      <w:r>
        <w:rPr>
          <w:rFonts w:hint="cs"/>
          <w:rtl/>
        </w:rPr>
        <w:t>ی</w:t>
      </w:r>
      <w:r w:rsidRPr="000E0551">
        <w:rPr>
          <w:rFonts w:hint="cs"/>
          <w:rtl/>
        </w:rPr>
        <w:t xml:space="preserve"> الضمیر است یکی هم خبر از وعد</w:t>
      </w:r>
      <w:r w:rsidR="00736963">
        <w:rPr>
          <w:rFonts w:hint="cs"/>
          <w:rtl/>
        </w:rPr>
        <w:t xml:space="preserve">؛ یعنی </w:t>
      </w:r>
      <w:r w:rsidRPr="000E0551">
        <w:rPr>
          <w:rFonts w:hint="cs"/>
          <w:rtl/>
        </w:rPr>
        <w:t>خبر از ما هو</w:t>
      </w:r>
      <w:r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ف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الضم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ر</w:t>
      </w:r>
      <w:r>
        <w:rPr>
          <w:rFonts w:hint="cs"/>
          <w:rtl/>
        </w:rPr>
        <w:t xml:space="preserve"> فی المستقبل</w:t>
      </w:r>
      <w:r w:rsidRPr="000E0551">
        <w:rPr>
          <w:rFonts w:hint="cs"/>
          <w:rtl/>
        </w:rPr>
        <w:t xml:space="preserve"> است. وقتی التزام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به نوعی خبر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که وقتش رسید من انجام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دهم</w:t>
      </w:r>
      <w:r w:rsidRPr="000E0551">
        <w:rPr>
          <w:rFonts w:hint="cs"/>
          <w:rtl/>
        </w:rPr>
        <w:t xml:space="preserve">. غیر از التزام خبری هم </w:t>
      </w:r>
      <w:r w:rsidR="00D51DEC">
        <w:rPr>
          <w:rFonts w:hint="eastAsia"/>
          <w:rtl/>
        </w:rPr>
        <w:t>اینجا</w:t>
      </w:r>
      <w:r w:rsidRPr="000E0551">
        <w:rPr>
          <w:rFonts w:hint="cs"/>
          <w:rtl/>
        </w:rPr>
        <w:t xml:space="preserve"> </w:t>
      </w:r>
      <w:r w:rsidR="007D4B2A">
        <w:rPr>
          <w:rFonts w:hint="eastAsia"/>
          <w:rtl/>
        </w:rPr>
        <w:t>ضمناً</w:t>
      </w:r>
      <w:r w:rsidRPr="000E0551">
        <w:rPr>
          <w:rFonts w:hint="cs"/>
          <w:rtl/>
        </w:rPr>
        <w:t xml:space="preserve"> است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="008A66F5">
        <w:rPr>
          <w:rFonts w:hint="eastAsia"/>
          <w:rtl/>
        </w:rPr>
        <w:t>و</w:t>
      </w:r>
      <w:r w:rsidRPr="000E0551">
        <w:rPr>
          <w:rFonts w:hint="cs"/>
          <w:rtl/>
        </w:rPr>
        <w:t xml:space="preserve"> همین </w:t>
      </w:r>
      <w:r w:rsidR="008B6B46">
        <w:rPr>
          <w:rFonts w:hint="cs"/>
          <w:rtl/>
        </w:rPr>
        <w:t>دستگاه‌های</w:t>
      </w:r>
      <w:r w:rsidRPr="000E0551">
        <w:rPr>
          <w:rFonts w:hint="cs"/>
          <w:rtl/>
        </w:rPr>
        <w:t xml:space="preserve"> تحلیل بود که ما  کمی متفاوت از آراء مش</w:t>
      </w:r>
      <w:r w:rsidR="00736963">
        <w:rPr>
          <w:rFonts w:hint="cs"/>
          <w:rtl/>
        </w:rPr>
        <w:t>هور</w:t>
      </w:r>
      <w:r w:rsidRPr="000E0551">
        <w:rPr>
          <w:rFonts w:hint="cs"/>
          <w:rtl/>
        </w:rPr>
        <w:t xml:space="preserve"> رسیدیم. این بحث مهمی است که در </w:t>
      </w:r>
      <w:r w:rsidR="00D51DEC">
        <w:rPr>
          <w:rFonts w:hint="eastAsia"/>
          <w:rtl/>
        </w:rPr>
        <w:t>اینجا</w:t>
      </w:r>
      <w:r w:rsidRPr="000E0551">
        <w:rPr>
          <w:rFonts w:hint="cs"/>
          <w:rtl/>
        </w:rPr>
        <w:t xml:space="preserve"> وجود دارد </w:t>
      </w:r>
      <w:r w:rsidR="00736963">
        <w:rPr>
          <w:rFonts w:hint="cs"/>
          <w:rtl/>
        </w:rPr>
        <w:t xml:space="preserve">که </w:t>
      </w:r>
      <w:r w:rsidRPr="000E0551">
        <w:rPr>
          <w:rFonts w:hint="cs"/>
          <w:rtl/>
        </w:rPr>
        <w:t>در</w:t>
      </w:r>
      <w:r w:rsidR="00736963">
        <w:rPr>
          <w:rFonts w:hint="cs"/>
          <w:rtl/>
        </w:rPr>
        <w:t xml:space="preserve"> </w:t>
      </w:r>
      <w:r w:rsidRPr="000E0551">
        <w:rPr>
          <w:rFonts w:hint="cs"/>
          <w:rtl/>
        </w:rPr>
        <w:t xml:space="preserve">واقع در وعید هم </w:t>
      </w:r>
      <w:r w:rsidR="00E643FA">
        <w:rPr>
          <w:rFonts w:hint="eastAsia"/>
          <w:rtl/>
        </w:rPr>
        <w:t>همین‌طور</w:t>
      </w:r>
      <w:r w:rsidRPr="000E0551">
        <w:rPr>
          <w:rFonts w:hint="cs"/>
          <w:rtl/>
        </w:rPr>
        <w:t xml:space="preserve"> التزام است. منتها این التزام از مقوله </w:t>
      </w:r>
      <w:r w:rsidR="008C6F39">
        <w:rPr>
          <w:rFonts w:hint="eastAsia"/>
          <w:rtl/>
        </w:rPr>
        <w:t>انشائ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است که مستلزم خبرهای </w:t>
      </w:r>
      <w:r>
        <w:rPr>
          <w:rFonts w:hint="cs"/>
          <w:rtl/>
        </w:rPr>
        <w:t>انشائی</w:t>
      </w:r>
      <w:r w:rsidRPr="000E0551">
        <w:rPr>
          <w:rFonts w:hint="cs"/>
          <w:rtl/>
        </w:rPr>
        <w:t xml:space="preserve"> است. </w:t>
      </w:r>
    </w:p>
    <w:p w:rsidR="003C7078" w:rsidRDefault="003C7078" w:rsidP="00126F62">
      <w:pPr>
        <w:rPr>
          <w:rtl/>
        </w:rPr>
      </w:pPr>
      <w:r w:rsidRPr="000E0551">
        <w:rPr>
          <w:rFonts w:hint="cs"/>
          <w:rtl/>
        </w:rPr>
        <w:t xml:space="preserve">وعد </w:t>
      </w:r>
      <w:r w:rsidR="00CB0785">
        <w:rPr>
          <w:rFonts w:hint="cs"/>
          <w:rtl/>
        </w:rPr>
        <w:t>دو نوع</w:t>
      </w:r>
      <w:r w:rsidRPr="000E0551">
        <w:rPr>
          <w:rFonts w:hint="cs"/>
          <w:rtl/>
        </w:rPr>
        <w:t xml:space="preserve"> است: گاهی معنای مطلق است که شامل وعید هم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>. ولی گاهی وعد مقابل وعید است. وعید یعنی نسبت به یک امر مکروه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اما وعد گاهی مقابل وعید </w:t>
      </w:r>
      <w:r w:rsidR="007D4B2A">
        <w:rPr>
          <w:rFonts w:hint="eastAsia"/>
          <w:rtl/>
        </w:rPr>
        <w:t>آ</w:t>
      </w:r>
      <w:r w:rsidR="007D4B2A">
        <w:rPr>
          <w:rFonts w:hint="cs"/>
          <w:rtl/>
        </w:rPr>
        <w:t>ی</w:t>
      </w:r>
      <w:r w:rsidR="007D4B2A">
        <w:rPr>
          <w:rFonts w:hint="eastAsia"/>
          <w:rtl/>
        </w:rPr>
        <w:t>ت</w:t>
      </w:r>
      <w:r w:rsidRPr="000E0551">
        <w:rPr>
          <w:rFonts w:hint="cs"/>
          <w:rtl/>
        </w:rPr>
        <w:t xml:space="preserve"> گاهی معنای عام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>. پس وعد و وعید یک نکته این بود که یک چیزی فراتر از اصل ا</w:t>
      </w:r>
      <w:r w:rsidR="003348DB">
        <w:rPr>
          <w:rFonts w:hint="cs"/>
          <w:rtl/>
        </w:rPr>
        <w:t>مر</w:t>
      </w:r>
      <w:r w:rsidRPr="000E0551">
        <w:rPr>
          <w:rFonts w:hint="cs"/>
          <w:rtl/>
        </w:rPr>
        <w:t xml:space="preserve"> و نهی است یعنی یک چیز پیوسته</w:t>
      </w:r>
      <w:r w:rsidR="003348DB"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م</w:t>
      </w:r>
      <w:r>
        <w:rPr>
          <w:rFonts w:hint="cs"/>
          <w:rtl/>
        </w:rPr>
        <w:t>ض</w:t>
      </w:r>
      <w:r w:rsidRPr="000E0551">
        <w:rPr>
          <w:rFonts w:hint="cs"/>
          <w:rtl/>
        </w:rPr>
        <w:t xml:space="preserve">اعف به آن است. مولا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اوامر و </w:t>
      </w:r>
      <w:r w:rsidR="008C6F39">
        <w:rPr>
          <w:rFonts w:hint="eastAsia"/>
          <w:rtl/>
        </w:rPr>
        <w:t>نواه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اش</w:t>
      </w:r>
      <w:r w:rsidRPr="000E0551">
        <w:rPr>
          <w:rFonts w:hint="cs"/>
          <w:rtl/>
        </w:rPr>
        <w:t xml:space="preserve"> را صادر بکند ولی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علاوه بر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 w:rsidRPr="000E0551">
        <w:rPr>
          <w:rFonts w:hint="cs"/>
          <w:rtl/>
        </w:rPr>
        <w:t xml:space="preserve"> اوامر را صادر کرد</w:t>
      </w:r>
      <w:r w:rsidR="003348DB">
        <w:rPr>
          <w:rFonts w:hint="cs"/>
          <w:rtl/>
        </w:rPr>
        <w:t>،</w:t>
      </w:r>
      <w:r w:rsidRPr="000E0551">
        <w:rPr>
          <w:rFonts w:hint="cs"/>
          <w:rtl/>
        </w:rPr>
        <w:t xml:space="preserve"> وعد و وعید بدهد این یک مطلب. مطلب دوم این بود که در وعد و وعید که وعد به معنای مطلق بگوییم هر دو را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رد</w:t>
      </w:r>
      <w:r w:rsidRPr="000E0551">
        <w:rPr>
          <w:rFonts w:hint="cs"/>
          <w:rtl/>
        </w:rPr>
        <w:t xml:space="preserve"> از مقوله انشا</w:t>
      </w:r>
      <w:r>
        <w:rPr>
          <w:rFonts w:hint="cs"/>
          <w:rtl/>
        </w:rPr>
        <w:t>ء</w:t>
      </w:r>
      <w:r w:rsidRPr="000E0551">
        <w:rPr>
          <w:rFonts w:hint="cs"/>
          <w:rtl/>
        </w:rPr>
        <w:t xml:space="preserve"> است ولی از انشا</w:t>
      </w:r>
      <w:r>
        <w:rPr>
          <w:rFonts w:hint="cs"/>
          <w:rtl/>
        </w:rPr>
        <w:t>ئ</w:t>
      </w:r>
      <w:r w:rsidRPr="000E0551">
        <w:rPr>
          <w:rFonts w:hint="cs"/>
          <w:rtl/>
        </w:rPr>
        <w:t>اتی که مستلزم اخبار است که آن هم حداقل</w:t>
      </w:r>
      <w:r w:rsidR="003348DB">
        <w:rPr>
          <w:rFonts w:hint="cs"/>
          <w:rtl/>
        </w:rPr>
        <w:t xml:space="preserve"> حاکی</w:t>
      </w:r>
      <w:r w:rsidRPr="000E0551">
        <w:rPr>
          <w:rFonts w:hint="cs"/>
          <w:rtl/>
        </w:rPr>
        <w:t xml:space="preserve"> از دو خبر</w:t>
      </w:r>
      <w:r w:rsidR="003348DB">
        <w:rPr>
          <w:rFonts w:hint="cs"/>
          <w:rtl/>
        </w:rPr>
        <w:t xml:space="preserve"> است</w:t>
      </w:r>
      <w:r w:rsidRPr="000E0551">
        <w:rPr>
          <w:rFonts w:hint="cs"/>
          <w:rtl/>
        </w:rPr>
        <w:t xml:space="preserve"> یکی از درون</w:t>
      </w:r>
      <w:r w:rsidR="003348DB">
        <w:rPr>
          <w:rFonts w:hint="cs"/>
          <w:rtl/>
        </w:rPr>
        <w:t xml:space="preserve"> و</w:t>
      </w:r>
      <w:r w:rsidRPr="000E0551">
        <w:rPr>
          <w:rFonts w:hint="cs"/>
          <w:rtl/>
        </w:rPr>
        <w:t xml:space="preserve"> دیگری از برون. این دو مقدمه. مقدمه سوم این است که وعد و وعید را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</w:t>
      </w:r>
      <w:r w:rsidRPr="000E0551">
        <w:rPr>
          <w:rFonts w:hint="cs"/>
          <w:rtl/>
        </w:rPr>
        <w:t xml:space="preserve"> تقسیم کرد به چیزهایی که ناظر بر همان چیزی است که در مبحث </w:t>
      </w:r>
      <w:r>
        <w:rPr>
          <w:rFonts w:hint="cs"/>
          <w:rtl/>
        </w:rPr>
        <w:t xml:space="preserve">سابق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گفت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. </w:t>
      </w:r>
      <w:r w:rsidRPr="000E0551">
        <w:rPr>
          <w:rFonts w:hint="cs"/>
          <w:rtl/>
        </w:rPr>
        <w:lastRenderedPageBreak/>
        <w:t>به این شکل تقسیم کرد که وعد و وعید گاهی التزام است و به دلالت التزامی اخبار است از واقعیات موجود که این نوعی ارشاد به واقعیات است گاهی هم التزام به یک امر قراردادی است</w:t>
      </w:r>
      <w:r w:rsidR="003348DB">
        <w:rPr>
          <w:rFonts w:hint="cs"/>
          <w:rtl/>
        </w:rPr>
        <w:t>؛</w:t>
      </w:r>
      <w:r w:rsidRPr="000E0551">
        <w:rPr>
          <w:rFonts w:hint="cs"/>
          <w:rtl/>
        </w:rPr>
        <w:t xml:space="preserve"> وقتی دارد </w:t>
      </w:r>
      <w:r w:rsidR="003348DB" w:rsidRPr="000E0551">
        <w:rPr>
          <w:rFonts w:hint="cs"/>
          <w:rtl/>
        </w:rPr>
        <w:t xml:space="preserve">به کسی </w:t>
      </w:r>
      <w:r w:rsidRPr="000E0551">
        <w:rPr>
          <w:rFonts w:hint="cs"/>
          <w:rtl/>
        </w:rPr>
        <w:t xml:space="preserve">وعده </w:t>
      </w:r>
      <w:r w:rsidR="003348DB" w:rsidRPr="000E0551">
        <w:rPr>
          <w:rFonts w:hint="cs"/>
          <w:rtl/>
        </w:rPr>
        <w:t xml:space="preserve">یا وعید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="003348DB">
        <w:rPr>
          <w:rFonts w:hint="cs"/>
          <w:rtl/>
        </w:rPr>
        <w:t>،</w:t>
      </w:r>
      <w:r w:rsidRPr="000E0551">
        <w:rPr>
          <w:rFonts w:hint="cs"/>
          <w:rtl/>
        </w:rPr>
        <w:t xml:space="preserve"> حالت اطلاق </w:t>
      </w:r>
      <w:r w:rsidR="003348DB">
        <w:rPr>
          <w:rFonts w:hint="cs"/>
          <w:rtl/>
        </w:rPr>
        <w:t>دارد</w:t>
      </w:r>
      <w:r w:rsidRPr="000E0551">
        <w:rPr>
          <w:rFonts w:hint="cs"/>
          <w:rtl/>
        </w:rPr>
        <w:t xml:space="preserve">. گاهی ارشاد به پیوند واقعی است یعنی این عمل مستلزم به نحو </w:t>
      </w:r>
      <w:r w:rsidR="003348DB" w:rsidRPr="000E0551">
        <w:rPr>
          <w:rFonts w:hint="cs"/>
          <w:rtl/>
        </w:rPr>
        <w:t>ع</w:t>
      </w:r>
      <w:r w:rsidR="003348DB">
        <w:rPr>
          <w:rFonts w:hint="cs"/>
          <w:rtl/>
        </w:rPr>
        <w:t>ی</w:t>
      </w:r>
      <w:r w:rsidR="003348DB" w:rsidRPr="000E0551">
        <w:rPr>
          <w:rFonts w:hint="cs"/>
          <w:rtl/>
        </w:rPr>
        <w:t>نیت</w:t>
      </w:r>
      <w:r w:rsidR="003348DB">
        <w:rPr>
          <w:rFonts w:hint="cs"/>
          <w:rtl/>
        </w:rPr>
        <w:t>،</w:t>
      </w:r>
      <w:r w:rsidR="003348DB" w:rsidRPr="000E0551">
        <w:rPr>
          <w:rFonts w:hint="cs"/>
          <w:rtl/>
        </w:rPr>
        <w:t xml:space="preserve"> </w:t>
      </w:r>
      <w:r w:rsidRPr="000E0551">
        <w:rPr>
          <w:rFonts w:hint="cs"/>
          <w:rtl/>
        </w:rPr>
        <w:t>علیت و اقتضاء</w:t>
      </w:r>
      <w:r w:rsidR="003348DB">
        <w:rPr>
          <w:rFonts w:hint="cs"/>
          <w:rtl/>
        </w:rPr>
        <w:t xml:space="preserve"> است. همان</w:t>
      </w:r>
      <w:r>
        <w:rPr>
          <w:rFonts w:hint="cs"/>
          <w:rtl/>
        </w:rPr>
        <w:t xml:space="preserve"> سه</w:t>
      </w:r>
      <w:r w:rsidRPr="000E0551">
        <w:rPr>
          <w:rFonts w:hint="cs"/>
          <w:rtl/>
        </w:rPr>
        <w:t xml:space="preserve"> درجه رابطه تکوینی </w:t>
      </w:r>
      <w:r w:rsidR="003348DB">
        <w:rPr>
          <w:rFonts w:hint="cs"/>
          <w:rtl/>
        </w:rPr>
        <w:t>که در آن</w:t>
      </w:r>
      <w:r w:rsidRPr="000E0551">
        <w:rPr>
          <w:rFonts w:hint="cs"/>
          <w:rtl/>
        </w:rPr>
        <w:t xml:space="preserve"> چهار نظریه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گفت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ولی یادآوری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کرد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که عینیت دو </w:t>
      </w:r>
      <w:r w:rsidR="003348DB">
        <w:rPr>
          <w:rFonts w:hint="cs"/>
          <w:rtl/>
        </w:rPr>
        <w:t>نوع</w:t>
      </w:r>
      <w:r w:rsidRPr="000E0551">
        <w:rPr>
          <w:rFonts w:hint="cs"/>
          <w:rtl/>
        </w:rPr>
        <w:t xml:space="preserve"> قابل تصویر است</w:t>
      </w:r>
      <w:r w:rsidR="003348DB">
        <w:rPr>
          <w:rFonts w:hint="cs"/>
          <w:rtl/>
        </w:rPr>
        <w:t xml:space="preserve"> که</w:t>
      </w:r>
      <w:r w:rsidRPr="000E0551">
        <w:rPr>
          <w:rFonts w:hint="cs"/>
          <w:rtl/>
        </w:rPr>
        <w:t xml:space="preserve"> در واقع </w:t>
      </w:r>
      <w:r>
        <w:rPr>
          <w:rFonts w:hint="cs"/>
          <w:rtl/>
        </w:rPr>
        <w:t>پنج</w:t>
      </w:r>
      <w:r w:rsidRPr="000E0551">
        <w:rPr>
          <w:rFonts w:hint="cs"/>
          <w:rtl/>
        </w:rPr>
        <w:t xml:space="preserve"> نظریه است</w:t>
      </w:r>
      <w:r>
        <w:rPr>
          <w:rFonts w:hint="cs"/>
          <w:rtl/>
        </w:rPr>
        <w:t xml:space="preserve">: گاهی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عینیت عمل با جزاء عینیت تامه </w:t>
      </w:r>
      <w:r w:rsidR="001A3E9F">
        <w:rPr>
          <w:rFonts w:hint="cs"/>
          <w:rtl/>
        </w:rPr>
        <w:t xml:space="preserve">است </w:t>
      </w:r>
      <w:r w:rsidRPr="000E0551">
        <w:rPr>
          <w:rFonts w:hint="cs"/>
          <w:rtl/>
        </w:rPr>
        <w:t xml:space="preserve">که </w:t>
      </w:r>
      <w:r w:rsidR="00CB0785">
        <w:rPr>
          <w:rFonts w:hint="cs"/>
          <w:rtl/>
        </w:rPr>
        <w:t>تخلف‌ناپذیر</w:t>
      </w:r>
      <w:r w:rsidRPr="000E0551">
        <w:rPr>
          <w:rFonts w:hint="cs"/>
          <w:rtl/>
        </w:rPr>
        <w:t xml:space="preserve"> است</w:t>
      </w:r>
      <w:r w:rsidR="001A3E9F">
        <w:rPr>
          <w:rFonts w:hint="cs"/>
          <w:rtl/>
        </w:rPr>
        <w:t>.</w:t>
      </w:r>
      <w:r w:rsidRPr="000E0551">
        <w:rPr>
          <w:rFonts w:hint="cs"/>
          <w:rtl/>
        </w:rPr>
        <w:t xml:space="preserve"> عینیت به نحو اقتضاء عینیت دارد ولی عواملی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آن را کم و زیاد و </w:t>
      </w:r>
      <w:r w:rsidR="00CB0785">
        <w:rPr>
          <w:rFonts w:hint="cs"/>
          <w:rtl/>
        </w:rPr>
        <w:t>دست‌کاری</w:t>
      </w:r>
      <w:r w:rsidRPr="000E0551">
        <w:rPr>
          <w:rFonts w:hint="cs"/>
          <w:rtl/>
        </w:rPr>
        <w:t xml:space="preserve"> بکند علیت و اقتضاء دو فرض بعدی بود.  این چهار فرض در حقیقت رابطه عمل با جزاء رابطه حقیقی است. این پیوند حقیقی چهار نوع تصویر دارد عینیت تامه ع</w:t>
      </w:r>
      <w:r>
        <w:rPr>
          <w:rFonts w:hint="cs"/>
          <w:rtl/>
        </w:rPr>
        <w:t>ینیت اقتضاء علیت تامه علیت اعداد</w:t>
      </w:r>
      <w:r w:rsidRPr="000E0551">
        <w:rPr>
          <w:rFonts w:hint="cs"/>
          <w:rtl/>
        </w:rPr>
        <w:t xml:space="preserve">ی و اقتضایی مقابل این چهارتا پیوندی است که پیوندش قراردادی است </w:t>
      </w:r>
      <w:r>
        <w:rPr>
          <w:rFonts w:hint="cs"/>
          <w:rtl/>
        </w:rPr>
        <w:t xml:space="preserve">صورت پنجم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یعنی با قرارداد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آ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Pr="000E0551">
        <w:rPr>
          <w:rFonts w:hint="cs"/>
          <w:rtl/>
        </w:rPr>
        <w:t xml:space="preserve"> اصل را وضع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Pr="000E0551">
        <w:rPr>
          <w:rFonts w:hint="cs"/>
          <w:rtl/>
        </w:rPr>
        <w:t xml:space="preserve">. این وعد و وعیدی که در نظریه سوم عرض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وعد و وعید با همه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ن‌ها</w:t>
      </w:r>
      <w:r w:rsidRPr="000E0551">
        <w:rPr>
          <w:rFonts w:hint="cs"/>
          <w:rtl/>
        </w:rPr>
        <w:t xml:space="preserve"> سازگار است گاهی مولا آن وعد و وعیدی که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Pr="000E0551">
        <w:rPr>
          <w:rFonts w:hint="cs"/>
          <w:rtl/>
        </w:rPr>
        <w:t xml:space="preserve"> دارد حکایت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Pr="000E0551">
        <w:rPr>
          <w:rFonts w:hint="cs"/>
          <w:rtl/>
        </w:rPr>
        <w:t xml:space="preserve"> از آن رابطه واقعی. آن رابطه پیوند واقعی را وعده و وعید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کند</w:t>
      </w:r>
      <w:r w:rsidRPr="000E0551">
        <w:rPr>
          <w:rFonts w:hint="cs"/>
          <w:rtl/>
        </w:rPr>
        <w:t xml:space="preserve"> درواقع ا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>تزام به آن امر حقیقی است که وجود دارد منتها انشا</w:t>
      </w:r>
      <w:r>
        <w:rPr>
          <w:rFonts w:hint="cs"/>
          <w:rtl/>
        </w:rPr>
        <w:t>ء</w:t>
      </w:r>
      <w:r w:rsidRPr="000E0551">
        <w:rPr>
          <w:rFonts w:hint="cs"/>
          <w:rtl/>
        </w:rPr>
        <w:t xml:space="preserve"> ا</w:t>
      </w:r>
      <w:r>
        <w:rPr>
          <w:rFonts w:hint="cs"/>
          <w:rtl/>
        </w:rPr>
        <w:t>ل</w:t>
      </w:r>
      <w:r w:rsidRPr="000E0551">
        <w:rPr>
          <w:rFonts w:hint="cs"/>
          <w:rtl/>
        </w:rPr>
        <w:t xml:space="preserve">تزام است نسبت به یک رابطه تکوینی. گاهی در امور قراردادی وعد و وعید </w:t>
      </w:r>
      <w:r w:rsidR="007D4B2A">
        <w:rPr>
          <w:rFonts w:hint="eastAsia"/>
          <w:rtl/>
        </w:rPr>
        <w:t>کاملاً</w:t>
      </w:r>
      <w:r w:rsidRPr="000E0551">
        <w:rPr>
          <w:rFonts w:hint="cs"/>
          <w:rtl/>
        </w:rPr>
        <w:t xml:space="preserve"> ثابت است منتها وعد و وعید ظهور </w:t>
      </w:r>
      <w:r w:rsidR="008C6F39">
        <w:rPr>
          <w:rFonts w:hint="eastAsia"/>
          <w:rtl/>
        </w:rPr>
        <w:t>اول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ه‌اش</w:t>
      </w:r>
      <w:r w:rsidRPr="000E0551">
        <w:rPr>
          <w:rFonts w:hint="cs"/>
          <w:rtl/>
        </w:rPr>
        <w:t xml:space="preserve"> به همان چیزهای قراردادی است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یعنی به همان چیزهایی است که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باشد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تواند</w:t>
      </w:r>
      <w:r w:rsidRPr="000E0551">
        <w:rPr>
          <w:rFonts w:hint="cs"/>
          <w:rtl/>
        </w:rPr>
        <w:t xml:space="preserve"> نباشد. اراده او در آن نقش اساسی را دارد</w:t>
      </w:r>
      <w:r>
        <w:rPr>
          <w:rFonts w:hint="cs"/>
          <w:rtl/>
        </w:rPr>
        <w:t>؛</w:t>
      </w:r>
      <w:r w:rsidRPr="000E0551">
        <w:rPr>
          <w:rFonts w:hint="cs"/>
          <w:rtl/>
        </w:rPr>
        <w:t xml:space="preserve"> اراده اوست که عمل را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سازد</w:t>
      </w:r>
      <w:r w:rsidRPr="000E0551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ا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ن‌که</w:t>
      </w:r>
      <w:r w:rsidRPr="000E0551">
        <w:rPr>
          <w:rFonts w:hint="cs"/>
          <w:rtl/>
        </w:rPr>
        <w:t xml:space="preserve"> من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م</w:t>
      </w:r>
      <w:r w:rsidRPr="000E0551">
        <w:rPr>
          <w:rFonts w:hint="cs"/>
          <w:rtl/>
        </w:rPr>
        <w:t xml:space="preserve"> سور را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دهم</w:t>
      </w:r>
      <w:r w:rsidRPr="000E0551">
        <w:rPr>
          <w:rFonts w:hint="cs"/>
          <w:rtl/>
        </w:rPr>
        <w:t xml:space="preserve"> این چیزی است که پیوند استحقاقی ندارد. ظاهر وعد و وعید همین التزامی است که در آن قرارداد</w:t>
      </w:r>
      <w:r>
        <w:rPr>
          <w:rFonts w:hint="cs"/>
          <w:rtl/>
        </w:rPr>
        <w:t xml:space="preserve"> </w:t>
      </w:r>
      <w:r w:rsidR="00CB0785">
        <w:rPr>
          <w:rFonts w:hint="cs"/>
          <w:rtl/>
        </w:rPr>
        <w:t>صبغه</w:t>
      </w:r>
      <w:r w:rsidRPr="000E0551">
        <w:rPr>
          <w:rFonts w:hint="cs"/>
          <w:rtl/>
        </w:rPr>
        <w:t xml:space="preserve"> اصلی باشد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اما منحصر به این نیست در </w:t>
      </w:r>
      <w:r w:rsidR="008C6F39">
        <w:rPr>
          <w:rFonts w:hint="eastAsia"/>
          <w:rtl/>
        </w:rPr>
        <w:t>آن‌جا</w:t>
      </w:r>
      <w:r w:rsidRPr="000E0551">
        <w:rPr>
          <w:rFonts w:hint="cs"/>
          <w:rtl/>
        </w:rPr>
        <w:t xml:space="preserve"> هم صلاحیت اطلاق دارد منتها فرق این دو این است که وعد و وعید در امور قراردادی </w:t>
      </w:r>
      <w:r w:rsidR="008C6F39">
        <w:rPr>
          <w:rFonts w:hint="eastAsia"/>
          <w:rtl/>
        </w:rPr>
        <w:t>حق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ق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 یا </w:t>
      </w:r>
      <w:r w:rsidR="008C6F39">
        <w:rPr>
          <w:rFonts w:hint="eastAsia"/>
          <w:rtl/>
        </w:rPr>
        <w:t>حق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ق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تر</w:t>
      </w:r>
      <w:r w:rsidRPr="000E0551">
        <w:rPr>
          <w:rFonts w:hint="cs"/>
          <w:rtl/>
        </w:rPr>
        <w:t xml:space="preserve"> است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اما وعد و وعید در آن پیامدهای رابطه اعمال که به نوعی حقیقی است آن در حقیقت نوعی ارشاد است. در وعد و وعید قسم دوم که </w:t>
      </w:r>
      <w:r w:rsidR="008C6F39">
        <w:rPr>
          <w:rFonts w:hint="eastAsia"/>
          <w:rtl/>
        </w:rPr>
        <w:t>قرارداد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هاست</w:t>
      </w:r>
      <w:r w:rsidRPr="000E0551">
        <w:rPr>
          <w:rFonts w:hint="cs"/>
          <w:rtl/>
        </w:rPr>
        <w:t xml:space="preserve"> این وعد و وعید حقیقی و مولوی است</w:t>
      </w:r>
      <w:r w:rsidR="008A66F5">
        <w:rPr>
          <w:rFonts w:hint="eastAsia"/>
          <w:rtl/>
        </w:rPr>
        <w:t>؛</w:t>
      </w:r>
      <w:r w:rsidR="008A66F5">
        <w:rPr>
          <w:rtl/>
        </w:rPr>
        <w:t xml:space="preserve"> </w:t>
      </w:r>
      <w:r w:rsidRPr="000E0551">
        <w:rPr>
          <w:rFonts w:hint="cs"/>
          <w:rtl/>
        </w:rPr>
        <w:t xml:space="preserve">اما در قسم اول آیا </w:t>
      </w:r>
      <w:r w:rsidR="007D4B2A">
        <w:rPr>
          <w:rFonts w:hint="eastAsia"/>
          <w:rtl/>
        </w:rPr>
        <w:t>واقعاً</w:t>
      </w:r>
      <w:r w:rsidRPr="000E0551">
        <w:rPr>
          <w:rFonts w:hint="cs"/>
          <w:rtl/>
        </w:rPr>
        <w:t xml:space="preserve"> این التزام و وعد وعید است یا نه ارشاد به آن پیوند واقعی است؟ یعنی وعد و وعید </w:t>
      </w:r>
      <w:r>
        <w:rPr>
          <w:rFonts w:hint="cs"/>
          <w:rtl/>
        </w:rPr>
        <w:t>ص</w:t>
      </w:r>
      <w:r w:rsidRPr="000E0551">
        <w:rPr>
          <w:rFonts w:hint="cs"/>
          <w:rtl/>
        </w:rPr>
        <w:t xml:space="preserve">وری و شکلی است. این مثل آن است که به کسی بگویی از آن بالا بیفتی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ر</w:t>
      </w:r>
      <w:r w:rsidR="008C6F39">
        <w:rPr>
          <w:rFonts w:hint="cs"/>
          <w:rtl/>
        </w:rPr>
        <w:t>ی</w:t>
      </w:r>
      <w:r w:rsidRPr="000E0551">
        <w:rPr>
          <w:rFonts w:hint="cs"/>
          <w:rtl/>
        </w:rPr>
        <w:t xml:space="preserve">.  این بیان پیامدها است منتها شکل </w:t>
      </w:r>
      <w:r>
        <w:rPr>
          <w:rFonts w:hint="cs"/>
          <w:rtl/>
        </w:rPr>
        <w:t>ص</w:t>
      </w:r>
      <w:r w:rsidRPr="000E0551">
        <w:rPr>
          <w:rFonts w:hint="cs"/>
          <w:rtl/>
        </w:rPr>
        <w:t>وری آن وعد و وعیدها است.  ولی درواقع ارشاد به این است که در قیامت</w:t>
      </w:r>
      <w:r>
        <w:rPr>
          <w:rFonts w:hint="cs"/>
          <w:rtl/>
        </w:rPr>
        <w:t xml:space="preserve"> این عمل</w:t>
      </w:r>
      <w:r w:rsidR="003751A6">
        <w:rPr>
          <w:rFonts w:hint="cs"/>
          <w:rtl/>
        </w:rPr>
        <w:t xml:space="preserve"> به صورت </w:t>
      </w:r>
      <w:r w:rsidR="003751A6" w:rsidRPr="000E0551">
        <w:rPr>
          <w:rFonts w:hint="cs"/>
          <w:rtl/>
        </w:rPr>
        <w:t>عینیت یا علیت</w:t>
      </w:r>
      <w:r w:rsidR="003751A6" w:rsidRPr="001A3E9F">
        <w:rPr>
          <w:rFonts w:hint="cs"/>
          <w:rtl/>
        </w:rPr>
        <w:t xml:space="preserve"> </w:t>
      </w:r>
      <w:r w:rsidRPr="000E0551">
        <w:rPr>
          <w:rFonts w:hint="cs"/>
          <w:rtl/>
        </w:rPr>
        <w:t xml:space="preserve"> این</w:t>
      </w:r>
      <w:r w:rsidR="001A3E9F">
        <w:rPr>
          <w:rFonts w:hint="cs"/>
          <w:rtl/>
        </w:rPr>
        <w:t xml:space="preserve"> نوع جزا</w:t>
      </w:r>
      <w:r w:rsidR="003751A6" w:rsidRPr="003751A6">
        <w:rPr>
          <w:rFonts w:hint="cs"/>
          <w:rtl/>
        </w:rPr>
        <w:t xml:space="preserve">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شود</w:t>
      </w:r>
      <w:r w:rsidRPr="000E0551">
        <w:rPr>
          <w:rFonts w:hint="cs"/>
          <w:rtl/>
        </w:rPr>
        <w:t xml:space="preserve">. </w:t>
      </w:r>
    </w:p>
    <w:p w:rsidR="009279CA" w:rsidRPr="009279CA" w:rsidRDefault="001A3E9F" w:rsidP="0047364F">
      <w:pPr>
        <w:rPr>
          <w:rtl/>
        </w:rPr>
      </w:pPr>
      <w:r>
        <w:rPr>
          <w:rFonts w:hint="cs"/>
          <w:rtl/>
        </w:rPr>
        <w:t>ب</w:t>
      </w:r>
      <w:r w:rsidR="003C7078" w:rsidRPr="000E0551">
        <w:rPr>
          <w:rFonts w:hint="cs"/>
          <w:rtl/>
        </w:rPr>
        <w:t>عضی از کلمات</w:t>
      </w:r>
      <w:r w:rsidR="006C5B10">
        <w:rPr>
          <w:rFonts w:hint="cs"/>
          <w:rtl/>
        </w:rPr>
        <w:t xml:space="preserve"> ـ مانند: </w:t>
      </w:r>
      <w:r w:rsidR="006C5B10" w:rsidRPr="006C5B10">
        <w:rPr>
          <w:rFonts w:hint="cs"/>
          <w:b/>
          <w:bCs/>
          <w:rtl/>
        </w:rPr>
        <w:t>«</w:t>
      </w:r>
      <w:r w:rsidR="006C5B10" w:rsidRPr="006C5B10">
        <w:rPr>
          <w:rFonts w:ascii="QuranTaha" w:hint="cs"/>
          <w:b/>
          <w:bCs/>
          <w:rtl/>
        </w:rPr>
        <w:t>اَلَّذِ</w:t>
      </w:r>
      <w:r w:rsidR="008C6F39">
        <w:rPr>
          <w:rFonts w:ascii="QuranTaha" w:hint="cs"/>
          <w:b/>
          <w:bCs/>
          <w:rtl/>
        </w:rPr>
        <w:t>ی</w:t>
      </w:r>
      <w:r w:rsidR="006C5B10" w:rsidRPr="006C5B10">
        <w:rPr>
          <w:rFonts w:ascii="QuranTaha" w:hint="cs"/>
          <w:b/>
          <w:bCs/>
          <w:rtl/>
        </w:rPr>
        <w:t>نَ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آمَنُوا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وَ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عَمِلُوا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اَلصّالِحاتِ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طُوب</w:t>
      </w:r>
      <w:r w:rsidR="008C6F39">
        <w:rPr>
          <w:rFonts w:ascii="QuranTaha" w:hint="cs"/>
          <w:b/>
          <w:bCs/>
          <w:rtl/>
        </w:rPr>
        <w:t>ی</w:t>
      </w:r>
      <w:r w:rsidR="006C5B10" w:rsidRPr="006C5B10">
        <w:rPr>
          <w:rFonts w:cs="Times New Roman" w:hint="cs"/>
          <w:b/>
          <w:bCs/>
          <w:rtl/>
        </w:rPr>
        <w:t>ٰ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لَهُمْ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وَ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حُسْنُ</w:t>
      </w:r>
      <w:r w:rsidR="006C5B10" w:rsidRPr="006C5B10">
        <w:rPr>
          <w:rFonts w:ascii="QuranTaha"/>
          <w:b/>
          <w:bCs/>
        </w:rPr>
        <w:t xml:space="preserve"> </w:t>
      </w:r>
      <w:r w:rsidR="006C5B10" w:rsidRPr="006C5B10">
        <w:rPr>
          <w:rFonts w:ascii="QuranTaha" w:hint="cs"/>
          <w:b/>
          <w:bCs/>
          <w:rtl/>
        </w:rPr>
        <w:t>مَآبٍ</w:t>
      </w:r>
      <w:r w:rsidR="006C5B10" w:rsidRPr="006C5B10">
        <w:rPr>
          <w:rFonts w:asciiTheme="minorHAnsi" w:hAnsiTheme="minorHAnsi" w:hint="cs"/>
          <w:b/>
          <w:bCs/>
          <w:rtl/>
        </w:rPr>
        <w:t>»</w:t>
      </w:r>
      <w:r w:rsidR="0047364F" w:rsidRPr="0047364F">
        <w:rPr>
          <w:rFonts w:hint="cs"/>
          <w:rtl/>
        </w:rPr>
        <w:t xml:space="preserve"> </w:t>
      </w:r>
      <w:r w:rsidR="0047364F">
        <w:rPr>
          <w:rFonts w:hint="cs"/>
          <w:rtl/>
        </w:rPr>
        <w:t>رعد/29</w:t>
      </w:r>
      <w:r w:rsidR="006C5B10" w:rsidRPr="006C5B10">
        <w:rPr>
          <w:rFonts w:hint="cs"/>
          <w:b/>
          <w:bCs/>
          <w:rtl/>
        </w:rPr>
        <w:t xml:space="preserve"> </w:t>
      </w:r>
      <w:r w:rsidR="006C5B10">
        <w:rPr>
          <w:rFonts w:hint="cs"/>
          <w:rtl/>
        </w:rPr>
        <w:t xml:space="preserve">ـ </w:t>
      </w:r>
      <w:r w:rsidR="007D4B2A">
        <w:rPr>
          <w:rFonts w:hint="eastAsia"/>
          <w:rtl/>
        </w:rPr>
        <w:t>واقعاً</w:t>
      </w:r>
      <w:r w:rsidR="003C7078" w:rsidRPr="000E0551">
        <w:rPr>
          <w:rFonts w:hint="cs"/>
          <w:rtl/>
        </w:rPr>
        <w:t xml:space="preserve"> در آن وعد و وعیدی نیست</w:t>
      </w:r>
      <w:r w:rsidR="00723F89">
        <w:rPr>
          <w:rFonts w:hint="cs"/>
          <w:rtl/>
        </w:rPr>
        <w:t xml:space="preserve"> و خبر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="00723F89">
        <w:rPr>
          <w:rFonts w:hint="cs"/>
          <w:rtl/>
        </w:rPr>
        <w:t>، در</w:t>
      </w:r>
      <w:r w:rsidR="003C7078" w:rsidRPr="000E0551">
        <w:rPr>
          <w:rFonts w:hint="cs"/>
          <w:rtl/>
        </w:rPr>
        <w:t xml:space="preserve"> آن بحثی</w:t>
      </w:r>
      <w:r w:rsidR="00723F89">
        <w:rPr>
          <w:rFonts w:hint="cs"/>
          <w:rtl/>
        </w:rPr>
        <w:t xml:space="preserve"> نیست، اما وقتی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="00723F89">
        <w:rPr>
          <w:rFonts w:hint="cs"/>
          <w:rtl/>
        </w:rPr>
        <w:t>:</w:t>
      </w:r>
      <w:r w:rsidR="00723F89" w:rsidRPr="00723F89">
        <w:rPr>
          <w:rFonts w:ascii="QuranTaha" w:cs="QuranTaha" w:hint="cs"/>
          <w:color w:val="0000FF"/>
          <w:rtl/>
        </w:rPr>
        <w:t xml:space="preserve"> </w:t>
      </w:r>
      <w:r w:rsidR="008A66F5" w:rsidRPr="008A66F5">
        <w:rPr>
          <w:rFonts w:ascii="QuranTaha" w:hint="cs"/>
          <w:b/>
          <w:bCs/>
          <w:rtl/>
        </w:rPr>
        <w:t>«</w:t>
      </w:r>
      <w:r w:rsidR="00723F89" w:rsidRPr="008A66F5">
        <w:rPr>
          <w:rFonts w:ascii="QuranTaha" w:hint="cs"/>
          <w:b/>
          <w:bCs/>
          <w:rtl/>
        </w:rPr>
        <w:t>نَجْزِ</w:t>
      </w:r>
      <w:r w:rsidR="008C6F39" w:rsidRPr="008A66F5">
        <w:rPr>
          <w:rFonts w:ascii="QuranTaha" w:hint="cs"/>
          <w:b/>
          <w:bCs/>
          <w:rtl/>
        </w:rPr>
        <w:t>ی</w:t>
      </w:r>
      <w:r w:rsidR="00723F89" w:rsidRPr="008A66F5">
        <w:rPr>
          <w:rFonts w:ascii="QuranTaha" w:hint="cs"/>
          <w:b/>
          <w:bCs/>
          <w:rtl/>
        </w:rPr>
        <w:t>هِ</w:t>
      </w:r>
      <w:r w:rsidR="00723F89" w:rsidRPr="00723F89">
        <w:rPr>
          <w:rFonts w:ascii="QuranTaha"/>
          <w:b/>
          <w:bCs/>
        </w:rPr>
        <w:t xml:space="preserve"> </w:t>
      </w:r>
      <w:r w:rsidR="00723F89" w:rsidRPr="00723F89">
        <w:rPr>
          <w:rFonts w:ascii="QuranTaha" w:hint="cs"/>
          <w:b/>
          <w:bCs/>
          <w:rtl/>
        </w:rPr>
        <w:t>جَهَنَّمَ</w:t>
      </w:r>
      <w:r w:rsidR="00723F89" w:rsidRPr="00723F89">
        <w:rPr>
          <w:rFonts w:ascii="QuranTaha"/>
          <w:b/>
          <w:bCs/>
        </w:rPr>
        <w:t xml:space="preserve"> </w:t>
      </w:r>
      <w:r w:rsidR="008C6F39">
        <w:rPr>
          <w:rFonts w:ascii="QuranTaha" w:hint="cs"/>
          <w:b/>
          <w:bCs/>
          <w:rtl/>
        </w:rPr>
        <w:t>ک</w:t>
      </w:r>
      <w:r w:rsidR="00723F89" w:rsidRPr="00723F89">
        <w:rPr>
          <w:rFonts w:ascii="QuranTaha" w:hint="cs"/>
          <w:b/>
          <w:bCs/>
          <w:rtl/>
        </w:rPr>
        <w:t>ذ</w:t>
      </w:r>
      <w:r w:rsidR="00723F89" w:rsidRPr="00723F89">
        <w:rPr>
          <w:rFonts w:cs="Times New Roman" w:hint="cs"/>
          <w:b/>
          <w:bCs/>
          <w:rtl/>
        </w:rPr>
        <w:t>ٰ</w:t>
      </w:r>
      <w:r w:rsidR="00723F89" w:rsidRPr="00723F89">
        <w:rPr>
          <w:rFonts w:ascii="QuranTaha" w:hint="cs"/>
          <w:b/>
          <w:bCs/>
          <w:rtl/>
        </w:rPr>
        <w:t>لِ</w:t>
      </w:r>
      <w:r w:rsidR="008C6F39">
        <w:rPr>
          <w:rFonts w:ascii="QuranTaha" w:hint="cs"/>
          <w:b/>
          <w:bCs/>
          <w:rtl/>
        </w:rPr>
        <w:t>ک</w:t>
      </w:r>
      <w:r w:rsidR="00723F89" w:rsidRPr="00723F89">
        <w:rPr>
          <w:rFonts w:ascii="QuranTaha"/>
          <w:b/>
          <w:bCs/>
        </w:rPr>
        <w:t xml:space="preserve"> </w:t>
      </w:r>
      <w:r w:rsidR="00723F89" w:rsidRPr="00723F89">
        <w:rPr>
          <w:rFonts w:ascii="QuranTaha" w:hint="cs"/>
          <w:b/>
          <w:bCs/>
          <w:rtl/>
        </w:rPr>
        <w:t>نَجْزِ</w:t>
      </w:r>
      <w:r w:rsidR="008C6F39">
        <w:rPr>
          <w:rFonts w:ascii="QuranTaha" w:hint="cs"/>
          <w:b/>
          <w:bCs/>
          <w:rtl/>
        </w:rPr>
        <w:t>ی</w:t>
      </w:r>
      <w:r w:rsidR="00723F89" w:rsidRPr="00723F89">
        <w:rPr>
          <w:rFonts w:ascii="QuranTaha"/>
          <w:b/>
          <w:bCs/>
        </w:rPr>
        <w:t xml:space="preserve"> </w:t>
      </w:r>
      <w:r w:rsidR="00723F89" w:rsidRPr="00723F89">
        <w:rPr>
          <w:rFonts w:ascii="QuranTaha" w:hint="cs"/>
          <w:b/>
          <w:bCs/>
          <w:rtl/>
        </w:rPr>
        <w:t>اَلظّالِمِ</w:t>
      </w:r>
      <w:r w:rsidR="008C6F39">
        <w:rPr>
          <w:rFonts w:ascii="QuranTaha" w:hint="cs"/>
          <w:b/>
          <w:bCs/>
          <w:rtl/>
        </w:rPr>
        <w:t>ی</w:t>
      </w:r>
      <w:r w:rsidR="00723F89" w:rsidRPr="00723F89">
        <w:rPr>
          <w:rFonts w:ascii="QuranTaha" w:hint="cs"/>
          <w:b/>
          <w:bCs/>
          <w:rtl/>
        </w:rPr>
        <w:t>نَ»</w:t>
      </w:r>
      <w:r w:rsidR="0047364F" w:rsidRPr="0047364F">
        <w:rPr>
          <w:rFonts w:hint="cs"/>
          <w:rtl/>
        </w:rPr>
        <w:t xml:space="preserve"> </w:t>
      </w:r>
      <w:r w:rsidR="0047364F">
        <w:rPr>
          <w:rFonts w:hint="cs"/>
          <w:rtl/>
        </w:rPr>
        <w:t>انبیاء/29</w:t>
      </w:r>
      <w:r w:rsidR="00723F89">
        <w:rPr>
          <w:rFonts w:hint="cs"/>
          <w:rtl/>
        </w:rPr>
        <w:t xml:space="preserve"> </w:t>
      </w:r>
      <w:r w:rsidR="003C7078" w:rsidRPr="000E0551">
        <w:rPr>
          <w:rFonts w:hint="cs"/>
          <w:rtl/>
        </w:rPr>
        <w:t>تعابیری است که به خودش ن</w:t>
      </w:r>
      <w:r w:rsidR="003C7078">
        <w:rPr>
          <w:rFonts w:hint="cs"/>
          <w:rtl/>
        </w:rPr>
        <w:t>س</w:t>
      </w:r>
      <w:r w:rsidR="003C7078" w:rsidRPr="000E0551">
        <w:rPr>
          <w:rFonts w:hint="cs"/>
          <w:rtl/>
        </w:rPr>
        <w:t xml:space="preserve">بت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="00723F89">
        <w:rPr>
          <w:rFonts w:hint="cs"/>
          <w:rtl/>
        </w:rPr>
        <w:t xml:space="preserve"> و</w:t>
      </w:r>
      <w:r w:rsidR="003C7078" w:rsidRPr="000E0551">
        <w:rPr>
          <w:rFonts w:hint="cs"/>
          <w:rtl/>
        </w:rPr>
        <w:t xml:space="preserve"> ظاهرش</w:t>
      </w:r>
      <w:r w:rsidR="00723F89">
        <w:rPr>
          <w:rFonts w:hint="cs"/>
          <w:rtl/>
        </w:rPr>
        <w:t xml:space="preserve"> هم</w:t>
      </w:r>
      <w:r w:rsidR="003C7078" w:rsidRPr="000E0551">
        <w:rPr>
          <w:rFonts w:hint="cs"/>
          <w:rtl/>
        </w:rPr>
        <w:t xml:space="preserve"> یک نوع وعد </w:t>
      </w:r>
      <w:r w:rsidR="00723F89">
        <w:rPr>
          <w:rFonts w:hint="cs"/>
          <w:rtl/>
        </w:rPr>
        <w:t>و</w:t>
      </w:r>
      <w:r w:rsidR="003C7078" w:rsidRPr="000E0551">
        <w:rPr>
          <w:rFonts w:hint="cs"/>
          <w:rtl/>
        </w:rPr>
        <w:t xml:space="preserve"> ا</w:t>
      </w:r>
      <w:r w:rsidR="003C7078">
        <w:rPr>
          <w:rFonts w:hint="cs"/>
          <w:rtl/>
        </w:rPr>
        <w:t>ل</w:t>
      </w:r>
      <w:r w:rsidR="003C7078" w:rsidRPr="000E0551">
        <w:rPr>
          <w:rFonts w:hint="cs"/>
          <w:rtl/>
        </w:rPr>
        <w:t xml:space="preserve">تزام است. </w:t>
      </w:r>
      <w:r w:rsidR="00723F89">
        <w:rPr>
          <w:rFonts w:hint="cs"/>
          <w:rtl/>
        </w:rPr>
        <w:t>در آن</w:t>
      </w:r>
      <w:r w:rsidR="003C7078" w:rsidRPr="000E0551">
        <w:rPr>
          <w:rFonts w:hint="cs"/>
          <w:rtl/>
        </w:rPr>
        <w:t xml:space="preserve"> قسمی که حالت وعد و وعید دارد  دو احتمال </w:t>
      </w:r>
      <w:r w:rsidR="00723F89">
        <w:rPr>
          <w:rFonts w:hint="cs"/>
          <w:rtl/>
        </w:rPr>
        <w:t>وجود دارد</w:t>
      </w:r>
      <w:r w:rsidR="003C7078" w:rsidRPr="000E0551">
        <w:rPr>
          <w:rFonts w:hint="cs"/>
          <w:rtl/>
        </w:rPr>
        <w:t xml:space="preserve"> ممکن است در </w:t>
      </w:r>
      <w:r w:rsidR="00D51DEC">
        <w:rPr>
          <w:rFonts w:hint="eastAsia"/>
          <w:rtl/>
        </w:rPr>
        <w:t>اینجا</w:t>
      </w:r>
      <w:r w:rsidR="003C7078" w:rsidRPr="000E0551">
        <w:rPr>
          <w:rFonts w:hint="cs"/>
          <w:rtl/>
        </w:rPr>
        <w:t xml:space="preserve"> وعد و وعیدی وجود نداشته باشد این درواقع شکل وعد و </w:t>
      </w:r>
      <w:r w:rsidR="003C7078" w:rsidRPr="000E0551">
        <w:rPr>
          <w:rFonts w:hint="cs"/>
          <w:rtl/>
        </w:rPr>
        <w:lastRenderedPageBreak/>
        <w:t xml:space="preserve">وعید است. خیلی از فلاسفه هم همین </w:t>
      </w:r>
      <w:r w:rsidR="00CB0785">
        <w:rPr>
          <w:rFonts w:hint="cs"/>
          <w:rtl/>
        </w:rPr>
        <w:t>را</w:t>
      </w:r>
      <w:r w:rsidR="00CB0785">
        <w:rPr>
          <w:rFonts w:hint="eastAsia"/>
          <w:rtl/>
        </w:rPr>
        <w:t xml:space="preserve"> می‌گویند</w:t>
      </w:r>
      <w:r w:rsidR="00723F89">
        <w:rPr>
          <w:rFonts w:hint="cs"/>
          <w:rtl/>
        </w:rPr>
        <w:t>؛ یعنی</w:t>
      </w:r>
      <w:r w:rsidR="003C7078" w:rsidRPr="000E0551">
        <w:rPr>
          <w:rFonts w:hint="cs"/>
          <w:rtl/>
        </w:rPr>
        <w:t xml:space="preserve"> </w:t>
      </w:r>
      <w:r w:rsidR="00723F89">
        <w:rPr>
          <w:rFonts w:hint="cs"/>
          <w:rtl/>
        </w:rPr>
        <w:t xml:space="preserve">در </w:t>
      </w:r>
      <w:r w:rsidR="003C7078" w:rsidRPr="000E0551">
        <w:rPr>
          <w:rFonts w:hint="cs"/>
          <w:rtl/>
        </w:rPr>
        <w:t xml:space="preserve">وعد و وعیدها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خواهد</w:t>
      </w:r>
      <w:r w:rsidR="003C7078" w:rsidRPr="000E0551">
        <w:rPr>
          <w:rFonts w:hint="cs"/>
          <w:rtl/>
        </w:rPr>
        <w:t xml:space="preserve"> پرده را کنار بزند و واقعیت را بگوید. منتها گاهی در عالم واقع کنار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زند</w:t>
      </w:r>
      <w:r w:rsidR="00483C3E">
        <w:rPr>
          <w:rFonts w:hint="cs"/>
          <w:rtl/>
        </w:rPr>
        <w:t xml:space="preserve"> مانندی که</w:t>
      </w:r>
      <w:r w:rsidR="003C7078" w:rsidRPr="000E0551">
        <w:rPr>
          <w:rFonts w:hint="cs"/>
          <w:rtl/>
        </w:rPr>
        <w:t xml:space="preserve"> </w:t>
      </w:r>
      <w:r w:rsidR="00CB0785">
        <w:rPr>
          <w:rFonts w:hint="eastAsia"/>
          <w:rtl/>
        </w:rPr>
        <w:t>اباعبدالله الحسین</w:t>
      </w:r>
      <w:r w:rsidR="00483C3E">
        <w:rPr>
          <w:rFonts w:hint="cs"/>
          <w:rtl/>
        </w:rPr>
        <w:t xml:space="preserve"> به یارانش</w:t>
      </w:r>
      <w:r w:rsidR="003C7078" w:rsidRPr="000E0551">
        <w:rPr>
          <w:rFonts w:hint="cs"/>
          <w:rtl/>
        </w:rPr>
        <w:t xml:space="preserve"> نشان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="00483C3E">
        <w:rPr>
          <w:rFonts w:hint="cs"/>
          <w:rtl/>
        </w:rPr>
        <w:t xml:space="preserve"> که</w:t>
      </w:r>
      <w:r w:rsidR="003C7078" w:rsidRPr="000E0551">
        <w:rPr>
          <w:rFonts w:hint="cs"/>
          <w:rtl/>
        </w:rPr>
        <w:t xml:space="preserve"> این مسیر شما است</w:t>
      </w:r>
      <w:r w:rsidR="00483C3E">
        <w:rPr>
          <w:rFonts w:hint="cs"/>
          <w:rtl/>
        </w:rPr>
        <w:t>.</w:t>
      </w:r>
      <w:r w:rsidR="003C7078" w:rsidRPr="000E0551">
        <w:rPr>
          <w:rFonts w:hint="cs"/>
          <w:rtl/>
        </w:rPr>
        <w:t xml:space="preserve"> یا امام </w:t>
      </w:r>
      <w:r w:rsidR="008A66F5">
        <w:rPr>
          <w:rFonts w:hint="eastAsia"/>
          <w:rtl/>
        </w:rPr>
        <w:t>صادق</w:t>
      </w:r>
      <w:r w:rsidR="008A66F5">
        <w:rPr>
          <w:rtl/>
        </w:rPr>
        <w:t xml:space="preserve"> (</w:t>
      </w:r>
      <w:r w:rsidR="003C7078" w:rsidRPr="000E0551">
        <w:rPr>
          <w:rFonts w:hint="cs"/>
          <w:rtl/>
        </w:rPr>
        <w:t xml:space="preserve">ع)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گو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د</w:t>
      </w:r>
      <w:r w:rsidR="003C7078" w:rsidRPr="000E0551">
        <w:rPr>
          <w:rFonts w:hint="cs"/>
          <w:rtl/>
        </w:rPr>
        <w:t xml:space="preserve"> وسط دو انگشت من را نگاه کن</w:t>
      </w:r>
      <w:r w:rsidR="00483C3E">
        <w:rPr>
          <w:rFonts w:hint="cs"/>
          <w:rtl/>
        </w:rPr>
        <w:t>:</w:t>
      </w:r>
      <w:r w:rsidR="009279CA">
        <w:rPr>
          <w:rFonts w:hint="cs"/>
          <w:rtl/>
        </w:rPr>
        <w:t xml:space="preserve"> </w:t>
      </w:r>
      <w:r w:rsidR="009279CA" w:rsidRPr="009279CA">
        <w:rPr>
          <w:rFonts w:hint="cs"/>
          <w:b/>
          <w:bCs/>
          <w:rtl/>
        </w:rPr>
        <w:t>«مَا أَ</w:t>
      </w:r>
      <w:r w:rsidR="008C6F39">
        <w:rPr>
          <w:rFonts w:hint="cs"/>
          <w:b/>
          <w:bCs/>
          <w:rtl/>
        </w:rPr>
        <w:t>ک</w:t>
      </w:r>
      <w:r w:rsidR="009279CA" w:rsidRPr="009279CA">
        <w:rPr>
          <w:rFonts w:hint="cs"/>
          <w:b/>
          <w:bCs/>
          <w:rtl/>
        </w:rPr>
        <w:t xml:space="preserve">ثَرَ </w:t>
      </w:r>
      <w:r w:rsidR="008C6F39">
        <w:rPr>
          <w:rFonts w:hint="eastAsia"/>
          <w:b/>
          <w:bCs/>
          <w:rtl/>
        </w:rPr>
        <w:t>الضَّجِ</w:t>
      </w:r>
      <w:r w:rsidR="008C6F39">
        <w:rPr>
          <w:rFonts w:hint="cs"/>
          <w:b/>
          <w:bCs/>
          <w:rtl/>
        </w:rPr>
        <w:t>ی</w:t>
      </w:r>
      <w:r w:rsidR="008C6F39">
        <w:rPr>
          <w:rFonts w:hint="eastAsia"/>
          <w:b/>
          <w:bCs/>
          <w:rtl/>
        </w:rPr>
        <w:t>جَ</w:t>
      </w:r>
      <w:r w:rsidR="009279CA" w:rsidRPr="009279CA">
        <w:rPr>
          <w:rFonts w:hint="cs"/>
          <w:b/>
          <w:bCs/>
          <w:rtl/>
        </w:rPr>
        <w:t xml:space="preserve"> وَ أَقَلَّ الْحَجِ</w:t>
      </w:r>
      <w:r w:rsidR="008C6F39">
        <w:rPr>
          <w:rFonts w:hint="cs"/>
          <w:b/>
          <w:bCs/>
          <w:rtl/>
        </w:rPr>
        <w:t>ی</w:t>
      </w:r>
      <w:r w:rsidR="009279CA" w:rsidRPr="009279CA">
        <w:rPr>
          <w:rFonts w:hint="cs"/>
          <w:b/>
          <w:bCs/>
          <w:rtl/>
        </w:rPr>
        <w:t>جَ».</w:t>
      </w:r>
      <w:r w:rsidR="009279CA">
        <w:rPr>
          <w:rStyle w:val="FootnoteReference"/>
          <w:rFonts w:cs="B Lotus"/>
          <w:sz w:val="28"/>
          <w:rtl/>
        </w:rPr>
        <w:footnoteReference w:id="1"/>
      </w:r>
      <w:r w:rsidR="009279CA">
        <w:rPr>
          <w:rFonts w:hint="cs"/>
          <w:rtl/>
        </w:rPr>
        <w:t xml:space="preserve"> </w:t>
      </w:r>
      <w:r w:rsidR="00D51DEC">
        <w:rPr>
          <w:rFonts w:hint="eastAsia"/>
          <w:rtl/>
        </w:rPr>
        <w:t>اینجا</w:t>
      </w:r>
      <w:r w:rsidR="009279CA">
        <w:rPr>
          <w:rFonts w:hint="cs"/>
          <w:rtl/>
        </w:rPr>
        <w:t xml:space="preserve"> وعد و وعیدی در کار نیست، اما گاهی </w:t>
      </w:r>
      <w:r w:rsidR="0099619E">
        <w:rPr>
          <w:rFonts w:hint="cs"/>
          <w:rtl/>
        </w:rPr>
        <w:t>ارائه</w:t>
      </w:r>
      <w:r w:rsidR="009279CA">
        <w:rPr>
          <w:rFonts w:hint="cs"/>
          <w:rtl/>
        </w:rPr>
        <w:t xml:space="preserve"> لفظی است؛ یعنی با کلام </w:t>
      </w:r>
      <w:r w:rsidR="008C6F39">
        <w:rPr>
          <w:rFonts w:hint="eastAsia"/>
          <w:rtl/>
        </w:rPr>
        <w:t>واقع</w:t>
      </w:r>
      <w:r w:rsidR="008C6F39">
        <w:rPr>
          <w:rFonts w:hint="cs"/>
          <w:rtl/>
        </w:rPr>
        <w:t>ی</w:t>
      </w:r>
      <w:r w:rsidR="008C6F39">
        <w:rPr>
          <w:rFonts w:hint="eastAsia"/>
          <w:rtl/>
        </w:rPr>
        <w:t>ت‌ها</w:t>
      </w:r>
      <w:r w:rsidR="009279CA">
        <w:rPr>
          <w:rFonts w:hint="cs"/>
          <w:rtl/>
        </w:rPr>
        <w:t xml:space="preserve"> را نشان </w:t>
      </w:r>
      <w:r w:rsidR="008C6F39">
        <w:rPr>
          <w:rFonts w:hint="eastAsia"/>
          <w:rtl/>
        </w:rPr>
        <w:t>م</w:t>
      </w:r>
      <w:r w:rsidR="008C6F39">
        <w:rPr>
          <w:rFonts w:hint="cs"/>
          <w:rtl/>
        </w:rPr>
        <w:t>ی‌</w:t>
      </w:r>
      <w:r w:rsidR="008C6F39">
        <w:rPr>
          <w:rFonts w:hint="eastAsia"/>
          <w:rtl/>
        </w:rPr>
        <w:t>دهد</w:t>
      </w:r>
      <w:r w:rsidR="009279CA">
        <w:rPr>
          <w:rFonts w:hint="cs"/>
          <w:rtl/>
        </w:rPr>
        <w:t>.</w:t>
      </w:r>
    </w:p>
    <w:p w:rsidR="003C7078" w:rsidRPr="000E0551" w:rsidRDefault="003C7078" w:rsidP="007131FA">
      <w:r w:rsidRPr="000E0551">
        <w:rPr>
          <w:rFonts w:hint="cs"/>
          <w:rtl/>
        </w:rPr>
        <w:t xml:space="preserve">وصلی الله علی محمد و آله الطاهرین. </w:t>
      </w:r>
    </w:p>
    <w:p w:rsidR="003C7078" w:rsidRPr="000E0551" w:rsidRDefault="003C7078" w:rsidP="003C7078">
      <w:pPr>
        <w:ind w:left="360" w:firstLine="0"/>
        <w:rPr>
          <w:sz w:val="28"/>
          <w:rtl/>
        </w:rPr>
      </w:pPr>
    </w:p>
    <w:p w:rsidR="00A65B74" w:rsidRDefault="00A65B74"/>
    <w:sectPr w:rsidR="00A65B74" w:rsidSect="0080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C4" w:rsidRDefault="00974FC4">
      <w:pPr>
        <w:spacing w:after="0"/>
      </w:pPr>
      <w:r>
        <w:separator/>
      </w:r>
    </w:p>
  </w:endnote>
  <w:endnote w:type="continuationSeparator" w:id="0">
    <w:p w:rsidR="00974FC4" w:rsidRDefault="00974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C7078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974FC4" w:rsidP="00E2365C">
    <w:pPr>
      <w:ind w:right="360"/>
    </w:pPr>
  </w:p>
  <w:p w:rsidR="00AA32E0" w:rsidRDefault="00974FC4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24343B"/>
  <w:p w:rsidR="00AA32E0" w:rsidRDefault="00974FC4" w:rsidP="0024343B"/>
  <w:p w:rsidR="00AA32E0" w:rsidRDefault="00974FC4" w:rsidP="0024343B"/>
  <w:p w:rsidR="00AA32E0" w:rsidRDefault="00974FC4" w:rsidP="003339DE"/>
  <w:p w:rsidR="00AA32E0" w:rsidRDefault="00974FC4" w:rsidP="003339DE"/>
  <w:p w:rsidR="00AA32E0" w:rsidRDefault="00974FC4" w:rsidP="003339DE"/>
  <w:p w:rsidR="00AA32E0" w:rsidRDefault="00974FC4" w:rsidP="003339DE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F77F5F"/>
  <w:p w:rsidR="00AA32E0" w:rsidRDefault="00974FC4" w:rsidP="00F77F5F"/>
  <w:p w:rsidR="00AA32E0" w:rsidRDefault="00974FC4" w:rsidP="00F77F5F"/>
  <w:p w:rsidR="00AA32E0" w:rsidRDefault="00974FC4" w:rsidP="00053028"/>
  <w:p w:rsidR="00AA32E0" w:rsidRDefault="00974FC4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3C7078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1286F">
      <w:rPr>
        <w:noProof/>
        <w:rtl/>
      </w:rPr>
      <w:t>2</w:t>
    </w:r>
    <w:r>
      <w:rPr>
        <w:noProof/>
      </w:rPr>
      <w:fldChar w:fldCharType="end"/>
    </w:r>
  </w:p>
  <w:p w:rsidR="00AA32E0" w:rsidRDefault="00974FC4" w:rsidP="00053028"/>
  <w:p w:rsidR="00AA32E0" w:rsidRDefault="00974FC4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EA" w:rsidRDefault="00867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C4" w:rsidRDefault="00974FC4">
      <w:pPr>
        <w:spacing w:after="0"/>
      </w:pPr>
      <w:r>
        <w:separator/>
      </w:r>
    </w:p>
  </w:footnote>
  <w:footnote w:type="continuationSeparator" w:id="0">
    <w:p w:rsidR="00974FC4" w:rsidRDefault="00974FC4">
      <w:pPr>
        <w:spacing w:after="0"/>
      </w:pPr>
      <w:r>
        <w:continuationSeparator/>
      </w:r>
    </w:p>
  </w:footnote>
  <w:footnote w:id="1">
    <w:p w:rsidR="009279CA" w:rsidRDefault="009279CA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بحارالانوار، ج 24، ص 124.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974FC4"/>
  <w:p w:rsidR="00AA32E0" w:rsidRDefault="00974FC4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CE61DD"/>
  <w:p w:rsidR="00AA32E0" w:rsidRDefault="00974FC4" w:rsidP="0024343B"/>
  <w:p w:rsidR="00AA32E0" w:rsidRDefault="00974FC4" w:rsidP="0024343B"/>
  <w:p w:rsidR="00AA32E0" w:rsidRDefault="00974FC4" w:rsidP="0024343B"/>
  <w:p w:rsidR="00AA32E0" w:rsidRDefault="00974FC4" w:rsidP="003339DE"/>
  <w:p w:rsidR="00AA32E0" w:rsidRDefault="00974FC4" w:rsidP="003339DE"/>
  <w:p w:rsidR="00AA32E0" w:rsidRDefault="00974FC4" w:rsidP="003339DE"/>
  <w:p w:rsidR="00AA32E0" w:rsidRDefault="00974FC4" w:rsidP="003339DE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493648"/>
  <w:p w:rsidR="00AA32E0" w:rsidRDefault="00974FC4" w:rsidP="00F77F5F"/>
  <w:p w:rsidR="00AA32E0" w:rsidRDefault="00974FC4" w:rsidP="00F77F5F"/>
  <w:p w:rsidR="00AA32E0" w:rsidRDefault="00974FC4" w:rsidP="00F77F5F"/>
  <w:p w:rsidR="00AA32E0" w:rsidRDefault="00974FC4" w:rsidP="00053028"/>
  <w:p w:rsidR="00AA32E0" w:rsidRDefault="00974FC4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FB6310" w:rsidRDefault="003C7078" w:rsidP="008678EA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75F7562" wp14:editId="7426D45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7" w:name="OLE_LINK1"/>
    <w:bookmarkStart w:id="8" w:name="OLE_LINK2"/>
    <w:r>
      <w:rPr>
        <w:noProof/>
      </w:rPr>
      <w:drawing>
        <wp:inline distT="0" distB="0" distL="0" distR="0" wp14:anchorId="10AD0019" wp14:editId="57E98789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>
      <w:rPr>
        <w:rFonts w:ascii="IranNastaliq" w:hAnsi="IranNastaliq" w:cs="IranNastaliq" w:hint="cs"/>
        <w:sz w:val="40"/>
        <w:szCs w:val="40"/>
        <w:rtl/>
      </w:rPr>
      <w:t xml:space="preserve">                   </w:t>
    </w:r>
    <w:r w:rsidR="00FB6310">
      <w:rPr>
        <w:rFonts w:ascii="IranNastaliq" w:hAnsi="IranNastaliq" w:cs="IranNastaliq" w:hint="cs"/>
        <w:sz w:val="40"/>
        <w:szCs w:val="40"/>
        <w:rtl/>
      </w:rPr>
      <w:t xml:space="preserve">   </w:t>
    </w:r>
    <w:r w:rsidR="00EC6B31"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FB6310">
      <w:rPr>
        <w:rFonts w:ascii="IranNastaliq" w:hAnsi="IranNastaliq" w:cs="IranNastaliq" w:hint="cs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</w:t>
    </w:r>
    <w:r w:rsidR="008678EA">
      <w:rPr>
        <w:rFonts w:ascii="IranNastaliq" w:hAnsi="IranNastaliq" w:hint="cs"/>
        <w:b/>
        <w:bCs/>
        <w:sz w:val="36"/>
        <w:rtl/>
      </w:rPr>
      <w:t>اصول،</w:t>
    </w:r>
    <w:r w:rsidRPr="00EC6B31">
      <w:rPr>
        <w:rFonts w:ascii="IranNastaliq" w:hAnsi="IranNastaliq" w:hint="cs"/>
        <w:b/>
        <w:bCs/>
        <w:sz w:val="36"/>
        <w:rtl/>
      </w:rPr>
      <w:t xml:space="preserve"> ثواب و عقاب در</w:t>
    </w:r>
    <w:r w:rsidR="008678EA">
      <w:rPr>
        <w:rFonts w:ascii="IranNastaliq" w:hAnsi="IranNastaliq"/>
        <w:b/>
        <w:bCs/>
        <w:sz w:val="36"/>
      </w:rPr>
      <w:t xml:space="preserve"> </w:t>
    </w:r>
    <w:r w:rsidRPr="00EC6B31">
      <w:rPr>
        <w:rFonts w:ascii="IranNastaliq" w:hAnsi="IranNastaliq" w:hint="cs"/>
        <w:b/>
        <w:bCs/>
        <w:sz w:val="36"/>
        <w:rtl/>
      </w:rPr>
      <w:t>واجبات غیری</w:t>
    </w:r>
    <w:r w:rsidRPr="00266C23">
      <w:rPr>
        <w:rFonts w:ascii="IranNastaliq" w:hAnsi="IranNastaliq" w:cs="IranNastaliq" w:hint="cs"/>
        <w:sz w:val="36"/>
        <w:rtl/>
      </w:rPr>
      <w:t xml:space="preserve">          </w:t>
    </w:r>
    <w:r w:rsidR="00FB6310">
      <w:rPr>
        <w:rFonts w:ascii="IranNastaliq" w:hAnsi="IranNastaliq" w:cs="IranNastaliq" w:hint="cs"/>
        <w:sz w:val="36"/>
        <w:rtl/>
      </w:rPr>
      <w:t xml:space="preserve"> </w:t>
    </w:r>
    <w:r w:rsidRPr="00266C23">
      <w:rPr>
        <w:rFonts w:ascii="IranNastaliq" w:hAnsi="IranNastaliq" w:cs="IranNastaliq" w:hint="cs"/>
        <w:sz w:val="36"/>
        <w:rtl/>
      </w:rPr>
      <w:t xml:space="preserve">        </w:t>
    </w:r>
    <w:r w:rsidRPr="00EC6B31">
      <w:rPr>
        <w:rFonts w:cs="IranNastaliq" w:hint="cs"/>
        <w:sz w:val="40"/>
        <w:szCs w:val="40"/>
        <w:rtl/>
      </w:rPr>
      <w:t xml:space="preserve">  </w:t>
    </w:r>
    <w:r w:rsidR="00FB6310" w:rsidRPr="00EC6B31">
      <w:rPr>
        <w:rFonts w:cs="IranNastaliq" w:hint="cs"/>
        <w:sz w:val="40"/>
        <w:szCs w:val="40"/>
        <w:rtl/>
      </w:rPr>
      <w:t xml:space="preserve"> </w:t>
    </w:r>
    <w:r w:rsidRPr="00EC6B31">
      <w:rPr>
        <w:rFonts w:cs="IranNastaliq" w:hint="cs"/>
        <w:sz w:val="40"/>
        <w:szCs w:val="40"/>
        <w:rtl/>
      </w:rPr>
      <w:t xml:space="preserve">   </w:t>
    </w:r>
    <w:r w:rsidRPr="008678EA">
      <w:rPr>
        <w:rFonts w:ascii="IranNastaliq" w:hAnsi="IranNastaliq" w:cs="IranNastaliq"/>
        <w:sz w:val="40"/>
        <w:szCs w:val="40"/>
        <w:rtl/>
      </w:rPr>
      <w:t>شماره ثبت: 3021</w:t>
    </w:r>
    <w:r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</w:t>
    </w:r>
    <w:r>
      <w:rPr>
        <w:rFonts w:ascii="IranNastaliq" w:hAnsi="IranNastaliq" w:hint="cs"/>
        <w:sz w:val="40"/>
        <w:szCs w:val="40"/>
        <w:rtl/>
      </w:rPr>
      <w:t xml:space="preserve">  </w:t>
    </w:r>
    <w:r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EA" w:rsidRDefault="00867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78"/>
    <w:rsid w:val="000004AC"/>
    <w:rsid w:val="00045729"/>
    <w:rsid w:val="00066699"/>
    <w:rsid w:val="000D01C1"/>
    <w:rsid w:val="000E6C58"/>
    <w:rsid w:val="00102D27"/>
    <w:rsid w:val="001259FD"/>
    <w:rsid w:val="00126F62"/>
    <w:rsid w:val="001A3E9F"/>
    <w:rsid w:val="001E4652"/>
    <w:rsid w:val="001F338D"/>
    <w:rsid w:val="00215F98"/>
    <w:rsid w:val="00234AE1"/>
    <w:rsid w:val="00295FC6"/>
    <w:rsid w:val="002D1724"/>
    <w:rsid w:val="002F6BBE"/>
    <w:rsid w:val="003348DB"/>
    <w:rsid w:val="003751A6"/>
    <w:rsid w:val="003B594A"/>
    <w:rsid w:val="003C6A48"/>
    <w:rsid w:val="003C7078"/>
    <w:rsid w:val="003E54E3"/>
    <w:rsid w:val="00431A54"/>
    <w:rsid w:val="0047364F"/>
    <w:rsid w:val="00483C3E"/>
    <w:rsid w:val="004D6E83"/>
    <w:rsid w:val="0051286F"/>
    <w:rsid w:val="005B78A8"/>
    <w:rsid w:val="005D6E66"/>
    <w:rsid w:val="00631B55"/>
    <w:rsid w:val="00690CC9"/>
    <w:rsid w:val="006C5B10"/>
    <w:rsid w:val="007131FA"/>
    <w:rsid w:val="0072057C"/>
    <w:rsid w:val="00723F89"/>
    <w:rsid w:val="00736963"/>
    <w:rsid w:val="00751A81"/>
    <w:rsid w:val="007C031B"/>
    <w:rsid w:val="007D4B2A"/>
    <w:rsid w:val="008678EA"/>
    <w:rsid w:val="008A66F5"/>
    <w:rsid w:val="008B0C5B"/>
    <w:rsid w:val="008B6B46"/>
    <w:rsid w:val="008C508C"/>
    <w:rsid w:val="008C57F5"/>
    <w:rsid w:val="008C6F39"/>
    <w:rsid w:val="009279CA"/>
    <w:rsid w:val="0094541E"/>
    <w:rsid w:val="009637D0"/>
    <w:rsid w:val="00967EE9"/>
    <w:rsid w:val="00974FC4"/>
    <w:rsid w:val="0099619E"/>
    <w:rsid w:val="009F4B89"/>
    <w:rsid w:val="00A65B74"/>
    <w:rsid w:val="00AB17AE"/>
    <w:rsid w:val="00B33763"/>
    <w:rsid w:val="00B62592"/>
    <w:rsid w:val="00C06B11"/>
    <w:rsid w:val="00C148B2"/>
    <w:rsid w:val="00CB0785"/>
    <w:rsid w:val="00CC567A"/>
    <w:rsid w:val="00CD0F95"/>
    <w:rsid w:val="00D46793"/>
    <w:rsid w:val="00D51DEC"/>
    <w:rsid w:val="00D81500"/>
    <w:rsid w:val="00E03DF3"/>
    <w:rsid w:val="00E06F0C"/>
    <w:rsid w:val="00E643FA"/>
    <w:rsid w:val="00E842D5"/>
    <w:rsid w:val="00EA165E"/>
    <w:rsid w:val="00EC6B31"/>
    <w:rsid w:val="00ED6148"/>
    <w:rsid w:val="00F913E4"/>
    <w:rsid w:val="00F91779"/>
    <w:rsid w:val="00FB6310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26F6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26F62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631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631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126F6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26F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6"/>
    </w:pPr>
    <w:rPr>
      <w:rFonts w:ascii="Cambria" w:eastAsiaTheme="minorHAnsi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26F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26F62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631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631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126F6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126F6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126F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26F62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26F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26F62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F62"/>
    <w:rPr>
      <w:rFonts w:eastAsia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6F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26F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26F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26F62"/>
    <w:rPr>
      <w:rFonts w:ascii="Cambria" w:eastAsia="2  Badr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126F62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26F6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26F62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26F6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26F62"/>
    <w:pPr>
      <w:spacing w:before="120" w:after="240"/>
      <w:ind w:left="1134" w:firstLine="0"/>
    </w:pPr>
    <w:rPr>
      <w:rFonts w:eastAsiaTheme="minorHAns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26F62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26F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26F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26F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26F6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26F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26F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26F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F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CommentReference">
    <w:name w:val="annotation reference"/>
    <w:rsid w:val="003C70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7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2  Bad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6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65E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26F6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26F6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26F62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26F6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26F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26F6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26F62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126F62"/>
    <w:rPr>
      <w:rFonts w:eastAsia="2  Lotus"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457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6E6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3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31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63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310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26F62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26F62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B631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631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126F6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126F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6"/>
    </w:pPr>
    <w:rPr>
      <w:rFonts w:ascii="Cambria" w:eastAsiaTheme="minorHAnsi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126F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126F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26F62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B631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631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126F62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126F6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126F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126F62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126F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126F62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F62"/>
    <w:rPr>
      <w:rFonts w:eastAsia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26F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26F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26F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26F62"/>
    <w:rPr>
      <w:rFonts w:ascii="Cambria" w:eastAsia="2  Badr" w:hAnsi="Cambria" w:cs="Karim"/>
      <w:i/>
      <w:spacing w:val="15"/>
      <w:sz w:val="24"/>
      <w:szCs w:val="60"/>
    </w:rPr>
  </w:style>
  <w:style w:type="character" w:styleId="Strong">
    <w:name w:val="Strong"/>
    <w:uiPriority w:val="22"/>
    <w:rsid w:val="004D6E83"/>
    <w:rPr>
      <w:b/>
      <w:bCs/>
    </w:rPr>
  </w:style>
  <w:style w:type="character" w:styleId="Emphasis">
    <w:name w:val="Emphasis"/>
    <w:uiPriority w:val="20"/>
    <w:qFormat/>
    <w:rsid w:val="00126F62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26F6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126F62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26F6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26F62"/>
    <w:pPr>
      <w:spacing w:before="120" w:after="240"/>
      <w:ind w:left="1134" w:firstLine="0"/>
    </w:pPr>
    <w:rPr>
      <w:rFonts w:eastAsiaTheme="minorHAns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26F62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26F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26F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26F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26F6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26F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26F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26F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6F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CommentReference">
    <w:name w:val="annotation reference"/>
    <w:rsid w:val="003C707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78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2  Badr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65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65E"/>
    <w:rPr>
      <w:rFonts w:cs="2  Lot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26F62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26F62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26F62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126F62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126F6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126F62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126F62"/>
    <w:pPr>
      <w:spacing w:after="0"/>
      <w:ind w:left="1321"/>
    </w:pPr>
  </w:style>
  <w:style w:type="character" w:customStyle="1" w:styleId="ListParagraphChar">
    <w:name w:val="List Paragraph Char"/>
    <w:link w:val="ListParagraph"/>
    <w:uiPriority w:val="34"/>
    <w:rsid w:val="00126F62"/>
    <w:rPr>
      <w:rFonts w:eastAsia="2  Lotus" w:cs="2  Lotus"/>
      <w:sz w:val="22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0457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D6E6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3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31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B63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310"/>
    <w:rPr>
      <w:rFonts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72CD-1FEC-4EF6-BA54-EE75AB5C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21</cp:revision>
  <dcterms:created xsi:type="dcterms:W3CDTF">2014-03-22T06:13:00Z</dcterms:created>
  <dcterms:modified xsi:type="dcterms:W3CDTF">2014-06-10T06:31:00Z</dcterms:modified>
</cp:coreProperties>
</file>