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6D63D8" w:rsidRDefault="005E29C3" w:rsidP="00172BB9">
      <w:pPr>
        <w:rPr>
          <w:sz w:val="28"/>
          <w:rtl/>
        </w:rPr>
      </w:pPr>
      <w:r w:rsidRPr="006D63D8">
        <w:rPr>
          <w:rFonts w:hint="cs"/>
          <w:sz w:val="28"/>
          <w:rtl/>
        </w:rPr>
        <w:t>فهرست مطالب</w:t>
      </w:r>
    </w:p>
    <w:bookmarkStart w:id="0" w:name="_GoBack"/>
    <w:bookmarkEnd w:id="0"/>
    <w:p w:rsidR="007B2D38" w:rsidRDefault="009951B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 w:rsidRPr="009951B5">
        <w:rPr>
          <w:sz w:val="28"/>
          <w:rtl/>
        </w:rPr>
        <w:fldChar w:fldCharType="begin"/>
      </w:r>
      <w:r w:rsidRPr="009951B5">
        <w:rPr>
          <w:sz w:val="28"/>
          <w:rtl/>
        </w:rPr>
        <w:instrText xml:space="preserve"> </w:instrText>
      </w:r>
      <w:r w:rsidRPr="009951B5">
        <w:rPr>
          <w:sz w:val="28"/>
        </w:rPr>
        <w:instrText>TOC</w:instrText>
      </w:r>
      <w:r w:rsidRPr="009951B5">
        <w:rPr>
          <w:sz w:val="28"/>
          <w:rtl/>
        </w:rPr>
        <w:instrText xml:space="preserve"> \</w:instrText>
      </w:r>
      <w:r w:rsidRPr="009951B5">
        <w:rPr>
          <w:sz w:val="28"/>
        </w:rPr>
        <w:instrText>o "1-4" \h \z \u</w:instrText>
      </w:r>
      <w:r w:rsidRPr="009951B5">
        <w:rPr>
          <w:sz w:val="28"/>
          <w:rtl/>
        </w:rPr>
        <w:instrText xml:space="preserve"> </w:instrText>
      </w:r>
      <w:r w:rsidRPr="009951B5">
        <w:rPr>
          <w:sz w:val="28"/>
          <w:rtl/>
        </w:rPr>
        <w:fldChar w:fldCharType="separate"/>
      </w:r>
      <w:hyperlink w:anchor="_Toc398030775" w:history="1">
        <w:r w:rsidR="007B2D38" w:rsidRPr="007A7BCF">
          <w:rPr>
            <w:rStyle w:val="Hyperlink"/>
            <w:rFonts w:hint="eastAsia"/>
            <w:noProof/>
            <w:rtl/>
          </w:rPr>
          <w:t>مقدمه</w:t>
        </w:r>
        <w:r w:rsidR="007B2D38" w:rsidRPr="007A7BCF">
          <w:rPr>
            <w:rStyle w:val="Hyperlink"/>
            <w:noProof/>
            <w:rtl/>
          </w:rPr>
          <w:t xml:space="preserve"> </w:t>
        </w:r>
        <w:r w:rsidR="007B2D38" w:rsidRPr="007A7BCF">
          <w:rPr>
            <w:rStyle w:val="Hyperlink"/>
            <w:rFonts w:hint="eastAsia"/>
            <w:noProof/>
            <w:rtl/>
          </w:rPr>
          <w:t>واجب</w:t>
        </w:r>
        <w:r w:rsidR="007B2D38">
          <w:rPr>
            <w:noProof/>
            <w:webHidden/>
            <w:rtl/>
          </w:rPr>
          <w:tab/>
        </w:r>
        <w:r w:rsidR="007B2D38">
          <w:rPr>
            <w:rStyle w:val="Hyperlink"/>
            <w:noProof/>
            <w:rtl/>
          </w:rPr>
          <w:fldChar w:fldCharType="begin"/>
        </w:r>
        <w:r w:rsidR="007B2D38">
          <w:rPr>
            <w:noProof/>
            <w:webHidden/>
            <w:rtl/>
          </w:rPr>
          <w:instrText xml:space="preserve"> </w:instrText>
        </w:r>
        <w:r w:rsidR="007B2D38">
          <w:rPr>
            <w:noProof/>
            <w:webHidden/>
          </w:rPr>
          <w:instrText>PAGEREF</w:instrText>
        </w:r>
        <w:r w:rsidR="007B2D38">
          <w:rPr>
            <w:noProof/>
            <w:webHidden/>
            <w:rtl/>
          </w:rPr>
          <w:instrText xml:space="preserve"> _</w:instrText>
        </w:r>
        <w:r w:rsidR="007B2D38">
          <w:rPr>
            <w:noProof/>
            <w:webHidden/>
          </w:rPr>
          <w:instrText>Toc</w:instrText>
        </w:r>
        <w:r w:rsidR="007B2D38">
          <w:rPr>
            <w:noProof/>
            <w:webHidden/>
            <w:rtl/>
          </w:rPr>
          <w:instrText xml:space="preserve">398030775 </w:instrText>
        </w:r>
        <w:r w:rsidR="007B2D38">
          <w:rPr>
            <w:noProof/>
            <w:webHidden/>
          </w:rPr>
          <w:instrText>\h</w:instrText>
        </w:r>
        <w:r w:rsidR="007B2D38">
          <w:rPr>
            <w:noProof/>
            <w:webHidden/>
            <w:rtl/>
          </w:rPr>
          <w:instrText xml:space="preserve"> </w:instrText>
        </w:r>
        <w:r w:rsidR="007B2D38">
          <w:rPr>
            <w:rStyle w:val="Hyperlink"/>
            <w:noProof/>
            <w:rtl/>
          </w:rPr>
        </w:r>
        <w:r w:rsidR="007B2D38">
          <w:rPr>
            <w:rStyle w:val="Hyperlink"/>
            <w:noProof/>
            <w:rtl/>
          </w:rPr>
          <w:fldChar w:fldCharType="separate"/>
        </w:r>
        <w:r w:rsidR="007B2D38">
          <w:rPr>
            <w:noProof/>
            <w:webHidden/>
            <w:rtl/>
          </w:rPr>
          <w:t>2</w:t>
        </w:r>
        <w:r w:rsidR="007B2D38">
          <w:rPr>
            <w:rStyle w:val="Hyperlink"/>
            <w:noProof/>
            <w:rtl/>
          </w:rPr>
          <w:fldChar w:fldCharType="end"/>
        </w:r>
      </w:hyperlink>
    </w:p>
    <w:p w:rsidR="007B2D38" w:rsidRDefault="007B2D38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030776" w:history="1">
        <w:r w:rsidRPr="007A7BCF">
          <w:rPr>
            <w:rStyle w:val="Hyperlink"/>
            <w:rFonts w:hint="eastAsia"/>
            <w:b/>
            <w:noProof/>
            <w:rtl/>
          </w:rPr>
          <w:t>مبحث</w:t>
        </w:r>
        <w:r w:rsidRPr="007A7BCF">
          <w:rPr>
            <w:rStyle w:val="Hyperlink"/>
            <w:noProof/>
            <w:rtl/>
          </w:rPr>
          <w:t xml:space="preserve"> </w:t>
        </w:r>
        <w:r w:rsidRPr="007A7BCF">
          <w:rPr>
            <w:rStyle w:val="Hyperlink"/>
            <w:rFonts w:hint="eastAsia"/>
            <w:noProof/>
            <w:rtl/>
          </w:rPr>
          <w:t>اول</w:t>
        </w:r>
        <w:r w:rsidRPr="007A7BCF">
          <w:rPr>
            <w:rStyle w:val="Hyperlink"/>
            <w:noProof/>
            <w:rtl/>
          </w:rPr>
          <w:t>: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398030776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7B2D38" w:rsidRDefault="007B2D38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030777" w:history="1">
        <w:r w:rsidRPr="007A7BCF">
          <w:rPr>
            <w:rStyle w:val="Hyperlink"/>
            <w:rFonts w:hint="eastAsia"/>
            <w:noProof/>
            <w:rtl/>
          </w:rPr>
          <w:t>نکته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398030777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7B2D38" w:rsidRDefault="007B2D38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030778" w:history="1">
        <w:r w:rsidRPr="007A7BCF">
          <w:rPr>
            <w:rStyle w:val="Hyperlink"/>
            <w:rFonts w:hint="eastAsia"/>
            <w:noProof/>
            <w:rtl/>
          </w:rPr>
          <w:t>مبحث</w:t>
        </w:r>
        <w:r w:rsidRPr="007A7BCF">
          <w:rPr>
            <w:rStyle w:val="Hyperlink"/>
            <w:noProof/>
            <w:rtl/>
          </w:rPr>
          <w:t xml:space="preserve"> </w:t>
        </w:r>
        <w:r w:rsidRPr="007A7BCF">
          <w:rPr>
            <w:rStyle w:val="Hyperlink"/>
            <w:rFonts w:hint="eastAsia"/>
            <w:noProof/>
            <w:rtl/>
          </w:rPr>
          <w:t>دوم</w:t>
        </w:r>
        <w:r w:rsidRPr="007A7BCF">
          <w:rPr>
            <w:rStyle w:val="Hyperlink"/>
            <w:noProof/>
            <w:rtl/>
          </w:rPr>
          <w:t>: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398030778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7B2D38" w:rsidRDefault="007B2D38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030779" w:history="1">
        <w:r w:rsidRPr="007A7BCF">
          <w:rPr>
            <w:rStyle w:val="Hyperlink"/>
            <w:rFonts w:hint="eastAsia"/>
            <w:noProof/>
            <w:rtl/>
          </w:rPr>
          <w:t>خلاصه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398030779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7B2D38" w:rsidRDefault="007B2D38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030780" w:history="1">
        <w:r w:rsidRPr="007A7BCF">
          <w:rPr>
            <w:rStyle w:val="Hyperlink"/>
            <w:rFonts w:hint="eastAsia"/>
            <w:noProof/>
            <w:rtl/>
          </w:rPr>
          <w:t>اشکال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398030780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7B2D38" w:rsidRDefault="007B2D38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030781" w:history="1">
        <w:r w:rsidRPr="007A7BCF">
          <w:rPr>
            <w:rStyle w:val="Hyperlink"/>
            <w:rFonts w:hint="eastAsia"/>
            <w:noProof/>
            <w:rtl/>
          </w:rPr>
          <w:t>صورت</w:t>
        </w:r>
        <w:r w:rsidRPr="007A7BCF">
          <w:rPr>
            <w:rStyle w:val="Hyperlink"/>
            <w:noProof/>
            <w:rtl/>
          </w:rPr>
          <w:t xml:space="preserve"> </w:t>
        </w:r>
        <w:r w:rsidRPr="007A7BCF">
          <w:rPr>
            <w:rStyle w:val="Hyperlink"/>
            <w:rFonts w:hint="eastAsia"/>
            <w:noProof/>
            <w:rtl/>
          </w:rPr>
          <w:t>اول</w:t>
        </w:r>
        <w:r w:rsidRPr="007A7BCF">
          <w:rPr>
            <w:rStyle w:val="Hyperlink"/>
            <w:noProof/>
            <w:rtl/>
          </w:rPr>
          <w:t>: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398030781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7B2D38" w:rsidRDefault="007B2D38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030782" w:history="1">
        <w:r w:rsidRPr="007A7BCF">
          <w:rPr>
            <w:rStyle w:val="Hyperlink"/>
            <w:rFonts w:hint="eastAsia"/>
            <w:noProof/>
            <w:rtl/>
          </w:rPr>
          <w:t>صورت</w:t>
        </w:r>
        <w:r w:rsidRPr="007A7BCF">
          <w:rPr>
            <w:rStyle w:val="Hyperlink"/>
            <w:noProof/>
            <w:rtl/>
          </w:rPr>
          <w:t xml:space="preserve"> </w:t>
        </w:r>
        <w:r w:rsidRPr="007A7BCF">
          <w:rPr>
            <w:rStyle w:val="Hyperlink"/>
            <w:rFonts w:hint="eastAsia"/>
            <w:noProof/>
            <w:rtl/>
          </w:rPr>
          <w:t>دوم</w:t>
        </w:r>
        <w:r w:rsidRPr="007A7BCF">
          <w:rPr>
            <w:rStyle w:val="Hyperlink"/>
            <w:noProof/>
            <w:rtl/>
          </w:rPr>
          <w:t>: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398030782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8342EC" w:rsidRPr="006D63D8" w:rsidRDefault="009951B5" w:rsidP="00DF5D98">
      <w:pPr>
        <w:rPr>
          <w:sz w:val="28"/>
          <w:rtl/>
        </w:rPr>
      </w:pPr>
      <w:r w:rsidRPr="009951B5">
        <w:rPr>
          <w:sz w:val="28"/>
          <w:rtl/>
        </w:rPr>
        <w:fldChar w:fldCharType="end"/>
      </w:r>
    </w:p>
    <w:p w:rsidR="005E29C3" w:rsidRPr="006D63D8" w:rsidRDefault="005E29C3" w:rsidP="006D63D8">
      <w:pPr>
        <w:ind w:firstLine="0"/>
        <w:rPr>
          <w:sz w:val="28"/>
          <w:rtl/>
        </w:rPr>
      </w:pPr>
      <w:r w:rsidRPr="006D63D8">
        <w:rPr>
          <w:sz w:val="28"/>
          <w:rtl/>
        </w:rPr>
        <w:br w:type="page"/>
      </w:r>
    </w:p>
    <w:p w:rsidR="006D63D8" w:rsidRPr="006D63D8" w:rsidRDefault="006D63D8" w:rsidP="006D63D8">
      <w:pPr>
        <w:jc w:val="center"/>
        <w:rPr>
          <w:sz w:val="28"/>
          <w:rtl/>
        </w:rPr>
      </w:pPr>
      <w:r w:rsidRPr="006D63D8">
        <w:rPr>
          <w:rFonts w:hint="cs"/>
          <w:sz w:val="28"/>
          <w:rtl/>
        </w:rPr>
        <w:lastRenderedPageBreak/>
        <w:t>بسم</w:t>
      </w:r>
      <w:r>
        <w:rPr>
          <w:rFonts w:hint="cs"/>
          <w:sz w:val="28"/>
          <w:rtl/>
        </w:rPr>
        <w:t>‌</w:t>
      </w:r>
      <w:r w:rsidRPr="006D63D8">
        <w:rPr>
          <w:rFonts w:hint="cs"/>
          <w:sz w:val="28"/>
          <w:rtl/>
        </w:rPr>
        <w:t>الله الرحمن الرحیم</w:t>
      </w:r>
    </w:p>
    <w:p w:rsidR="006D63D8" w:rsidRDefault="006D63D8" w:rsidP="004D616A">
      <w:pPr>
        <w:pStyle w:val="Heading1"/>
        <w:rPr>
          <w:rtl/>
        </w:rPr>
      </w:pPr>
      <w:bookmarkStart w:id="1" w:name="_Toc398030775"/>
      <w:r>
        <w:rPr>
          <w:rFonts w:hint="cs"/>
          <w:rtl/>
        </w:rPr>
        <w:t>مقدمه واجب</w:t>
      </w:r>
      <w:bookmarkEnd w:id="1"/>
    </w:p>
    <w:p w:rsidR="006D63D8" w:rsidRPr="006D63D8" w:rsidRDefault="006D63D8" w:rsidP="006D63D8">
      <w:pPr>
        <w:rPr>
          <w:sz w:val="28"/>
          <w:rtl/>
        </w:rPr>
      </w:pPr>
      <w:r w:rsidRPr="006D63D8">
        <w:rPr>
          <w:rFonts w:hint="cs"/>
          <w:sz w:val="28"/>
          <w:rtl/>
        </w:rPr>
        <w:t>بحث این بود که بر فرضی که مقدمه وجوب شرعي داشته باشد آیا ذات مقدمه بما هو مقدمه واجب است که این نظر صاحب کفایه و برخی دیگر از بزرگان است یا سه قول دیگر.</w:t>
      </w:r>
    </w:p>
    <w:p w:rsidR="006D63D8" w:rsidRPr="006D63D8" w:rsidRDefault="006D63D8" w:rsidP="0030057C">
      <w:pPr>
        <w:rPr>
          <w:sz w:val="28"/>
          <w:rtl/>
        </w:rPr>
      </w:pPr>
      <w:r w:rsidRPr="006D63D8">
        <w:rPr>
          <w:rFonts w:hint="cs"/>
          <w:sz w:val="28"/>
          <w:rtl/>
        </w:rPr>
        <w:t>مرحوم شیخ می</w:t>
      </w:r>
      <w:r w:rsidR="0030057C">
        <w:rPr>
          <w:rFonts w:hint="cs"/>
          <w:sz w:val="28"/>
          <w:rtl/>
        </w:rPr>
        <w:t>‌</w:t>
      </w:r>
      <w:r w:rsidRPr="006D63D8">
        <w:rPr>
          <w:rFonts w:hint="cs"/>
          <w:sz w:val="28"/>
          <w:rtl/>
        </w:rPr>
        <w:t xml:space="preserve">فرمودند: </w:t>
      </w:r>
      <w:r w:rsidR="004A445A">
        <w:rPr>
          <w:rFonts w:hint="eastAsia"/>
          <w:sz w:val="28"/>
          <w:rtl/>
        </w:rPr>
        <w:t>مقدمه‌ا</w:t>
      </w:r>
      <w:r w:rsidR="004A445A">
        <w:rPr>
          <w:rFonts w:hint="cs"/>
          <w:sz w:val="28"/>
          <w:rtl/>
        </w:rPr>
        <w:t>ی</w:t>
      </w:r>
      <w:r w:rsidRPr="006D63D8">
        <w:rPr>
          <w:rFonts w:hint="cs"/>
          <w:sz w:val="28"/>
          <w:rtl/>
        </w:rPr>
        <w:t xml:space="preserve"> وجوب دارد که قصد مقدمیت برای ذی المقدمه </w:t>
      </w:r>
      <w:r w:rsidR="0030057C">
        <w:rPr>
          <w:rFonts w:hint="cs"/>
          <w:sz w:val="28"/>
          <w:rtl/>
        </w:rPr>
        <w:t>داشته باشد</w:t>
      </w:r>
      <w:r w:rsidRPr="006D63D8">
        <w:rPr>
          <w:rFonts w:hint="cs"/>
          <w:sz w:val="28"/>
          <w:rtl/>
        </w:rPr>
        <w:t xml:space="preserve">. </w:t>
      </w:r>
    </w:p>
    <w:p w:rsidR="006D63D8" w:rsidRPr="006D63D8" w:rsidRDefault="006D63D8" w:rsidP="0030057C">
      <w:pPr>
        <w:rPr>
          <w:sz w:val="28"/>
          <w:rtl/>
        </w:rPr>
      </w:pPr>
      <w:r w:rsidRPr="006D63D8">
        <w:rPr>
          <w:rFonts w:hint="cs"/>
          <w:sz w:val="28"/>
          <w:rtl/>
        </w:rPr>
        <w:t>بهترین توجیه برای این که قصد از کجا آمده است این بود</w:t>
      </w:r>
      <w:r w:rsidR="004D616A">
        <w:rPr>
          <w:rFonts w:hint="cs"/>
          <w:sz w:val="28"/>
          <w:rtl/>
        </w:rPr>
        <w:t xml:space="preserve"> </w:t>
      </w:r>
      <w:r w:rsidR="0030057C">
        <w:rPr>
          <w:rFonts w:hint="cs"/>
          <w:sz w:val="28"/>
          <w:rtl/>
        </w:rPr>
        <w:t>که ایشان دو مبحث مهم در اینجا داشتند</w:t>
      </w:r>
      <w:r w:rsidRPr="006D63D8">
        <w:rPr>
          <w:rFonts w:hint="cs"/>
          <w:sz w:val="28"/>
          <w:rtl/>
        </w:rPr>
        <w:t>:</w:t>
      </w:r>
    </w:p>
    <w:p w:rsidR="00C52B11" w:rsidRDefault="0030057C" w:rsidP="00475C49">
      <w:pPr>
        <w:pStyle w:val="Heading2"/>
        <w:rPr>
          <w:rFonts w:hint="cs"/>
          <w:rtl/>
        </w:rPr>
      </w:pPr>
      <w:bookmarkStart w:id="2" w:name="_Toc398030776"/>
      <w:r w:rsidRPr="00475C49">
        <w:rPr>
          <w:rFonts w:hint="cs"/>
          <w:b/>
          <w:rtl/>
        </w:rPr>
        <w:t>مبحث</w:t>
      </w:r>
      <w:r w:rsidRPr="00475C49">
        <w:rPr>
          <w:rFonts w:hint="cs"/>
          <w:rtl/>
        </w:rPr>
        <w:t xml:space="preserve"> اول:</w:t>
      </w:r>
      <w:bookmarkEnd w:id="2"/>
      <w:r w:rsidR="006D63D8" w:rsidRPr="006D63D8">
        <w:rPr>
          <w:rFonts w:hint="cs"/>
          <w:rtl/>
        </w:rPr>
        <w:t xml:space="preserve"> </w:t>
      </w:r>
    </w:p>
    <w:p w:rsidR="006D63D8" w:rsidRPr="006D63D8" w:rsidRDefault="006D63D8" w:rsidP="00AC2BA7">
      <w:pPr>
        <w:rPr>
          <w:sz w:val="28"/>
          <w:rtl/>
        </w:rPr>
      </w:pPr>
      <w:r w:rsidRPr="006D63D8">
        <w:rPr>
          <w:rFonts w:hint="cs"/>
          <w:sz w:val="28"/>
          <w:rtl/>
        </w:rPr>
        <w:t>حیثیات تعلیلیه در احکام عقلیه به حیثیات تقییدیه بازگشت می‌کند</w:t>
      </w:r>
      <w:r w:rsidR="003313C5">
        <w:rPr>
          <w:sz w:val="28"/>
          <w:rtl/>
        </w:rPr>
        <w:t xml:space="preserve"> </w:t>
      </w:r>
      <w:r w:rsidR="003313C5">
        <w:rPr>
          <w:rFonts w:hint="eastAsia"/>
          <w:sz w:val="28"/>
          <w:rtl/>
        </w:rPr>
        <w:t>و</w:t>
      </w:r>
      <w:r w:rsidRPr="006D63D8">
        <w:rPr>
          <w:rFonts w:hint="cs"/>
          <w:sz w:val="28"/>
          <w:rtl/>
        </w:rPr>
        <w:t xml:space="preserve"> بعبارة</w:t>
      </w:r>
      <w:r w:rsidR="0030057C">
        <w:rPr>
          <w:rFonts w:hint="cs"/>
          <w:sz w:val="28"/>
          <w:rtl/>
        </w:rPr>
        <w:t>ٌ</w:t>
      </w:r>
      <w:r w:rsidRPr="006D63D8">
        <w:rPr>
          <w:rFonts w:hint="cs"/>
          <w:sz w:val="28"/>
          <w:rtl/>
        </w:rPr>
        <w:t xml:space="preserve"> ا</w:t>
      </w:r>
      <w:r w:rsidR="0030057C">
        <w:rPr>
          <w:rFonts w:hint="cs"/>
          <w:sz w:val="28"/>
          <w:rtl/>
        </w:rPr>
        <w:t>ُ</w:t>
      </w:r>
      <w:r w:rsidRPr="006D63D8">
        <w:rPr>
          <w:rFonts w:hint="cs"/>
          <w:sz w:val="28"/>
          <w:rtl/>
        </w:rPr>
        <w:t xml:space="preserve">خری علت </w:t>
      </w:r>
      <w:r w:rsidR="00AC2BA7">
        <w:rPr>
          <w:rFonts w:hint="cs"/>
          <w:sz w:val="28"/>
          <w:rtl/>
        </w:rPr>
        <w:t xml:space="preserve">در حکم عقلی </w:t>
      </w:r>
      <w:r w:rsidRPr="006D63D8">
        <w:rPr>
          <w:rFonts w:hint="cs"/>
          <w:sz w:val="28"/>
          <w:rtl/>
        </w:rPr>
        <w:t>موضوع حکم است، ولی در احکام شرع ممکن است علت</w:t>
      </w:r>
      <w:r w:rsidR="0030057C">
        <w:rPr>
          <w:rFonts w:hint="cs"/>
          <w:sz w:val="28"/>
          <w:rtl/>
        </w:rPr>
        <w:t>،</w:t>
      </w:r>
      <w:r w:rsidRPr="006D63D8">
        <w:rPr>
          <w:rFonts w:hint="cs"/>
          <w:sz w:val="28"/>
          <w:rtl/>
        </w:rPr>
        <w:t xml:space="preserve"> یا حکمت باشد و با این بحث اول نتیجه می‌گرفتند اینجا هم که عقل می‌گوید باید وضو گرفت چرا</w:t>
      </w:r>
      <w:r w:rsidR="00AC2BA7">
        <w:rPr>
          <w:rFonts w:hint="cs"/>
          <w:sz w:val="28"/>
          <w:rtl/>
        </w:rPr>
        <w:t xml:space="preserve"> باید </w:t>
      </w:r>
      <w:r w:rsidR="004A445A">
        <w:rPr>
          <w:rFonts w:hint="eastAsia"/>
          <w:sz w:val="28"/>
          <w:rtl/>
        </w:rPr>
        <w:t>ا</w:t>
      </w:r>
      <w:r w:rsidR="004A445A">
        <w:rPr>
          <w:rFonts w:hint="cs"/>
          <w:sz w:val="28"/>
          <w:rtl/>
        </w:rPr>
        <w:t>ی</w:t>
      </w:r>
      <w:r w:rsidR="004A445A">
        <w:rPr>
          <w:rFonts w:hint="eastAsia"/>
          <w:sz w:val="28"/>
          <w:rtl/>
        </w:rPr>
        <w:t>ن‌ها</w:t>
      </w:r>
      <w:r w:rsidR="00AC2BA7">
        <w:rPr>
          <w:rFonts w:hint="cs"/>
          <w:sz w:val="28"/>
          <w:rtl/>
        </w:rPr>
        <w:t xml:space="preserve"> را انجام داد</w:t>
      </w:r>
      <w:r w:rsidRPr="006D63D8">
        <w:rPr>
          <w:rFonts w:hint="cs"/>
          <w:sz w:val="28"/>
          <w:rtl/>
        </w:rPr>
        <w:t>؟ ب</w:t>
      </w:r>
      <w:r w:rsidR="0030057C">
        <w:rPr>
          <w:rFonts w:hint="cs"/>
          <w:sz w:val="28"/>
          <w:rtl/>
        </w:rPr>
        <w:t xml:space="preserve">ه </w:t>
      </w:r>
      <w:r w:rsidRPr="006D63D8">
        <w:rPr>
          <w:rFonts w:hint="cs"/>
          <w:sz w:val="28"/>
          <w:rtl/>
        </w:rPr>
        <w:t>خاطر این که مقدمه است پس موضوع حکم و وجوب، مقدمه است نه مطلق سوار اتوبوس شدن برای رسیدن به کل</w:t>
      </w:r>
      <w:r w:rsidR="0030057C">
        <w:rPr>
          <w:rFonts w:hint="cs"/>
          <w:sz w:val="28"/>
          <w:rtl/>
        </w:rPr>
        <w:t>اس</w:t>
      </w:r>
      <w:r w:rsidRPr="006D63D8">
        <w:rPr>
          <w:rFonts w:hint="cs"/>
          <w:sz w:val="28"/>
          <w:rtl/>
        </w:rPr>
        <w:t xml:space="preserve">، یا وضو و غسل و </w:t>
      </w:r>
      <w:r w:rsidR="004A445A">
        <w:rPr>
          <w:rFonts w:hint="eastAsia"/>
          <w:sz w:val="28"/>
          <w:rtl/>
        </w:rPr>
        <w:t>نمازخواندن</w:t>
      </w:r>
      <w:r w:rsidRPr="006D63D8">
        <w:rPr>
          <w:rFonts w:hint="cs"/>
          <w:sz w:val="28"/>
          <w:rtl/>
        </w:rPr>
        <w:t xml:space="preserve">، </w:t>
      </w:r>
      <w:r w:rsidR="004A445A">
        <w:rPr>
          <w:rFonts w:hint="eastAsia"/>
          <w:sz w:val="28"/>
          <w:rtl/>
        </w:rPr>
        <w:t>ا</w:t>
      </w:r>
      <w:r w:rsidR="004A445A">
        <w:rPr>
          <w:rFonts w:hint="cs"/>
          <w:sz w:val="28"/>
          <w:rtl/>
        </w:rPr>
        <w:t>ی</w:t>
      </w:r>
      <w:r w:rsidR="004A445A">
        <w:rPr>
          <w:rFonts w:hint="eastAsia"/>
          <w:sz w:val="28"/>
          <w:rtl/>
        </w:rPr>
        <w:t>ن‌ها</w:t>
      </w:r>
      <w:r w:rsidRPr="006D63D8">
        <w:rPr>
          <w:rFonts w:hint="cs"/>
          <w:sz w:val="28"/>
          <w:rtl/>
        </w:rPr>
        <w:t xml:space="preserve"> نیست، فعل بما هو هو مطلوبیت ندارد </w:t>
      </w:r>
      <w:r w:rsidR="004A445A">
        <w:rPr>
          <w:rFonts w:hint="eastAsia"/>
          <w:sz w:val="28"/>
          <w:rtl/>
        </w:rPr>
        <w:t>ا</w:t>
      </w:r>
      <w:r w:rsidR="004A445A">
        <w:rPr>
          <w:rFonts w:hint="cs"/>
          <w:sz w:val="28"/>
          <w:rtl/>
        </w:rPr>
        <w:t>ی</w:t>
      </w:r>
      <w:r w:rsidR="004A445A">
        <w:rPr>
          <w:rFonts w:hint="eastAsia"/>
          <w:sz w:val="28"/>
          <w:rtl/>
        </w:rPr>
        <w:t>ن‌ها</w:t>
      </w:r>
      <w:r w:rsidRPr="006D63D8">
        <w:rPr>
          <w:rFonts w:hint="cs"/>
          <w:sz w:val="28"/>
          <w:rtl/>
        </w:rPr>
        <w:t xml:space="preserve"> به حیث مقدمیت مطلوبیت دار</w:t>
      </w:r>
      <w:r w:rsidR="0030057C">
        <w:rPr>
          <w:rFonts w:hint="cs"/>
          <w:sz w:val="28"/>
          <w:rtl/>
        </w:rPr>
        <w:t>ن</w:t>
      </w:r>
      <w:r w:rsidRPr="006D63D8">
        <w:rPr>
          <w:rFonts w:hint="cs"/>
          <w:sz w:val="28"/>
          <w:rtl/>
        </w:rPr>
        <w:t>د. پس وجوب روی عنوان مقدمیت آمده است مثل این که می‌گوید او را نزن ب</w:t>
      </w:r>
      <w:r w:rsidR="0030057C">
        <w:rPr>
          <w:rFonts w:hint="cs"/>
          <w:sz w:val="28"/>
          <w:rtl/>
        </w:rPr>
        <w:t xml:space="preserve">ه </w:t>
      </w:r>
      <w:r w:rsidRPr="006D63D8">
        <w:rPr>
          <w:rFonts w:hint="cs"/>
          <w:sz w:val="28"/>
          <w:rtl/>
        </w:rPr>
        <w:t>خاطر این که ظلم است،</w:t>
      </w:r>
      <w:r w:rsidR="00AC2BA7">
        <w:rPr>
          <w:rFonts w:hint="cs"/>
          <w:sz w:val="28"/>
          <w:rtl/>
        </w:rPr>
        <w:t xml:space="preserve"> در واقع آنچه حرام است همان ظلم است</w:t>
      </w:r>
      <w:r w:rsidRPr="006D63D8">
        <w:rPr>
          <w:rFonts w:hint="cs"/>
          <w:sz w:val="28"/>
          <w:rtl/>
        </w:rPr>
        <w:t xml:space="preserve"> اینجا هم اتیان به مقدمه</w:t>
      </w:r>
      <w:r w:rsidR="00AC2BA7">
        <w:rPr>
          <w:rFonts w:hint="cs"/>
          <w:sz w:val="28"/>
          <w:rtl/>
        </w:rPr>
        <w:t xml:space="preserve"> واجب</w:t>
      </w:r>
      <w:r w:rsidR="003313C5">
        <w:rPr>
          <w:sz w:val="28"/>
          <w:rtl/>
        </w:rPr>
        <w:t xml:space="preserve"> </w:t>
      </w:r>
      <w:r w:rsidR="003313C5">
        <w:rPr>
          <w:rFonts w:hint="eastAsia"/>
          <w:sz w:val="28"/>
          <w:rtl/>
        </w:rPr>
        <w:t>است</w:t>
      </w:r>
      <w:r w:rsidRPr="006D63D8">
        <w:rPr>
          <w:rFonts w:hint="cs"/>
          <w:sz w:val="28"/>
          <w:rtl/>
        </w:rPr>
        <w:t xml:space="preserve"> نه فعل بما هو هو</w:t>
      </w:r>
      <w:r w:rsidR="00AC2BA7">
        <w:rPr>
          <w:rFonts w:hint="cs"/>
          <w:sz w:val="28"/>
          <w:rtl/>
        </w:rPr>
        <w:t xml:space="preserve">. </w:t>
      </w:r>
      <w:r w:rsidRPr="006D63D8">
        <w:rPr>
          <w:rFonts w:hint="cs"/>
          <w:sz w:val="28"/>
          <w:rtl/>
        </w:rPr>
        <w:t>این مطلب محل اشکال واقع شد از ناحیه آقای خوئی و دیگران که ما آن را دفع کردیم و گفتیم فرمایش مرحوم اصفهانی فرمایش تامی است و واقعاً عقل می‌گوید این عمل با این عنوان مقدمیت، وجوب دارد و ع</w:t>
      </w:r>
      <w:r w:rsidR="00AC2BA7">
        <w:rPr>
          <w:rFonts w:hint="cs"/>
          <w:sz w:val="28"/>
          <w:rtl/>
        </w:rPr>
        <w:t>مل لازم نیست آنچه مهم است مقدمه</w:t>
      </w:r>
      <w:r w:rsidRPr="006D63D8">
        <w:rPr>
          <w:rFonts w:hint="cs"/>
          <w:sz w:val="28"/>
          <w:rtl/>
        </w:rPr>
        <w:t xml:space="preserve"> است و عمل موضوعیت ندارد </w:t>
      </w:r>
      <w:r w:rsidR="0030057C">
        <w:rPr>
          <w:rFonts w:hint="cs"/>
          <w:sz w:val="28"/>
          <w:rtl/>
        </w:rPr>
        <w:t>مثلاً</w:t>
      </w:r>
      <w:r w:rsidRPr="006D63D8">
        <w:rPr>
          <w:rFonts w:hint="cs"/>
          <w:sz w:val="28"/>
          <w:rtl/>
        </w:rPr>
        <w:t xml:space="preserve"> زمانی با نردبان می‌رفتند و الآن با آسانسور می</w:t>
      </w:r>
      <w:r w:rsidR="0030057C">
        <w:rPr>
          <w:rFonts w:hint="cs"/>
          <w:sz w:val="28"/>
          <w:rtl/>
        </w:rPr>
        <w:t>‌</w:t>
      </w:r>
      <w:r w:rsidRPr="006D63D8">
        <w:rPr>
          <w:rFonts w:hint="cs"/>
          <w:sz w:val="28"/>
          <w:rtl/>
        </w:rPr>
        <w:t xml:space="preserve">روند و </w:t>
      </w:r>
      <w:r w:rsidR="00AC2BA7">
        <w:rPr>
          <w:rFonts w:hint="cs"/>
          <w:sz w:val="28"/>
          <w:rtl/>
        </w:rPr>
        <w:t xml:space="preserve">این </w:t>
      </w:r>
      <w:r w:rsidR="00360208">
        <w:rPr>
          <w:rFonts w:hint="eastAsia"/>
          <w:sz w:val="28"/>
          <w:rtl/>
        </w:rPr>
        <w:t>نشان‌دهنده</w:t>
      </w:r>
      <w:r w:rsidR="00AC2BA7">
        <w:rPr>
          <w:rFonts w:hint="cs"/>
          <w:sz w:val="28"/>
          <w:rtl/>
        </w:rPr>
        <w:t xml:space="preserve"> این است که </w:t>
      </w:r>
      <w:r w:rsidRPr="006D63D8">
        <w:rPr>
          <w:rFonts w:hint="cs"/>
          <w:sz w:val="28"/>
          <w:rtl/>
        </w:rPr>
        <w:t>خود این افعال موضوعیت ندارد و مقدمیت شرط است. هم حکم عقل آمده و هم حکم شرع</w:t>
      </w:r>
      <w:r w:rsidR="0030057C">
        <w:rPr>
          <w:rFonts w:hint="cs"/>
          <w:sz w:val="28"/>
          <w:rtl/>
        </w:rPr>
        <w:t xml:space="preserve"> که با</w:t>
      </w:r>
      <w:r w:rsidRPr="006D63D8">
        <w:rPr>
          <w:rFonts w:hint="cs"/>
          <w:sz w:val="28"/>
          <w:rtl/>
        </w:rPr>
        <w:t xml:space="preserve"> کاشف</w:t>
      </w:r>
      <w:r w:rsidR="0030057C">
        <w:rPr>
          <w:rFonts w:hint="cs"/>
          <w:sz w:val="28"/>
          <w:rtl/>
        </w:rPr>
        <w:t>یت</w:t>
      </w:r>
      <w:r w:rsidRPr="006D63D8">
        <w:rPr>
          <w:rFonts w:hint="cs"/>
          <w:sz w:val="28"/>
          <w:rtl/>
        </w:rPr>
        <w:t xml:space="preserve"> آن </w:t>
      </w:r>
      <w:r w:rsidR="0030057C">
        <w:rPr>
          <w:rFonts w:hint="cs"/>
          <w:sz w:val="28"/>
          <w:rtl/>
        </w:rPr>
        <w:t>را می‌فهمیم</w:t>
      </w:r>
      <w:r w:rsidRPr="006D63D8">
        <w:rPr>
          <w:rFonts w:hint="cs"/>
          <w:sz w:val="28"/>
          <w:rtl/>
        </w:rPr>
        <w:t>.</w:t>
      </w:r>
    </w:p>
    <w:p w:rsidR="00475C49" w:rsidRDefault="00AC2BA7" w:rsidP="005A4836">
      <w:pPr>
        <w:pStyle w:val="Heading3"/>
        <w:rPr>
          <w:rFonts w:hint="cs"/>
          <w:sz w:val="28"/>
          <w:rtl/>
        </w:rPr>
      </w:pPr>
      <w:bookmarkStart w:id="3" w:name="_Toc398030777"/>
      <w:r w:rsidRPr="005A4836">
        <w:rPr>
          <w:rFonts w:hint="cs"/>
          <w:rtl/>
        </w:rPr>
        <w:t>نکته</w:t>
      </w:r>
      <w:bookmarkEnd w:id="3"/>
    </w:p>
    <w:p w:rsidR="006D63D8" w:rsidRPr="006D63D8" w:rsidRDefault="00AC2BA7" w:rsidP="006F0491">
      <w:pPr>
        <w:ind w:firstLine="0"/>
        <w:rPr>
          <w:sz w:val="28"/>
          <w:rtl/>
        </w:rPr>
      </w:pPr>
      <w:r>
        <w:rPr>
          <w:rFonts w:hint="cs"/>
          <w:sz w:val="28"/>
          <w:rtl/>
        </w:rPr>
        <w:t xml:space="preserve">این مقدمه دوم به این علت مورد نیاز است که ما را به قصد برساند زیرا از این مبحث اول قصد </w:t>
      </w:r>
      <w:r w:rsidR="006D63D8" w:rsidRPr="006D63D8">
        <w:rPr>
          <w:rFonts w:hint="cs"/>
          <w:sz w:val="28"/>
          <w:rtl/>
        </w:rPr>
        <w:t>و نیت بیرون نمی</w:t>
      </w:r>
      <w:r>
        <w:rPr>
          <w:rFonts w:hint="cs"/>
          <w:sz w:val="28"/>
          <w:rtl/>
        </w:rPr>
        <w:t>‌آید</w:t>
      </w:r>
      <w:r w:rsidR="006D63D8" w:rsidRPr="006D63D8">
        <w:rPr>
          <w:rFonts w:hint="cs"/>
          <w:sz w:val="28"/>
          <w:rtl/>
        </w:rPr>
        <w:t>، اما شیخ می</w:t>
      </w:r>
      <w:r>
        <w:rPr>
          <w:rFonts w:hint="cs"/>
          <w:sz w:val="28"/>
          <w:rtl/>
        </w:rPr>
        <w:t>‌</w:t>
      </w:r>
      <w:r w:rsidR="006D63D8" w:rsidRPr="006D63D8">
        <w:rPr>
          <w:rFonts w:hint="cs"/>
          <w:sz w:val="28"/>
          <w:rtl/>
        </w:rPr>
        <w:t xml:space="preserve">گوید باید قصد باشد. </w:t>
      </w:r>
    </w:p>
    <w:p w:rsidR="005A4836" w:rsidRDefault="006D63D8" w:rsidP="005A4836">
      <w:pPr>
        <w:pStyle w:val="Heading2"/>
        <w:rPr>
          <w:rFonts w:hint="cs"/>
          <w:sz w:val="28"/>
          <w:rtl/>
        </w:rPr>
      </w:pPr>
      <w:bookmarkStart w:id="4" w:name="_Toc398030778"/>
      <w:r w:rsidRPr="005A4836">
        <w:rPr>
          <w:rFonts w:hint="cs"/>
          <w:rtl/>
        </w:rPr>
        <w:lastRenderedPageBreak/>
        <w:t>مبحث دوم</w:t>
      </w:r>
      <w:r w:rsidR="00C9586C" w:rsidRPr="005A4836">
        <w:rPr>
          <w:rFonts w:hint="cs"/>
          <w:rtl/>
        </w:rPr>
        <w:t>:</w:t>
      </w:r>
      <w:bookmarkEnd w:id="4"/>
      <w:r w:rsidRPr="006D63D8">
        <w:rPr>
          <w:rFonts w:hint="cs"/>
          <w:sz w:val="28"/>
          <w:szCs w:val="28"/>
          <w:rtl/>
        </w:rPr>
        <w:t xml:space="preserve"> </w:t>
      </w:r>
    </w:p>
    <w:p w:rsidR="006D63D8" w:rsidRPr="006D63D8" w:rsidRDefault="006D63D8" w:rsidP="00D15ED6">
      <w:pPr>
        <w:ind w:firstLine="0"/>
        <w:rPr>
          <w:sz w:val="28"/>
          <w:rtl/>
        </w:rPr>
      </w:pPr>
      <w:r w:rsidRPr="006D63D8">
        <w:rPr>
          <w:rFonts w:hint="cs"/>
          <w:sz w:val="28"/>
          <w:rtl/>
        </w:rPr>
        <w:t>مرحوم اصفهانی می</w:t>
      </w:r>
      <w:r w:rsidR="00C9586C">
        <w:rPr>
          <w:rFonts w:hint="cs"/>
          <w:sz w:val="28"/>
          <w:rtl/>
        </w:rPr>
        <w:t>‌</w:t>
      </w:r>
      <w:r w:rsidRPr="006D63D8">
        <w:rPr>
          <w:rFonts w:hint="cs"/>
          <w:sz w:val="28"/>
          <w:rtl/>
        </w:rPr>
        <w:t>فرمایند این روشن است که تکلیف مشروط به قدرت است و این حکم عقلی است و قدرت از شرایط عمومی تکلیف است چیزی را می</w:t>
      </w:r>
      <w:r w:rsidR="00D15ED6">
        <w:rPr>
          <w:rFonts w:hint="cs"/>
          <w:sz w:val="28"/>
          <w:rtl/>
        </w:rPr>
        <w:t>‌</w:t>
      </w:r>
      <w:r w:rsidRPr="006D63D8">
        <w:rPr>
          <w:rFonts w:hint="cs"/>
          <w:sz w:val="28"/>
          <w:rtl/>
        </w:rPr>
        <w:t>شود بر عهده کسی گذاشت و او را امر و نهی کرد که در حیطه قدرت او باشد و الا خطاب متوجه او نیست</w:t>
      </w:r>
      <w:r w:rsidR="003313C5">
        <w:rPr>
          <w:sz w:val="28"/>
          <w:rtl/>
        </w:rPr>
        <w:t xml:space="preserve"> </w:t>
      </w:r>
      <w:r w:rsidRPr="006D63D8">
        <w:rPr>
          <w:rFonts w:hint="cs"/>
          <w:sz w:val="28"/>
          <w:rtl/>
        </w:rPr>
        <w:t xml:space="preserve">و </w:t>
      </w:r>
      <w:r w:rsidR="00D15ED6">
        <w:rPr>
          <w:rFonts w:hint="cs"/>
          <w:sz w:val="28"/>
          <w:rtl/>
        </w:rPr>
        <w:t xml:space="preserve">این </w:t>
      </w:r>
      <w:r w:rsidRPr="006D63D8">
        <w:rPr>
          <w:rFonts w:hint="cs"/>
          <w:sz w:val="28"/>
          <w:rtl/>
        </w:rPr>
        <w:t>مسئله رایج و متداول فقه است</w:t>
      </w:r>
      <w:r w:rsidR="00D15ED6">
        <w:rPr>
          <w:rFonts w:hint="cs"/>
          <w:sz w:val="28"/>
          <w:rtl/>
        </w:rPr>
        <w:t xml:space="preserve"> و روشن و واضح است</w:t>
      </w:r>
      <w:r w:rsidRPr="006D63D8">
        <w:rPr>
          <w:rFonts w:hint="cs"/>
          <w:sz w:val="28"/>
          <w:rtl/>
        </w:rPr>
        <w:t>.</w:t>
      </w:r>
    </w:p>
    <w:p w:rsidR="006D63D8" w:rsidRPr="006D63D8" w:rsidRDefault="006D63D8" w:rsidP="006F0491">
      <w:pPr>
        <w:rPr>
          <w:sz w:val="28"/>
          <w:rtl/>
        </w:rPr>
      </w:pPr>
      <w:r w:rsidRPr="006D63D8">
        <w:rPr>
          <w:rFonts w:hint="cs"/>
          <w:sz w:val="28"/>
          <w:rtl/>
        </w:rPr>
        <w:t>نکته دیگر این است که قدرت و اختیار هم با قصد محقق می</w:t>
      </w:r>
      <w:r w:rsidR="00D15ED6">
        <w:rPr>
          <w:rFonts w:hint="cs"/>
          <w:sz w:val="28"/>
          <w:rtl/>
        </w:rPr>
        <w:t>‌</w:t>
      </w:r>
      <w:r w:rsidRPr="006D63D8">
        <w:rPr>
          <w:rFonts w:hint="cs"/>
          <w:sz w:val="28"/>
          <w:rtl/>
        </w:rPr>
        <w:t>شود</w:t>
      </w:r>
      <w:r w:rsidR="00D15ED6">
        <w:rPr>
          <w:rFonts w:hint="cs"/>
          <w:sz w:val="28"/>
          <w:rtl/>
        </w:rPr>
        <w:t xml:space="preserve"> و</w:t>
      </w:r>
      <w:r w:rsidRPr="006D63D8">
        <w:rPr>
          <w:rFonts w:hint="cs"/>
          <w:sz w:val="28"/>
          <w:rtl/>
        </w:rPr>
        <w:t xml:space="preserve"> در صورتی که متوجه نباشد فعل اختیاری نمی</w:t>
      </w:r>
      <w:r w:rsidR="00D15ED6">
        <w:rPr>
          <w:rFonts w:hint="cs"/>
          <w:sz w:val="28"/>
          <w:rtl/>
        </w:rPr>
        <w:t>‌</w:t>
      </w:r>
      <w:r w:rsidRPr="006D63D8">
        <w:rPr>
          <w:rFonts w:hint="cs"/>
          <w:sz w:val="28"/>
          <w:rtl/>
        </w:rPr>
        <w:t>شود، فعلی اختیاری می‌شود که تصور بشود، تصدیق به انجام بشود و فعل اختیاری مشروط بر مقدماتی است، با همان ساز و کاری که در فلسفه آمده است و گفته شد.</w:t>
      </w:r>
      <w:r w:rsidR="006F0491">
        <w:rPr>
          <w:rFonts w:hint="cs"/>
          <w:sz w:val="28"/>
          <w:rtl/>
        </w:rPr>
        <w:t xml:space="preserve"> </w:t>
      </w:r>
      <w:r w:rsidRPr="006D63D8">
        <w:rPr>
          <w:rFonts w:hint="cs"/>
          <w:sz w:val="28"/>
          <w:rtl/>
        </w:rPr>
        <w:t xml:space="preserve">پس همه تکالیف مشروط به قدرت است و قدرت و اختیار هم در جایی است که قصد فعل باشد. اگر با آن تکلیف ساقط باشد، نمی‌توان گفت تکلیف را عمل کرد، </w:t>
      </w:r>
      <w:r w:rsidR="00360208">
        <w:rPr>
          <w:rFonts w:hint="eastAsia"/>
          <w:sz w:val="28"/>
          <w:rtl/>
        </w:rPr>
        <w:t>مثلاً</w:t>
      </w:r>
      <w:r w:rsidRPr="006D63D8">
        <w:rPr>
          <w:rFonts w:hint="cs"/>
          <w:sz w:val="28"/>
          <w:rtl/>
        </w:rPr>
        <w:t xml:space="preserve"> </w:t>
      </w:r>
      <w:r w:rsidR="00D15ED6">
        <w:rPr>
          <w:rFonts w:hint="cs"/>
          <w:sz w:val="28"/>
          <w:rtl/>
        </w:rPr>
        <w:t xml:space="preserve">اگر </w:t>
      </w:r>
      <w:r w:rsidRPr="006D63D8">
        <w:rPr>
          <w:rFonts w:hint="cs"/>
          <w:sz w:val="28"/>
          <w:rtl/>
        </w:rPr>
        <w:t>ما مأمور به این</w:t>
      </w:r>
      <w:r w:rsidR="00D15ED6">
        <w:rPr>
          <w:rFonts w:hint="cs"/>
          <w:sz w:val="28"/>
          <w:rtl/>
        </w:rPr>
        <w:t xml:space="preserve"> شدیم</w:t>
      </w:r>
      <w:r w:rsidRPr="006D63D8">
        <w:rPr>
          <w:rFonts w:hint="cs"/>
          <w:sz w:val="28"/>
          <w:rtl/>
        </w:rPr>
        <w:t xml:space="preserve"> که میت را دفن بکنیم، امر تعلق به دفن میت گرفت اگر کسی خواب بود یا مست بود، ولی </w:t>
      </w:r>
      <w:r w:rsidR="00360208">
        <w:rPr>
          <w:rFonts w:hint="eastAsia"/>
          <w:sz w:val="28"/>
          <w:rtl/>
        </w:rPr>
        <w:t>بالأخره</w:t>
      </w:r>
      <w:r w:rsidRPr="006D63D8">
        <w:rPr>
          <w:rFonts w:hint="cs"/>
          <w:sz w:val="28"/>
          <w:rtl/>
        </w:rPr>
        <w:t xml:space="preserve"> آمد جایی را کند و میت را دفن کرد آیا می‌شود گفت تکلیف را عمل کرد</w:t>
      </w:r>
      <w:r w:rsidR="004E2FAE">
        <w:rPr>
          <w:rFonts w:hint="cs"/>
          <w:sz w:val="28"/>
          <w:rtl/>
        </w:rPr>
        <w:t>؟</w:t>
      </w:r>
      <w:r w:rsidRPr="006D63D8">
        <w:rPr>
          <w:rFonts w:hint="cs"/>
          <w:sz w:val="28"/>
          <w:rtl/>
        </w:rPr>
        <w:t xml:space="preserve"> خیر نمی</w:t>
      </w:r>
      <w:r w:rsidRPr="006D63D8">
        <w:rPr>
          <w:rFonts w:ascii="Symbol" w:hAnsi="Symbol" w:hint="cs"/>
          <w:sz w:val="28"/>
          <w:rtl/>
        </w:rPr>
        <w:t>‌</w:t>
      </w:r>
      <w:r w:rsidRPr="006D63D8">
        <w:rPr>
          <w:rFonts w:hint="cs"/>
          <w:sz w:val="28"/>
          <w:rtl/>
        </w:rPr>
        <w:t>شود هرچند تکلیف ساقط شده است، تکالیفی هست که با امتثال ساقط می‌شود ولی با انتفاء موضوع تکلیف ساقط می</w:t>
      </w:r>
      <w:r w:rsidR="004E2FAE">
        <w:rPr>
          <w:rFonts w:hint="cs"/>
          <w:sz w:val="28"/>
          <w:rtl/>
        </w:rPr>
        <w:t>‌</w:t>
      </w:r>
      <w:r w:rsidRPr="006D63D8">
        <w:rPr>
          <w:rFonts w:hint="cs"/>
          <w:sz w:val="28"/>
          <w:rtl/>
        </w:rPr>
        <w:t xml:space="preserve">شود چون امتثال تکلیف متعلق به قصد اختیاری است و اگر قصد نباشد این امر محقق نمی‌شود و این امر مصداق آن نیست. </w:t>
      </w:r>
    </w:p>
    <w:p w:rsidR="005A4836" w:rsidRDefault="006D63D8" w:rsidP="005A4836">
      <w:pPr>
        <w:pStyle w:val="Heading3"/>
        <w:rPr>
          <w:rFonts w:hint="cs"/>
          <w:sz w:val="28"/>
          <w:rtl/>
        </w:rPr>
      </w:pPr>
      <w:bookmarkStart w:id="5" w:name="_Toc398030779"/>
      <w:r w:rsidRPr="005A4836">
        <w:rPr>
          <w:rStyle w:val="Heading2Char"/>
          <w:rFonts w:hint="cs"/>
          <w:bCs/>
          <w:sz w:val="40"/>
          <w:szCs w:val="40"/>
          <w:rtl/>
        </w:rPr>
        <w:t>خلاصه</w:t>
      </w:r>
      <w:bookmarkEnd w:id="5"/>
    </w:p>
    <w:p w:rsidR="006D63D8" w:rsidRPr="006D63D8" w:rsidRDefault="00DC5F76" w:rsidP="000F6678">
      <w:pPr>
        <w:ind w:firstLine="0"/>
        <w:rPr>
          <w:sz w:val="28"/>
          <w:rtl/>
        </w:rPr>
      </w:pPr>
      <w:r>
        <w:rPr>
          <w:rFonts w:hint="cs"/>
          <w:sz w:val="28"/>
          <w:rtl/>
        </w:rPr>
        <w:t xml:space="preserve">مقدمه اول </w:t>
      </w:r>
      <w:r w:rsidR="00360208">
        <w:rPr>
          <w:rFonts w:hint="eastAsia"/>
          <w:sz w:val="28"/>
          <w:rtl/>
        </w:rPr>
        <w:t>م</w:t>
      </w:r>
      <w:r w:rsidR="00360208">
        <w:rPr>
          <w:rFonts w:hint="cs"/>
          <w:sz w:val="28"/>
          <w:rtl/>
        </w:rPr>
        <w:t>ی‌</w:t>
      </w:r>
      <w:r w:rsidR="00360208">
        <w:rPr>
          <w:rFonts w:hint="eastAsia"/>
          <w:sz w:val="28"/>
          <w:rtl/>
        </w:rPr>
        <w:t>گفت</w:t>
      </w:r>
      <w:r>
        <w:rPr>
          <w:rFonts w:hint="cs"/>
          <w:sz w:val="28"/>
          <w:rtl/>
        </w:rPr>
        <w:t xml:space="preserve"> </w:t>
      </w:r>
      <w:r w:rsidR="006D63D8" w:rsidRPr="006D63D8">
        <w:rPr>
          <w:rFonts w:hint="cs"/>
          <w:sz w:val="28"/>
          <w:rtl/>
        </w:rPr>
        <w:t>آنچه واجب است مقدمه است، نه فعل. مقدمه دوم این است که فعل اختیاری هم</w:t>
      </w:r>
      <w:r>
        <w:rPr>
          <w:rFonts w:hint="cs"/>
          <w:sz w:val="28"/>
          <w:rtl/>
        </w:rPr>
        <w:t xml:space="preserve"> باید</w:t>
      </w:r>
      <w:r w:rsidR="006D63D8" w:rsidRPr="006D63D8">
        <w:rPr>
          <w:rFonts w:hint="cs"/>
          <w:sz w:val="28"/>
          <w:rtl/>
        </w:rPr>
        <w:t xml:space="preserve"> با قصد اختیاری متعلق فعل باشد</w:t>
      </w:r>
      <w:r w:rsidR="003313C5">
        <w:rPr>
          <w:sz w:val="28"/>
          <w:rtl/>
        </w:rPr>
        <w:t xml:space="preserve"> </w:t>
      </w:r>
      <w:r w:rsidR="006D63D8" w:rsidRPr="006D63D8">
        <w:rPr>
          <w:rFonts w:hint="cs"/>
          <w:sz w:val="28"/>
          <w:rtl/>
        </w:rPr>
        <w:t>و قصد خود فعل باید باشد و اگر از خود فعل غافل یا ناسی باشد، نمی‌تواند به آن تکلیف تعلق بگیرد.</w:t>
      </w:r>
      <w:r w:rsidR="00BE4C76">
        <w:rPr>
          <w:rFonts w:hint="cs"/>
          <w:sz w:val="28"/>
          <w:rtl/>
        </w:rPr>
        <w:t xml:space="preserve"> لذا </w:t>
      </w:r>
      <w:r w:rsidR="006D63D8" w:rsidRPr="006D63D8">
        <w:rPr>
          <w:rFonts w:hint="cs"/>
          <w:sz w:val="28"/>
          <w:rtl/>
        </w:rPr>
        <w:t>این فعل مقدمه</w:t>
      </w:r>
      <w:r>
        <w:rPr>
          <w:rFonts w:hint="cs"/>
          <w:sz w:val="28"/>
          <w:rtl/>
        </w:rPr>
        <w:t xml:space="preserve"> هم متعلق تکلیف شد و باید مقدمه</w:t>
      </w:r>
      <w:r w:rsidR="006D63D8" w:rsidRPr="006D63D8">
        <w:rPr>
          <w:rFonts w:hint="cs"/>
          <w:sz w:val="28"/>
          <w:rtl/>
        </w:rPr>
        <w:t xml:space="preserve">، مقصود و اختیاری باشد و اختیاریت </w:t>
      </w:r>
      <w:r w:rsidR="00BE4C76">
        <w:rPr>
          <w:rFonts w:hint="cs"/>
          <w:sz w:val="28"/>
          <w:rtl/>
        </w:rPr>
        <w:t xml:space="preserve">آن هم به این است که </w:t>
      </w:r>
      <w:r w:rsidR="006D63D8" w:rsidRPr="006D63D8">
        <w:rPr>
          <w:rFonts w:hint="cs"/>
          <w:sz w:val="28"/>
          <w:rtl/>
        </w:rPr>
        <w:t xml:space="preserve">باید با قصد باشد و قصد مقدمه یعنی </w:t>
      </w:r>
      <w:r w:rsidR="00BE4C76">
        <w:rPr>
          <w:rFonts w:hint="cs"/>
          <w:sz w:val="28"/>
          <w:rtl/>
        </w:rPr>
        <w:t xml:space="preserve">قصد </w:t>
      </w:r>
      <w:r w:rsidR="006D63D8" w:rsidRPr="006D63D8">
        <w:rPr>
          <w:rFonts w:hint="cs"/>
          <w:sz w:val="28"/>
          <w:rtl/>
        </w:rPr>
        <w:t>توصل</w:t>
      </w:r>
      <w:r>
        <w:rPr>
          <w:rFonts w:hint="cs"/>
          <w:sz w:val="28"/>
          <w:rtl/>
        </w:rPr>
        <w:t xml:space="preserve"> به ذی المقدمه</w:t>
      </w:r>
      <w:r w:rsidR="006D63D8" w:rsidRPr="006D63D8">
        <w:rPr>
          <w:rFonts w:hint="cs"/>
          <w:sz w:val="28"/>
          <w:rtl/>
        </w:rPr>
        <w:t xml:space="preserve">. </w:t>
      </w:r>
    </w:p>
    <w:p w:rsidR="00BE4C76" w:rsidRDefault="00BE4C76" w:rsidP="006F0491">
      <w:pPr>
        <w:pStyle w:val="Heading3"/>
        <w:rPr>
          <w:rtl/>
        </w:rPr>
      </w:pPr>
      <w:bookmarkStart w:id="6" w:name="_Toc398030780"/>
      <w:r>
        <w:rPr>
          <w:rFonts w:hint="cs"/>
          <w:rtl/>
        </w:rPr>
        <w:t>اشکال</w:t>
      </w:r>
      <w:bookmarkEnd w:id="6"/>
    </w:p>
    <w:p w:rsidR="006F0491" w:rsidRDefault="00BE4C76" w:rsidP="00360208">
      <w:pPr>
        <w:rPr>
          <w:sz w:val="28"/>
          <w:rtl/>
        </w:rPr>
      </w:pPr>
      <w:r>
        <w:rPr>
          <w:rFonts w:hint="cs"/>
          <w:sz w:val="28"/>
          <w:rtl/>
        </w:rPr>
        <w:t>به</w:t>
      </w:r>
      <w:r w:rsidR="006D63D8" w:rsidRPr="006D63D8">
        <w:rPr>
          <w:rFonts w:hint="cs"/>
          <w:sz w:val="28"/>
          <w:rtl/>
        </w:rPr>
        <w:t xml:space="preserve"> این مقدمه دوم </w:t>
      </w:r>
      <w:r>
        <w:rPr>
          <w:rFonts w:hint="cs"/>
          <w:sz w:val="28"/>
          <w:rtl/>
        </w:rPr>
        <w:t>اشکال</w:t>
      </w:r>
      <w:r w:rsidR="00360208">
        <w:rPr>
          <w:rFonts w:hint="cs"/>
          <w:sz w:val="28"/>
          <w:rtl/>
        </w:rPr>
        <w:t>اتی</w:t>
      </w:r>
      <w:r>
        <w:rPr>
          <w:rFonts w:hint="cs"/>
          <w:sz w:val="28"/>
          <w:rtl/>
        </w:rPr>
        <w:t xml:space="preserve"> </w:t>
      </w:r>
      <w:r w:rsidR="006D63D8" w:rsidRPr="006D63D8">
        <w:rPr>
          <w:rFonts w:hint="cs"/>
          <w:sz w:val="28"/>
          <w:rtl/>
        </w:rPr>
        <w:t>شد</w:t>
      </w:r>
      <w:r>
        <w:rPr>
          <w:rFonts w:hint="cs"/>
          <w:sz w:val="28"/>
          <w:rtl/>
        </w:rPr>
        <w:t>ه</w:t>
      </w:r>
      <w:r w:rsidR="006D63D8" w:rsidRPr="006D63D8">
        <w:rPr>
          <w:rFonts w:hint="cs"/>
          <w:sz w:val="28"/>
          <w:rtl/>
        </w:rPr>
        <w:t xml:space="preserve"> مرحوم شهید </w:t>
      </w:r>
      <w:r>
        <w:rPr>
          <w:rFonts w:hint="cs"/>
          <w:sz w:val="28"/>
          <w:rtl/>
        </w:rPr>
        <w:t xml:space="preserve">صدر </w:t>
      </w:r>
      <w:r w:rsidR="006D63D8" w:rsidRPr="006D63D8">
        <w:rPr>
          <w:rFonts w:hint="cs"/>
          <w:sz w:val="28"/>
          <w:rtl/>
        </w:rPr>
        <w:t xml:space="preserve">چهار پنج </w:t>
      </w:r>
      <w:r>
        <w:rPr>
          <w:rFonts w:hint="cs"/>
          <w:sz w:val="28"/>
          <w:rtl/>
        </w:rPr>
        <w:t xml:space="preserve">اشکال بیان </w:t>
      </w:r>
      <w:r w:rsidR="00360208">
        <w:rPr>
          <w:rFonts w:hint="eastAsia"/>
          <w:sz w:val="28"/>
          <w:rtl/>
        </w:rPr>
        <w:t>کرده‌اند</w:t>
      </w:r>
      <w:r>
        <w:rPr>
          <w:rFonts w:hint="cs"/>
          <w:sz w:val="28"/>
          <w:rtl/>
        </w:rPr>
        <w:t xml:space="preserve"> و</w:t>
      </w:r>
      <w:r w:rsidR="006D63D8" w:rsidRPr="006D63D8">
        <w:rPr>
          <w:rFonts w:hint="cs"/>
          <w:sz w:val="28"/>
          <w:rtl/>
        </w:rPr>
        <w:t xml:space="preserve"> به یک شکلی در</w:t>
      </w:r>
      <w:r>
        <w:rPr>
          <w:rFonts w:hint="cs"/>
          <w:sz w:val="28"/>
          <w:rtl/>
        </w:rPr>
        <w:t xml:space="preserve"> فرمایشات آقای خوئی هم آمده است</w:t>
      </w:r>
      <w:r w:rsidR="006D63D8" w:rsidRPr="006D63D8">
        <w:rPr>
          <w:rFonts w:hint="cs"/>
          <w:sz w:val="28"/>
          <w:rtl/>
        </w:rPr>
        <w:t xml:space="preserve">. یکی از اشکالات مهم که در این مقدمه ذکر شده است و در فرمایش آقای خوئی و دیگران مثل </w:t>
      </w:r>
      <w:r>
        <w:rPr>
          <w:rFonts w:hint="cs"/>
          <w:sz w:val="28"/>
          <w:rtl/>
        </w:rPr>
        <w:t xml:space="preserve">شهید </w:t>
      </w:r>
      <w:r w:rsidR="006D63D8" w:rsidRPr="006D63D8">
        <w:rPr>
          <w:rFonts w:hint="cs"/>
          <w:sz w:val="28"/>
          <w:rtl/>
        </w:rPr>
        <w:t>صدر و وحید ذکر کردند این است که</w:t>
      </w:r>
      <w:r w:rsidR="00154002">
        <w:rPr>
          <w:rFonts w:hint="cs"/>
          <w:sz w:val="28"/>
          <w:rtl/>
        </w:rPr>
        <w:t xml:space="preserve"> اختیار دو صورت دارد </w:t>
      </w:r>
    </w:p>
    <w:p w:rsidR="00A1061C" w:rsidRPr="00A1061C" w:rsidRDefault="006F0491" w:rsidP="00A1061C">
      <w:pPr>
        <w:pStyle w:val="Heading4"/>
        <w:rPr>
          <w:rFonts w:hint="cs"/>
          <w:rtl/>
        </w:rPr>
      </w:pPr>
      <w:bookmarkStart w:id="7" w:name="_Toc398030781"/>
      <w:r w:rsidRPr="00A1061C">
        <w:rPr>
          <w:rFonts w:hint="cs"/>
          <w:rtl/>
        </w:rPr>
        <w:t>صورت اول:</w:t>
      </w:r>
      <w:bookmarkEnd w:id="7"/>
      <w:r w:rsidR="00154002" w:rsidRPr="00A1061C">
        <w:rPr>
          <w:rFonts w:hint="cs"/>
          <w:rtl/>
        </w:rPr>
        <w:t xml:space="preserve"> </w:t>
      </w:r>
    </w:p>
    <w:p w:rsidR="006F0491" w:rsidRDefault="00154002" w:rsidP="006F0491">
      <w:pPr>
        <w:ind w:firstLine="0"/>
        <w:rPr>
          <w:sz w:val="28"/>
          <w:rtl/>
        </w:rPr>
      </w:pPr>
      <w:r>
        <w:rPr>
          <w:rFonts w:hint="cs"/>
          <w:sz w:val="28"/>
          <w:rtl/>
        </w:rPr>
        <w:lastRenderedPageBreak/>
        <w:t>اختیار</w:t>
      </w:r>
      <w:r w:rsidR="006D63D8" w:rsidRPr="006D63D8">
        <w:rPr>
          <w:rFonts w:hint="cs"/>
          <w:sz w:val="28"/>
          <w:rtl/>
        </w:rPr>
        <w:t xml:space="preserve"> گاهی شرط شرعی است یعنی این که در خود دلیل</w:t>
      </w:r>
      <w:r>
        <w:rPr>
          <w:rFonts w:hint="cs"/>
          <w:sz w:val="28"/>
          <w:rtl/>
        </w:rPr>
        <w:t>،</w:t>
      </w:r>
      <w:r w:rsidR="006D63D8" w:rsidRPr="006D63D8">
        <w:rPr>
          <w:rFonts w:hint="cs"/>
          <w:sz w:val="28"/>
          <w:rtl/>
        </w:rPr>
        <w:t xml:space="preserve"> مولی </w:t>
      </w:r>
      <w:r w:rsidR="00BE4C76">
        <w:rPr>
          <w:rFonts w:hint="cs"/>
          <w:sz w:val="28"/>
          <w:rtl/>
        </w:rPr>
        <w:t>اختیار</w:t>
      </w:r>
      <w:r w:rsidR="006D63D8" w:rsidRPr="006D63D8">
        <w:rPr>
          <w:rFonts w:hint="cs"/>
          <w:sz w:val="28"/>
          <w:rtl/>
        </w:rPr>
        <w:t xml:space="preserve"> را شرط قرار داده است. </w:t>
      </w:r>
      <w:r w:rsidR="003313C5">
        <w:rPr>
          <w:rFonts w:hint="eastAsia"/>
          <w:sz w:val="28"/>
          <w:rtl/>
        </w:rPr>
        <w:t>مثل</w:t>
      </w:r>
      <w:r w:rsidRPr="00154002">
        <w:rPr>
          <w:b/>
          <w:bCs/>
          <w:sz w:val="28"/>
          <w:rtl/>
        </w:rPr>
        <w:t xml:space="preserve"> </w:t>
      </w:r>
      <w:r w:rsidRPr="00803FC6">
        <w:rPr>
          <w:b/>
          <w:bCs/>
          <w:sz w:val="28"/>
          <w:rtl/>
        </w:rPr>
        <w:t xml:space="preserve">وَلِلّهِ عَلَى النَّاسِ حِجُّ الْبَيْتِ مَنِ اسْتَطَاعَ إِلَيْهِ </w:t>
      </w:r>
      <w:r w:rsidR="003313C5">
        <w:rPr>
          <w:rFonts w:hint="eastAsia"/>
          <w:b/>
          <w:bCs/>
          <w:sz w:val="28"/>
          <w:rtl/>
        </w:rPr>
        <w:t>سَبِيلاً</w:t>
      </w:r>
      <w:r w:rsidR="003313C5">
        <w:rPr>
          <w:b/>
          <w:bCs/>
          <w:sz w:val="28"/>
          <w:rtl/>
        </w:rPr>
        <w:t xml:space="preserve"> (</w:t>
      </w:r>
      <w:r w:rsidRPr="00803FC6">
        <w:rPr>
          <w:sz w:val="28"/>
          <w:rtl/>
        </w:rPr>
        <w:t xml:space="preserve">آل </w:t>
      </w:r>
      <w:r w:rsidR="003313C5">
        <w:rPr>
          <w:rFonts w:hint="eastAsia"/>
          <w:sz w:val="28"/>
          <w:rtl/>
        </w:rPr>
        <w:t>عمران</w:t>
      </w:r>
      <w:r w:rsidR="003313C5">
        <w:rPr>
          <w:sz w:val="28"/>
          <w:rtl/>
        </w:rPr>
        <w:t xml:space="preserve"> 97</w:t>
      </w:r>
      <w:r w:rsidRPr="00154002">
        <w:rPr>
          <w:rFonts w:hint="cs"/>
          <w:sz w:val="28"/>
          <w:rtl/>
        </w:rPr>
        <w:t>)</w:t>
      </w:r>
      <w:r w:rsidRPr="006D63D8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اگر بگوییم این مقصود بر </w:t>
      </w:r>
      <w:r w:rsidR="006D63D8" w:rsidRPr="006D63D8">
        <w:rPr>
          <w:rFonts w:hint="cs"/>
          <w:sz w:val="28"/>
          <w:rtl/>
        </w:rPr>
        <w:t xml:space="preserve">قدرت </w:t>
      </w:r>
      <w:r>
        <w:rPr>
          <w:rFonts w:hint="cs"/>
          <w:sz w:val="28"/>
          <w:rtl/>
        </w:rPr>
        <w:t>و استطاعت</w:t>
      </w:r>
      <w:r w:rsidRPr="006D63D8">
        <w:rPr>
          <w:rFonts w:hint="cs"/>
          <w:sz w:val="28"/>
          <w:rtl/>
        </w:rPr>
        <w:t xml:space="preserve"> حج</w:t>
      </w:r>
      <w:r>
        <w:rPr>
          <w:rFonts w:hint="cs"/>
          <w:sz w:val="28"/>
          <w:rtl/>
        </w:rPr>
        <w:t xml:space="preserve"> است</w:t>
      </w:r>
      <w:r w:rsidR="00316802">
        <w:rPr>
          <w:rFonts w:hint="cs"/>
          <w:sz w:val="28"/>
          <w:rtl/>
        </w:rPr>
        <w:t>. در اینجا</w:t>
      </w:r>
      <w:r w:rsidRPr="006D63D8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اختیار </w:t>
      </w:r>
      <w:r w:rsidR="006D63D8" w:rsidRPr="006D63D8">
        <w:rPr>
          <w:rFonts w:hint="cs"/>
          <w:sz w:val="28"/>
          <w:rtl/>
        </w:rPr>
        <w:t>شرط مأخوذ در دلیل است که خود شارع می</w:t>
      </w:r>
      <w:r w:rsidR="00BE4C76">
        <w:rPr>
          <w:rFonts w:hint="cs"/>
          <w:sz w:val="28"/>
          <w:rtl/>
        </w:rPr>
        <w:t>‌</w:t>
      </w:r>
      <w:r w:rsidR="006D63D8" w:rsidRPr="006D63D8">
        <w:rPr>
          <w:rFonts w:hint="cs"/>
          <w:sz w:val="28"/>
          <w:rtl/>
        </w:rPr>
        <w:t>گوید اختیار در حکم من دخیل است</w:t>
      </w:r>
      <w:r w:rsidR="00316802">
        <w:rPr>
          <w:rFonts w:hint="cs"/>
          <w:sz w:val="28"/>
          <w:rtl/>
        </w:rPr>
        <w:t xml:space="preserve"> </w:t>
      </w:r>
    </w:p>
    <w:p w:rsidR="00A1061C" w:rsidRDefault="006F0491" w:rsidP="006F0491">
      <w:pPr>
        <w:ind w:firstLine="0"/>
        <w:rPr>
          <w:rFonts w:hint="cs"/>
          <w:sz w:val="28"/>
          <w:rtl/>
        </w:rPr>
      </w:pPr>
      <w:bookmarkStart w:id="8" w:name="_Toc398030782"/>
      <w:r w:rsidRPr="006F0491">
        <w:rPr>
          <w:rStyle w:val="Heading4Char"/>
          <w:rFonts w:hint="cs"/>
          <w:rtl/>
        </w:rPr>
        <w:t>صورت دوم:</w:t>
      </w:r>
      <w:bookmarkEnd w:id="8"/>
      <w:r>
        <w:rPr>
          <w:rFonts w:hint="cs"/>
          <w:sz w:val="28"/>
          <w:rtl/>
        </w:rPr>
        <w:t xml:space="preserve"> </w:t>
      </w:r>
    </w:p>
    <w:p w:rsidR="006F0491" w:rsidRDefault="006F0491" w:rsidP="006F0491">
      <w:pPr>
        <w:ind w:firstLine="0"/>
        <w:rPr>
          <w:sz w:val="28"/>
          <w:rtl/>
        </w:rPr>
      </w:pPr>
      <w:r>
        <w:rPr>
          <w:rFonts w:hint="cs"/>
          <w:sz w:val="28"/>
          <w:rtl/>
        </w:rPr>
        <w:t>اختیار</w:t>
      </w:r>
      <w:r w:rsidR="006D63D8" w:rsidRPr="006D63D8">
        <w:rPr>
          <w:rFonts w:hint="cs"/>
          <w:sz w:val="28"/>
          <w:rtl/>
        </w:rPr>
        <w:t xml:space="preserve"> </w:t>
      </w:r>
      <w:r w:rsidR="00154002" w:rsidRPr="006D63D8">
        <w:rPr>
          <w:rFonts w:hint="cs"/>
          <w:sz w:val="28"/>
          <w:rtl/>
        </w:rPr>
        <w:t>گاهی شرط عقلی</w:t>
      </w:r>
      <w:r w:rsidR="00154002">
        <w:rPr>
          <w:rFonts w:hint="cs"/>
          <w:sz w:val="28"/>
          <w:rtl/>
        </w:rPr>
        <w:t xml:space="preserve"> است</w:t>
      </w:r>
      <w:r w:rsidR="00154002" w:rsidRPr="006D63D8">
        <w:rPr>
          <w:rFonts w:hint="cs"/>
          <w:sz w:val="28"/>
          <w:rtl/>
        </w:rPr>
        <w:t xml:space="preserve"> </w:t>
      </w:r>
      <w:r w:rsidR="00316802">
        <w:rPr>
          <w:rFonts w:hint="cs"/>
          <w:sz w:val="28"/>
          <w:rtl/>
        </w:rPr>
        <w:t>یعنی ما</w:t>
      </w:r>
      <w:r w:rsidR="006D63D8" w:rsidRPr="006D63D8">
        <w:rPr>
          <w:rFonts w:hint="cs"/>
          <w:sz w:val="28"/>
          <w:rtl/>
        </w:rPr>
        <w:t xml:space="preserve"> به حکم عقل می</w:t>
      </w:r>
      <w:r w:rsidR="00BE4C76">
        <w:rPr>
          <w:rFonts w:hint="cs"/>
          <w:sz w:val="28"/>
          <w:rtl/>
        </w:rPr>
        <w:t>‌</w:t>
      </w:r>
      <w:r w:rsidR="006D63D8" w:rsidRPr="006D63D8">
        <w:rPr>
          <w:rFonts w:hint="cs"/>
          <w:sz w:val="28"/>
          <w:rtl/>
        </w:rPr>
        <w:t xml:space="preserve">گوییم شرط واقع شده است </w:t>
      </w:r>
      <w:r w:rsidR="00316802">
        <w:rPr>
          <w:rFonts w:hint="cs"/>
          <w:sz w:val="28"/>
          <w:rtl/>
        </w:rPr>
        <w:t>و</w:t>
      </w:r>
      <w:r w:rsidR="006D63D8" w:rsidRPr="006D63D8">
        <w:rPr>
          <w:rFonts w:hint="cs"/>
          <w:sz w:val="28"/>
          <w:rtl/>
        </w:rPr>
        <w:t xml:space="preserve"> از حکم عقل استفاده می</w:t>
      </w:r>
      <w:r w:rsidR="00154002">
        <w:rPr>
          <w:rFonts w:hint="cs"/>
          <w:sz w:val="28"/>
          <w:rtl/>
        </w:rPr>
        <w:t>‌</w:t>
      </w:r>
      <w:r w:rsidR="006D63D8" w:rsidRPr="006D63D8">
        <w:rPr>
          <w:rFonts w:hint="cs"/>
          <w:sz w:val="28"/>
          <w:rtl/>
        </w:rPr>
        <w:t>شود که اختیار شرط است.</w:t>
      </w:r>
      <w:r w:rsidR="00DC2C13">
        <w:rPr>
          <w:rFonts w:hint="cs"/>
          <w:sz w:val="28"/>
          <w:rtl/>
        </w:rPr>
        <w:t xml:space="preserve"> </w:t>
      </w:r>
    </w:p>
    <w:p w:rsidR="006D63D8" w:rsidRPr="006D63D8" w:rsidRDefault="006D63D8" w:rsidP="009633C2">
      <w:pPr>
        <w:rPr>
          <w:sz w:val="28"/>
          <w:rtl/>
        </w:rPr>
      </w:pPr>
      <w:r w:rsidRPr="006D63D8">
        <w:rPr>
          <w:rFonts w:hint="cs"/>
          <w:sz w:val="28"/>
          <w:rtl/>
        </w:rPr>
        <w:t>صورت اول</w:t>
      </w:r>
      <w:r w:rsidR="00DC2C13">
        <w:rPr>
          <w:rFonts w:hint="cs"/>
          <w:sz w:val="28"/>
          <w:rtl/>
        </w:rPr>
        <w:t xml:space="preserve"> که</w:t>
      </w:r>
      <w:r w:rsidRPr="006D63D8">
        <w:rPr>
          <w:rFonts w:hint="cs"/>
          <w:sz w:val="28"/>
          <w:rtl/>
        </w:rPr>
        <w:t xml:space="preserve"> شرط شرعی</w:t>
      </w:r>
      <w:r w:rsidR="00DC2C13">
        <w:rPr>
          <w:rFonts w:hint="cs"/>
          <w:sz w:val="28"/>
          <w:rtl/>
        </w:rPr>
        <w:t xml:space="preserve"> باشد</w:t>
      </w:r>
      <w:r w:rsidRPr="006D63D8">
        <w:rPr>
          <w:rFonts w:hint="cs"/>
          <w:sz w:val="28"/>
          <w:rtl/>
        </w:rPr>
        <w:t xml:space="preserve"> محل بحث ما نیست، </w:t>
      </w:r>
      <w:r w:rsidR="00DC2C13">
        <w:rPr>
          <w:rFonts w:hint="cs"/>
          <w:sz w:val="28"/>
          <w:rtl/>
        </w:rPr>
        <w:t xml:space="preserve">بلکه </w:t>
      </w:r>
      <w:r w:rsidRPr="006D63D8">
        <w:rPr>
          <w:rFonts w:hint="cs"/>
          <w:sz w:val="28"/>
          <w:rtl/>
        </w:rPr>
        <w:t>محل بحث ما در شرط عقلی است. در اینجا می</w:t>
      </w:r>
      <w:r w:rsidR="00316802">
        <w:rPr>
          <w:rFonts w:hint="cs"/>
          <w:sz w:val="28"/>
          <w:rtl/>
        </w:rPr>
        <w:t>‌</w:t>
      </w:r>
      <w:r w:rsidRPr="006D63D8">
        <w:rPr>
          <w:rFonts w:hint="cs"/>
          <w:sz w:val="28"/>
          <w:rtl/>
        </w:rPr>
        <w:t>گویند طبیعت که مقدور بود حکم می</w:t>
      </w:r>
      <w:r w:rsidR="00316802">
        <w:rPr>
          <w:rFonts w:hint="cs"/>
          <w:sz w:val="28"/>
          <w:rtl/>
        </w:rPr>
        <w:t>‌</w:t>
      </w:r>
      <w:r w:rsidRPr="006D63D8">
        <w:rPr>
          <w:rFonts w:hint="cs"/>
          <w:sz w:val="28"/>
          <w:rtl/>
        </w:rPr>
        <w:t>تواند به طبیعت متعلق بشود ول</w:t>
      </w:r>
      <w:r w:rsidR="00316802">
        <w:rPr>
          <w:rFonts w:hint="cs"/>
          <w:sz w:val="28"/>
          <w:rtl/>
        </w:rPr>
        <w:t>و</w:t>
      </w:r>
      <w:r w:rsidRPr="006D63D8">
        <w:rPr>
          <w:rFonts w:hint="cs"/>
          <w:sz w:val="28"/>
          <w:rtl/>
        </w:rPr>
        <w:t xml:space="preserve"> برخی افراد طبیعت مقدور نباشد حکم </w:t>
      </w:r>
      <w:r w:rsidR="00316802">
        <w:rPr>
          <w:rFonts w:hint="cs"/>
          <w:sz w:val="28"/>
          <w:rtl/>
        </w:rPr>
        <w:t xml:space="preserve">نمی‌تواند </w:t>
      </w:r>
      <w:r w:rsidRPr="006D63D8">
        <w:rPr>
          <w:rFonts w:hint="cs"/>
          <w:sz w:val="28"/>
          <w:rtl/>
        </w:rPr>
        <w:t xml:space="preserve">به یک چیز غیر اختیاری متعلق بشود ولی لازم هم نیست که </w:t>
      </w:r>
      <w:r w:rsidR="00316802">
        <w:rPr>
          <w:rFonts w:hint="cs"/>
          <w:sz w:val="28"/>
          <w:rtl/>
        </w:rPr>
        <w:t xml:space="preserve">به آن فرد </w:t>
      </w:r>
      <w:r w:rsidRPr="006D63D8">
        <w:rPr>
          <w:rFonts w:hint="cs"/>
          <w:sz w:val="28"/>
          <w:rtl/>
        </w:rPr>
        <w:t xml:space="preserve">اختیاری </w:t>
      </w:r>
      <w:r w:rsidR="00316802">
        <w:rPr>
          <w:rFonts w:hint="cs"/>
          <w:sz w:val="28"/>
          <w:rtl/>
        </w:rPr>
        <w:t>متعلق</w:t>
      </w:r>
      <w:r w:rsidRPr="006D63D8">
        <w:rPr>
          <w:rFonts w:hint="cs"/>
          <w:sz w:val="28"/>
          <w:rtl/>
        </w:rPr>
        <w:t xml:space="preserve"> باشد حکم </w:t>
      </w:r>
      <w:r w:rsidR="00360208">
        <w:rPr>
          <w:rFonts w:hint="eastAsia"/>
          <w:sz w:val="28"/>
          <w:rtl/>
        </w:rPr>
        <w:t>م</w:t>
      </w:r>
      <w:r w:rsidR="00360208">
        <w:rPr>
          <w:rFonts w:hint="cs"/>
          <w:sz w:val="28"/>
          <w:rtl/>
        </w:rPr>
        <w:t>ی‌</w:t>
      </w:r>
      <w:r w:rsidR="00360208">
        <w:rPr>
          <w:rFonts w:hint="eastAsia"/>
          <w:sz w:val="28"/>
          <w:rtl/>
        </w:rPr>
        <w:t>تواند</w:t>
      </w:r>
      <w:r w:rsidRPr="006D63D8">
        <w:rPr>
          <w:rFonts w:hint="cs"/>
          <w:sz w:val="28"/>
          <w:rtl/>
        </w:rPr>
        <w:t xml:space="preserve"> به یک فرد جامعی متعلق </w:t>
      </w:r>
      <w:r w:rsidR="00DC2C13">
        <w:rPr>
          <w:rFonts w:hint="cs"/>
          <w:sz w:val="28"/>
          <w:rtl/>
        </w:rPr>
        <w:t>ب</w:t>
      </w:r>
      <w:r w:rsidRPr="006D63D8">
        <w:rPr>
          <w:rFonts w:hint="cs"/>
          <w:sz w:val="28"/>
          <w:rtl/>
        </w:rPr>
        <w:t xml:space="preserve">شود که برخی از افراد آن غیر اختیاری هستند </w:t>
      </w:r>
      <w:r w:rsidR="00316802">
        <w:rPr>
          <w:rFonts w:hint="cs"/>
          <w:sz w:val="28"/>
          <w:rtl/>
        </w:rPr>
        <w:t xml:space="preserve">مثلاً حکم </w:t>
      </w:r>
      <w:r w:rsidR="00360208">
        <w:rPr>
          <w:rFonts w:hint="eastAsia"/>
          <w:sz w:val="28"/>
          <w:rtl/>
        </w:rPr>
        <w:t>تعلق‌گرفته</w:t>
      </w:r>
      <w:r w:rsidR="00316802">
        <w:rPr>
          <w:rFonts w:hint="cs"/>
          <w:sz w:val="28"/>
          <w:rtl/>
        </w:rPr>
        <w:t xml:space="preserve"> به وجوب صلاة که صلاة افرادی دارد که بعضی از افراد</w:t>
      </w:r>
      <w:r w:rsidR="00DC2C13">
        <w:rPr>
          <w:rFonts w:hint="cs"/>
          <w:sz w:val="28"/>
          <w:rtl/>
        </w:rPr>
        <w:t xml:space="preserve"> آن</w:t>
      </w:r>
      <w:r w:rsidR="00316802">
        <w:rPr>
          <w:rFonts w:hint="cs"/>
          <w:sz w:val="28"/>
          <w:rtl/>
        </w:rPr>
        <w:t xml:space="preserve"> اختیاری</w:t>
      </w:r>
      <w:r w:rsidR="00DC2C13">
        <w:rPr>
          <w:rFonts w:hint="cs"/>
          <w:sz w:val="28"/>
          <w:rtl/>
        </w:rPr>
        <w:t xml:space="preserve"> ا</w:t>
      </w:r>
      <w:r w:rsidR="00316802">
        <w:rPr>
          <w:rFonts w:hint="cs"/>
          <w:sz w:val="28"/>
          <w:rtl/>
        </w:rPr>
        <w:t xml:space="preserve">ست و بعضی غیر اختیاری </w:t>
      </w:r>
      <w:r w:rsidRPr="006D63D8">
        <w:rPr>
          <w:rFonts w:hint="cs"/>
          <w:sz w:val="28"/>
          <w:rtl/>
        </w:rPr>
        <w:t xml:space="preserve">ولی </w:t>
      </w:r>
      <w:r w:rsidR="00360208">
        <w:rPr>
          <w:rFonts w:hint="eastAsia"/>
          <w:sz w:val="28"/>
          <w:rtl/>
        </w:rPr>
        <w:t>م</w:t>
      </w:r>
      <w:r w:rsidR="00360208">
        <w:rPr>
          <w:rFonts w:hint="cs"/>
          <w:sz w:val="28"/>
          <w:rtl/>
        </w:rPr>
        <w:t>ی‌</w:t>
      </w:r>
      <w:r w:rsidR="00360208">
        <w:rPr>
          <w:rFonts w:hint="eastAsia"/>
          <w:sz w:val="28"/>
          <w:rtl/>
        </w:rPr>
        <w:t>توان</w:t>
      </w:r>
      <w:r w:rsidR="00360208">
        <w:rPr>
          <w:rFonts w:hint="cs"/>
          <w:sz w:val="28"/>
          <w:rtl/>
        </w:rPr>
        <w:t>ی</w:t>
      </w:r>
      <w:r w:rsidR="00360208">
        <w:rPr>
          <w:rFonts w:hint="eastAsia"/>
          <w:sz w:val="28"/>
          <w:rtl/>
        </w:rPr>
        <w:t>م</w:t>
      </w:r>
      <w:r w:rsidR="000A34BB">
        <w:rPr>
          <w:rFonts w:hint="cs"/>
          <w:sz w:val="28"/>
          <w:rtl/>
        </w:rPr>
        <w:t xml:space="preserve"> در</w:t>
      </w:r>
      <w:r w:rsidR="003313C5">
        <w:rPr>
          <w:sz w:val="28"/>
          <w:rtl/>
        </w:rPr>
        <w:t xml:space="preserve"> </w:t>
      </w:r>
      <w:r w:rsidR="003313C5">
        <w:rPr>
          <w:rFonts w:hint="eastAsia"/>
          <w:sz w:val="28"/>
          <w:rtl/>
        </w:rPr>
        <w:t>کل</w:t>
      </w:r>
      <w:r w:rsidRPr="006D63D8">
        <w:rPr>
          <w:rFonts w:hint="cs"/>
          <w:sz w:val="28"/>
          <w:rtl/>
        </w:rPr>
        <w:t xml:space="preserve"> و طبیعت،</w:t>
      </w:r>
      <w:r w:rsidR="000A34BB">
        <w:rPr>
          <w:rFonts w:hint="cs"/>
          <w:sz w:val="28"/>
          <w:rtl/>
        </w:rPr>
        <w:t xml:space="preserve"> بگوییم</w:t>
      </w:r>
      <w:r w:rsidRPr="006D63D8">
        <w:rPr>
          <w:rFonts w:hint="cs"/>
          <w:sz w:val="28"/>
          <w:rtl/>
        </w:rPr>
        <w:t xml:space="preserve"> اختیاری است. برای اختیاریت طبیعت و </w:t>
      </w:r>
      <w:r w:rsidR="000A34BB">
        <w:rPr>
          <w:rFonts w:hint="cs"/>
          <w:sz w:val="28"/>
          <w:rtl/>
        </w:rPr>
        <w:t>عنوان نوعی</w:t>
      </w:r>
      <w:r w:rsidRPr="006D63D8">
        <w:rPr>
          <w:rFonts w:hint="cs"/>
          <w:sz w:val="28"/>
          <w:rtl/>
        </w:rPr>
        <w:t>، اختیاری بودن همه افراد و اصناف آن لازم نیست بلکه اگر یک فرد از افرادش اختیاری باشد می</w:t>
      </w:r>
      <w:r w:rsidR="000A34BB">
        <w:rPr>
          <w:rFonts w:hint="cs"/>
          <w:sz w:val="28"/>
          <w:rtl/>
        </w:rPr>
        <w:t>‌</w:t>
      </w:r>
      <w:r w:rsidRPr="006D63D8">
        <w:rPr>
          <w:rFonts w:hint="cs"/>
          <w:sz w:val="28"/>
          <w:rtl/>
        </w:rPr>
        <w:t>توان اطلاق اختیاری را برای آن کلی نهاد. اگر این قاعده پذیرفته شد که در اختیار</w:t>
      </w:r>
      <w:r w:rsidR="000A34BB">
        <w:rPr>
          <w:rFonts w:hint="cs"/>
          <w:sz w:val="28"/>
          <w:rtl/>
        </w:rPr>
        <w:t>ی</w:t>
      </w:r>
      <w:r w:rsidRPr="006D63D8">
        <w:rPr>
          <w:rFonts w:hint="cs"/>
          <w:sz w:val="28"/>
          <w:rtl/>
        </w:rPr>
        <w:t xml:space="preserve">ت لازم نیست </w:t>
      </w:r>
      <w:r w:rsidR="000A34BB">
        <w:rPr>
          <w:rFonts w:hint="cs"/>
          <w:sz w:val="28"/>
          <w:rtl/>
        </w:rPr>
        <w:t xml:space="preserve">که </w:t>
      </w:r>
      <w:r w:rsidRPr="006D63D8">
        <w:rPr>
          <w:rFonts w:hint="cs"/>
          <w:sz w:val="28"/>
          <w:rtl/>
        </w:rPr>
        <w:t xml:space="preserve">اختیاریت تمام افراد باشد، </w:t>
      </w:r>
      <w:r w:rsidR="000A34BB">
        <w:rPr>
          <w:rFonts w:hint="cs"/>
          <w:sz w:val="28"/>
          <w:rtl/>
        </w:rPr>
        <w:t>همین که برخی افرادش اختیاری بود</w:t>
      </w:r>
      <w:r w:rsidRPr="006D63D8">
        <w:rPr>
          <w:rFonts w:hint="cs"/>
          <w:sz w:val="28"/>
          <w:rtl/>
        </w:rPr>
        <w:t>، آن طبیعت اختیاری می</w:t>
      </w:r>
      <w:r w:rsidR="009838BE">
        <w:rPr>
          <w:rFonts w:hint="cs"/>
          <w:sz w:val="28"/>
          <w:rtl/>
        </w:rPr>
        <w:t>‌</w:t>
      </w:r>
      <w:r w:rsidRPr="006D63D8">
        <w:rPr>
          <w:rFonts w:hint="cs"/>
          <w:sz w:val="28"/>
          <w:rtl/>
        </w:rPr>
        <w:t>شود</w:t>
      </w:r>
      <w:r w:rsidR="000A34BB">
        <w:rPr>
          <w:rFonts w:hint="cs"/>
          <w:sz w:val="28"/>
          <w:rtl/>
        </w:rPr>
        <w:t>، پس جایی که قدرت، شرط عقلی باشد</w:t>
      </w:r>
      <w:r w:rsidRPr="006D63D8">
        <w:rPr>
          <w:rFonts w:hint="cs"/>
          <w:sz w:val="28"/>
          <w:rtl/>
        </w:rPr>
        <w:t xml:space="preserve">، نه شرط شرعی، جایی که قدرت شرط شرعی باشد </w:t>
      </w:r>
      <w:r w:rsidR="009838BE">
        <w:rPr>
          <w:rFonts w:hint="cs"/>
          <w:sz w:val="28"/>
          <w:rtl/>
        </w:rPr>
        <w:t xml:space="preserve">دلیل </w:t>
      </w:r>
      <w:r w:rsidRPr="006D63D8">
        <w:rPr>
          <w:rFonts w:hint="cs"/>
          <w:sz w:val="28"/>
          <w:rtl/>
        </w:rPr>
        <w:t>ظهور</w:t>
      </w:r>
      <w:r w:rsidR="009838BE">
        <w:rPr>
          <w:rFonts w:hint="cs"/>
          <w:sz w:val="28"/>
          <w:rtl/>
        </w:rPr>
        <w:t xml:space="preserve"> در این دارد که بعضی از طبیعت متعلق به خطاب است</w:t>
      </w:r>
      <w:r w:rsidRPr="006D63D8">
        <w:rPr>
          <w:rFonts w:hint="cs"/>
          <w:sz w:val="28"/>
          <w:rtl/>
        </w:rPr>
        <w:t xml:space="preserve">، ولی جایی که دلیل </w:t>
      </w:r>
      <w:r w:rsidR="009838BE">
        <w:rPr>
          <w:rFonts w:hint="cs"/>
          <w:sz w:val="28"/>
          <w:rtl/>
        </w:rPr>
        <w:t xml:space="preserve">مطلق است و </w:t>
      </w:r>
      <w:r w:rsidRPr="006D63D8">
        <w:rPr>
          <w:rFonts w:hint="cs"/>
          <w:sz w:val="28"/>
          <w:rtl/>
        </w:rPr>
        <w:t>روی کل رفته است و</w:t>
      </w:r>
      <w:r w:rsidR="009838BE">
        <w:rPr>
          <w:rFonts w:hint="cs"/>
          <w:sz w:val="28"/>
          <w:rtl/>
        </w:rPr>
        <w:t xml:space="preserve"> قید اختیار هم ندارد</w:t>
      </w:r>
      <w:r w:rsidRPr="006D63D8">
        <w:rPr>
          <w:rFonts w:hint="cs"/>
          <w:sz w:val="28"/>
          <w:rtl/>
        </w:rPr>
        <w:t xml:space="preserve"> اگر برخی افراد کل اختیاری و برخی غیر اختیاری است</w:t>
      </w:r>
      <w:r w:rsidR="009838BE">
        <w:rPr>
          <w:rFonts w:hint="cs"/>
          <w:sz w:val="28"/>
          <w:rtl/>
        </w:rPr>
        <w:t xml:space="preserve"> اینجا لازم نیست که بگ</w:t>
      </w:r>
      <w:r w:rsidR="00360208">
        <w:rPr>
          <w:rFonts w:hint="cs"/>
          <w:sz w:val="28"/>
          <w:rtl/>
        </w:rPr>
        <w:t>وی</w:t>
      </w:r>
      <w:r w:rsidR="009838BE">
        <w:rPr>
          <w:rFonts w:hint="cs"/>
          <w:sz w:val="28"/>
          <w:rtl/>
        </w:rPr>
        <w:t xml:space="preserve">یم حکم </w:t>
      </w:r>
      <w:r w:rsidR="00360208">
        <w:rPr>
          <w:rFonts w:hint="eastAsia"/>
          <w:sz w:val="28"/>
          <w:rtl/>
        </w:rPr>
        <w:t>تعلق‌گرفته</w:t>
      </w:r>
      <w:r w:rsidR="009838BE">
        <w:rPr>
          <w:rFonts w:hint="cs"/>
          <w:sz w:val="28"/>
          <w:rtl/>
        </w:rPr>
        <w:t xml:space="preserve"> به آن فرد اختیاری بلکه می</w:t>
      </w:r>
      <w:r w:rsidR="00812D8F">
        <w:rPr>
          <w:rFonts w:hint="cs"/>
          <w:sz w:val="28"/>
          <w:rtl/>
        </w:rPr>
        <w:t>‌</w:t>
      </w:r>
      <w:r w:rsidR="009838BE">
        <w:rPr>
          <w:rFonts w:hint="cs"/>
          <w:sz w:val="28"/>
          <w:rtl/>
        </w:rPr>
        <w:t xml:space="preserve">گوییم این حکم </w:t>
      </w:r>
      <w:r w:rsidR="00360208">
        <w:rPr>
          <w:rFonts w:hint="eastAsia"/>
          <w:sz w:val="28"/>
          <w:rtl/>
        </w:rPr>
        <w:t>تعلق‌گرفته</w:t>
      </w:r>
      <w:r w:rsidR="009838BE">
        <w:rPr>
          <w:rFonts w:hint="cs"/>
          <w:sz w:val="28"/>
          <w:rtl/>
        </w:rPr>
        <w:t xml:space="preserve"> به </w:t>
      </w:r>
      <w:r w:rsidR="00812D8F">
        <w:rPr>
          <w:rFonts w:hint="cs"/>
          <w:sz w:val="28"/>
          <w:rtl/>
        </w:rPr>
        <w:t>این طبیعت</w:t>
      </w:r>
      <w:r w:rsidR="009838BE">
        <w:rPr>
          <w:rFonts w:hint="cs"/>
          <w:sz w:val="28"/>
          <w:rtl/>
        </w:rPr>
        <w:t xml:space="preserve"> </w:t>
      </w:r>
      <w:r w:rsidR="00812D8F">
        <w:rPr>
          <w:rFonts w:hint="cs"/>
          <w:sz w:val="28"/>
          <w:rtl/>
        </w:rPr>
        <w:t>منتهی در مقام امتثال این طبیعت یک فردش اختیاری است که باید آن را محقق کرد.</w:t>
      </w:r>
      <w:r w:rsidRPr="006D63D8">
        <w:rPr>
          <w:rFonts w:hint="cs"/>
          <w:sz w:val="28"/>
          <w:rtl/>
        </w:rPr>
        <w:t xml:space="preserve"> اگر </w:t>
      </w:r>
      <w:r w:rsidRPr="00803FC6">
        <w:rPr>
          <w:rFonts w:hint="cs"/>
          <w:sz w:val="28"/>
          <w:rtl/>
        </w:rPr>
        <w:t>دلیل گفت</w:t>
      </w:r>
      <w:r w:rsidR="00803FC6">
        <w:rPr>
          <w:rFonts w:hint="cs"/>
          <w:sz w:val="28"/>
          <w:rtl/>
        </w:rPr>
        <w:t>:</w:t>
      </w:r>
      <w:r w:rsidRPr="00803FC6">
        <w:rPr>
          <w:rFonts w:hint="cs"/>
          <w:b/>
          <w:bCs/>
          <w:sz w:val="28"/>
          <w:rtl/>
        </w:rPr>
        <w:t xml:space="preserve"> </w:t>
      </w:r>
      <w:r w:rsidR="00803FC6" w:rsidRPr="00803FC6">
        <w:rPr>
          <w:b/>
          <w:bCs/>
          <w:sz w:val="28"/>
          <w:rtl/>
        </w:rPr>
        <w:t>وَلِلّهِ عَلَى النَّاسِ حِجُّ الْبَيْتِ مَنِ اسْتَطَاعَ إِلَيْهِ سَبِيلاً وَمَن كَفَرَ فَإِنَّ الله غَنِيٌّ عَنِ الْعَالَمِينَ</w:t>
      </w:r>
      <w:r w:rsidR="00803FC6">
        <w:rPr>
          <w:rFonts w:hint="cs"/>
          <w:b/>
          <w:bCs/>
          <w:sz w:val="28"/>
          <w:rtl/>
        </w:rPr>
        <w:t xml:space="preserve"> </w:t>
      </w:r>
      <w:r w:rsidR="009633C2" w:rsidRPr="009633C2">
        <w:rPr>
          <w:rFonts w:hint="cs"/>
          <w:sz w:val="28"/>
          <w:rtl/>
        </w:rPr>
        <w:t>(</w:t>
      </w:r>
      <w:r w:rsidR="00803FC6" w:rsidRPr="009633C2">
        <w:rPr>
          <w:sz w:val="28"/>
          <w:rtl/>
        </w:rPr>
        <w:t xml:space="preserve">آل </w:t>
      </w:r>
      <w:r w:rsidR="003313C5" w:rsidRPr="009633C2">
        <w:rPr>
          <w:rFonts w:hint="eastAsia"/>
          <w:sz w:val="28"/>
          <w:rtl/>
        </w:rPr>
        <w:t>عمران</w:t>
      </w:r>
      <w:r w:rsidR="003313C5" w:rsidRPr="009633C2">
        <w:rPr>
          <w:sz w:val="28"/>
          <w:rtl/>
        </w:rPr>
        <w:t xml:space="preserve"> 97</w:t>
      </w:r>
      <w:r w:rsidR="00803FC6" w:rsidRPr="009633C2">
        <w:rPr>
          <w:rFonts w:hint="cs"/>
          <w:sz w:val="28"/>
          <w:rtl/>
        </w:rPr>
        <w:t>)</w:t>
      </w:r>
      <w:r w:rsidRPr="006D63D8">
        <w:rPr>
          <w:rFonts w:hint="cs"/>
          <w:sz w:val="28"/>
          <w:rtl/>
        </w:rPr>
        <w:t xml:space="preserve"> یعنی</w:t>
      </w:r>
      <w:r w:rsidR="00803FC6">
        <w:rPr>
          <w:rFonts w:hint="cs"/>
          <w:sz w:val="28"/>
          <w:rtl/>
        </w:rPr>
        <w:t xml:space="preserve"> فرد خاص از حج متعلق امر من است</w:t>
      </w:r>
      <w:r w:rsidRPr="006D63D8">
        <w:rPr>
          <w:rFonts w:hint="cs"/>
          <w:sz w:val="28"/>
          <w:rtl/>
        </w:rPr>
        <w:t>، ولی اگر گفت</w:t>
      </w:r>
      <w:r w:rsidR="00812D8F">
        <w:rPr>
          <w:rFonts w:hint="cs"/>
          <w:sz w:val="28"/>
          <w:rtl/>
        </w:rPr>
        <w:t>: أَقِمِ الصَّلاة یا</w:t>
      </w:r>
      <w:r w:rsidRPr="006D63D8">
        <w:rPr>
          <w:rFonts w:hint="cs"/>
          <w:sz w:val="28"/>
          <w:rtl/>
        </w:rPr>
        <w:t xml:space="preserve"> ص</w:t>
      </w:r>
      <w:r w:rsidR="00812D8F">
        <w:rPr>
          <w:rFonts w:hint="cs"/>
          <w:sz w:val="28"/>
          <w:rtl/>
        </w:rPr>
        <w:t>ُ</w:t>
      </w:r>
      <w:r w:rsidRPr="006D63D8">
        <w:rPr>
          <w:rFonts w:hint="cs"/>
          <w:sz w:val="28"/>
          <w:rtl/>
        </w:rPr>
        <w:t>م</w:t>
      </w:r>
      <w:r w:rsidR="003313C5">
        <w:rPr>
          <w:sz w:val="28"/>
          <w:rtl/>
        </w:rPr>
        <w:t xml:space="preserve"> </w:t>
      </w:r>
      <w:r w:rsidRPr="006D63D8">
        <w:rPr>
          <w:rFonts w:hint="cs"/>
          <w:sz w:val="28"/>
          <w:rtl/>
        </w:rPr>
        <w:t>و یک فردش اختیاری</w:t>
      </w:r>
      <w:r w:rsidR="003313C5">
        <w:rPr>
          <w:sz w:val="28"/>
          <w:rtl/>
        </w:rPr>
        <w:t xml:space="preserve"> </w:t>
      </w:r>
      <w:r w:rsidRPr="006D63D8">
        <w:rPr>
          <w:rFonts w:hint="cs"/>
          <w:sz w:val="28"/>
          <w:rtl/>
        </w:rPr>
        <w:t>و یک فردش غیر اختیاری، می</w:t>
      </w:r>
      <w:r w:rsidR="00803FC6">
        <w:rPr>
          <w:rFonts w:hint="cs"/>
          <w:sz w:val="28"/>
          <w:rtl/>
        </w:rPr>
        <w:t>‌</w:t>
      </w:r>
      <w:r w:rsidRPr="006D63D8">
        <w:rPr>
          <w:rFonts w:hint="cs"/>
          <w:sz w:val="28"/>
          <w:rtl/>
        </w:rPr>
        <w:t xml:space="preserve">گوییم در اینجا خطاب متعلق به طبیعت و کل شده است و در این صورت فروعات خیلی متفاوت خواهد بود. </w:t>
      </w:r>
    </w:p>
    <w:p w:rsidR="006D63D8" w:rsidRPr="006D63D8" w:rsidRDefault="006D63D8" w:rsidP="004D616A">
      <w:pPr>
        <w:rPr>
          <w:sz w:val="28"/>
          <w:rtl/>
        </w:rPr>
      </w:pPr>
      <w:r w:rsidRPr="006D63D8">
        <w:rPr>
          <w:rFonts w:hint="cs"/>
          <w:sz w:val="28"/>
          <w:rtl/>
        </w:rPr>
        <w:t>با فرض گرفتن این بحث، در بحث حاضر، می</w:t>
      </w:r>
      <w:r w:rsidR="00812D8F">
        <w:rPr>
          <w:rFonts w:hint="cs"/>
          <w:sz w:val="28"/>
          <w:rtl/>
        </w:rPr>
        <w:t>‌</w:t>
      </w:r>
      <w:r w:rsidRPr="006D63D8">
        <w:rPr>
          <w:rFonts w:hint="cs"/>
          <w:sz w:val="28"/>
          <w:rtl/>
        </w:rPr>
        <w:t>فرمایند مقدمه واجب است</w:t>
      </w:r>
      <w:r w:rsidR="003313C5">
        <w:rPr>
          <w:sz w:val="28"/>
          <w:rtl/>
        </w:rPr>
        <w:t xml:space="preserve"> </w:t>
      </w:r>
      <w:r w:rsidRPr="006D63D8">
        <w:rPr>
          <w:rFonts w:hint="cs"/>
          <w:sz w:val="28"/>
          <w:rtl/>
        </w:rPr>
        <w:t xml:space="preserve">و باید اختیاری باشد، اما این مقدمه که باید اختیاری باشد یعنی آنچه که راه انجام تکلیف است اما </w:t>
      </w:r>
      <w:r w:rsidR="004D616A">
        <w:rPr>
          <w:rFonts w:hint="cs"/>
          <w:sz w:val="28"/>
          <w:rtl/>
        </w:rPr>
        <w:t xml:space="preserve">در </w:t>
      </w:r>
      <w:r w:rsidRPr="006D63D8">
        <w:rPr>
          <w:rFonts w:hint="cs"/>
          <w:sz w:val="28"/>
          <w:rtl/>
        </w:rPr>
        <w:t xml:space="preserve">اختیاریت </w:t>
      </w:r>
      <w:r w:rsidR="004D616A">
        <w:rPr>
          <w:rFonts w:hint="cs"/>
          <w:sz w:val="28"/>
          <w:rtl/>
        </w:rPr>
        <w:t>آن</w:t>
      </w:r>
      <w:r w:rsidRPr="006D63D8">
        <w:rPr>
          <w:rFonts w:hint="cs"/>
          <w:sz w:val="28"/>
          <w:rtl/>
        </w:rPr>
        <w:t xml:space="preserve"> لازم نیست </w:t>
      </w:r>
      <w:r w:rsidR="00812D8F">
        <w:rPr>
          <w:rFonts w:hint="cs"/>
          <w:sz w:val="28"/>
          <w:rtl/>
        </w:rPr>
        <w:t xml:space="preserve">همه افرادش مقصود و اختیاری </w:t>
      </w:r>
      <w:r w:rsidR="00812D8F">
        <w:rPr>
          <w:rFonts w:hint="cs"/>
          <w:sz w:val="28"/>
          <w:rtl/>
        </w:rPr>
        <w:lastRenderedPageBreak/>
        <w:t>باشد</w:t>
      </w:r>
      <w:r w:rsidRPr="006D63D8">
        <w:rPr>
          <w:rFonts w:hint="cs"/>
          <w:sz w:val="28"/>
          <w:rtl/>
        </w:rPr>
        <w:t>، اگر این فردی که انجام می</w:t>
      </w:r>
      <w:r w:rsidR="00812D8F">
        <w:rPr>
          <w:rFonts w:hint="cs"/>
          <w:sz w:val="28"/>
          <w:rtl/>
        </w:rPr>
        <w:t>‌دهد قصد مقدمیت آن</w:t>
      </w:r>
      <w:r w:rsidRPr="006D63D8">
        <w:rPr>
          <w:rFonts w:hint="cs"/>
          <w:sz w:val="28"/>
          <w:rtl/>
        </w:rPr>
        <w:t xml:space="preserve"> را نکرده است این فرد، </w:t>
      </w:r>
      <w:r w:rsidR="00360208">
        <w:rPr>
          <w:rFonts w:hint="eastAsia"/>
          <w:sz w:val="28"/>
          <w:rtl/>
        </w:rPr>
        <w:t>الآن</w:t>
      </w:r>
      <w:r w:rsidRPr="006D63D8">
        <w:rPr>
          <w:rFonts w:hint="cs"/>
          <w:sz w:val="28"/>
          <w:rtl/>
        </w:rPr>
        <w:t xml:space="preserve"> مقصود و اختیاری نیست، بدون قصد و </w:t>
      </w:r>
      <w:r w:rsidR="008D670B">
        <w:rPr>
          <w:rFonts w:hint="cs"/>
          <w:sz w:val="28"/>
          <w:rtl/>
        </w:rPr>
        <w:t xml:space="preserve">این </w:t>
      </w:r>
      <w:r w:rsidRPr="006D63D8">
        <w:rPr>
          <w:rFonts w:hint="cs"/>
          <w:sz w:val="28"/>
          <w:rtl/>
        </w:rPr>
        <w:t xml:space="preserve">خصوصیت این را انجام داد ولی عنوان کلی متعلق خطاب است و همین </w:t>
      </w:r>
      <w:r w:rsidR="00360208">
        <w:rPr>
          <w:rFonts w:hint="eastAsia"/>
          <w:sz w:val="28"/>
          <w:rtl/>
        </w:rPr>
        <w:t>کاف</w:t>
      </w:r>
      <w:r w:rsidR="00360208">
        <w:rPr>
          <w:rFonts w:hint="cs"/>
          <w:sz w:val="28"/>
          <w:rtl/>
        </w:rPr>
        <w:t>ی</w:t>
      </w:r>
      <w:r w:rsidR="00360208">
        <w:rPr>
          <w:sz w:val="28"/>
          <w:rtl/>
        </w:rPr>
        <w:t xml:space="preserve"> </w:t>
      </w:r>
      <w:r w:rsidR="00360208">
        <w:rPr>
          <w:rFonts w:hint="eastAsia"/>
          <w:sz w:val="28"/>
          <w:rtl/>
        </w:rPr>
        <w:t>است</w:t>
      </w:r>
      <w:r w:rsidRPr="006D63D8">
        <w:rPr>
          <w:rFonts w:hint="cs"/>
          <w:sz w:val="28"/>
          <w:rtl/>
        </w:rPr>
        <w:t xml:space="preserve"> که خطاب به آن تعلق بگیرد و </w:t>
      </w:r>
      <w:r w:rsidR="00360208">
        <w:rPr>
          <w:rFonts w:hint="eastAsia"/>
          <w:sz w:val="28"/>
          <w:rtl/>
        </w:rPr>
        <w:t>قصد</w:t>
      </w:r>
      <w:r w:rsidR="00360208">
        <w:rPr>
          <w:sz w:val="28"/>
          <w:rtl/>
        </w:rPr>
        <w:t xml:space="preserve"> </w:t>
      </w:r>
      <w:r w:rsidR="00360208">
        <w:rPr>
          <w:rFonts w:hint="cs"/>
          <w:sz w:val="28"/>
          <w:rtl/>
        </w:rPr>
        <w:t>ت</w:t>
      </w:r>
      <w:r w:rsidR="00360208">
        <w:rPr>
          <w:rFonts w:hint="eastAsia"/>
          <w:sz w:val="28"/>
          <w:rtl/>
        </w:rPr>
        <w:t>وصل</w:t>
      </w:r>
      <w:r w:rsidRPr="006D63D8">
        <w:rPr>
          <w:rFonts w:hint="cs"/>
          <w:sz w:val="28"/>
          <w:rtl/>
        </w:rPr>
        <w:t xml:space="preserve"> در آن دخیل نباشد.</w:t>
      </w:r>
    </w:p>
    <w:p w:rsidR="00144489" w:rsidRPr="006D63D8" w:rsidRDefault="00144489" w:rsidP="006D63D8">
      <w:pPr>
        <w:ind w:firstLine="0"/>
        <w:rPr>
          <w:sz w:val="28"/>
          <w:rtl/>
        </w:rPr>
      </w:pPr>
    </w:p>
    <w:sectPr w:rsidR="00144489" w:rsidRPr="006D63D8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209" w:rsidRDefault="00EF1209">
      <w:r>
        <w:separator/>
      </w:r>
    </w:p>
    <w:p w:rsidR="00EF1209" w:rsidRDefault="00EF1209"/>
    <w:p w:rsidR="00EF1209" w:rsidRDefault="00EF1209" w:rsidP="00CE61DD"/>
    <w:p w:rsidR="00EF1209" w:rsidRDefault="00EF1209" w:rsidP="00CE61DD"/>
    <w:p w:rsidR="00EF1209" w:rsidRDefault="00EF1209" w:rsidP="00CE61DD"/>
    <w:p w:rsidR="00EF1209" w:rsidRDefault="00EF1209" w:rsidP="00CE61DD"/>
    <w:p w:rsidR="00EF1209" w:rsidRDefault="00EF1209" w:rsidP="00CE61DD"/>
    <w:p w:rsidR="00EF1209" w:rsidRDefault="00EF1209" w:rsidP="00CE61DD"/>
    <w:p w:rsidR="00EF1209" w:rsidRDefault="00EF1209" w:rsidP="0024343B"/>
    <w:p w:rsidR="00EF1209" w:rsidRDefault="00EF1209" w:rsidP="0024343B"/>
    <w:p w:rsidR="00EF1209" w:rsidRDefault="00EF1209"/>
    <w:p w:rsidR="00EF1209" w:rsidRDefault="00EF1209" w:rsidP="003339DE"/>
    <w:p w:rsidR="00EF1209" w:rsidRDefault="00EF1209" w:rsidP="003339DE"/>
    <w:p w:rsidR="00EF1209" w:rsidRDefault="00EF1209" w:rsidP="003339DE"/>
    <w:p w:rsidR="00EF1209" w:rsidRDefault="00EF1209" w:rsidP="003339DE"/>
    <w:p w:rsidR="00EF1209" w:rsidRDefault="00EF1209" w:rsidP="00493648"/>
    <w:p w:rsidR="00EF1209" w:rsidRDefault="00EF1209" w:rsidP="00493648"/>
    <w:p w:rsidR="00EF1209" w:rsidRDefault="00EF1209" w:rsidP="00493648"/>
    <w:p w:rsidR="00EF1209" w:rsidRDefault="00EF1209" w:rsidP="00493648"/>
    <w:p w:rsidR="00EF1209" w:rsidRDefault="00EF1209" w:rsidP="00493648"/>
    <w:p w:rsidR="00EF1209" w:rsidRDefault="00EF1209" w:rsidP="00493648"/>
    <w:p w:rsidR="00EF1209" w:rsidRDefault="00EF1209" w:rsidP="00493648"/>
    <w:p w:rsidR="00EF1209" w:rsidRDefault="00EF1209" w:rsidP="00493648"/>
    <w:p w:rsidR="00EF1209" w:rsidRDefault="00EF1209" w:rsidP="00493648"/>
    <w:p w:rsidR="00EF1209" w:rsidRDefault="00EF1209" w:rsidP="00493648"/>
    <w:p w:rsidR="00EF1209" w:rsidRDefault="00EF1209" w:rsidP="00493648"/>
    <w:p w:rsidR="00EF1209" w:rsidRDefault="00EF1209"/>
    <w:p w:rsidR="00EF1209" w:rsidRDefault="00EF1209" w:rsidP="00F77F5F"/>
    <w:p w:rsidR="00EF1209" w:rsidRDefault="00EF1209" w:rsidP="00F77F5F"/>
    <w:p w:rsidR="00EF1209" w:rsidRDefault="00EF1209" w:rsidP="00F77F5F"/>
    <w:p w:rsidR="00EF1209" w:rsidRDefault="00EF1209" w:rsidP="00053028"/>
    <w:p w:rsidR="00EF1209" w:rsidRDefault="00EF1209"/>
  </w:endnote>
  <w:endnote w:type="continuationSeparator" w:id="0">
    <w:p w:rsidR="00EF1209" w:rsidRDefault="00EF1209">
      <w:r>
        <w:continuationSeparator/>
      </w:r>
    </w:p>
    <w:p w:rsidR="00EF1209" w:rsidRDefault="00EF1209"/>
    <w:p w:rsidR="00EF1209" w:rsidRDefault="00EF1209" w:rsidP="00CE61DD"/>
    <w:p w:rsidR="00EF1209" w:rsidRDefault="00EF1209" w:rsidP="00CE61DD"/>
    <w:p w:rsidR="00EF1209" w:rsidRDefault="00EF1209" w:rsidP="00CE61DD"/>
    <w:p w:rsidR="00EF1209" w:rsidRDefault="00EF1209" w:rsidP="00CE61DD"/>
    <w:p w:rsidR="00EF1209" w:rsidRDefault="00EF1209" w:rsidP="00CE61DD"/>
    <w:p w:rsidR="00EF1209" w:rsidRDefault="00EF1209" w:rsidP="00CE61DD"/>
    <w:p w:rsidR="00EF1209" w:rsidRDefault="00EF1209" w:rsidP="0024343B"/>
    <w:p w:rsidR="00EF1209" w:rsidRDefault="00EF1209" w:rsidP="0024343B"/>
    <w:p w:rsidR="00EF1209" w:rsidRDefault="00EF1209"/>
    <w:p w:rsidR="00EF1209" w:rsidRDefault="00EF1209" w:rsidP="003339DE"/>
    <w:p w:rsidR="00EF1209" w:rsidRDefault="00EF1209" w:rsidP="003339DE"/>
    <w:p w:rsidR="00EF1209" w:rsidRDefault="00EF1209" w:rsidP="003339DE"/>
    <w:p w:rsidR="00EF1209" w:rsidRDefault="00EF1209" w:rsidP="003339DE"/>
    <w:p w:rsidR="00EF1209" w:rsidRDefault="00EF1209" w:rsidP="00493648"/>
    <w:p w:rsidR="00EF1209" w:rsidRDefault="00EF1209" w:rsidP="00493648"/>
    <w:p w:rsidR="00EF1209" w:rsidRDefault="00EF1209" w:rsidP="00493648"/>
    <w:p w:rsidR="00EF1209" w:rsidRDefault="00EF1209" w:rsidP="00493648"/>
    <w:p w:rsidR="00EF1209" w:rsidRDefault="00EF1209" w:rsidP="00493648"/>
    <w:p w:rsidR="00EF1209" w:rsidRDefault="00EF1209" w:rsidP="00493648"/>
    <w:p w:rsidR="00EF1209" w:rsidRDefault="00EF1209" w:rsidP="00493648"/>
    <w:p w:rsidR="00EF1209" w:rsidRDefault="00EF1209" w:rsidP="00493648"/>
    <w:p w:rsidR="00EF1209" w:rsidRDefault="00EF1209" w:rsidP="00493648"/>
    <w:p w:rsidR="00EF1209" w:rsidRDefault="00EF1209" w:rsidP="00493648"/>
    <w:p w:rsidR="00EF1209" w:rsidRDefault="00EF1209" w:rsidP="00493648"/>
    <w:p w:rsidR="00EF1209" w:rsidRDefault="00EF1209"/>
    <w:p w:rsidR="00EF1209" w:rsidRDefault="00EF1209" w:rsidP="00F77F5F"/>
    <w:p w:rsidR="00EF1209" w:rsidRDefault="00EF1209" w:rsidP="00F77F5F"/>
    <w:p w:rsidR="00EF1209" w:rsidRDefault="00EF1209" w:rsidP="00F77F5F"/>
    <w:p w:rsidR="00EF1209" w:rsidRDefault="00EF1209" w:rsidP="00053028"/>
    <w:p w:rsidR="00EF1209" w:rsidRDefault="00EF12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ED30F0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C11C64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7B2D38">
      <w:rPr>
        <w:noProof/>
        <w:rtl/>
      </w:rPr>
      <w:t>1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209" w:rsidRDefault="00EF1209">
      <w:r>
        <w:separator/>
      </w:r>
    </w:p>
    <w:p w:rsidR="00EF1209" w:rsidRDefault="00EF1209"/>
    <w:p w:rsidR="00EF1209" w:rsidRDefault="00EF1209" w:rsidP="00CE61DD"/>
    <w:p w:rsidR="00EF1209" w:rsidRDefault="00EF1209" w:rsidP="00CE61DD"/>
    <w:p w:rsidR="00EF1209" w:rsidRDefault="00EF1209" w:rsidP="00CE61DD"/>
    <w:p w:rsidR="00EF1209" w:rsidRDefault="00EF1209" w:rsidP="00CE61DD"/>
    <w:p w:rsidR="00EF1209" w:rsidRDefault="00EF1209" w:rsidP="00CE61DD"/>
    <w:p w:rsidR="00EF1209" w:rsidRDefault="00EF1209" w:rsidP="00CE61DD"/>
    <w:p w:rsidR="00EF1209" w:rsidRDefault="00EF1209" w:rsidP="0024343B"/>
    <w:p w:rsidR="00EF1209" w:rsidRDefault="00EF1209" w:rsidP="0024343B"/>
    <w:p w:rsidR="00EF1209" w:rsidRDefault="00EF1209"/>
    <w:p w:rsidR="00EF1209" w:rsidRDefault="00EF1209" w:rsidP="003339DE"/>
    <w:p w:rsidR="00EF1209" w:rsidRDefault="00EF1209" w:rsidP="003339DE"/>
    <w:p w:rsidR="00EF1209" w:rsidRDefault="00EF1209" w:rsidP="003339DE"/>
    <w:p w:rsidR="00EF1209" w:rsidRDefault="00EF1209" w:rsidP="003339DE"/>
    <w:p w:rsidR="00EF1209" w:rsidRDefault="00EF1209" w:rsidP="00493648"/>
    <w:p w:rsidR="00EF1209" w:rsidRDefault="00EF1209" w:rsidP="00493648"/>
    <w:p w:rsidR="00EF1209" w:rsidRDefault="00EF1209" w:rsidP="00493648"/>
    <w:p w:rsidR="00EF1209" w:rsidRDefault="00EF1209" w:rsidP="00493648"/>
    <w:p w:rsidR="00EF1209" w:rsidRDefault="00EF1209" w:rsidP="00493648"/>
    <w:p w:rsidR="00EF1209" w:rsidRDefault="00EF1209" w:rsidP="00493648"/>
    <w:p w:rsidR="00EF1209" w:rsidRDefault="00EF1209" w:rsidP="00493648"/>
    <w:p w:rsidR="00EF1209" w:rsidRDefault="00EF1209" w:rsidP="00493648"/>
    <w:p w:rsidR="00EF1209" w:rsidRDefault="00EF1209" w:rsidP="00493648"/>
    <w:p w:rsidR="00EF1209" w:rsidRDefault="00EF1209" w:rsidP="00493648"/>
    <w:p w:rsidR="00EF1209" w:rsidRDefault="00EF1209" w:rsidP="00493648"/>
    <w:p w:rsidR="00EF1209" w:rsidRDefault="00EF1209"/>
    <w:p w:rsidR="00EF1209" w:rsidRDefault="00EF1209" w:rsidP="00F77F5F"/>
    <w:p w:rsidR="00EF1209" w:rsidRDefault="00EF1209" w:rsidP="00F77F5F"/>
    <w:p w:rsidR="00EF1209" w:rsidRDefault="00EF1209" w:rsidP="00F77F5F"/>
    <w:p w:rsidR="00EF1209" w:rsidRDefault="00EF1209" w:rsidP="00053028"/>
    <w:p w:rsidR="00EF1209" w:rsidRDefault="00EF1209"/>
  </w:footnote>
  <w:footnote w:type="continuationSeparator" w:id="0">
    <w:p w:rsidR="00EF1209" w:rsidRDefault="00EF1209">
      <w:r>
        <w:continuationSeparator/>
      </w:r>
    </w:p>
    <w:p w:rsidR="00EF1209" w:rsidRDefault="00EF1209"/>
    <w:p w:rsidR="00EF1209" w:rsidRDefault="00EF1209" w:rsidP="00CE61DD"/>
    <w:p w:rsidR="00EF1209" w:rsidRDefault="00EF1209" w:rsidP="00CE61DD"/>
    <w:p w:rsidR="00EF1209" w:rsidRDefault="00EF1209" w:rsidP="00CE61DD"/>
    <w:p w:rsidR="00EF1209" w:rsidRDefault="00EF1209" w:rsidP="00CE61DD"/>
    <w:p w:rsidR="00EF1209" w:rsidRDefault="00EF1209" w:rsidP="00CE61DD"/>
    <w:p w:rsidR="00EF1209" w:rsidRDefault="00EF1209" w:rsidP="00CE61DD"/>
    <w:p w:rsidR="00EF1209" w:rsidRDefault="00EF1209" w:rsidP="0024343B"/>
    <w:p w:rsidR="00EF1209" w:rsidRDefault="00EF1209" w:rsidP="0024343B"/>
    <w:p w:rsidR="00EF1209" w:rsidRDefault="00EF1209"/>
    <w:p w:rsidR="00EF1209" w:rsidRDefault="00EF1209" w:rsidP="003339DE"/>
    <w:p w:rsidR="00EF1209" w:rsidRDefault="00EF1209" w:rsidP="003339DE"/>
    <w:p w:rsidR="00EF1209" w:rsidRDefault="00EF1209" w:rsidP="003339DE"/>
    <w:p w:rsidR="00EF1209" w:rsidRDefault="00EF1209" w:rsidP="003339DE"/>
    <w:p w:rsidR="00EF1209" w:rsidRDefault="00EF1209" w:rsidP="00493648"/>
    <w:p w:rsidR="00EF1209" w:rsidRDefault="00EF1209" w:rsidP="00493648"/>
    <w:p w:rsidR="00EF1209" w:rsidRDefault="00EF1209" w:rsidP="00493648"/>
    <w:p w:rsidR="00EF1209" w:rsidRDefault="00EF1209" w:rsidP="00493648"/>
    <w:p w:rsidR="00EF1209" w:rsidRDefault="00EF1209" w:rsidP="00493648"/>
    <w:p w:rsidR="00EF1209" w:rsidRDefault="00EF1209" w:rsidP="00493648"/>
    <w:p w:rsidR="00EF1209" w:rsidRDefault="00EF1209" w:rsidP="00493648"/>
    <w:p w:rsidR="00EF1209" w:rsidRDefault="00EF1209" w:rsidP="00493648"/>
    <w:p w:rsidR="00EF1209" w:rsidRDefault="00EF1209" w:rsidP="00493648"/>
    <w:p w:rsidR="00EF1209" w:rsidRDefault="00EF1209" w:rsidP="00493648"/>
    <w:p w:rsidR="00EF1209" w:rsidRDefault="00EF1209" w:rsidP="00493648"/>
    <w:p w:rsidR="00EF1209" w:rsidRDefault="00EF1209"/>
    <w:p w:rsidR="00EF1209" w:rsidRDefault="00EF1209" w:rsidP="00F77F5F"/>
    <w:p w:rsidR="00EF1209" w:rsidRDefault="00EF1209" w:rsidP="00F77F5F"/>
    <w:p w:rsidR="00EF1209" w:rsidRDefault="00EF1209" w:rsidP="00F77F5F"/>
    <w:p w:rsidR="00EF1209" w:rsidRDefault="00EF1209" w:rsidP="00053028"/>
    <w:p w:rsidR="00EF1209" w:rsidRDefault="00EF12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Pr="00706FD6" w:rsidRDefault="00706FD6" w:rsidP="00706FD6">
    <w:pPr>
      <w:tabs>
        <w:tab w:val="left" w:pos="1256"/>
        <w:tab w:val="left" w:pos="5696"/>
        <w:tab w:val="right" w:pos="9071"/>
      </w:tabs>
      <w:rPr>
        <w:b/>
        <w:bCs/>
        <w:sz w:val="32"/>
        <w:szCs w:val="32"/>
        <w:rtl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5C73C39" wp14:editId="575E491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9" w:name="OLE_LINK1"/>
    <w:bookmarkStart w:id="10" w:name="OLE_LINK2"/>
    <w:r>
      <w:rPr>
        <w:noProof/>
      </w:rPr>
      <w:drawing>
        <wp:inline distT="0" distB="0" distL="0" distR="0" wp14:anchorId="5728121C" wp14:editId="374BB2EF">
          <wp:extent cx="698500" cy="716280"/>
          <wp:effectExtent l="0" t="0" r="6350" b="7620"/>
          <wp:docPr id="1" name="Picture 1" descr="توضیح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9"/>
    <w:bookmarkEnd w:id="10"/>
    <w:r w:rsidRPr="000C36BE">
      <w:rPr>
        <w:rFonts w:ascii="IranNastaliq" w:hAnsi="IranNastaliq" w:cs="IranNastaliq" w:hint="cs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شماره ثبت:</w: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/>
        <w:sz w:val="40"/>
        <w:szCs w:val="40"/>
      </w:rPr>
      <w:t>303</w:t>
    </w:r>
    <w:r w:rsidR="00253538">
      <w:rPr>
        <w:rFonts w:ascii="IranNastaliq" w:hAnsi="IranNastaliq" w:cs="IranNastaliq"/>
        <w:sz w:val="40"/>
        <w:szCs w:val="4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D8"/>
    <w:rsid w:val="00025633"/>
    <w:rsid w:val="00053028"/>
    <w:rsid w:val="00061AC4"/>
    <w:rsid w:val="00081224"/>
    <w:rsid w:val="00081BD8"/>
    <w:rsid w:val="000914B6"/>
    <w:rsid w:val="000A34BB"/>
    <w:rsid w:val="000B2171"/>
    <w:rsid w:val="000D1B90"/>
    <w:rsid w:val="000F4AA2"/>
    <w:rsid w:val="000F6678"/>
    <w:rsid w:val="00103FEA"/>
    <w:rsid w:val="00144489"/>
    <w:rsid w:val="001524B9"/>
    <w:rsid w:val="001532AF"/>
    <w:rsid w:val="00154002"/>
    <w:rsid w:val="001702DA"/>
    <w:rsid w:val="00172BB9"/>
    <w:rsid w:val="001C4794"/>
    <w:rsid w:val="001E5363"/>
    <w:rsid w:val="00215C9F"/>
    <w:rsid w:val="0022141B"/>
    <w:rsid w:val="0024343B"/>
    <w:rsid w:val="00253538"/>
    <w:rsid w:val="00290DFF"/>
    <w:rsid w:val="002D5D96"/>
    <w:rsid w:val="002F03D3"/>
    <w:rsid w:val="0030057C"/>
    <w:rsid w:val="00302363"/>
    <w:rsid w:val="00316802"/>
    <w:rsid w:val="00331305"/>
    <w:rsid w:val="003313C5"/>
    <w:rsid w:val="0033233A"/>
    <w:rsid w:val="003339DE"/>
    <w:rsid w:val="0034269B"/>
    <w:rsid w:val="00344C7C"/>
    <w:rsid w:val="00354817"/>
    <w:rsid w:val="00360208"/>
    <w:rsid w:val="003935FF"/>
    <w:rsid w:val="003959DE"/>
    <w:rsid w:val="003D6613"/>
    <w:rsid w:val="003D70D3"/>
    <w:rsid w:val="003F30A5"/>
    <w:rsid w:val="003F3234"/>
    <w:rsid w:val="00402D99"/>
    <w:rsid w:val="004273C6"/>
    <w:rsid w:val="00430ED3"/>
    <w:rsid w:val="004434C8"/>
    <w:rsid w:val="00475C49"/>
    <w:rsid w:val="0048706C"/>
    <w:rsid w:val="00493648"/>
    <w:rsid w:val="004A445A"/>
    <w:rsid w:val="004B217F"/>
    <w:rsid w:val="004D616A"/>
    <w:rsid w:val="004E1ADD"/>
    <w:rsid w:val="004E2FAE"/>
    <w:rsid w:val="00514896"/>
    <w:rsid w:val="00514FFF"/>
    <w:rsid w:val="00515B55"/>
    <w:rsid w:val="0052155D"/>
    <w:rsid w:val="00553F93"/>
    <w:rsid w:val="0056012A"/>
    <w:rsid w:val="00582B29"/>
    <w:rsid w:val="005A0CF8"/>
    <w:rsid w:val="005A4836"/>
    <w:rsid w:val="005B4AA1"/>
    <w:rsid w:val="005C39B4"/>
    <w:rsid w:val="005D1750"/>
    <w:rsid w:val="005D2589"/>
    <w:rsid w:val="005E29C3"/>
    <w:rsid w:val="005F1371"/>
    <w:rsid w:val="005F2451"/>
    <w:rsid w:val="00601000"/>
    <w:rsid w:val="006035FC"/>
    <w:rsid w:val="006402E6"/>
    <w:rsid w:val="006434EB"/>
    <w:rsid w:val="006635C8"/>
    <w:rsid w:val="006A3C19"/>
    <w:rsid w:val="006B0B46"/>
    <w:rsid w:val="006D63D8"/>
    <w:rsid w:val="006E4F1C"/>
    <w:rsid w:val="006F0491"/>
    <w:rsid w:val="006F54AD"/>
    <w:rsid w:val="006F7256"/>
    <w:rsid w:val="00705921"/>
    <w:rsid w:val="00706FD6"/>
    <w:rsid w:val="00713C27"/>
    <w:rsid w:val="00722396"/>
    <w:rsid w:val="00725A93"/>
    <w:rsid w:val="00727981"/>
    <w:rsid w:val="00760889"/>
    <w:rsid w:val="00795D4D"/>
    <w:rsid w:val="007A024F"/>
    <w:rsid w:val="007B2D38"/>
    <w:rsid w:val="007C5965"/>
    <w:rsid w:val="007C7FE1"/>
    <w:rsid w:val="00803FC6"/>
    <w:rsid w:val="00805443"/>
    <w:rsid w:val="00805896"/>
    <w:rsid w:val="00806675"/>
    <w:rsid w:val="008069C3"/>
    <w:rsid w:val="00812D8F"/>
    <w:rsid w:val="00823ED8"/>
    <w:rsid w:val="00825E86"/>
    <w:rsid w:val="008342EC"/>
    <w:rsid w:val="00841F54"/>
    <w:rsid w:val="00844BD1"/>
    <w:rsid w:val="008576A8"/>
    <w:rsid w:val="00862C9C"/>
    <w:rsid w:val="00863470"/>
    <w:rsid w:val="00864C41"/>
    <w:rsid w:val="008725E8"/>
    <w:rsid w:val="008834BB"/>
    <w:rsid w:val="008A7B13"/>
    <w:rsid w:val="008B0576"/>
    <w:rsid w:val="008B2E3E"/>
    <w:rsid w:val="008B3E78"/>
    <w:rsid w:val="008B4D8B"/>
    <w:rsid w:val="008B75C7"/>
    <w:rsid w:val="008D670B"/>
    <w:rsid w:val="008F0327"/>
    <w:rsid w:val="008F7A81"/>
    <w:rsid w:val="00920F84"/>
    <w:rsid w:val="009212CA"/>
    <w:rsid w:val="009379E5"/>
    <w:rsid w:val="00960EA2"/>
    <w:rsid w:val="0096186A"/>
    <w:rsid w:val="009633C2"/>
    <w:rsid w:val="0096760A"/>
    <w:rsid w:val="00973154"/>
    <w:rsid w:val="00974E42"/>
    <w:rsid w:val="00976501"/>
    <w:rsid w:val="009838BE"/>
    <w:rsid w:val="009951B5"/>
    <w:rsid w:val="009E0104"/>
    <w:rsid w:val="00A1061C"/>
    <w:rsid w:val="00A15053"/>
    <w:rsid w:val="00A164F2"/>
    <w:rsid w:val="00A37553"/>
    <w:rsid w:val="00A56B35"/>
    <w:rsid w:val="00A67AEB"/>
    <w:rsid w:val="00A81D83"/>
    <w:rsid w:val="00A87CF1"/>
    <w:rsid w:val="00A9797E"/>
    <w:rsid w:val="00AA0C2A"/>
    <w:rsid w:val="00AA32E0"/>
    <w:rsid w:val="00AA4FA5"/>
    <w:rsid w:val="00AA61E9"/>
    <w:rsid w:val="00AB53B1"/>
    <w:rsid w:val="00AB6D71"/>
    <w:rsid w:val="00AC1B44"/>
    <w:rsid w:val="00AC2BA7"/>
    <w:rsid w:val="00AD62B7"/>
    <w:rsid w:val="00AD6AB2"/>
    <w:rsid w:val="00AF1F21"/>
    <w:rsid w:val="00B1131F"/>
    <w:rsid w:val="00B12B3D"/>
    <w:rsid w:val="00B213D0"/>
    <w:rsid w:val="00B470DC"/>
    <w:rsid w:val="00B50C6C"/>
    <w:rsid w:val="00B606A1"/>
    <w:rsid w:val="00B613EF"/>
    <w:rsid w:val="00B76313"/>
    <w:rsid w:val="00B76FAF"/>
    <w:rsid w:val="00B81593"/>
    <w:rsid w:val="00BA6C55"/>
    <w:rsid w:val="00BE4C76"/>
    <w:rsid w:val="00BF43C8"/>
    <w:rsid w:val="00C049AB"/>
    <w:rsid w:val="00C114BF"/>
    <w:rsid w:val="00C11C64"/>
    <w:rsid w:val="00C206D1"/>
    <w:rsid w:val="00C4300A"/>
    <w:rsid w:val="00C52B11"/>
    <w:rsid w:val="00C55822"/>
    <w:rsid w:val="00C9586C"/>
    <w:rsid w:val="00CA4B51"/>
    <w:rsid w:val="00CA61DF"/>
    <w:rsid w:val="00CC0984"/>
    <w:rsid w:val="00CD2CA3"/>
    <w:rsid w:val="00CE61DD"/>
    <w:rsid w:val="00D15ED6"/>
    <w:rsid w:val="00D36EA7"/>
    <w:rsid w:val="00D47500"/>
    <w:rsid w:val="00D55680"/>
    <w:rsid w:val="00D57ED6"/>
    <w:rsid w:val="00D67453"/>
    <w:rsid w:val="00D73817"/>
    <w:rsid w:val="00D812DF"/>
    <w:rsid w:val="00D92A98"/>
    <w:rsid w:val="00DA6B49"/>
    <w:rsid w:val="00DC2C13"/>
    <w:rsid w:val="00DC5F76"/>
    <w:rsid w:val="00DD380E"/>
    <w:rsid w:val="00DD44FE"/>
    <w:rsid w:val="00DE6BE4"/>
    <w:rsid w:val="00DF0E93"/>
    <w:rsid w:val="00DF5D98"/>
    <w:rsid w:val="00E020D0"/>
    <w:rsid w:val="00E10544"/>
    <w:rsid w:val="00E2365C"/>
    <w:rsid w:val="00E36D4A"/>
    <w:rsid w:val="00E42B2C"/>
    <w:rsid w:val="00E46257"/>
    <w:rsid w:val="00E47CFF"/>
    <w:rsid w:val="00E50062"/>
    <w:rsid w:val="00E5512C"/>
    <w:rsid w:val="00E63B21"/>
    <w:rsid w:val="00E713CC"/>
    <w:rsid w:val="00E83A0B"/>
    <w:rsid w:val="00EB2293"/>
    <w:rsid w:val="00EB2BD1"/>
    <w:rsid w:val="00EC3287"/>
    <w:rsid w:val="00ED30F0"/>
    <w:rsid w:val="00EF1209"/>
    <w:rsid w:val="00EF42E5"/>
    <w:rsid w:val="00EF5A32"/>
    <w:rsid w:val="00F11371"/>
    <w:rsid w:val="00F41071"/>
    <w:rsid w:val="00F427D8"/>
    <w:rsid w:val="00F62B6F"/>
    <w:rsid w:val="00F77F5F"/>
    <w:rsid w:val="00F8109B"/>
    <w:rsid w:val="00F90A32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475C49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75C49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A4836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A4836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1061C"/>
    <w:pPr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475C49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475C49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475C49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475C49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475C49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A1061C"/>
    <w:rPr>
      <w:rFonts w:eastAsia="2  Lotus" w:cs="2  Badr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5A4836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475C49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475C49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475C49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475C49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475C49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475C49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75C49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475C49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75C49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475C49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475C49"/>
    <w:pPr>
      <w:spacing w:after="0"/>
      <w:ind w:left="1100"/>
    </w:pPr>
  </w:style>
  <w:style w:type="character" w:styleId="Emphasis">
    <w:name w:val="Emphasis"/>
    <w:uiPriority w:val="20"/>
    <w:qFormat/>
    <w:rsid w:val="00475C49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475C49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A4836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5C49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475C49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475C49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75C49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475C49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475C49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475C49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475C49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75C49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75C49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75C49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75C49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475C49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75C49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475C49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475C49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475C49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475C49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C49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475C49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475C49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75C49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A4836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A4836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1061C"/>
    <w:pPr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475C49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475C49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475C49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475C49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475C49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A1061C"/>
    <w:rPr>
      <w:rFonts w:eastAsia="2  Lotus" w:cs="2  Badr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5A4836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475C49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475C49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475C49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475C49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475C49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475C49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75C49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475C49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75C49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475C49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475C49"/>
    <w:pPr>
      <w:spacing w:after="0"/>
      <w:ind w:left="1100"/>
    </w:pPr>
  </w:style>
  <w:style w:type="character" w:styleId="Emphasis">
    <w:name w:val="Emphasis"/>
    <w:uiPriority w:val="20"/>
    <w:qFormat/>
    <w:rsid w:val="00475C49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475C49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A4836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5C49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475C49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475C49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75C49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475C49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475C49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475C49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475C49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75C49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75C49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75C49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75C49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475C49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75C49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475C49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475C49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475C49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475C49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C49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475C49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\&#1602;&#1608;&#1575;&#1606;&#1610;&#1606;%20&#1578;&#1575;&#1610;&#1662;%20&#1608;%20&#1593;&#1606;&#1608;&#1575;&#1606;%20&#1586;&#1606;&#1610;\&#1588;&#1610;&#1608;&#1607;&#8204;&#1606;&#1575;&#1605;&#1607;%20&#1589;&#1601;&#1581;&#1607;%20&#1576;&#1606;&#1583;&#1610;%20&#1608;\&#1605;&#1578;&#1606;%20&#1576;&#1575;%20&#1581;&#1575;&#1588;&#174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89181-C4AC-4243-B8B7-76240767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با حاشیه</Template>
  <TotalTime>133</TotalTime>
  <Pages>5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subject/>
  <dc:creator>VAIO</dc:creator>
  <cp:keywords/>
  <cp:lastModifiedBy>اشراق</cp:lastModifiedBy>
  <cp:revision>26</cp:revision>
  <cp:lastPrinted>2008-05-03T17:27:00Z</cp:lastPrinted>
  <dcterms:created xsi:type="dcterms:W3CDTF">2014-07-07T19:54:00Z</dcterms:created>
  <dcterms:modified xsi:type="dcterms:W3CDTF">2014-09-09T08:37:00Z</dcterms:modified>
</cp:coreProperties>
</file>