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8756B2" w:rsidRDefault="005E29C3" w:rsidP="00172BB9">
      <w:pPr>
        <w:rPr>
          <w:sz w:val="28"/>
          <w:rtl/>
        </w:rPr>
      </w:pPr>
      <w:r w:rsidRPr="008756B2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1A1762" w:rsidRDefault="008756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8756B2">
        <w:rPr>
          <w:sz w:val="28"/>
          <w:rtl/>
        </w:rPr>
        <w:fldChar w:fldCharType="begin"/>
      </w:r>
      <w:r w:rsidRPr="008756B2">
        <w:rPr>
          <w:sz w:val="28"/>
          <w:rtl/>
        </w:rPr>
        <w:instrText xml:space="preserve"> </w:instrText>
      </w:r>
      <w:r w:rsidRPr="008756B2">
        <w:rPr>
          <w:sz w:val="28"/>
        </w:rPr>
        <w:instrText>TOC</w:instrText>
      </w:r>
      <w:r w:rsidRPr="008756B2">
        <w:rPr>
          <w:sz w:val="28"/>
          <w:rtl/>
        </w:rPr>
        <w:instrText xml:space="preserve"> \</w:instrText>
      </w:r>
      <w:r w:rsidRPr="008756B2">
        <w:rPr>
          <w:sz w:val="28"/>
        </w:rPr>
        <w:instrText>o "1-5" \h \z \u</w:instrText>
      </w:r>
      <w:r w:rsidRPr="008756B2">
        <w:rPr>
          <w:sz w:val="28"/>
          <w:rtl/>
        </w:rPr>
        <w:instrText xml:space="preserve"> </w:instrText>
      </w:r>
      <w:r w:rsidRPr="008756B2">
        <w:rPr>
          <w:sz w:val="28"/>
          <w:rtl/>
        </w:rPr>
        <w:fldChar w:fldCharType="separate"/>
      </w:r>
      <w:hyperlink w:anchor="_Toc398031393" w:history="1">
        <w:r w:rsidR="001A1762" w:rsidRPr="00F9218E">
          <w:rPr>
            <w:rStyle w:val="Hyperlink"/>
            <w:rFonts w:hint="eastAsia"/>
            <w:noProof/>
            <w:rtl/>
          </w:rPr>
          <w:t>وجوب</w:t>
        </w:r>
        <w:r w:rsidR="001A1762" w:rsidRPr="00F9218E">
          <w:rPr>
            <w:rStyle w:val="Hyperlink"/>
            <w:noProof/>
            <w:rtl/>
          </w:rPr>
          <w:t xml:space="preserve"> </w:t>
        </w:r>
        <w:r w:rsidR="001A1762" w:rsidRPr="00F9218E">
          <w:rPr>
            <w:rStyle w:val="Hyperlink"/>
            <w:rFonts w:hint="eastAsia"/>
            <w:noProof/>
            <w:rtl/>
          </w:rPr>
          <w:t>مقدمه</w:t>
        </w:r>
        <w:r w:rsidR="001A1762">
          <w:rPr>
            <w:noProof/>
            <w:webHidden/>
            <w:rtl/>
          </w:rPr>
          <w:tab/>
        </w:r>
        <w:r w:rsidR="001A1762">
          <w:rPr>
            <w:rStyle w:val="Hyperlink"/>
            <w:noProof/>
            <w:rtl/>
          </w:rPr>
          <w:fldChar w:fldCharType="begin"/>
        </w:r>
        <w:r w:rsidR="001A1762">
          <w:rPr>
            <w:noProof/>
            <w:webHidden/>
            <w:rtl/>
          </w:rPr>
          <w:instrText xml:space="preserve"> </w:instrText>
        </w:r>
        <w:r w:rsidR="001A1762">
          <w:rPr>
            <w:noProof/>
            <w:webHidden/>
          </w:rPr>
          <w:instrText>PAGEREF</w:instrText>
        </w:r>
        <w:r w:rsidR="001A1762">
          <w:rPr>
            <w:noProof/>
            <w:webHidden/>
            <w:rtl/>
          </w:rPr>
          <w:instrText xml:space="preserve"> _</w:instrText>
        </w:r>
        <w:r w:rsidR="001A1762">
          <w:rPr>
            <w:noProof/>
            <w:webHidden/>
          </w:rPr>
          <w:instrText>Toc</w:instrText>
        </w:r>
        <w:r w:rsidR="001A1762">
          <w:rPr>
            <w:noProof/>
            <w:webHidden/>
            <w:rtl/>
          </w:rPr>
          <w:instrText xml:space="preserve">398031393 </w:instrText>
        </w:r>
        <w:r w:rsidR="001A1762">
          <w:rPr>
            <w:noProof/>
            <w:webHidden/>
          </w:rPr>
          <w:instrText>\h</w:instrText>
        </w:r>
        <w:r w:rsidR="001A1762">
          <w:rPr>
            <w:noProof/>
            <w:webHidden/>
            <w:rtl/>
          </w:rPr>
          <w:instrText xml:space="preserve"> </w:instrText>
        </w:r>
        <w:r w:rsidR="001A1762">
          <w:rPr>
            <w:rStyle w:val="Hyperlink"/>
            <w:noProof/>
            <w:rtl/>
          </w:rPr>
        </w:r>
        <w:r w:rsidR="001A1762">
          <w:rPr>
            <w:rStyle w:val="Hyperlink"/>
            <w:noProof/>
            <w:rtl/>
          </w:rPr>
          <w:fldChar w:fldCharType="separate"/>
        </w:r>
        <w:r w:rsidR="001A1762">
          <w:rPr>
            <w:noProof/>
            <w:webHidden/>
            <w:rtl/>
          </w:rPr>
          <w:t>2</w:t>
        </w:r>
        <w:r w:rsidR="001A1762"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4" w:history="1">
        <w:r w:rsidRPr="00F9218E">
          <w:rPr>
            <w:rStyle w:val="Hyperlink"/>
            <w:rFonts w:hint="eastAsia"/>
            <w:noProof/>
            <w:rtl/>
          </w:rPr>
          <w:t>نظر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مرحوم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ش</w:t>
        </w:r>
        <w:r w:rsidRPr="00F9218E">
          <w:rPr>
            <w:rStyle w:val="Hyperlink"/>
            <w:rFonts w:hint="cs"/>
            <w:noProof/>
            <w:rtl/>
          </w:rPr>
          <w:t>ی</w:t>
        </w:r>
        <w:r w:rsidRPr="00F9218E">
          <w:rPr>
            <w:rStyle w:val="Hyperlink"/>
            <w:rFonts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5" w:history="1">
        <w:r w:rsidRPr="00F9218E">
          <w:rPr>
            <w:rStyle w:val="Hyperlink"/>
            <w:rFonts w:hint="eastAsia"/>
            <w:noProof/>
            <w:rtl/>
          </w:rPr>
          <w:t>نقد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دوم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بر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نظر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مرحوم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ش</w:t>
        </w:r>
        <w:r w:rsidRPr="00F9218E">
          <w:rPr>
            <w:rStyle w:val="Hyperlink"/>
            <w:rFonts w:hint="cs"/>
            <w:noProof/>
            <w:rtl/>
          </w:rPr>
          <w:t>ی</w:t>
        </w:r>
        <w:r w:rsidRPr="00F9218E">
          <w:rPr>
            <w:rStyle w:val="Hyperlink"/>
            <w:rFonts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6" w:history="1">
        <w:r w:rsidRPr="00F9218E">
          <w:rPr>
            <w:rStyle w:val="Hyperlink"/>
            <w:rFonts w:hint="eastAsia"/>
            <w:noProof/>
            <w:rtl/>
          </w:rPr>
          <w:t>نکته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اول</w:t>
        </w:r>
        <w:r w:rsidRPr="00F9218E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7" w:history="1">
        <w:r w:rsidRPr="00F9218E">
          <w:rPr>
            <w:rStyle w:val="Hyperlink"/>
            <w:rFonts w:hint="eastAsia"/>
            <w:noProof/>
            <w:rtl/>
          </w:rPr>
          <w:t>نکته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دوم</w:t>
        </w:r>
        <w:r w:rsidRPr="00F9218E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8" w:history="1">
        <w:r w:rsidRPr="00F9218E">
          <w:rPr>
            <w:rStyle w:val="Hyperlink"/>
            <w:rFonts w:hint="eastAsia"/>
            <w:noProof/>
            <w:rtl/>
          </w:rPr>
          <w:t>نکته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سوم</w:t>
        </w:r>
        <w:r w:rsidRPr="00F9218E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399" w:history="1">
        <w:r w:rsidRPr="00F9218E">
          <w:rPr>
            <w:rStyle w:val="Hyperlink"/>
            <w:rFonts w:hint="eastAsia"/>
            <w:noProof/>
            <w:rtl/>
          </w:rPr>
          <w:t>جمع‌بند</w:t>
        </w:r>
        <w:r w:rsidRPr="00F9218E">
          <w:rPr>
            <w:rStyle w:val="Hyperlink"/>
            <w:rFonts w:hint="cs"/>
            <w:noProof/>
            <w:rtl/>
          </w:rPr>
          <w:t>ی</w:t>
        </w:r>
        <w:r w:rsidRPr="00F9218E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398031399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400" w:history="1">
        <w:r w:rsidRPr="00F9218E">
          <w:rPr>
            <w:rStyle w:val="Hyperlink"/>
            <w:rFonts w:ascii="Cambria" w:hAnsi="Cambria" w:hint="eastAsia"/>
            <w:noProof/>
            <w:rtl/>
          </w:rPr>
          <w:t>توجه</w:t>
        </w:r>
        <w:r w:rsidRPr="00F9218E">
          <w:rPr>
            <w:rStyle w:val="Hyperlink"/>
            <w:rFonts w:ascii="Cambria" w:hAnsi="Cambria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398031400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A1762" w:rsidRDefault="001A1762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031401" w:history="1">
        <w:r w:rsidRPr="00F9218E">
          <w:rPr>
            <w:rStyle w:val="Hyperlink"/>
            <w:rFonts w:hint="eastAsia"/>
            <w:noProof/>
            <w:rtl/>
          </w:rPr>
          <w:t>نقد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سوم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بر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نظر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مرحوم</w:t>
        </w:r>
        <w:r w:rsidRPr="00F9218E">
          <w:rPr>
            <w:rStyle w:val="Hyperlink"/>
            <w:noProof/>
            <w:rtl/>
          </w:rPr>
          <w:t xml:space="preserve"> </w:t>
        </w:r>
        <w:r w:rsidRPr="00F9218E">
          <w:rPr>
            <w:rStyle w:val="Hyperlink"/>
            <w:rFonts w:hint="eastAsia"/>
            <w:noProof/>
            <w:rtl/>
          </w:rPr>
          <w:t>ش</w:t>
        </w:r>
        <w:r w:rsidRPr="00F9218E">
          <w:rPr>
            <w:rStyle w:val="Hyperlink"/>
            <w:rFonts w:hint="cs"/>
            <w:noProof/>
            <w:rtl/>
          </w:rPr>
          <w:t>ی</w:t>
        </w:r>
        <w:r w:rsidRPr="00F9218E">
          <w:rPr>
            <w:rStyle w:val="Hyperlink"/>
            <w:rFonts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398031401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8756B2" w:rsidRDefault="008756B2" w:rsidP="00DF5D98">
      <w:pPr>
        <w:rPr>
          <w:sz w:val="28"/>
          <w:rtl/>
        </w:rPr>
      </w:pPr>
      <w:r w:rsidRPr="008756B2">
        <w:rPr>
          <w:sz w:val="28"/>
          <w:rtl/>
        </w:rPr>
        <w:fldChar w:fldCharType="end"/>
      </w:r>
    </w:p>
    <w:p w:rsidR="005E29C3" w:rsidRPr="00274A68" w:rsidRDefault="005E29C3" w:rsidP="005E29C3">
      <w:pPr>
        <w:ind w:firstLine="0"/>
        <w:jc w:val="center"/>
        <w:rPr>
          <w:sz w:val="28"/>
          <w:rtl/>
        </w:rPr>
      </w:pPr>
      <w:r w:rsidRPr="008756B2">
        <w:rPr>
          <w:sz w:val="28"/>
          <w:rtl/>
        </w:rPr>
        <w:br w:type="page"/>
      </w:r>
      <w:r w:rsidR="00894004">
        <w:rPr>
          <w:rFonts w:hint="eastAsia"/>
          <w:sz w:val="28"/>
          <w:rtl/>
        </w:rPr>
        <w:lastRenderedPageBreak/>
        <w:t>بسم‌الله</w:t>
      </w:r>
      <w:r w:rsidRPr="00274A68">
        <w:rPr>
          <w:rFonts w:hint="cs"/>
          <w:sz w:val="28"/>
          <w:rtl/>
        </w:rPr>
        <w:t xml:space="preserve"> الرحمن الرحيم</w:t>
      </w:r>
    </w:p>
    <w:p w:rsidR="006D1EC3" w:rsidRDefault="006D1EC3" w:rsidP="00473325">
      <w:pPr>
        <w:pStyle w:val="Heading1"/>
        <w:rPr>
          <w:rtl/>
        </w:rPr>
      </w:pPr>
      <w:bookmarkStart w:id="1" w:name="_Toc398031393"/>
      <w:r>
        <w:rPr>
          <w:rFonts w:hint="cs"/>
          <w:rtl/>
        </w:rPr>
        <w:t>وجوب مقدمه</w:t>
      </w:r>
      <w:bookmarkEnd w:id="1"/>
    </w:p>
    <w:p w:rsidR="00274A68" w:rsidRPr="00473325" w:rsidRDefault="006D1EC3" w:rsidP="00473325">
      <w:pPr>
        <w:pStyle w:val="Heading2"/>
        <w:rPr>
          <w:rtl/>
        </w:rPr>
      </w:pPr>
      <w:bookmarkStart w:id="2" w:name="_Toc398031394"/>
      <w:r w:rsidRPr="00473325">
        <w:rPr>
          <w:rFonts w:hint="cs"/>
          <w:rtl/>
        </w:rPr>
        <w:t>نظر</w:t>
      </w:r>
      <w:r w:rsidR="00274A68" w:rsidRPr="00473325">
        <w:rPr>
          <w:rFonts w:hint="cs"/>
          <w:rtl/>
        </w:rPr>
        <w:t xml:space="preserve"> مرحوم شیخ</w:t>
      </w:r>
      <w:bookmarkEnd w:id="2"/>
    </w:p>
    <w:p w:rsidR="00274A68" w:rsidRPr="00274A68" w:rsidRDefault="00274A68" w:rsidP="006D1EC3">
      <w:pPr>
        <w:rPr>
          <w:sz w:val="28"/>
          <w:rtl/>
        </w:rPr>
      </w:pPr>
      <w:r w:rsidRPr="00274A68">
        <w:rPr>
          <w:rFonts w:hint="cs"/>
          <w:sz w:val="28"/>
          <w:rtl/>
        </w:rPr>
        <w:t>مرحوم شیخ فرمودند مقدمه</w:t>
      </w:r>
      <w:r w:rsidR="006D1EC3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 xml:space="preserve">ای واجب است که قصد مقدمیت یا </w:t>
      </w:r>
      <w:r w:rsidR="00894004">
        <w:rPr>
          <w:rFonts w:hint="eastAsia"/>
          <w:sz w:val="28"/>
          <w:rtl/>
        </w:rPr>
        <w:t>به‌عبارت‌د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گر</w:t>
      </w:r>
      <w:r w:rsidRPr="00274A68">
        <w:rPr>
          <w:rFonts w:hint="cs"/>
          <w:sz w:val="28"/>
          <w:rtl/>
        </w:rPr>
        <w:t xml:space="preserve"> قصد توصل به ذی</w:t>
      </w:r>
      <w:r w:rsidR="006D1EC3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>المقدمه باشد اگر ا</w:t>
      </w:r>
      <w:r w:rsidR="006D1EC3">
        <w:rPr>
          <w:rFonts w:hint="cs"/>
          <w:sz w:val="28"/>
          <w:rtl/>
        </w:rPr>
        <w:t>ین قصد باشد، وجوب روی مقدمه است</w:t>
      </w:r>
      <w:r w:rsidRPr="00274A68">
        <w:rPr>
          <w:rFonts w:hint="cs"/>
          <w:sz w:val="28"/>
          <w:rtl/>
        </w:rPr>
        <w:t xml:space="preserve">، امر به مقدمه در محدوده قصد است </w:t>
      </w:r>
      <w:r w:rsidR="00894004">
        <w:rPr>
          <w:rFonts w:hint="eastAsia"/>
          <w:sz w:val="28"/>
          <w:rtl/>
        </w:rPr>
        <w:t>مهم‌تر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</w:t>
      </w:r>
      <w:r w:rsidRPr="00274A68">
        <w:rPr>
          <w:rFonts w:hint="cs"/>
          <w:sz w:val="28"/>
          <w:rtl/>
        </w:rPr>
        <w:t xml:space="preserve"> </w:t>
      </w:r>
      <w:r w:rsidR="006D1EC3">
        <w:rPr>
          <w:rFonts w:hint="cs"/>
          <w:sz w:val="28"/>
          <w:rtl/>
        </w:rPr>
        <w:t>و بهترین استدلالی که برای این نظر بود</w:t>
      </w:r>
      <w:r w:rsidRPr="00274A68">
        <w:rPr>
          <w:rFonts w:hint="cs"/>
          <w:sz w:val="28"/>
          <w:rtl/>
        </w:rPr>
        <w:t xml:space="preserve">، استدلال مرحوم اصفهانی در حاشیه کفایه است و این استدلال بر </w:t>
      </w:r>
      <w:r w:rsidR="00894004">
        <w:rPr>
          <w:rFonts w:hint="eastAsia"/>
          <w:sz w:val="28"/>
          <w:rtl/>
        </w:rPr>
        <w:t>دوپا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ه</w:t>
      </w:r>
      <w:r w:rsidRPr="00274A68">
        <w:rPr>
          <w:rFonts w:hint="cs"/>
          <w:sz w:val="28"/>
          <w:rtl/>
        </w:rPr>
        <w:t xml:space="preserve"> استوار </w:t>
      </w:r>
      <w:r w:rsidR="006D1EC3">
        <w:rPr>
          <w:rFonts w:hint="cs"/>
          <w:sz w:val="28"/>
          <w:rtl/>
        </w:rPr>
        <w:t>است</w:t>
      </w:r>
      <w:r w:rsidRPr="00274A68">
        <w:rPr>
          <w:rFonts w:hint="cs"/>
          <w:sz w:val="28"/>
          <w:rtl/>
        </w:rPr>
        <w:t>:</w:t>
      </w:r>
    </w:p>
    <w:p w:rsidR="00274A68" w:rsidRPr="00274A68" w:rsidRDefault="00274A68" w:rsidP="006D1EC3">
      <w:pPr>
        <w:rPr>
          <w:sz w:val="28"/>
          <w:rtl/>
        </w:rPr>
      </w:pPr>
      <w:r w:rsidRPr="00274A68">
        <w:rPr>
          <w:rFonts w:hint="cs"/>
          <w:sz w:val="28"/>
          <w:rtl/>
        </w:rPr>
        <w:t>1</w:t>
      </w:r>
      <w:r w:rsidR="00AD2220">
        <w:rPr>
          <w:sz w:val="28"/>
          <w:rtl/>
        </w:rPr>
        <w:t xml:space="preserve"> </w:t>
      </w:r>
      <w:r w:rsidR="00AD2220">
        <w:rPr>
          <w:rFonts w:hint="eastAsia"/>
          <w:sz w:val="28"/>
          <w:rtl/>
        </w:rPr>
        <w:t>ـ</w:t>
      </w:r>
      <w:r w:rsidRPr="00274A68">
        <w:rPr>
          <w:rFonts w:hint="cs"/>
          <w:sz w:val="28"/>
          <w:rtl/>
        </w:rPr>
        <w:t xml:space="preserve"> حیثیات تعلیلیه به حیثیات تقییدیه برمی</w:t>
      </w:r>
      <w:r w:rsidR="006D1EC3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 xml:space="preserve">گردد و </w:t>
      </w:r>
      <w:r w:rsidR="006D1EC3">
        <w:rPr>
          <w:rFonts w:hint="cs"/>
          <w:sz w:val="28"/>
          <w:rtl/>
        </w:rPr>
        <w:t>بر این اساس مقدمیت موضوعیت دارد، نه فعل بما هو هو</w:t>
      </w:r>
      <w:r w:rsidRPr="00274A68">
        <w:rPr>
          <w:rFonts w:hint="cs"/>
          <w:sz w:val="28"/>
          <w:rtl/>
        </w:rPr>
        <w:t xml:space="preserve"> که ما این دلیل را پذیرفتیم.</w:t>
      </w:r>
    </w:p>
    <w:p w:rsidR="00274A68" w:rsidRPr="00274A68" w:rsidRDefault="00274A68" w:rsidP="00FF2029">
      <w:pPr>
        <w:rPr>
          <w:sz w:val="28"/>
          <w:rtl/>
        </w:rPr>
      </w:pPr>
      <w:r w:rsidRPr="00274A68">
        <w:rPr>
          <w:rFonts w:hint="cs"/>
          <w:sz w:val="28"/>
          <w:rtl/>
        </w:rPr>
        <w:t>2</w:t>
      </w:r>
      <w:r w:rsidR="00AD2220">
        <w:rPr>
          <w:sz w:val="28"/>
          <w:rtl/>
        </w:rPr>
        <w:t xml:space="preserve"> </w:t>
      </w:r>
      <w:r w:rsidR="00AD2220">
        <w:rPr>
          <w:rFonts w:hint="eastAsia"/>
          <w:sz w:val="28"/>
          <w:rtl/>
        </w:rPr>
        <w:t>ـ</w:t>
      </w:r>
      <w:r w:rsidRPr="00274A68">
        <w:rPr>
          <w:rFonts w:hint="cs"/>
          <w:sz w:val="28"/>
          <w:rtl/>
        </w:rPr>
        <w:t xml:space="preserve"> فعل متعل</w:t>
      </w:r>
      <w:r w:rsidR="006D1EC3">
        <w:rPr>
          <w:rFonts w:hint="cs"/>
          <w:sz w:val="28"/>
          <w:rtl/>
        </w:rPr>
        <w:t>َّ</w:t>
      </w:r>
      <w:r w:rsidRPr="00274A68">
        <w:rPr>
          <w:rFonts w:hint="cs"/>
          <w:sz w:val="28"/>
          <w:rtl/>
        </w:rPr>
        <w:t xml:space="preserve">ق حکم، باید اختیاری باشد، چون اختیار شرط است و اختیاریت هم </w:t>
      </w:r>
      <w:r w:rsidR="00894004">
        <w:rPr>
          <w:rFonts w:hint="eastAsia"/>
          <w:sz w:val="28"/>
          <w:rtl/>
        </w:rPr>
        <w:t>به‌قصد</w:t>
      </w:r>
      <w:r w:rsidRPr="00274A68">
        <w:rPr>
          <w:rFonts w:hint="cs"/>
          <w:sz w:val="28"/>
          <w:rtl/>
        </w:rPr>
        <w:t xml:space="preserve"> توصل شرط است برای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ن‌که</w:t>
      </w:r>
      <w:r w:rsidRPr="00274A68">
        <w:rPr>
          <w:rFonts w:hint="cs"/>
          <w:sz w:val="28"/>
          <w:rtl/>
        </w:rPr>
        <w:t xml:space="preserve"> اینجا مقدمه شرط است و حکم روی فعلی که مقدمه است آمده است و وقتی این فعل متعل</w:t>
      </w:r>
      <w:r w:rsidR="00FF2029">
        <w:rPr>
          <w:rFonts w:hint="cs"/>
          <w:sz w:val="28"/>
          <w:rtl/>
        </w:rPr>
        <w:t>َّ</w:t>
      </w:r>
      <w:r w:rsidRPr="00274A68">
        <w:rPr>
          <w:rFonts w:hint="cs"/>
          <w:sz w:val="28"/>
          <w:rtl/>
        </w:rPr>
        <w:t>ق حکم می</w:t>
      </w:r>
      <w:r w:rsidR="00FF2029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 xml:space="preserve">شود که قصد عنوان مقدمیت و توصل بکند و </w:t>
      </w:r>
      <w:r w:rsidR="00894004">
        <w:rPr>
          <w:rFonts w:hint="eastAsia"/>
          <w:sz w:val="28"/>
          <w:rtl/>
        </w:rPr>
        <w:t>به‌ا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ن‌ترت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ب</w:t>
      </w:r>
      <w:r w:rsidRPr="00274A68">
        <w:rPr>
          <w:rFonts w:hint="cs"/>
          <w:sz w:val="28"/>
          <w:rtl/>
        </w:rPr>
        <w:t xml:space="preserve"> قصد توصل یا قصد مقدمیت شرط می</w:t>
      </w:r>
      <w:r w:rsidR="00FF2029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 xml:space="preserve">شود برای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ن‌که</w:t>
      </w:r>
      <w:r w:rsidRPr="00274A68">
        <w:rPr>
          <w:rFonts w:hint="cs"/>
          <w:sz w:val="28"/>
          <w:rtl/>
        </w:rPr>
        <w:t xml:space="preserve"> اگر توجهی ند</w:t>
      </w:r>
      <w:r w:rsidR="00FF2029">
        <w:rPr>
          <w:rFonts w:hint="cs"/>
          <w:sz w:val="28"/>
          <w:rtl/>
        </w:rPr>
        <w:t xml:space="preserve">ارد برای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ن‌که</w:t>
      </w:r>
      <w:r w:rsidR="00FF2029">
        <w:rPr>
          <w:rFonts w:hint="cs"/>
          <w:sz w:val="28"/>
          <w:rtl/>
        </w:rPr>
        <w:t xml:space="preserve"> سفر برای حج است</w:t>
      </w:r>
      <w:r w:rsidRPr="00274A68">
        <w:rPr>
          <w:rFonts w:hint="cs"/>
          <w:sz w:val="28"/>
          <w:rtl/>
        </w:rPr>
        <w:t>، این فعل اختیاری او نیست، پس مخاطب</w:t>
      </w:r>
      <w:r w:rsidR="00FF2029">
        <w:rPr>
          <w:rFonts w:hint="cs"/>
          <w:sz w:val="28"/>
          <w:rtl/>
        </w:rPr>
        <w:t xml:space="preserve">ِ به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ن‌که</w:t>
      </w:r>
      <w:r w:rsidR="00FF2029">
        <w:rPr>
          <w:rFonts w:hint="cs"/>
          <w:sz w:val="28"/>
          <w:rtl/>
        </w:rPr>
        <w:t xml:space="preserve"> مقدمه واجب است نمی‌شود</w:t>
      </w:r>
      <w:r w:rsidRPr="00274A68">
        <w:rPr>
          <w:rFonts w:hint="cs"/>
          <w:sz w:val="28"/>
          <w:rtl/>
        </w:rPr>
        <w:t>.</w:t>
      </w:r>
    </w:p>
    <w:p w:rsidR="00274A68" w:rsidRPr="00274A68" w:rsidRDefault="00FF2029" w:rsidP="00FF2029">
      <w:pPr>
        <w:rPr>
          <w:sz w:val="28"/>
          <w:rtl/>
        </w:rPr>
      </w:pPr>
      <w:r w:rsidRPr="00274A68">
        <w:rPr>
          <w:rFonts w:hint="cs"/>
          <w:sz w:val="28"/>
          <w:rtl/>
        </w:rPr>
        <w:t xml:space="preserve">جواب </w:t>
      </w:r>
      <w:r w:rsidR="00274A68" w:rsidRPr="00274A68">
        <w:rPr>
          <w:rFonts w:hint="cs"/>
          <w:sz w:val="28"/>
          <w:rtl/>
        </w:rPr>
        <w:t xml:space="preserve">این فرمایش </w:t>
      </w:r>
      <w:r>
        <w:rPr>
          <w:rFonts w:hint="cs"/>
          <w:sz w:val="28"/>
          <w:rtl/>
        </w:rPr>
        <w:t>که</w:t>
      </w:r>
      <w:r w:rsidR="00274A68" w:rsidRPr="00274A68">
        <w:rPr>
          <w:rFonts w:hint="cs"/>
          <w:sz w:val="28"/>
          <w:rtl/>
        </w:rPr>
        <w:t xml:space="preserve"> در کلام مرحوم خوئی بود </w:t>
      </w:r>
      <w:r>
        <w:rPr>
          <w:rFonts w:hint="cs"/>
          <w:sz w:val="28"/>
          <w:rtl/>
        </w:rPr>
        <w:t xml:space="preserve">به نحوی گفته شد </w:t>
      </w:r>
      <w:r w:rsidR="00274A68" w:rsidRPr="00274A68">
        <w:rPr>
          <w:rFonts w:hint="cs"/>
          <w:sz w:val="28"/>
          <w:rtl/>
        </w:rPr>
        <w:t>و آن این است که اختیاری بودن متعل</w:t>
      </w:r>
      <w:r>
        <w:rPr>
          <w:rFonts w:hint="cs"/>
          <w:sz w:val="28"/>
          <w:rtl/>
        </w:rPr>
        <w:t>َّ</w:t>
      </w:r>
      <w:r w:rsidR="00274A68" w:rsidRPr="00274A68">
        <w:rPr>
          <w:rFonts w:hint="cs"/>
          <w:sz w:val="28"/>
          <w:rtl/>
        </w:rPr>
        <w:t xml:space="preserve">ق حکم در همه افرادش لازم نیست </w:t>
      </w:r>
      <w:r>
        <w:rPr>
          <w:rFonts w:hint="cs"/>
          <w:sz w:val="28"/>
          <w:rtl/>
        </w:rPr>
        <w:t xml:space="preserve">بلکه </w:t>
      </w:r>
      <w:r w:rsidR="00274A68" w:rsidRPr="00274A68">
        <w:rPr>
          <w:rFonts w:hint="cs"/>
          <w:sz w:val="28"/>
          <w:rtl/>
        </w:rPr>
        <w:t xml:space="preserve">اگر به طبیعت باشد </w:t>
      </w:r>
      <w:r w:rsidR="00894004">
        <w:rPr>
          <w:rFonts w:hint="eastAsia"/>
          <w:sz w:val="28"/>
          <w:rtl/>
        </w:rPr>
        <w:t>کاف</w:t>
      </w:r>
      <w:r w:rsidR="00894004">
        <w:rPr>
          <w:rFonts w:hint="cs"/>
          <w:sz w:val="28"/>
          <w:rtl/>
        </w:rPr>
        <w:t>ی</w:t>
      </w:r>
      <w:r w:rsidR="00894004">
        <w:rPr>
          <w:sz w:val="28"/>
          <w:rtl/>
        </w:rPr>
        <w:t xml:space="preserve"> </w:t>
      </w:r>
      <w:r w:rsidR="00894004">
        <w:rPr>
          <w:rFonts w:hint="eastAsia"/>
          <w:sz w:val="28"/>
          <w:rtl/>
        </w:rPr>
        <w:t>است</w:t>
      </w:r>
      <w:r w:rsidR="00274A68" w:rsidRPr="00274A68">
        <w:rPr>
          <w:rFonts w:hint="cs"/>
          <w:sz w:val="28"/>
          <w:rtl/>
        </w:rPr>
        <w:t>.</w:t>
      </w:r>
    </w:p>
    <w:p w:rsidR="00756D8A" w:rsidRDefault="00756D8A" w:rsidP="00B5122F">
      <w:pPr>
        <w:pStyle w:val="Heading3"/>
        <w:rPr>
          <w:rtl/>
        </w:rPr>
      </w:pPr>
      <w:bookmarkStart w:id="3" w:name="_Toc398031395"/>
      <w:r>
        <w:rPr>
          <w:rFonts w:hint="cs"/>
          <w:rtl/>
        </w:rPr>
        <w:t>نقد دوم بر نظر مرحوم شیخ</w:t>
      </w:r>
      <w:bookmarkEnd w:id="3"/>
    </w:p>
    <w:p w:rsidR="00274A68" w:rsidRPr="00274A68" w:rsidRDefault="00FF2029" w:rsidP="00756D8A">
      <w:pPr>
        <w:rPr>
          <w:sz w:val="28"/>
          <w:rtl/>
        </w:rPr>
      </w:pPr>
      <w:r>
        <w:rPr>
          <w:rFonts w:hint="cs"/>
          <w:sz w:val="28"/>
          <w:rtl/>
        </w:rPr>
        <w:t xml:space="preserve">اما </w:t>
      </w:r>
      <w:r w:rsidR="00756D8A">
        <w:rPr>
          <w:rFonts w:hint="cs"/>
          <w:sz w:val="28"/>
          <w:rtl/>
        </w:rPr>
        <w:t>نقد</w:t>
      </w:r>
      <w:r w:rsidR="00274A68" w:rsidRPr="00274A68">
        <w:rPr>
          <w:rFonts w:hint="cs"/>
          <w:sz w:val="28"/>
          <w:rtl/>
        </w:rPr>
        <w:t xml:space="preserve"> دوم</w:t>
      </w:r>
      <w:r>
        <w:rPr>
          <w:rFonts w:hint="cs"/>
          <w:sz w:val="28"/>
          <w:rtl/>
        </w:rPr>
        <w:t xml:space="preserve">ی هست </w:t>
      </w:r>
      <w:r w:rsidR="00274A68" w:rsidRPr="00274A68">
        <w:rPr>
          <w:rFonts w:hint="cs"/>
          <w:sz w:val="28"/>
          <w:rtl/>
        </w:rPr>
        <w:t>که شاید در کلمات ناقدین نباشد و در کفایه و کلمات شهید صدر و بزرگان دیگر ندیدیم</w:t>
      </w:r>
      <w:r w:rsidR="00F87405">
        <w:rPr>
          <w:rFonts w:hint="cs"/>
          <w:sz w:val="28"/>
          <w:rtl/>
        </w:rPr>
        <w:t>،</w:t>
      </w:r>
      <w:r w:rsidR="00274A68" w:rsidRPr="00274A6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 است</w:t>
      </w:r>
      <w:r w:rsidR="00274A68" w:rsidRPr="00274A68">
        <w:rPr>
          <w:rFonts w:hint="cs"/>
          <w:sz w:val="28"/>
          <w:rtl/>
        </w:rPr>
        <w:t xml:space="preserve"> که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گوییم چون مقدمه اول را قبول کردیم</w:t>
      </w:r>
      <w:r w:rsidRPr="00FF2029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</w:t>
      </w:r>
      <w:r w:rsidR="00274A68" w:rsidRPr="00274A68">
        <w:rPr>
          <w:rFonts w:hint="cs"/>
          <w:sz w:val="28"/>
          <w:rtl/>
        </w:rPr>
        <w:t>، موضوع حکم مقدمه است با این عنوان، مقدمه دوم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گوید باید قصد بکند چون</w:t>
      </w:r>
      <w:r>
        <w:rPr>
          <w:rFonts w:hint="cs"/>
          <w:sz w:val="28"/>
          <w:rtl/>
        </w:rPr>
        <w:t xml:space="preserve"> اختیاری است و</w:t>
      </w:r>
      <w:r w:rsidR="00274A68" w:rsidRPr="00274A68">
        <w:rPr>
          <w:rFonts w:hint="cs"/>
          <w:sz w:val="28"/>
          <w:rtl/>
        </w:rPr>
        <w:t xml:space="preserve"> اختیار شرط است و عرض ما این است که </w:t>
      </w:r>
      <w:r>
        <w:rPr>
          <w:rFonts w:hint="cs"/>
          <w:sz w:val="28"/>
          <w:rtl/>
        </w:rPr>
        <w:t xml:space="preserve">این مقدمه دوم </w:t>
      </w:r>
      <w:r w:rsidR="00274A68" w:rsidRPr="00274A68">
        <w:rPr>
          <w:rFonts w:hint="cs"/>
          <w:sz w:val="28"/>
          <w:rtl/>
        </w:rPr>
        <w:t>مبت</w:t>
      </w:r>
      <w:r w:rsidR="004348D8">
        <w:rPr>
          <w:rFonts w:hint="cs"/>
          <w:sz w:val="28"/>
          <w:rtl/>
        </w:rPr>
        <w:t>ن</w:t>
      </w:r>
      <w:r w:rsidR="00274A68" w:rsidRPr="00274A68">
        <w:rPr>
          <w:rFonts w:hint="cs"/>
          <w:sz w:val="28"/>
          <w:rtl/>
        </w:rPr>
        <w:t xml:space="preserve">ی بر </w:t>
      </w:r>
      <w:r w:rsidR="00756D8A">
        <w:rPr>
          <w:rFonts w:hint="cs"/>
          <w:sz w:val="28"/>
          <w:rtl/>
        </w:rPr>
        <w:t>سه</w:t>
      </w:r>
      <w:r w:rsidR="00274A68" w:rsidRPr="00274A68">
        <w:rPr>
          <w:rFonts w:hint="cs"/>
          <w:sz w:val="28"/>
          <w:rtl/>
        </w:rPr>
        <w:t xml:space="preserve"> نکته مقدماتی است </w:t>
      </w:r>
      <w:r w:rsidR="00756D8A">
        <w:rPr>
          <w:rFonts w:hint="cs"/>
          <w:sz w:val="28"/>
          <w:rtl/>
        </w:rPr>
        <w:t>که</w:t>
      </w:r>
      <w:r w:rsidR="00274A68" w:rsidRPr="00274A68">
        <w:rPr>
          <w:rFonts w:hint="cs"/>
          <w:sz w:val="28"/>
          <w:rtl/>
        </w:rPr>
        <w:t xml:space="preserve"> باید روشن شود.</w:t>
      </w:r>
    </w:p>
    <w:p w:rsidR="00473325" w:rsidRPr="000F0BB2" w:rsidRDefault="00274A68" w:rsidP="000F0BB2">
      <w:pPr>
        <w:pStyle w:val="Heading4"/>
        <w:rPr>
          <w:rFonts w:hint="cs"/>
          <w:sz w:val="28"/>
          <w:rtl/>
        </w:rPr>
      </w:pPr>
      <w:bookmarkStart w:id="4" w:name="_Toc398031396"/>
      <w:r w:rsidRPr="000F0BB2">
        <w:rPr>
          <w:rFonts w:hint="cs"/>
          <w:rtl/>
        </w:rPr>
        <w:t>نکته اول</w:t>
      </w:r>
      <w:r w:rsidR="00C2516A" w:rsidRPr="000F0BB2">
        <w:rPr>
          <w:rFonts w:hint="cs"/>
          <w:rtl/>
        </w:rPr>
        <w:t>:</w:t>
      </w:r>
      <w:bookmarkEnd w:id="4"/>
      <w:r w:rsidRPr="000F0BB2">
        <w:rPr>
          <w:rFonts w:hint="cs"/>
          <w:sz w:val="28"/>
          <w:szCs w:val="28"/>
          <w:rtl/>
        </w:rPr>
        <w:t xml:space="preserve"> </w:t>
      </w:r>
    </w:p>
    <w:p w:rsidR="00274A68" w:rsidRPr="00274A68" w:rsidRDefault="00894004" w:rsidP="00AD2220">
      <w:pPr>
        <w:rPr>
          <w:sz w:val="28"/>
          <w:rtl/>
        </w:rPr>
      </w:pPr>
      <w:r>
        <w:rPr>
          <w:rFonts w:hint="eastAsia"/>
          <w:sz w:val="28"/>
          <w:rtl/>
        </w:rPr>
        <w:lastRenderedPageBreak/>
        <w:t>آنچه</w:t>
      </w:r>
      <w:r w:rsidR="00274A68" w:rsidRPr="00274A68">
        <w:rPr>
          <w:rFonts w:hint="cs"/>
          <w:sz w:val="28"/>
          <w:rtl/>
        </w:rPr>
        <w:t xml:space="preserve"> با تکلیف به وجوب مقدمه واجب می</w:t>
      </w:r>
      <w:r w:rsidR="00C2516A"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شود مقدمه اولی و با عنوان مقدمه</w:t>
      </w:r>
      <w:r w:rsidR="00C2516A">
        <w:rPr>
          <w:rFonts w:hint="cs"/>
          <w:sz w:val="28"/>
          <w:rtl/>
        </w:rPr>
        <w:t xml:space="preserve"> است یا مقدمه با عنوان شایع است</w:t>
      </w:r>
      <w:r w:rsidR="00274A68" w:rsidRPr="00274A68">
        <w:rPr>
          <w:rFonts w:hint="cs"/>
          <w:sz w:val="28"/>
          <w:rtl/>
        </w:rPr>
        <w:t>.</w:t>
      </w:r>
      <w:r w:rsidR="00C2516A">
        <w:rPr>
          <w:rFonts w:hint="cs"/>
          <w:sz w:val="28"/>
          <w:rtl/>
        </w:rPr>
        <w:t xml:space="preserve"> در اولی مقدمه به حمل مفهومی</w:t>
      </w:r>
      <w:r w:rsidR="00AD2220">
        <w:rPr>
          <w:sz w:val="28"/>
          <w:rtl/>
        </w:rPr>
        <w:t xml:space="preserve"> </w:t>
      </w:r>
      <w:r w:rsidR="00C2516A">
        <w:rPr>
          <w:rFonts w:hint="cs"/>
          <w:sz w:val="28"/>
          <w:rtl/>
        </w:rPr>
        <w:t>و در دومی مقدمه به حمل شایع است</w:t>
      </w:r>
      <w:r w:rsidR="00274A68" w:rsidRPr="00274A68">
        <w:rPr>
          <w:rFonts w:hint="cs"/>
          <w:sz w:val="28"/>
          <w:rtl/>
        </w:rPr>
        <w:t>، آیا عنوان مقدمه دخالت دارد یا حقیق</w:t>
      </w:r>
      <w:r w:rsidR="00C2516A">
        <w:rPr>
          <w:rFonts w:hint="cs"/>
          <w:sz w:val="28"/>
          <w:rtl/>
        </w:rPr>
        <w:t>ت مقدمه</w:t>
      </w:r>
      <w:r w:rsidR="00274A68" w:rsidRPr="00274A68">
        <w:rPr>
          <w:rFonts w:hint="cs"/>
          <w:sz w:val="28"/>
          <w:rtl/>
        </w:rPr>
        <w:t xml:space="preserve">؟ واضح است </w:t>
      </w:r>
      <w:r w:rsidR="00C2516A">
        <w:rPr>
          <w:rFonts w:hint="cs"/>
          <w:sz w:val="28"/>
          <w:rtl/>
        </w:rPr>
        <w:t xml:space="preserve">که </w:t>
      </w:r>
      <w:r w:rsidR="00274A68" w:rsidRPr="00274A68">
        <w:rPr>
          <w:rFonts w:hint="cs"/>
          <w:sz w:val="28"/>
          <w:rtl/>
        </w:rPr>
        <w:t>عنوان مقدمه دخیل نیست</w:t>
      </w:r>
      <w:r w:rsidR="00CE5D1F">
        <w:rPr>
          <w:rFonts w:hint="cs"/>
          <w:sz w:val="28"/>
          <w:rtl/>
        </w:rPr>
        <w:t xml:space="preserve"> بلکه</w:t>
      </w:r>
      <w:r w:rsidR="00274A68" w:rsidRPr="00274A68">
        <w:rPr>
          <w:rFonts w:hint="cs"/>
          <w:sz w:val="28"/>
          <w:rtl/>
        </w:rPr>
        <w:t xml:space="preserve"> آنچه مهم است</w:t>
      </w:r>
      <w:r w:rsidR="00CE5D1F">
        <w:rPr>
          <w:rFonts w:hint="cs"/>
          <w:sz w:val="28"/>
          <w:rtl/>
        </w:rPr>
        <w:t>،</w:t>
      </w:r>
      <w:r w:rsidR="00274A68" w:rsidRPr="00274A68">
        <w:rPr>
          <w:rFonts w:hint="cs"/>
          <w:sz w:val="28"/>
          <w:rtl/>
        </w:rPr>
        <w:t xml:space="preserve"> واقعیت مقدمه و آنچه در خارج مقدمه است </w:t>
      </w:r>
      <w:r w:rsidR="00CE5D1F">
        <w:rPr>
          <w:rFonts w:hint="cs"/>
          <w:sz w:val="28"/>
          <w:rtl/>
        </w:rPr>
        <w:t>م</w:t>
      </w:r>
      <w:r w:rsidR="00007A0D">
        <w:rPr>
          <w:rFonts w:hint="cs"/>
          <w:sz w:val="28"/>
          <w:rtl/>
        </w:rPr>
        <w:t>ی‌ب</w:t>
      </w:r>
      <w:r w:rsidR="00CE5D1F">
        <w:rPr>
          <w:rFonts w:hint="cs"/>
          <w:sz w:val="28"/>
          <w:rtl/>
        </w:rPr>
        <w:t>اشد</w:t>
      </w:r>
      <w:r w:rsidR="000932B8">
        <w:rPr>
          <w:rFonts w:hint="cs"/>
          <w:sz w:val="28"/>
          <w:rtl/>
        </w:rPr>
        <w:t xml:space="preserve"> </w:t>
      </w:r>
      <w:r w:rsidR="00F87405">
        <w:rPr>
          <w:rFonts w:hint="cs"/>
          <w:sz w:val="28"/>
          <w:rtl/>
        </w:rPr>
        <w:t xml:space="preserve">و </w:t>
      </w:r>
      <w:r>
        <w:rPr>
          <w:rFonts w:hint="eastAsia"/>
          <w:sz w:val="28"/>
          <w:rtl/>
        </w:rPr>
        <w:t>الا</w:t>
      </w:r>
      <w:r w:rsidR="00F87405">
        <w:rPr>
          <w:rFonts w:hint="cs"/>
          <w:sz w:val="28"/>
          <w:rtl/>
        </w:rPr>
        <w:t xml:space="preserve"> </w:t>
      </w:r>
      <w:r w:rsidR="00274A68" w:rsidRPr="00274A68">
        <w:rPr>
          <w:rFonts w:hint="cs"/>
          <w:sz w:val="28"/>
          <w:rtl/>
        </w:rPr>
        <w:t xml:space="preserve">خود عنوان بما هو هو ارزشی ندارد و </w:t>
      </w:r>
      <w:r>
        <w:rPr>
          <w:rFonts w:hint="eastAsia"/>
          <w:sz w:val="28"/>
          <w:rtl/>
        </w:rPr>
        <w:t>ا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ن‌ها</w:t>
      </w:r>
      <w:r w:rsidR="00A64674">
        <w:rPr>
          <w:rFonts w:hint="cs"/>
          <w:sz w:val="28"/>
          <w:rtl/>
        </w:rPr>
        <w:t xml:space="preserve"> برای اشاره به خارج است</w:t>
      </w:r>
      <w:r w:rsidR="00F87405">
        <w:rPr>
          <w:rFonts w:hint="cs"/>
          <w:sz w:val="28"/>
          <w:rtl/>
        </w:rPr>
        <w:t>.</w:t>
      </w:r>
      <w:r w:rsidR="00A64674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آن‌که</w:t>
      </w:r>
      <w:r w:rsidR="00274A68" w:rsidRPr="00274A68">
        <w:rPr>
          <w:rFonts w:hint="cs"/>
          <w:sz w:val="28"/>
          <w:rtl/>
        </w:rPr>
        <w:t xml:space="preserve"> واجب است</w:t>
      </w:r>
      <w:r w:rsidR="00A64674">
        <w:rPr>
          <w:rFonts w:hint="cs"/>
          <w:sz w:val="28"/>
          <w:rtl/>
        </w:rPr>
        <w:t>،</w:t>
      </w:r>
      <w:r w:rsidR="00274A68" w:rsidRPr="00274A68">
        <w:rPr>
          <w:rFonts w:hint="cs"/>
          <w:sz w:val="28"/>
          <w:rtl/>
        </w:rPr>
        <w:t xml:space="preserve"> واقع </w:t>
      </w:r>
      <w:r w:rsidR="00A64674">
        <w:rPr>
          <w:rFonts w:hint="cs"/>
          <w:sz w:val="28"/>
          <w:rtl/>
        </w:rPr>
        <w:t xml:space="preserve">المقدمه و </w:t>
      </w:r>
      <w:r w:rsidR="00274A68" w:rsidRPr="00274A68">
        <w:rPr>
          <w:rFonts w:hint="cs"/>
          <w:sz w:val="28"/>
          <w:rtl/>
        </w:rPr>
        <w:t>حقیقت مقد</w:t>
      </w:r>
      <w:r w:rsidR="00A64674">
        <w:rPr>
          <w:rFonts w:hint="cs"/>
          <w:sz w:val="28"/>
          <w:rtl/>
        </w:rPr>
        <w:t>ّ</w:t>
      </w:r>
      <w:r w:rsidR="00274A68" w:rsidRPr="00274A68">
        <w:rPr>
          <w:rFonts w:hint="cs"/>
          <w:sz w:val="28"/>
          <w:rtl/>
        </w:rPr>
        <w:t xml:space="preserve">مه است که در خارج وجود پیدا </w:t>
      </w: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 w:rsidR="00A64674">
        <w:rPr>
          <w:rFonts w:hint="cs"/>
          <w:sz w:val="28"/>
          <w:rtl/>
        </w:rPr>
        <w:t>.</w:t>
      </w:r>
      <w:r w:rsidR="00274A68" w:rsidRPr="00274A68">
        <w:rPr>
          <w:rFonts w:hint="cs"/>
          <w:sz w:val="28"/>
          <w:rtl/>
        </w:rPr>
        <w:t xml:space="preserve"> اگر </w:t>
      </w:r>
      <w:r w:rsidR="00274A68" w:rsidRPr="00007A0D">
        <w:rPr>
          <w:rFonts w:hint="cs"/>
          <w:sz w:val="28"/>
          <w:rtl/>
        </w:rPr>
        <w:t>فرمود</w:t>
      </w:r>
      <w:r w:rsidR="00007A0D">
        <w:rPr>
          <w:rFonts w:hint="cs"/>
          <w:sz w:val="28"/>
          <w:rtl/>
        </w:rPr>
        <w:t xml:space="preserve">: </w:t>
      </w:r>
      <w:r w:rsidR="00007A0D" w:rsidRPr="00007A0D">
        <w:rPr>
          <w:sz w:val="28"/>
          <w:rtl/>
        </w:rPr>
        <w:t xml:space="preserve">وَتَعَاوَنُواْ عَلَى الْبرِّ وَالتَّقْوَى وَلاَ تَعَاوَنُواْ عَلَى الإِثْمِ وَالْعُدْوَانِ وَاتَّقُواْ اللّهَ إِنَّ اللّهَ شَدِيدُ </w:t>
      </w:r>
      <w:r w:rsidR="00AD2220">
        <w:rPr>
          <w:rFonts w:hint="eastAsia"/>
          <w:sz w:val="28"/>
          <w:rtl/>
        </w:rPr>
        <w:t>الْعِقَابِ</w:t>
      </w:r>
      <w:r w:rsidR="00AD2220">
        <w:rPr>
          <w:sz w:val="28"/>
          <w:rtl/>
        </w:rPr>
        <w:t xml:space="preserve"> (</w:t>
      </w:r>
      <w:r w:rsidR="00AD2220">
        <w:rPr>
          <w:rFonts w:hint="eastAsia"/>
          <w:sz w:val="28"/>
          <w:rtl/>
        </w:rPr>
        <w:t>مائدة</w:t>
      </w:r>
      <w:r w:rsidR="00AD2220">
        <w:rPr>
          <w:sz w:val="28"/>
          <w:rtl/>
        </w:rPr>
        <w:t xml:space="preserve"> 2</w:t>
      </w:r>
      <w:r w:rsidR="00007A0D">
        <w:rPr>
          <w:rFonts w:hint="cs"/>
          <w:sz w:val="28"/>
          <w:rtl/>
        </w:rPr>
        <w:t>)</w:t>
      </w:r>
      <w:r w:rsidR="00274A68" w:rsidRPr="00274A68">
        <w:rPr>
          <w:rFonts w:hint="cs"/>
          <w:sz w:val="28"/>
          <w:rtl/>
        </w:rPr>
        <w:t xml:space="preserve"> </w:t>
      </w:r>
      <w:r w:rsidR="00A64674">
        <w:rPr>
          <w:rFonts w:hint="cs"/>
          <w:sz w:val="28"/>
          <w:rtl/>
        </w:rPr>
        <w:t>این عون بر، بِرُّ</w:t>
      </w:r>
      <w:r w:rsidR="00274A68" w:rsidRPr="00274A68">
        <w:rPr>
          <w:rFonts w:hint="cs"/>
          <w:sz w:val="28"/>
          <w:rtl/>
        </w:rPr>
        <w:t xml:space="preserve"> </w:t>
      </w:r>
      <w:r w:rsidR="00A64674">
        <w:rPr>
          <w:rFonts w:hint="cs"/>
          <w:sz w:val="28"/>
          <w:rtl/>
        </w:rPr>
        <w:t>و</w:t>
      </w:r>
      <w:r w:rsidR="00274A68" w:rsidRPr="00274A68">
        <w:rPr>
          <w:rFonts w:hint="cs"/>
          <w:sz w:val="28"/>
          <w:rtl/>
        </w:rPr>
        <w:t xml:space="preserve">تقوی، ابزار و وسیله است </w:t>
      </w:r>
      <w:r>
        <w:rPr>
          <w:rFonts w:hint="eastAsia"/>
          <w:sz w:val="28"/>
          <w:rtl/>
        </w:rPr>
        <w:t>و</w:t>
      </w:r>
      <w:r>
        <w:rPr>
          <w:sz w:val="28"/>
          <w:rtl/>
        </w:rPr>
        <w:t xml:space="preserve"> </w:t>
      </w:r>
      <w:r>
        <w:rPr>
          <w:rFonts w:hint="eastAsia"/>
          <w:sz w:val="28"/>
          <w:rtl/>
        </w:rPr>
        <w:t>مقدمه</w:t>
      </w:r>
      <w:r w:rsidR="00274A68" w:rsidRPr="00274A68">
        <w:rPr>
          <w:rFonts w:hint="cs"/>
          <w:sz w:val="28"/>
          <w:rtl/>
        </w:rPr>
        <w:t xml:space="preserve"> است </w:t>
      </w:r>
      <w:r w:rsidR="00A64674">
        <w:rPr>
          <w:rFonts w:hint="cs"/>
          <w:sz w:val="28"/>
          <w:rtl/>
        </w:rPr>
        <w:t xml:space="preserve">که </w:t>
      </w:r>
      <w:r w:rsidR="00274A68" w:rsidRPr="00274A68">
        <w:rPr>
          <w:rFonts w:hint="cs"/>
          <w:sz w:val="28"/>
          <w:rtl/>
        </w:rPr>
        <w:t>واقعیت عون است و این مطلب واضح</w:t>
      </w:r>
      <w:r w:rsidR="00007A0D">
        <w:rPr>
          <w:rFonts w:hint="cs"/>
          <w:sz w:val="28"/>
          <w:rtl/>
        </w:rPr>
        <w:t xml:space="preserve"> است</w:t>
      </w:r>
      <w:r w:rsidR="00AD2220">
        <w:rPr>
          <w:rFonts w:hint="cs"/>
          <w:sz w:val="28"/>
          <w:rtl/>
        </w:rPr>
        <w:t xml:space="preserve"> </w:t>
      </w:r>
      <w:r w:rsidR="00274A68" w:rsidRPr="00274A68">
        <w:rPr>
          <w:rFonts w:hint="cs"/>
          <w:sz w:val="28"/>
          <w:rtl/>
        </w:rPr>
        <w:t xml:space="preserve">بنابراین متعلق واقعی، حقیقت و </w:t>
      </w:r>
      <w:r w:rsidR="00A64674">
        <w:rPr>
          <w:rFonts w:hint="cs"/>
          <w:sz w:val="28"/>
          <w:rtl/>
        </w:rPr>
        <w:t>واقعیت مقدمه است نه عنوان مقدمه</w:t>
      </w:r>
    </w:p>
    <w:p w:rsidR="000F0BB2" w:rsidRDefault="00274A68" w:rsidP="009747AB">
      <w:pPr>
        <w:rPr>
          <w:rFonts w:hint="cs"/>
          <w:sz w:val="28"/>
          <w:rtl/>
        </w:rPr>
      </w:pPr>
      <w:bookmarkStart w:id="5" w:name="_Toc398031397"/>
      <w:r w:rsidRPr="00B5122F">
        <w:rPr>
          <w:rStyle w:val="Heading4Char"/>
          <w:rFonts w:hint="cs"/>
          <w:rtl/>
        </w:rPr>
        <w:t>نکته دوم</w:t>
      </w:r>
      <w:r w:rsidR="0015673C" w:rsidRPr="00B5122F">
        <w:rPr>
          <w:rStyle w:val="Heading4Char"/>
          <w:rFonts w:hint="cs"/>
          <w:rtl/>
        </w:rPr>
        <w:t>:</w:t>
      </w:r>
      <w:bookmarkEnd w:id="5"/>
      <w:r w:rsidRPr="00274A68">
        <w:rPr>
          <w:rFonts w:hint="cs"/>
          <w:sz w:val="28"/>
          <w:rtl/>
        </w:rPr>
        <w:t xml:space="preserve"> </w:t>
      </w:r>
    </w:p>
    <w:p w:rsidR="00274A68" w:rsidRPr="00274A68" w:rsidRDefault="00274A68" w:rsidP="009747AB">
      <w:pPr>
        <w:rPr>
          <w:sz w:val="28"/>
          <w:rtl/>
        </w:rPr>
      </w:pPr>
      <w:r w:rsidRPr="00274A68">
        <w:rPr>
          <w:rFonts w:hint="cs"/>
          <w:sz w:val="28"/>
          <w:rtl/>
        </w:rPr>
        <w:t>وقتی می</w:t>
      </w:r>
      <w:r w:rsidR="0015673C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>گوییم افعال متعل</w:t>
      </w:r>
      <w:r w:rsidR="0015673C">
        <w:rPr>
          <w:rFonts w:hint="cs"/>
          <w:sz w:val="28"/>
          <w:rtl/>
        </w:rPr>
        <w:t>َّ</w:t>
      </w:r>
      <w:r w:rsidRPr="00274A68">
        <w:rPr>
          <w:rFonts w:hint="cs"/>
          <w:sz w:val="28"/>
          <w:rtl/>
        </w:rPr>
        <w:t>ق خطابات</w:t>
      </w:r>
      <w:r w:rsidR="0015673C">
        <w:rPr>
          <w:rFonts w:hint="cs"/>
          <w:sz w:val="28"/>
          <w:rtl/>
        </w:rPr>
        <w:t>،</w:t>
      </w:r>
      <w:r w:rsidRPr="00274A68">
        <w:rPr>
          <w:rFonts w:hint="cs"/>
          <w:sz w:val="28"/>
          <w:rtl/>
        </w:rPr>
        <w:t xml:space="preserve"> </w:t>
      </w:r>
      <w:r w:rsidR="00894004">
        <w:rPr>
          <w:rFonts w:hint="eastAsia"/>
          <w:sz w:val="28"/>
          <w:rtl/>
        </w:rPr>
        <w:t>به‌حکم</w:t>
      </w:r>
      <w:r w:rsidR="0015673C">
        <w:rPr>
          <w:rFonts w:hint="cs"/>
          <w:sz w:val="28"/>
          <w:rtl/>
        </w:rPr>
        <w:t xml:space="preserve"> عقل باید اختیاری باشند یعنی چ</w:t>
      </w:r>
      <w:r w:rsidRPr="00274A68">
        <w:rPr>
          <w:rFonts w:hint="cs"/>
          <w:sz w:val="28"/>
          <w:rtl/>
        </w:rPr>
        <w:t>ه؟ اختیار و قدرت</w:t>
      </w:r>
      <w:r w:rsidR="0015673C">
        <w:rPr>
          <w:rFonts w:hint="cs"/>
          <w:sz w:val="28"/>
          <w:rtl/>
        </w:rPr>
        <w:t xml:space="preserve"> </w:t>
      </w:r>
      <w:r w:rsidR="00894004">
        <w:rPr>
          <w:rFonts w:hint="eastAsia"/>
          <w:sz w:val="28"/>
          <w:rtl/>
        </w:rPr>
        <w:t>به‌حکم</w:t>
      </w:r>
      <w:r w:rsidR="0015673C">
        <w:rPr>
          <w:rFonts w:hint="cs"/>
          <w:sz w:val="28"/>
          <w:rtl/>
        </w:rPr>
        <w:t xml:space="preserve"> عقل شرط عمومی تکلیف است</w:t>
      </w:r>
      <w:r w:rsidRPr="00274A68">
        <w:rPr>
          <w:rFonts w:hint="cs"/>
          <w:sz w:val="28"/>
          <w:rtl/>
        </w:rPr>
        <w:t>، عقل می</w:t>
      </w:r>
      <w:r w:rsidR="0015673C">
        <w:rPr>
          <w:rFonts w:hint="cs"/>
          <w:sz w:val="28"/>
          <w:rtl/>
        </w:rPr>
        <w:t>‌</w:t>
      </w:r>
      <w:r w:rsidR="00795FD4">
        <w:rPr>
          <w:rFonts w:hint="cs"/>
          <w:sz w:val="28"/>
          <w:rtl/>
        </w:rPr>
        <w:t>فهمد آنچه</w:t>
      </w:r>
      <w:r w:rsidRPr="00274A68">
        <w:rPr>
          <w:rFonts w:hint="cs"/>
          <w:sz w:val="28"/>
          <w:rtl/>
        </w:rPr>
        <w:t xml:space="preserve"> </w:t>
      </w:r>
      <w:r w:rsidR="00F87405">
        <w:rPr>
          <w:rFonts w:hint="cs"/>
          <w:sz w:val="28"/>
          <w:rtl/>
        </w:rPr>
        <w:t xml:space="preserve">را که </w:t>
      </w:r>
      <w:r w:rsidRPr="00274A68">
        <w:rPr>
          <w:rFonts w:hint="cs"/>
          <w:sz w:val="28"/>
          <w:rtl/>
        </w:rPr>
        <w:t xml:space="preserve">شارع </w:t>
      </w:r>
      <w:r w:rsidR="00795FD4">
        <w:rPr>
          <w:rFonts w:hint="cs"/>
          <w:sz w:val="28"/>
          <w:rtl/>
        </w:rPr>
        <w:t>به آن امر می</w:t>
      </w:r>
      <w:r w:rsidR="009747AB">
        <w:rPr>
          <w:rFonts w:hint="cs"/>
          <w:sz w:val="28"/>
          <w:rtl/>
        </w:rPr>
        <w:t>‌</w:t>
      </w:r>
      <w:r w:rsidR="00795FD4">
        <w:rPr>
          <w:rFonts w:hint="cs"/>
          <w:sz w:val="28"/>
          <w:rtl/>
        </w:rPr>
        <w:t>کند باید در حوزه اختیار ما باشد</w:t>
      </w:r>
      <w:r w:rsidRPr="00274A68">
        <w:rPr>
          <w:rFonts w:hint="cs"/>
          <w:sz w:val="28"/>
          <w:rtl/>
        </w:rPr>
        <w:t xml:space="preserve">، اگر خدا </w:t>
      </w:r>
      <w:r w:rsidR="00894004">
        <w:rPr>
          <w:rFonts w:hint="eastAsia"/>
          <w:sz w:val="28"/>
          <w:rtl/>
        </w:rPr>
        <w:t>شمارا</w:t>
      </w:r>
      <w:r w:rsidRPr="00274A68">
        <w:rPr>
          <w:rFonts w:hint="cs"/>
          <w:sz w:val="28"/>
          <w:rtl/>
        </w:rPr>
        <w:t xml:space="preserve"> به چیزی امر کرد به چیزی امر می</w:t>
      </w:r>
      <w:r w:rsidR="00795FD4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>کند که اختیاری باشد</w:t>
      </w:r>
      <w:r w:rsidR="009747AB">
        <w:rPr>
          <w:rFonts w:hint="cs"/>
          <w:sz w:val="28"/>
          <w:rtl/>
        </w:rPr>
        <w:t>،</w:t>
      </w:r>
      <w:r w:rsidRPr="00274A68">
        <w:rPr>
          <w:rFonts w:hint="cs"/>
          <w:sz w:val="28"/>
          <w:rtl/>
        </w:rPr>
        <w:t xml:space="preserve"> پس مأمور</w:t>
      </w:r>
      <w:r w:rsidR="009747AB">
        <w:rPr>
          <w:rFonts w:hint="cs"/>
          <w:sz w:val="28"/>
          <w:rtl/>
        </w:rPr>
        <w:t>ٌ</w:t>
      </w:r>
      <w:r w:rsidRPr="00274A68">
        <w:rPr>
          <w:rFonts w:hint="cs"/>
          <w:sz w:val="28"/>
          <w:rtl/>
        </w:rPr>
        <w:t xml:space="preserve"> به و متعل</w:t>
      </w:r>
      <w:r w:rsidR="009747AB">
        <w:rPr>
          <w:rFonts w:hint="cs"/>
          <w:sz w:val="28"/>
          <w:rtl/>
        </w:rPr>
        <w:t>َّ</w:t>
      </w:r>
      <w:r w:rsidRPr="00274A68">
        <w:rPr>
          <w:rFonts w:hint="cs"/>
          <w:sz w:val="28"/>
          <w:rtl/>
        </w:rPr>
        <w:t>ق</w:t>
      </w:r>
      <w:r w:rsidR="009747AB">
        <w:rPr>
          <w:rFonts w:hint="cs"/>
          <w:sz w:val="28"/>
          <w:rtl/>
        </w:rPr>
        <w:t>ٌ</w:t>
      </w:r>
      <w:r w:rsidRPr="00274A68">
        <w:rPr>
          <w:rFonts w:hint="cs"/>
          <w:sz w:val="28"/>
          <w:rtl/>
        </w:rPr>
        <w:t xml:space="preserve"> به باید اخ</w:t>
      </w:r>
      <w:r w:rsidR="009747AB">
        <w:rPr>
          <w:rFonts w:hint="cs"/>
          <w:sz w:val="28"/>
          <w:rtl/>
        </w:rPr>
        <w:t>تیاری و مقدور باشد. این حکم عقل</w:t>
      </w:r>
      <w:r w:rsidRPr="00274A68">
        <w:rPr>
          <w:rFonts w:hint="cs"/>
          <w:sz w:val="28"/>
          <w:rtl/>
        </w:rPr>
        <w:t xml:space="preserve"> است که اختیار و قدرت شرط است.</w:t>
      </w:r>
    </w:p>
    <w:p w:rsidR="000F0BB2" w:rsidRDefault="00274A68" w:rsidP="00D250C9">
      <w:pPr>
        <w:rPr>
          <w:rFonts w:hint="cs"/>
          <w:sz w:val="28"/>
          <w:rtl/>
        </w:rPr>
      </w:pPr>
      <w:bookmarkStart w:id="6" w:name="_Toc398031398"/>
      <w:r w:rsidRPr="00B5122F">
        <w:rPr>
          <w:rStyle w:val="Heading4Char"/>
          <w:rFonts w:hint="cs"/>
          <w:rtl/>
        </w:rPr>
        <w:t>نکته سوم:</w:t>
      </w:r>
      <w:bookmarkEnd w:id="6"/>
      <w:r w:rsidRPr="00274A68">
        <w:rPr>
          <w:rFonts w:hint="cs"/>
          <w:sz w:val="28"/>
          <w:rtl/>
        </w:rPr>
        <w:t xml:space="preserve"> </w:t>
      </w:r>
    </w:p>
    <w:p w:rsidR="00274A68" w:rsidRDefault="00274A68" w:rsidP="00D250C9">
      <w:pPr>
        <w:rPr>
          <w:sz w:val="28"/>
          <w:rtl/>
        </w:rPr>
      </w:pPr>
      <w:r w:rsidRPr="00274A68">
        <w:rPr>
          <w:rFonts w:hint="cs"/>
          <w:sz w:val="28"/>
          <w:rtl/>
        </w:rPr>
        <w:t>فعلی که در باب مقدمه انجام می</w:t>
      </w:r>
      <w:r w:rsidR="00F204C8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>دهیم یا در همان عون که می</w:t>
      </w:r>
      <w:r w:rsidR="00F204C8">
        <w:rPr>
          <w:rFonts w:hint="cs"/>
          <w:sz w:val="28"/>
          <w:rtl/>
        </w:rPr>
        <w:t>‌</w:t>
      </w:r>
      <w:r w:rsidRPr="00274A68">
        <w:rPr>
          <w:rFonts w:hint="cs"/>
          <w:sz w:val="28"/>
          <w:rtl/>
        </w:rPr>
        <w:t xml:space="preserve">گفتیم 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ک‌وقت</w:t>
      </w:r>
      <w:r w:rsidRPr="00274A68">
        <w:rPr>
          <w:rFonts w:hint="cs"/>
          <w:sz w:val="28"/>
          <w:rtl/>
        </w:rPr>
        <w:t xml:space="preserve"> فعل، اصلا</w:t>
      </w:r>
      <w:r w:rsidR="00F204C8">
        <w:rPr>
          <w:rFonts w:hint="cs"/>
          <w:sz w:val="28"/>
          <w:rtl/>
        </w:rPr>
        <w:t>ً</w:t>
      </w:r>
      <w:r w:rsidRPr="00274A68">
        <w:rPr>
          <w:rFonts w:hint="cs"/>
          <w:sz w:val="28"/>
          <w:rtl/>
        </w:rPr>
        <w:t xml:space="preserve"> مورد انتخاب من نیست، مثلا</w:t>
      </w:r>
      <w:r w:rsidR="00D250C9">
        <w:rPr>
          <w:rFonts w:hint="cs"/>
          <w:sz w:val="28"/>
          <w:rtl/>
        </w:rPr>
        <w:t>ً رفتن به مکه</w:t>
      </w:r>
      <w:r w:rsidRPr="00274A68">
        <w:rPr>
          <w:rFonts w:hint="cs"/>
          <w:sz w:val="28"/>
          <w:rtl/>
        </w:rPr>
        <w:t xml:space="preserve"> بدین شکل </w:t>
      </w:r>
      <w:r w:rsidR="00F204C8">
        <w:rPr>
          <w:rFonts w:hint="cs"/>
          <w:sz w:val="28"/>
          <w:rtl/>
        </w:rPr>
        <w:t>بو</w:t>
      </w:r>
      <w:r w:rsidRPr="00274A68">
        <w:rPr>
          <w:rFonts w:hint="cs"/>
          <w:sz w:val="28"/>
          <w:rtl/>
        </w:rPr>
        <w:t xml:space="preserve">ده که </w:t>
      </w:r>
      <w:r w:rsidR="00D250C9">
        <w:rPr>
          <w:rFonts w:hint="cs"/>
          <w:sz w:val="28"/>
          <w:rtl/>
        </w:rPr>
        <w:t xml:space="preserve">او را </w:t>
      </w:r>
      <w:r w:rsidRPr="00274A68">
        <w:rPr>
          <w:rFonts w:hint="cs"/>
          <w:sz w:val="28"/>
          <w:rtl/>
        </w:rPr>
        <w:t>دست</w:t>
      </w:r>
      <w:r w:rsidR="00F204C8">
        <w:rPr>
          <w:rFonts w:hint="cs"/>
          <w:sz w:val="28"/>
          <w:rtl/>
        </w:rPr>
        <w:t xml:space="preserve">گیر کردند و </w:t>
      </w:r>
      <w:r w:rsidR="00894004">
        <w:rPr>
          <w:rFonts w:hint="eastAsia"/>
          <w:sz w:val="28"/>
          <w:rtl/>
        </w:rPr>
        <w:t>بازور</w:t>
      </w:r>
      <w:r w:rsidR="00F204C8">
        <w:rPr>
          <w:rFonts w:hint="cs"/>
          <w:sz w:val="28"/>
          <w:rtl/>
        </w:rPr>
        <w:t xml:space="preserve"> به مکه بردند</w:t>
      </w:r>
      <w:r w:rsidR="00AD2220">
        <w:rPr>
          <w:sz w:val="28"/>
          <w:rtl/>
        </w:rPr>
        <w:t xml:space="preserve"> </w:t>
      </w:r>
      <w:r w:rsidR="00F204C8">
        <w:rPr>
          <w:rFonts w:hint="cs"/>
          <w:sz w:val="28"/>
          <w:rtl/>
        </w:rPr>
        <w:t>و</w:t>
      </w:r>
      <w:r w:rsidRPr="00274A68">
        <w:rPr>
          <w:rFonts w:hint="cs"/>
          <w:sz w:val="28"/>
          <w:rtl/>
        </w:rPr>
        <w:t xml:space="preserve"> این </w:t>
      </w:r>
      <w:r w:rsidR="00F204C8">
        <w:rPr>
          <w:rFonts w:hint="cs"/>
          <w:sz w:val="28"/>
          <w:rtl/>
        </w:rPr>
        <w:t>مقدمه بی‌اختیار صورت گرفته است</w:t>
      </w:r>
      <w:r w:rsidR="00AD2220">
        <w:rPr>
          <w:sz w:val="28"/>
          <w:rtl/>
        </w:rPr>
        <w:t xml:space="preserve"> </w:t>
      </w:r>
      <w:r w:rsidR="00D250C9">
        <w:rPr>
          <w:rFonts w:hint="cs"/>
          <w:sz w:val="28"/>
          <w:rtl/>
        </w:rPr>
        <w:t xml:space="preserve">که </w:t>
      </w:r>
      <w:r w:rsidR="00894004">
        <w:rPr>
          <w:rFonts w:hint="eastAsia"/>
          <w:sz w:val="28"/>
          <w:rtl/>
        </w:rPr>
        <w:t>درواقع</w:t>
      </w:r>
      <w:r w:rsidR="00F204C8">
        <w:rPr>
          <w:rFonts w:hint="cs"/>
          <w:sz w:val="28"/>
          <w:rtl/>
        </w:rPr>
        <w:t xml:space="preserve"> اصل فعل</w:t>
      </w:r>
      <w:r w:rsidRPr="00274A68">
        <w:rPr>
          <w:rFonts w:hint="cs"/>
          <w:sz w:val="28"/>
          <w:rtl/>
        </w:rPr>
        <w:t xml:space="preserve">، اختیاری و انتخابی نیست، </w:t>
      </w:r>
      <w:r w:rsidR="00D250C9">
        <w:rPr>
          <w:rFonts w:hint="cs"/>
          <w:sz w:val="28"/>
          <w:rtl/>
        </w:rPr>
        <w:t>گاهی</w:t>
      </w:r>
      <w:r w:rsidRPr="00274A68">
        <w:rPr>
          <w:rFonts w:hint="cs"/>
          <w:sz w:val="28"/>
          <w:rtl/>
        </w:rPr>
        <w:t xml:space="preserve"> اصل فعل مختار او بوده منتهی عنوان مختار او نبوده است، </w:t>
      </w:r>
      <w:r w:rsidR="00D250C9">
        <w:rPr>
          <w:rFonts w:hint="cs"/>
          <w:sz w:val="28"/>
          <w:rtl/>
        </w:rPr>
        <w:t xml:space="preserve">مثلاً </w:t>
      </w:r>
      <w:r w:rsidRPr="00274A68">
        <w:rPr>
          <w:rFonts w:hint="cs"/>
          <w:sz w:val="28"/>
          <w:rtl/>
        </w:rPr>
        <w:t>به مکه رفته، منتهی برای حج بودنش به انتخاب او نبوده</w:t>
      </w:r>
      <w:r w:rsidR="00F204C8">
        <w:rPr>
          <w:rFonts w:hint="cs"/>
          <w:sz w:val="28"/>
          <w:rtl/>
        </w:rPr>
        <w:t xml:space="preserve"> است زیرا غافل بوده</w:t>
      </w:r>
      <w:r w:rsidRPr="00274A68">
        <w:rPr>
          <w:rFonts w:hint="cs"/>
          <w:sz w:val="28"/>
          <w:rtl/>
        </w:rPr>
        <w:t xml:space="preserve">، </w:t>
      </w:r>
      <w:r w:rsidR="00D250C9">
        <w:rPr>
          <w:rFonts w:hint="cs"/>
          <w:sz w:val="28"/>
          <w:rtl/>
        </w:rPr>
        <w:t>مثلاً</w:t>
      </w:r>
      <w:r w:rsidR="00D250C9" w:rsidRPr="00274A68">
        <w:rPr>
          <w:rFonts w:hint="cs"/>
          <w:sz w:val="28"/>
          <w:rtl/>
        </w:rPr>
        <w:t xml:space="preserve"> </w:t>
      </w:r>
      <w:r w:rsidRPr="00274A68">
        <w:rPr>
          <w:rFonts w:hint="cs"/>
          <w:sz w:val="28"/>
          <w:rtl/>
        </w:rPr>
        <w:t>برای تجارت رفته است یا در همان عون چه عون ب</w:t>
      </w:r>
      <w:r w:rsidR="00F204C8">
        <w:rPr>
          <w:rFonts w:hint="cs"/>
          <w:sz w:val="28"/>
          <w:rtl/>
        </w:rPr>
        <w:t>ِ</w:t>
      </w:r>
      <w:r w:rsidRPr="00274A68">
        <w:rPr>
          <w:rFonts w:hint="cs"/>
          <w:sz w:val="28"/>
          <w:rtl/>
        </w:rPr>
        <w:t>ر</w:t>
      </w:r>
      <w:r w:rsidR="00F204C8">
        <w:rPr>
          <w:rFonts w:hint="cs"/>
          <w:sz w:val="28"/>
          <w:rtl/>
        </w:rPr>
        <w:t>ُّ و تقوی</w:t>
      </w:r>
      <w:r w:rsidR="00D250C9">
        <w:rPr>
          <w:rFonts w:hint="cs"/>
          <w:sz w:val="28"/>
          <w:rtl/>
        </w:rPr>
        <w:t>، بر إ</w:t>
      </w:r>
      <w:r w:rsidR="00F204C8">
        <w:rPr>
          <w:rFonts w:hint="cs"/>
          <w:sz w:val="28"/>
          <w:rtl/>
        </w:rPr>
        <w:t>ثم و عدوان، کاری کرده، اصلا</w:t>
      </w:r>
      <w:r w:rsidR="00D250C9">
        <w:rPr>
          <w:rFonts w:hint="cs"/>
          <w:sz w:val="28"/>
          <w:rtl/>
        </w:rPr>
        <w:t>ً</w:t>
      </w:r>
      <w:r w:rsidR="00F204C8">
        <w:rPr>
          <w:rFonts w:hint="cs"/>
          <w:sz w:val="28"/>
          <w:rtl/>
        </w:rPr>
        <w:t xml:space="preserve"> کار به اختیارش بوده است</w:t>
      </w:r>
      <w:r w:rsidRPr="00274A68">
        <w:rPr>
          <w:rFonts w:hint="cs"/>
          <w:sz w:val="28"/>
          <w:rtl/>
        </w:rPr>
        <w:t xml:space="preserve">، ولی </w:t>
      </w:r>
      <w:r w:rsidR="00F204C8">
        <w:rPr>
          <w:rFonts w:hint="cs"/>
          <w:sz w:val="28"/>
          <w:rtl/>
        </w:rPr>
        <w:t>نوع استفاده را انتخاب نکرده است. در مقد</w:t>
      </w:r>
      <w:r w:rsidR="00D250C9">
        <w:rPr>
          <w:rFonts w:hint="cs"/>
          <w:sz w:val="28"/>
          <w:rtl/>
        </w:rPr>
        <w:t>ّ</w:t>
      </w:r>
      <w:r w:rsidR="00F204C8">
        <w:rPr>
          <w:rFonts w:hint="cs"/>
          <w:sz w:val="28"/>
          <w:rtl/>
        </w:rPr>
        <w:t xml:space="preserve">مه هم به </w:t>
      </w:r>
      <w:r w:rsidR="00D250C9">
        <w:rPr>
          <w:rFonts w:hint="cs"/>
          <w:sz w:val="28"/>
          <w:rtl/>
        </w:rPr>
        <w:t>همین</w:t>
      </w:r>
      <w:r w:rsidR="00F204C8">
        <w:rPr>
          <w:rFonts w:hint="cs"/>
          <w:sz w:val="28"/>
          <w:rtl/>
        </w:rPr>
        <w:t xml:space="preserve"> شکل است</w:t>
      </w:r>
      <w:r w:rsidR="00D250C9">
        <w:rPr>
          <w:rFonts w:hint="cs"/>
          <w:sz w:val="28"/>
          <w:rtl/>
        </w:rPr>
        <w:t>.</w:t>
      </w:r>
    </w:p>
    <w:p w:rsidR="00D250C9" w:rsidRPr="00274A68" w:rsidRDefault="00894004" w:rsidP="00027264">
      <w:pPr>
        <w:pStyle w:val="Heading3"/>
        <w:rPr>
          <w:rtl/>
        </w:rPr>
      </w:pPr>
      <w:bookmarkStart w:id="7" w:name="_Toc398031399"/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  <w:r w:rsidR="00D250C9">
        <w:rPr>
          <w:rFonts w:hint="cs"/>
          <w:rtl/>
        </w:rPr>
        <w:t>:</w:t>
      </w:r>
      <w:bookmarkEnd w:id="7"/>
    </w:p>
    <w:p w:rsidR="00274A68" w:rsidRPr="00274A68" w:rsidRDefault="00F204C8" w:rsidP="00F87405">
      <w:pPr>
        <w:rPr>
          <w:sz w:val="28"/>
          <w:rtl/>
        </w:rPr>
      </w:pPr>
      <w:r>
        <w:rPr>
          <w:rFonts w:hint="cs"/>
          <w:sz w:val="28"/>
          <w:rtl/>
        </w:rPr>
        <w:t>عرض ما این است که دو نوع مقدمه، شرطی</w:t>
      </w:r>
      <w:r w:rsidR="00F87405">
        <w:rPr>
          <w:rFonts w:hint="cs"/>
          <w:sz w:val="28"/>
          <w:rtl/>
        </w:rPr>
        <w:t>ّ</w:t>
      </w:r>
      <w:r>
        <w:rPr>
          <w:rFonts w:hint="cs"/>
          <w:sz w:val="28"/>
          <w:rtl/>
        </w:rPr>
        <w:t>ت و قدرت و اختیار</w:t>
      </w:r>
      <w:r w:rsidR="00274A68" w:rsidRPr="00274A68">
        <w:rPr>
          <w:rFonts w:hint="cs"/>
          <w:sz w:val="28"/>
          <w:rtl/>
        </w:rPr>
        <w:t>، کدام از دو نوع را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گوید؟ اگر عقل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گوید شرط در تکلیف</w:t>
      </w:r>
      <w:r w:rsidR="00A820CA">
        <w:rPr>
          <w:rFonts w:hint="cs"/>
          <w:sz w:val="28"/>
          <w:rtl/>
        </w:rPr>
        <w:t>،</w:t>
      </w:r>
      <w:r w:rsidR="00274A68" w:rsidRPr="00274A68">
        <w:rPr>
          <w:rFonts w:hint="cs"/>
          <w:sz w:val="28"/>
          <w:rtl/>
        </w:rPr>
        <w:t xml:space="preserve"> اختیار و قدرت است</w:t>
      </w:r>
      <w:r w:rsidR="00A820CA">
        <w:rPr>
          <w:rFonts w:hint="cs"/>
          <w:sz w:val="28"/>
          <w:rtl/>
        </w:rPr>
        <w:t>؛</w:t>
      </w:r>
      <w:r w:rsidR="00274A68" w:rsidRPr="00274A68">
        <w:rPr>
          <w:rFonts w:hint="cs"/>
          <w:sz w:val="28"/>
          <w:rtl/>
        </w:rPr>
        <w:t xml:space="preserve"> یعنی هم خود</w:t>
      </w:r>
      <w:r w:rsidR="00EB757C">
        <w:rPr>
          <w:rFonts w:hint="cs"/>
          <w:sz w:val="28"/>
          <w:rtl/>
        </w:rPr>
        <w:t xml:space="preserve"> فعل مختار باشد </w:t>
      </w:r>
      <w:r w:rsidR="00894004">
        <w:rPr>
          <w:rFonts w:hint="eastAsia"/>
          <w:sz w:val="28"/>
          <w:rtl/>
        </w:rPr>
        <w:t>هم‌جهت</w:t>
      </w:r>
      <w:r w:rsidR="00EB757C">
        <w:rPr>
          <w:rFonts w:hint="cs"/>
          <w:sz w:val="28"/>
          <w:rtl/>
        </w:rPr>
        <w:t xml:space="preserve"> و عنوان آن</w:t>
      </w:r>
      <w:r w:rsidR="00274A68" w:rsidRPr="00274A68">
        <w:rPr>
          <w:rFonts w:hint="cs"/>
          <w:sz w:val="28"/>
          <w:rtl/>
        </w:rPr>
        <w:t xml:space="preserve"> </w:t>
      </w:r>
      <w:r w:rsidR="00D250C9">
        <w:rPr>
          <w:rFonts w:hint="cs"/>
          <w:sz w:val="28"/>
          <w:rtl/>
        </w:rPr>
        <w:t>در این صورت</w:t>
      </w:r>
      <w:r w:rsidR="00274A68" w:rsidRPr="00274A68">
        <w:rPr>
          <w:rFonts w:hint="cs"/>
          <w:sz w:val="28"/>
          <w:rtl/>
        </w:rPr>
        <w:t xml:space="preserve"> حق با مرحوم شیخ و استدلال مرحوم اصفهانی است برای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ن‌که</w:t>
      </w:r>
      <w:r w:rsidR="00274A68" w:rsidRPr="00274A68">
        <w:rPr>
          <w:rFonts w:hint="cs"/>
          <w:sz w:val="28"/>
          <w:rtl/>
        </w:rPr>
        <w:t xml:space="preserve"> این شخص که فعل را می</w:t>
      </w:r>
      <w:r>
        <w:rPr>
          <w:rFonts w:hint="cs"/>
          <w:sz w:val="28"/>
          <w:rtl/>
        </w:rPr>
        <w:t>‌آورد ولی قصد نکرده</w:t>
      </w:r>
      <w:r w:rsidR="00274A68" w:rsidRPr="00274A68">
        <w:rPr>
          <w:rFonts w:hint="cs"/>
          <w:sz w:val="28"/>
          <w:rtl/>
        </w:rPr>
        <w:t xml:space="preserve">، </w:t>
      </w:r>
      <w:r w:rsidR="00894004">
        <w:rPr>
          <w:rFonts w:hint="eastAsia"/>
          <w:sz w:val="28"/>
          <w:rtl/>
        </w:rPr>
        <w:t>همان‌طور</w:t>
      </w:r>
      <w:r w:rsidR="00274A68" w:rsidRPr="00274A68">
        <w:rPr>
          <w:rFonts w:hint="cs"/>
          <w:sz w:val="28"/>
          <w:rtl/>
        </w:rPr>
        <w:t xml:space="preserve"> که </w:t>
      </w:r>
      <w:r w:rsidR="00274A68" w:rsidRPr="00274A68">
        <w:rPr>
          <w:rFonts w:hint="cs"/>
          <w:sz w:val="28"/>
          <w:rtl/>
        </w:rPr>
        <w:lastRenderedPageBreak/>
        <w:t>اصل فعل</w:t>
      </w:r>
      <w:r w:rsidR="00A820CA">
        <w:rPr>
          <w:rFonts w:hint="cs"/>
          <w:sz w:val="28"/>
          <w:rtl/>
        </w:rPr>
        <w:t>،</w:t>
      </w:r>
      <w:r w:rsidR="00274A68" w:rsidRPr="00274A68">
        <w:rPr>
          <w:rFonts w:hint="cs"/>
          <w:sz w:val="28"/>
          <w:rtl/>
        </w:rPr>
        <w:t xml:space="preserve"> مقصود و انت</w:t>
      </w:r>
      <w:r>
        <w:rPr>
          <w:rFonts w:hint="cs"/>
          <w:sz w:val="28"/>
          <w:rtl/>
        </w:rPr>
        <w:t>خاب او نبوده</w:t>
      </w:r>
      <w:r w:rsidR="00274A68" w:rsidRPr="00274A68">
        <w:rPr>
          <w:rFonts w:hint="cs"/>
          <w:sz w:val="28"/>
          <w:rtl/>
        </w:rPr>
        <w:t xml:space="preserve"> شامل </w:t>
      </w:r>
      <w:r w:rsidR="00894004">
        <w:rPr>
          <w:rFonts w:hint="eastAsia"/>
          <w:sz w:val="28"/>
          <w:rtl/>
        </w:rPr>
        <w:t>ا</w:t>
      </w:r>
      <w:r w:rsidR="00894004">
        <w:rPr>
          <w:rFonts w:hint="cs"/>
          <w:sz w:val="28"/>
          <w:rtl/>
        </w:rPr>
        <w:t>ی</w:t>
      </w:r>
      <w:r w:rsidR="00894004">
        <w:rPr>
          <w:rFonts w:hint="eastAsia"/>
          <w:sz w:val="28"/>
          <w:rtl/>
        </w:rPr>
        <w:t>ن‌ها</w:t>
      </w:r>
      <w:r w:rsidR="00274A68" w:rsidRPr="00274A68">
        <w:rPr>
          <w:rFonts w:hint="cs"/>
          <w:sz w:val="28"/>
          <w:rtl/>
        </w:rPr>
        <w:t xml:space="preserve"> نمی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شود. اگر بگوییم شرطیت</w:t>
      </w:r>
      <w:r w:rsidR="001756AB">
        <w:rPr>
          <w:rFonts w:hint="cs"/>
          <w:sz w:val="28"/>
          <w:rtl/>
        </w:rPr>
        <w:t>ِ</w:t>
      </w:r>
      <w:r w:rsidR="00274A68" w:rsidRPr="00274A68">
        <w:rPr>
          <w:rFonts w:hint="cs"/>
          <w:sz w:val="28"/>
          <w:rtl/>
        </w:rPr>
        <w:t xml:space="preserve"> قدرت </w:t>
      </w:r>
      <w:r w:rsidR="00F87405" w:rsidRPr="00274A68">
        <w:rPr>
          <w:rFonts w:hint="cs"/>
          <w:sz w:val="28"/>
          <w:rtl/>
        </w:rPr>
        <w:t xml:space="preserve">باید </w:t>
      </w:r>
      <w:r w:rsidR="00274A68" w:rsidRPr="00274A68">
        <w:rPr>
          <w:rFonts w:hint="cs"/>
          <w:sz w:val="28"/>
          <w:rtl/>
        </w:rPr>
        <w:t xml:space="preserve">هم در اصل فعل و هم در عنوان فعل باشد در این صورت کسی که قصد نکرده </w:t>
      </w:r>
      <w:r w:rsidR="001756AB">
        <w:rPr>
          <w:rFonts w:hint="cs"/>
          <w:sz w:val="28"/>
          <w:rtl/>
        </w:rPr>
        <w:t>قصد قدرت در او نیست</w:t>
      </w:r>
      <w:r w:rsidR="00274A68" w:rsidRPr="00274A68">
        <w:rPr>
          <w:rFonts w:hint="cs"/>
          <w:sz w:val="28"/>
          <w:rtl/>
        </w:rPr>
        <w:t>، اما اگر قول دوم را</w:t>
      </w:r>
      <w:r w:rsidR="001756AB">
        <w:rPr>
          <w:rFonts w:hint="cs"/>
          <w:sz w:val="28"/>
          <w:rtl/>
        </w:rPr>
        <w:t xml:space="preserve"> بگوییم</w:t>
      </w:r>
      <w:r w:rsidR="00C52C11">
        <w:rPr>
          <w:rFonts w:hint="cs"/>
          <w:sz w:val="28"/>
          <w:rtl/>
        </w:rPr>
        <w:t>، نسبت به اصل فعل</w:t>
      </w:r>
      <w:r w:rsidR="00F87405">
        <w:rPr>
          <w:rFonts w:hint="cs"/>
          <w:sz w:val="28"/>
          <w:rtl/>
        </w:rPr>
        <w:t>،</w:t>
      </w:r>
      <w:r w:rsidR="00C52C11">
        <w:rPr>
          <w:rFonts w:hint="cs"/>
          <w:sz w:val="28"/>
          <w:rtl/>
        </w:rPr>
        <w:t xml:space="preserve"> قدرت </w:t>
      </w:r>
      <w:r w:rsidR="00274A68" w:rsidRPr="00274A68">
        <w:rPr>
          <w:rFonts w:hint="cs"/>
          <w:sz w:val="28"/>
          <w:rtl/>
        </w:rPr>
        <w:t>و انتخا</w:t>
      </w:r>
      <w:r w:rsidR="00D250C9">
        <w:rPr>
          <w:rFonts w:hint="cs"/>
          <w:sz w:val="28"/>
          <w:rtl/>
        </w:rPr>
        <w:t xml:space="preserve">ب داشته باشد همین شرط تکلیف </w:t>
      </w:r>
      <w:r w:rsidR="00D250C9" w:rsidRPr="004348D8">
        <w:rPr>
          <w:rFonts w:hint="cs"/>
          <w:sz w:val="28"/>
          <w:rtl/>
        </w:rPr>
        <w:t>است</w:t>
      </w:r>
      <w:r w:rsidR="00F87405">
        <w:rPr>
          <w:rFonts w:hint="cs"/>
          <w:sz w:val="28"/>
          <w:rtl/>
        </w:rPr>
        <w:t>.</w:t>
      </w:r>
      <w:r w:rsidR="00274A68" w:rsidRPr="004348D8">
        <w:rPr>
          <w:rFonts w:hint="cs"/>
          <w:sz w:val="28"/>
          <w:rtl/>
        </w:rPr>
        <w:t xml:space="preserve"> در واجبات توصلیه، </w:t>
      </w:r>
      <w:r w:rsidR="00D250C9" w:rsidRPr="004348D8">
        <w:rPr>
          <w:rFonts w:hint="cs"/>
          <w:sz w:val="28"/>
          <w:rtl/>
        </w:rPr>
        <w:t>آ</w:t>
      </w:r>
      <w:r w:rsidR="00274A68" w:rsidRPr="004348D8">
        <w:rPr>
          <w:rFonts w:hint="cs"/>
          <w:sz w:val="28"/>
          <w:rtl/>
        </w:rPr>
        <w:t xml:space="preserve">نچه </w:t>
      </w:r>
      <w:r w:rsidR="00274A68" w:rsidRPr="00274A68">
        <w:rPr>
          <w:rFonts w:hint="cs"/>
          <w:sz w:val="28"/>
          <w:rtl/>
        </w:rPr>
        <w:t>عقل می</w:t>
      </w:r>
      <w:r w:rsidR="00D250C9"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گوید واجب است این است که این تکلیف و این عمل باید مورد انتخاب او باشد اما این عنوان خاص از این استفاده نمی</w:t>
      </w:r>
      <w:r w:rsidR="00D250C9"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شود.</w:t>
      </w:r>
    </w:p>
    <w:p w:rsidR="00AA2446" w:rsidRDefault="00274A68" w:rsidP="00B5122F">
      <w:pPr>
        <w:rPr>
          <w:sz w:val="28"/>
          <w:rtl/>
        </w:rPr>
      </w:pPr>
      <w:r w:rsidRPr="00274A68">
        <w:rPr>
          <w:rFonts w:hint="cs"/>
          <w:sz w:val="28"/>
          <w:rtl/>
        </w:rPr>
        <w:t xml:space="preserve">بیان ما این است که در متن واقع عنوان مقدمه باشد، </w:t>
      </w:r>
      <w:r w:rsidR="00D250C9">
        <w:rPr>
          <w:rFonts w:hint="cs"/>
          <w:sz w:val="28"/>
          <w:rtl/>
        </w:rPr>
        <w:t>اما عنوان مقدمه متعلَّق خطاب نیست</w:t>
      </w:r>
      <w:r w:rsidRPr="00274A68">
        <w:rPr>
          <w:rFonts w:hint="cs"/>
          <w:sz w:val="28"/>
          <w:rtl/>
        </w:rPr>
        <w:t>، چون عنوان قصدی</w:t>
      </w:r>
      <w:r w:rsidR="00B5122F">
        <w:rPr>
          <w:rFonts w:hint="cs"/>
          <w:sz w:val="28"/>
          <w:rtl/>
        </w:rPr>
        <w:t>،</w:t>
      </w:r>
      <w:r w:rsidRPr="00274A68">
        <w:rPr>
          <w:rFonts w:hint="cs"/>
          <w:sz w:val="28"/>
          <w:rtl/>
        </w:rPr>
        <w:t xml:space="preserve"> نیست ب</w:t>
      </w:r>
      <w:r w:rsidR="00D250C9">
        <w:rPr>
          <w:rFonts w:hint="cs"/>
          <w:sz w:val="28"/>
          <w:rtl/>
        </w:rPr>
        <w:t>لکه حقیقت و واقع</w:t>
      </w:r>
      <w:r w:rsidR="00B5122F">
        <w:rPr>
          <w:rFonts w:hint="cs"/>
          <w:sz w:val="28"/>
          <w:rtl/>
        </w:rPr>
        <w:t>ِ</w:t>
      </w:r>
      <w:r w:rsidR="00D250C9">
        <w:rPr>
          <w:rFonts w:hint="cs"/>
          <w:sz w:val="28"/>
          <w:rtl/>
        </w:rPr>
        <w:t xml:space="preserve"> مقدمی</w:t>
      </w:r>
      <w:r w:rsidR="00B5122F">
        <w:rPr>
          <w:rFonts w:hint="cs"/>
          <w:sz w:val="28"/>
          <w:rtl/>
        </w:rPr>
        <w:t>ّ</w:t>
      </w:r>
      <w:r w:rsidR="00D250C9">
        <w:rPr>
          <w:rFonts w:hint="cs"/>
          <w:sz w:val="28"/>
          <w:rtl/>
        </w:rPr>
        <w:t>ت شرط است</w:t>
      </w:r>
      <w:r w:rsidRPr="00274A68">
        <w:rPr>
          <w:rFonts w:hint="cs"/>
          <w:sz w:val="28"/>
          <w:rtl/>
        </w:rPr>
        <w:t xml:space="preserve">. باید این فعل، مقدور </w:t>
      </w:r>
      <w:r w:rsidR="00EB757C">
        <w:rPr>
          <w:rFonts w:hint="cs"/>
          <w:sz w:val="28"/>
          <w:rtl/>
        </w:rPr>
        <w:t xml:space="preserve">باشد </w:t>
      </w:r>
      <w:r w:rsidR="00AD2220">
        <w:rPr>
          <w:rFonts w:hint="eastAsia"/>
          <w:sz w:val="28"/>
          <w:rtl/>
        </w:rPr>
        <w:t>هم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ن‌که</w:t>
      </w:r>
      <w:r w:rsidR="00EB757C">
        <w:rPr>
          <w:rFonts w:hint="cs"/>
          <w:sz w:val="28"/>
          <w:rtl/>
        </w:rPr>
        <w:t xml:space="preserve"> اصل فعل مقدور باشد </w:t>
      </w:r>
      <w:r w:rsidR="00AD2220">
        <w:rPr>
          <w:rFonts w:hint="eastAsia"/>
          <w:sz w:val="28"/>
          <w:rtl/>
        </w:rPr>
        <w:t>کاف</w:t>
      </w:r>
      <w:r w:rsidR="00AD2220">
        <w:rPr>
          <w:rFonts w:hint="cs"/>
          <w:sz w:val="28"/>
          <w:rtl/>
        </w:rPr>
        <w:t>ی</w:t>
      </w:r>
      <w:r w:rsidR="00AD2220">
        <w:rPr>
          <w:sz w:val="28"/>
          <w:rtl/>
        </w:rPr>
        <w:t xml:space="preserve"> </w:t>
      </w:r>
      <w:r w:rsidR="00AD2220">
        <w:rPr>
          <w:rFonts w:hint="eastAsia"/>
          <w:sz w:val="28"/>
          <w:rtl/>
        </w:rPr>
        <w:t>است</w:t>
      </w:r>
      <w:r w:rsidR="00EB757C">
        <w:rPr>
          <w:rFonts w:hint="cs"/>
          <w:sz w:val="28"/>
          <w:rtl/>
        </w:rPr>
        <w:t xml:space="preserve"> اما </w:t>
      </w:r>
      <w:r w:rsidR="00AD2220">
        <w:rPr>
          <w:rFonts w:hint="eastAsia"/>
          <w:sz w:val="28"/>
          <w:rtl/>
        </w:rPr>
        <w:t>ا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ن‌که</w:t>
      </w:r>
      <w:r w:rsidRPr="00274A68">
        <w:rPr>
          <w:rFonts w:hint="cs"/>
          <w:sz w:val="28"/>
          <w:rtl/>
        </w:rPr>
        <w:t xml:space="preserve"> عنوانش هم مقدور باشد استفاده نمی</w:t>
      </w:r>
      <w:r w:rsidR="00EB757C">
        <w:rPr>
          <w:rFonts w:hint="cs"/>
          <w:sz w:val="28"/>
          <w:rtl/>
        </w:rPr>
        <w:t>‌شود</w:t>
      </w:r>
      <w:r w:rsidRPr="00274A68">
        <w:rPr>
          <w:rFonts w:hint="cs"/>
          <w:sz w:val="28"/>
          <w:rtl/>
        </w:rPr>
        <w:t>. عنوان نه متعلق تکلیف است و ن</w:t>
      </w:r>
      <w:r w:rsidR="00B5122F">
        <w:rPr>
          <w:rFonts w:hint="cs"/>
          <w:sz w:val="28"/>
          <w:rtl/>
        </w:rPr>
        <w:t xml:space="preserve">ه </w:t>
      </w:r>
      <w:r w:rsidR="00AD2220">
        <w:rPr>
          <w:rFonts w:hint="eastAsia"/>
          <w:sz w:val="28"/>
          <w:rtl/>
        </w:rPr>
        <w:t>ا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ن‌که</w:t>
      </w:r>
      <w:r w:rsidR="00B5122F">
        <w:rPr>
          <w:rFonts w:hint="cs"/>
          <w:sz w:val="28"/>
          <w:rtl/>
        </w:rPr>
        <w:t xml:space="preserve"> قصد روی عنوان رفته است مثلاً </w:t>
      </w:r>
      <w:r w:rsidRPr="00274A68">
        <w:rPr>
          <w:rFonts w:hint="cs"/>
          <w:sz w:val="28"/>
          <w:rtl/>
        </w:rPr>
        <w:t xml:space="preserve">در دفن کردن اگر شخص خواب بود این </w:t>
      </w:r>
      <w:r w:rsidR="00EB757C">
        <w:rPr>
          <w:rFonts w:hint="cs"/>
          <w:sz w:val="28"/>
          <w:rtl/>
        </w:rPr>
        <w:t>خطاب او را نمی‌گیرد اما اگر آدم بیداری باشد که بدون اینکه بداند که این کار یعنی دفن کردن</w:t>
      </w:r>
      <w:r w:rsidR="00B5122F">
        <w:rPr>
          <w:rFonts w:hint="cs"/>
          <w:sz w:val="28"/>
          <w:rtl/>
        </w:rPr>
        <w:t xml:space="preserve"> است</w:t>
      </w:r>
      <w:r w:rsidR="00EB757C">
        <w:rPr>
          <w:rFonts w:hint="cs"/>
          <w:sz w:val="28"/>
          <w:rtl/>
        </w:rPr>
        <w:t xml:space="preserve"> اما با انتخاب این کار ر</w:t>
      </w:r>
      <w:r w:rsidR="00AA2446">
        <w:rPr>
          <w:rFonts w:hint="cs"/>
          <w:sz w:val="28"/>
          <w:rtl/>
        </w:rPr>
        <w:t>ا انجام بدهد چون اصل کار انتخاب</w:t>
      </w:r>
      <w:r w:rsidR="00EB757C">
        <w:rPr>
          <w:rFonts w:hint="cs"/>
          <w:sz w:val="28"/>
          <w:rtl/>
        </w:rPr>
        <w:t xml:space="preserve"> او بوده و</w:t>
      </w:r>
      <w:r w:rsidR="00AA2446">
        <w:rPr>
          <w:rFonts w:hint="cs"/>
          <w:sz w:val="28"/>
          <w:rtl/>
        </w:rPr>
        <w:t>لو</w:t>
      </w:r>
      <w:r w:rsidR="00EB757C">
        <w:rPr>
          <w:rFonts w:hint="cs"/>
          <w:sz w:val="28"/>
          <w:rtl/>
        </w:rPr>
        <w:t xml:space="preserve"> بدون قصد باشد </w:t>
      </w:r>
      <w:r w:rsidR="00AD2220">
        <w:rPr>
          <w:rFonts w:hint="eastAsia"/>
          <w:sz w:val="28"/>
          <w:rtl/>
        </w:rPr>
        <w:t>هم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ن‌که</w:t>
      </w:r>
      <w:r w:rsidR="00EB757C">
        <w:rPr>
          <w:rFonts w:hint="cs"/>
          <w:sz w:val="28"/>
          <w:rtl/>
        </w:rPr>
        <w:t xml:space="preserve"> انجام داد کافی است</w:t>
      </w:r>
      <w:r w:rsidR="00AA2446">
        <w:rPr>
          <w:rFonts w:hint="cs"/>
          <w:sz w:val="28"/>
          <w:rtl/>
        </w:rPr>
        <w:t xml:space="preserve"> چون با انتخاب او بوده و متعلق تکلیف است و این مانعی ندارد</w:t>
      </w:r>
      <w:r w:rsidR="00AD2220">
        <w:rPr>
          <w:rFonts w:hint="eastAsia"/>
          <w:sz w:val="28"/>
          <w:rtl/>
        </w:rPr>
        <w:t>؛</w:t>
      </w:r>
      <w:r w:rsidR="00AD2220">
        <w:rPr>
          <w:sz w:val="28"/>
          <w:rtl/>
        </w:rPr>
        <w:t xml:space="preserve"> </w:t>
      </w:r>
      <w:r w:rsidR="00AD2220">
        <w:rPr>
          <w:rFonts w:hint="eastAsia"/>
          <w:sz w:val="28"/>
          <w:rtl/>
        </w:rPr>
        <w:t>و</w:t>
      </w:r>
      <w:r w:rsidR="00AA2446">
        <w:rPr>
          <w:rFonts w:hint="cs"/>
          <w:sz w:val="28"/>
          <w:rtl/>
        </w:rPr>
        <w:t xml:space="preserve"> ما بیش از این در اشتراط قدرت </w:t>
      </w:r>
      <w:r w:rsidR="00AD2220">
        <w:rPr>
          <w:rFonts w:hint="eastAsia"/>
          <w:sz w:val="28"/>
          <w:rtl/>
        </w:rPr>
        <w:t>به‌حکم</w:t>
      </w:r>
      <w:r w:rsidR="00AA2446">
        <w:rPr>
          <w:rFonts w:hint="cs"/>
          <w:sz w:val="28"/>
          <w:rtl/>
        </w:rPr>
        <w:t xml:space="preserve"> عقل لازم </w:t>
      </w:r>
      <w:r w:rsidR="00AD2220">
        <w:rPr>
          <w:rFonts w:hint="eastAsia"/>
          <w:sz w:val="28"/>
          <w:rtl/>
        </w:rPr>
        <w:t>نم</w:t>
      </w:r>
      <w:r w:rsidR="00AD2220">
        <w:rPr>
          <w:rFonts w:hint="cs"/>
          <w:sz w:val="28"/>
          <w:rtl/>
        </w:rPr>
        <w:t>ی‌</w:t>
      </w:r>
      <w:r w:rsidR="00AD2220">
        <w:rPr>
          <w:rFonts w:hint="eastAsia"/>
          <w:sz w:val="28"/>
          <w:rtl/>
        </w:rPr>
        <w:t>دان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م</w:t>
      </w:r>
      <w:r w:rsidR="00AA2446">
        <w:rPr>
          <w:rFonts w:hint="cs"/>
          <w:sz w:val="28"/>
          <w:rtl/>
        </w:rPr>
        <w:t>.</w:t>
      </w:r>
    </w:p>
    <w:p w:rsidR="00027264" w:rsidRDefault="00756D8A" w:rsidP="00027264">
      <w:pPr>
        <w:pStyle w:val="Heading4"/>
        <w:rPr>
          <w:rFonts w:hint="cs"/>
          <w:sz w:val="28"/>
          <w:rtl/>
        </w:rPr>
      </w:pPr>
      <w:bookmarkStart w:id="8" w:name="_Toc398031400"/>
      <w:r w:rsidRPr="00027264">
        <w:rPr>
          <w:rStyle w:val="Heading5Char"/>
          <w:rFonts w:hint="cs"/>
          <w:b w:val="0"/>
          <w:bCs/>
          <w:rtl/>
        </w:rPr>
        <w:t>توجه</w:t>
      </w:r>
      <w:r w:rsidR="00AA2446" w:rsidRPr="00B5122F">
        <w:rPr>
          <w:rStyle w:val="Heading5Char"/>
          <w:rFonts w:hint="cs"/>
          <w:rtl/>
        </w:rPr>
        <w:t>:</w:t>
      </w:r>
      <w:bookmarkEnd w:id="8"/>
      <w:r w:rsidR="00AA2446">
        <w:rPr>
          <w:rFonts w:hint="cs"/>
          <w:sz w:val="28"/>
          <w:szCs w:val="28"/>
          <w:rtl/>
        </w:rPr>
        <w:t xml:space="preserve"> </w:t>
      </w:r>
    </w:p>
    <w:p w:rsidR="00274A68" w:rsidRDefault="00662D57" w:rsidP="00B5122F">
      <w:pPr>
        <w:rPr>
          <w:sz w:val="28"/>
          <w:rtl/>
        </w:rPr>
      </w:pPr>
      <w:r>
        <w:rPr>
          <w:rFonts w:hint="cs"/>
          <w:sz w:val="28"/>
          <w:rtl/>
        </w:rPr>
        <w:t xml:space="preserve">در بعضی مواقع هست که امتثال نکرده است </w:t>
      </w:r>
      <w:r w:rsidR="00B94A6B">
        <w:rPr>
          <w:rFonts w:hint="cs"/>
          <w:sz w:val="28"/>
          <w:rtl/>
        </w:rPr>
        <w:t>و مصداق ندارد</w:t>
      </w:r>
      <w:r w:rsidR="00B5122F">
        <w:rPr>
          <w:rFonts w:hint="cs"/>
          <w:sz w:val="28"/>
          <w:rtl/>
        </w:rPr>
        <w:t>،</w:t>
      </w:r>
      <w:r w:rsidR="00B94A6B">
        <w:rPr>
          <w:rFonts w:hint="cs"/>
          <w:sz w:val="28"/>
          <w:rtl/>
        </w:rPr>
        <w:t xml:space="preserve"> این از باب عدم مصداق است ولی آنجا که با اختیار خودش کار را انجام می‌دهد ولو اینکه این عنوان را انتخاب نکرده</w:t>
      </w:r>
      <w:r w:rsidR="004348D8">
        <w:rPr>
          <w:rFonts w:hint="cs"/>
          <w:sz w:val="28"/>
          <w:rtl/>
        </w:rPr>
        <w:t>،</w:t>
      </w:r>
      <w:r w:rsidR="00B94A6B">
        <w:rPr>
          <w:rFonts w:hint="cs"/>
          <w:sz w:val="28"/>
          <w:rtl/>
        </w:rPr>
        <w:t xml:space="preserve"> وجهی ندارد که شامل اطلاقات خطابات تکلیف قرار نگیرد.</w:t>
      </w:r>
    </w:p>
    <w:p w:rsidR="00756D8A" w:rsidRPr="00274A68" w:rsidRDefault="00756D8A" w:rsidP="00B5122F">
      <w:pPr>
        <w:pStyle w:val="Heading3"/>
        <w:rPr>
          <w:rtl/>
        </w:rPr>
      </w:pPr>
      <w:bookmarkStart w:id="9" w:name="_Toc398031401"/>
      <w:r>
        <w:rPr>
          <w:rFonts w:hint="cs"/>
          <w:rtl/>
        </w:rPr>
        <w:t>نقد سوم بر نظر مرحوم شیخ</w:t>
      </w:r>
      <w:bookmarkEnd w:id="9"/>
    </w:p>
    <w:p w:rsidR="00274A68" w:rsidRPr="00274A68" w:rsidRDefault="00756D8A" w:rsidP="00756D8A">
      <w:pPr>
        <w:rPr>
          <w:sz w:val="28"/>
          <w:rtl/>
        </w:rPr>
      </w:pPr>
      <w:r>
        <w:rPr>
          <w:rFonts w:hint="cs"/>
          <w:sz w:val="28"/>
          <w:rtl/>
        </w:rPr>
        <w:t xml:space="preserve">نقد سوم، اشکال پنجم شهید صدر </w:t>
      </w:r>
      <w:r w:rsidR="00274A68" w:rsidRPr="00274A68">
        <w:rPr>
          <w:rFonts w:hint="cs"/>
          <w:sz w:val="28"/>
          <w:rtl/>
        </w:rPr>
        <w:t>است و آن این است که شما اگر بخواهید این قصد را شرط بکنید واقع موصل بودن را هم که صاحب فصول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گوید باید شرط بدانید چون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 xml:space="preserve">گویید </w:t>
      </w:r>
      <w:r>
        <w:rPr>
          <w:rFonts w:hint="cs"/>
          <w:sz w:val="28"/>
          <w:rtl/>
        </w:rPr>
        <w:t>در احکام عقلیه مقدمیت موضوع است</w:t>
      </w:r>
      <w:r w:rsidR="00274A68" w:rsidRPr="00274A68">
        <w:rPr>
          <w:rFonts w:hint="cs"/>
          <w:sz w:val="28"/>
          <w:rtl/>
        </w:rPr>
        <w:t xml:space="preserve">، یعنی </w:t>
      </w:r>
      <w:r w:rsidR="00AD2220">
        <w:rPr>
          <w:rFonts w:hint="eastAsia"/>
          <w:sz w:val="28"/>
          <w:rtl/>
        </w:rPr>
        <w:t>شمارا</w:t>
      </w:r>
      <w:r w:rsidR="00274A68" w:rsidRPr="00274A68">
        <w:rPr>
          <w:rFonts w:hint="cs"/>
          <w:sz w:val="28"/>
          <w:rtl/>
        </w:rPr>
        <w:t xml:space="preserve"> به موضوع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رساند، گاهی ممکن است قصد مقدمیت کرده است و واقعا</w:t>
      </w:r>
      <w:r>
        <w:rPr>
          <w:rFonts w:hint="cs"/>
          <w:sz w:val="28"/>
          <w:rtl/>
        </w:rPr>
        <w:t>ً</w:t>
      </w:r>
      <w:r w:rsidR="00274A68" w:rsidRPr="00274A68">
        <w:rPr>
          <w:rFonts w:hint="cs"/>
          <w:sz w:val="28"/>
          <w:rtl/>
        </w:rPr>
        <w:t xml:space="preserve"> هم موصل است و اما گاهی </w:t>
      </w:r>
      <w:r w:rsidR="00AD2220">
        <w:rPr>
          <w:rFonts w:hint="eastAsia"/>
          <w:sz w:val="28"/>
          <w:rtl/>
        </w:rPr>
        <w:t>ا</w:t>
      </w:r>
      <w:r w:rsidR="00AD2220">
        <w:rPr>
          <w:rFonts w:hint="cs"/>
          <w:sz w:val="28"/>
          <w:rtl/>
        </w:rPr>
        <w:t>ی</w:t>
      </w:r>
      <w:r w:rsidR="00AD2220">
        <w:rPr>
          <w:rFonts w:hint="eastAsia"/>
          <w:sz w:val="28"/>
          <w:rtl/>
        </w:rPr>
        <w:t>ن‌ها</w:t>
      </w:r>
      <w:r w:rsidR="00274A68" w:rsidRPr="00274A68">
        <w:rPr>
          <w:rFonts w:hint="cs"/>
          <w:sz w:val="28"/>
          <w:rtl/>
        </w:rPr>
        <w:t xml:space="preserve"> از هم جدا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 xml:space="preserve">شوند </w:t>
      </w:r>
      <w:r w:rsidR="00AD2220">
        <w:rPr>
          <w:rFonts w:hint="eastAsia"/>
          <w:sz w:val="28"/>
          <w:rtl/>
        </w:rPr>
        <w:t>و</w:t>
      </w:r>
      <w:r w:rsidR="00AD2220">
        <w:rPr>
          <w:sz w:val="28"/>
          <w:rtl/>
        </w:rPr>
        <w:t xml:space="preserve"> </w:t>
      </w:r>
      <w:r w:rsidR="00AD2220">
        <w:rPr>
          <w:rFonts w:hint="eastAsia"/>
          <w:sz w:val="28"/>
          <w:rtl/>
        </w:rPr>
        <w:t>گاه</w:t>
      </w:r>
      <w:r w:rsidR="00AD2220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قصد می‌کند اما به مقدمه نمی‌رسد و</w:t>
      </w:r>
      <w:r w:rsidR="00274A68" w:rsidRPr="00274A68">
        <w:rPr>
          <w:rFonts w:hint="cs"/>
          <w:sz w:val="28"/>
          <w:rtl/>
        </w:rPr>
        <w:t xml:space="preserve"> گاهی قصد نکرده ولی </w:t>
      </w:r>
      <w:r w:rsidR="00AD2220">
        <w:rPr>
          <w:rFonts w:hint="eastAsia"/>
          <w:sz w:val="28"/>
          <w:rtl/>
        </w:rPr>
        <w:t>درواقع</w:t>
      </w:r>
      <w:r w:rsidR="00274A68" w:rsidRPr="00274A68">
        <w:rPr>
          <w:rFonts w:hint="cs"/>
          <w:sz w:val="28"/>
          <w:rtl/>
        </w:rPr>
        <w:t xml:space="preserve"> به مقدمه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 xml:space="preserve">رسد اگر استدلال مرحوم اصفهانی </w:t>
      </w:r>
      <w:r>
        <w:rPr>
          <w:rFonts w:hint="cs"/>
          <w:sz w:val="28"/>
          <w:rtl/>
        </w:rPr>
        <w:t xml:space="preserve">تمام باشد قصد لازم است ولی همزمان وصول هم لازم است پس فقط قصد کافی نیست بلکه وصول هم لازم است </w:t>
      </w:r>
      <w:r w:rsidR="00AD2220">
        <w:rPr>
          <w:rFonts w:hint="eastAsia"/>
          <w:sz w:val="28"/>
          <w:rtl/>
        </w:rPr>
        <w:t>درحال</w:t>
      </w:r>
      <w:r w:rsidR="00AD2220">
        <w:rPr>
          <w:rFonts w:hint="cs"/>
          <w:sz w:val="28"/>
          <w:rtl/>
        </w:rPr>
        <w:t>ی‌</w:t>
      </w:r>
      <w:r w:rsidR="00AD2220">
        <w:rPr>
          <w:rFonts w:hint="eastAsia"/>
          <w:sz w:val="28"/>
          <w:rtl/>
        </w:rPr>
        <w:t>که</w:t>
      </w:r>
      <w:r w:rsidR="00274A68" w:rsidRPr="00274A68">
        <w:rPr>
          <w:rFonts w:hint="cs"/>
          <w:sz w:val="28"/>
          <w:rtl/>
        </w:rPr>
        <w:t xml:space="preserve"> مرحوم شیخ می</w:t>
      </w:r>
      <w:r>
        <w:rPr>
          <w:rFonts w:hint="cs"/>
          <w:sz w:val="28"/>
          <w:rtl/>
        </w:rPr>
        <w:t>‌</w:t>
      </w:r>
      <w:r w:rsidR="00274A68" w:rsidRPr="00274A68">
        <w:rPr>
          <w:rFonts w:hint="cs"/>
          <w:sz w:val="28"/>
          <w:rtl/>
        </w:rPr>
        <w:t>فرماید قصد واجب است</w:t>
      </w:r>
      <w:r>
        <w:rPr>
          <w:rFonts w:hint="cs"/>
          <w:sz w:val="28"/>
          <w:rtl/>
        </w:rPr>
        <w:t>.</w:t>
      </w:r>
    </w:p>
    <w:p w:rsidR="00274A68" w:rsidRPr="00274A68" w:rsidRDefault="00274A68" w:rsidP="00F87405">
      <w:pPr>
        <w:rPr>
          <w:sz w:val="28"/>
          <w:rtl/>
        </w:rPr>
      </w:pPr>
      <w:r w:rsidRPr="00274A68">
        <w:rPr>
          <w:rFonts w:hint="cs"/>
          <w:sz w:val="28"/>
          <w:rtl/>
        </w:rPr>
        <w:t>بنابراین به فرمایش مرحوم شیخ سه اشکال وارد شد</w:t>
      </w:r>
      <w:r w:rsidR="00F87405">
        <w:rPr>
          <w:rFonts w:hint="cs"/>
          <w:sz w:val="28"/>
          <w:rtl/>
        </w:rPr>
        <w:t xml:space="preserve"> از اشکال اول عبور کردیم</w:t>
      </w:r>
      <w:r w:rsidRPr="00274A68">
        <w:rPr>
          <w:rFonts w:hint="cs"/>
          <w:sz w:val="28"/>
          <w:rtl/>
        </w:rPr>
        <w:t xml:space="preserve">. اشکال دوم و سوم </w:t>
      </w:r>
      <w:r w:rsidR="00F87405">
        <w:rPr>
          <w:rFonts w:hint="cs"/>
          <w:sz w:val="28"/>
          <w:rtl/>
        </w:rPr>
        <w:t xml:space="preserve">را </w:t>
      </w:r>
      <w:r w:rsidRPr="00274A68">
        <w:rPr>
          <w:rFonts w:hint="cs"/>
          <w:sz w:val="28"/>
          <w:rtl/>
        </w:rPr>
        <w:t xml:space="preserve">وارد </w:t>
      </w:r>
      <w:r w:rsidR="00F87405">
        <w:rPr>
          <w:rFonts w:hint="cs"/>
          <w:sz w:val="28"/>
          <w:rtl/>
        </w:rPr>
        <w:t>دانستیم</w:t>
      </w:r>
      <w:r w:rsidRPr="00274A68">
        <w:rPr>
          <w:rFonts w:hint="cs"/>
          <w:sz w:val="28"/>
          <w:rtl/>
        </w:rPr>
        <w:t>.</w:t>
      </w:r>
    </w:p>
    <w:sectPr w:rsidR="00274A68" w:rsidRPr="00274A6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4F" w:rsidRDefault="00E2134F">
      <w:r>
        <w:separator/>
      </w:r>
    </w:p>
    <w:p w:rsidR="00E2134F" w:rsidRDefault="00E2134F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24343B"/>
    <w:p w:rsidR="00E2134F" w:rsidRDefault="00E2134F" w:rsidP="0024343B"/>
    <w:p w:rsidR="00E2134F" w:rsidRDefault="00E2134F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/>
    <w:p w:rsidR="00E2134F" w:rsidRDefault="00E2134F" w:rsidP="00F77F5F"/>
    <w:p w:rsidR="00E2134F" w:rsidRDefault="00E2134F" w:rsidP="00F77F5F"/>
    <w:p w:rsidR="00E2134F" w:rsidRDefault="00E2134F" w:rsidP="00F77F5F"/>
    <w:p w:rsidR="00E2134F" w:rsidRDefault="00E2134F" w:rsidP="00053028"/>
    <w:p w:rsidR="00E2134F" w:rsidRDefault="00E2134F"/>
  </w:endnote>
  <w:endnote w:type="continuationSeparator" w:id="0">
    <w:p w:rsidR="00E2134F" w:rsidRDefault="00E2134F">
      <w:r>
        <w:continuationSeparator/>
      </w:r>
    </w:p>
    <w:p w:rsidR="00E2134F" w:rsidRDefault="00E2134F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24343B"/>
    <w:p w:rsidR="00E2134F" w:rsidRDefault="00E2134F" w:rsidP="0024343B"/>
    <w:p w:rsidR="00E2134F" w:rsidRDefault="00E2134F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/>
    <w:p w:rsidR="00E2134F" w:rsidRDefault="00E2134F" w:rsidP="00F77F5F"/>
    <w:p w:rsidR="00E2134F" w:rsidRDefault="00E2134F" w:rsidP="00F77F5F"/>
    <w:p w:rsidR="00E2134F" w:rsidRDefault="00E2134F" w:rsidP="00F77F5F"/>
    <w:p w:rsidR="00E2134F" w:rsidRDefault="00E2134F" w:rsidP="00053028"/>
    <w:p w:rsidR="00E2134F" w:rsidRDefault="00E21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A1762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4F" w:rsidRDefault="00E2134F">
      <w:r>
        <w:separator/>
      </w:r>
    </w:p>
    <w:p w:rsidR="00E2134F" w:rsidRDefault="00E2134F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24343B"/>
    <w:p w:rsidR="00E2134F" w:rsidRDefault="00E2134F" w:rsidP="0024343B"/>
    <w:p w:rsidR="00E2134F" w:rsidRDefault="00E2134F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/>
    <w:p w:rsidR="00E2134F" w:rsidRDefault="00E2134F" w:rsidP="00F77F5F"/>
    <w:p w:rsidR="00E2134F" w:rsidRDefault="00E2134F" w:rsidP="00F77F5F"/>
    <w:p w:rsidR="00E2134F" w:rsidRDefault="00E2134F" w:rsidP="00F77F5F"/>
    <w:p w:rsidR="00E2134F" w:rsidRDefault="00E2134F" w:rsidP="00053028"/>
    <w:p w:rsidR="00E2134F" w:rsidRDefault="00E2134F"/>
  </w:footnote>
  <w:footnote w:type="continuationSeparator" w:id="0">
    <w:p w:rsidR="00E2134F" w:rsidRDefault="00E2134F">
      <w:r>
        <w:continuationSeparator/>
      </w:r>
    </w:p>
    <w:p w:rsidR="00E2134F" w:rsidRDefault="00E2134F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CE61DD"/>
    <w:p w:rsidR="00E2134F" w:rsidRDefault="00E2134F" w:rsidP="0024343B"/>
    <w:p w:rsidR="00E2134F" w:rsidRDefault="00E2134F" w:rsidP="0024343B"/>
    <w:p w:rsidR="00E2134F" w:rsidRDefault="00E2134F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3339DE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 w:rsidP="00493648"/>
    <w:p w:rsidR="00E2134F" w:rsidRDefault="00E2134F"/>
    <w:p w:rsidR="00E2134F" w:rsidRDefault="00E2134F" w:rsidP="00F77F5F"/>
    <w:p w:rsidR="00E2134F" w:rsidRDefault="00E2134F" w:rsidP="00F77F5F"/>
    <w:p w:rsidR="00E2134F" w:rsidRDefault="00E2134F" w:rsidP="00F77F5F"/>
    <w:p w:rsidR="00E2134F" w:rsidRDefault="00E2134F" w:rsidP="00053028"/>
    <w:p w:rsidR="00E2134F" w:rsidRDefault="00E213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D44853" w:rsidRDefault="00D44853" w:rsidP="00D4485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E0E7B69" wp14:editId="4CA14F4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636A1780" wp14:editId="78146DC0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</w:t>
    </w:r>
    <w:r>
      <w:rPr>
        <w:rFonts w:ascii="IranNastaliq" w:hAnsi="IranNastaliq" w:cs="IranNastaliq"/>
        <w:sz w:val="40"/>
        <w:szCs w:val="40"/>
      </w:rPr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2BC0"/>
    <w:rsid w:val="00007A0D"/>
    <w:rsid w:val="00025633"/>
    <w:rsid w:val="00027264"/>
    <w:rsid w:val="00053028"/>
    <w:rsid w:val="00061AC4"/>
    <w:rsid w:val="00081224"/>
    <w:rsid w:val="00081BD8"/>
    <w:rsid w:val="000914B6"/>
    <w:rsid w:val="000932B8"/>
    <w:rsid w:val="000B2171"/>
    <w:rsid w:val="000D1B90"/>
    <w:rsid w:val="000E569F"/>
    <w:rsid w:val="000F0BB2"/>
    <w:rsid w:val="000F4AA2"/>
    <w:rsid w:val="00103FEA"/>
    <w:rsid w:val="00144489"/>
    <w:rsid w:val="001524B9"/>
    <w:rsid w:val="001532AF"/>
    <w:rsid w:val="0015673C"/>
    <w:rsid w:val="001702DA"/>
    <w:rsid w:val="00172BB9"/>
    <w:rsid w:val="001756AB"/>
    <w:rsid w:val="001A1762"/>
    <w:rsid w:val="001C4794"/>
    <w:rsid w:val="001E5363"/>
    <w:rsid w:val="0022141B"/>
    <w:rsid w:val="0024343B"/>
    <w:rsid w:val="00274A68"/>
    <w:rsid w:val="00290DFF"/>
    <w:rsid w:val="002D5D96"/>
    <w:rsid w:val="002F03D3"/>
    <w:rsid w:val="00302363"/>
    <w:rsid w:val="00331305"/>
    <w:rsid w:val="0033233A"/>
    <w:rsid w:val="003339DE"/>
    <w:rsid w:val="0034269B"/>
    <w:rsid w:val="00344C7C"/>
    <w:rsid w:val="00354817"/>
    <w:rsid w:val="003935FF"/>
    <w:rsid w:val="003959DE"/>
    <w:rsid w:val="003D6613"/>
    <w:rsid w:val="003D70D3"/>
    <w:rsid w:val="003F30A5"/>
    <w:rsid w:val="003F3234"/>
    <w:rsid w:val="003F7FB7"/>
    <w:rsid w:val="00402D99"/>
    <w:rsid w:val="004273C6"/>
    <w:rsid w:val="00430ED3"/>
    <w:rsid w:val="004348D8"/>
    <w:rsid w:val="004434C8"/>
    <w:rsid w:val="00473325"/>
    <w:rsid w:val="0048706C"/>
    <w:rsid w:val="00493648"/>
    <w:rsid w:val="004B217F"/>
    <w:rsid w:val="004E1ADD"/>
    <w:rsid w:val="00514896"/>
    <w:rsid w:val="00514FFF"/>
    <w:rsid w:val="0052155D"/>
    <w:rsid w:val="00553F93"/>
    <w:rsid w:val="0056012A"/>
    <w:rsid w:val="00582B29"/>
    <w:rsid w:val="00596EF8"/>
    <w:rsid w:val="005A0CF8"/>
    <w:rsid w:val="005B4AA1"/>
    <w:rsid w:val="005C39B4"/>
    <w:rsid w:val="005D1750"/>
    <w:rsid w:val="005D2589"/>
    <w:rsid w:val="005E29C3"/>
    <w:rsid w:val="005F1371"/>
    <w:rsid w:val="005F2451"/>
    <w:rsid w:val="00601000"/>
    <w:rsid w:val="006035FC"/>
    <w:rsid w:val="006402E6"/>
    <w:rsid w:val="006434EB"/>
    <w:rsid w:val="0066135A"/>
    <w:rsid w:val="00662D57"/>
    <w:rsid w:val="006635C8"/>
    <w:rsid w:val="006A3C19"/>
    <w:rsid w:val="006B0B46"/>
    <w:rsid w:val="006D1EC3"/>
    <w:rsid w:val="006E4F1C"/>
    <w:rsid w:val="006F54AD"/>
    <w:rsid w:val="006F7256"/>
    <w:rsid w:val="00705921"/>
    <w:rsid w:val="00713C27"/>
    <w:rsid w:val="00722396"/>
    <w:rsid w:val="00725A93"/>
    <w:rsid w:val="00727981"/>
    <w:rsid w:val="00756D8A"/>
    <w:rsid w:val="00760889"/>
    <w:rsid w:val="00795D4D"/>
    <w:rsid w:val="00795FD4"/>
    <w:rsid w:val="007A024F"/>
    <w:rsid w:val="007C5965"/>
    <w:rsid w:val="007C7FE1"/>
    <w:rsid w:val="00805443"/>
    <w:rsid w:val="00805896"/>
    <w:rsid w:val="00806675"/>
    <w:rsid w:val="008069C3"/>
    <w:rsid w:val="00823ED8"/>
    <w:rsid w:val="00825E86"/>
    <w:rsid w:val="00827FD5"/>
    <w:rsid w:val="008342EC"/>
    <w:rsid w:val="00841F54"/>
    <w:rsid w:val="00844BD1"/>
    <w:rsid w:val="008576A8"/>
    <w:rsid w:val="00862C9C"/>
    <w:rsid w:val="00863470"/>
    <w:rsid w:val="00864C41"/>
    <w:rsid w:val="008725E8"/>
    <w:rsid w:val="008756B2"/>
    <w:rsid w:val="008834BB"/>
    <w:rsid w:val="00894004"/>
    <w:rsid w:val="008A7B13"/>
    <w:rsid w:val="008B0576"/>
    <w:rsid w:val="008B2E3E"/>
    <w:rsid w:val="008B3E78"/>
    <w:rsid w:val="008B4D8B"/>
    <w:rsid w:val="008B75C7"/>
    <w:rsid w:val="008D13F7"/>
    <w:rsid w:val="008F0327"/>
    <w:rsid w:val="008F7A81"/>
    <w:rsid w:val="00920F84"/>
    <w:rsid w:val="009212CA"/>
    <w:rsid w:val="009379E5"/>
    <w:rsid w:val="00960EA2"/>
    <w:rsid w:val="0096186A"/>
    <w:rsid w:val="0096760A"/>
    <w:rsid w:val="00973154"/>
    <w:rsid w:val="009747AB"/>
    <w:rsid w:val="00974E42"/>
    <w:rsid w:val="00976501"/>
    <w:rsid w:val="009E0104"/>
    <w:rsid w:val="00A15053"/>
    <w:rsid w:val="00A164F2"/>
    <w:rsid w:val="00A37553"/>
    <w:rsid w:val="00A56B35"/>
    <w:rsid w:val="00A64674"/>
    <w:rsid w:val="00A67AEB"/>
    <w:rsid w:val="00A72A4B"/>
    <w:rsid w:val="00A81D83"/>
    <w:rsid w:val="00A820CA"/>
    <w:rsid w:val="00A87CF1"/>
    <w:rsid w:val="00A9797E"/>
    <w:rsid w:val="00AA0C2A"/>
    <w:rsid w:val="00AA2446"/>
    <w:rsid w:val="00AA32E0"/>
    <w:rsid w:val="00AA4FA5"/>
    <w:rsid w:val="00AA61E9"/>
    <w:rsid w:val="00AB53B1"/>
    <w:rsid w:val="00AB6D71"/>
    <w:rsid w:val="00AC1B44"/>
    <w:rsid w:val="00AD2220"/>
    <w:rsid w:val="00AD62B7"/>
    <w:rsid w:val="00AD6AB2"/>
    <w:rsid w:val="00AF1F21"/>
    <w:rsid w:val="00B1131F"/>
    <w:rsid w:val="00B12B3D"/>
    <w:rsid w:val="00B213D0"/>
    <w:rsid w:val="00B470DC"/>
    <w:rsid w:val="00B50C6C"/>
    <w:rsid w:val="00B5122F"/>
    <w:rsid w:val="00B606A1"/>
    <w:rsid w:val="00B613EF"/>
    <w:rsid w:val="00B76313"/>
    <w:rsid w:val="00B76FAF"/>
    <w:rsid w:val="00B81593"/>
    <w:rsid w:val="00B94A6B"/>
    <w:rsid w:val="00BA6C55"/>
    <w:rsid w:val="00BF43C8"/>
    <w:rsid w:val="00C049AB"/>
    <w:rsid w:val="00C114BF"/>
    <w:rsid w:val="00C11C64"/>
    <w:rsid w:val="00C206D1"/>
    <w:rsid w:val="00C2516A"/>
    <w:rsid w:val="00C4300A"/>
    <w:rsid w:val="00C52C11"/>
    <w:rsid w:val="00C55822"/>
    <w:rsid w:val="00CA4B51"/>
    <w:rsid w:val="00CA61DF"/>
    <w:rsid w:val="00CC0984"/>
    <w:rsid w:val="00CD2CA3"/>
    <w:rsid w:val="00CE08A1"/>
    <w:rsid w:val="00CE5D1F"/>
    <w:rsid w:val="00CE61DD"/>
    <w:rsid w:val="00D250C9"/>
    <w:rsid w:val="00D36EA7"/>
    <w:rsid w:val="00D44853"/>
    <w:rsid w:val="00D47500"/>
    <w:rsid w:val="00D55680"/>
    <w:rsid w:val="00D57ED6"/>
    <w:rsid w:val="00D67453"/>
    <w:rsid w:val="00D704A6"/>
    <w:rsid w:val="00D73817"/>
    <w:rsid w:val="00D812DF"/>
    <w:rsid w:val="00D92A98"/>
    <w:rsid w:val="00DA6B49"/>
    <w:rsid w:val="00DD0FD5"/>
    <w:rsid w:val="00DD380E"/>
    <w:rsid w:val="00DD44FE"/>
    <w:rsid w:val="00DE6BE4"/>
    <w:rsid w:val="00DF0E93"/>
    <w:rsid w:val="00DF5D98"/>
    <w:rsid w:val="00E020D0"/>
    <w:rsid w:val="00E10544"/>
    <w:rsid w:val="00E2134F"/>
    <w:rsid w:val="00E2365C"/>
    <w:rsid w:val="00E36D4A"/>
    <w:rsid w:val="00E42B2C"/>
    <w:rsid w:val="00E46257"/>
    <w:rsid w:val="00E47CFF"/>
    <w:rsid w:val="00E50062"/>
    <w:rsid w:val="00E5512C"/>
    <w:rsid w:val="00E63B21"/>
    <w:rsid w:val="00E713CC"/>
    <w:rsid w:val="00E83A0B"/>
    <w:rsid w:val="00EB2293"/>
    <w:rsid w:val="00EB2BD1"/>
    <w:rsid w:val="00EB757C"/>
    <w:rsid w:val="00EC3287"/>
    <w:rsid w:val="00ED30F0"/>
    <w:rsid w:val="00EF42E5"/>
    <w:rsid w:val="00EF5A32"/>
    <w:rsid w:val="00F11371"/>
    <w:rsid w:val="00F204C8"/>
    <w:rsid w:val="00F41071"/>
    <w:rsid w:val="00F427D8"/>
    <w:rsid w:val="00F77F5F"/>
    <w:rsid w:val="00F8109B"/>
    <w:rsid w:val="00F87405"/>
    <w:rsid w:val="00F90A32"/>
    <w:rsid w:val="00FB4EC8"/>
    <w:rsid w:val="00FE7560"/>
    <w:rsid w:val="00FF202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D13F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733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733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13F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F0BB2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13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D13F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F0BB2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D13F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8D13F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D13F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D13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D13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D13F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D13F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13F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D13F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D13F7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D13F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D13F7"/>
    <w:pPr>
      <w:spacing w:after="0"/>
      <w:ind w:left="1100"/>
    </w:pPr>
  </w:style>
  <w:style w:type="character" w:styleId="Emphasis">
    <w:name w:val="Emphasis"/>
    <w:uiPriority w:val="20"/>
    <w:qFormat/>
    <w:rsid w:val="008D13F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7332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7332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3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D13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D13F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D13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D13F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D13F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D13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D13F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D13F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D13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D13F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D13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D13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D13F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D13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D13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D13F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D13F7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3F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D13F7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D13F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733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733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13F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F0BB2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13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D13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D13F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F0BB2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D13F7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8D13F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D13F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D13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D13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D13F7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D13F7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13F7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D13F7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D13F7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D13F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D13F7"/>
    <w:pPr>
      <w:spacing w:after="0"/>
      <w:ind w:left="1100"/>
    </w:pPr>
  </w:style>
  <w:style w:type="character" w:styleId="Emphasis">
    <w:name w:val="Emphasis"/>
    <w:uiPriority w:val="20"/>
    <w:qFormat/>
    <w:rsid w:val="008D13F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47332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7332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3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D13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D13F7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D13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D13F7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D13F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D13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D13F7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D13F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D13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D13F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D13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D13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D13F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D13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D13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D13F7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D13F7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3F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D13F7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45BC-03A2-4AE9-AE16-256F22F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229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VAIO</dc:creator>
  <cp:keywords/>
  <cp:lastModifiedBy>اشراق</cp:lastModifiedBy>
  <cp:revision>26</cp:revision>
  <cp:lastPrinted>2008-05-03T17:27:00Z</cp:lastPrinted>
  <dcterms:created xsi:type="dcterms:W3CDTF">2014-07-08T12:11:00Z</dcterms:created>
  <dcterms:modified xsi:type="dcterms:W3CDTF">2014-09-09T08:37:00Z</dcterms:modified>
</cp:coreProperties>
</file>