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 w:cs="2  Lotus"/>
          <w:b/>
          <w:bCs w:val="0"/>
          <w:color w:val="auto"/>
          <w:sz w:val="22"/>
          <w:rtl/>
        </w:rPr>
        <w:id w:val="-1932504227"/>
        <w:docPartObj>
          <w:docPartGallery w:val="Table of Contents"/>
          <w:docPartUnique/>
        </w:docPartObj>
      </w:sdtPr>
      <w:sdtEndPr>
        <w:rPr>
          <w:rFonts w:eastAsia="Times New Roman" w:cs="2  Badr"/>
          <w:b w:val="0"/>
          <w:noProof/>
        </w:rPr>
      </w:sdtEndPr>
      <w:sdtContent>
        <w:p w:rsidR="00371B17" w:rsidRPr="00371B17" w:rsidRDefault="00371B17" w:rsidP="00371B17">
          <w:pPr>
            <w:pStyle w:val="TOCHeading"/>
            <w:rPr>
              <w:rFonts w:cs="2  Badr"/>
              <w:sz w:val="36"/>
              <w:szCs w:val="36"/>
              <w:rtl/>
            </w:rPr>
          </w:pPr>
          <w:r w:rsidRPr="00371B17">
            <w:rPr>
              <w:rFonts w:cs="2  Badr" w:hint="cs"/>
              <w:sz w:val="36"/>
              <w:szCs w:val="36"/>
              <w:rtl/>
            </w:rPr>
            <w:t>فهرست</w:t>
          </w:r>
        </w:p>
        <w:p w:rsidR="00371B17" w:rsidRPr="00371B17" w:rsidRDefault="00371B17" w:rsidP="00371B17"/>
        <w:p w:rsidR="00371B17" w:rsidRPr="00371B17" w:rsidRDefault="00371B1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r w:rsidRPr="00371B17">
            <w:fldChar w:fldCharType="begin"/>
          </w:r>
          <w:r w:rsidRPr="00371B17">
            <w:instrText xml:space="preserve"> TOC \o "1-3" \h \z \u </w:instrText>
          </w:r>
          <w:r w:rsidRPr="00371B17">
            <w:fldChar w:fldCharType="separate"/>
          </w:r>
          <w:hyperlink w:anchor="_Toc401234589" w:history="1">
            <w:r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خلاصه</w:t>
            </w:r>
            <w:r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جلسه</w:t>
            </w:r>
            <w:r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قبل</w:t>
            </w:r>
            <w:r w:rsidRPr="00371B17">
              <w:rPr>
                <w:noProof/>
                <w:webHidden/>
                <w:sz w:val="32"/>
                <w:szCs w:val="32"/>
                <w:rtl/>
              </w:rPr>
              <w:tab/>
            </w:r>
            <w:r w:rsidRPr="00371B17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371B1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371B17">
              <w:rPr>
                <w:noProof/>
                <w:webHidden/>
                <w:sz w:val="32"/>
                <w:szCs w:val="32"/>
              </w:rPr>
              <w:instrText>PAGEREF</w:instrText>
            </w:r>
            <w:r w:rsidRPr="00371B17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371B17">
              <w:rPr>
                <w:noProof/>
                <w:webHidden/>
                <w:sz w:val="32"/>
                <w:szCs w:val="32"/>
              </w:rPr>
              <w:instrText>Toc401234589 \h</w:instrText>
            </w:r>
            <w:r w:rsidRPr="00371B1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371B17">
              <w:rPr>
                <w:noProof/>
                <w:webHidden/>
                <w:sz w:val="32"/>
                <w:szCs w:val="32"/>
                <w:rtl/>
              </w:rPr>
            </w:r>
            <w:r w:rsidRPr="00371B17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371B17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371B17" w:rsidRPr="00371B17" w:rsidRDefault="0030311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234590" w:history="1"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جواب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اشکال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چهارم</w: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tab/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71B17" w:rsidRPr="00371B17">
              <w:rPr>
                <w:noProof/>
                <w:webHidden/>
                <w:sz w:val="32"/>
                <w:szCs w:val="32"/>
              </w:rPr>
              <w:instrText>PAGEREF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371B17" w:rsidRPr="00371B17">
              <w:rPr>
                <w:noProof/>
                <w:webHidden/>
                <w:sz w:val="32"/>
                <w:szCs w:val="32"/>
              </w:rPr>
              <w:instrText>Toc401234590 \h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371B17">
              <w:rPr>
                <w:noProof/>
                <w:webHidden/>
                <w:sz w:val="32"/>
                <w:szCs w:val="32"/>
                <w:rtl/>
              </w:rPr>
              <w:t>2</w: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371B17" w:rsidRPr="00371B17" w:rsidRDefault="0030311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234591" w:history="1"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مناقشه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جواب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اشکال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چهارم</w: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tab/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71B17" w:rsidRPr="00371B17">
              <w:rPr>
                <w:noProof/>
                <w:webHidden/>
                <w:sz w:val="32"/>
                <w:szCs w:val="32"/>
              </w:rPr>
              <w:instrText>PAGEREF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371B17" w:rsidRPr="00371B17">
              <w:rPr>
                <w:noProof/>
                <w:webHidden/>
                <w:sz w:val="32"/>
                <w:szCs w:val="32"/>
              </w:rPr>
              <w:instrText>Toc401234591 \h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371B17">
              <w:rPr>
                <w:noProof/>
                <w:webHidden/>
                <w:sz w:val="32"/>
                <w:szCs w:val="32"/>
                <w:rtl/>
              </w:rPr>
              <w:t>3</w: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371B17" w:rsidRPr="00371B17" w:rsidRDefault="0030311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234592" w:history="1"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جواب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مناقشه</w: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tab/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71B17" w:rsidRPr="00371B17">
              <w:rPr>
                <w:noProof/>
                <w:webHidden/>
                <w:sz w:val="32"/>
                <w:szCs w:val="32"/>
              </w:rPr>
              <w:instrText>PAGEREF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371B17" w:rsidRPr="00371B17">
              <w:rPr>
                <w:noProof/>
                <w:webHidden/>
                <w:sz w:val="32"/>
                <w:szCs w:val="32"/>
              </w:rPr>
              <w:instrText>Toc401234592 \h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371B17">
              <w:rPr>
                <w:noProof/>
                <w:webHidden/>
                <w:sz w:val="32"/>
                <w:szCs w:val="32"/>
                <w:rtl/>
              </w:rPr>
              <w:t>3</w: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371B17" w:rsidRPr="00371B17" w:rsidRDefault="0030311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234593" w:history="1"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جمع‌بند</w:t>
            </w:r>
            <w:r w:rsidR="00371B17" w:rsidRPr="00371B1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بحث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اصول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عمل</w:t>
            </w:r>
            <w:r w:rsidR="00371B17" w:rsidRPr="00371B1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وجوب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مقدمه</w: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tab/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71B17" w:rsidRPr="00371B17">
              <w:rPr>
                <w:noProof/>
                <w:webHidden/>
                <w:sz w:val="32"/>
                <w:szCs w:val="32"/>
              </w:rPr>
              <w:instrText>PAGEREF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371B17" w:rsidRPr="00371B17">
              <w:rPr>
                <w:noProof/>
                <w:webHidden/>
                <w:sz w:val="32"/>
                <w:szCs w:val="32"/>
              </w:rPr>
              <w:instrText>Toc401234593 \h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371B17">
              <w:rPr>
                <w:noProof/>
                <w:webHidden/>
                <w:sz w:val="32"/>
                <w:szCs w:val="32"/>
                <w:rtl/>
              </w:rPr>
              <w:t>4</w: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371B17" w:rsidRPr="00371B17" w:rsidRDefault="00303111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234594" w:history="1"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وجوب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مقدمه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موصله</w: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tab/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71B17" w:rsidRPr="00371B17">
              <w:rPr>
                <w:noProof/>
                <w:webHidden/>
                <w:sz w:val="32"/>
                <w:szCs w:val="32"/>
              </w:rPr>
              <w:instrText>PAGEREF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371B17" w:rsidRPr="00371B17">
              <w:rPr>
                <w:noProof/>
                <w:webHidden/>
                <w:sz w:val="32"/>
                <w:szCs w:val="32"/>
              </w:rPr>
              <w:instrText>Toc401234594 \h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371B17">
              <w:rPr>
                <w:noProof/>
                <w:webHidden/>
                <w:sz w:val="32"/>
                <w:szCs w:val="32"/>
                <w:rtl/>
              </w:rPr>
              <w:t>4</w: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371B17" w:rsidRPr="00371B17" w:rsidRDefault="0030311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234595" w:history="1"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جمع‌بند</w:t>
            </w:r>
            <w:r w:rsidR="00371B17" w:rsidRPr="00371B1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بحث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مقدمه</w: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tab/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71B17" w:rsidRPr="00371B17">
              <w:rPr>
                <w:noProof/>
                <w:webHidden/>
                <w:sz w:val="32"/>
                <w:szCs w:val="32"/>
              </w:rPr>
              <w:instrText>PAGEREF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371B17" w:rsidRPr="00371B17">
              <w:rPr>
                <w:noProof/>
                <w:webHidden/>
                <w:sz w:val="32"/>
                <w:szCs w:val="32"/>
              </w:rPr>
              <w:instrText>Toc401234595 \h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371B17">
              <w:rPr>
                <w:noProof/>
                <w:webHidden/>
                <w:sz w:val="32"/>
                <w:szCs w:val="32"/>
                <w:rtl/>
              </w:rPr>
              <w:t>5</w: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371B17" w:rsidRPr="00371B17" w:rsidRDefault="00303111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Cs w:val="22"/>
              <w:rtl/>
              <w:lang w:bidi="ar-SA"/>
            </w:rPr>
          </w:pPr>
          <w:hyperlink w:anchor="_Toc401234596" w:history="1"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مقدمات</w:t>
            </w:r>
            <w:r w:rsidR="00371B17" w:rsidRPr="00371B1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371B17" w:rsidRPr="00371B1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مستحب</w: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tab/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71B17" w:rsidRPr="00371B17">
              <w:rPr>
                <w:noProof/>
                <w:webHidden/>
                <w:sz w:val="32"/>
                <w:szCs w:val="32"/>
              </w:rPr>
              <w:instrText>PAGEREF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371B17" w:rsidRPr="00371B17">
              <w:rPr>
                <w:noProof/>
                <w:webHidden/>
                <w:sz w:val="32"/>
                <w:szCs w:val="32"/>
              </w:rPr>
              <w:instrText>Toc401234596 \h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371B17">
              <w:rPr>
                <w:noProof/>
                <w:webHidden/>
                <w:sz w:val="32"/>
                <w:szCs w:val="32"/>
                <w:rtl/>
              </w:rPr>
              <w:t>5</w:t>
            </w:r>
            <w:r w:rsidR="00371B17" w:rsidRPr="00371B17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371B17" w:rsidRDefault="00371B17">
          <w:r w:rsidRPr="00371B17">
            <w:rPr>
              <w:b/>
              <w:bCs/>
              <w:noProof/>
            </w:rPr>
            <w:fldChar w:fldCharType="end"/>
          </w:r>
        </w:p>
      </w:sdtContent>
    </w:sdt>
    <w:p w:rsidR="00371B17" w:rsidRDefault="00371B17" w:rsidP="00371B17">
      <w:pPr>
        <w:pStyle w:val="Heading1"/>
        <w:rPr>
          <w:sz w:val="26"/>
          <w:szCs w:val="32"/>
          <w:rtl/>
        </w:rPr>
      </w:pPr>
    </w:p>
    <w:p w:rsidR="00371B17" w:rsidRDefault="00371B17" w:rsidP="00371B17">
      <w:pPr>
        <w:rPr>
          <w:rtl/>
        </w:rPr>
      </w:pPr>
    </w:p>
    <w:p w:rsidR="00371B17" w:rsidRDefault="00371B17" w:rsidP="00371B17">
      <w:pPr>
        <w:rPr>
          <w:rtl/>
        </w:rPr>
      </w:pPr>
    </w:p>
    <w:p w:rsidR="00371B17" w:rsidRDefault="00371B17" w:rsidP="00371B17">
      <w:pPr>
        <w:rPr>
          <w:rtl/>
        </w:rPr>
      </w:pPr>
    </w:p>
    <w:p w:rsidR="00371B17" w:rsidRDefault="00371B17" w:rsidP="00371B17">
      <w:pPr>
        <w:rPr>
          <w:rtl/>
        </w:rPr>
      </w:pPr>
    </w:p>
    <w:p w:rsidR="00371B17" w:rsidRDefault="00371B17" w:rsidP="00371B17">
      <w:pPr>
        <w:rPr>
          <w:rtl/>
        </w:rPr>
      </w:pPr>
    </w:p>
    <w:p w:rsidR="00371B17" w:rsidRDefault="00371B17" w:rsidP="00371B17">
      <w:pPr>
        <w:rPr>
          <w:rtl/>
        </w:rPr>
      </w:pPr>
    </w:p>
    <w:p w:rsidR="00371B17" w:rsidRDefault="00371B17" w:rsidP="00371B17">
      <w:pPr>
        <w:rPr>
          <w:rtl/>
        </w:rPr>
      </w:pPr>
    </w:p>
    <w:p w:rsidR="00371B17" w:rsidRDefault="00371B17" w:rsidP="00371B17">
      <w:pPr>
        <w:rPr>
          <w:rtl/>
        </w:rPr>
      </w:pPr>
    </w:p>
    <w:p w:rsidR="00371B17" w:rsidRDefault="00371B17" w:rsidP="00371B17">
      <w:pPr>
        <w:rPr>
          <w:rtl/>
        </w:rPr>
      </w:pPr>
    </w:p>
    <w:p w:rsidR="00371B17" w:rsidRDefault="00371B17" w:rsidP="00371B17">
      <w:pPr>
        <w:rPr>
          <w:rtl/>
        </w:rPr>
      </w:pPr>
    </w:p>
    <w:p w:rsidR="00416527" w:rsidRDefault="00416527" w:rsidP="00371B17">
      <w:pPr>
        <w:pStyle w:val="Heading1"/>
        <w:rPr>
          <w:sz w:val="26"/>
          <w:szCs w:val="32"/>
          <w:rtl/>
        </w:rPr>
      </w:pPr>
      <w:bookmarkStart w:id="0" w:name="_Toc401234589"/>
      <w:bookmarkStart w:id="1" w:name="_GoBack"/>
      <w:bookmarkEnd w:id="1"/>
      <w:r>
        <w:rPr>
          <w:rFonts w:hint="cs"/>
          <w:sz w:val="26"/>
          <w:szCs w:val="32"/>
          <w:rtl/>
        </w:rPr>
        <w:t>خلاصه جلسه قبل</w:t>
      </w:r>
      <w:bookmarkEnd w:id="0"/>
    </w:p>
    <w:p w:rsidR="004078C4" w:rsidRDefault="00744AD4" w:rsidP="004078C4">
      <w:pPr>
        <w:rPr>
          <w:sz w:val="26"/>
          <w:szCs w:val="32"/>
          <w:rtl/>
        </w:rPr>
      </w:pPr>
      <w:r w:rsidRPr="00B51B3C">
        <w:rPr>
          <w:rFonts w:hint="cs"/>
          <w:sz w:val="26"/>
          <w:szCs w:val="32"/>
          <w:rtl/>
        </w:rPr>
        <w:t xml:space="preserve">بحث در جریان اصل در وجوب یا عدم وجوب مقدمه بود که به </w:t>
      </w:r>
      <w:r w:rsidR="004078C4">
        <w:rPr>
          <w:rFonts w:hint="cs"/>
          <w:sz w:val="26"/>
          <w:szCs w:val="32"/>
          <w:rtl/>
        </w:rPr>
        <w:t>عدم جریان برائت عقلیه اشاره شد.</w:t>
      </w:r>
      <w:r w:rsidRPr="00B51B3C">
        <w:rPr>
          <w:rFonts w:hint="cs"/>
          <w:sz w:val="26"/>
          <w:szCs w:val="32"/>
          <w:rtl/>
        </w:rPr>
        <w:t xml:space="preserve"> عدم جریان برائت شرعیه </w:t>
      </w:r>
      <w:r w:rsidR="004078C4">
        <w:rPr>
          <w:rFonts w:hint="cs"/>
          <w:sz w:val="26"/>
          <w:szCs w:val="32"/>
          <w:rtl/>
        </w:rPr>
        <w:t>را هم بیان کردیم</w:t>
      </w:r>
      <w:r w:rsidRPr="00B51B3C">
        <w:rPr>
          <w:rFonts w:hint="cs"/>
          <w:sz w:val="26"/>
          <w:szCs w:val="32"/>
          <w:rtl/>
        </w:rPr>
        <w:t xml:space="preserve"> و سپس به استصحاب در عدم ملازمه اشاره شد و </w:t>
      </w:r>
      <w:r w:rsidR="004078C4">
        <w:rPr>
          <w:rFonts w:hint="cs"/>
          <w:sz w:val="26"/>
          <w:szCs w:val="32"/>
          <w:rtl/>
        </w:rPr>
        <w:t>در نهایت</w:t>
      </w:r>
      <w:r w:rsidRPr="00B51B3C">
        <w:rPr>
          <w:rFonts w:hint="cs"/>
          <w:sz w:val="26"/>
          <w:szCs w:val="32"/>
          <w:rtl/>
        </w:rPr>
        <w:t xml:space="preserve"> به استصحاب عدم وجوب مقدمه در مرتبه مسببی </w:t>
      </w:r>
      <w:r w:rsidR="004078C4">
        <w:rPr>
          <w:rFonts w:hint="cs"/>
          <w:sz w:val="26"/>
          <w:szCs w:val="32"/>
          <w:rtl/>
        </w:rPr>
        <w:t xml:space="preserve">و </w:t>
      </w:r>
      <w:r w:rsidRPr="00B51B3C">
        <w:rPr>
          <w:rFonts w:hint="cs"/>
          <w:sz w:val="26"/>
          <w:szCs w:val="32"/>
          <w:rtl/>
        </w:rPr>
        <w:t>نه سببی</w:t>
      </w:r>
      <w:r w:rsidR="004078C4">
        <w:rPr>
          <w:rFonts w:hint="cs"/>
          <w:sz w:val="26"/>
          <w:szCs w:val="32"/>
          <w:rtl/>
        </w:rPr>
        <w:t xml:space="preserve"> رسیدیم</w:t>
      </w:r>
      <w:r w:rsidRPr="00B51B3C">
        <w:rPr>
          <w:rFonts w:hint="cs"/>
          <w:sz w:val="26"/>
          <w:szCs w:val="32"/>
          <w:rtl/>
        </w:rPr>
        <w:t>.</w:t>
      </w:r>
    </w:p>
    <w:p w:rsidR="00416527" w:rsidRDefault="004078C4" w:rsidP="000750F5">
      <w:pPr>
        <w:rPr>
          <w:sz w:val="26"/>
          <w:szCs w:val="32"/>
          <w:rtl/>
        </w:rPr>
      </w:pPr>
      <w:r>
        <w:rPr>
          <w:rFonts w:hint="cs"/>
          <w:sz w:val="26"/>
          <w:szCs w:val="32"/>
          <w:rtl/>
        </w:rPr>
        <w:t xml:space="preserve">چند اشکال در آنجا مطرح شد و </w:t>
      </w:r>
      <w:r w:rsidR="00416527">
        <w:rPr>
          <w:rFonts w:hint="cs"/>
          <w:sz w:val="26"/>
          <w:szCs w:val="32"/>
          <w:rtl/>
        </w:rPr>
        <w:t>به</w:t>
      </w:r>
      <w:r>
        <w:rPr>
          <w:rFonts w:hint="cs"/>
          <w:sz w:val="26"/>
          <w:szCs w:val="32"/>
          <w:rtl/>
        </w:rPr>
        <w:t xml:space="preserve"> اشکال </w:t>
      </w:r>
      <w:r w:rsidR="00416527">
        <w:rPr>
          <w:rFonts w:hint="cs"/>
          <w:sz w:val="26"/>
          <w:szCs w:val="32"/>
          <w:rtl/>
        </w:rPr>
        <w:t xml:space="preserve">چهارم </w:t>
      </w:r>
      <w:r>
        <w:rPr>
          <w:rFonts w:hint="cs"/>
          <w:sz w:val="26"/>
          <w:szCs w:val="32"/>
          <w:rtl/>
        </w:rPr>
        <w:t xml:space="preserve">(که </w:t>
      </w:r>
      <w:r w:rsidR="00744AD4" w:rsidRPr="00B51B3C">
        <w:rPr>
          <w:rFonts w:hint="cs"/>
          <w:sz w:val="26"/>
          <w:szCs w:val="32"/>
          <w:rtl/>
        </w:rPr>
        <w:t>در کلمات مرحوم آخوند هم آمده و توسعه داده شده</w:t>
      </w:r>
      <w:r w:rsidR="00416527">
        <w:rPr>
          <w:rFonts w:hint="cs"/>
          <w:sz w:val="26"/>
          <w:szCs w:val="32"/>
          <w:rtl/>
        </w:rPr>
        <w:t>)</w:t>
      </w:r>
      <w:r w:rsidR="00744AD4" w:rsidRPr="00B51B3C">
        <w:rPr>
          <w:rFonts w:hint="cs"/>
          <w:sz w:val="26"/>
          <w:szCs w:val="32"/>
          <w:rtl/>
        </w:rPr>
        <w:t xml:space="preserve"> </w:t>
      </w:r>
      <w:r w:rsidRPr="00B51B3C">
        <w:rPr>
          <w:rFonts w:hint="cs"/>
          <w:sz w:val="26"/>
          <w:szCs w:val="32"/>
          <w:rtl/>
        </w:rPr>
        <w:t>رسیدیم</w:t>
      </w:r>
      <w:r w:rsidR="000750F5">
        <w:rPr>
          <w:rFonts w:hint="cs"/>
          <w:sz w:val="26"/>
          <w:szCs w:val="32"/>
          <w:rtl/>
        </w:rPr>
        <w:t xml:space="preserve">. اشکال چهارم این بود </w:t>
      </w:r>
      <w:r>
        <w:rPr>
          <w:rFonts w:hint="cs"/>
          <w:sz w:val="26"/>
          <w:szCs w:val="32"/>
          <w:rtl/>
        </w:rPr>
        <w:t xml:space="preserve">که </w:t>
      </w:r>
      <w:r w:rsidR="00744AD4" w:rsidRPr="00B51B3C">
        <w:rPr>
          <w:rFonts w:hint="cs"/>
          <w:sz w:val="26"/>
          <w:szCs w:val="32"/>
          <w:rtl/>
        </w:rPr>
        <w:t>وجوب مقدمه</w:t>
      </w:r>
      <w:r w:rsidR="00416527">
        <w:rPr>
          <w:rFonts w:hint="cs"/>
          <w:sz w:val="26"/>
          <w:szCs w:val="32"/>
          <w:rtl/>
        </w:rPr>
        <w:t>،</w:t>
      </w:r>
      <w:r w:rsidR="00744AD4" w:rsidRPr="00B51B3C">
        <w:rPr>
          <w:rFonts w:hint="cs"/>
          <w:sz w:val="26"/>
          <w:szCs w:val="32"/>
          <w:rtl/>
        </w:rPr>
        <w:t xml:space="preserve"> ملازم و لازم ماهیت وجوب</w:t>
      </w:r>
      <w:r w:rsidR="00416527">
        <w:rPr>
          <w:rFonts w:hint="cs"/>
          <w:sz w:val="26"/>
          <w:szCs w:val="32"/>
          <w:rtl/>
        </w:rPr>
        <w:t xml:space="preserve"> ذی ال</w:t>
      </w:r>
      <w:r w:rsidR="00744AD4" w:rsidRPr="00B51B3C">
        <w:rPr>
          <w:rFonts w:hint="cs"/>
          <w:sz w:val="26"/>
          <w:szCs w:val="32"/>
          <w:rtl/>
        </w:rPr>
        <w:t>مقدمه است</w:t>
      </w:r>
      <w:r w:rsidR="00416527">
        <w:rPr>
          <w:rFonts w:hint="cs"/>
          <w:sz w:val="26"/>
          <w:szCs w:val="32"/>
          <w:rtl/>
        </w:rPr>
        <w:t xml:space="preserve"> و</w:t>
      </w:r>
      <w:r w:rsidR="00744AD4" w:rsidRPr="00B51B3C">
        <w:rPr>
          <w:rFonts w:hint="cs"/>
          <w:sz w:val="26"/>
          <w:szCs w:val="32"/>
          <w:rtl/>
        </w:rPr>
        <w:t xml:space="preserve"> امری که جزء لوازم ماهیت است قابل جعل نیست</w:t>
      </w:r>
      <w:r w:rsidR="00416527">
        <w:rPr>
          <w:rFonts w:hint="cs"/>
          <w:sz w:val="26"/>
          <w:szCs w:val="32"/>
          <w:rtl/>
        </w:rPr>
        <w:t xml:space="preserve"> مگر</w:t>
      </w:r>
      <w:r w:rsidR="00744AD4" w:rsidRPr="00B51B3C">
        <w:rPr>
          <w:rFonts w:hint="cs"/>
          <w:sz w:val="26"/>
          <w:szCs w:val="32"/>
          <w:rtl/>
        </w:rPr>
        <w:t xml:space="preserve"> به تبع یا عرض </w:t>
      </w:r>
      <w:r w:rsidR="00416527">
        <w:rPr>
          <w:rFonts w:hint="cs"/>
          <w:sz w:val="26"/>
          <w:szCs w:val="32"/>
          <w:rtl/>
        </w:rPr>
        <w:t>ماهیت و ملزوم خود</w:t>
      </w:r>
      <w:r w:rsidR="00744AD4" w:rsidRPr="00B51B3C">
        <w:rPr>
          <w:rFonts w:hint="cs"/>
          <w:sz w:val="26"/>
          <w:szCs w:val="32"/>
          <w:rtl/>
        </w:rPr>
        <w:t>. در لوازم ماهیت</w:t>
      </w:r>
      <w:r w:rsidR="00416527">
        <w:rPr>
          <w:rFonts w:hint="cs"/>
          <w:sz w:val="26"/>
          <w:szCs w:val="32"/>
          <w:rtl/>
        </w:rPr>
        <w:t>،</w:t>
      </w:r>
      <w:r w:rsidR="00744AD4" w:rsidRPr="00B51B3C">
        <w:rPr>
          <w:rFonts w:hint="cs"/>
          <w:sz w:val="26"/>
          <w:szCs w:val="32"/>
          <w:rtl/>
        </w:rPr>
        <w:t xml:space="preserve"> امکان وضع و رفع و جعل نیست</w:t>
      </w:r>
      <w:r w:rsidR="00416527">
        <w:rPr>
          <w:rFonts w:hint="cs"/>
          <w:sz w:val="26"/>
          <w:szCs w:val="32"/>
          <w:rtl/>
        </w:rPr>
        <w:t>. اصول عملیه اگر بخواهد در امری</w:t>
      </w:r>
      <w:r w:rsidR="00744AD4" w:rsidRPr="00B51B3C">
        <w:rPr>
          <w:rFonts w:hint="cs"/>
          <w:sz w:val="26"/>
          <w:szCs w:val="32"/>
          <w:rtl/>
        </w:rPr>
        <w:t xml:space="preserve"> جاری شود</w:t>
      </w:r>
      <w:r w:rsidR="00416527">
        <w:rPr>
          <w:rFonts w:hint="cs"/>
          <w:sz w:val="26"/>
          <w:szCs w:val="32"/>
          <w:rtl/>
        </w:rPr>
        <w:t>،</w:t>
      </w:r>
      <w:r w:rsidR="00744AD4" w:rsidRPr="00B51B3C">
        <w:rPr>
          <w:rFonts w:hint="cs"/>
          <w:sz w:val="26"/>
          <w:szCs w:val="32"/>
          <w:rtl/>
        </w:rPr>
        <w:t xml:space="preserve"> باید آن امر در</w:t>
      </w:r>
      <w:r w:rsidR="00416527">
        <w:rPr>
          <w:rFonts w:hint="cs"/>
          <w:sz w:val="26"/>
          <w:szCs w:val="32"/>
          <w:rtl/>
        </w:rPr>
        <w:t xml:space="preserve"> </w:t>
      </w:r>
      <w:r w:rsidR="00744AD4" w:rsidRPr="00B51B3C">
        <w:rPr>
          <w:rFonts w:hint="cs"/>
          <w:sz w:val="26"/>
          <w:szCs w:val="32"/>
          <w:rtl/>
        </w:rPr>
        <w:t>حیطه اختیار م</w:t>
      </w:r>
      <w:r w:rsidR="00416527">
        <w:rPr>
          <w:rFonts w:hint="cs"/>
          <w:sz w:val="26"/>
          <w:szCs w:val="32"/>
          <w:rtl/>
        </w:rPr>
        <w:t>ولی باشد</w:t>
      </w:r>
      <w:r w:rsidR="00744AD4" w:rsidRPr="00B51B3C">
        <w:rPr>
          <w:rFonts w:hint="cs"/>
          <w:sz w:val="26"/>
          <w:szCs w:val="32"/>
          <w:rtl/>
        </w:rPr>
        <w:t xml:space="preserve"> ولی لازم ماهیت در حیطه اختیار مولی</w:t>
      </w:r>
      <w:r w:rsidR="00416527">
        <w:rPr>
          <w:rFonts w:hint="cs"/>
          <w:sz w:val="26"/>
          <w:szCs w:val="32"/>
          <w:rtl/>
        </w:rPr>
        <w:t xml:space="preserve"> نیست مگر به تبع و به عرض ملزوم خود.</w:t>
      </w:r>
    </w:p>
    <w:p w:rsidR="00744AD4" w:rsidRPr="00B51B3C" w:rsidRDefault="007C13DC" w:rsidP="00416527">
      <w:pPr>
        <w:rPr>
          <w:sz w:val="26"/>
          <w:szCs w:val="32"/>
          <w:rtl/>
        </w:rPr>
      </w:pPr>
      <w:r w:rsidRPr="00B51B3C">
        <w:rPr>
          <w:rFonts w:hint="cs"/>
          <w:sz w:val="26"/>
          <w:szCs w:val="32"/>
          <w:rtl/>
        </w:rPr>
        <w:t xml:space="preserve">وجوب مقدمه از این قبیل است </w:t>
      </w:r>
      <w:r w:rsidR="00416527">
        <w:rPr>
          <w:rFonts w:hint="cs"/>
          <w:sz w:val="26"/>
          <w:szCs w:val="32"/>
          <w:rtl/>
        </w:rPr>
        <w:t xml:space="preserve">یعنی </w:t>
      </w:r>
      <w:r w:rsidRPr="00B51B3C">
        <w:rPr>
          <w:rFonts w:hint="cs"/>
          <w:sz w:val="26"/>
          <w:szCs w:val="32"/>
          <w:rtl/>
        </w:rPr>
        <w:t>وجوب مقدمه</w:t>
      </w:r>
      <w:r w:rsidR="00416527">
        <w:rPr>
          <w:rFonts w:hint="cs"/>
          <w:sz w:val="26"/>
          <w:szCs w:val="32"/>
          <w:rtl/>
        </w:rPr>
        <w:t>،</w:t>
      </w:r>
      <w:r w:rsidRPr="00B51B3C">
        <w:rPr>
          <w:rFonts w:hint="cs"/>
          <w:sz w:val="26"/>
          <w:szCs w:val="32"/>
          <w:rtl/>
        </w:rPr>
        <w:t xml:space="preserve"> </w:t>
      </w:r>
      <w:r w:rsidR="00416527">
        <w:rPr>
          <w:rFonts w:hint="cs"/>
          <w:sz w:val="26"/>
          <w:szCs w:val="32"/>
          <w:rtl/>
        </w:rPr>
        <w:t>لازم ماهیت وجوب ذی المقدمه است</w:t>
      </w:r>
      <w:r w:rsidRPr="00B51B3C">
        <w:rPr>
          <w:rFonts w:hint="cs"/>
          <w:sz w:val="26"/>
          <w:szCs w:val="32"/>
          <w:rtl/>
        </w:rPr>
        <w:t xml:space="preserve"> و مستقیم قابل وضع و رفع </w:t>
      </w:r>
      <w:r w:rsidR="00416527">
        <w:rPr>
          <w:rFonts w:hint="cs"/>
          <w:sz w:val="26"/>
          <w:szCs w:val="32"/>
          <w:rtl/>
        </w:rPr>
        <w:t>نیست تا با استصحاب قابل رفع شود بلکه</w:t>
      </w:r>
      <w:r w:rsidRPr="00B51B3C">
        <w:rPr>
          <w:rFonts w:hint="cs"/>
          <w:sz w:val="26"/>
          <w:szCs w:val="32"/>
          <w:rtl/>
        </w:rPr>
        <w:t xml:space="preserve"> رفع این به رفع ملزو</w:t>
      </w:r>
      <w:r w:rsidR="00416527">
        <w:rPr>
          <w:rFonts w:hint="cs"/>
          <w:sz w:val="26"/>
          <w:szCs w:val="32"/>
          <w:rtl/>
        </w:rPr>
        <w:t>مش است.</w:t>
      </w:r>
    </w:p>
    <w:p w:rsidR="007C13DC" w:rsidRPr="00B51B3C" w:rsidRDefault="00416527" w:rsidP="00416527">
      <w:pPr>
        <w:rPr>
          <w:sz w:val="26"/>
          <w:szCs w:val="32"/>
          <w:rtl/>
        </w:rPr>
      </w:pPr>
      <w:r>
        <w:rPr>
          <w:rFonts w:hint="cs"/>
          <w:sz w:val="26"/>
          <w:szCs w:val="32"/>
          <w:rtl/>
        </w:rPr>
        <w:t>گفتیم</w:t>
      </w:r>
      <w:r w:rsidR="007C13DC" w:rsidRPr="00B51B3C">
        <w:rPr>
          <w:rFonts w:hint="cs"/>
          <w:sz w:val="26"/>
          <w:szCs w:val="32"/>
          <w:rtl/>
        </w:rPr>
        <w:t xml:space="preserve"> که تعبیر لوازم ماهیت و رفتن به آن وادی که </w:t>
      </w:r>
      <w:r>
        <w:rPr>
          <w:rFonts w:hint="cs"/>
          <w:sz w:val="26"/>
          <w:szCs w:val="32"/>
          <w:rtl/>
        </w:rPr>
        <w:t>مرحوم</w:t>
      </w:r>
      <w:r w:rsidR="007C13DC" w:rsidRPr="00B51B3C">
        <w:rPr>
          <w:rFonts w:hint="cs"/>
          <w:sz w:val="26"/>
          <w:szCs w:val="32"/>
          <w:rtl/>
        </w:rPr>
        <w:t xml:space="preserve"> اصفهانی و ... دارند</w:t>
      </w:r>
      <w:r>
        <w:rPr>
          <w:rFonts w:hint="cs"/>
          <w:sz w:val="26"/>
          <w:szCs w:val="32"/>
          <w:rtl/>
        </w:rPr>
        <w:t xml:space="preserve">، </w:t>
      </w:r>
      <w:r w:rsidR="007C13DC" w:rsidRPr="00B51B3C">
        <w:rPr>
          <w:rFonts w:hint="cs"/>
          <w:sz w:val="26"/>
          <w:szCs w:val="32"/>
          <w:rtl/>
        </w:rPr>
        <w:t>به حاشیه رفتن است اصل قصه این است که این</w:t>
      </w:r>
      <w:r>
        <w:rPr>
          <w:rFonts w:hint="cs"/>
          <w:sz w:val="26"/>
          <w:szCs w:val="32"/>
          <w:rtl/>
        </w:rPr>
        <w:t>‌</w:t>
      </w:r>
      <w:r w:rsidR="007C13DC" w:rsidRPr="00B51B3C">
        <w:rPr>
          <w:rFonts w:hint="cs"/>
          <w:sz w:val="26"/>
          <w:szCs w:val="32"/>
          <w:rtl/>
        </w:rPr>
        <w:t xml:space="preserve">ها لازم و ملزوم هستند </w:t>
      </w:r>
      <w:r>
        <w:rPr>
          <w:rFonts w:hint="cs"/>
          <w:sz w:val="26"/>
          <w:szCs w:val="32"/>
          <w:rtl/>
        </w:rPr>
        <w:t xml:space="preserve">و ملازمه واقعی اینجا وجود دارد. </w:t>
      </w:r>
      <w:r w:rsidR="00FF142D" w:rsidRPr="00B51B3C">
        <w:rPr>
          <w:rFonts w:hint="cs"/>
          <w:sz w:val="26"/>
          <w:szCs w:val="32"/>
          <w:rtl/>
        </w:rPr>
        <w:t xml:space="preserve">آنچه که اینجا مطرح است با قطع نظر از آن بحث، </w:t>
      </w:r>
      <w:r>
        <w:rPr>
          <w:rFonts w:hint="cs"/>
          <w:sz w:val="26"/>
          <w:szCs w:val="32"/>
          <w:rtl/>
        </w:rPr>
        <w:t xml:space="preserve">این است که </w:t>
      </w:r>
      <w:r w:rsidR="00FF142D" w:rsidRPr="00B51B3C">
        <w:rPr>
          <w:rFonts w:hint="cs"/>
          <w:sz w:val="26"/>
          <w:szCs w:val="32"/>
          <w:rtl/>
        </w:rPr>
        <w:t xml:space="preserve">وجوب مقدمه </w:t>
      </w:r>
      <w:r w:rsidRPr="00B51B3C">
        <w:rPr>
          <w:rFonts w:hint="cs"/>
          <w:sz w:val="26"/>
          <w:szCs w:val="32"/>
          <w:rtl/>
        </w:rPr>
        <w:t xml:space="preserve">با وجوب ذی المقدمه </w:t>
      </w:r>
      <w:r>
        <w:rPr>
          <w:rFonts w:hint="cs"/>
          <w:sz w:val="26"/>
          <w:szCs w:val="32"/>
          <w:rtl/>
        </w:rPr>
        <w:t>ملازمه</w:t>
      </w:r>
      <w:r w:rsidR="00FF142D" w:rsidRPr="00B51B3C">
        <w:rPr>
          <w:rFonts w:hint="cs"/>
          <w:sz w:val="26"/>
          <w:szCs w:val="32"/>
          <w:rtl/>
        </w:rPr>
        <w:t xml:space="preserve"> دارد </w:t>
      </w:r>
      <w:r>
        <w:rPr>
          <w:rFonts w:hint="cs"/>
          <w:sz w:val="26"/>
          <w:szCs w:val="32"/>
          <w:rtl/>
        </w:rPr>
        <w:t>و وضع و رفع آن،</w:t>
      </w:r>
      <w:r w:rsidR="00FF142D" w:rsidRPr="00B51B3C">
        <w:rPr>
          <w:rFonts w:hint="cs"/>
          <w:sz w:val="26"/>
          <w:szCs w:val="32"/>
          <w:rtl/>
        </w:rPr>
        <w:t xml:space="preserve"> قابل دخل و تصرف نیست و تابع ذی المقدمه است.</w:t>
      </w:r>
    </w:p>
    <w:p w:rsidR="00416527" w:rsidRDefault="00416527" w:rsidP="00371B17">
      <w:pPr>
        <w:pStyle w:val="Heading1"/>
        <w:rPr>
          <w:sz w:val="26"/>
          <w:szCs w:val="32"/>
          <w:rtl/>
        </w:rPr>
      </w:pPr>
      <w:bookmarkStart w:id="2" w:name="_Toc401234590"/>
      <w:r>
        <w:rPr>
          <w:rFonts w:hint="cs"/>
          <w:sz w:val="26"/>
          <w:szCs w:val="32"/>
          <w:rtl/>
        </w:rPr>
        <w:t>جواب اشکال چهارم</w:t>
      </w:r>
      <w:bookmarkEnd w:id="2"/>
    </w:p>
    <w:p w:rsidR="00FF142D" w:rsidRPr="00B51B3C" w:rsidRDefault="00FF142D" w:rsidP="000750F5">
      <w:pPr>
        <w:rPr>
          <w:sz w:val="26"/>
          <w:szCs w:val="32"/>
          <w:rtl/>
        </w:rPr>
      </w:pPr>
      <w:r w:rsidRPr="00B51B3C">
        <w:rPr>
          <w:rFonts w:hint="cs"/>
          <w:sz w:val="26"/>
          <w:szCs w:val="32"/>
          <w:rtl/>
        </w:rPr>
        <w:t xml:space="preserve">این اشکال را برخی </w:t>
      </w:r>
      <w:r w:rsidR="000750F5">
        <w:rPr>
          <w:rFonts w:hint="cs"/>
          <w:sz w:val="26"/>
          <w:szCs w:val="32"/>
          <w:rtl/>
        </w:rPr>
        <w:t xml:space="preserve">این‌گونه </w:t>
      </w:r>
      <w:r w:rsidRPr="00B51B3C">
        <w:rPr>
          <w:rFonts w:hint="cs"/>
          <w:sz w:val="26"/>
          <w:szCs w:val="32"/>
          <w:rtl/>
        </w:rPr>
        <w:t>جواب داد</w:t>
      </w:r>
      <w:r w:rsidR="000750F5">
        <w:rPr>
          <w:rFonts w:hint="cs"/>
          <w:sz w:val="26"/>
          <w:szCs w:val="32"/>
          <w:rtl/>
        </w:rPr>
        <w:t>ه‌ا</w:t>
      </w:r>
      <w:r w:rsidRPr="00B51B3C">
        <w:rPr>
          <w:rFonts w:hint="cs"/>
          <w:sz w:val="26"/>
          <w:szCs w:val="32"/>
          <w:rtl/>
        </w:rPr>
        <w:t xml:space="preserve">ند که </w:t>
      </w:r>
      <w:r w:rsidR="006161B5" w:rsidRPr="00B51B3C">
        <w:rPr>
          <w:rFonts w:hint="cs"/>
          <w:sz w:val="26"/>
          <w:szCs w:val="32"/>
          <w:rtl/>
        </w:rPr>
        <w:t>لازم ماهیت یا لازم لاینفک</w:t>
      </w:r>
      <w:r w:rsidR="000750F5">
        <w:rPr>
          <w:rFonts w:hint="cs"/>
          <w:sz w:val="26"/>
          <w:szCs w:val="32"/>
          <w:rtl/>
        </w:rPr>
        <w:t>،</w:t>
      </w:r>
      <w:r w:rsidR="006161B5" w:rsidRPr="00B51B3C">
        <w:rPr>
          <w:rFonts w:hint="cs"/>
          <w:sz w:val="26"/>
          <w:szCs w:val="32"/>
          <w:rtl/>
        </w:rPr>
        <w:t xml:space="preserve"> چیزی است و وجوب</w:t>
      </w:r>
      <w:r w:rsidR="000750F5">
        <w:rPr>
          <w:rFonts w:hint="cs"/>
          <w:sz w:val="26"/>
          <w:szCs w:val="32"/>
          <w:rtl/>
        </w:rPr>
        <w:t>،</w:t>
      </w:r>
      <w:r w:rsidR="006161B5" w:rsidRPr="00B51B3C">
        <w:rPr>
          <w:rFonts w:hint="cs"/>
          <w:sz w:val="26"/>
          <w:szCs w:val="32"/>
          <w:rtl/>
        </w:rPr>
        <w:t xml:space="preserve"> چیز دیگری</w:t>
      </w:r>
      <w:r w:rsidR="000750F5">
        <w:rPr>
          <w:rFonts w:hint="cs"/>
          <w:sz w:val="26"/>
          <w:szCs w:val="32"/>
          <w:rtl/>
        </w:rPr>
        <w:t>.</w:t>
      </w:r>
      <w:r w:rsidR="006161B5" w:rsidRPr="00B51B3C">
        <w:rPr>
          <w:rFonts w:hint="cs"/>
          <w:sz w:val="26"/>
          <w:szCs w:val="32"/>
          <w:rtl/>
        </w:rPr>
        <w:t xml:space="preserve"> آنچه که لاینف</w:t>
      </w:r>
      <w:r w:rsidR="000750F5">
        <w:rPr>
          <w:rFonts w:hint="cs"/>
          <w:sz w:val="26"/>
          <w:szCs w:val="32"/>
          <w:rtl/>
        </w:rPr>
        <w:t>ک است، مرتبه شوق و امثال آن ا</w:t>
      </w:r>
      <w:r w:rsidR="006161B5" w:rsidRPr="00B51B3C">
        <w:rPr>
          <w:rFonts w:hint="cs"/>
          <w:sz w:val="26"/>
          <w:szCs w:val="32"/>
          <w:rtl/>
        </w:rPr>
        <w:t>ست. شوق به ذی المقدمه</w:t>
      </w:r>
      <w:r w:rsidR="000750F5">
        <w:rPr>
          <w:rFonts w:hint="cs"/>
          <w:sz w:val="26"/>
          <w:szCs w:val="32"/>
          <w:rtl/>
        </w:rPr>
        <w:t>،</w:t>
      </w:r>
      <w:r w:rsidR="006161B5" w:rsidRPr="00B51B3C">
        <w:rPr>
          <w:rFonts w:hint="cs"/>
          <w:sz w:val="26"/>
          <w:szCs w:val="32"/>
          <w:rtl/>
        </w:rPr>
        <w:t xml:space="preserve"> شوق به م</w:t>
      </w:r>
      <w:r w:rsidR="000750F5">
        <w:rPr>
          <w:rFonts w:hint="cs"/>
          <w:sz w:val="26"/>
          <w:szCs w:val="32"/>
          <w:rtl/>
        </w:rPr>
        <w:t xml:space="preserve">قدمه </w:t>
      </w:r>
      <w:r w:rsidR="000750F5">
        <w:rPr>
          <w:rFonts w:hint="cs"/>
          <w:sz w:val="26"/>
          <w:szCs w:val="32"/>
          <w:rtl/>
        </w:rPr>
        <w:lastRenderedPageBreak/>
        <w:t>ایجاد می‌</w:t>
      </w:r>
      <w:r w:rsidR="006161B5" w:rsidRPr="00B51B3C">
        <w:rPr>
          <w:rFonts w:hint="cs"/>
          <w:sz w:val="26"/>
          <w:szCs w:val="32"/>
          <w:rtl/>
        </w:rPr>
        <w:t xml:space="preserve">کند و در واقع بین مقدمه و ذی المقدمه پیوند واقعی وجود دارد </w:t>
      </w:r>
      <w:r w:rsidR="000750F5">
        <w:rPr>
          <w:rFonts w:hint="cs"/>
          <w:sz w:val="26"/>
          <w:szCs w:val="32"/>
          <w:rtl/>
        </w:rPr>
        <w:t>و لذا شوق به مقدمه با شوق به ذی‌المقدمه تلازم پیدا می‌</w:t>
      </w:r>
      <w:r w:rsidR="006161B5" w:rsidRPr="00B51B3C">
        <w:rPr>
          <w:rFonts w:hint="cs"/>
          <w:sz w:val="26"/>
          <w:szCs w:val="32"/>
          <w:rtl/>
        </w:rPr>
        <w:t xml:space="preserve">کند. اگر بخواهید شوق به مقدمه نباشد، باید شوق </w:t>
      </w:r>
      <w:r w:rsidR="000750F5">
        <w:rPr>
          <w:rFonts w:hint="cs"/>
          <w:sz w:val="26"/>
          <w:szCs w:val="32"/>
          <w:rtl/>
        </w:rPr>
        <w:t xml:space="preserve">به </w:t>
      </w:r>
      <w:r w:rsidR="006161B5" w:rsidRPr="00B51B3C">
        <w:rPr>
          <w:rFonts w:hint="cs"/>
          <w:sz w:val="26"/>
          <w:szCs w:val="32"/>
          <w:rtl/>
        </w:rPr>
        <w:t xml:space="preserve">ذی المقدمه را برداشت. </w:t>
      </w:r>
      <w:r w:rsidR="00FB134A" w:rsidRPr="00B51B3C">
        <w:rPr>
          <w:rFonts w:hint="cs"/>
          <w:sz w:val="26"/>
          <w:szCs w:val="32"/>
          <w:rtl/>
        </w:rPr>
        <w:t>جعل مستقل بنحو جعل بسیط یا تر</w:t>
      </w:r>
      <w:r w:rsidR="000750F5">
        <w:rPr>
          <w:rFonts w:hint="cs"/>
          <w:sz w:val="26"/>
          <w:szCs w:val="32"/>
          <w:rtl/>
        </w:rPr>
        <w:t>کیبی یا تألیفی، به خود مقدمه نمی‌</w:t>
      </w:r>
      <w:r w:rsidR="00FB134A" w:rsidRPr="00B51B3C">
        <w:rPr>
          <w:rFonts w:hint="cs"/>
          <w:sz w:val="26"/>
          <w:szCs w:val="32"/>
          <w:rtl/>
        </w:rPr>
        <w:t>خ</w:t>
      </w:r>
      <w:r w:rsidR="000750F5">
        <w:rPr>
          <w:rFonts w:hint="cs"/>
          <w:sz w:val="26"/>
          <w:szCs w:val="32"/>
          <w:rtl/>
        </w:rPr>
        <w:t>ورد بلکه به عرض ذی المقدمه است و در مرتبه شوق</w:t>
      </w:r>
      <w:r w:rsidR="008B64B5">
        <w:rPr>
          <w:rFonts w:hint="cs"/>
          <w:sz w:val="26"/>
          <w:szCs w:val="32"/>
          <w:rtl/>
        </w:rPr>
        <w:t>،</w:t>
      </w:r>
      <w:r w:rsidR="000750F5">
        <w:rPr>
          <w:rFonts w:hint="cs"/>
          <w:sz w:val="26"/>
          <w:szCs w:val="32"/>
          <w:rtl/>
        </w:rPr>
        <w:t xml:space="preserve"> درست است.</w:t>
      </w:r>
    </w:p>
    <w:p w:rsidR="00F61B39" w:rsidRPr="00B51B3C" w:rsidRDefault="000750F5" w:rsidP="008B64B5">
      <w:pPr>
        <w:rPr>
          <w:sz w:val="26"/>
          <w:szCs w:val="32"/>
          <w:rtl/>
        </w:rPr>
      </w:pPr>
      <w:r>
        <w:rPr>
          <w:rFonts w:hint="cs"/>
          <w:sz w:val="26"/>
          <w:szCs w:val="32"/>
          <w:rtl/>
        </w:rPr>
        <w:t>اما در مرتبه حکم گفته می‌</w:t>
      </w:r>
      <w:r w:rsidR="00FB134A" w:rsidRPr="00B51B3C">
        <w:rPr>
          <w:rFonts w:hint="cs"/>
          <w:sz w:val="26"/>
          <w:szCs w:val="32"/>
          <w:rtl/>
        </w:rPr>
        <w:t>شود</w:t>
      </w:r>
      <w:r>
        <w:rPr>
          <w:rFonts w:hint="cs"/>
          <w:sz w:val="26"/>
          <w:szCs w:val="32"/>
          <w:rtl/>
        </w:rPr>
        <w:t>:</w:t>
      </w:r>
      <w:r w:rsidR="00FB134A" w:rsidRPr="00B51B3C">
        <w:rPr>
          <w:rFonts w:hint="cs"/>
          <w:sz w:val="26"/>
          <w:szCs w:val="32"/>
          <w:rtl/>
        </w:rPr>
        <w:t xml:space="preserve"> حکم یک امر اختیاری </w:t>
      </w:r>
      <w:r>
        <w:rPr>
          <w:rFonts w:hint="cs"/>
          <w:sz w:val="26"/>
          <w:szCs w:val="32"/>
          <w:rtl/>
        </w:rPr>
        <w:t>مولی ا</w:t>
      </w:r>
      <w:r w:rsidR="00FB134A" w:rsidRPr="00B51B3C">
        <w:rPr>
          <w:rFonts w:hint="cs"/>
          <w:sz w:val="26"/>
          <w:szCs w:val="32"/>
          <w:rtl/>
        </w:rPr>
        <w:t xml:space="preserve">ست </w:t>
      </w:r>
      <w:r>
        <w:rPr>
          <w:rFonts w:hint="cs"/>
          <w:sz w:val="26"/>
          <w:szCs w:val="32"/>
          <w:rtl/>
        </w:rPr>
        <w:t>و می‌</w:t>
      </w:r>
      <w:r w:rsidR="00FB134A" w:rsidRPr="00B51B3C">
        <w:rPr>
          <w:rFonts w:hint="cs"/>
          <w:sz w:val="26"/>
          <w:szCs w:val="32"/>
          <w:rtl/>
        </w:rPr>
        <w:t xml:space="preserve">تواند این </w:t>
      </w:r>
      <w:r w:rsidR="00F61B39" w:rsidRPr="00B51B3C">
        <w:rPr>
          <w:rFonts w:hint="cs"/>
          <w:sz w:val="26"/>
          <w:szCs w:val="32"/>
          <w:rtl/>
        </w:rPr>
        <w:t>حکم را قرار بدهد</w:t>
      </w:r>
      <w:r>
        <w:rPr>
          <w:rFonts w:hint="cs"/>
          <w:sz w:val="26"/>
          <w:szCs w:val="32"/>
          <w:rtl/>
        </w:rPr>
        <w:t xml:space="preserve"> و</w:t>
      </w:r>
      <w:r w:rsidR="00F61B39" w:rsidRPr="00B51B3C">
        <w:rPr>
          <w:rFonts w:hint="cs"/>
          <w:sz w:val="26"/>
          <w:szCs w:val="32"/>
          <w:rtl/>
        </w:rPr>
        <w:t xml:space="preserve"> یا قرار ندهد. شوق</w:t>
      </w:r>
      <w:r w:rsidR="008B64B5">
        <w:rPr>
          <w:rFonts w:hint="cs"/>
          <w:sz w:val="26"/>
          <w:szCs w:val="32"/>
          <w:rtl/>
        </w:rPr>
        <w:t xml:space="preserve"> به مقدمه،</w:t>
      </w:r>
      <w:r w:rsidR="00F61B39" w:rsidRPr="00B51B3C">
        <w:rPr>
          <w:rFonts w:hint="cs"/>
          <w:sz w:val="26"/>
          <w:szCs w:val="32"/>
          <w:rtl/>
        </w:rPr>
        <w:t xml:space="preserve"> تابع </w:t>
      </w:r>
      <w:r w:rsidR="008B64B5">
        <w:rPr>
          <w:rFonts w:hint="cs"/>
          <w:sz w:val="26"/>
          <w:szCs w:val="32"/>
          <w:rtl/>
        </w:rPr>
        <w:t>ذی المقدمه</w:t>
      </w:r>
      <w:r w:rsidR="00F61B39" w:rsidRPr="00B51B3C">
        <w:rPr>
          <w:rFonts w:hint="cs"/>
          <w:sz w:val="26"/>
          <w:szCs w:val="32"/>
          <w:rtl/>
        </w:rPr>
        <w:t xml:space="preserve"> است اما خود حکم</w:t>
      </w:r>
      <w:r w:rsidR="008B64B5">
        <w:rPr>
          <w:rFonts w:hint="cs"/>
          <w:sz w:val="26"/>
          <w:szCs w:val="32"/>
          <w:rtl/>
        </w:rPr>
        <w:t>،</w:t>
      </w:r>
      <w:r w:rsidR="00F61B39" w:rsidRPr="00B51B3C">
        <w:rPr>
          <w:rFonts w:hint="cs"/>
          <w:sz w:val="26"/>
          <w:szCs w:val="32"/>
          <w:rtl/>
        </w:rPr>
        <w:t xml:space="preserve"> </w:t>
      </w:r>
      <w:r w:rsidR="008B64B5">
        <w:rPr>
          <w:rFonts w:hint="cs"/>
          <w:sz w:val="26"/>
          <w:szCs w:val="32"/>
          <w:rtl/>
        </w:rPr>
        <w:t>انشائی است که از مولا صادر می‌</w:t>
      </w:r>
      <w:r w:rsidR="00F61B39" w:rsidRPr="00B51B3C">
        <w:rPr>
          <w:rFonts w:hint="cs"/>
          <w:sz w:val="26"/>
          <w:szCs w:val="32"/>
          <w:rtl/>
        </w:rPr>
        <w:t>شود</w:t>
      </w:r>
      <w:r w:rsidR="008B64B5">
        <w:rPr>
          <w:rFonts w:hint="cs"/>
          <w:sz w:val="26"/>
          <w:szCs w:val="32"/>
          <w:rtl/>
        </w:rPr>
        <w:t xml:space="preserve"> و</w:t>
      </w:r>
      <w:r w:rsidR="00F61B39" w:rsidRPr="00B51B3C">
        <w:rPr>
          <w:rFonts w:hint="cs"/>
          <w:sz w:val="26"/>
          <w:szCs w:val="32"/>
          <w:rtl/>
        </w:rPr>
        <w:t xml:space="preserve"> انشاء صادر شده از مولا تابع فعل اختیاری و ب</w:t>
      </w:r>
      <w:r w:rsidR="008B64B5">
        <w:rPr>
          <w:rFonts w:hint="cs"/>
          <w:sz w:val="26"/>
          <w:szCs w:val="32"/>
          <w:rtl/>
        </w:rPr>
        <w:t>ه ید</w:t>
      </w:r>
      <w:r w:rsidR="00F61B39" w:rsidRPr="00B51B3C">
        <w:rPr>
          <w:rFonts w:hint="cs"/>
          <w:sz w:val="26"/>
          <w:szCs w:val="32"/>
          <w:rtl/>
        </w:rPr>
        <w:t xml:space="preserve"> مول</w:t>
      </w:r>
      <w:r w:rsidR="008B64B5">
        <w:rPr>
          <w:rFonts w:hint="cs"/>
          <w:sz w:val="26"/>
          <w:szCs w:val="32"/>
          <w:rtl/>
        </w:rPr>
        <w:t xml:space="preserve">ی </w:t>
      </w:r>
      <w:r w:rsidR="00F61B39" w:rsidRPr="00B51B3C">
        <w:rPr>
          <w:rFonts w:hint="cs"/>
          <w:sz w:val="26"/>
          <w:szCs w:val="32"/>
          <w:rtl/>
        </w:rPr>
        <w:t xml:space="preserve">است که </w:t>
      </w:r>
      <w:r w:rsidR="008B64B5">
        <w:rPr>
          <w:rFonts w:hint="cs"/>
          <w:sz w:val="26"/>
          <w:szCs w:val="32"/>
          <w:rtl/>
        </w:rPr>
        <w:t>آن</w:t>
      </w:r>
      <w:r w:rsidR="00F61B39" w:rsidRPr="00B51B3C">
        <w:rPr>
          <w:rFonts w:hint="cs"/>
          <w:sz w:val="26"/>
          <w:szCs w:val="32"/>
          <w:rtl/>
        </w:rPr>
        <w:t xml:space="preserve"> را ج</w:t>
      </w:r>
      <w:r w:rsidR="008B64B5">
        <w:rPr>
          <w:rFonts w:hint="cs"/>
          <w:sz w:val="26"/>
          <w:szCs w:val="32"/>
          <w:rtl/>
        </w:rPr>
        <w:t>عل بکند یا نه.</w:t>
      </w:r>
    </w:p>
    <w:p w:rsidR="005101D3" w:rsidRDefault="005101D3" w:rsidP="00371B17">
      <w:pPr>
        <w:pStyle w:val="Heading1"/>
        <w:rPr>
          <w:sz w:val="26"/>
          <w:szCs w:val="32"/>
          <w:rtl/>
        </w:rPr>
      </w:pPr>
      <w:bookmarkStart w:id="3" w:name="_Toc401234591"/>
      <w:r>
        <w:rPr>
          <w:rFonts w:hint="cs"/>
          <w:sz w:val="26"/>
          <w:szCs w:val="32"/>
          <w:rtl/>
        </w:rPr>
        <w:t>مناقشه در جواب اشکال چهارم</w:t>
      </w:r>
      <w:bookmarkEnd w:id="3"/>
    </w:p>
    <w:p w:rsidR="00F61B39" w:rsidRPr="00B51B3C" w:rsidRDefault="00F61B39" w:rsidP="008B64B5">
      <w:pPr>
        <w:rPr>
          <w:sz w:val="26"/>
          <w:szCs w:val="32"/>
          <w:rtl/>
        </w:rPr>
      </w:pPr>
      <w:r w:rsidRPr="00B51B3C">
        <w:rPr>
          <w:rFonts w:hint="cs"/>
          <w:sz w:val="26"/>
          <w:szCs w:val="32"/>
          <w:rtl/>
        </w:rPr>
        <w:t>این پاسخ که بین شوق و اصل امر</w:t>
      </w:r>
      <w:r w:rsidR="008B64B5">
        <w:rPr>
          <w:rFonts w:hint="cs"/>
          <w:sz w:val="26"/>
          <w:szCs w:val="32"/>
          <w:rtl/>
        </w:rPr>
        <w:t>، تفکیک می‌</w:t>
      </w:r>
      <w:r w:rsidRPr="00B51B3C">
        <w:rPr>
          <w:rFonts w:hint="cs"/>
          <w:sz w:val="26"/>
          <w:szCs w:val="32"/>
          <w:rtl/>
        </w:rPr>
        <w:t xml:space="preserve">کند </w:t>
      </w:r>
      <w:r w:rsidR="008B64B5">
        <w:rPr>
          <w:rFonts w:hint="cs"/>
          <w:sz w:val="26"/>
          <w:szCs w:val="32"/>
          <w:rtl/>
        </w:rPr>
        <w:t>پاسخ</w:t>
      </w:r>
      <w:r w:rsidRPr="00B51B3C">
        <w:rPr>
          <w:rFonts w:hint="cs"/>
          <w:sz w:val="26"/>
          <w:szCs w:val="32"/>
          <w:rtl/>
        </w:rPr>
        <w:t xml:space="preserve"> درستی است</w:t>
      </w:r>
      <w:r w:rsidR="008B64B5">
        <w:rPr>
          <w:rFonts w:hint="cs"/>
          <w:sz w:val="26"/>
          <w:szCs w:val="32"/>
          <w:rtl/>
        </w:rPr>
        <w:t>.</w:t>
      </w:r>
      <w:r w:rsidRPr="00B51B3C">
        <w:rPr>
          <w:rFonts w:hint="cs"/>
          <w:sz w:val="26"/>
          <w:szCs w:val="32"/>
          <w:rtl/>
        </w:rPr>
        <w:t xml:space="preserve"> ممکن است کسی</w:t>
      </w:r>
      <w:r w:rsidR="008B64B5">
        <w:rPr>
          <w:rFonts w:hint="cs"/>
          <w:sz w:val="26"/>
          <w:szCs w:val="32"/>
          <w:rtl/>
        </w:rPr>
        <w:t xml:space="preserve"> به</w:t>
      </w:r>
      <w:r w:rsidRPr="00B51B3C">
        <w:rPr>
          <w:rFonts w:hint="cs"/>
          <w:sz w:val="26"/>
          <w:szCs w:val="32"/>
          <w:rtl/>
        </w:rPr>
        <w:t xml:space="preserve"> این پاسخ</w:t>
      </w:r>
      <w:r w:rsidR="008B64B5">
        <w:rPr>
          <w:rFonts w:hint="cs"/>
          <w:sz w:val="26"/>
          <w:szCs w:val="32"/>
          <w:rtl/>
        </w:rPr>
        <w:t>، اشکال کند</w:t>
      </w:r>
      <w:r w:rsidRPr="00B51B3C">
        <w:rPr>
          <w:rFonts w:hint="cs"/>
          <w:sz w:val="26"/>
          <w:szCs w:val="32"/>
          <w:rtl/>
        </w:rPr>
        <w:t xml:space="preserve"> و بگوید</w:t>
      </w:r>
      <w:r w:rsidR="008B64B5">
        <w:rPr>
          <w:rFonts w:hint="cs"/>
          <w:sz w:val="26"/>
          <w:szCs w:val="32"/>
          <w:rtl/>
        </w:rPr>
        <w:t>:</w:t>
      </w:r>
      <w:r w:rsidRPr="00B51B3C">
        <w:rPr>
          <w:rFonts w:hint="cs"/>
          <w:sz w:val="26"/>
          <w:szCs w:val="32"/>
          <w:rtl/>
        </w:rPr>
        <w:t xml:space="preserve"> درست </w:t>
      </w:r>
      <w:r w:rsidR="008B64B5">
        <w:rPr>
          <w:rFonts w:hint="cs"/>
          <w:sz w:val="26"/>
          <w:szCs w:val="32"/>
          <w:rtl/>
        </w:rPr>
        <w:t>است که این فعل اختیاری مولی ا</w:t>
      </w:r>
      <w:r w:rsidRPr="00B51B3C">
        <w:rPr>
          <w:rFonts w:hint="cs"/>
          <w:sz w:val="26"/>
          <w:szCs w:val="32"/>
          <w:rtl/>
        </w:rPr>
        <w:t>ست ولی این فعل اختیاری از مولای حکیم حتما باید صادر شود</w:t>
      </w:r>
      <w:r w:rsidR="008B64B5">
        <w:rPr>
          <w:rFonts w:hint="cs"/>
          <w:sz w:val="26"/>
          <w:szCs w:val="32"/>
          <w:rtl/>
        </w:rPr>
        <w:t xml:space="preserve"> و</w:t>
      </w:r>
      <w:r w:rsidRPr="00B51B3C">
        <w:rPr>
          <w:rFonts w:hint="cs"/>
          <w:sz w:val="26"/>
          <w:szCs w:val="32"/>
          <w:rtl/>
        </w:rPr>
        <w:t xml:space="preserve"> اگر صادر</w:t>
      </w:r>
      <w:r w:rsidR="008B64B5">
        <w:rPr>
          <w:rFonts w:hint="cs"/>
          <w:sz w:val="26"/>
          <w:szCs w:val="32"/>
          <w:rtl/>
        </w:rPr>
        <w:t xml:space="preserve"> نشود نوعی خلاف حکمت پیش می آید.</w:t>
      </w:r>
    </w:p>
    <w:p w:rsidR="005101D3" w:rsidRDefault="005101D3" w:rsidP="00371B17">
      <w:pPr>
        <w:pStyle w:val="Heading1"/>
        <w:rPr>
          <w:sz w:val="26"/>
          <w:szCs w:val="32"/>
          <w:rtl/>
        </w:rPr>
      </w:pPr>
      <w:bookmarkStart w:id="4" w:name="_Toc401234592"/>
      <w:r>
        <w:rPr>
          <w:rFonts w:hint="cs"/>
          <w:sz w:val="26"/>
          <w:szCs w:val="32"/>
          <w:rtl/>
        </w:rPr>
        <w:t>جواب مناقشه</w:t>
      </w:r>
      <w:bookmarkEnd w:id="4"/>
    </w:p>
    <w:p w:rsidR="002962A4" w:rsidRDefault="00F61B39" w:rsidP="002962A4">
      <w:pPr>
        <w:rPr>
          <w:sz w:val="26"/>
          <w:szCs w:val="32"/>
          <w:rtl/>
        </w:rPr>
      </w:pPr>
      <w:r w:rsidRPr="00B51B3C">
        <w:rPr>
          <w:rFonts w:hint="cs"/>
          <w:sz w:val="26"/>
          <w:szCs w:val="32"/>
          <w:rtl/>
        </w:rPr>
        <w:t xml:space="preserve">این شبهه وارد نیست </w:t>
      </w:r>
      <w:r w:rsidR="008B64B5">
        <w:rPr>
          <w:rFonts w:hint="cs"/>
          <w:sz w:val="26"/>
          <w:szCs w:val="32"/>
          <w:rtl/>
        </w:rPr>
        <w:t>چون وقتی که می‌گوییم:</w:t>
      </w:r>
      <w:r w:rsidRPr="00B51B3C">
        <w:rPr>
          <w:rFonts w:hint="cs"/>
          <w:sz w:val="26"/>
          <w:szCs w:val="32"/>
          <w:rtl/>
        </w:rPr>
        <w:t xml:space="preserve"> </w:t>
      </w:r>
      <w:r w:rsidR="008B64B5">
        <w:rPr>
          <w:rFonts w:hint="cs"/>
          <w:sz w:val="26"/>
          <w:szCs w:val="32"/>
          <w:rtl/>
        </w:rPr>
        <w:t>مولی</w:t>
      </w:r>
      <w:r w:rsidRPr="00B51B3C">
        <w:rPr>
          <w:rFonts w:hint="cs"/>
          <w:sz w:val="26"/>
          <w:szCs w:val="32"/>
          <w:rtl/>
        </w:rPr>
        <w:t xml:space="preserve"> </w:t>
      </w:r>
      <w:r w:rsidR="008B64B5">
        <w:rPr>
          <w:rFonts w:hint="cs"/>
          <w:sz w:val="26"/>
          <w:szCs w:val="32"/>
          <w:rtl/>
        </w:rPr>
        <w:t>می‌</w:t>
      </w:r>
      <w:r w:rsidR="008B64B5" w:rsidRPr="00B51B3C">
        <w:rPr>
          <w:rFonts w:hint="cs"/>
          <w:sz w:val="26"/>
          <w:szCs w:val="32"/>
          <w:rtl/>
        </w:rPr>
        <w:t xml:space="preserve">تواند </w:t>
      </w:r>
      <w:r w:rsidRPr="00B51B3C">
        <w:rPr>
          <w:rFonts w:hint="cs"/>
          <w:sz w:val="26"/>
          <w:szCs w:val="32"/>
          <w:rtl/>
        </w:rPr>
        <w:t>در اینجا حکمی صادر نکند</w:t>
      </w:r>
      <w:r w:rsidR="008B64B5">
        <w:rPr>
          <w:rFonts w:hint="cs"/>
          <w:sz w:val="26"/>
          <w:szCs w:val="32"/>
          <w:rtl/>
        </w:rPr>
        <w:t>، مبنا این بود: وجوبی که مولی روی مقدمه می‌</w:t>
      </w:r>
      <w:r w:rsidRPr="00B51B3C">
        <w:rPr>
          <w:rFonts w:hint="cs"/>
          <w:sz w:val="26"/>
          <w:szCs w:val="32"/>
          <w:rtl/>
        </w:rPr>
        <w:t>آورد</w:t>
      </w:r>
      <w:r w:rsidR="008B64B5">
        <w:rPr>
          <w:rFonts w:hint="cs"/>
          <w:sz w:val="26"/>
          <w:szCs w:val="32"/>
          <w:rtl/>
        </w:rPr>
        <w:t>، باید</w:t>
      </w:r>
      <w:r w:rsidRPr="00B51B3C">
        <w:rPr>
          <w:rFonts w:hint="cs"/>
          <w:sz w:val="26"/>
          <w:szCs w:val="32"/>
          <w:rtl/>
        </w:rPr>
        <w:t xml:space="preserve"> اثری </w:t>
      </w:r>
      <w:r w:rsidR="008B64B5">
        <w:rPr>
          <w:rFonts w:hint="cs"/>
          <w:sz w:val="26"/>
          <w:szCs w:val="32"/>
          <w:rtl/>
        </w:rPr>
        <w:t>داشته</w:t>
      </w:r>
      <w:r w:rsidRPr="00B51B3C">
        <w:rPr>
          <w:rFonts w:hint="cs"/>
          <w:sz w:val="26"/>
          <w:szCs w:val="32"/>
          <w:rtl/>
        </w:rPr>
        <w:t xml:space="preserve"> باشد </w:t>
      </w:r>
      <w:r w:rsidR="00BF6EFE" w:rsidRPr="00B51B3C">
        <w:rPr>
          <w:rFonts w:hint="cs"/>
          <w:sz w:val="26"/>
          <w:szCs w:val="32"/>
          <w:rtl/>
        </w:rPr>
        <w:t>و اثر</w:t>
      </w:r>
      <w:r w:rsidR="008B64B5">
        <w:rPr>
          <w:rFonts w:hint="cs"/>
          <w:sz w:val="26"/>
          <w:szCs w:val="32"/>
          <w:rtl/>
        </w:rPr>
        <w:t>ش</w:t>
      </w:r>
      <w:r w:rsidR="00BF6EFE" w:rsidRPr="00B51B3C">
        <w:rPr>
          <w:rFonts w:hint="cs"/>
          <w:sz w:val="26"/>
          <w:szCs w:val="32"/>
          <w:rtl/>
        </w:rPr>
        <w:t xml:space="preserve"> این است ک</w:t>
      </w:r>
      <w:r w:rsidR="002962A4">
        <w:rPr>
          <w:rFonts w:hint="cs"/>
          <w:sz w:val="26"/>
          <w:szCs w:val="32"/>
          <w:rtl/>
        </w:rPr>
        <w:t>ه زمینه برای قصد امر ایجاد کند.</w:t>
      </w:r>
      <w:r w:rsidR="00BF6EFE" w:rsidRPr="00B51B3C">
        <w:rPr>
          <w:rFonts w:hint="cs"/>
          <w:sz w:val="26"/>
          <w:szCs w:val="32"/>
          <w:rtl/>
        </w:rPr>
        <w:t xml:space="preserve"> این در اختیار مول</w:t>
      </w:r>
      <w:r w:rsidR="008B64B5">
        <w:rPr>
          <w:rFonts w:hint="cs"/>
          <w:sz w:val="26"/>
          <w:szCs w:val="32"/>
          <w:rtl/>
        </w:rPr>
        <w:t xml:space="preserve">ی </w:t>
      </w:r>
      <w:r w:rsidR="00BF6EFE" w:rsidRPr="00B51B3C">
        <w:rPr>
          <w:rFonts w:hint="cs"/>
          <w:sz w:val="26"/>
          <w:szCs w:val="32"/>
          <w:rtl/>
        </w:rPr>
        <w:t xml:space="preserve">است </w:t>
      </w:r>
      <w:r w:rsidR="008B64B5">
        <w:rPr>
          <w:rFonts w:hint="cs"/>
          <w:sz w:val="26"/>
          <w:szCs w:val="32"/>
          <w:rtl/>
        </w:rPr>
        <w:t>و می‌تواند</w:t>
      </w:r>
      <w:r w:rsidR="00BF6EFE" w:rsidRPr="00B51B3C">
        <w:rPr>
          <w:rFonts w:hint="cs"/>
          <w:sz w:val="26"/>
          <w:szCs w:val="32"/>
          <w:rtl/>
        </w:rPr>
        <w:t xml:space="preserve"> این را انجام ندهد</w:t>
      </w:r>
      <w:r w:rsidR="008B64B5">
        <w:rPr>
          <w:rFonts w:hint="cs"/>
          <w:sz w:val="26"/>
          <w:szCs w:val="32"/>
          <w:rtl/>
        </w:rPr>
        <w:t>.</w:t>
      </w:r>
    </w:p>
    <w:p w:rsidR="002962A4" w:rsidRDefault="005101D3" w:rsidP="002962A4">
      <w:pPr>
        <w:rPr>
          <w:sz w:val="26"/>
          <w:szCs w:val="32"/>
          <w:rtl/>
        </w:rPr>
      </w:pPr>
      <w:r>
        <w:rPr>
          <w:rFonts w:hint="cs"/>
          <w:sz w:val="26"/>
          <w:szCs w:val="32"/>
          <w:rtl/>
        </w:rPr>
        <w:t>در مولای حکیم هم این‌</w:t>
      </w:r>
      <w:r w:rsidR="00BF6EFE" w:rsidRPr="00B51B3C">
        <w:rPr>
          <w:rFonts w:hint="cs"/>
          <w:sz w:val="26"/>
          <w:szCs w:val="32"/>
          <w:rtl/>
        </w:rPr>
        <w:t xml:space="preserve">گونه است </w:t>
      </w:r>
      <w:r w:rsidR="002962A4">
        <w:rPr>
          <w:rFonts w:hint="cs"/>
          <w:sz w:val="26"/>
          <w:szCs w:val="32"/>
          <w:rtl/>
        </w:rPr>
        <w:t>و</w:t>
      </w:r>
      <w:r w:rsidR="00BF6EFE" w:rsidRPr="00B51B3C">
        <w:rPr>
          <w:rFonts w:hint="cs"/>
          <w:sz w:val="26"/>
          <w:szCs w:val="32"/>
          <w:rtl/>
        </w:rPr>
        <w:t xml:space="preserve"> الزامی نیست که حتما انجام دهد. اگر </w:t>
      </w:r>
      <w:r w:rsidR="002962A4">
        <w:rPr>
          <w:rFonts w:hint="cs"/>
          <w:sz w:val="26"/>
          <w:szCs w:val="32"/>
          <w:rtl/>
        </w:rPr>
        <w:t>بخواهد انشاء می‌</w:t>
      </w:r>
      <w:r w:rsidR="00154F03" w:rsidRPr="00B51B3C">
        <w:rPr>
          <w:rFonts w:hint="cs"/>
          <w:sz w:val="26"/>
          <w:szCs w:val="32"/>
          <w:rtl/>
        </w:rPr>
        <w:t xml:space="preserve">کند </w:t>
      </w:r>
      <w:r w:rsidR="002962A4">
        <w:rPr>
          <w:rFonts w:hint="cs"/>
          <w:sz w:val="26"/>
          <w:szCs w:val="32"/>
          <w:rtl/>
        </w:rPr>
        <w:t>و اگر نخواهد</w:t>
      </w:r>
      <w:r w:rsidR="00154F03" w:rsidRPr="00B51B3C">
        <w:rPr>
          <w:rFonts w:hint="cs"/>
          <w:sz w:val="26"/>
          <w:szCs w:val="32"/>
          <w:rtl/>
        </w:rPr>
        <w:t xml:space="preserve"> به لاب</w:t>
      </w:r>
      <w:r w:rsidR="002962A4">
        <w:rPr>
          <w:rFonts w:hint="cs"/>
          <w:sz w:val="26"/>
          <w:szCs w:val="32"/>
          <w:rtl/>
        </w:rPr>
        <w:t>دیت عقلیه اکتفا می‌</w:t>
      </w:r>
      <w:r w:rsidR="00154F03" w:rsidRPr="00B51B3C">
        <w:rPr>
          <w:rFonts w:hint="cs"/>
          <w:sz w:val="26"/>
          <w:szCs w:val="32"/>
          <w:rtl/>
        </w:rPr>
        <w:t>کند</w:t>
      </w:r>
      <w:r w:rsidR="002962A4">
        <w:rPr>
          <w:rFonts w:hint="cs"/>
          <w:sz w:val="26"/>
          <w:szCs w:val="32"/>
          <w:rtl/>
        </w:rPr>
        <w:t xml:space="preserve"> اما در اینجا خواستن مولی، علی الاصول است نه الزامی. لذا می‌</w:t>
      </w:r>
      <w:r w:rsidR="00154F03" w:rsidRPr="00B51B3C">
        <w:rPr>
          <w:rFonts w:hint="cs"/>
          <w:sz w:val="26"/>
          <w:szCs w:val="32"/>
          <w:rtl/>
        </w:rPr>
        <w:t>گوییم</w:t>
      </w:r>
      <w:r w:rsidR="002962A4">
        <w:rPr>
          <w:rFonts w:hint="cs"/>
          <w:sz w:val="26"/>
          <w:szCs w:val="32"/>
          <w:rtl/>
        </w:rPr>
        <w:t>:</w:t>
      </w:r>
      <w:r w:rsidR="00154F03" w:rsidRPr="00B51B3C">
        <w:rPr>
          <w:rFonts w:hint="cs"/>
          <w:sz w:val="26"/>
          <w:szCs w:val="32"/>
          <w:rtl/>
        </w:rPr>
        <w:t xml:space="preserve"> اگر </w:t>
      </w:r>
      <w:r w:rsidR="002962A4">
        <w:rPr>
          <w:rFonts w:hint="cs"/>
          <w:sz w:val="26"/>
          <w:szCs w:val="32"/>
          <w:rtl/>
        </w:rPr>
        <w:t>وجوب شرعی مقدمه در یکی از دو حالت باشد، نمی‌شود استصحاب جاری کرد:</w:t>
      </w:r>
    </w:p>
    <w:p w:rsidR="002962A4" w:rsidRDefault="002962A4" w:rsidP="002962A4">
      <w:pPr>
        <w:rPr>
          <w:sz w:val="26"/>
          <w:szCs w:val="32"/>
          <w:rtl/>
        </w:rPr>
      </w:pPr>
      <w:r>
        <w:rPr>
          <w:rFonts w:hint="cs"/>
          <w:sz w:val="26"/>
          <w:szCs w:val="32"/>
          <w:rtl/>
        </w:rPr>
        <w:t xml:space="preserve">1: </w:t>
      </w:r>
      <w:r w:rsidR="00154F03" w:rsidRPr="00B51B3C">
        <w:rPr>
          <w:rFonts w:hint="cs"/>
          <w:sz w:val="26"/>
          <w:szCs w:val="32"/>
          <w:rtl/>
        </w:rPr>
        <w:t xml:space="preserve">از لوازم لاینفک ذی المقدمه </w:t>
      </w:r>
      <w:r>
        <w:rPr>
          <w:rFonts w:hint="cs"/>
          <w:sz w:val="26"/>
          <w:szCs w:val="32"/>
          <w:rtl/>
        </w:rPr>
        <w:t>باشد</w:t>
      </w:r>
      <w:r w:rsidR="00154F03" w:rsidRPr="00B51B3C">
        <w:rPr>
          <w:rFonts w:hint="cs"/>
          <w:sz w:val="26"/>
          <w:szCs w:val="32"/>
          <w:rtl/>
        </w:rPr>
        <w:t xml:space="preserve"> که </w:t>
      </w:r>
      <w:r w:rsidRPr="00B51B3C">
        <w:rPr>
          <w:rFonts w:hint="cs"/>
          <w:sz w:val="26"/>
          <w:szCs w:val="32"/>
          <w:rtl/>
        </w:rPr>
        <w:t>عقلا</w:t>
      </w:r>
      <w:r w:rsidR="009A1E6E">
        <w:rPr>
          <w:rFonts w:hint="cs"/>
          <w:sz w:val="26"/>
          <w:szCs w:val="32"/>
          <w:rtl/>
        </w:rPr>
        <w:t>ً</w:t>
      </w:r>
      <w:r w:rsidRPr="00B51B3C">
        <w:rPr>
          <w:rFonts w:hint="cs"/>
          <w:sz w:val="26"/>
          <w:szCs w:val="32"/>
          <w:rtl/>
        </w:rPr>
        <w:t xml:space="preserve"> </w:t>
      </w:r>
      <w:r>
        <w:rPr>
          <w:rFonts w:hint="cs"/>
          <w:sz w:val="26"/>
          <w:szCs w:val="32"/>
          <w:rtl/>
        </w:rPr>
        <w:t>نمی‌</w:t>
      </w:r>
      <w:r w:rsidR="00154F03" w:rsidRPr="00B51B3C">
        <w:rPr>
          <w:rFonts w:hint="cs"/>
          <w:sz w:val="26"/>
          <w:szCs w:val="32"/>
          <w:rtl/>
        </w:rPr>
        <w:t>شود جدا کرد</w:t>
      </w:r>
      <w:r w:rsidR="009A1E6E">
        <w:rPr>
          <w:rFonts w:hint="cs"/>
          <w:sz w:val="26"/>
          <w:szCs w:val="32"/>
          <w:rtl/>
        </w:rPr>
        <w:t xml:space="preserve"> (ملازمه</w:t>
      </w:r>
      <w:r w:rsidR="009A1E6E" w:rsidRPr="009A1E6E">
        <w:rPr>
          <w:rFonts w:hint="cs"/>
          <w:sz w:val="26"/>
          <w:szCs w:val="32"/>
          <w:rtl/>
        </w:rPr>
        <w:t xml:space="preserve"> </w:t>
      </w:r>
      <w:r w:rsidR="009A1E6E" w:rsidRPr="00B51B3C">
        <w:rPr>
          <w:rFonts w:hint="cs"/>
          <w:sz w:val="26"/>
          <w:szCs w:val="32"/>
          <w:rtl/>
        </w:rPr>
        <w:t>عقلی تکوینی</w:t>
      </w:r>
      <w:r w:rsidR="009A1E6E">
        <w:rPr>
          <w:rFonts w:hint="cs"/>
          <w:sz w:val="26"/>
          <w:szCs w:val="32"/>
          <w:rtl/>
        </w:rPr>
        <w:t>).</w:t>
      </w:r>
    </w:p>
    <w:p w:rsidR="009A1E6E" w:rsidRDefault="002962A4" w:rsidP="002962A4">
      <w:pPr>
        <w:rPr>
          <w:sz w:val="26"/>
          <w:szCs w:val="32"/>
          <w:rtl/>
        </w:rPr>
      </w:pPr>
      <w:r>
        <w:rPr>
          <w:rFonts w:hint="cs"/>
          <w:sz w:val="26"/>
          <w:szCs w:val="32"/>
          <w:rtl/>
        </w:rPr>
        <w:t xml:space="preserve">2: </w:t>
      </w:r>
      <w:r w:rsidR="00154F03" w:rsidRPr="00B51B3C">
        <w:rPr>
          <w:rFonts w:hint="cs"/>
          <w:sz w:val="26"/>
          <w:szCs w:val="32"/>
          <w:rtl/>
        </w:rPr>
        <w:t>جزء لوازم لاینفک ن</w:t>
      </w:r>
      <w:r>
        <w:rPr>
          <w:rFonts w:hint="cs"/>
          <w:sz w:val="26"/>
          <w:szCs w:val="32"/>
          <w:rtl/>
        </w:rPr>
        <w:t>باشد ولی مولای حکیم از باب حکمتش باید این کار را بکند.</w:t>
      </w:r>
    </w:p>
    <w:p w:rsidR="00154F03" w:rsidRPr="00B51B3C" w:rsidRDefault="009A1E6E" w:rsidP="009A1E6E">
      <w:pPr>
        <w:rPr>
          <w:sz w:val="26"/>
          <w:szCs w:val="32"/>
          <w:rtl/>
        </w:rPr>
      </w:pPr>
      <w:r>
        <w:rPr>
          <w:rFonts w:hint="cs"/>
          <w:sz w:val="26"/>
          <w:szCs w:val="32"/>
          <w:rtl/>
        </w:rPr>
        <w:lastRenderedPageBreak/>
        <w:t xml:space="preserve">اگر استصحاب عدم وجوب مقدمه جاری شود </w:t>
      </w:r>
      <w:r w:rsidR="00407B8C" w:rsidRPr="00B51B3C">
        <w:rPr>
          <w:rFonts w:hint="cs"/>
          <w:sz w:val="26"/>
          <w:szCs w:val="32"/>
          <w:rtl/>
        </w:rPr>
        <w:t xml:space="preserve">یا نقض ملازمه تکوینی </w:t>
      </w:r>
      <w:r>
        <w:rPr>
          <w:rFonts w:hint="cs"/>
          <w:sz w:val="26"/>
          <w:szCs w:val="32"/>
          <w:rtl/>
        </w:rPr>
        <w:t>و</w:t>
      </w:r>
      <w:r w:rsidR="00FF6962">
        <w:rPr>
          <w:rFonts w:hint="cs"/>
          <w:sz w:val="26"/>
          <w:szCs w:val="32"/>
          <w:rtl/>
        </w:rPr>
        <w:t xml:space="preserve"> یا نقض حکمت است.</w:t>
      </w:r>
    </w:p>
    <w:p w:rsidR="00407B8C" w:rsidRPr="00B51B3C" w:rsidRDefault="00FF6962" w:rsidP="00FF6962">
      <w:pPr>
        <w:rPr>
          <w:sz w:val="26"/>
          <w:szCs w:val="32"/>
          <w:rtl/>
        </w:rPr>
      </w:pPr>
      <w:r>
        <w:rPr>
          <w:rFonts w:hint="cs"/>
          <w:sz w:val="26"/>
          <w:szCs w:val="32"/>
          <w:rtl/>
        </w:rPr>
        <w:t>بنابراین وضع و رفع</w:t>
      </w:r>
      <w:r w:rsidR="00407B8C" w:rsidRPr="00B51B3C">
        <w:rPr>
          <w:rFonts w:hint="cs"/>
          <w:sz w:val="26"/>
          <w:szCs w:val="32"/>
          <w:rtl/>
        </w:rPr>
        <w:t xml:space="preserve"> به دست </w:t>
      </w:r>
      <w:r>
        <w:rPr>
          <w:rFonts w:hint="cs"/>
          <w:sz w:val="26"/>
          <w:szCs w:val="32"/>
          <w:rtl/>
        </w:rPr>
        <w:t>شارع است و وقتی جعل وجوب می‌</w:t>
      </w:r>
      <w:r w:rsidR="00407B8C" w:rsidRPr="00B51B3C">
        <w:rPr>
          <w:rFonts w:hint="cs"/>
          <w:sz w:val="26"/>
          <w:szCs w:val="32"/>
          <w:rtl/>
        </w:rPr>
        <w:t xml:space="preserve">کند </w:t>
      </w:r>
      <w:r>
        <w:rPr>
          <w:rFonts w:hint="cs"/>
          <w:sz w:val="26"/>
          <w:szCs w:val="32"/>
          <w:rtl/>
        </w:rPr>
        <w:t>الزامی نیست و می‌</w:t>
      </w:r>
      <w:r w:rsidR="00407B8C" w:rsidRPr="00B51B3C">
        <w:rPr>
          <w:rFonts w:hint="cs"/>
          <w:sz w:val="26"/>
          <w:szCs w:val="32"/>
          <w:rtl/>
        </w:rPr>
        <w:t xml:space="preserve">تواند </w:t>
      </w:r>
      <w:r w:rsidRPr="00B51B3C">
        <w:rPr>
          <w:rFonts w:hint="cs"/>
          <w:sz w:val="26"/>
          <w:szCs w:val="32"/>
          <w:rtl/>
        </w:rPr>
        <w:t>برای فراهم کردن زمینه ثواب</w:t>
      </w:r>
      <w:r>
        <w:rPr>
          <w:rFonts w:hint="cs"/>
          <w:sz w:val="26"/>
          <w:szCs w:val="32"/>
          <w:rtl/>
        </w:rPr>
        <w:t>،</w:t>
      </w:r>
      <w:r w:rsidRPr="00B51B3C">
        <w:rPr>
          <w:rFonts w:hint="cs"/>
          <w:sz w:val="26"/>
          <w:szCs w:val="32"/>
          <w:rtl/>
        </w:rPr>
        <w:t xml:space="preserve"> </w:t>
      </w:r>
      <w:r>
        <w:rPr>
          <w:rFonts w:hint="cs"/>
          <w:sz w:val="26"/>
          <w:szCs w:val="32"/>
          <w:rtl/>
        </w:rPr>
        <w:t>جعل وجوب کند و می‌تواند زمینه ثواب را فراهم نکند. وجوب مقدمه، بر اساس</w:t>
      </w:r>
      <w:r w:rsidR="00407B8C" w:rsidRPr="00B51B3C">
        <w:rPr>
          <w:rFonts w:hint="cs"/>
          <w:sz w:val="26"/>
          <w:szCs w:val="32"/>
          <w:rtl/>
        </w:rPr>
        <w:t xml:space="preserve"> روال طبیعی </w:t>
      </w:r>
      <w:r>
        <w:rPr>
          <w:rFonts w:hint="cs"/>
          <w:sz w:val="26"/>
          <w:szCs w:val="32"/>
          <w:rtl/>
        </w:rPr>
        <w:t>است و می‌</w:t>
      </w:r>
      <w:r w:rsidR="00407B8C" w:rsidRPr="00B51B3C">
        <w:rPr>
          <w:rFonts w:hint="cs"/>
          <w:sz w:val="26"/>
          <w:szCs w:val="32"/>
          <w:rtl/>
        </w:rPr>
        <w:t>تواند ترک کند</w:t>
      </w:r>
      <w:r>
        <w:rPr>
          <w:rFonts w:hint="cs"/>
          <w:sz w:val="26"/>
          <w:szCs w:val="32"/>
          <w:rtl/>
        </w:rPr>
        <w:t>. این</w:t>
      </w:r>
      <w:r w:rsidR="00407B8C" w:rsidRPr="00B51B3C">
        <w:rPr>
          <w:rFonts w:hint="cs"/>
          <w:sz w:val="26"/>
          <w:szCs w:val="32"/>
          <w:rtl/>
        </w:rPr>
        <w:t xml:space="preserve"> نه نقض قانون تکوینی است </w:t>
      </w:r>
      <w:r>
        <w:rPr>
          <w:rFonts w:hint="cs"/>
          <w:sz w:val="26"/>
          <w:szCs w:val="32"/>
          <w:rtl/>
        </w:rPr>
        <w:t xml:space="preserve">و </w:t>
      </w:r>
      <w:r w:rsidR="00407B8C" w:rsidRPr="00B51B3C">
        <w:rPr>
          <w:rFonts w:hint="cs"/>
          <w:sz w:val="26"/>
          <w:szCs w:val="32"/>
          <w:rtl/>
        </w:rPr>
        <w:t>نه نقض حکمت مو</w:t>
      </w:r>
      <w:r>
        <w:rPr>
          <w:rFonts w:hint="cs"/>
          <w:sz w:val="26"/>
          <w:szCs w:val="32"/>
          <w:rtl/>
        </w:rPr>
        <w:t xml:space="preserve">لی. </w:t>
      </w:r>
      <w:r w:rsidR="00407B8C" w:rsidRPr="00B51B3C">
        <w:rPr>
          <w:rFonts w:hint="cs"/>
          <w:sz w:val="26"/>
          <w:szCs w:val="32"/>
          <w:rtl/>
        </w:rPr>
        <w:t>ل</w:t>
      </w:r>
      <w:r>
        <w:rPr>
          <w:rFonts w:hint="cs"/>
          <w:sz w:val="26"/>
          <w:szCs w:val="32"/>
          <w:rtl/>
        </w:rPr>
        <w:t>ذا امری قابل وضع و رفع است و می‌</w:t>
      </w:r>
      <w:r w:rsidR="00407B8C" w:rsidRPr="00B51B3C">
        <w:rPr>
          <w:rFonts w:hint="cs"/>
          <w:sz w:val="26"/>
          <w:szCs w:val="32"/>
          <w:rtl/>
        </w:rPr>
        <w:t>توان استصحاب را جاری کرد و</w:t>
      </w:r>
      <w:r>
        <w:rPr>
          <w:rFonts w:hint="cs"/>
          <w:sz w:val="26"/>
          <w:szCs w:val="32"/>
          <w:rtl/>
        </w:rPr>
        <w:t xml:space="preserve"> </w:t>
      </w:r>
      <w:r w:rsidR="00407B8C" w:rsidRPr="00B51B3C">
        <w:rPr>
          <w:rFonts w:hint="cs"/>
          <w:sz w:val="26"/>
          <w:szCs w:val="32"/>
          <w:rtl/>
        </w:rPr>
        <w:t>اشکال مندفع است</w:t>
      </w:r>
      <w:r w:rsidR="00FB7770" w:rsidRPr="00B51B3C">
        <w:rPr>
          <w:rFonts w:hint="cs"/>
          <w:sz w:val="26"/>
          <w:szCs w:val="32"/>
          <w:rtl/>
        </w:rPr>
        <w:t>.</w:t>
      </w:r>
    </w:p>
    <w:p w:rsidR="00FB7770" w:rsidRPr="00B51B3C" w:rsidRDefault="00D044D0" w:rsidP="00407B8C">
      <w:pPr>
        <w:rPr>
          <w:sz w:val="26"/>
          <w:szCs w:val="32"/>
          <w:rtl/>
        </w:rPr>
      </w:pPr>
      <w:r>
        <w:rPr>
          <w:rFonts w:hint="cs"/>
          <w:sz w:val="26"/>
          <w:szCs w:val="32"/>
          <w:rtl/>
        </w:rPr>
        <w:t>غالب</w:t>
      </w:r>
      <w:r w:rsidR="00FF6962">
        <w:rPr>
          <w:rFonts w:hint="cs"/>
          <w:sz w:val="26"/>
          <w:szCs w:val="32"/>
          <w:rtl/>
        </w:rPr>
        <w:t xml:space="preserve"> </w:t>
      </w:r>
      <w:r>
        <w:rPr>
          <w:rFonts w:hint="cs"/>
          <w:sz w:val="26"/>
          <w:szCs w:val="32"/>
          <w:rtl/>
        </w:rPr>
        <w:t xml:space="preserve">علما مانند آیت الله خویی و شهید صدر و ... </w:t>
      </w:r>
      <w:r w:rsidR="00FF6962">
        <w:rPr>
          <w:rFonts w:hint="cs"/>
          <w:sz w:val="26"/>
          <w:szCs w:val="32"/>
          <w:rtl/>
        </w:rPr>
        <w:t>می‌</w:t>
      </w:r>
      <w:r w:rsidR="00FB7770" w:rsidRPr="00B51B3C">
        <w:rPr>
          <w:rFonts w:hint="cs"/>
          <w:sz w:val="26"/>
          <w:szCs w:val="32"/>
          <w:rtl/>
        </w:rPr>
        <w:t>گویند</w:t>
      </w:r>
      <w:r w:rsidR="00FF6962">
        <w:rPr>
          <w:rFonts w:hint="cs"/>
          <w:sz w:val="26"/>
          <w:szCs w:val="32"/>
          <w:rtl/>
        </w:rPr>
        <w:t>:</w:t>
      </w:r>
      <w:r w:rsidR="00FB7770" w:rsidRPr="00B51B3C">
        <w:rPr>
          <w:rFonts w:hint="cs"/>
          <w:sz w:val="26"/>
          <w:szCs w:val="32"/>
          <w:rtl/>
        </w:rPr>
        <w:t xml:space="preserve"> استصحاب جاری نیست.</w:t>
      </w:r>
    </w:p>
    <w:p w:rsidR="00D044D0" w:rsidRDefault="00D044D0" w:rsidP="00371B17">
      <w:pPr>
        <w:pStyle w:val="Heading1"/>
        <w:rPr>
          <w:sz w:val="26"/>
          <w:szCs w:val="32"/>
          <w:rtl/>
        </w:rPr>
      </w:pPr>
      <w:bookmarkStart w:id="5" w:name="_Toc401234593"/>
      <w:r>
        <w:rPr>
          <w:rFonts w:hint="cs"/>
          <w:sz w:val="26"/>
          <w:szCs w:val="32"/>
          <w:rtl/>
        </w:rPr>
        <w:t>جمع‌بندی بحث اصول عملیه در وجوب مقدمه</w:t>
      </w:r>
      <w:bookmarkEnd w:id="5"/>
    </w:p>
    <w:p w:rsidR="00BB3EAC" w:rsidRDefault="00FB7770" w:rsidP="00BB3EAC">
      <w:pPr>
        <w:rPr>
          <w:sz w:val="26"/>
          <w:szCs w:val="32"/>
          <w:rtl/>
        </w:rPr>
      </w:pPr>
      <w:r w:rsidRPr="00B51B3C">
        <w:rPr>
          <w:rFonts w:hint="cs"/>
          <w:sz w:val="26"/>
          <w:szCs w:val="32"/>
          <w:rtl/>
        </w:rPr>
        <w:t xml:space="preserve">اگر </w:t>
      </w:r>
      <w:r w:rsidR="00D044D0" w:rsidRPr="00B51B3C">
        <w:rPr>
          <w:rFonts w:hint="cs"/>
          <w:sz w:val="26"/>
          <w:szCs w:val="32"/>
          <w:rtl/>
        </w:rPr>
        <w:t>در بحث استدلالات</w:t>
      </w:r>
      <w:r w:rsidR="00D044D0">
        <w:rPr>
          <w:rFonts w:hint="cs"/>
          <w:sz w:val="26"/>
          <w:szCs w:val="32"/>
          <w:rtl/>
        </w:rPr>
        <w:t>،</w:t>
      </w:r>
      <w:r w:rsidR="00D044D0" w:rsidRPr="00B51B3C">
        <w:rPr>
          <w:rFonts w:hint="cs"/>
          <w:sz w:val="26"/>
          <w:szCs w:val="32"/>
          <w:rtl/>
        </w:rPr>
        <w:t xml:space="preserve"> </w:t>
      </w:r>
      <w:r w:rsidRPr="00B51B3C">
        <w:rPr>
          <w:rFonts w:hint="cs"/>
          <w:sz w:val="26"/>
          <w:szCs w:val="32"/>
          <w:rtl/>
        </w:rPr>
        <w:t>دست</w:t>
      </w:r>
      <w:r w:rsidR="00D044D0">
        <w:rPr>
          <w:rFonts w:hint="cs"/>
          <w:sz w:val="26"/>
          <w:szCs w:val="32"/>
          <w:rtl/>
        </w:rPr>
        <w:t xml:space="preserve"> ما</w:t>
      </w:r>
      <w:r w:rsidRPr="00B51B3C">
        <w:rPr>
          <w:rFonts w:hint="cs"/>
          <w:sz w:val="26"/>
          <w:szCs w:val="32"/>
          <w:rtl/>
        </w:rPr>
        <w:t xml:space="preserve"> از اثبات وجوب </w:t>
      </w:r>
      <w:r w:rsidR="00D044D0">
        <w:rPr>
          <w:rFonts w:hint="cs"/>
          <w:sz w:val="26"/>
          <w:szCs w:val="32"/>
          <w:rtl/>
        </w:rPr>
        <w:t xml:space="preserve">مقدمه </w:t>
      </w:r>
      <w:r w:rsidRPr="00B51B3C">
        <w:rPr>
          <w:rFonts w:hint="cs"/>
          <w:sz w:val="26"/>
          <w:szCs w:val="32"/>
          <w:rtl/>
        </w:rPr>
        <w:t>یا نفی آن کوتاه ماند</w:t>
      </w:r>
      <w:r w:rsidR="00D044D0">
        <w:rPr>
          <w:rFonts w:hint="cs"/>
          <w:sz w:val="26"/>
          <w:szCs w:val="32"/>
          <w:rtl/>
        </w:rPr>
        <w:t>،</w:t>
      </w:r>
      <w:r w:rsidRPr="00B51B3C">
        <w:rPr>
          <w:rFonts w:hint="cs"/>
          <w:sz w:val="26"/>
          <w:szCs w:val="32"/>
          <w:rtl/>
        </w:rPr>
        <w:t xml:space="preserve"> نوبت به اصل عملی</w:t>
      </w:r>
      <w:r w:rsidR="00D044D0">
        <w:rPr>
          <w:rFonts w:hint="cs"/>
          <w:sz w:val="26"/>
          <w:szCs w:val="32"/>
          <w:rtl/>
        </w:rPr>
        <w:t xml:space="preserve"> می‌</w:t>
      </w:r>
      <w:r w:rsidRPr="00B51B3C">
        <w:rPr>
          <w:rFonts w:hint="cs"/>
          <w:sz w:val="26"/>
          <w:szCs w:val="32"/>
          <w:rtl/>
        </w:rPr>
        <w:t>رسد</w:t>
      </w:r>
      <w:r w:rsidR="00D044D0">
        <w:rPr>
          <w:rFonts w:hint="cs"/>
          <w:sz w:val="26"/>
          <w:szCs w:val="32"/>
          <w:rtl/>
        </w:rPr>
        <w:t>.</w:t>
      </w:r>
      <w:r w:rsidRPr="00B51B3C">
        <w:rPr>
          <w:rFonts w:hint="cs"/>
          <w:sz w:val="26"/>
          <w:szCs w:val="32"/>
          <w:rtl/>
        </w:rPr>
        <w:t xml:space="preserve"> برائت عقلیه و </w:t>
      </w:r>
      <w:r w:rsidR="00D044D0">
        <w:rPr>
          <w:rFonts w:hint="cs"/>
          <w:sz w:val="26"/>
          <w:szCs w:val="32"/>
          <w:rtl/>
        </w:rPr>
        <w:t>شرعیه و استصحاب عدم ملازمه جاری نیست.</w:t>
      </w:r>
      <w:r w:rsidRPr="00B51B3C">
        <w:rPr>
          <w:rFonts w:hint="cs"/>
          <w:sz w:val="26"/>
          <w:szCs w:val="32"/>
          <w:rtl/>
        </w:rPr>
        <w:t xml:space="preserve"> اما استصحاب </w:t>
      </w:r>
      <w:r w:rsidRPr="00B51B3C">
        <w:rPr>
          <w:rFonts w:hint="eastAsia"/>
          <w:sz w:val="26"/>
          <w:szCs w:val="32"/>
          <w:rtl/>
        </w:rPr>
        <w:t>در خود</w:t>
      </w:r>
      <w:r w:rsidR="00D044D0">
        <w:rPr>
          <w:rFonts w:hint="cs"/>
          <w:sz w:val="26"/>
          <w:szCs w:val="32"/>
          <w:rtl/>
        </w:rPr>
        <w:t xml:space="preserve"> حکم وجوب</w:t>
      </w:r>
      <w:r w:rsidRPr="00B51B3C">
        <w:rPr>
          <w:rFonts w:hint="cs"/>
          <w:sz w:val="26"/>
          <w:szCs w:val="32"/>
          <w:rtl/>
        </w:rPr>
        <w:t xml:space="preserve"> مقدمه</w:t>
      </w:r>
      <w:r w:rsidR="00D044D0">
        <w:rPr>
          <w:rFonts w:hint="cs"/>
          <w:sz w:val="26"/>
          <w:szCs w:val="32"/>
          <w:rtl/>
        </w:rPr>
        <w:t>،</w:t>
      </w:r>
      <w:r w:rsidRPr="00B51B3C">
        <w:rPr>
          <w:rFonts w:hint="cs"/>
          <w:sz w:val="26"/>
          <w:szCs w:val="32"/>
          <w:rtl/>
        </w:rPr>
        <w:t xml:space="preserve"> تام است و جاری </w:t>
      </w:r>
      <w:r w:rsidR="00D044D0">
        <w:rPr>
          <w:rFonts w:hint="cs"/>
          <w:sz w:val="26"/>
          <w:szCs w:val="32"/>
          <w:rtl/>
        </w:rPr>
        <w:t>می‌شود.</w:t>
      </w:r>
      <w:r w:rsidRPr="00B51B3C">
        <w:rPr>
          <w:rFonts w:hint="cs"/>
          <w:sz w:val="26"/>
          <w:szCs w:val="32"/>
          <w:rtl/>
        </w:rPr>
        <w:t xml:space="preserve"> </w:t>
      </w:r>
      <w:r w:rsidR="00D044D0">
        <w:rPr>
          <w:rFonts w:hint="cs"/>
          <w:sz w:val="26"/>
          <w:szCs w:val="32"/>
          <w:rtl/>
        </w:rPr>
        <w:t xml:space="preserve">این وجوب، </w:t>
      </w:r>
      <w:r w:rsidRPr="00B51B3C">
        <w:rPr>
          <w:rFonts w:hint="cs"/>
          <w:sz w:val="26"/>
          <w:szCs w:val="32"/>
          <w:rtl/>
        </w:rPr>
        <w:t xml:space="preserve">قابل وضع و رفع است و اثر شرعی </w:t>
      </w:r>
      <w:r w:rsidR="00D044D0" w:rsidRPr="00B51B3C">
        <w:rPr>
          <w:rFonts w:hint="cs"/>
          <w:sz w:val="26"/>
          <w:szCs w:val="32"/>
          <w:rtl/>
        </w:rPr>
        <w:t xml:space="preserve">هم </w:t>
      </w:r>
      <w:r w:rsidRPr="00B51B3C">
        <w:rPr>
          <w:rFonts w:hint="cs"/>
          <w:sz w:val="26"/>
          <w:szCs w:val="32"/>
          <w:rtl/>
        </w:rPr>
        <w:t xml:space="preserve">دارد. </w:t>
      </w:r>
      <w:r w:rsidR="00D044D0">
        <w:rPr>
          <w:rFonts w:hint="cs"/>
          <w:sz w:val="26"/>
          <w:szCs w:val="32"/>
          <w:rtl/>
        </w:rPr>
        <w:t xml:space="preserve">از جمله آثار این وجوب، </w:t>
      </w:r>
      <w:r w:rsidR="00377634" w:rsidRPr="00B51B3C">
        <w:rPr>
          <w:rFonts w:hint="cs"/>
          <w:sz w:val="26"/>
          <w:szCs w:val="32"/>
          <w:rtl/>
        </w:rPr>
        <w:t xml:space="preserve">ترتب و عدم ترتب </w:t>
      </w:r>
      <w:r w:rsidR="00D044D0">
        <w:rPr>
          <w:rFonts w:hint="cs"/>
          <w:sz w:val="26"/>
          <w:szCs w:val="32"/>
          <w:rtl/>
        </w:rPr>
        <w:t xml:space="preserve">ثواب </w:t>
      </w:r>
      <w:r w:rsidR="00377634" w:rsidRPr="00B51B3C">
        <w:rPr>
          <w:rFonts w:hint="cs"/>
          <w:sz w:val="26"/>
          <w:szCs w:val="32"/>
          <w:rtl/>
        </w:rPr>
        <w:t xml:space="preserve">با قصد </w:t>
      </w:r>
      <w:r w:rsidR="00D044D0">
        <w:rPr>
          <w:rFonts w:hint="cs"/>
          <w:sz w:val="26"/>
          <w:szCs w:val="32"/>
          <w:rtl/>
        </w:rPr>
        <w:t>امر</w:t>
      </w:r>
      <w:r w:rsidR="00377634" w:rsidRPr="00B51B3C">
        <w:rPr>
          <w:rFonts w:hint="cs"/>
          <w:sz w:val="26"/>
          <w:szCs w:val="32"/>
          <w:rtl/>
        </w:rPr>
        <w:t xml:space="preserve"> </w:t>
      </w:r>
      <w:r w:rsidR="00D044D0">
        <w:rPr>
          <w:rFonts w:hint="cs"/>
          <w:sz w:val="26"/>
          <w:szCs w:val="32"/>
          <w:rtl/>
        </w:rPr>
        <w:t>است. آ</w:t>
      </w:r>
      <w:r w:rsidR="00377634" w:rsidRPr="00B51B3C">
        <w:rPr>
          <w:rFonts w:hint="cs"/>
          <w:sz w:val="26"/>
          <w:szCs w:val="32"/>
          <w:rtl/>
        </w:rPr>
        <w:t>ثار عرضی دیگری هم دارد که مرحوم صدر آورد</w:t>
      </w:r>
      <w:r w:rsidR="00D044D0">
        <w:rPr>
          <w:rFonts w:hint="cs"/>
          <w:sz w:val="26"/>
          <w:szCs w:val="32"/>
          <w:rtl/>
        </w:rPr>
        <w:t>ه‌اند که برخی درست است.</w:t>
      </w:r>
    </w:p>
    <w:p w:rsidR="005101D3" w:rsidRDefault="005101D3" w:rsidP="00371B17">
      <w:pPr>
        <w:pStyle w:val="Heading2"/>
        <w:rPr>
          <w:szCs w:val="32"/>
          <w:rtl/>
        </w:rPr>
      </w:pPr>
      <w:bookmarkStart w:id="6" w:name="_Toc401234594"/>
      <w:r>
        <w:rPr>
          <w:rFonts w:hint="cs"/>
          <w:szCs w:val="32"/>
          <w:rtl/>
        </w:rPr>
        <w:t>وجوب مقدمه موصله</w:t>
      </w:r>
      <w:bookmarkEnd w:id="6"/>
    </w:p>
    <w:p w:rsidR="00BB3EAC" w:rsidRDefault="00BB3EAC" w:rsidP="005101D3">
      <w:pPr>
        <w:rPr>
          <w:sz w:val="26"/>
          <w:szCs w:val="32"/>
          <w:rtl/>
        </w:rPr>
      </w:pPr>
      <w:r>
        <w:rPr>
          <w:rFonts w:hint="cs"/>
          <w:sz w:val="26"/>
          <w:szCs w:val="32"/>
          <w:rtl/>
        </w:rPr>
        <w:t xml:space="preserve">مطلب دیگر اینکه </w:t>
      </w:r>
      <w:r w:rsidR="00F0648E" w:rsidRPr="00B51B3C">
        <w:rPr>
          <w:rFonts w:hint="cs"/>
          <w:sz w:val="26"/>
          <w:szCs w:val="32"/>
          <w:rtl/>
        </w:rPr>
        <w:t>اگر کسی وجوب مقدمه را قبول دارد ولی</w:t>
      </w:r>
      <w:r>
        <w:rPr>
          <w:rFonts w:hint="cs"/>
          <w:sz w:val="26"/>
          <w:szCs w:val="32"/>
          <w:rtl/>
        </w:rPr>
        <w:t xml:space="preserve"> نمی‌داند</w:t>
      </w:r>
      <w:r w:rsidR="00F0648E" w:rsidRPr="00B51B3C">
        <w:rPr>
          <w:rFonts w:hint="cs"/>
          <w:sz w:val="26"/>
          <w:szCs w:val="32"/>
          <w:rtl/>
        </w:rPr>
        <w:t xml:space="preserve"> آیا مقدمه موصله</w:t>
      </w:r>
      <w:r>
        <w:rPr>
          <w:rFonts w:hint="cs"/>
          <w:sz w:val="26"/>
          <w:szCs w:val="32"/>
          <w:rtl/>
        </w:rPr>
        <w:t>،</w:t>
      </w:r>
      <w:r w:rsidR="00F0648E" w:rsidRPr="00B51B3C">
        <w:rPr>
          <w:rFonts w:hint="cs"/>
          <w:sz w:val="26"/>
          <w:szCs w:val="32"/>
          <w:rtl/>
        </w:rPr>
        <w:t xml:space="preserve"> واجب است یا مطلق مقدمه</w:t>
      </w:r>
      <w:r>
        <w:rPr>
          <w:rFonts w:hint="cs"/>
          <w:sz w:val="26"/>
          <w:szCs w:val="32"/>
          <w:rtl/>
        </w:rPr>
        <w:t xml:space="preserve">؟ </w:t>
      </w:r>
      <w:r w:rsidR="007724D9" w:rsidRPr="00B51B3C">
        <w:rPr>
          <w:rFonts w:hint="cs"/>
          <w:sz w:val="26"/>
          <w:szCs w:val="32"/>
          <w:rtl/>
        </w:rPr>
        <w:t xml:space="preserve">این </w:t>
      </w:r>
      <w:r>
        <w:rPr>
          <w:rFonts w:hint="cs"/>
          <w:sz w:val="26"/>
          <w:szCs w:val="32"/>
          <w:rtl/>
        </w:rPr>
        <w:t>بحث در کلمات بزرگان نیست.</w:t>
      </w:r>
      <w:r w:rsidR="00172C6C">
        <w:rPr>
          <w:rFonts w:hint="cs"/>
          <w:sz w:val="26"/>
          <w:szCs w:val="32"/>
          <w:rtl/>
        </w:rPr>
        <w:t xml:space="preserve"> </w:t>
      </w:r>
      <w:r>
        <w:rPr>
          <w:rFonts w:hint="cs"/>
          <w:sz w:val="26"/>
          <w:szCs w:val="32"/>
          <w:rtl/>
        </w:rPr>
        <w:t>در جاهایی که قید وجود</w:t>
      </w:r>
      <w:r w:rsidR="007724D9" w:rsidRPr="00B51B3C">
        <w:rPr>
          <w:rFonts w:hint="cs"/>
          <w:sz w:val="26"/>
          <w:szCs w:val="32"/>
          <w:rtl/>
        </w:rPr>
        <w:t xml:space="preserve"> دارد </w:t>
      </w:r>
      <w:r>
        <w:rPr>
          <w:rFonts w:hint="cs"/>
          <w:sz w:val="26"/>
          <w:szCs w:val="32"/>
          <w:rtl/>
        </w:rPr>
        <w:t>می‌</w:t>
      </w:r>
      <w:r w:rsidR="007724D9" w:rsidRPr="00B51B3C">
        <w:rPr>
          <w:rFonts w:hint="cs"/>
          <w:sz w:val="26"/>
          <w:szCs w:val="32"/>
          <w:rtl/>
        </w:rPr>
        <w:t xml:space="preserve">توان </w:t>
      </w:r>
      <w:r w:rsidR="005101D3">
        <w:rPr>
          <w:rFonts w:hint="cs"/>
          <w:sz w:val="26"/>
          <w:szCs w:val="32"/>
          <w:rtl/>
        </w:rPr>
        <w:t xml:space="preserve">برائت </w:t>
      </w:r>
      <w:r w:rsidR="007724D9" w:rsidRPr="00B51B3C">
        <w:rPr>
          <w:rFonts w:hint="cs"/>
          <w:sz w:val="26"/>
          <w:szCs w:val="32"/>
          <w:rtl/>
        </w:rPr>
        <w:t>جاری کرد</w:t>
      </w:r>
      <w:r>
        <w:rPr>
          <w:rFonts w:hint="cs"/>
          <w:sz w:val="26"/>
          <w:szCs w:val="32"/>
          <w:rtl/>
        </w:rPr>
        <w:t>. مثلا اگر می‌داند نماز واجب است ولی نمی‌داند قنوت دارد یا نه؟</w:t>
      </w:r>
      <w:r w:rsidR="007724D9" w:rsidRPr="00B51B3C">
        <w:rPr>
          <w:rFonts w:hint="cs"/>
          <w:sz w:val="26"/>
          <w:szCs w:val="32"/>
          <w:rtl/>
        </w:rPr>
        <w:t xml:space="preserve"> </w:t>
      </w:r>
      <w:r>
        <w:rPr>
          <w:rFonts w:hint="cs"/>
          <w:sz w:val="26"/>
          <w:szCs w:val="32"/>
          <w:rtl/>
        </w:rPr>
        <w:t>می‌</w:t>
      </w:r>
      <w:r w:rsidR="007724D9" w:rsidRPr="00B51B3C">
        <w:rPr>
          <w:rFonts w:hint="cs"/>
          <w:sz w:val="26"/>
          <w:szCs w:val="32"/>
          <w:rtl/>
        </w:rPr>
        <w:t>توان</w:t>
      </w:r>
      <w:r w:rsidR="005101D3">
        <w:rPr>
          <w:rFonts w:hint="cs"/>
          <w:sz w:val="26"/>
          <w:szCs w:val="32"/>
          <w:rtl/>
        </w:rPr>
        <w:t>د برائت جاری کن</w:t>
      </w:r>
      <w:r w:rsidR="007724D9" w:rsidRPr="00B51B3C">
        <w:rPr>
          <w:rFonts w:hint="cs"/>
          <w:sz w:val="26"/>
          <w:szCs w:val="32"/>
          <w:rtl/>
        </w:rPr>
        <w:t>د. اینجا هم این</w:t>
      </w:r>
      <w:r>
        <w:rPr>
          <w:rFonts w:hint="cs"/>
          <w:sz w:val="26"/>
          <w:szCs w:val="32"/>
          <w:rtl/>
        </w:rPr>
        <w:t>‌</w:t>
      </w:r>
      <w:r w:rsidR="007724D9" w:rsidRPr="00B51B3C">
        <w:rPr>
          <w:rFonts w:hint="cs"/>
          <w:sz w:val="26"/>
          <w:szCs w:val="32"/>
          <w:rtl/>
        </w:rPr>
        <w:t>گونه است</w:t>
      </w:r>
      <w:r>
        <w:rPr>
          <w:rFonts w:hint="cs"/>
          <w:sz w:val="26"/>
          <w:szCs w:val="32"/>
          <w:rtl/>
        </w:rPr>
        <w:t>؛</w:t>
      </w:r>
      <w:r w:rsidR="007724D9" w:rsidRPr="00B51B3C">
        <w:rPr>
          <w:rFonts w:hint="cs"/>
          <w:sz w:val="26"/>
          <w:szCs w:val="32"/>
          <w:rtl/>
        </w:rPr>
        <w:t xml:space="preserve"> آیا مقدمه موصله واجب است یا مطلق مقدمه؟ شبیه قید در مرکبات </w:t>
      </w:r>
      <w:r w:rsidR="005101D3">
        <w:rPr>
          <w:rFonts w:hint="cs"/>
          <w:sz w:val="26"/>
          <w:szCs w:val="32"/>
          <w:rtl/>
        </w:rPr>
        <w:t>است و</w:t>
      </w:r>
      <w:r>
        <w:rPr>
          <w:rFonts w:hint="cs"/>
          <w:sz w:val="26"/>
          <w:szCs w:val="32"/>
          <w:rtl/>
        </w:rPr>
        <w:t xml:space="preserve"> اصل برائت در مورد قید موصله جاری می‌شود.</w:t>
      </w:r>
    </w:p>
    <w:p w:rsidR="00405B37" w:rsidRDefault="00405B37" w:rsidP="00405B37">
      <w:pPr>
        <w:rPr>
          <w:sz w:val="26"/>
          <w:szCs w:val="32"/>
          <w:rtl/>
        </w:rPr>
      </w:pPr>
      <w:r>
        <w:rPr>
          <w:rFonts w:hint="cs"/>
          <w:sz w:val="26"/>
          <w:szCs w:val="32"/>
          <w:rtl/>
        </w:rPr>
        <w:lastRenderedPageBreak/>
        <w:t xml:space="preserve">ممکن است </w:t>
      </w:r>
      <w:r w:rsidRPr="00B51B3C">
        <w:rPr>
          <w:rFonts w:hint="cs"/>
          <w:sz w:val="26"/>
          <w:szCs w:val="32"/>
          <w:rtl/>
        </w:rPr>
        <w:t>این</w:t>
      </w:r>
      <w:r>
        <w:rPr>
          <w:rFonts w:hint="cs"/>
          <w:sz w:val="26"/>
          <w:szCs w:val="32"/>
          <w:rtl/>
        </w:rPr>
        <w:t xml:space="preserve"> اشکال به </w:t>
      </w:r>
      <w:r w:rsidR="00D83E5A" w:rsidRPr="00B51B3C">
        <w:rPr>
          <w:rFonts w:hint="cs"/>
          <w:sz w:val="26"/>
          <w:szCs w:val="32"/>
          <w:rtl/>
        </w:rPr>
        <w:t>جوا</w:t>
      </w:r>
      <w:r w:rsidR="00BB3EAC">
        <w:rPr>
          <w:rFonts w:hint="cs"/>
          <w:sz w:val="26"/>
          <w:szCs w:val="32"/>
          <w:rtl/>
        </w:rPr>
        <w:t xml:space="preserve">ب </w:t>
      </w:r>
      <w:r>
        <w:rPr>
          <w:rFonts w:hint="cs"/>
          <w:sz w:val="26"/>
          <w:szCs w:val="32"/>
          <w:rtl/>
        </w:rPr>
        <w:t>وارد شود</w:t>
      </w:r>
      <w:r w:rsidR="00BB3EAC">
        <w:rPr>
          <w:rFonts w:hint="cs"/>
          <w:sz w:val="26"/>
          <w:szCs w:val="32"/>
          <w:rtl/>
        </w:rPr>
        <w:t xml:space="preserve"> که آیا برائت می‌</w:t>
      </w:r>
      <w:r w:rsidR="00D83E5A" w:rsidRPr="00B51B3C">
        <w:rPr>
          <w:rFonts w:hint="cs"/>
          <w:sz w:val="26"/>
          <w:szCs w:val="32"/>
          <w:rtl/>
        </w:rPr>
        <w:t xml:space="preserve">تواند قید ایصال را بردارد </w:t>
      </w:r>
      <w:r w:rsidR="00BB3EAC">
        <w:rPr>
          <w:rFonts w:hint="cs"/>
          <w:sz w:val="26"/>
          <w:szCs w:val="32"/>
          <w:rtl/>
        </w:rPr>
        <w:t xml:space="preserve">و </w:t>
      </w:r>
      <w:r w:rsidR="00D83E5A" w:rsidRPr="00B51B3C">
        <w:rPr>
          <w:rFonts w:hint="cs"/>
          <w:sz w:val="26"/>
          <w:szCs w:val="32"/>
          <w:rtl/>
        </w:rPr>
        <w:t>مطلق مقدمه</w:t>
      </w:r>
      <w:r w:rsidR="00BB3EAC">
        <w:rPr>
          <w:rFonts w:hint="cs"/>
          <w:sz w:val="26"/>
          <w:szCs w:val="32"/>
          <w:rtl/>
        </w:rPr>
        <w:t>،</w:t>
      </w:r>
      <w:r w:rsidR="00D83E5A" w:rsidRPr="00B51B3C">
        <w:rPr>
          <w:rFonts w:hint="cs"/>
          <w:sz w:val="26"/>
          <w:szCs w:val="32"/>
          <w:rtl/>
        </w:rPr>
        <w:t xml:space="preserve"> واجب باشد</w:t>
      </w:r>
      <w:r w:rsidR="00BB3EAC">
        <w:rPr>
          <w:rFonts w:hint="cs"/>
          <w:sz w:val="26"/>
          <w:szCs w:val="32"/>
          <w:rtl/>
        </w:rPr>
        <w:t>؟</w:t>
      </w:r>
      <w:r w:rsidR="00D83E5A" w:rsidRPr="00B51B3C">
        <w:rPr>
          <w:rFonts w:hint="cs"/>
          <w:sz w:val="26"/>
          <w:szCs w:val="32"/>
          <w:rtl/>
        </w:rPr>
        <w:t xml:space="preserve"> برائت شرعیه</w:t>
      </w:r>
      <w:r w:rsidR="00BB3EAC">
        <w:rPr>
          <w:rFonts w:hint="cs"/>
          <w:sz w:val="26"/>
          <w:szCs w:val="32"/>
          <w:rtl/>
        </w:rPr>
        <w:t>،</w:t>
      </w:r>
      <w:r w:rsidR="00D83E5A" w:rsidRPr="00B51B3C">
        <w:rPr>
          <w:rFonts w:hint="cs"/>
          <w:sz w:val="26"/>
          <w:szCs w:val="32"/>
          <w:rtl/>
        </w:rPr>
        <w:t xml:space="preserve"> امتنانی است و باید ت</w:t>
      </w:r>
      <w:r w:rsidR="00BB3EAC">
        <w:rPr>
          <w:rFonts w:hint="cs"/>
          <w:sz w:val="26"/>
          <w:szCs w:val="32"/>
          <w:rtl/>
        </w:rPr>
        <w:t>سهیلی باشد</w:t>
      </w:r>
      <w:r>
        <w:rPr>
          <w:rFonts w:hint="cs"/>
          <w:sz w:val="26"/>
          <w:szCs w:val="32"/>
          <w:rtl/>
        </w:rPr>
        <w:t xml:space="preserve"> در حالی که در برائت از مقدمه، تسهیلی</w:t>
      </w:r>
      <w:r w:rsidR="00D83E5A" w:rsidRPr="00B51B3C">
        <w:rPr>
          <w:rFonts w:hint="cs"/>
          <w:sz w:val="26"/>
          <w:szCs w:val="32"/>
          <w:rtl/>
        </w:rPr>
        <w:t xml:space="preserve"> نیست</w:t>
      </w:r>
      <w:r>
        <w:rPr>
          <w:rFonts w:hint="cs"/>
          <w:sz w:val="26"/>
          <w:szCs w:val="32"/>
          <w:rtl/>
        </w:rPr>
        <w:t>.</w:t>
      </w:r>
    </w:p>
    <w:p w:rsidR="00F0648E" w:rsidRPr="00B51B3C" w:rsidRDefault="00405B37" w:rsidP="00405B37">
      <w:pPr>
        <w:rPr>
          <w:sz w:val="26"/>
          <w:szCs w:val="32"/>
          <w:rtl/>
        </w:rPr>
      </w:pPr>
      <w:r>
        <w:rPr>
          <w:rFonts w:hint="cs"/>
          <w:sz w:val="26"/>
          <w:szCs w:val="32"/>
          <w:rtl/>
        </w:rPr>
        <w:t>جواب اشکال این است که برداشتن قید ایصال، تسهیل</w:t>
      </w:r>
      <w:r w:rsidR="00D83E5A" w:rsidRPr="00B51B3C">
        <w:rPr>
          <w:rFonts w:hint="cs"/>
          <w:sz w:val="26"/>
          <w:szCs w:val="32"/>
          <w:rtl/>
        </w:rPr>
        <w:t xml:space="preserve"> دارد</w:t>
      </w:r>
      <w:r>
        <w:rPr>
          <w:rFonts w:hint="cs"/>
          <w:sz w:val="26"/>
          <w:szCs w:val="32"/>
          <w:rtl/>
        </w:rPr>
        <w:t xml:space="preserve"> به این صورت که اگر مقدمه را به قصد امر مولی، انجام دهد و سپس نتواند ذی المقدمه را بیاورد، اگر از قید ایصال، برائت جاری شود ثواب می‌برد</w:t>
      </w:r>
      <w:r w:rsidR="00A663A9" w:rsidRPr="00B51B3C">
        <w:rPr>
          <w:rFonts w:hint="cs"/>
          <w:sz w:val="26"/>
          <w:szCs w:val="32"/>
          <w:rtl/>
        </w:rPr>
        <w:t xml:space="preserve"> </w:t>
      </w:r>
      <w:r>
        <w:rPr>
          <w:rFonts w:hint="cs"/>
          <w:sz w:val="26"/>
          <w:szCs w:val="32"/>
          <w:rtl/>
        </w:rPr>
        <w:t>ولی اگر برائت جاری نشود ثواب نمی‌برد. پس برائت جاری می‌شود و قید ایصال را برمی‌</w:t>
      </w:r>
      <w:r w:rsidR="00A663A9" w:rsidRPr="00B51B3C">
        <w:rPr>
          <w:rFonts w:hint="cs"/>
          <w:sz w:val="26"/>
          <w:szCs w:val="32"/>
          <w:rtl/>
        </w:rPr>
        <w:t>دارد.</w:t>
      </w:r>
    </w:p>
    <w:p w:rsidR="00A663A9" w:rsidRPr="00B51B3C" w:rsidRDefault="00172C6C" w:rsidP="00371B17">
      <w:pPr>
        <w:pStyle w:val="Heading1"/>
        <w:rPr>
          <w:sz w:val="26"/>
          <w:szCs w:val="32"/>
          <w:rtl/>
        </w:rPr>
      </w:pPr>
      <w:bookmarkStart w:id="7" w:name="_Toc401234595"/>
      <w:r>
        <w:rPr>
          <w:rFonts w:hint="cs"/>
          <w:sz w:val="26"/>
          <w:szCs w:val="32"/>
          <w:rtl/>
        </w:rPr>
        <w:t>جمع‌بندی بحث مقدمه</w:t>
      </w:r>
      <w:bookmarkEnd w:id="7"/>
    </w:p>
    <w:p w:rsidR="00BE00CA" w:rsidRPr="00B51B3C" w:rsidRDefault="00172C6C" w:rsidP="00172C6C">
      <w:pPr>
        <w:rPr>
          <w:sz w:val="26"/>
          <w:szCs w:val="32"/>
          <w:rtl/>
        </w:rPr>
      </w:pPr>
      <w:r>
        <w:rPr>
          <w:rFonts w:hint="cs"/>
          <w:sz w:val="26"/>
          <w:szCs w:val="32"/>
          <w:rtl/>
        </w:rPr>
        <w:t>مقدمه موصله، واجب شرعی غیری است و اثر</w:t>
      </w:r>
      <w:r w:rsidR="00BE00CA" w:rsidRPr="00B51B3C">
        <w:rPr>
          <w:rFonts w:hint="cs"/>
          <w:sz w:val="26"/>
          <w:szCs w:val="32"/>
          <w:rtl/>
        </w:rPr>
        <w:t xml:space="preserve"> وجوب غیری </w:t>
      </w:r>
      <w:r>
        <w:rPr>
          <w:rFonts w:hint="cs"/>
          <w:sz w:val="26"/>
          <w:szCs w:val="32"/>
          <w:rtl/>
        </w:rPr>
        <w:t>این است که می‌توان</w:t>
      </w:r>
      <w:r w:rsidR="00BE00CA" w:rsidRPr="00B51B3C">
        <w:rPr>
          <w:rFonts w:hint="cs"/>
          <w:sz w:val="26"/>
          <w:szCs w:val="32"/>
          <w:rtl/>
        </w:rPr>
        <w:t xml:space="preserve"> قصد امر غیری کرد و ثواب برد</w:t>
      </w:r>
      <w:r>
        <w:rPr>
          <w:rFonts w:hint="cs"/>
          <w:sz w:val="26"/>
          <w:szCs w:val="32"/>
          <w:rtl/>
        </w:rPr>
        <w:t xml:space="preserve"> و همچنین می‌توان به مولی اسناد داد</w:t>
      </w:r>
      <w:r w:rsidR="00BE00CA" w:rsidRPr="00B51B3C">
        <w:rPr>
          <w:rFonts w:hint="cs"/>
          <w:sz w:val="26"/>
          <w:szCs w:val="32"/>
          <w:rtl/>
        </w:rPr>
        <w:t>.</w:t>
      </w:r>
      <w:r w:rsidR="00F87F69" w:rsidRPr="00B51B3C">
        <w:rPr>
          <w:rFonts w:hint="cs"/>
          <w:sz w:val="26"/>
          <w:szCs w:val="32"/>
          <w:rtl/>
        </w:rPr>
        <w:t xml:space="preserve"> شاید در نذر هم ثم</w:t>
      </w:r>
      <w:r>
        <w:rPr>
          <w:rFonts w:hint="cs"/>
          <w:sz w:val="26"/>
          <w:szCs w:val="32"/>
          <w:rtl/>
        </w:rPr>
        <w:t>ره داشته باشد. البته اگر تردید کنیم استصحاب می‌</w:t>
      </w:r>
      <w:r w:rsidR="00F87F69" w:rsidRPr="00B51B3C">
        <w:rPr>
          <w:rFonts w:hint="cs"/>
          <w:sz w:val="26"/>
          <w:szCs w:val="32"/>
          <w:rtl/>
        </w:rPr>
        <w:t>گوید</w:t>
      </w:r>
      <w:r>
        <w:rPr>
          <w:rFonts w:hint="cs"/>
          <w:sz w:val="26"/>
          <w:szCs w:val="32"/>
          <w:rtl/>
        </w:rPr>
        <w:t>:</w:t>
      </w:r>
      <w:r w:rsidR="00F87F69" w:rsidRPr="00B51B3C">
        <w:rPr>
          <w:rFonts w:hint="cs"/>
          <w:sz w:val="26"/>
          <w:szCs w:val="32"/>
          <w:rtl/>
        </w:rPr>
        <w:t xml:space="preserve"> </w:t>
      </w:r>
      <w:r>
        <w:rPr>
          <w:rFonts w:hint="cs"/>
          <w:sz w:val="26"/>
          <w:szCs w:val="32"/>
          <w:rtl/>
        </w:rPr>
        <w:t>واجب نیست که البته نوبت به آن نمی‌</w:t>
      </w:r>
      <w:r w:rsidR="00F87F69" w:rsidRPr="00B51B3C">
        <w:rPr>
          <w:rFonts w:hint="cs"/>
          <w:sz w:val="26"/>
          <w:szCs w:val="32"/>
          <w:rtl/>
        </w:rPr>
        <w:t>رسد.</w:t>
      </w:r>
    </w:p>
    <w:p w:rsidR="00F02B15" w:rsidRDefault="008E2110" w:rsidP="00F02B15">
      <w:pPr>
        <w:rPr>
          <w:sz w:val="26"/>
          <w:szCs w:val="32"/>
          <w:rtl/>
        </w:rPr>
      </w:pPr>
      <w:r w:rsidRPr="00B51B3C">
        <w:rPr>
          <w:rFonts w:hint="cs"/>
          <w:sz w:val="26"/>
          <w:szCs w:val="32"/>
          <w:rtl/>
        </w:rPr>
        <w:t xml:space="preserve">بنابراین </w:t>
      </w:r>
      <w:r w:rsidR="00172C6C">
        <w:rPr>
          <w:rFonts w:hint="cs"/>
          <w:sz w:val="26"/>
          <w:szCs w:val="32"/>
          <w:rtl/>
        </w:rPr>
        <w:t>مقدمه، واج</w:t>
      </w:r>
      <w:r w:rsidRPr="00B51B3C">
        <w:rPr>
          <w:rFonts w:hint="cs"/>
          <w:sz w:val="26"/>
          <w:szCs w:val="32"/>
          <w:rtl/>
        </w:rPr>
        <w:t xml:space="preserve">ب مولوی غیری شرعی است </w:t>
      </w:r>
      <w:r w:rsidR="00172C6C">
        <w:rPr>
          <w:rFonts w:hint="cs"/>
          <w:sz w:val="26"/>
          <w:szCs w:val="32"/>
          <w:rtl/>
        </w:rPr>
        <w:t>و ممکن است عینی،</w:t>
      </w:r>
      <w:r w:rsidRPr="00B51B3C">
        <w:rPr>
          <w:rFonts w:hint="cs"/>
          <w:sz w:val="26"/>
          <w:szCs w:val="32"/>
          <w:rtl/>
        </w:rPr>
        <w:t xml:space="preserve"> </w:t>
      </w:r>
      <w:r w:rsidR="00172C6C">
        <w:rPr>
          <w:rFonts w:hint="cs"/>
          <w:sz w:val="26"/>
          <w:szCs w:val="32"/>
          <w:rtl/>
        </w:rPr>
        <w:t>کفائی،</w:t>
      </w:r>
      <w:r w:rsidRPr="00B51B3C">
        <w:rPr>
          <w:rFonts w:hint="cs"/>
          <w:sz w:val="26"/>
          <w:szCs w:val="32"/>
          <w:rtl/>
        </w:rPr>
        <w:t xml:space="preserve"> تعیینی و</w:t>
      </w:r>
      <w:r w:rsidR="00172C6C">
        <w:rPr>
          <w:rFonts w:hint="cs"/>
          <w:sz w:val="26"/>
          <w:szCs w:val="32"/>
          <w:rtl/>
        </w:rPr>
        <w:t xml:space="preserve"> یا</w:t>
      </w:r>
      <w:r w:rsidRPr="00B51B3C">
        <w:rPr>
          <w:rFonts w:hint="cs"/>
          <w:sz w:val="26"/>
          <w:szCs w:val="32"/>
          <w:rtl/>
        </w:rPr>
        <w:t xml:space="preserve"> تخییری </w:t>
      </w:r>
      <w:r w:rsidR="00172C6C">
        <w:rPr>
          <w:rFonts w:hint="cs"/>
          <w:sz w:val="26"/>
          <w:szCs w:val="32"/>
          <w:rtl/>
        </w:rPr>
        <w:t>باشد.</w:t>
      </w:r>
      <w:r w:rsidRPr="00B51B3C">
        <w:rPr>
          <w:rFonts w:hint="cs"/>
          <w:sz w:val="26"/>
          <w:szCs w:val="32"/>
          <w:rtl/>
        </w:rPr>
        <w:t xml:space="preserve"> </w:t>
      </w:r>
      <w:r w:rsidR="00F02B15">
        <w:rPr>
          <w:rFonts w:hint="cs"/>
          <w:sz w:val="26"/>
          <w:szCs w:val="32"/>
          <w:rtl/>
        </w:rPr>
        <w:t xml:space="preserve">ارتکاز قطعیه وجود دارد که </w:t>
      </w:r>
      <w:r w:rsidRPr="00B51B3C">
        <w:rPr>
          <w:rFonts w:hint="cs"/>
          <w:sz w:val="26"/>
          <w:szCs w:val="32"/>
          <w:rtl/>
        </w:rPr>
        <w:t>عقاب در ترک ندارد و درجه خاصی از مولویت است که منشأ ثواب دارد و عقاب در آن نیست</w:t>
      </w:r>
      <w:r w:rsidR="00F02B15">
        <w:rPr>
          <w:rFonts w:hint="cs"/>
          <w:sz w:val="26"/>
          <w:szCs w:val="32"/>
          <w:rtl/>
        </w:rPr>
        <w:t>.</w:t>
      </w:r>
    </w:p>
    <w:p w:rsidR="002A20A7" w:rsidRPr="00B51B3C" w:rsidRDefault="00F02B15" w:rsidP="00371B17">
      <w:pPr>
        <w:pStyle w:val="Heading1"/>
        <w:rPr>
          <w:sz w:val="26"/>
          <w:szCs w:val="32"/>
          <w:rtl/>
        </w:rPr>
      </w:pPr>
      <w:bookmarkStart w:id="8" w:name="_Toc401234596"/>
      <w:r>
        <w:rPr>
          <w:rFonts w:hint="cs"/>
          <w:sz w:val="26"/>
          <w:szCs w:val="32"/>
          <w:rtl/>
        </w:rPr>
        <w:t>مقدمات مستحب</w:t>
      </w:r>
      <w:bookmarkEnd w:id="8"/>
    </w:p>
    <w:p w:rsidR="002A20A7" w:rsidRPr="00B51B3C" w:rsidRDefault="00F02B15" w:rsidP="00F02B15">
      <w:pPr>
        <w:rPr>
          <w:sz w:val="26"/>
          <w:szCs w:val="32"/>
          <w:rtl/>
        </w:rPr>
      </w:pPr>
      <w:r>
        <w:rPr>
          <w:rFonts w:hint="cs"/>
          <w:sz w:val="26"/>
          <w:szCs w:val="32"/>
          <w:rtl/>
        </w:rPr>
        <w:t>بسیاری</w:t>
      </w:r>
      <w:r w:rsidR="002A20A7" w:rsidRPr="00B51B3C">
        <w:rPr>
          <w:rFonts w:hint="cs"/>
          <w:sz w:val="26"/>
          <w:szCs w:val="32"/>
          <w:rtl/>
        </w:rPr>
        <w:t xml:space="preserve"> از </w:t>
      </w:r>
      <w:r>
        <w:rPr>
          <w:rFonts w:hint="cs"/>
          <w:sz w:val="26"/>
          <w:szCs w:val="32"/>
          <w:rtl/>
        </w:rPr>
        <w:t>تکالیف شرعی ما جزء مستحبات است.</w:t>
      </w:r>
      <w:r w:rsidR="002A20A7" w:rsidRPr="00B51B3C">
        <w:rPr>
          <w:rFonts w:hint="cs"/>
          <w:sz w:val="26"/>
          <w:szCs w:val="32"/>
          <w:rtl/>
        </w:rPr>
        <w:t xml:space="preserve"> آیا </w:t>
      </w:r>
      <w:r w:rsidRPr="00B51B3C">
        <w:rPr>
          <w:rFonts w:hint="cs"/>
          <w:sz w:val="26"/>
          <w:szCs w:val="32"/>
          <w:rtl/>
        </w:rPr>
        <w:t>مقدمه مستحب</w:t>
      </w:r>
      <w:r>
        <w:rPr>
          <w:rFonts w:hint="cs"/>
          <w:sz w:val="26"/>
          <w:szCs w:val="32"/>
          <w:rtl/>
        </w:rPr>
        <w:t>،</w:t>
      </w:r>
      <w:r w:rsidRPr="00B51B3C">
        <w:rPr>
          <w:rFonts w:hint="cs"/>
          <w:sz w:val="26"/>
          <w:szCs w:val="32"/>
          <w:rtl/>
        </w:rPr>
        <w:t xml:space="preserve"> </w:t>
      </w:r>
      <w:r w:rsidR="002A20A7" w:rsidRPr="00B51B3C">
        <w:rPr>
          <w:rFonts w:hint="cs"/>
          <w:sz w:val="26"/>
          <w:szCs w:val="32"/>
          <w:rtl/>
        </w:rPr>
        <w:t xml:space="preserve">مستحب است یا </w:t>
      </w:r>
      <w:r>
        <w:rPr>
          <w:rFonts w:hint="cs"/>
          <w:sz w:val="26"/>
          <w:szCs w:val="32"/>
          <w:rtl/>
        </w:rPr>
        <w:t>نه</w:t>
      </w:r>
      <w:r w:rsidR="002A20A7" w:rsidRPr="00B51B3C">
        <w:rPr>
          <w:rFonts w:hint="cs"/>
          <w:sz w:val="26"/>
          <w:szCs w:val="32"/>
          <w:rtl/>
        </w:rPr>
        <w:t xml:space="preserve">؟ </w:t>
      </w:r>
    </w:p>
    <w:p w:rsidR="00810CCF" w:rsidRPr="00B51B3C" w:rsidRDefault="00F02B15" w:rsidP="00F02B15">
      <w:pPr>
        <w:rPr>
          <w:sz w:val="26"/>
          <w:szCs w:val="32"/>
          <w:rtl/>
        </w:rPr>
      </w:pPr>
      <w:r>
        <w:rPr>
          <w:rFonts w:hint="cs"/>
          <w:sz w:val="26"/>
          <w:szCs w:val="32"/>
          <w:rtl/>
        </w:rPr>
        <w:t xml:space="preserve">همه مطالبی که در مقدمه واجب گفته شد، در اینجا نیز تکرار می‌شود. استحباب عقلی قطعا دارد. </w:t>
      </w:r>
      <w:r w:rsidR="002A20A7" w:rsidRPr="00B51B3C">
        <w:rPr>
          <w:rFonts w:hint="cs"/>
          <w:sz w:val="26"/>
          <w:szCs w:val="32"/>
          <w:rtl/>
        </w:rPr>
        <w:t xml:space="preserve">شکی نیست </w:t>
      </w:r>
      <w:r>
        <w:rPr>
          <w:rFonts w:hint="cs"/>
          <w:sz w:val="26"/>
          <w:szCs w:val="32"/>
          <w:rtl/>
        </w:rPr>
        <w:t xml:space="preserve">که </w:t>
      </w:r>
      <w:r w:rsidR="002A20A7" w:rsidRPr="00B51B3C">
        <w:rPr>
          <w:rFonts w:hint="cs"/>
          <w:sz w:val="26"/>
          <w:szCs w:val="32"/>
          <w:rtl/>
        </w:rPr>
        <w:t>وقتی زیارت مستحب شد</w:t>
      </w:r>
      <w:r>
        <w:rPr>
          <w:rFonts w:hint="cs"/>
          <w:sz w:val="26"/>
          <w:szCs w:val="32"/>
          <w:rtl/>
        </w:rPr>
        <w:t>،</w:t>
      </w:r>
      <w:r w:rsidR="002A20A7" w:rsidRPr="00B51B3C">
        <w:rPr>
          <w:rFonts w:hint="cs"/>
          <w:sz w:val="26"/>
          <w:szCs w:val="32"/>
          <w:rtl/>
        </w:rPr>
        <w:t xml:space="preserve"> مقدماتش رجحان عقلی دارد </w:t>
      </w:r>
      <w:r>
        <w:rPr>
          <w:rFonts w:hint="cs"/>
          <w:sz w:val="26"/>
          <w:szCs w:val="32"/>
          <w:rtl/>
        </w:rPr>
        <w:t xml:space="preserve">و </w:t>
      </w:r>
      <w:r w:rsidR="002A20A7" w:rsidRPr="00B51B3C">
        <w:rPr>
          <w:rFonts w:hint="cs"/>
          <w:sz w:val="26"/>
          <w:szCs w:val="32"/>
          <w:rtl/>
        </w:rPr>
        <w:t>در رجحان و استحباب شرعی</w:t>
      </w:r>
      <w:r>
        <w:rPr>
          <w:rFonts w:hint="cs"/>
          <w:sz w:val="26"/>
          <w:szCs w:val="32"/>
          <w:rtl/>
        </w:rPr>
        <w:t>،</w:t>
      </w:r>
      <w:r w:rsidR="002A20A7" w:rsidRPr="00B51B3C">
        <w:rPr>
          <w:rFonts w:hint="cs"/>
          <w:sz w:val="26"/>
          <w:szCs w:val="32"/>
          <w:rtl/>
        </w:rPr>
        <w:t xml:space="preserve"> </w:t>
      </w:r>
      <w:r>
        <w:rPr>
          <w:rFonts w:hint="cs"/>
          <w:sz w:val="26"/>
          <w:szCs w:val="32"/>
          <w:rtl/>
        </w:rPr>
        <w:t>استدلال‌هایی</w:t>
      </w:r>
      <w:r w:rsidR="002A20A7" w:rsidRPr="00B51B3C">
        <w:rPr>
          <w:rFonts w:hint="cs"/>
          <w:sz w:val="26"/>
          <w:szCs w:val="32"/>
          <w:rtl/>
        </w:rPr>
        <w:t xml:space="preserve"> که بحث شد</w:t>
      </w:r>
      <w:r>
        <w:rPr>
          <w:rFonts w:hint="cs"/>
          <w:sz w:val="26"/>
          <w:szCs w:val="32"/>
          <w:rtl/>
        </w:rPr>
        <w:t>،</w:t>
      </w:r>
      <w:r w:rsidR="002A20A7" w:rsidRPr="00B51B3C">
        <w:rPr>
          <w:rFonts w:hint="cs"/>
          <w:sz w:val="26"/>
          <w:szCs w:val="32"/>
          <w:rtl/>
        </w:rPr>
        <w:t xml:space="preserve"> </w:t>
      </w:r>
      <w:r>
        <w:rPr>
          <w:rFonts w:hint="cs"/>
          <w:sz w:val="26"/>
          <w:szCs w:val="32"/>
          <w:rtl/>
        </w:rPr>
        <w:t xml:space="preserve">در اینجا </w:t>
      </w:r>
      <w:r w:rsidR="002A20A7" w:rsidRPr="00B51B3C">
        <w:rPr>
          <w:rFonts w:hint="cs"/>
          <w:sz w:val="26"/>
          <w:szCs w:val="32"/>
          <w:rtl/>
        </w:rPr>
        <w:t>عینا جاری است و نکته خاصی نیست که آن را جدا کند.</w:t>
      </w:r>
      <w:r>
        <w:rPr>
          <w:rFonts w:hint="cs"/>
          <w:sz w:val="26"/>
          <w:szCs w:val="32"/>
          <w:rtl/>
        </w:rPr>
        <w:t xml:space="preserve"> </w:t>
      </w:r>
      <w:r w:rsidR="00371B17">
        <w:rPr>
          <w:rFonts w:hint="cs"/>
          <w:sz w:val="26"/>
          <w:szCs w:val="32"/>
          <w:rtl/>
        </w:rPr>
        <w:t>بنابراین در مقدمات مستحب</w:t>
      </w:r>
      <w:r>
        <w:rPr>
          <w:rFonts w:hint="cs"/>
          <w:sz w:val="26"/>
          <w:szCs w:val="32"/>
          <w:rtl/>
        </w:rPr>
        <w:t>، همان استدلال‌هایی</w:t>
      </w:r>
      <w:r w:rsidR="00810CCF" w:rsidRPr="00B51B3C">
        <w:rPr>
          <w:rFonts w:hint="cs"/>
          <w:sz w:val="26"/>
          <w:szCs w:val="32"/>
          <w:rtl/>
        </w:rPr>
        <w:t xml:space="preserve"> که در موصلات واجبه گفتیم در موصلات مستحبه </w:t>
      </w:r>
      <w:r>
        <w:rPr>
          <w:rFonts w:hint="cs"/>
          <w:sz w:val="26"/>
          <w:szCs w:val="32"/>
          <w:rtl/>
        </w:rPr>
        <w:t xml:space="preserve">نیز </w:t>
      </w:r>
      <w:r w:rsidR="00810CCF" w:rsidRPr="00B51B3C">
        <w:rPr>
          <w:rFonts w:hint="cs"/>
          <w:sz w:val="26"/>
          <w:szCs w:val="32"/>
          <w:rtl/>
        </w:rPr>
        <w:t>جاری است.</w:t>
      </w:r>
    </w:p>
    <w:p w:rsidR="00810CCF" w:rsidRPr="00B51B3C" w:rsidRDefault="00810CCF" w:rsidP="005101D3">
      <w:pPr>
        <w:rPr>
          <w:sz w:val="26"/>
          <w:szCs w:val="32"/>
          <w:rtl/>
        </w:rPr>
      </w:pPr>
      <w:r w:rsidRPr="00B51B3C">
        <w:rPr>
          <w:rFonts w:hint="cs"/>
          <w:sz w:val="26"/>
          <w:szCs w:val="32"/>
          <w:rtl/>
        </w:rPr>
        <w:lastRenderedPageBreak/>
        <w:t>اما مقدمات حرام</w:t>
      </w:r>
      <w:r w:rsidR="005101D3">
        <w:rPr>
          <w:rFonts w:hint="cs"/>
          <w:sz w:val="26"/>
          <w:szCs w:val="32"/>
          <w:rtl/>
        </w:rPr>
        <w:t>،</w:t>
      </w:r>
      <w:r w:rsidR="005101D3" w:rsidRPr="005101D3">
        <w:rPr>
          <w:rFonts w:hint="cs"/>
          <w:sz w:val="26"/>
          <w:szCs w:val="32"/>
          <w:rtl/>
        </w:rPr>
        <w:t xml:space="preserve"> </w:t>
      </w:r>
      <w:r w:rsidR="005101D3">
        <w:rPr>
          <w:rFonts w:hint="cs"/>
          <w:sz w:val="26"/>
          <w:szCs w:val="32"/>
          <w:rtl/>
        </w:rPr>
        <w:t>بحث متفاوت</w:t>
      </w:r>
      <w:r w:rsidR="005101D3" w:rsidRPr="00B51B3C">
        <w:rPr>
          <w:rFonts w:hint="cs"/>
          <w:sz w:val="26"/>
          <w:szCs w:val="32"/>
          <w:rtl/>
        </w:rPr>
        <w:t xml:space="preserve"> و مفصلی</w:t>
      </w:r>
      <w:r w:rsidR="005101D3">
        <w:rPr>
          <w:rFonts w:hint="cs"/>
          <w:sz w:val="26"/>
          <w:szCs w:val="32"/>
          <w:rtl/>
        </w:rPr>
        <w:t xml:space="preserve"> است که باید جداگانه بحث شود.</w:t>
      </w:r>
    </w:p>
    <w:p w:rsidR="00B51B3C" w:rsidRPr="00B51B3C" w:rsidRDefault="00B51B3C">
      <w:pPr>
        <w:rPr>
          <w:sz w:val="26"/>
          <w:szCs w:val="32"/>
        </w:rPr>
      </w:pPr>
    </w:p>
    <w:sectPr w:rsidR="00B51B3C" w:rsidRPr="00B51B3C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11" w:rsidRDefault="00303111">
      <w:r>
        <w:separator/>
      </w:r>
    </w:p>
    <w:p w:rsidR="00303111" w:rsidRDefault="00303111"/>
    <w:p w:rsidR="00303111" w:rsidRDefault="00303111" w:rsidP="00CE61DD"/>
    <w:p w:rsidR="00303111" w:rsidRDefault="00303111" w:rsidP="00CE61DD"/>
    <w:p w:rsidR="00303111" w:rsidRDefault="00303111" w:rsidP="00CE61DD"/>
    <w:p w:rsidR="00303111" w:rsidRDefault="00303111" w:rsidP="00CE61DD"/>
    <w:p w:rsidR="00303111" w:rsidRDefault="00303111" w:rsidP="00CE61DD"/>
    <w:p w:rsidR="00303111" w:rsidRDefault="00303111" w:rsidP="00CE61DD"/>
    <w:p w:rsidR="00303111" w:rsidRDefault="00303111" w:rsidP="0024343B"/>
    <w:p w:rsidR="00303111" w:rsidRDefault="00303111" w:rsidP="0024343B"/>
    <w:p w:rsidR="00303111" w:rsidRDefault="00303111"/>
    <w:p w:rsidR="00303111" w:rsidRDefault="00303111" w:rsidP="003339DE"/>
    <w:p w:rsidR="00303111" w:rsidRDefault="00303111" w:rsidP="003339DE"/>
    <w:p w:rsidR="00303111" w:rsidRDefault="00303111" w:rsidP="003339DE"/>
    <w:p w:rsidR="00303111" w:rsidRDefault="00303111" w:rsidP="003339DE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/>
    <w:p w:rsidR="00303111" w:rsidRDefault="00303111" w:rsidP="00F77F5F"/>
    <w:p w:rsidR="00303111" w:rsidRDefault="00303111" w:rsidP="00F77F5F"/>
    <w:p w:rsidR="00303111" w:rsidRDefault="00303111" w:rsidP="00F77F5F"/>
    <w:p w:rsidR="00303111" w:rsidRDefault="00303111" w:rsidP="00053028"/>
    <w:p w:rsidR="00303111" w:rsidRDefault="00303111"/>
  </w:endnote>
  <w:endnote w:type="continuationSeparator" w:id="0">
    <w:p w:rsidR="00303111" w:rsidRDefault="00303111">
      <w:r>
        <w:continuationSeparator/>
      </w:r>
    </w:p>
    <w:p w:rsidR="00303111" w:rsidRDefault="00303111"/>
    <w:p w:rsidR="00303111" w:rsidRDefault="00303111" w:rsidP="00CE61DD"/>
    <w:p w:rsidR="00303111" w:rsidRDefault="00303111" w:rsidP="00CE61DD"/>
    <w:p w:rsidR="00303111" w:rsidRDefault="00303111" w:rsidP="00CE61DD"/>
    <w:p w:rsidR="00303111" w:rsidRDefault="00303111" w:rsidP="00CE61DD"/>
    <w:p w:rsidR="00303111" w:rsidRDefault="00303111" w:rsidP="00CE61DD"/>
    <w:p w:rsidR="00303111" w:rsidRDefault="00303111" w:rsidP="00CE61DD"/>
    <w:p w:rsidR="00303111" w:rsidRDefault="00303111" w:rsidP="0024343B"/>
    <w:p w:rsidR="00303111" w:rsidRDefault="00303111" w:rsidP="0024343B"/>
    <w:p w:rsidR="00303111" w:rsidRDefault="00303111"/>
    <w:p w:rsidR="00303111" w:rsidRDefault="00303111" w:rsidP="003339DE"/>
    <w:p w:rsidR="00303111" w:rsidRDefault="00303111" w:rsidP="003339DE"/>
    <w:p w:rsidR="00303111" w:rsidRDefault="00303111" w:rsidP="003339DE"/>
    <w:p w:rsidR="00303111" w:rsidRDefault="00303111" w:rsidP="003339DE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/>
    <w:p w:rsidR="00303111" w:rsidRDefault="00303111" w:rsidP="00F77F5F"/>
    <w:p w:rsidR="00303111" w:rsidRDefault="00303111" w:rsidP="00F77F5F"/>
    <w:p w:rsidR="00303111" w:rsidRDefault="00303111" w:rsidP="00F77F5F"/>
    <w:p w:rsidR="00303111" w:rsidRDefault="00303111" w:rsidP="00053028"/>
    <w:p w:rsidR="00303111" w:rsidRDefault="00303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99029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8C4" w:rsidRDefault="004078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B0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11" w:rsidRDefault="00303111">
      <w:r>
        <w:separator/>
      </w:r>
    </w:p>
    <w:p w:rsidR="00303111" w:rsidRDefault="00303111"/>
    <w:p w:rsidR="00303111" w:rsidRDefault="00303111" w:rsidP="00CE61DD"/>
    <w:p w:rsidR="00303111" w:rsidRDefault="00303111" w:rsidP="00CE61DD"/>
    <w:p w:rsidR="00303111" w:rsidRDefault="00303111" w:rsidP="00CE61DD"/>
    <w:p w:rsidR="00303111" w:rsidRDefault="00303111" w:rsidP="00CE61DD"/>
    <w:p w:rsidR="00303111" w:rsidRDefault="00303111" w:rsidP="00CE61DD"/>
    <w:p w:rsidR="00303111" w:rsidRDefault="00303111" w:rsidP="00CE61DD"/>
    <w:p w:rsidR="00303111" w:rsidRDefault="00303111" w:rsidP="0024343B"/>
    <w:p w:rsidR="00303111" w:rsidRDefault="00303111" w:rsidP="0024343B"/>
    <w:p w:rsidR="00303111" w:rsidRDefault="00303111"/>
    <w:p w:rsidR="00303111" w:rsidRDefault="00303111" w:rsidP="003339DE"/>
    <w:p w:rsidR="00303111" w:rsidRDefault="00303111" w:rsidP="003339DE"/>
    <w:p w:rsidR="00303111" w:rsidRDefault="00303111" w:rsidP="003339DE"/>
    <w:p w:rsidR="00303111" w:rsidRDefault="00303111" w:rsidP="003339DE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/>
    <w:p w:rsidR="00303111" w:rsidRDefault="00303111" w:rsidP="00F77F5F"/>
    <w:p w:rsidR="00303111" w:rsidRDefault="00303111" w:rsidP="00F77F5F"/>
    <w:p w:rsidR="00303111" w:rsidRDefault="00303111" w:rsidP="00F77F5F"/>
    <w:p w:rsidR="00303111" w:rsidRDefault="00303111" w:rsidP="00053028"/>
    <w:p w:rsidR="00303111" w:rsidRDefault="00303111"/>
  </w:footnote>
  <w:footnote w:type="continuationSeparator" w:id="0">
    <w:p w:rsidR="00303111" w:rsidRDefault="00303111">
      <w:r>
        <w:continuationSeparator/>
      </w:r>
    </w:p>
    <w:p w:rsidR="00303111" w:rsidRDefault="00303111"/>
    <w:p w:rsidR="00303111" w:rsidRDefault="00303111" w:rsidP="00CE61DD"/>
    <w:p w:rsidR="00303111" w:rsidRDefault="00303111" w:rsidP="00CE61DD"/>
    <w:p w:rsidR="00303111" w:rsidRDefault="00303111" w:rsidP="00CE61DD"/>
    <w:p w:rsidR="00303111" w:rsidRDefault="00303111" w:rsidP="00CE61DD"/>
    <w:p w:rsidR="00303111" w:rsidRDefault="00303111" w:rsidP="00CE61DD"/>
    <w:p w:rsidR="00303111" w:rsidRDefault="00303111" w:rsidP="00CE61DD"/>
    <w:p w:rsidR="00303111" w:rsidRDefault="00303111" w:rsidP="0024343B"/>
    <w:p w:rsidR="00303111" w:rsidRDefault="00303111" w:rsidP="0024343B"/>
    <w:p w:rsidR="00303111" w:rsidRDefault="00303111"/>
    <w:p w:rsidR="00303111" w:rsidRDefault="00303111" w:rsidP="003339DE"/>
    <w:p w:rsidR="00303111" w:rsidRDefault="00303111" w:rsidP="003339DE"/>
    <w:p w:rsidR="00303111" w:rsidRDefault="00303111" w:rsidP="003339DE"/>
    <w:p w:rsidR="00303111" w:rsidRDefault="00303111" w:rsidP="003339DE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 w:rsidP="00493648"/>
    <w:p w:rsidR="00303111" w:rsidRDefault="00303111"/>
    <w:p w:rsidR="00303111" w:rsidRDefault="00303111" w:rsidP="00F77F5F"/>
    <w:p w:rsidR="00303111" w:rsidRDefault="00303111" w:rsidP="00F77F5F"/>
    <w:p w:rsidR="00303111" w:rsidRDefault="00303111" w:rsidP="00F77F5F"/>
    <w:p w:rsidR="00303111" w:rsidRDefault="00303111" w:rsidP="00053028"/>
    <w:p w:rsidR="00303111" w:rsidRDefault="003031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E47CFF" w:rsidRDefault="00075065" w:rsidP="005E29C3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AFABB0" wp14:editId="635A70E7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9" w:name="OLE_LINK1"/>
    <w:bookmarkStart w:id="10" w:name="OLE_LINK2"/>
    <w:r>
      <w:rPr>
        <w:noProof/>
      </w:rPr>
      <w:drawing>
        <wp:inline distT="0" distB="0" distL="0" distR="0" wp14:anchorId="1FAA3266" wp14:editId="5F5C3CC8">
          <wp:extent cx="694690" cy="716915"/>
          <wp:effectExtent l="0" t="0" r="0" b="698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  <w:p w:rsidR="005E29C3" w:rsidRDefault="005E29C3" w:rsidP="00AC79BE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53028"/>
    <w:rsid w:val="00075065"/>
    <w:rsid w:val="000750F5"/>
    <w:rsid w:val="00081224"/>
    <w:rsid w:val="000D1B90"/>
    <w:rsid w:val="000F4AA2"/>
    <w:rsid w:val="00103FEA"/>
    <w:rsid w:val="001524B9"/>
    <w:rsid w:val="001532AF"/>
    <w:rsid w:val="00154F03"/>
    <w:rsid w:val="00172C6C"/>
    <w:rsid w:val="00192B29"/>
    <w:rsid w:val="001C4794"/>
    <w:rsid w:val="0022141B"/>
    <w:rsid w:val="0024343B"/>
    <w:rsid w:val="00290DFF"/>
    <w:rsid w:val="00290F82"/>
    <w:rsid w:val="002962A4"/>
    <w:rsid w:val="002A0FD8"/>
    <w:rsid w:val="002A20A7"/>
    <w:rsid w:val="002D5D96"/>
    <w:rsid w:val="002F03D3"/>
    <w:rsid w:val="00302363"/>
    <w:rsid w:val="00303111"/>
    <w:rsid w:val="00327B09"/>
    <w:rsid w:val="00331305"/>
    <w:rsid w:val="0033233A"/>
    <w:rsid w:val="003339DE"/>
    <w:rsid w:val="0034269B"/>
    <w:rsid w:val="00354817"/>
    <w:rsid w:val="00371B17"/>
    <w:rsid w:val="00377634"/>
    <w:rsid w:val="003935FF"/>
    <w:rsid w:val="003959DE"/>
    <w:rsid w:val="003D6613"/>
    <w:rsid w:val="003D70D3"/>
    <w:rsid w:val="003F3234"/>
    <w:rsid w:val="00405B37"/>
    <w:rsid w:val="004078C4"/>
    <w:rsid w:val="00407B8C"/>
    <w:rsid w:val="00416527"/>
    <w:rsid w:val="00442C2D"/>
    <w:rsid w:val="004434C8"/>
    <w:rsid w:val="0048706C"/>
    <w:rsid w:val="00493648"/>
    <w:rsid w:val="004B217F"/>
    <w:rsid w:val="004E1ADD"/>
    <w:rsid w:val="005101D3"/>
    <w:rsid w:val="00514FFF"/>
    <w:rsid w:val="0052155D"/>
    <w:rsid w:val="00553F93"/>
    <w:rsid w:val="00561020"/>
    <w:rsid w:val="00565300"/>
    <w:rsid w:val="00582B29"/>
    <w:rsid w:val="005A0CF8"/>
    <w:rsid w:val="005A463B"/>
    <w:rsid w:val="005B282D"/>
    <w:rsid w:val="005B4AA1"/>
    <w:rsid w:val="005C39B4"/>
    <w:rsid w:val="005D1750"/>
    <w:rsid w:val="005D2589"/>
    <w:rsid w:val="005E29C3"/>
    <w:rsid w:val="005F1371"/>
    <w:rsid w:val="00601000"/>
    <w:rsid w:val="006161B5"/>
    <w:rsid w:val="006434EB"/>
    <w:rsid w:val="006B0B46"/>
    <w:rsid w:val="006E4F1C"/>
    <w:rsid w:val="006F54AD"/>
    <w:rsid w:val="00705921"/>
    <w:rsid w:val="00722396"/>
    <w:rsid w:val="00725A93"/>
    <w:rsid w:val="00727981"/>
    <w:rsid w:val="00744AD4"/>
    <w:rsid w:val="00760889"/>
    <w:rsid w:val="007724D9"/>
    <w:rsid w:val="007A024F"/>
    <w:rsid w:val="007C13DC"/>
    <w:rsid w:val="007C5965"/>
    <w:rsid w:val="007C7FE1"/>
    <w:rsid w:val="00805896"/>
    <w:rsid w:val="00806675"/>
    <w:rsid w:val="008069C3"/>
    <w:rsid w:val="00810CCF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4B5"/>
    <w:rsid w:val="008E2110"/>
    <w:rsid w:val="008F7A81"/>
    <w:rsid w:val="00920F84"/>
    <w:rsid w:val="009212CA"/>
    <w:rsid w:val="009379E5"/>
    <w:rsid w:val="00960EA2"/>
    <w:rsid w:val="0096760A"/>
    <w:rsid w:val="00973154"/>
    <w:rsid w:val="00974E42"/>
    <w:rsid w:val="00976501"/>
    <w:rsid w:val="009A1E6E"/>
    <w:rsid w:val="00A15053"/>
    <w:rsid w:val="00A164F2"/>
    <w:rsid w:val="00A37553"/>
    <w:rsid w:val="00A522B9"/>
    <w:rsid w:val="00A56B35"/>
    <w:rsid w:val="00A60DF4"/>
    <w:rsid w:val="00A663A9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79BE"/>
    <w:rsid w:val="00AD6AB2"/>
    <w:rsid w:val="00AE29F2"/>
    <w:rsid w:val="00B1131F"/>
    <w:rsid w:val="00B213D0"/>
    <w:rsid w:val="00B470DC"/>
    <w:rsid w:val="00B51B3C"/>
    <w:rsid w:val="00B606A1"/>
    <w:rsid w:val="00B613EF"/>
    <w:rsid w:val="00B76313"/>
    <w:rsid w:val="00B76FAF"/>
    <w:rsid w:val="00B81593"/>
    <w:rsid w:val="00BA6C55"/>
    <w:rsid w:val="00BB3EAC"/>
    <w:rsid w:val="00BE00CA"/>
    <w:rsid w:val="00BF6EFE"/>
    <w:rsid w:val="00C049AB"/>
    <w:rsid w:val="00C114BF"/>
    <w:rsid w:val="00C206D1"/>
    <w:rsid w:val="00C4300A"/>
    <w:rsid w:val="00C55822"/>
    <w:rsid w:val="00CA4B51"/>
    <w:rsid w:val="00CA61DF"/>
    <w:rsid w:val="00CC0984"/>
    <w:rsid w:val="00CD2CA3"/>
    <w:rsid w:val="00CE61DD"/>
    <w:rsid w:val="00D044D0"/>
    <w:rsid w:val="00D55680"/>
    <w:rsid w:val="00D57ED6"/>
    <w:rsid w:val="00D67453"/>
    <w:rsid w:val="00D73817"/>
    <w:rsid w:val="00D83E5A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7510C"/>
    <w:rsid w:val="00E83A0B"/>
    <w:rsid w:val="00EB2293"/>
    <w:rsid w:val="00EB2BD1"/>
    <w:rsid w:val="00EC3287"/>
    <w:rsid w:val="00EF5A32"/>
    <w:rsid w:val="00F02B15"/>
    <w:rsid w:val="00F0648E"/>
    <w:rsid w:val="00F11371"/>
    <w:rsid w:val="00F41071"/>
    <w:rsid w:val="00F61B39"/>
    <w:rsid w:val="00F77F5F"/>
    <w:rsid w:val="00F87F69"/>
    <w:rsid w:val="00F90120"/>
    <w:rsid w:val="00F90A32"/>
    <w:rsid w:val="00FB134A"/>
    <w:rsid w:val="00FB3CBF"/>
    <w:rsid w:val="00FB4EC8"/>
    <w:rsid w:val="00FB7770"/>
    <w:rsid w:val="00FF142D"/>
    <w:rsid w:val="00FF3F0D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012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90120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9012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9012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90120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9012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9012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9012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9012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90120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F90120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F90120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F90120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9012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F9012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9012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90120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F90120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0120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90120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90120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9012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90120"/>
    <w:pPr>
      <w:spacing w:after="0"/>
      <w:ind w:left="1100"/>
    </w:pPr>
  </w:style>
  <w:style w:type="character" w:styleId="Emphasis">
    <w:name w:val="Emphasis"/>
    <w:uiPriority w:val="20"/>
    <w:qFormat/>
    <w:rsid w:val="00F90120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F90120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90120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9012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9012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90120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9012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90120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90120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9012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90120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9012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9012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9012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9012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9012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9012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9012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9012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90120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0120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F90120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F90120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012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90120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9012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9012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90120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9012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9012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9012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9012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90120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F90120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F90120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F90120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9012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F9012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9012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90120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F90120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0120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90120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90120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9012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90120"/>
    <w:pPr>
      <w:spacing w:after="0"/>
      <w:ind w:left="1100"/>
    </w:pPr>
  </w:style>
  <w:style w:type="character" w:styleId="Emphasis">
    <w:name w:val="Emphasis"/>
    <w:uiPriority w:val="20"/>
    <w:qFormat/>
    <w:rsid w:val="00F90120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F90120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90120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9012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9012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90120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9012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90120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90120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9012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90120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9012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9012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9012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9012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9012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9012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9012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9012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90120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0120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F90120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F90120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C7AB-F849-42E7-A651-2343EC69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187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1391/11/17</vt:lpstr>
      <vt:lpstr>نمونه ورد</vt:lpstr>
    </vt:vector>
  </TitlesOfParts>
  <Company>موسسه اشراق و عرفان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1391/11/17</dc:title>
  <dc:creator>eshragh-portal</dc:creator>
  <cp:lastModifiedBy>اشراق</cp:lastModifiedBy>
  <cp:revision>38</cp:revision>
  <cp:lastPrinted>2008-05-04T04:57:00Z</cp:lastPrinted>
  <dcterms:created xsi:type="dcterms:W3CDTF">2013-02-05T03:33:00Z</dcterms:created>
  <dcterms:modified xsi:type="dcterms:W3CDTF">2014-10-20T05:52:00Z</dcterms:modified>
</cp:coreProperties>
</file>