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3F" w:rsidRPr="002769FD" w:rsidRDefault="0069753F" w:rsidP="0069753F">
      <w:pPr>
        <w:jc w:val="center"/>
        <w:rPr>
          <w:rFonts w:cs="Times New Roman"/>
          <w:sz w:val="28"/>
          <w:rtl/>
        </w:rPr>
      </w:pPr>
      <w:r>
        <w:rPr>
          <w:rFonts w:hint="cs"/>
          <w:rtl/>
        </w:rPr>
        <w:t>بسم الله الرحمن الرحیم</w:t>
      </w:r>
    </w:p>
    <w:p w:rsidR="000233A2" w:rsidRDefault="0069753F" w:rsidP="00BD14ED">
      <w:pPr>
        <w:pStyle w:val="Heading1"/>
        <w:rPr>
          <w:rtl/>
        </w:rPr>
      </w:pPr>
      <w:r>
        <w:rPr>
          <w:rFonts w:hint="cs"/>
          <w:rtl/>
        </w:rPr>
        <w:t>مقدمه</w:t>
      </w:r>
    </w:p>
    <w:p w:rsidR="00703F02" w:rsidRDefault="00703F02" w:rsidP="00BD14ED">
      <w:pPr>
        <w:rPr>
          <w:rtl/>
        </w:rPr>
      </w:pPr>
      <w:r>
        <w:rPr>
          <w:rFonts w:hint="cs"/>
          <w:rtl/>
        </w:rPr>
        <w:t>وارد این</w:t>
      </w:r>
      <w:r w:rsidR="00C70304" w:rsidRPr="00601D55">
        <w:rPr>
          <w:rFonts w:hint="cs"/>
          <w:rtl/>
        </w:rPr>
        <w:t xml:space="preserve"> بحث </w:t>
      </w:r>
      <w:r w:rsidRPr="00601D55">
        <w:rPr>
          <w:rFonts w:hint="cs"/>
          <w:rtl/>
        </w:rPr>
        <w:t>شدیم</w:t>
      </w:r>
      <w:r>
        <w:rPr>
          <w:rFonts w:hint="cs"/>
          <w:rtl/>
        </w:rPr>
        <w:t xml:space="preserve"> که آیا</w:t>
      </w:r>
      <w:r w:rsidRPr="00601D55">
        <w:rPr>
          <w:rFonts w:hint="cs"/>
          <w:rtl/>
        </w:rPr>
        <w:t xml:space="preserve"> </w:t>
      </w:r>
      <w:r w:rsidR="00C70304" w:rsidRPr="00601D55">
        <w:rPr>
          <w:rFonts w:hint="cs"/>
          <w:rtl/>
        </w:rPr>
        <w:t>امر به شیء</w:t>
      </w:r>
      <w:r>
        <w:rPr>
          <w:rFonts w:hint="cs"/>
          <w:rtl/>
        </w:rPr>
        <w:t>،</w:t>
      </w:r>
      <w:r w:rsidR="00C70304" w:rsidRPr="00601D55">
        <w:rPr>
          <w:rFonts w:hint="cs"/>
          <w:rtl/>
        </w:rPr>
        <w:t xml:space="preserve"> </w:t>
      </w:r>
      <w:r w:rsidRPr="00601D55">
        <w:rPr>
          <w:rFonts w:hint="cs"/>
          <w:rtl/>
        </w:rPr>
        <w:t xml:space="preserve">اقتضای </w:t>
      </w:r>
      <w:r w:rsidR="002856CF">
        <w:rPr>
          <w:rFonts w:hint="cs"/>
          <w:rtl/>
        </w:rPr>
        <w:t>نهی از</w:t>
      </w:r>
      <w:r>
        <w:rPr>
          <w:rFonts w:hint="cs"/>
          <w:rtl/>
        </w:rPr>
        <w:t xml:space="preserve"> </w:t>
      </w:r>
      <w:r w:rsidR="00C70304" w:rsidRPr="00601D55">
        <w:rPr>
          <w:rFonts w:hint="cs"/>
          <w:rtl/>
        </w:rPr>
        <w:t>ضد</w:t>
      </w:r>
      <w:r>
        <w:rPr>
          <w:rFonts w:hint="cs"/>
          <w:rtl/>
        </w:rPr>
        <w:t xml:space="preserve"> آن را </w:t>
      </w:r>
      <w:r w:rsidR="002856CF">
        <w:rPr>
          <w:rFonts w:hint="cs"/>
          <w:rtl/>
        </w:rPr>
        <w:t>می‌کند</w:t>
      </w:r>
      <w:r>
        <w:rPr>
          <w:rFonts w:hint="cs"/>
          <w:rtl/>
        </w:rPr>
        <w:t>؟ سه مقدمه بیان شد.</w:t>
      </w:r>
    </w:p>
    <w:p w:rsidR="009C23FE" w:rsidRPr="00BD14ED" w:rsidRDefault="009C23FE" w:rsidP="00BD14ED">
      <w:pPr>
        <w:pStyle w:val="Heading1"/>
        <w:rPr>
          <w:rtl/>
        </w:rPr>
      </w:pPr>
      <w:bookmarkStart w:id="0" w:name="_Toc401674607"/>
      <w:r w:rsidRPr="00BD14ED">
        <w:rPr>
          <w:rFonts w:hint="cs"/>
          <w:rtl/>
        </w:rPr>
        <w:t>مقدمه چهارم</w:t>
      </w:r>
      <w:r w:rsidR="005B43A5" w:rsidRPr="00BD14ED">
        <w:rPr>
          <w:rFonts w:hint="cs"/>
          <w:rtl/>
        </w:rPr>
        <w:t>: معنای اقتضا</w:t>
      </w:r>
      <w:bookmarkEnd w:id="0"/>
    </w:p>
    <w:p w:rsidR="00C70304" w:rsidRDefault="00703F02" w:rsidP="00BD14ED">
      <w:pPr>
        <w:rPr>
          <w:rtl/>
        </w:rPr>
      </w:pPr>
      <w:r>
        <w:rPr>
          <w:rFonts w:hint="cs"/>
          <w:rtl/>
        </w:rPr>
        <w:t>اقتضا</w:t>
      </w:r>
      <w:r w:rsidR="00C70304" w:rsidRPr="00601D55">
        <w:rPr>
          <w:rFonts w:hint="cs"/>
          <w:rtl/>
        </w:rPr>
        <w:t xml:space="preserve"> در اینجا به معنای استلزام و ملازمه است</w:t>
      </w:r>
      <w:r>
        <w:rPr>
          <w:rFonts w:hint="cs"/>
          <w:rtl/>
        </w:rPr>
        <w:t>؛</w:t>
      </w:r>
      <w:r w:rsidR="00C70304" w:rsidRPr="00601D55">
        <w:rPr>
          <w:rFonts w:hint="cs"/>
          <w:rtl/>
        </w:rPr>
        <w:t xml:space="preserve"> یا از باب دلالت لفظی</w:t>
      </w:r>
      <w:r>
        <w:rPr>
          <w:rFonts w:hint="cs"/>
          <w:rtl/>
        </w:rPr>
        <w:t>ه</w:t>
      </w:r>
      <w:r w:rsidR="00C70304" w:rsidRPr="00601D55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C70304" w:rsidRPr="00601D55">
        <w:rPr>
          <w:rFonts w:hint="cs"/>
          <w:rtl/>
        </w:rPr>
        <w:t>یا از باب دلالت عقلیه.</w:t>
      </w:r>
      <w:r>
        <w:rPr>
          <w:rFonts w:hint="cs"/>
          <w:rtl/>
        </w:rPr>
        <w:t xml:space="preserve"> مقصود از اقتضا در اینجا،</w:t>
      </w:r>
      <w:r w:rsidR="00C70304" w:rsidRPr="00601D55">
        <w:rPr>
          <w:rFonts w:hint="cs"/>
          <w:rtl/>
        </w:rPr>
        <w:t xml:space="preserve"> معنایی که</w:t>
      </w:r>
      <w:r w:rsidR="005E2FB1" w:rsidRPr="00601D55">
        <w:rPr>
          <w:rFonts w:hint="cs"/>
          <w:rtl/>
        </w:rPr>
        <w:t xml:space="preserve"> در بحث علل و </w:t>
      </w:r>
      <w:r w:rsidR="00C70304" w:rsidRPr="00601D55">
        <w:rPr>
          <w:rFonts w:hint="cs"/>
          <w:rtl/>
        </w:rPr>
        <w:t xml:space="preserve">مقتضی و مانع </w:t>
      </w:r>
      <w:r w:rsidR="002856CF">
        <w:rPr>
          <w:rFonts w:hint="cs"/>
          <w:rtl/>
        </w:rPr>
        <w:t>می‌گفتیم</w:t>
      </w:r>
      <w:r>
        <w:rPr>
          <w:rFonts w:hint="cs"/>
          <w:rtl/>
        </w:rPr>
        <w:t xml:space="preserve"> نیست و ربطی به </w:t>
      </w:r>
      <w:r w:rsidR="002856CF">
        <w:rPr>
          <w:rFonts w:hint="cs"/>
          <w:rtl/>
        </w:rPr>
        <w:t>آن‌ها</w:t>
      </w:r>
      <w:r>
        <w:rPr>
          <w:rFonts w:hint="cs"/>
          <w:rtl/>
        </w:rPr>
        <w:t xml:space="preserve"> ندارد بلکه</w:t>
      </w:r>
      <w:r w:rsidR="00C70304" w:rsidRPr="00601D55">
        <w:rPr>
          <w:rFonts w:hint="cs"/>
          <w:rtl/>
        </w:rPr>
        <w:t xml:space="preserve"> این اقتضا، اقتضای </w:t>
      </w:r>
      <w:r>
        <w:rPr>
          <w:rFonts w:hint="cs"/>
          <w:rtl/>
        </w:rPr>
        <w:t xml:space="preserve">استلزام است </w:t>
      </w:r>
      <w:r w:rsidR="002856CF">
        <w:rPr>
          <w:rFonts w:hint="eastAsia"/>
          <w:rtl/>
        </w:rPr>
        <w:t>آن‌هم</w:t>
      </w:r>
      <w:r>
        <w:rPr>
          <w:rFonts w:hint="cs"/>
          <w:rtl/>
        </w:rPr>
        <w:t xml:space="preserve"> به معنای عام؛</w:t>
      </w:r>
      <w:r w:rsidR="00C70304" w:rsidRPr="00601D55">
        <w:rPr>
          <w:rFonts w:hint="cs"/>
          <w:rtl/>
        </w:rPr>
        <w:t xml:space="preserve"> اعم از </w:t>
      </w:r>
      <w:r w:rsidR="002856CF">
        <w:rPr>
          <w:rFonts w:hint="eastAsia"/>
          <w:rtl/>
        </w:rPr>
        <w:t>ا</w:t>
      </w:r>
      <w:r w:rsidR="002856CF">
        <w:rPr>
          <w:rFonts w:hint="cs"/>
          <w:rtl/>
        </w:rPr>
        <w:t>ی</w:t>
      </w:r>
      <w:r w:rsidR="002856CF">
        <w:rPr>
          <w:rFonts w:hint="eastAsia"/>
          <w:rtl/>
        </w:rPr>
        <w:t>ن‌که</w:t>
      </w:r>
      <w:r w:rsidR="00C70304" w:rsidRPr="00601D55">
        <w:rPr>
          <w:rFonts w:hint="cs"/>
          <w:rtl/>
        </w:rPr>
        <w:t xml:space="preserve"> این را از لفظ استفاده کنیم یا نوع</w:t>
      </w:r>
      <w:r>
        <w:rPr>
          <w:rFonts w:hint="cs"/>
          <w:rtl/>
        </w:rPr>
        <w:t xml:space="preserve">ی ملازمه و لزوم عقلی باشد. </w:t>
      </w:r>
      <w:r w:rsidR="00C70304" w:rsidRPr="00601D55">
        <w:rPr>
          <w:rFonts w:hint="cs"/>
          <w:rtl/>
        </w:rPr>
        <w:t>بنابراین معنای اقتضا</w:t>
      </w:r>
      <w:r>
        <w:rPr>
          <w:rFonts w:hint="cs"/>
          <w:rtl/>
        </w:rPr>
        <w:t>،</w:t>
      </w:r>
      <w:r w:rsidR="00C70304" w:rsidRPr="00601D55">
        <w:rPr>
          <w:rFonts w:hint="cs"/>
          <w:rtl/>
        </w:rPr>
        <w:t xml:space="preserve"> </w:t>
      </w:r>
      <w:r>
        <w:rPr>
          <w:rFonts w:hint="cs"/>
          <w:rtl/>
        </w:rPr>
        <w:t>دلالتی است که هم تمام</w:t>
      </w:r>
      <w:r w:rsidR="00C70304" w:rsidRPr="00601D55">
        <w:rPr>
          <w:rFonts w:hint="cs"/>
          <w:rtl/>
        </w:rPr>
        <w:t xml:space="preserve"> اقسام </w:t>
      </w:r>
      <w:r>
        <w:rPr>
          <w:rFonts w:hint="cs"/>
          <w:rtl/>
        </w:rPr>
        <w:t xml:space="preserve">دلالت </w:t>
      </w:r>
      <w:r w:rsidR="00C70304" w:rsidRPr="00601D55">
        <w:rPr>
          <w:rFonts w:hint="cs"/>
          <w:rtl/>
        </w:rPr>
        <w:t xml:space="preserve">لفظی </w:t>
      </w:r>
      <w:r w:rsidRPr="00601D55">
        <w:rPr>
          <w:rFonts w:hint="cs"/>
          <w:rtl/>
        </w:rPr>
        <w:t>و هم نوع</w:t>
      </w:r>
      <w:r>
        <w:rPr>
          <w:rFonts w:hint="cs"/>
          <w:rtl/>
        </w:rPr>
        <w:t>ی از</w:t>
      </w:r>
      <w:r w:rsidRPr="00601D55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استلزامات عقلیه </w:t>
      </w:r>
      <w:r w:rsidR="00C70304" w:rsidRPr="00601D55">
        <w:rPr>
          <w:rFonts w:hint="cs"/>
          <w:rtl/>
        </w:rPr>
        <w:t xml:space="preserve">را شامل </w:t>
      </w:r>
      <w:r w:rsidR="002856CF">
        <w:rPr>
          <w:rFonts w:hint="cs"/>
          <w:rtl/>
        </w:rPr>
        <w:t>می‌شود</w:t>
      </w:r>
      <w:r w:rsidR="00C70304" w:rsidRPr="00601D55">
        <w:rPr>
          <w:rFonts w:hint="cs"/>
          <w:rtl/>
        </w:rPr>
        <w:t>.</w:t>
      </w:r>
    </w:p>
    <w:p w:rsidR="005B43A5" w:rsidRDefault="009C23FE" w:rsidP="00BD14ED">
      <w:pPr>
        <w:pStyle w:val="Heading1"/>
        <w:rPr>
          <w:rtl/>
        </w:rPr>
      </w:pPr>
      <w:bookmarkStart w:id="1" w:name="_Toc401674608"/>
      <w:r>
        <w:rPr>
          <w:rFonts w:hint="cs"/>
          <w:rtl/>
        </w:rPr>
        <w:t>مقدمه پنجم</w:t>
      </w:r>
      <w:r w:rsidR="005B43A5">
        <w:rPr>
          <w:rFonts w:hint="cs"/>
          <w:rtl/>
        </w:rPr>
        <w:t xml:space="preserve">: </w:t>
      </w:r>
      <w:r w:rsidR="004045D1">
        <w:rPr>
          <w:rFonts w:hint="cs"/>
          <w:rtl/>
        </w:rPr>
        <w:t>معانی ضد</w:t>
      </w:r>
      <w:bookmarkEnd w:id="1"/>
    </w:p>
    <w:p w:rsidR="005E2FB1" w:rsidRPr="00601D55" w:rsidRDefault="00703F02" w:rsidP="00BD14ED">
      <w:pPr>
        <w:rPr>
          <w:rtl/>
        </w:rPr>
      </w:pPr>
      <w:r>
        <w:rPr>
          <w:rFonts w:hint="cs"/>
          <w:rtl/>
        </w:rPr>
        <w:t>کلمه ضد در اینجا دو اصطلاح دارد:</w:t>
      </w:r>
    </w:p>
    <w:p w:rsidR="005E2FB1" w:rsidRPr="00601D55" w:rsidRDefault="000233A2" w:rsidP="00BD14ED">
      <w:pPr>
        <w:rPr>
          <w:rtl/>
        </w:rPr>
      </w:pPr>
      <w:r>
        <w:rPr>
          <w:rtl/>
        </w:rPr>
        <w:t>۱</w:t>
      </w:r>
      <w:r w:rsidR="00703F02">
        <w:rPr>
          <w:rFonts w:hint="cs"/>
          <w:rtl/>
        </w:rPr>
        <w:t xml:space="preserve">: ضدی که در منطق آمده است. دو امر در </w:t>
      </w:r>
      <w:r w:rsidR="002856CF">
        <w:rPr>
          <w:rFonts w:hint="eastAsia"/>
          <w:rtl/>
        </w:rPr>
        <w:t>مقا</w:t>
      </w:r>
      <w:r w:rsidR="002856CF">
        <w:rPr>
          <w:rFonts w:hint="cs"/>
          <w:rtl/>
        </w:rPr>
        <w:t>ی</w:t>
      </w:r>
      <w:r w:rsidR="002856CF">
        <w:rPr>
          <w:rFonts w:hint="eastAsia"/>
          <w:rtl/>
        </w:rPr>
        <w:t>سه</w:t>
      </w:r>
      <w:r w:rsidR="00703F02">
        <w:rPr>
          <w:rFonts w:hint="cs"/>
          <w:rtl/>
        </w:rPr>
        <w:t xml:space="preserve"> </w:t>
      </w:r>
      <w:r w:rsidR="002856CF">
        <w:rPr>
          <w:rFonts w:hint="eastAsia"/>
          <w:rtl/>
        </w:rPr>
        <w:t>باهم</w:t>
      </w:r>
      <w:r w:rsidR="00703F02">
        <w:rPr>
          <w:rFonts w:hint="cs"/>
          <w:rtl/>
        </w:rPr>
        <w:t>، متقابل، متخالف و یا متماثل هستن</w:t>
      </w:r>
      <w:r w:rsidR="005E2FB1" w:rsidRPr="00601D55">
        <w:rPr>
          <w:rFonts w:hint="cs"/>
          <w:rtl/>
        </w:rPr>
        <w:t>د. گاهی</w:t>
      </w:r>
      <w:r w:rsidR="00703F02">
        <w:rPr>
          <w:rFonts w:hint="cs"/>
          <w:rtl/>
        </w:rPr>
        <w:t xml:space="preserve"> که</w:t>
      </w:r>
      <w:r w:rsidR="005E2FB1" w:rsidRPr="00601D55">
        <w:rPr>
          <w:rFonts w:hint="cs"/>
          <w:rtl/>
        </w:rPr>
        <w:t xml:space="preserve"> دو امر متخالف</w:t>
      </w:r>
      <w:r w:rsidR="00703F02">
        <w:rPr>
          <w:rFonts w:hint="cs"/>
          <w:rtl/>
        </w:rPr>
        <w:t xml:space="preserve"> هستند، </w:t>
      </w:r>
      <w:r w:rsidR="005E2FB1" w:rsidRPr="00601D55">
        <w:rPr>
          <w:rFonts w:hint="cs"/>
          <w:rtl/>
        </w:rPr>
        <w:t xml:space="preserve">ذاتشان یکی نیست ولی </w:t>
      </w:r>
      <w:r w:rsidR="002856CF">
        <w:rPr>
          <w:rFonts w:hint="eastAsia"/>
          <w:rtl/>
        </w:rPr>
        <w:t>قابل‌جمع</w:t>
      </w:r>
      <w:r w:rsidR="00703F02">
        <w:rPr>
          <w:rFonts w:hint="cs"/>
          <w:rtl/>
        </w:rPr>
        <w:t xml:space="preserve"> </w:t>
      </w:r>
      <w:r w:rsidR="002856CF">
        <w:rPr>
          <w:rFonts w:hint="cs"/>
          <w:rtl/>
        </w:rPr>
        <w:t>می‌باشند</w:t>
      </w:r>
      <w:r w:rsidR="005E2FB1" w:rsidRPr="00601D55">
        <w:rPr>
          <w:rFonts w:hint="cs"/>
          <w:rtl/>
        </w:rPr>
        <w:t xml:space="preserve"> </w:t>
      </w:r>
      <w:r w:rsidR="00703F02">
        <w:rPr>
          <w:rFonts w:hint="cs"/>
          <w:rtl/>
        </w:rPr>
        <w:t>و</w:t>
      </w:r>
      <w:r w:rsidR="005E2FB1" w:rsidRPr="00601D55">
        <w:rPr>
          <w:rFonts w:hint="cs"/>
          <w:rtl/>
        </w:rPr>
        <w:t xml:space="preserve"> نسب اربعه مطرح </w:t>
      </w:r>
      <w:r w:rsidR="002856CF">
        <w:rPr>
          <w:rFonts w:hint="cs"/>
          <w:rtl/>
        </w:rPr>
        <w:t>می‌شود</w:t>
      </w:r>
      <w:r w:rsidR="00703F02">
        <w:rPr>
          <w:rFonts w:hint="cs"/>
          <w:rtl/>
        </w:rPr>
        <w:t>.</w:t>
      </w:r>
      <w:r w:rsidR="000E347B" w:rsidRPr="00601D55">
        <w:rPr>
          <w:rFonts w:hint="cs"/>
          <w:rtl/>
        </w:rPr>
        <w:t xml:space="preserve"> متقابلین </w:t>
      </w:r>
      <w:r w:rsidR="00703F02">
        <w:rPr>
          <w:rFonts w:hint="cs"/>
          <w:rtl/>
        </w:rPr>
        <w:t>هم</w:t>
      </w:r>
      <w:r w:rsidR="000E347B" w:rsidRPr="00601D55">
        <w:rPr>
          <w:rFonts w:hint="cs"/>
          <w:rtl/>
        </w:rPr>
        <w:t xml:space="preserve"> چهار قسم </w:t>
      </w:r>
      <w:r w:rsidR="002856CF">
        <w:rPr>
          <w:rFonts w:hint="cs"/>
          <w:rtl/>
        </w:rPr>
        <w:t>می‌شوند</w:t>
      </w:r>
      <w:r w:rsidR="00703F02">
        <w:rPr>
          <w:rFonts w:hint="cs"/>
          <w:rtl/>
        </w:rPr>
        <w:t>:</w:t>
      </w:r>
      <w:r w:rsidR="000E347B" w:rsidRPr="00601D55">
        <w:rPr>
          <w:rFonts w:hint="cs"/>
          <w:rtl/>
        </w:rPr>
        <w:t xml:space="preserve"> متعارضین</w:t>
      </w:r>
      <w:r w:rsidR="00703F02">
        <w:rPr>
          <w:rFonts w:hint="cs"/>
          <w:rtl/>
        </w:rPr>
        <w:t>،</w:t>
      </w:r>
      <w:r w:rsidR="000E347B" w:rsidRPr="00601D55">
        <w:rPr>
          <w:rFonts w:hint="cs"/>
          <w:rtl/>
        </w:rPr>
        <w:t xml:space="preserve"> متضادین</w:t>
      </w:r>
      <w:r w:rsidR="00703F02">
        <w:rPr>
          <w:rFonts w:hint="cs"/>
          <w:rtl/>
        </w:rPr>
        <w:t>،</w:t>
      </w:r>
      <w:r w:rsidR="000E347B" w:rsidRPr="00601D55">
        <w:rPr>
          <w:rFonts w:hint="cs"/>
          <w:rtl/>
        </w:rPr>
        <w:t xml:space="preserve"> </w:t>
      </w:r>
      <w:r w:rsidR="00703F02">
        <w:rPr>
          <w:rFonts w:hint="cs"/>
          <w:rtl/>
        </w:rPr>
        <w:t>م</w:t>
      </w:r>
      <w:r w:rsidR="000E347B" w:rsidRPr="00601D55">
        <w:rPr>
          <w:rFonts w:hint="cs"/>
          <w:rtl/>
        </w:rPr>
        <w:t>تضایف</w:t>
      </w:r>
      <w:r w:rsidR="00703F02">
        <w:rPr>
          <w:rFonts w:hint="cs"/>
          <w:rtl/>
        </w:rPr>
        <w:t>ین،</w:t>
      </w:r>
      <w:r w:rsidR="000E347B" w:rsidRPr="00601D55">
        <w:rPr>
          <w:rFonts w:hint="cs"/>
          <w:rtl/>
        </w:rPr>
        <w:t xml:space="preserve"> </w:t>
      </w:r>
      <w:r w:rsidR="00703F02">
        <w:rPr>
          <w:rFonts w:hint="cs"/>
          <w:rtl/>
        </w:rPr>
        <w:t>ملکه و عدم ملکه</w:t>
      </w:r>
    </w:p>
    <w:p w:rsidR="000E347B" w:rsidRPr="00601D55" w:rsidRDefault="000E347B" w:rsidP="00BD14ED">
      <w:pPr>
        <w:rPr>
          <w:rtl/>
        </w:rPr>
      </w:pPr>
      <w:r w:rsidRPr="00601D55">
        <w:rPr>
          <w:rFonts w:hint="cs"/>
          <w:rtl/>
        </w:rPr>
        <w:t xml:space="preserve">متقابلین که بینشان تنافر است و </w:t>
      </w:r>
      <w:r w:rsidR="002856CF">
        <w:rPr>
          <w:rFonts w:hint="eastAsia"/>
          <w:rtl/>
        </w:rPr>
        <w:t>قابل‌جمع</w:t>
      </w:r>
      <w:r w:rsidRPr="00601D55">
        <w:rPr>
          <w:rFonts w:hint="cs"/>
          <w:rtl/>
        </w:rPr>
        <w:t xml:space="preserve"> نیستند یا وجود و عدم هستند که تعارض</w:t>
      </w:r>
      <w:r w:rsidR="00D716CF" w:rsidRPr="00D716CF">
        <w:rPr>
          <w:rFonts w:hint="cs"/>
          <w:rtl/>
        </w:rPr>
        <w:t xml:space="preserve"> </w:t>
      </w:r>
      <w:r w:rsidR="00D716CF">
        <w:rPr>
          <w:rFonts w:hint="cs"/>
          <w:rtl/>
        </w:rPr>
        <w:t>یا ملکه و عدم ملکه</w:t>
      </w:r>
      <w:r w:rsidRPr="00601D55">
        <w:rPr>
          <w:rFonts w:hint="cs"/>
          <w:rtl/>
        </w:rPr>
        <w:t xml:space="preserve"> </w:t>
      </w:r>
      <w:r w:rsidR="002856CF">
        <w:rPr>
          <w:rFonts w:hint="cs"/>
          <w:rtl/>
        </w:rPr>
        <w:t>می‌شوند</w:t>
      </w:r>
      <w:r w:rsidR="00D716CF">
        <w:rPr>
          <w:rFonts w:hint="cs"/>
          <w:rtl/>
        </w:rPr>
        <w:t xml:space="preserve"> و یا وجودی</w:t>
      </w:r>
      <w:r w:rsidRPr="00601D55">
        <w:rPr>
          <w:rFonts w:hint="cs"/>
          <w:rtl/>
        </w:rPr>
        <w:t xml:space="preserve">ن </w:t>
      </w:r>
      <w:r w:rsidR="00D716CF">
        <w:rPr>
          <w:rFonts w:hint="cs"/>
          <w:rtl/>
        </w:rPr>
        <w:t xml:space="preserve">هستند که تضاد و تضایف </w:t>
      </w:r>
      <w:r w:rsidR="002856CF">
        <w:rPr>
          <w:rFonts w:hint="cs"/>
          <w:rtl/>
        </w:rPr>
        <w:t>می‌شوند</w:t>
      </w:r>
      <w:r w:rsidR="00D716CF">
        <w:rPr>
          <w:rFonts w:hint="cs"/>
          <w:rtl/>
        </w:rPr>
        <w:t xml:space="preserve">. </w:t>
      </w:r>
      <w:r w:rsidR="001E2973" w:rsidRPr="00601D55">
        <w:rPr>
          <w:rFonts w:hint="cs"/>
          <w:rtl/>
        </w:rPr>
        <w:t xml:space="preserve">در بحث دو امر وجودی و عدمی اگر شأنیت در </w:t>
      </w:r>
      <w:r w:rsidR="002856CF">
        <w:rPr>
          <w:rFonts w:hint="cs"/>
          <w:rtl/>
        </w:rPr>
        <w:t>این‌ها</w:t>
      </w:r>
      <w:r w:rsidR="001E2973" w:rsidRPr="00601D55">
        <w:rPr>
          <w:rFonts w:hint="cs"/>
          <w:rtl/>
        </w:rPr>
        <w:t xml:space="preserve"> لحاظ </w:t>
      </w:r>
      <w:r w:rsidR="00D716CF">
        <w:rPr>
          <w:rFonts w:hint="cs"/>
          <w:rtl/>
        </w:rPr>
        <w:t xml:space="preserve">شود، تعارض </w:t>
      </w:r>
      <w:r w:rsidR="002856CF">
        <w:rPr>
          <w:rFonts w:hint="cs"/>
          <w:rtl/>
        </w:rPr>
        <w:t>می‌شود</w:t>
      </w:r>
      <w:r w:rsidR="00D716CF">
        <w:rPr>
          <w:rFonts w:hint="cs"/>
          <w:rtl/>
        </w:rPr>
        <w:t xml:space="preserve"> و إ</w:t>
      </w:r>
      <w:r w:rsidR="001E2973" w:rsidRPr="00601D55">
        <w:rPr>
          <w:rFonts w:hint="cs"/>
          <w:rtl/>
        </w:rPr>
        <w:t>لا</w:t>
      </w:r>
      <w:r w:rsidR="00D716CF">
        <w:rPr>
          <w:rFonts w:hint="cs"/>
          <w:rtl/>
        </w:rPr>
        <w:t xml:space="preserve"> ملکه و عدم ملکه </w:t>
      </w:r>
      <w:r w:rsidR="002856CF">
        <w:rPr>
          <w:rFonts w:hint="cs"/>
          <w:rtl/>
        </w:rPr>
        <w:t>می‌شود</w:t>
      </w:r>
      <w:r w:rsidR="00D716CF">
        <w:rPr>
          <w:rFonts w:hint="cs"/>
          <w:rtl/>
        </w:rPr>
        <w:t>. در وجودین</w:t>
      </w:r>
      <w:r w:rsidR="001E2973" w:rsidRPr="00601D55">
        <w:rPr>
          <w:rFonts w:hint="cs"/>
          <w:rtl/>
        </w:rPr>
        <w:t xml:space="preserve"> هم گاهی دو طرف </w:t>
      </w:r>
      <w:r w:rsidR="002856CF">
        <w:rPr>
          <w:rFonts w:hint="eastAsia"/>
          <w:rtl/>
        </w:rPr>
        <w:t>باهم</w:t>
      </w:r>
      <w:r w:rsidR="001E2973" w:rsidRPr="00601D55">
        <w:rPr>
          <w:rFonts w:hint="cs"/>
          <w:rtl/>
        </w:rPr>
        <w:t xml:space="preserve"> وابستگی دارند</w:t>
      </w:r>
      <w:r w:rsidR="00D716CF">
        <w:rPr>
          <w:rFonts w:hint="cs"/>
          <w:rtl/>
        </w:rPr>
        <w:t>؛</w:t>
      </w:r>
      <w:r w:rsidR="001E2973" w:rsidRPr="00601D55">
        <w:rPr>
          <w:rFonts w:hint="cs"/>
          <w:rtl/>
        </w:rPr>
        <w:t xml:space="preserve"> مثل ابوت و بنوت که بدون فرض </w:t>
      </w:r>
      <w:r w:rsidR="002856CF">
        <w:rPr>
          <w:rFonts w:hint="cs"/>
          <w:rtl/>
        </w:rPr>
        <w:t>ی</w:t>
      </w:r>
      <w:r w:rsidR="002856CF">
        <w:rPr>
          <w:rFonts w:hint="eastAsia"/>
          <w:rtl/>
        </w:rPr>
        <w:t>ک‌طرف</w:t>
      </w:r>
      <w:r w:rsidR="00D716CF">
        <w:rPr>
          <w:rFonts w:hint="cs"/>
          <w:rtl/>
        </w:rPr>
        <w:t>، طرف دیگر فرض ن</w:t>
      </w:r>
      <w:r w:rsidR="002856CF">
        <w:rPr>
          <w:rFonts w:hint="cs"/>
          <w:rtl/>
        </w:rPr>
        <w:t>می‌شود</w:t>
      </w:r>
      <w:r w:rsidR="00D716CF">
        <w:rPr>
          <w:rFonts w:hint="cs"/>
          <w:rtl/>
        </w:rPr>
        <w:t xml:space="preserve">، در این صورت متضایف هستند </w:t>
      </w:r>
      <w:r w:rsidR="00EA7F1E" w:rsidRPr="00601D55">
        <w:rPr>
          <w:rFonts w:hint="cs"/>
          <w:rtl/>
        </w:rPr>
        <w:t xml:space="preserve">و در غیر این صورت </w:t>
      </w:r>
      <w:r w:rsidR="00D716CF">
        <w:rPr>
          <w:rFonts w:hint="cs"/>
          <w:rtl/>
        </w:rPr>
        <w:t>(متقابلینی که وجودی</w:t>
      </w:r>
      <w:r w:rsidR="00EA7F1E" w:rsidRPr="00601D55">
        <w:rPr>
          <w:rFonts w:hint="cs"/>
          <w:rtl/>
        </w:rPr>
        <w:t>ن هستند و در مقام تصور و تحقق</w:t>
      </w:r>
      <w:r w:rsidR="00D716CF">
        <w:rPr>
          <w:rFonts w:hint="cs"/>
          <w:rtl/>
        </w:rPr>
        <w:t>،</w:t>
      </w:r>
      <w:r w:rsidR="00EA7F1E" w:rsidRPr="00601D55">
        <w:rPr>
          <w:rFonts w:hint="cs"/>
          <w:rtl/>
        </w:rPr>
        <w:t xml:space="preserve"> یکی به دیگری وابسته نیست</w:t>
      </w:r>
      <w:r w:rsidR="00D716CF">
        <w:rPr>
          <w:rFonts w:hint="cs"/>
          <w:rtl/>
        </w:rPr>
        <w:t xml:space="preserve">) متضاد </w:t>
      </w:r>
      <w:r w:rsidR="002856CF">
        <w:rPr>
          <w:rFonts w:hint="cs"/>
          <w:rtl/>
        </w:rPr>
        <w:t>می‌شوند</w:t>
      </w:r>
      <w:r w:rsidR="00D716CF">
        <w:rPr>
          <w:rFonts w:hint="cs"/>
          <w:rtl/>
        </w:rPr>
        <w:t>.</w:t>
      </w:r>
    </w:p>
    <w:p w:rsidR="00255DF9" w:rsidRPr="00BD14ED" w:rsidRDefault="000233A2" w:rsidP="00BD14ED">
      <w:pPr>
        <w:pStyle w:val="Heading2"/>
        <w:rPr>
          <w:rtl/>
        </w:rPr>
      </w:pPr>
      <w:bookmarkStart w:id="2" w:name="_Toc401674609"/>
      <w:r w:rsidRPr="00BD14ED">
        <w:rPr>
          <w:rFonts w:hint="cs"/>
          <w:rtl/>
        </w:rPr>
        <w:t>خلاصه معنای اول</w:t>
      </w:r>
      <w:bookmarkEnd w:id="2"/>
    </w:p>
    <w:p w:rsidR="00255DF9" w:rsidRPr="00601D55" w:rsidRDefault="00255DF9" w:rsidP="00BD14ED">
      <w:pPr>
        <w:rPr>
          <w:rtl/>
        </w:rPr>
      </w:pPr>
      <w:r w:rsidRPr="00601D55">
        <w:rPr>
          <w:rFonts w:hint="cs"/>
          <w:rtl/>
        </w:rPr>
        <w:t xml:space="preserve">دو چیز یا متماثلین یا متخالفین </w:t>
      </w:r>
      <w:r w:rsidR="006F351C">
        <w:rPr>
          <w:rFonts w:hint="cs"/>
          <w:rtl/>
        </w:rPr>
        <w:t xml:space="preserve">و </w:t>
      </w:r>
      <w:r w:rsidRPr="00601D55">
        <w:rPr>
          <w:rFonts w:hint="cs"/>
          <w:rtl/>
        </w:rPr>
        <w:t>یا متقابلین هستند.</w:t>
      </w:r>
      <w:r w:rsidR="006F351C">
        <w:rPr>
          <w:rFonts w:hint="cs"/>
          <w:rtl/>
        </w:rPr>
        <w:t xml:space="preserve"> </w:t>
      </w:r>
      <w:r w:rsidRPr="00601D55">
        <w:rPr>
          <w:rFonts w:hint="cs"/>
          <w:rtl/>
        </w:rPr>
        <w:t>متقابلین دو امری هستند که در عالم وجود</w:t>
      </w:r>
      <w:r w:rsidR="006F351C">
        <w:rPr>
          <w:rFonts w:hint="cs"/>
          <w:rtl/>
        </w:rPr>
        <w:t>،</w:t>
      </w:r>
      <w:r w:rsidRPr="00601D55">
        <w:rPr>
          <w:rFonts w:hint="cs"/>
          <w:rtl/>
        </w:rPr>
        <w:t xml:space="preserve"> </w:t>
      </w:r>
      <w:r w:rsidR="002856CF">
        <w:rPr>
          <w:rFonts w:hint="cs"/>
          <w:rtl/>
        </w:rPr>
        <w:t>قابل‌جمع</w:t>
      </w:r>
      <w:r w:rsidRPr="00601D55">
        <w:rPr>
          <w:rFonts w:hint="cs"/>
          <w:rtl/>
        </w:rPr>
        <w:t xml:space="preserve"> نیستن</w:t>
      </w:r>
      <w:r w:rsidR="006F351C">
        <w:rPr>
          <w:rFonts w:hint="cs"/>
          <w:rtl/>
        </w:rPr>
        <w:t xml:space="preserve">د و </w:t>
      </w:r>
      <w:r w:rsidRPr="00601D55">
        <w:rPr>
          <w:rFonts w:hint="cs"/>
          <w:rtl/>
        </w:rPr>
        <w:t xml:space="preserve">هر دو </w:t>
      </w:r>
      <w:r w:rsidR="006F351C">
        <w:rPr>
          <w:rFonts w:hint="cs"/>
          <w:rtl/>
        </w:rPr>
        <w:t xml:space="preserve">یا </w:t>
      </w:r>
      <w:r w:rsidR="002856CF">
        <w:rPr>
          <w:rFonts w:hint="eastAsia"/>
          <w:rtl/>
        </w:rPr>
        <w:t>وجود</w:t>
      </w:r>
      <w:r w:rsidR="002856CF">
        <w:rPr>
          <w:rFonts w:hint="cs"/>
          <w:rtl/>
        </w:rPr>
        <w:t>ی‌</w:t>
      </w:r>
      <w:r w:rsidR="002856CF">
        <w:rPr>
          <w:rFonts w:hint="eastAsia"/>
          <w:rtl/>
        </w:rPr>
        <w:t>اند</w:t>
      </w:r>
      <w:r w:rsidRPr="00601D55">
        <w:rPr>
          <w:rFonts w:hint="cs"/>
          <w:rtl/>
        </w:rPr>
        <w:t xml:space="preserve"> یا یکی وجودی و دیگری عدمی است.</w:t>
      </w:r>
    </w:p>
    <w:p w:rsidR="00E50BCB" w:rsidRPr="00601D55" w:rsidRDefault="002856CF" w:rsidP="00BD14ED">
      <w:pPr>
        <w:rPr>
          <w:rtl/>
        </w:rPr>
      </w:pPr>
      <w:r>
        <w:rPr>
          <w:rFonts w:hint="cs"/>
          <w:rtl/>
        </w:rPr>
        <w:lastRenderedPageBreak/>
        <w:t>ضد در</w:t>
      </w:r>
      <w:r w:rsidR="00E50BCB" w:rsidRPr="00601D55">
        <w:rPr>
          <w:rFonts w:hint="cs"/>
          <w:rtl/>
        </w:rPr>
        <w:t xml:space="preserve"> اصطلاح منطقی یعنی دو امر وجودی که بینهما منافرة و معاندة لایقبلان الاجتماع و تحقق یکی بر دیگری متوقف نیست.</w:t>
      </w:r>
      <w:r w:rsidR="006F351C">
        <w:rPr>
          <w:rFonts w:hint="cs"/>
          <w:rtl/>
        </w:rPr>
        <w:t xml:space="preserve"> علت اینکه</w:t>
      </w:r>
      <w:r w:rsidR="008A4911" w:rsidRPr="00601D55">
        <w:rPr>
          <w:rFonts w:hint="cs"/>
          <w:rtl/>
        </w:rPr>
        <w:t xml:space="preserve"> ضدین لایقبلان الاجتماع</w:t>
      </w:r>
      <w:r w:rsidR="006F351C">
        <w:rPr>
          <w:rFonts w:hint="cs"/>
          <w:rtl/>
        </w:rPr>
        <w:t>، این است که یک چ</w:t>
      </w:r>
      <w:r w:rsidR="008A4911" w:rsidRPr="00601D55">
        <w:rPr>
          <w:rFonts w:hint="cs"/>
          <w:rtl/>
        </w:rPr>
        <w:t xml:space="preserve">یز </w:t>
      </w:r>
      <w:r>
        <w:rPr>
          <w:rFonts w:hint="eastAsia"/>
          <w:rtl/>
        </w:rPr>
        <w:t>درع</w:t>
      </w:r>
      <w:r>
        <w:rPr>
          <w:rFonts w:hint="cs"/>
          <w:rtl/>
        </w:rPr>
        <w:t>ی</w:t>
      </w:r>
      <w:r>
        <w:rPr>
          <w:rFonts w:hint="eastAsia"/>
          <w:rtl/>
        </w:rPr>
        <w:t>ن‌حال</w:t>
      </w:r>
      <w:r w:rsidR="008A4911" w:rsidRPr="00601D55">
        <w:rPr>
          <w:rFonts w:hint="cs"/>
          <w:rtl/>
        </w:rPr>
        <w:t xml:space="preserve"> </w:t>
      </w:r>
      <w:r>
        <w:rPr>
          <w:rFonts w:hint="cs"/>
          <w:rtl/>
        </w:rPr>
        <w:t>نمی‌تواند</w:t>
      </w:r>
      <w:r w:rsidR="008A4911" w:rsidRPr="00601D55">
        <w:rPr>
          <w:rFonts w:hint="cs"/>
          <w:rtl/>
        </w:rPr>
        <w:t xml:space="preserve"> مصداق دو چیز باشد.</w:t>
      </w:r>
    </w:p>
    <w:p w:rsidR="006654D6" w:rsidRDefault="000233A2" w:rsidP="00BD14ED">
      <w:pPr>
        <w:rPr>
          <w:rtl/>
        </w:rPr>
      </w:pPr>
      <w:r>
        <w:rPr>
          <w:rtl/>
        </w:rPr>
        <w:t>۲</w:t>
      </w:r>
      <w:r w:rsidR="006F351C">
        <w:rPr>
          <w:rFonts w:hint="cs"/>
          <w:rtl/>
        </w:rPr>
        <w:t>:</w:t>
      </w:r>
      <w:r w:rsidR="008A4911" w:rsidRPr="00601D55">
        <w:rPr>
          <w:rFonts w:hint="cs"/>
          <w:rtl/>
        </w:rPr>
        <w:t xml:space="preserve"> ضد </w:t>
      </w:r>
      <w:r w:rsidR="006F351C">
        <w:rPr>
          <w:rFonts w:hint="cs"/>
          <w:rtl/>
        </w:rPr>
        <w:t xml:space="preserve">به معنای اعم </w:t>
      </w:r>
      <w:r w:rsidR="006654D6">
        <w:rPr>
          <w:rFonts w:hint="cs"/>
          <w:rtl/>
        </w:rPr>
        <w:t>و آن این است که دو امر</w:t>
      </w:r>
      <w:r w:rsidR="008A4911" w:rsidRPr="00601D55">
        <w:rPr>
          <w:rFonts w:hint="cs"/>
          <w:rtl/>
        </w:rPr>
        <w:t xml:space="preserve"> </w:t>
      </w:r>
      <w:r w:rsidR="002856CF">
        <w:rPr>
          <w:rFonts w:hint="eastAsia"/>
          <w:rtl/>
        </w:rPr>
        <w:t>باهم</w:t>
      </w:r>
      <w:r w:rsidR="008A4911" w:rsidRPr="00601D55">
        <w:rPr>
          <w:rFonts w:hint="cs"/>
          <w:rtl/>
        </w:rPr>
        <w:t xml:space="preserve"> قابل اجتماع </w:t>
      </w:r>
      <w:r w:rsidR="006654D6">
        <w:rPr>
          <w:rFonts w:hint="cs"/>
          <w:rtl/>
        </w:rPr>
        <w:t>نباشند؛</w:t>
      </w:r>
      <w:r w:rsidR="008A4911" w:rsidRPr="00601D55">
        <w:rPr>
          <w:rFonts w:hint="cs"/>
          <w:rtl/>
        </w:rPr>
        <w:t xml:space="preserve"> چه وجودی و</w:t>
      </w:r>
      <w:r w:rsidR="006F351C">
        <w:rPr>
          <w:rFonts w:hint="cs"/>
          <w:rtl/>
        </w:rPr>
        <w:t xml:space="preserve"> </w:t>
      </w:r>
      <w:r w:rsidR="002856CF">
        <w:rPr>
          <w:rFonts w:hint="eastAsia"/>
          <w:rtl/>
        </w:rPr>
        <w:t>عدم</w:t>
      </w:r>
      <w:r w:rsidR="002856CF">
        <w:rPr>
          <w:rFonts w:hint="cs"/>
          <w:rtl/>
        </w:rPr>
        <w:t>ی</w:t>
      </w:r>
      <w:r w:rsidR="002856CF">
        <w:rPr>
          <w:rtl/>
        </w:rPr>
        <w:t xml:space="preserve"> </w:t>
      </w:r>
      <w:r w:rsidR="002856CF">
        <w:rPr>
          <w:rFonts w:hint="eastAsia"/>
          <w:rtl/>
        </w:rPr>
        <w:t>باشند</w:t>
      </w:r>
      <w:r w:rsidR="006F351C">
        <w:rPr>
          <w:rFonts w:hint="cs"/>
          <w:rtl/>
        </w:rPr>
        <w:t xml:space="preserve"> و چه وجودی</w:t>
      </w:r>
      <w:r w:rsidR="008A4911" w:rsidRPr="00601D55">
        <w:rPr>
          <w:rFonts w:hint="cs"/>
          <w:rtl/>
        </w:rPr>
        <w:t>ن</w:t>
      </w:r>
      <w:r w:rsidR="006654D6">
        <w:rPr>
          <w:rFonts w:hint="cs"/>
          <w:rtl/>
        </w:rPr>
        <w:t>.</w:t>
      </w:r>
      <w:r w:rsidR="008A4911" w:rsidRPr="00601D55">
        <w:rPr>
          <w:rFonts w:hint="cs"/>
          <w:rtl/>
        </w:rPr>
        <w:t xml:space="preserve"> </w:t>
      </w:r>
      <w:r w:rsidR="006654D6">
        <w:rPr>
          <w:rFonts w:hint="cs"/>
          <w:rtl/>
        </w:rPr>
        <w:t xml:space="preserve">وجودی و عدمی </w:t>
      </w:r>
      <w:r w:rsidR="008A4911" w:rsidRPr="00601D55">
        <w:rPr>
          <w:rFonts w:hint="cs"/>
          <w:rtl/>
        </w:rPr>
        <w:t>از</w:t>
      </w:r>
      <w:r w:rsidR="006654D6">
        <w:rPr>
          <w:rFonts w:hint="cs"/>
          <w:rtl/>
        </w:rPr>
        <w:t xml:space="preserve"> این</w:t>
      </w:r>
      <w:r w:rsidR="008A4911" w:rsidRPr="00601D55">
        <w:rPr>
          <w:rFonts w:hint="cs"/>
          <w:rtl/>
        </w:rPr>
        <w:t xml:space="preserve"> باب </w:t>
      </w:r>
      <w:r w:rsidR="006654D6">
        <w:rPr>
          <w:rFonts w:hint="cs"/>
          <w:rtl/>
        </w:rPr>
        <w:t xml:space="preserve">که بینشان تناقض است؛ مثلاً وقتی امر به وجود یک شیء شود، نهی از ترک آن </w:t>
      </w:r>
      <w:r w:rsidR="002856CF">
        <w:rPr>
          <w:rFonts w:hint="cs"/>
          <w:rtl/>
        </w:rPr>
        <w:t>می‌شود</w:t>
      </w:r>
      <w:r w:rsidR="006654D6">
        <w:rPr>
          <w:rFonts w:hint="cs"/>
          <w:rtl/>
        </w:rPr>
        <w:t xml:space="preserve"> و ترک همان عدم است.</w:t>
      </w:r>
      <w:r w:rsidR="008A4911" w:rsidRPr="00601D55">
        <w:rPr>
          <w:rFonts w:hint="cs"/>
          <w:rtl/>
        </w:rPr>
        <w:t xml:space="preserve"> </w:t>
      </w:r>
      <w:r w:rsidR="006654D6">
        <w:rPr>
          <w:rFonts w:hint="cs"/>
          <w:rtl/>
        </w:rPr>
        <w:t>وجودین هم از این باب که بینشان تضاد به معنای خاص باشد؛ مثلاً</w:t>
      </w:r>
      <w:r w:rsidR="00894889" w:rsidRPr="00601D55">
        <w:rPr>
          <w:rFonts w:hint="cs"/>
          <w:rtl/>
        </w:rPr>
        <w:t xml:space="preserve"> </w:t>
      </w:r>
      <w:r w:rsidR="006654D6">
        <w:rPr>
          <w:rFonts w:hint="cs"/>
          <w:rtl/>
        </w:rPr>
        <w:t>ضد خاص ازاله نجاست از مسجد</w:t>
      </w:r>
      <w:r w:rsidR="00894889" w:rsidRPr="00601D55">
        <w:rPr>
          <w:rFonts w:hint="cs"/>
          <w:rtl/>
        </w:rPr>
        <w:t xml:space="preserve">، </w:t>
      </w:r>
      <w:r w:rsidR="006654D6">
        <w:rPr>
          <w:rFonts w:hint="cs"/>
          <w:rtl/>
        </w:rPr>
        <w:t>صلاة است.</w:t>
      </w:r>
    </w:p>
    <w:p w:rsidR="009C23FE" w:rsidRDefault="006654D6" w:rsidP="00BD14ED">
      <w:pPr>
        <w:rPr>
          <w:rtl/>
        </w:rPr>
      </w:pPr>
      <w:r>
        <w:rPr>
          <w:rFonts w:hint="cs"/>
          <w:rtl/>
        </w:rPr>
        <w:t>در تضاد</w:t>
      </w:r>
      <w:r w:rsidR="00894889" w:rsidRPr="00601D55">
        <w:rPr>
          <w:rFonts w:hint="cs"/>
          <w:rtl/>
        </w:rPr>
        <w:t xml:space="preserve"> </w:t>
      </w:r>
      <w:r>
        <w:rPr>
          <w:rFonts w:hint="cs"/>
          <w:rtl/>
        </w:rPr>
        <w:t>به معنای عام، دو امر</w:t>
      </w:r>
      <w:r w:rsidR="00894889" w:rsidRPr="00601D55">
        <w:rPr>
          <w:rFonts w:hint="cs"/>
          <w:rtl/>
        </w:rPr>
        <w:t xml:space="preserve"> </w:t>
      </w:r>
      <w:r w:rsidR="002856CF">
        <w:rPr>
          <w:rFonts w:hint="cs"/>
          <w:rtl/>
        </w:rPr>
        <w:t>باهم</w:t>
      </w:r>
      <w:r w:rsidR="00894889" w:rsidRPr="00601D55">
        <w:rPr>
          <w:rFonts w:hint="cs"/>
          <w:rtl/>
        </w:rPr>
        <w:t xml:space="preserve"> جمع ن</w:t>
      </w:r>
      <w:r w:rsidR="002856CF">
        <w:rPr>
          <w:rFonts w:hint="cs"/>
          <w:rtl/>
        </w:rPr>
        <w:t>می‌شوند</w:t>
      </w:r>
      <w:r>
        <w:rPr>
          <w:rFonts w:hint="cs"/>
          <w:rtl/>
        </w:rPr>
        <w:t xml:space="preserve"> و</w:t>
      </w:r>
      <w:r w:rsidR="00894889" w:rsidRPr="00601D55">
        <w:rPr>
          <w:rFonts w:hint="cs"/>
          <w:rtl/>
        </w:rPr>
        <w:t xml:space="preserve"> </w:t>
      </w:r>
      <w:r w:rsidR="002856CF">
        <w:rPr>
          <w:rFonts w:hint="cs"/>
          <w:rtl/>
        </w:rPr>
        <w:t>باهم</w:t>
      </w:r>
      <w:r w:rsidR="00894889" w:rsidRPr="00601D55">
        <w:rPr>
          <w:rFonts w:hint="cs"/>
          <w:rtl/>
        </w:rPr>
        <w:t xml:space="preserve"> قابل تحقق و امتثال نیستند.</w:t>
      </w:r>
      <w:r w:rsidR="00325B2C" w:rsidRPr="00601D55">
        <w:rPr>
          <w:rFonts w:hint="cs"/>
          <w:rtl/>
        </w:rPr>
        <w:t xml:space="preserve"> در ضد عام </w:t>
      </w:r>
      <w:r>
        <w:rPr>
          <w:rFonts w:hint="cs"/>
          <w:rtl/>
        </w:rPr>
        <w:t xml:space="preserve">یا </w:t>
      </w:r>
      <w:r w:rsidR="009C23FE">
        <w:rPr>
          <w:rFonts w:hint="cs"/>
          <w:rtl/>
        </w:rPr>
        <w:t>وجودی و عدمی هستند که</w:t>
      </w:r>
      <w:r w:rsidR="009C23FE" w:rsidRPr="00601D55">
        <w:rPr>
          <w:rFonts w:hint="cs"/>
          <w:rtl/>
        </w:rPr>
        <w:t xml:space="preserve"> </w:t>
      </w:r>
      <w:r w:rsidR="00325B2C" w:rsidRPr="00601D55">
        <w:rPr>
          <w:rFonts w:hint="cs"/>
          <w:rtl/>
        </w:rPr>
        <w:t xml:space="preserve">فعل و ترک است </w:t>
      </w:r>
      <w:r>
        <w:rPr>
          <w:rFonts w:hint="cs"/>
          <w:rtl/>
        </w:rPr>
        <w:t xml:space="preserve">و </w:t>
      </w:r>
      <w:r w:rsidR="002856CF">
        <w:rPr>
          <w:rFonts w:hint="cs"/>
          <w:rtl/>
        </w:rPr>
        <w:t>قابل‌جمع</w:t>
      </w:r>
      <w:r>
        <w:rPr>
          <w:rFonts w:hint="cs"/>
          <w:rtl/>
        </w:rPr>
        <w:t xml:space="preserve"> نیستند </w:t>
      </w:r>
      <w:r w:rsidR="00325B2C" w:rsidRPr="00601D55">
        <w:rPr>
          <w:rFonts w:hint="cs"/>
          <w:rtl/>
        </w:rPr>
        <w:t xml:space="preserve">و </w:t>
      </w:r>
      <w:r>
        <w:rPr>
          <w:rFonts w:hint="cs"/>
          <w:rtl/>
        </w:rPr>
        <w:t>یا وج</w:t>
      </w:r>
      <w:r w:rsidR="009C23FE">
        <w:rPr>
          <w:rFonts w:hint="cs"/>
          <w:rtl/>
        </w:rPr>
        <w:t>ودین هستند؛ مانند ا</w:t>
      </w:r>
      <w:r w:rsidR="00325B2C" w:rsidRPr="00601D55">
        <w:rPr>
          <w:rFonts w:hint="cs"/>
          <w:rtl/>
        </w:rPr>
        <w:t xml:space="preserve">زاله </w:t>
      </w:r>
      <w:r w:rsidR="009C23FE">
        <w:rPr>
          <w:rFonts w:hint="cs"/>
          <w:rtl/>
        </w:rPr>
        <w:t xml:space="preserve">نجاست و صلاة که این دو نیز </w:t>
      </w:r>
      <w:r w:rsidR="002856CF">
        <w:rPr>
          <w:rFonts w:hint="cs"/>
          <w:rtl/>
        </w:rPr>
        <w:t>قابل‌جمع</w:t>
      </w:r>
      <w:r w:rsidR="009C23FE">
        <w:rPr>
          <w:rFonts w:hint="cs"/>
          <w:rtl/>
        </w:rPr>
        <w:t xml:space="preserve"> نیستند</w:t>
      </w:r>
      <w:r w:rsidR="00325B2C" w:rsidRPr="00601D55">
        <w:rPr>
          <w:rFonts w:hint="cs"/>
          <w:rtl/>
        </w:rPr>
        <w:t>.</w:t>
      </w:r>
    </w:p>
    <w:p w:rsidR="009C23FE" w:rsidRDefault="009C23FE" w:rsidP="00BD14ED">
      <w:pPr>
        <w:pStyle w:val="Heading1"/>
        <w:rPr>
          <w:rtl/>
        </w:rPr>
      </w:pPr>
      <w:bookmarkStart w:id="3" w:name="_Toc401674610"/>
      <w:r>
        <w:rPr>
          <w:rFonts w:hint="cs"/>
          <w:rtl/>
        </w:rPr>
        <w:t>مقدمه ششم</w:t>
      </w:r>
      <w:r w:rsidR="005B43A5">
        <w:rPr>
          <w:rFonts w:hint="cs"/>
          <w:rtl/>
        </w:rPr>
        <w:t>: قواعد عام اجتهاد</w:t>
      </w:r>
      <w:bookmarkEnd w:id="3"/>
    </w:p>
    <w:p w:rsidR="007A20A1" w:rsidRPr="00601D55" w:rsidRDefault="00927F2B" w:rsidP="00BD14ED">
      <w:pPr>
        <w:rPr>
          <w:rtl/>
        </w:rPr>
      </w:pPr>
      <w:r w:rsidRPr="00601D55">
        <w:rPr>
          <w:rFonts w:hint="cs"/>
          <w:rtl/>
        </w:rPr>
        <w:t>متد اجتهاد در فقه</w:t>
      </w:r>
      <w:r w:rsidR="009C23FE">
        <w:rPr>
          <w:rFonts w:hint="cs"/>
          <w:rtl/>
        </w:rPr>
        <w:t>،</w:t>
      </w:r>
      <w:r w:rsidRPr="00601D55">
        <w:rPr>
          <w:rFonts w:hint="cs"/>
          <w:rtl/>
        </w:rPr>
        <w:t xml:space="preserve"> </w:t>
      </w:r>
      <w:r w:rsidR="009C23FE" w:rsidRPr="00601D55">
        <w:rPr>
          <w:rFonts w:hint="cs"/>
          <w:rtl/>
        </w:rPr>
        <w:t xml:space="preserve">اصول فقه </w:t>
      </w:r>
      <w:r w:rsidRPr="00601D55">
        <w:rPr>
          <w:rFonts w:hint="cs"/>
          <w:rtl/>
        </w:rPr>
        <w:t xml:space="preserve">است ولی در </w:t>
      </w:r>
      <w:r w:rsidR="009C23FE">
        <w:rPr>
          <w:rFonts w:hint="cs"/>
          <w:rtl/>
        </w:rPr>
        <w:t>این</w:t>
      </w:r>
      <w:r w:rsidRPr="00601D55">
        <w:rPr>
          <w:rFonts w:hint="cs"/>
          <w:rtl/>
        </w:rPr>
        <w:t xml:space="preserve"> اصول، قواعد</w:t>
      </w:r>
      <w:r w:rsidR="009C23FE">
        <w:rPr>
          <w:rFonts w:hint="cs"/>
          <w:rtl/>
        </w:rPr>
        <w:t>ی ه</w:t>
      </w:r>
      <w:r w:rsidRPr="00601D55">
        <w:rPr>
          <w:rFonts w:hint="cs"/>
          <w:rtl/>
        </w:rPr>
        <w:t xml:space="preserve">ست که اختصاص به فقه ندارد </w:t>
      </w:r>
      <w:r w:rsidR="009C23FE">
        <w:rPr>
          <w:rFonts w:hint="cs"/>
          <w:rtl/>
        </w:rPr>
        <w:t xml:space="preserve">و </w:t>
      </w:r>
      <w:r w:rsidRPr="00601D55">
        <w:rPr>
          <w:rFonts w:hint="cs"/>
          <w:rtl/>
        </w:rPr>
        <w:t xml:space="preserve">در استنباط کلام و عقاید و معارف هم </w:t>
      </w:r>
      <w:r w:rsidR="009C23FE">
        <w:rPr>
          <w:rFonts w:hint="cs"/>
          <w:rtl/>
        </w:rPr>
        <w:t xml:space="preserve">به کار </w:t>
      </w:r>
      <w:r w:rsidR="002856CF">
        <w:rPr>
          <w:rFonts w:hint="cs"/>
          <w:rtl/>
        </w:rPr>
        <w:t>می‌رود</w:t>
      </w:r>
      <w:r w:rsidR="009C23FE">
        <w:rPr>
          <w:rFonts w:hint="cs"/>
          <w:rtl/>
        </w:rPr>
        <w:t xml:space="preserve">. </w:t>
      </w:r>
      <w:r w:rsidR="007A20A1" w:rsidRPr="00601D55">
        <w:rPr>
          <w:rFonts w:hint="cs"/>
          <w:rtl/>
        </w:rPr>
        <w:t>اصول، یعنی روش تحقیق، متدلوژی استنباط و قواعد</w:t>
      </w:r>
      <w:r w:rsidR="009C23FE">
        <w:rPr>
          <w:rFonts w:hint="cs"/>
          <w:rtl/>
        </w:rPr>
        <w:t xml:space="preserve"> عمومی که با آن استنباط </w:t>
      </w:r>
      <w:r w:rsidR="002856CF">
        <w:rPr>
          <w:rFonts w:hint="cs"/>
          <w:rtl/>
        </w:rPr>
        <w:t>می‌شود</w:t>
      </w:r>
      <w:r w:rsidR="009C23FE">
        <w:rPr>
          <w:rFonts w:hint="cs"/>
          <w:rtl/>
        </w:rPr>
        <w:t>.</w:t>
      </w:r>
      <w:r w:rsidR="007A20A1" w:rsidRPr="00601D55">
        <w:rPr>
          <w:rFonts w:hint="cs"/>
          <w:rtl/>
        </w:rPr>
        <w:t xml:space="preserve"> </w:t>
      </w:r>
      <w:r w:rsidR="002856CF">
        <w:rPr>
          <w:rFonts w:hint="eastAsia"/>
          <w:rtl/>
        </w:rPr>
        <w:t>بر</w:t>
      </w:r>
      <w:r w:rsidR="002856CF">
        <w:rPr>
          <w:rtl/>
        </w:rPr>
        <w:t xml:space="preserve"> </w:t>
      </w:r>
      <w:r w:rsidR="002856CF">
        <w:rPr>
          <w:rFonts w:hint="eastAsia"/>
          <w:rtl/>
        </w:rPr>
        <w:t>اساس</w:t>
      </w:r>
      <w:r w:rsidR="005B43A5">
        <w:rPr>
          <w:rFonts w:hint="cs"/>
          <w:rtl/>
        </w:rPr>
        <w:t xml:space="preserve"> این معنی، باید اصول اجتهاد و استنباط</w:t>
      </w:r>
      <w:r w:rsidR="007A20A1" w:rsidRPr="00601D55">
        <w:rPr>
          <w:rFonts w:hint="cs"/>
          <w:rtl/>
        </w:rPr>
        <w:t xml:space="preserve"> </w:t>
      </w:r>
      <w:r w:rsidR="009C23FE">
        <w:rPr>
          <w:rFonts w:hint="cs"/>
          <w:rtl/>
        </w:rPr>
        <w:t>را این‌گونه تقسیم کنیم:</w:t>
      </w:r>
    </w:p>
    <w:p w:rsidR="007A20A1" w:rsidRPr="00601D55" w:rsidRDefault="000233A2" w:rsidP="00BD14ED">
      <w:pPr>
        <w:rPr>
          <w:rtl/>
        </w:rPr>
      </w:pPr>
      <w:r>
        <w:rPr>
          <w:rtl/>
        </w:rPr>
        <w:t>۱</w:t>
      </w:r>
      <w:r w:rsidR="009C23FE">
        <w:rPr>
          <w:rFonts w:hint="cs"/>
          <w:rtl/>
        </w:rPr>
        <w:t>:</w:t>
      </w:r>
      <w:r w:rsidR="005B43A5">
        <w:rPr>
          <w:rFonts w:hint="cs"/>
          <w:rtl/>
        </w:rPr>
        <w:t xml:space="preserve"> قواعدی </w:t>
      </w:r>
      <w:r w:rsidR="007A20A1" w:rsidRPr="00601D55">
        <w:rPr>
          <w:rFonts w:hint="cs"/>
          <w:rtl/>
        </w:rPr>
        <w:t xml:space="preserve">که مشترک </w:t>
      </w:r>
      <w:r w:rsidR="002856CF">
        <w:rPr>
          <w:rFonts w:hint="eastAsia"/>
          <w:rtl/>
        </w:rPr>
        <w:t>هست</w:t>
      </w:r>
      <w:r w:rsidR="000D1789">
        <w:rPr>
          <w:rFonts w:hint="cs"/>
          <w:rtl/>
        </w:rPr>
        <w:t xml:space="preserve"> </w:t>
      </w:r>
      <w:r w:rsidR="007A20A1" w:rsidRPr="00601D55">
        <w:rPr>
          <w:rFonts w:hint="cs"/>
          <w:rtl/>
        </w:rPr>
        <w:t xml:space="preserve">بین </w:t>
      </w:r>
      <w:r w:rsidR="000D1789">
        <w:rPr>
          <w:rFonts w:hint="cs"/>
          <w:rtl/>
        </w:rPr>
        <w:t xml:space="preserve">استنباط </w:t>
      </w:r>
      <w:r w:rsidR="007A20A1" w:rsidRPr="00601D55">
        <w:rPr>
          <w:rFonts w:hint="cs"/>
          <w:rtl/>
        </w:rPr>
        <w:t>معارف توصیفی از قرآن و</w:t>
      </w:r>
      <w:r w:rsidR="000D1789">
        <w:rPr>
          <w:rFonts w:hint="cs"/>
          <w:rtl/>
        </w:rPr>
        <w:t xml:space="preserve"> روایات و</w:t>
      </w:r>
      <w:r w:rsidR="007A20A1" w:rsidRPr="00601D55">
        <w:rPr>
          <w:rFonts w:hint="cs"/>
          <w:rtl/>
        </w:rPr>
        <w:t xml:space="preserve"> </w:t>
      </w:r>
      <w:r w:rsidR="000D1789">
        <w:rPr>
          <w:rFonts w:hint="cs"/>
          <w:rtl/>
        </w:rPr>
        <w:t xml:space="preserve">بین استنباط </w:t>
      </w:r>
      <w:r w:rsidR="007A20A1" w:rsidRPr="00601D55">
        <w:rPr>
          <w:rFonts w:hint="cs"/>
          <w:rtl/>
        </w:rPr>
        <w:t xml:space="preserve">معارف تجویزی که فقه و اخلاق </w:t>
      </w:r>
      <w:r w:rsidR="000D1789">
        <w:rPr>
          <w:rFonts w:hint="cs"/>
          <w:rtl/>
        </w:rPr>
        <w:t>است.</w:t>
      </w:r>
      <w:r w:rsidR="007A20A1" w:rsidRPr="00601D55">
        <w:rPr>
          <w:rFonts w:hint="cs"/>
          <w:rtl/>
        </w:rPr>
        <w:t xml:space="preserve"> این</w:t>
      </w:r>
      <w:r w:rsidR="005B43A5">
        <w:rPr>
          <w:rFonts w:hint="cs"/>
          <w:rtl/>
        </w:rPr>
        <w:t>،</w:t>
      </w:r>
      <w:r w:rsidR="007A20A1" w:rsidRPr="00601D55">
        <w:rPr>
          <w:rFonts w:hint="cs"/>
          <w:rtl/>
        </w:rPr>
        <w:t xml:space="preserve"> </w:t>
      </w:r>
      <w:r w:rsidR="000D1789">
        <w:rPr>
          <w:rFonts w:hint="cs"/>
          <w:rtl/>
        </w:rPr>
        <w:t>اصول</w:t>
      </w:r>
      <w:r w:rsidR="007A20A1" w:rsidRPr="00601D55">
        <w:rPr>
          <w:rFonts w:hint="cs"/>
          <w:rtl/>
        </w:rPr>
        <w:t xml:space="preserve"> مشترک است که در</w:t>
      </w:r>
      <w:r w:rsidR="000D1789">
        <w:rPr>
          <w:rFonts w:hint="cs"/>
          <w:rtl/>
        </w:rPr>
        <w:t xml:space="preserve"> صدر قرار </w:t>
      </w:r>
      <w:r w:rsidR="002856CF">
        <w:rPr>
          <w:rFonts w:hint="cs"/>
          <w:rtl/>
        </w:rPr>
        <w:t>می‌گیرد</w:t>
      </w:r>
      <w:r w:rsidR="007A20A1" w:rsidRPr="00601D55">
        <w:rPr>
          <w:rFonts w:hint="cs"/>
          <w:rtl/>
        </w:rPr>
        <w:t>. فقیه و عالم اخلاق و متکلم و دا</w:t>
      </w:r>
      <w:r w:rsidR="000D1789">
        <w:rPr>
          <w:rFonts w:hint="cs"/>
          <w:rtl/>
        </w:rPr>
        <w:t>نشمند در حوزه معارف دین به این قواعد</w:t>
      </w:r>
      <w:r w:rsidR="007A20A1" w:rsidRPr="00601D55">
        <w:rPr>
          <w:rFonts w:hint="cs"/>
          <w:rtl/>
        </w:rPr>
        <w:t xml:space="preserve"> نیاز دار</w:t>
      </w:r>
      <w:r w:rsidR="005B43A5">
        <w:rPr>
          <w:rFonts w:hint="cs"/>
          <w:rtl/>
        </w:rPr>
        <w:t>ن</w:t>
      </w:r>
      <w:r w:rsidR="007A20A1" w:rsidRPr="00601D55">
        <w:rPr>
          <w:rFonts w:hint="cs"/>
          <w:rtl/>
        </w:rPr>
        <w:t>د</w:t>
      </w:r>
      <w:r w:rsidR="002856CF">
        <w:rPr>
          <w:rFonts w:hint="eastAsia"/>
          <w:rtl/>
        </w:rPr>
        <w:t>؛</w:t>
      </w:r>
      <w:r w:rsidR="002856CF">
        <w:rPr>
          <w:rtl/>
        </w:rPr>
        <w:t xml:space="preserve"> </w:t>
      </w:r>
      <w:r w:rsidR="00B11530" w:rsidRPr="00601D55">
        <w:rPr>
          <w:rFonts w:hint="cs"/>
          <w:rtl/>
        </w:rPr>
        <w:t xml:space="preserve">یعنی اگر </w:t>
      </w:r>
      <w:r w:rsidR="000D1789">
        <w:rPr>
          <w:rFonts w:hint="cs"/>
          <w:rtl/>
        </w:rPr>
        <w:t xml:space="preserve">کسی </w:t>
      </w:r>
      <w:r w:rsidR="00B11530" w:rsidRPr="00601D55">
        <w:rPr>
          <w:rFonts w:hint="cs"/>
          <w:rtl/>
        </w:rPr>
        <w:t xml:space="preserve">بخواهد </w:t>
      </w:r>
      <w:r w:rsidR="000D1789" w:rsidRPr="00601D55">
        <w:rPr>
          <w:rFonts w:hint="cs"/>
          <w:rtl/>
        </w:rPr>
        <w:t xml:space="preserve">در این امور، </w:t>
      </w:r>
      <w:r w:rsidR="000D1789">
        <w:rPr>
          <w:rFonts w:hint="cs"/>
          <w:rtl/>
        </w:rPr>
        <w:t xml:space="preserve">مجتهد </w:t>
      </w:r>
      <w:r w:rsidR="00B11530" w:rsidRPr="00601D55">
        <w:rPr>
          <w:rFonts w:hint="cs"/>
          <w:rtl/>
        </w:rPr>
        <w:t>شود باید این قواعد را بداند.</w:t>
      </w:r>
    </w:p>
    <w:p w:rsidR="005B43A5" w:rsidRDefault="000233A2" w:rsidP="00BD14ED">
      <w:pPr>
        <w:rPr>
          <w:rtl/>
        </w:rPr>
      </w:pPr>
      <w:r>
        <w:rPr>
          <w:rtl/>
        </w:rPr>
        <w:t>۲</w:t>
      </w:r>
      <w:r w:rsidR="005B43A5">
        <w:rPr>
          <w:rFonts w:hint="cs"/>
          <w:rtl/>
        </w:rPr>
        <w:t xml:space="preserve">: قواعدی که مختص به اصول فقه یا معارف و غیره </w:t>
      </w:r>
      <w:r w:rsidR="002856CF">
        <w:rPr>
          <w:rFonts w:hint="cs"/>
          <w:rtl/>
        </w:rPr>
        <w:t>می‌باشند</w:t>
      </w:r>
      <w:r w:rsidR="005B43A5">
        <w:rPr>
          <w:rFonts w:hint="cs"/>
          <w:rtl/>
        </w:rPr>
        <w:t>.</w:t>
      </w:r>
    </w:p>
    <w:p w:rsidR="005B43A5" w:rsidRPr="00BD14ED" w:rsidRDefault="005B43A5" w:rsidP="00BD14ED">
      <w:pPr>
        <w:pStyle w:val="Heading2"/>
        <w:rPr>
          <w:rtl/>
        </w:rPr>
      </w:pPr>
      <w:bookmarkStart w:id="4" w:name="_Toc401674611"/>
      <w:r w:rsidRPr="00BD14ED">
        <w:rPr>
          <w:rFonts w:hint="cs"/>
          <w:rtl/>
        </w:rPr>
        <w:t>ظرفیت قواعد عام</w:t>
      </w:r>
      <w:bookmarkEnd w:id="4"/>
    </w:p>
    <w:p w:rsidR="00F11634" w:rsidRDefault="008914D2" w:rsidP="00BD14ED">
      <w:pPr>
        <w:rPr>
          <w:rtl/>
        </w:rPr>
      </w:pPr>
      <w:r w:rsidRPr="00601D55">
        <w:rPr>
          <w:rFonts w:hint="cs"/>
          <w:rtl/>
        </w:rPr>
        <w:t xml:space="preserve">دسته </w:t>
      </w:r>
      <w:r w:rsidR="005B43A5">
        <w:rPr>
          <w:rFonts w:hint="cs"/>
          <w:rtl/>
        </w:rPr>
        <w:t xml:space="preserve">اول </w:t>
      </w:r>
      <w:r w:rsidR="000D1789">
        <w:rPr>
          <w:rFonts w:hint="cs"/>
          <w:rtl/>
        </w:rPr>
        <w:t xml:space="preserve">از اصول </w:t>
      </w:r>
      <w:r w:rsidRPr="00601D55">
        <w:rPr>
          <w:rFonts w:hint="cs"/>
          <w:rtl/>
        </w:rPr>
        <w:t>در اصول</w:t>
      </w:r>
      <w:r w:rsidR="005B43A5">
        <w:rPr>
          <w:rFonts w:hint="cs"/>
          <w:rtl/>
        </w:rPr>
        <w:t xml:space="preserve"> فقه</w:t>
      </w:r>
      <w:r w:rsidR="000D1789">
        <w:rPr>
          <w:rFonts w:hint="cs"/>
          <w:rtl/>
        </w:rPr>
        <w:t xml:space="preserve"> که </w:t>
      </w:r>
      <w:r w:rsidR="002856CF">
        <w:rPr>
          <w:rFonts w:hint="cs"/>
          <w:rtl/>
        </w:rPr>
        <w:t>می‌خوانیم</w:t>
      </w:r>
      <w:r w:rsidR="00F41BE7" w:rsidRPr="00601D55">
        <w:rPr>
          <w:rFonts w:hint="cs"/>
          <w:rtl/>
        </w:rPr>
        <w:t xml:space="preserve"> وجود دارد</w:t>
      </w:r>
      <w:r w:rsidR="00F11634">
        <w:rPr>
          <w:rFonts w:hint="cs"/>
          <w:rtl/>
        </w:rPr>
        <w:t xml:space="preserve"> ولی </w:t>
      </w:r>
      <w:r w:rsidR="002856CF">
        <w:rPr>
          <w:rFonts w:hint="cs"/>
          <w:rtl/>
        </w:rPr>
        <w:t>معمولاً</w:t>
      </w:r>
      <w:r w:rsidR="00F41BE7" w:rsidRPr="00601D55">
        <w:rPr>
          <w:rFonts w:hint="cs"/>
          <w:rtl/>
        </w:rPr>
        <w:t xml:space="preserve"> این </w:t>
      </w:r>
      <w:r w:rsidR="002856CF">
        <w:rPr>
          <w:rFonts w:hint="cs"/>
          <w:rtl/>
        </w:rPr>
        <w:t>بحث‌ها</w:t>
      </w:r>
      <w:r w:rsidR="00F41BE7" w:rsidRPr="00601D55">
        <w:rPr>
          <w:rFonts w:hint="cs"/>
          <w:rtl/>
        </w:rPr>
        <w:t xml:space="preserve"> با نگاه فقهی بحث شده است </w:t>
      </w:r>
      <w:r w:rsidR="002856CF">
        <w:rPr>
          <w:rFonts w:hint="cs"/>
          <w:rtl/>
        </w:rPr>
        <w:t>درحالی‌که</w:t>
      </w:r>
      <w:r w:rsidR="00F41BE7" w:rsidRPr="00601D55">
        <w:rPr>
          <w:rFonts w:hint="cs"/>
          <w:rtl/>
        </w:rPr>
        <w:t xml:space="preserve"> ظرفیت بحث فراتر ا</w:t>
      </w:r>
      <w:r w:rsidR="000D1789">
        <w:rPr>
          <w:rFonts w:hint="cs"/>
          <w:rtl/>
        </w:rPr>
        <w:t>ز</w:t>
      </w:r>
      <w:r w:rsidR="00F41BE7" w:rsidRPr="00601D55">
        <w:rPr>
          <w:rFonts w:hint="cs"/>
          <w:rtl/>
        </w:rPr>
        <w:t xml:space="preserve"> فقه است</w:t>
      </w:r>
      <w:r w:rsidR="000D1789">
        <w:rPr>
          <w:rFonts w:hint="cs"/>
          <w:rtl/>
        </w:rPr>
        <w:t>؛</w:t>
      </w:r>
      <w:r w:rsidR="00D1058C" w:rsidRPr="00601D55">
        <w:rPr>
          <w:rFonts w:hint="cs"/>
          <w:rtl/>
        </w:rPr>
        <w:t xml:space="preserve"> مثل</w:t>
      </w:r>
      <w:r w:rsidR="00F11634">
        <w:rPr>
          <w:rFonts w:hint="cs"/>
          <w:rtl/>
        </w:rPr>
        <w:t>اً</w:t>
      </w:r>
      <w:r w:rsidR="00D1058C" w:rsidRPr="00601D55">
        <w:rPr>
          <w:rFonts w:hint="cs"/>
          <w:rtl/>
        </w:rPr>
        <w:t xml:space="preserve"> بخشی از مباحث الفاظ</w:t>
      </w:r>
      <w:r w:rsidR="00F11634">
        <w:rPr>
          <w:rFonts w:hint="cs"/>
          <w:rtl/>
        </w:rPr>
        <w:t xml:space="preserve"> و بحث حجج</w:t>
      </w:r>
      <w:r w:rsidR="00D1058C" w:rsidRPr="00601D55">
        <w:rPr>
          <w:rFonts w:hint="cs"/>
          <w:rtl/>
        </w:rPr>
        <w:t xml:space="preserve"> و امارات </w:t>
      </w:r>
      <w:r w:rsidR="00F41BE7" w:rsidRPr="00601D55">
        <w:rPr>
          <w:rFonts w:hint="cs"/>
          <w:rtl/>
        </w:rPr>
        <w:t xml:space="preserve">و </w:t>
      </w:r>
      <w:r w:rsidR="00F11634">
        <w:rPr>
          <w:rFonts w:hint="cs"/>
          <w:rtl/>
        </w:rPr>
        <w:t>همچنین بحث</w:t>
      </w:r>
      <w:r w:rsidR="002628EA" w:rsidRPr="00601D55">
        <w:rPr>
          <w:rFonts w:hint="cs"/>
          <w:rtl/>
        </w:rPr>
        <w:t xml:space="preserve"> تعارضات </w:t>
      </w:r>
      <w:r w:rsidR="00F11634">
        <w:rPr>
          <w:rFonts w:hint="cs"/>
          <w:rtl/>
        </w:rPr>
        <w:t xml:space="preserve">عام است؛ </w:t>
      </w:r>
      <w:r w:rsidR="002628EA" w:rsidRPr="00601D55">
        <w:rPr>
          <w:rFonts w:hint="cs"/>
          <w:rtl/>
        </w:rPr>
        <w:t xml:space="preserve">البته بحث تعارضی که در تعادل و تراجیح </w:t>
      </w:r>
      <w:r w:rsidR="00F11634">
        <w:rPr>
          <w:rFonts w:hint="cs"/>
          <w:rtl/>
        </w:rPr>
        <w:t>وجود دارد</w:t>
      </w:r>
      <w:r w:rsidR="002628EA" w:rsidRPr="00601D55">
        <w:rPr>
          <w:rFonts w:hint="cs"/>
          <w:rtl/>
        </w:rPr>
        <w:t xml:space="preserve"> </w:t>
      </w:r>
      <w:r w:rsidR="00F11634">
        <w:rPr>
          <w:rFonts w:hint="cs"/>
          <w:rtl/>
        </w:rPr>
        <w:t>بیشتر</w:t>
      </w:r>
      <w:r w:rsidR="002628EA" w:rsidRPr="00601D55">
        <w:rPr>
          <w:rFonts w:hint="cs"/>
          <w:rtl/>
        </w:rPr>
        <w:t xml:space="preserve"> راجع ب</w:t>
      </w:r>
      <w:r w:rsidR="00F11634">
        <w:rPr>
          <w:rFonts w:hint="cs"/>
          <w:rtl/>
        </w:rPr>
        <w:t>ه بحث فقه است.</w:t>
      </w:r>
    </w:p>
    <w:p w:rsidR="00076926" w:rsidRDefault="00F11634" w:rsidP="00BD14ED">
      <w:pPr>
        <w:rPr>
          <w:rtl/>
        </w:rPr>
      </w:pPr>
      <w:r>
        <w:rPr>
          <w:rFonts w:hint="cs"/>
          <w:rtl/>
        </w:rPr>
        <w:lastRenderedPageBreak/>
        <w:t>بحث مفاهیم، عام و خاص</w:t>
      </w:r>
      <w:r w:rsidR="008B7436" w:rsidRPr="00601D55">
        <w:rPr>
          <w:rFonts w:hint="cs"/>
          <w:rtl/>
        </w:rPr>
        <w:t>، مطلق و مقید، مجمل و مبین</w:t>
      </w:r>
      <w:r>
        <w:rPr>
          <w:rFonts w:hint="cs"/>
          <w:rtl/>
        </w:rPr>
        <w:t xml:space="preserve"> نیز</w:t>
      </w:r>
      <w:r w:rsidR="008B7436" w:rsidRPr="00601D55">
        <w:rPr>
          <w:rFonts w:hint="cs"/>
          <w:rtl/>
        </w:rPr>
        <w:t xml:space="preserve"> جزء اصول عام </w:t>
      </w:r>
      <w:r>
        <w:rPr>
          <w:rFonts w:hint="cs"/>
          <w:rtl/>
        </w:rPr>
        <w:t>هستند اما به دلیل جدا نکردن بحث، متأسفانه</w:t>
      </w:r>
      <w:r w:rsidR="008B7436" w:rsidRPr="00601D55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="008B7436" w:rsidRPr="00601D55">
        <w:rPr>
          <w:rFonts w:hint="cs"/>
          <w:rtl/>
        </w:rPr>
        <w:t xml:space="preserve">معارف غافل </w:t>
      </w:r>
      <w:r w:rsidR="002856CF">
        <w:rPr>
          <w:rFonts w:hint="cs"/>
          <w:rtl/>
        </w:rPr>
        <w:t>می‌مانند</w:t>
      </w:r>
      <w:r w:rsidR="008B7436" w:rsidRPr="00601D55">
        <w:rPr>
          <w:rFonts w:hint="cs"/>
          <w:rtl/>
        </w:rPr>
        <w:t>.</w:t>
      </w:r>
      <w:r w:rsidR="001E271F" w:rsidRPr="00601D55">
        <w:rPr>
          <w:rFonts w:hint="cs"/>
          <w:rtl/>
        </w:rPr>
        <w:t xml:space="preserve"> </w:t>
      </w:r>
      <w:r w:rsidR="00BC44F0" w:rsidRPr="00601D55">
        <w:rPr>
          <w:rFonts w:hint="cs"/>
          <w:rtl/>
        </w:rPr>
        <w:t xml:space="preserve">بنابراین به </w:t>
      </w:r>
      <w:r w:rsidR="002856CF">
        <w:rPr>
          <w:rFonts w:hint="cs"/>
          <w:rtl/>
        </w:rPr>
        <w:t>این‌ها</w:t>
      </w:r>
      <w:r w:rsidR="00BC44F0" w:rsidRPr="00601D55">
        <w:rPr>
          <w:rFonts w:hint="cs"/>
          <w:rtl/>
        </w:rPr>
        <w:t xml:space="preserve"> اصول عام یا روش تحقیق یا اجتهاد عام </w:t>
      </w:r>
      <w:r w:rsidR="002856CF">
        <w:rPr>
          <w:rFonts w:hint="cs"/>
          <w:rtl/>
        </w:rPr>
        <w:t>می‌گوییم</w:t>
      </w:r>
      <w:r w:rsidR="00BC44F0" w:rsidRPr="00601D55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2856CF">
        <w:rPr>
          <w:rFonts w:hint="cs"/>
          <w:rtl/>
        </w:rPr>
        <w:t>بحث‌هایی</w:t>
      </w:r>
      <w:r>
        <w:rPr>
          <w:rFonts w:hint="cs"/>
          <w:rtl/>
        </w:rPr>
        <w:t xml:space="preserve"> ه</w:t>
      </w:r>
      <w:r w:rsidR="00D5744E" w:rsidRPr="00601D55">
        <w:rPr>
          <w:rFonts w:hint="cs"/>
          <w:rtl/>
        </w:rPr>
        <w:t>ست</w:t>
      </w:r>
      <w:r>
        <w:rPr>
          <w:rFonts w:hint="cs"/>
          <w:rtl/>
        </w:rPr>
        <w:t>ند که در منطق عام ا</w:t>
      </w:r>
      <w:r w:rsidR="00D5744E" w:rsidRPr="00601D55">
        <w:rPr>
          <w:rFonts w:hint="cs"/>
          <w:rtl/>
        </w:rPr>
        <w:t xml:space="preserve">جتهاد قرار </w:t>
      </w:r>
      <w:r w:rsidR="002856CF">
        <w:rPr>
          <w:rFonts w:hint="cs"/>
          <w:rtl/>
        </w:rPr>
        <w:t>می‌گیرد</w:t>
      </w:r>
      <w:r>
        <w:rPr>
          <w:rFonts w:hint="cs"/>
          <w:rtl/>
        </w:rPr>
        <w:t>؛</w:t>
      </w:r>
      <w:r w:rsidR="00D5744E" w:rsidRPr="00601D55">
        <w:rPr>
          <w:rFonts w:hint="cs"/>
          <w:rtl/>
        </w:rPr>
        <w:t xml:space="preserve"> الب</w:t>
      </w:r>
      <w:r w:rsidR="00405146" w:rsidRPr="00601D55">
        <w:rPr>
          <w:rFonts w:hint="cs"/>
          <w:rtl/>
        </w:rPr>
        <w:t xml:space="preserve">ته </w:t>
      </w:r>
      <w:r w:rsidR="00076926">
        <w:rPr>
          <w:rFonts w:hint="cs"/>
          <w:rtl/>
        </w:rPr>
        <w:t>مبانی</w:t>
      </w:r>
      <w:r>
        <w:rPr>
          <w:rFonts w:hint="cs"/>
          <w:rtl/>
        </w:rPr>
        <w:t xml:space="preserve"> عام اجتهاد فقط </w:t>
      </w:r>
      <w:r w:rsidR="002856CF">
        <w:rPr>
          <w:rFonts w:hint="cs"/>
          <w:rtl/>
        </w:rPr>
        <w:t>این‌ها</w:t>
      </w:r>
      <w:r>
        <w:rPr>
          <w:rFonts w:hint="cs"/>
          <w:rtl/>
        </w:rPr>
        <w:t xml:space="preserve"> نیست</w:t>
      </w:r>
      <w:r w:rsidR="00405146" w:rsidRPr="00601D55">
        <w:rPr>
          <w:rFonts w:hint="cs"/>
          <w:rtl/>
        </w:rPr>
        <w:t xml:space="preserve"> </w:t>
      </w:r>
      <w:r w:rsidR="00076926">
        <w:rPr>
          <w:rFonts w:hint="cs"/>
          <w:rtl/>
        </w:rPr>
        <w:t xml:space="preserve">و </w:t>
      </w:r>
      <w:r w:rsidR="002856CF">
        <w:rPr>
          <w:rFonts w:hint="cs"/>
          <w:rtl/>
        </w:rPr>
        <w:t>بحث‌های</w:t>
      </w:r>
      <w:r w:rsidR="00076926">
        <w:rPr>
          <w:rFonts w:hint="cs"/>
          <w:rtl/>
        </w:rPr>
        <w:t xml:space="preserve"> دیگری نیز نیاز است.</w:t>
      </w:r>
    </w:p>
    <w:p w:rsidR="00076926" w:rsidRDefault="00076926" w:rsidP="00BD14ED">
      <w:pPr>
        <w:rPr>
          <w:rtl/>
        </w:rPr>
      </w:pPr>
      <w:r>
        <w:rPr>
          <w:rFonts w:hint="cs"/>
          <w:rtl/>
        </w:rPr>
        <w:t xml:space="preserve">بنابراین برای مبانی عام اجتهاد، این </w:t>
      </w:r>
      <w:r w:rsidR="00FD345F">
        <w:rPr>
          <w:rFonts w:hint="cs"/>
          <w:rtl/>
        </w:rPr>
        <w:t xml:space="preserve">دو </w:t>
      </w:r>
      <w:r>
        <w:rPr>
          <w:rFonts w:hint="cs"/>
          <w:rtl/>
        </w:rPr>
        <w:t>کار</w:t>
      </w:r>
      <w:r w:rsidR="00FD345F">
        <w:rPr>
          <w:rFonts w:hint="cs"/>
          <w:rtl/>
        </w:rPr>
        <w:t xml:space="preserve"> </w:t>
      </w:r>
      <w:r>
        <w:rPr>
          <w:rFonts w:hint="cs"/>
          <w:rtl/>
        </w:rPr>
        <w:t>باید انجام شود:</w:t>
      </w:r>
    </w:p>
    <w:p w:rsidR="008914D2" w:rsidRPr="00601D55" w:rsidRDefault="000233A2" w:rsidP="00BD14ED">
      <w:pPr>
        <w:rPr>
          <w:rtl/>
        </w:rPr>
      </w:pPr>
      <w:r>
        <w:rPr>
          <w:rtl/>
        </w:rPr>
        <w:t>۱</w:t>
      </w:r>
      <w:r w:rsidR="00076926">
        <w:rPr>
          <w:rFonts w:hint="cs"/>
          <w:rtl/>
        </w:rPr>
        <w:t xml:space="preserve">: </w:t>
      </w:r>
      <w:r w:rsidR="00C15C3E" w:rsidRPr="00601D55">
        <w:rPr>
          <w:rFonts w:hint="cs"/>
          <w:rtl/>
        </w:rPr>
        <w:t xml:space="preserve">این مجموعه باید جداگانه بحث شود و مباحث جدیدی هم اگر لازم است به </w:t>
      </w:r>
      <w:r w:rsidR="002856CF">
        <w:rPr>
          <w:rFonts w:hint="cs"/>
          <w:rtl/>
        </w:rPr>
        <w:t>این‌ها</w:t>
      </w:r>
      <w:r w:rsidR="00C15C3E" w:rsidRPr="00601D55">
        <w:rPr>
          <w:rFonts w:hint="cs"/>
          <w:rtl/>
        </w:rPr>
        <w:t xml:space="preserve"> اضافه شود و </w:t>
      </w:r>
      <w:r w:rsidR="002856CF">
        <w:rPr>
          <w:rFonts w:hint="eastAsia"/>
          <w:rtl/>
        </w:rPr>
        <w:t>به‌عنوان</w:t>
      </w:r>
      <w:r w:rsidR="00C15C3E" w:rsidRPr="00601D55">
        <w:rPr>
          <w:rFonts w:hint="cs"/>
          <w:rtl/>
        </w:rPr>
        <w:t xml:space="preserve"> اصول عام بحث شود.</w:t>
      </w:r>
    </w:p>
    <w:p w:rsidR="00FD345F" w:rsidRDefault="000233A2" w:rsidP="00352BD5">
      <w:pPr>
        <w:rPr>
          <w:rtl/>
        </w:rPr>
      </w:pPr>
      <w:r>
        <w:rPr>
          <w:rtl/>
        </w:rPr>
        <w:t>۲</w:t>
      </w:r>
      <w:r w:rsidR="00076926">
        <w:rPr>
          <w:rFonts w:hint="cs"/>
          <w:rtl/>
        </w:rPr>
        <w:t>: این</w:t>
      </w:r>
      <w:r w:rsidR="00C15C3E" w:rsidRPr="00601D55">
        <w:rPr>
          <w:rFonts w:hint="cs"/>
          <w:rtl/>
        </w:rPr>
        <w:t xml:space="preserve"> اصول عام با رویکرد</w:t>
      </w:r>
      <w:r w:rsidR="00352BD5">
        <w:rPr>
          <w:rFonts w:hint="cs"/>
          <w:rtl/>
        </w:rPr>
        <w:t xml:space="preserve"> کلامی</w:t>
      </w:r>
      <w:r w:rsidR="00EB7DE7">
        <w:rPr>
          <w:rFonts w:hint="cs"/>
          <w:rtl/>
        </w:rPr>
        <w:t xml:space="preserve"> و معارفی</w:t>
      </w:r>
      <w:bookmarkStart w:id="5" w:name="_GoBack"/>
      <w:bookmarkEnd w:id="5"/>
      <w:r w:rsidR="00C15C3E" w:rsidRPr="00601D55">
        <w:rPr>
          <w:rFonts w:hint="cs"/>
          <w:rtl/>
        </w:rPr>
        <w:t xml:space="preserve"> بحث شود.</w:t>
      </w:r>
    </w:p>
    <w:p w:rsidR="00FD345F" w:rsidRDefault="00076926" w:rsidP="00BD14ED">
      <w:pPr>
        <w:rPr>
          <w:rtl/>
        </w:rPr>
      </w:pPr>
      <w:r>
        <w:rPr>
          <w:rFonts w:hint="cs"/>
          <w:rtl/>
        </w:rPr>
        <w:t xml:space="preserve">این </w:t>
      </w:r>
      <w:r w:rsidR="002856CF">
        <w:rPr>
          <w:rFonts w:hint="cs"/>
          <w:rtl/>
        </w:rPr>
        <w:t>می‌شود</w:t>
      </w:r>
      <w:r>
        <w:rPr>
          <w:rFonts w:hint="cs"/>
          <w:rtl/>
        </w:rPr>
        <w:t xml:space="preserve"> مبانی عام اجتهاد که هم در قضایا و </w:t>
      </w:r>
      <w:r w:rsidR="002856CF">
        <w:rPr>
          <w:rFonts w:hint="eastAsia"/>
          <w:rtl/>
        </w:rPr>
        <w:t>گزاره‌ها</w:t>
      </w:r>
      <w:r w:rsidR="002856CF">
        <w:rPr>
          <w:rFonts w:hint="cs"/>
          <w:rtl/>
        </w:rPr>
        <w:t>ی</w:t>
      </w:r>
      <w:r>
        <w:rPr>
          <w:rFonts w:hint="cs"/>
          <w:rtl/>
        </w:rPr>
        <w:t xml:space="preserve"> توصیفی و معارفی </w:t>
      </w:r>
      <w:r w:rsidR="00FD345F">
        <w:rPr>
          <w:rFonts w:hint="cs"/>
          <w:rtl/>
        </w:rPr>
        <w:t xml:space="preserve">و کلامی </w:t>
      </w:r>
      <w:r>
        <w:rPr>
          <w:rFonts w:hint="cs"/>
          <w:rtl/>
        </w:rPr>
        <w:t xml:space="preserve">جاری است و هم در قضایای </w:t>
      </w:r>
      <w:r w:rsidR="00FD345F">
        <w:rPr>
          <w:rFonts w:hint="cs"/>
          <w:rtl/>
        </w:rPr>
        <w:t xml:space="preserve">فقهی و اخلاقی. </w:t>
      </w:r>
      <w:r w:rsidR="00C15C3E" w:rsidRPr="00601D55">
        <w:rPr>
          <w:rFonts w:hint="cs"/>
          <w:rtl/>
        </w:rPr>
        <w:t xml:space="preserve">بعد از بحث در قواعد عامه، </w:t>
      </w:r>
      <w:r w:rsidR="00FD345F">
        <w:rPr>
          <w:rFonts w:hint="cs"/>
          <w:rtl/>
        </w:rPr>
        <w:t xml:space="preserve">باید </w:t>
      </w:r>
      <w:r w:rsidR="00C11993" w:rsidRPr="00601D55">
        <w:rPr>
          <w:rFonts w:hint="cs"/>
          <w:rtl/>
        </w:rPr>
        <w:t>در حوزه خودش</w:t>
      </w:r>
      <w:r w:rsidR="00FD345F">
        <w:rPr>
          <w:rFonts w:hint="cs"/>
          <w:rtl/>
        </w:rPr>
        <w:t>ان</w:t>
      </w:r>
      <w:r w:rsidR="00C11993" w:rsidRPr="00601D55">
        <w:rPr>
          <w:rFonts w:hint="cs"/>
          <w:rtl/>
        </w:rPr>
        <w:t xml:space="preserve"> </w:t>
      </w:r>
      <w:r w:rsidR="002856CF">
        <w:rPr>
          <w:rFonts w:hint="cs"/>
          <w:rtl/>
        </w:rPr>
        <w:t>بحث‌های</w:t>
      </w:r>
      <w:r w:rsidR="00C11993" w:rsidRPr="00601D55">
        <w:rPr>
          <w:rFonts w:hint="cs"/>
          <w:rtl/>
        </w:rPr>
        <w:t xml:space="preserve"> </w:t>
      </w:r>
      <w:r w:rsidR="00FD345F">
        <w:rPr>
          <w:rFonts w:hint="cs"/>
          <w:rtl/>
        </w:rPr>
        <w:t>خاصی</w:t>
      </w:r>
      <w:r w:rsidR="00C11993" w:rsidRPr="00601D55">
        <w:rPr>
          <w:rFonts w:hint="cs"/>
          <w:rtl/>
        </w:rPr>
        <w:t xml:space="preserve"> </w:t>
      </w:r>
      <w:r w:rsidR="00FD345F">
        <w:rPr>
          <w:rFonts w:hint="cs"/>
          <w:rtl/>
        </w:rPr>
        <w:t>انجام دهیم</w:t>
      </w:r>
      <w:r w:rsidR="00C11993" w:rsidRPr="00601D55">
        <w:rPr>
          <w:rFonts w:hint="cs"/>
          <w:rtl/>
        </w:rPr>
        <w:t xml:space="preserve"> که </w:t>
      </w:r>
      <w:r w:rsidR="002856CF">
        <w:rPr>
          <w:rFonts w:hint="cs"/>
          <w:rtl/>
        </w:rPr>
        <w:t>می‌شود</w:t>
      </w:r>
      <w:r w:rsidR="00FD345F">
        <w:rPr>
          <w:rFonts w:hint="cs"/>
          <w:rtl/>
        </w:rPr>
        <w:t>: اصول کلام، اصول فقه،</w:t>
      </w:r>
      <w:r w:rsidR="00C11993" w:rsidRPr="00601D55">
        <w:rPr>
          <w:rFonts w:hint="cs"/>
          <w:rtl/>
        </w:rPr>
        <w:t xml:space="preserve"> اصول </w:t>
      </w:r>
      <w:r w:rsidR="00FD345F">
        <w:rPr>
          <w:rFonts w:hint="cs"/>
          <w:rtl/>
        </w:rPr>
        <w:t>معارف، اصول اخلاق.</w:t>
      </w:r>
    </w:p>
    <w:p w:rsidR="005B43A5" w:rsidRDefault="002856CF" w:rsidP="00BD14ED">
      <w:pPr>
        <w:pStyle w:val="Heading2"/>
        <w:rPr>
          <w:rtl/>
        </w:rPr>
      </w:pPr>
      <w:bookmarkStart w:id="6" w:name="_Toc401674612"/>
      <w:r>
        <w:rPr>
          <w:rFonts w:hint="cs"/>
          <w:rtl/>
        </w:rPr>
        <w:t>روش‌های</w:t>
      </w:r>
      <w:r w:rsidR="005B43A5">
        <w:rPr>
          <w:rFonts w:hint="cs"/>
          <w:rtl/>
        </w:rPr>
        <w:t xml:space="preserve"> اجتهاد و استنباط</w:t>
      </w:r>
      <w:bookmarkEnd w:id="6"/>
    </w:p>
    <w:p w:rsidR="00FD345F" w:rsidRDefault="00FD345F" w:rsidP="00BD14ED">
      <w:pPr>
        <w:rPr>
          <w:rtl/>
        </w:rPr>
      </w:pPr>
      <w:r>
        <w:rPr>
          <w:rFonts w:hint="cs"/>
          <w:rtl/>
        </w:rPr>
        <w:t>بنابراین</w:t>
      </w:r>
      <w:r w:rsidR="00C11993" w:rsidRPr="00601D55">
        <w:rPr>
          <w:rFonts w:hint="cs"/>
          <w:rtl/>
        </w:rPr>
        <w:t xml:space="preserve"> اجتهاد </w:t>
      </w:r>
      <w:r w:rsidR="004C664E">
        <w:rPr>
          <w:rFonts w:hint="cs"/>
          <w:rtl/>
        </w:rPr>
        <w:t>با نگاه موضوعی</w:t>
      </w:r>
      <w:r>
        <w:rPr>
          <w:rFonts w:hint="cs"/>
          <w:rtl/>
        </w:rPr>
        <w:t xml:space="preserve"> دو روش </w:t>
      </w:r>
      <w:r w:rsidR="004C664E">
        <w:rPr>
          <w:rFonts w:hint="cs"/>
          <w:rtl/>
        </w:rPr>
        <w:t>دارد</w:t>
      </w:r>
      <w:r>
        <w:rPr>
          <w:rFonts w:hint="cs"/>
          <w:rtl/>
        </w:rPr>
        <w:t>:</w:t>
      </w:r>
    </w:p>
    <w:p w:rsidR="00FD345F" w:rsidRDefault="000233A2" w:rsidP="00BD14ED">
      <w:pPr>
        <w:rPr>
          <w:rtl/>
        </w:rPr>
      </w:pPr>
      <w:r>
        <w:rPr>
          <w:rtl/>
        </w:rPr>
        <w:t>۱</w:t>
      </w:r>
      <w:r w:rsidR="00FD345F">
        <w:rPr>
          <w:rFonts w:hint="cs"/>
          <w:rtl/>
        </w:rPr>
        <w:t>:</w:t>
      </w:r>
      <w:r w:rsidR="00C11993" w:rsidRPr="00601D55">
        <w:rPr>
          <w:rFonts w:hint="cs"/>
          <w:rtl/>
        </w:rPr>
        <w:t xml:space="preserve"> </w:t>
      </w:r>
      <w:r w:rsidR="00FD345F">
        <w:rPr>
          <w:rFonts w:hint="cs"/>
          <w:rtl/>
        </w:rPr>
        <w:t>روش تحقیق عام</w:t>
      </w:r>
    </w:p>
    <w:p w:rsidR="004C664E" w:rsidRDefault="000233A2" w:rsidP="00BD14ED">
      <w:pPr>
        <w:rPr>
          <w:rtl/>
        </w:rPr>
      </w:pPr>
      <w:r>
        <w:rPr>
          <w:rtl/>
        </w:rPr>
        <w:t>۲</w:t>
      </w:r>
      <w:r w:rsidR="00FD345F">
        <w:rPr>
          <w:rFonts w:hint="cs"/>
          <w:rtl/>
        </w:rPr>
        <w:t xml:space="preserve">: روش </w:t>
      </w:r>
      <w:r w:rsidR="00C11993" w:rsidRPr="00601D55">
        <w:rPr>
          <w:rFonts w:hint="cs"/>
          <w:rtl/>
        </w:rPr>
        <w:t>تحقیق خاص</w:t>
      </w:r>
      <w:r w:rsidR="004C664E">
        <w:rPr>
          <w:rFonts w:hint="cs"/>
          <w:rtl/>
        </w:rPr>
        <w:t xml:space="preserve"> که سه قسم است:</w:t>
      </w:r>
    </w:p>
    <w:p w:rsidR="004C664E" w:rsidRDefault="004C664E" w:rsidP="00BD14ED">
      <w:pPr>
        <w:rPr>
          <w:rtl/>
        </w:rPr>
      </w:pPr>
      <w:r>
        <w:rPr>
          <w:rFonts w:hint="cs"/>
          <w:rtl/>
        </w:rPr>
        <w:t>الف: روش تحقیق</w:t>
      </w:r>
      <w:r w:rsidR="00C11993" w:rsidRPr="00601D55">
        <w:rPr>
          <w:rFonts w:hint="cs"/>
          <w:rtl/>
        </w:rPr>
        <w:t xml:space="preserve"> </w:t>
      </w:r>
      <w:r>
        <w:rPr>
          <w:rFonts w:hint="cs"/>
          <w:rtl/>
        </w:rPr>
        <w:t xml:space="preserve">خاص </w:t>
      </w:r>
      <w:r w:rsidR="00C11993" w:rsidRPr="00601D55">
        <w:rPr>
          <w:rFonts w:hint="cs"/>
          <w:rtl/>
        </w:rPr>
        <w:t>معارف توصیفی</w:t>
      </w:r>
    </w:p>
    <w:p w:rsidR="004C664E" w:rsidRDefault="004C664E" w:rsidP="00BD14ED">
      <w:pPr>
        <w:rPr>
          <w:rtl/>
        </w:rPr>
      </w:pPr>
      <w:r>
        <w:rPr>
          <w:rFonts w:hint="cs"/>
          <w:rtl/>
        </w:rPr>
        <w:t xml:space="preserve">ب: </w:t>
      </w:r>
      <w:r w:rsidR="00C11993" w:rsidRPr="00601D55">
        <w:rPr>
          <w:rFonts w:hint="cs"/>
          <w:rtl/>
        </w:rPr>
        <w:t xml:space="preserve">روش </w:t>
      </w:r>
      <w:r>
        <w:rPr>
          <w:rFonts w:hint="cs"/>
          <w:rtl/>
        </w:rPr>
        <w:t xml:space="preserve">تحقیق </w:t>
      </w:r>
      <w:r w:rsidR="00C11993" w:rsidRPr="00601D55">
        <w:rPr>
          <w:rFonts w:hint="cs"/>
          <w:rtl/>
        </w:rPr>
        <w:t>خاص</w:t>
      </w:r>
      <w:r>
        <w:rPr>
          <w:rFonts w:hint="cs"/>
          <w:rtl/>
        </w:rPr>
        <w:t xml:space="preserve"> اصول</w:t>
      </w:r>
      <w:r w:rsidR="00C11993" w:rsidRPr="00601D55">
        <w:rPr>
          <w:rFonts w:hint="cs"/>
          <w:rtl/>
        </w:rPr>
        <w:t xml:space="preserve"> فق</w:t>
      </w:r>
      <w:r w:rsidR="00FD345F">
        <w:rPr>
          <w:rFonts w:hint="cs"/>
          <w:rtl/>
        </w:rPr>
        <w:t>ه</w:t>
      </w:r>
    </w:p>
    <w:p w:rsidR="00C15C3E" w:rsidRPr="00601D55" w:rsidRDefault="004C664E" w:rsidP="00BD14ED">
      <w:pPr>
        <w:rPr>
          <w:rtl/>
        </w:rPr>
      </w:pPr>
      <w:r>
        <w:rPr>
          <w:rFonts w:hint="cs"/>
          <w:rtl/>
        </w:rPr>
        <w:t>ج:</w:t>
      </w:r>
      <w:r w:rsidR="00C11993" w:rsidRPr="00601D55">
        <w:rPr>
          <w:rFonts w:hint="cs"/>
          <w:rtl/>
        </w:rPr>
        <w:t xml:space="preserve"> روش </w:t>
      </w:r>
      <w:r>
        <w:rPr>
          <w:rFonts w:hint="cs"/>
          <w:rtl/>
        </w:rPr>
        <w:t xml:space="preserve">تحقیق </w:t>
      </w:r>
      <w:r w:rsidR="00C11993" w:rsidRPr="00601D55">
        <w:rPr>
          <w:rFonts w:hint="cs"/>
          <w:rtl/>
        </w:rPr>
        <w:t>خاص</w:t>
      </w:r>
      <w:r w:rsidRPr="004C664E">
        <w:rPr>
          <w:rFonts w:hint="cs"/>
          <w:rtl/>
        </w:rPr>
        <w:t xml:space="preserve"> </w:t>
      </w:r>
      <w:r>
        <w:rPr>
          <w:rFonts w:hint="cs"/>
          <w:rtl/>
        </w:rPr>
        <w:t>کلام. ممکن است که در بحث اخلاق هم روش تحقیق خاصی باشد.</w:t>
      </w:r>
    </w:p>
    <w:p w:rsidR="009225B1" w:rsidRPr="00601D55" w:rsidRDefault="00A93B00" w:rsidP="00BD14ED">
      <w:r w:rsidRPr="00601D55">
        <w:rPr>
          <w:rFonts w:hint="cs"/>
          <w:rtl/>
        </w:rPr>
        <w:t xml:space="preserve">اگر حوزه </w:t>
      </w:r>
      <w:r w:rsidR="004C664E">
        <w:rPr>
          <w:rFonts w:hint="cs"/>
          <w:rtl/>
        </w:rPr>
        <w:t xml:space="preserve">علمیه </w:t>
      </w:r>
      <w:r w:rsidRPr="00601D55">
        <w:rPr>
          <w:rFonts w:hint="cs"/>
          <w:rtl/>
        </w:rPr>
        <w:t xml:space="preserve">این قدم را بردارد </w:t>
      </w:r>
      <w:r w:rsidR="004C664E">
        <w:rPr>
          <w:rFonts w:hint="cs"/>
          <w:rtl/>
        </w:rPr>
        <w:t>باید قوانینی بگذارد تا راه هموارتر بشود</w:t>
      </w:r>
      <w:r w:rsidRPr="00601D55">
        <w:rPr>
          <w:rFonts w:hint="cs"/>
          <w:rtl/>
        </w:rPr>
        <w:t xml:space="preserve">. البته برخی اوقات با </w:t>
      </w:r>
      <w:r w:rsidR="004045D1">
        <w:rPr>
          <w:rFonts w:hint="cs"/>
          <w:rtl/>
        </w:rPr>
        <w:t>نگاه</w:t>
      </w:r>
      <w:r w:rsidRPr="00601D55">
        <w:rPr>
          <w:rFonts w:hint="cs"/>
          <w:rtl/>
        </w:rPr>
        <w:t xml:space="preserve"> منبعی </w:t>
      </w:r>
      <w:r w:rsidR="002856CF">
        <w:rPr>
          <w:rFonts w:hint="cs"/>
          <w:rtl/>
        </w:rPr>
        <w:t>می‌خواهیم</w:t>
      </w:r>
      <w:r w:rsidR="004045D1" w:rsidRPr="00601D55">
        <w:rPr>
          <w:rFonts w:hint="cs"/>
          <w:rtl/>
        </w:rPr>
        <w:t xml:space="preserve"> </w:t>
      </w:r>
      <w:r w:rsidR="004045D1">
        <w:rPr>
          <w:rFonts w:hint="cs"/>
          <w:rtl/>
        </w:rPr>
        <w:t>روش تحقیق</w:t>
      </w:r>
      <w:r w:rsidRPr="00601D55">
        <w:rPr>
          <w:rFonts w:hint="cs"/>
          <w:rtl/>
        </w:rPr>
        <w:t xml:space="preserve"> را </w:t>
      </w:r>
      <w:r w:rsidR="004045D1">
        <w:rPr>
          <w:rFonts w:hint="cs"/>
          <w:rtl/>
        </w:rPr>
        <w:t>سامان دهیم. در این روش</w:t>
      </w:r>
      <w:r w:rsidRPr="00601D55">
        <w:rPr>
          <w:rFonts w:hint="cs"/>
          <w:rtl/>
        </w:rPr>
        <w:t xml:space="preserve"> منابع دین با </w:t>
      </w:r>
      <w:r w:rsidR="002856CF">
        <w:rPr>
          <w:rFonts w:hint="cs"/>
          <w:rtl/>
        </w:rPr>
        <w:t>قبلی‌ها</w:t>
      </w:r>
      <w:r w:rsidR="004045D1">
        <w:rPr>
          <w:rFonts w:hint="cs"/>
          <w:rtl/>
        </w:rPr>
        <w:t xml:space="preserve"> یکسان </w:t>
      </w:r>
      <w:r w:rsidR="002856CF">
        <w:rPr>
          <w:rFonts w:hint="cs"/>
          <w:rtl/>
        </w:rPr>
        <w:t>می‌شود</w:t>
      </w:r>
      <w:r w:rsidR="004045D1">
        <w:rPr>
          <w:rFonts w:hint="cs"/>
          <w:rtl/>
        </w:rPr>
        <w:t xml:space="preserve">. این روش، تقسیم </w:t>
      </w:r>
      <w:r w:rsidR="002856CF">
        <w:rPr>
          <w:rFonts w:hint="cs"/>
          <w:rtl/>
        </w:rPr>
        <w:t>می‌شود</w:t>
      </w:r>
      <w:r w:rsidR="004045D1">
        <w:rPr>
          <w:rFonts w:hint="cs"/>
          <w:rtl/>
        </w:rPr>
        <w:t xml:space="preserve"> به </w:t>
      </w:r>
      <w:r w:rsidRPr="00601D55">
        <w:rPr>
          <w:rFonts w:hint="cs"/>
          <w:rtl/>
        </w:rPr>
        <w:t xml:space="preserve">روش </w:t>
      </w:r>
      <w:r w:rsidR="00EF39F1" w:rsidRPr="00601D55">
        <w:rPr>
          <w:rFonts w:hint="cs"/>
          <w:rtl/>
        </w:rPr>
        <w:t xml:space="preserve">تحقیق در قرآن و </w:t>
      </w:r>
      <w:r w:rsidR="004045D1">
        <w:rPr>
          <w:rFonts w:hint="cs"/>
          <w:rtl/>
        </w:rPr>
        <w:t xml:space="preserve">روش تحقیق در </w:t>
      </w:r>
      <w:r w:rsidR="00EF39F1" w:rsidRPr="00601D55">
        <w:rPr>
          <w:rFonts w:hint="cs"/>
          <w:rtl/>
        </w:rPr>
        <w:t xml:space="preserve">سنت </w:t>
      </w:r>
      <w:r w:rsidR="004045D1">
        <w:rPr>
          <w:rFonts w:hint="cs"/>
          <w:rtl/>
        </w:rPr>
        <w:t>و حدیث</w:t>
      </w:r>
      <w:r w:rsidR="00EF39F1" w:rsidRPr="00601D55">
        <w:rPr>
          <w:rFonts w:hint="cs"/>
          <w:rtl/>
        </w:rPr>
        <w:t xml:space="preserve"> و یا روش تحقیق در</w:t>
      </w:r>
      <w:r w:rsidR="004045D1">
        <w:rPr>
          <w:rFonts w:hint="cs"/>
          <w:rtl/>
        </w:rPr>
        <w:t xml:space="preserve"> عقل. </w:t>
      </w:r>
      <w:r w:rsidR="00EF39F1" w:rsidRPr="00601D55">
        <w:rPr>
          <w:rFonts w:hint="cs"/>
          <w:rtl/>
        </w:rPr>
        <w:t xml:space="preserve">بدین ترتیب </w:t>
      </w:r>
      <w:r w:rsidR="004045D1">
        <w:rPr>
          <w:rFonts w:hint="cs"/>
          <w:rtl/>
        </w:rPr>
        <w:t xml:space="preserve">این </w:t>
      </w:r>
      <w:r w:rsidR="00EF39F1" w:rsidRPr="00601D55">
        <w:rPr>
          <w:rFonts w:hint="cs"/>
          <w:rtl/>
        </w:rPr>
        <w:t>روش تحقیق</w:t>
      </w:r>
      <w:r w:rsidR="004045D1">
        <w:rPr>
          <w:rFonts w:hint="cs"/>
          <w:rtl/>
        </w:rPr>
        <w:t>، ناظر به</w:t>
      </w:r>
      <w:r w:rsidR="00EF39F1" w:rsidRPr="00601D55">
        <w:rPr>
          <w:rFonts w:hint="cs"/>
          <w:rtl/>
        </w:rPr>
        <w:t xml:space="preserve"> منابع دین</w:t>
      </w:r>
      <w:r w:rsidR="004045D1">
        <w:rPr>
          <w:rFonts w:hint="cs"/>
          <w:rtl/>
        </w:rPr>
        <w:t xml:space="preserve"> است.</w:t>
      </w:r>
    </w:p>
    <w:sectPr w:rsidR="009225B1" w:rsidRPr="00601D55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E2" w:rsidRDefault="00E318E2">
      <w:r>
        <w:separator/>
      </w:r>
    </w:p>
    <w:p w:rsidR="00E318E2" w:rsidRDefault="00E318E2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24343B"/>
    <w:p w:rsidR="00E318E2" w:rsidRDefault="00E318E2" w:rsidP="0024343B"/>
    <w:p w:rsidR="00E318E2" w:rsidRDefault="00E318E2"/>
    <w:p w:rsidR="00E318E2" w:rsidRDefault="00E318E2" w:rsidP="003339DE"/>
    <w:p w:rsidR="00E318E2" w:rsidRDefault="00E318E2" w:rsidP="003339DE"/>
    <w:p w:rsidR="00E318E2" w:rsidRDefault="00E318E2" w:rsidP="003339DE"/>
    <w:p w:rsidR="00E318E2" w:rsidRDefault="00E318E2" w:rsidP="003339DE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/>
    <w:p w:rsidR="00E318E2" w:rsidRDefault="00E318E2" w:rsidP="00F77F5F"/>
    <w:p w:rsidR="00E318E2" w:rsidRDefault="00E318E2" w:rsidP="00F77F5F"/>
    <w:p w:rsidR="00E318E2" w:rsidRDefault="00E318E2" w:rsidP="00F77F5F"/>
    <w:p w:rsidR="00E318E2" w:rsidRDefault="00E318E2" w:rsidP="00053028"/>
    <w:p w:rsidR="00E318E2" w:rsidRDefault="00E318E2"/>
  </w:endnote>
  <w:endnote w:type="continuationSeparator" w:id="0">
    <w:p w:rsidR="00E318E2" w:rsidRDefault="00E318E2">
      <w:r>
        <w:continuationSeparator/>
      </w:r>
    </w:p>
    <w:p w:rsidR="00E318E2" w:rsidRDefault="00E318E2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24343B"/>
    <w:p w:rsidR="00E318E2" w:rsidRDefault="00E318E2" w:rsidP="0024343B"/>
    <w:p w:rsidR="00E318E2" w:rsidRDefault="00E318E2"/>
    <w:p w:rsidR="00E318E2" w:rsidRDefault="00E318E2" w:rsidP="003339DE"/>
    <w:p w:rsidR="00E318E2" w:rsidRDefault="00E318E2" w:rsidP="003339DE"/>
    <w:p w:rsidR="00E318E2" w:rsidRDefault="00E318E2" w:rsidP="003339DE"/>
    <w:p w:rsidR="00E318E2" w:rsidRDefault="00E318E2" w:rsidP="003339DE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/>
    <w:p w:rsidR="00E318E2" w:rsidRDefault="00E318E2" w:rsidP="00F77F5F"/>
    <w:p w:rsidR="00E318E2" w:rsidRDefault="00E318E2" w:rsidP="00F77F5F"/>
    <w:p w:rsidR="00E318E2" w:rsidRDefault="00E318E2" w:rsidP="00F77F5F"/>
    <w:p w:rsidR="00E318E2" w:rsidRDefault="00E318E2" w:rsidP="00053028"/>
    <w:p w:rsidR="00E318E2" w:rsidRDefault="00E31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B7DE7">
      <w:rPr>
        <w:noProof/>
        <w:rtl/>
      </w:rPr>
      <w:t>3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E2" w:rsidRDefault="00E318E2">
      <w:r>
        <w:separator/>
      </w:r>
    </w:p>
    <w:p w:rsidR="00E318E2" w:rsidRDefault="00E318E2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24343B"/>
    <w:p w:rsidR="00E318E2" w:rsidRDefault="00E318E2" w:rsidP="0024343B"/>
    <w:p w:rsidR="00E318E2" w:rsidRDefault="00E318E2"/>
    <w:p w:rsidR="00E318E2" w:rsidRDefault="00E318E2" w:rsidP="003339DE"/>
    <w:p w:rsidR="00E318E2" w:rsidRDefault="00E318E2" w:rsidP="003339DE"/>
    <w:p w:rsidR="00E318E2" w:rsidRDefault="00E318E2" w:rsidP="003339DE"/>
    <w:p w:rsidR="00E318E2" w:rsidRDefault="00E318E2" w:rsidP="003339DE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/>
    <w:p w:rsidR="00E318E2" w:rsidRDefault="00E318E2" w:rsidP="00F77F5F"/>
    <w:p w:rsidR="00E318E2" w:rsidRDefault="00E318E2" w:rsidP="00F77F5F"/>
    <w:p w:rsidR="00E318E2" w:rsidRDefault="00E318E2" w:rsidP="00F77F5F"/>
    <w:p w:rsidR="00E318E2" w:rsidRDefault="00E318E2" w:rsidP="00053028"/>
    <w:p w:rsidR="00E318E2" w:rsidRDefault="00E318E2"/>
  </w:footnote>
  <w:footnote w:type="continuationSeparator" w:id="0">
    <w:p w:rsidR="00E318E2" w:rsidRDefault="00E318E2">
      <w:r>
        <w:continuationSeparator/>
      </w:r>
    </w:p>
    <w:p w:rsidR="00E318E2" w:rsidRDefault="00E318E2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CE61DD"/>
    <w:p w:rsidR="00E318E2" w:rsidRDefault="00E318E2" w:rsidP="0024343B"/>
    <w:p w:rsidR="00E318E2" w:rsidRDefault="00E318E2" w:rsidP="0024343B"/>
    <w:p w:rsidR="00E318E2" w:rsidRDefault="00E318E2"/>
    <w:p w:rsidR="00E318E2" w:rsidRDefault="00E318E2" w:rsidP="003339DE"/>
    <w:p w:rsidR="00E318E2" w:rsidRDefault="00E318E2" w:rsidP="003339DE"/>
    <w:p w:rsidR="00E318E2" w:rsidRDefault="00E318E2" w:rsidP="003339DE"/>
    <w:p w:rsidR="00E318E2" w:rsidRDefault="00E318E2" w:rsidP="003339DE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 w:rsidP="00493648"/>
    <w:p w:rsidR="00E318E2" w:rsidRDefault="00E318E2"/>
    <w:p w:rsidR="00E318E2" w:rsidRDefault="00E318E2" w:rsidP="00F77F5F"/>
    <w:p w:rsidR="00E318E2" w:rsidRDefault="00E318E2" w:rsidP="00F77F5F"/>
    <w:p w:rsidR="00E318E2" w:rsidRDefault="00E318E2" w:rsidP="00F77F5F"/>
    <w:p w:rsidR="00E318E2" w:rsidRDefault="00E318E2" w:rsidP="00053028"/>
    <w:p w:rsidR="00E318E2" w:rsidRDefault="00E318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69753F" w:rsidRDefault="0069753F" w:rsidP="0069753F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AC01D9E" wp14:editId="273CF23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7" w:name="OLE_LINK1"/>
    <w:bookmarkStart w:id="8" w:name="OLE_LINK2"/>
    <w:r>
      <w:rPr>
        <w:noProof/>
      </w:rPr>
      <w:drawing>
        <wp:inline distT="0" distB="0" distL="0" distR="0" wp14:anchorId="682419B1" wp14:editId="4BFA779D">
          <wp:extent cx="695325" cy="714375"/>
          <wp:effectExtent l="19050" t="0" r="9525" b="0"/>
          <wp:docPr id="9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7"/>
    <w:bookmarkEnd w:id="8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شماره ثبت:306</w:t>
    </w:r>
    <w:r>
      <w:rPr>
        <w:rFonts w:ascii="IranNastaliq" w:hAnsi="IranNastaliq" w:cs="IranNastaliq" w:hint="cs"/>
        <w:sz w:val="40"/>
        <w:szCs w:val="40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4F35"/>
    <w:rsid w:val="0001596C"/>
    <w:rsid w:val="000219C8"/>
    <w:rsid w:val="000233A2"/>
    <w:rsid w:val="000244B2"/>
    <w:rsid w:val="00053028"/>
    <w:rsid w:val="00064ECB"/>
    <w:rsid w:val="00066340"/>
    <w:rsid w:val="00075065"/>
    <w:rsid w:val="00076926"/>
    <w:rsid w:val="00081224"/>
    <w:rsid w:val="000B6F17"/>
    <w:rsid w:val="000C6425"/>
    <w:rsid w:val="000D1789"/>
    <w:rsid w:val="000D1B90"/>
    <w:rsid w:val="000E1DDE"/>
    <w:rsid w:val="000E347B"/>
    <w:rsid w:val="000E5BEB"/>
    <w:rsid w:val="000E5CB5"/>
    <w:rsid w:val="000F4295"/>
    <w:rsid w:val="000F4AA2"/>
    <w:rsid w:val="00103FEA"/>
    <w:rsid w:val="00107102"/>
    <w:rsid w:val="00125DD4"/>
    <w:rsid w:val="001524B9"/>
    <w:rsid w:val="001532AF"/>
    <w:rsid w:val="00154F03"/>
    <w:rsid w:val="00155BCE"/>
    <w:rsid w:val="00162C52"/>
    <w:rsid w:val="00192B29"/>
    <w:rsid w:val="001A2374"/>
    <w:rsid w:val="001C3079"/>
    <w:rsid w:val="001C4794"/>
    <w:rsid w:val="001D2CB8"/>
    <w:rsid w:val="001E271F"/>
    <w:rsid w:val="001E2973"/>
    <w:rsid w:val="001F793E"/>
    <w:rsid w:val="001F7F34"/>
    <w:rsid w:val="002003B5"/>
    <w:rsid w:val="002013DF"/>
    <w:rsid w:val="00206D54"/>
    <w:rsid w:val="0022141B"/>
    <w:rsid w:val="00221C71"/>
    <w:rsid w:val="00222E33"/>
    <w:rsid w:val="00224A47"/>
    <w:rsid w:val="00226551"/>
    <w:rsid w:val="00230E96"/>
    <w:rsid w:val="00231261"/>
    <w:rsid w:val="0024343B"/>
    <w:rsid w:val="002453C8"/>
    <w:rsid w:val="00255DF9"/>
    <w:rsid w:val="0025708B"/>
    <w:rsid w:val="002628EA"/>
    <w:rsid w:val="002856CF"/>
    <w:rsid w:val="00290DFF"/>
    <w:rsid w:val="00290F82"/>
    <w:rsid w:val="00296822"/>
    <w:rsid w:val="002A00CF"/>
    <w:rsid w:val="002A0FD8"/>
    <w:rsid w:val="002A20A7"/>
    <w:rsid w:val="002A4D1E"/>
    <w:rsid w:val="002D5D96"/>
    <w:rsid w:val="002F03D3"/>
    <w:rsid w:val="00302363"/>
    <w:rsid w:val="003172FE"/>
    <w:rsid w:val="00325B2C"/>
    <w:rsid w:val="0032676F"/>
    <w:rsid w:val="00331305"/>
    <w:rsid w:val="0033233A"/>
    <w:rsid w:val="003339DE"/>
    <w:rsid w:val="0034269B"/>
    <w:rsid w:val="003454D0"/>
    <w:rsid w:val="00352BD5"/>
    <w:rsid w:val="00354817"/>
    <w:rsid w:val="0037710E"/>
    <w:rsid w:val="00377634"/>
    <w:rsid w:val="00386A5C"/>
    <w:rsid w:val="00387F1B"/>
    <w:rsid w:val="003935FF"/>
    <w:rsid w:val="003959DE"/>
    <w:rsid w:val="003A1BD4"/>
    <w:rsid w:val="003B1BBC"/>
    <w:rsid w:val="003C598F"/>
    <w:rsid w:val="003D2C55"/>
    <w:rsid w:val="003D30DA"/>
    <w:rsid w:val="003D6613"/>
    <w:rsid w:val="003D70D3"/>
    <w:rsid w:val="003F3234"/>
    <w:rsid w:val="003F56E8"/>
    <w:rsid w:val="003F6A43"/>
    <w:rsid w:val="004045D1"/>
    <w:rsid w:val="00405146"/>
    <w:rsid w:val="00407B8C"/>
    <w:rsid w:val="004252A0"/>
    <w:rsid w:val="00442C2D"/>
    <w:rsid w:val="004434C8"/>
    <w:rsid w:val="0045297D"/>
    <w:rsid w:val="0047119E"/>
    <w:rsid w:val="0048706C"/>
    <w:rsid w:val="00493648"/>
    <w:rsid w:val="004A0532"/>
    <w:rsid w:val="004A1F86"/>
    <w:rsid w:val="004A4337"/>
    <w:rsid w:val="004B217F"/>
    <w:rsid w:val="004B4161"/>
    <w:rsid w:val="004B64EA"/>
    <w:rsid w:val="004C664E"/>
    <w:rsid w:val="004E1ADD"/>
    <w:rsid w:val="004E5674"/>
    <w:rsid w:val="004F383E"/>
    <w:rsid w:val="004F4BA7"/>
    <w:rsid w:val="005054E3"/>
    <w:rsid w:val="00514FFF"/>
    <w:rsid w:val="0051690C"/>
    <w:rsid w:val="0052155D"/>
    <w:rsid w:val="00540AEF"/>
    <w:rsid w:val="00546BE6"/>
    <w:rsid w:val="00547F80"/>
    <w:rsid w:val="00553F93"/>
    <w:rsid w:val="0055631A"/>
    <w:rsid w:val="00561020"/>
    <w:rsid w:val="00564D4A"/>
    <w:rsid w:val="00565300"/>
    <w:rsid w:val="00582B29"/>
    <w:rsid w:val="00583D2E"/>
    <w:rsid w:val="00584C69"/>
    <w:rsid w:val="005A0CF8"/>
    <w:rsid w:val="005A463B"/>
    <w:rsid w:val="005B282D"/>
    <w:rsid w:val="005B43A5"/>
    <w:rsid w:val="005B4AA1"/>
    <w:rsid w:val="005C146F"/>
    <w:rsid w:val="005C18B9"/>
    <w:rsid w:val="005C38A5"/>
    <w:rsid w:val="005C39B4"/>
    <w:rsid w:val="005C499B"/>
    <w:rsid w:val="005D1750"/>
    <w:rsid w:val="005D2589"/>
    <w:rsid w:val="005E29C3"/>
    <w:rsid w:val="005E2FB1"/>
    <w:rsid w:val="005E4F01"/>
    <w:rsid w:val="005F1371"/>
    <w:rsid w:val="005F7DDE"/>
    <w:rsid w:val="00601000"/>
    <w:rsid w:val="00601D55"/>
    <w:rsid w:val="0061599F"/>
    <w:rsid w:val="00616051"/>
    <w:rsid w:val="006161B5"/>
    <w:rsid w:val="00630724"/>
    <w:rsid w:val="00641DDD"/>
    <w:rsid w:val="006426DB"/>
    <w:rsid w:val="006434EB"/>
    <w:rsid w:val="006516D4"/>
    <w:rsid w:val="006654D6"/>
    <w:rsid w:val="00671034"/>
    <w:rsid w:val="00676253"/>
    <w:rsid w:val="006826FA"/>
    <w:rsid w:val="00682B29"/>
    <w:rsid w:val="006858A8"/>
    <w:rsid w:val="00690E07"/>
    <w:rsid w:val="0069753F"/>
    <w:rsid w:val="006B0B46"/>
    <w:rsid w:val="006B4728"/>
    <w:rsid w:val="006B615E"/>
    <w:rsid w:val="006D3168"/>
    <w:rsid w:val="006D392F"/>
    <w:rsid w:val="006E4144"/>
    <w:rsid w:val="006E4F1C"/>
    <w:rsid w:val="006F351C"/>
    <w:rsid w:val="006F3D17"/>
    <w:rsid w:val="006F54AD"/>
    <w:rsid w:val="00703F02"/>
    <w:rsid w:val="00705921"/>
    <w:rsid w:val="0071367E"/>
    <w:rsid w:val="0072049F"/>
    <w:rsid w:val="00722396"/>
    <w:rsid w:val="00725A93"/>
    <w:rsid w:val="00727981"/>
    <w:rsid w:val="00734C52"/>
    <w:rsid w:val="00736B66"/>
    <w:rsid w:val="007405F9"/>
    <w:rsid w:val="00744AD4"/>
    <w:rsid w:val="00746C74"/>
    <w:rsid w:val="00760889"/>
    <w:rsid w:val="007724D9"/>
    <w:rsid w:val="00775718"/>
    <w:rsid w:val="00780445"/>
    <w:rsid w:val="00785A3D"/>
    <w:rsid w:val="007A024F"/>
    <w:rsid w:val="007A20A1"/>
    <w:rsid w:val="007A210A"/>
    <w:rsid w:val="007B10B6"/>
    <w:rsid w:val="007B41BB"/>
    <w:rsid w:val="007C13DC"/>
    <w:rsid w:val="007C5965"/>
    <w:rsid w:val="007C7FE1"/>
    <w:rsid w:val="007F1E6C"/>
    <w:rsid w:val="00805896"/>
    <w:rsid w:val="00806675"/>
    <w:rsid w:val="008069C3"/>
    <w:rsid w:val="00807DD2"/>
    <w:rsid w:val="00810CCF"/>
    <w:rsid w:val="0081120C"/>
    <w:rsid w:val="00823ED8"/>
    <w:rsid w:val="008342EC"/>
    <w:rsid w:val="00841F54"/>
    <w:rsid w:val="00844BD1"/>
    <w:rsid w:val="008462C0"/>
    <w:rsid w:val="0085238B"/>
    <w:rsid w:val="008576A8"/>
    <w:rsid w:val="00864C41"/>
    <w:rsid w:val="008725E8"/>
    <w:rsid w:val="00872E96"/>
    <w:rsid w:val="008813E0"/>
    <w:rsid w:val="008822A6"/>
    <w:rsid w:val="008834BB"/>
    <w:rsid w:val="00891131"/>
    <w:rsid w:val="00891297"/>
    <w:rsid w:val="008914D2"/>
    <w:rsid w:val="00894889"/>
    <w:rsid w:val="0089674E"/>
    <w:rsid w:val="008A4911"/>
    <w:rsid w:val="008A7B13"/>
    <w:rsid w:val="008B0576"/>
    <w:rsid w:val="008B2E3E"/>
    <w:rsid w:val="008B3E78"/>
    <w:rsid w:val="008B4D8B"/>
    <w:rsid w:val="008B65A8"/>
    <w:rsid w:val="008B7436"/>
    <w:rsid w:val="008C2735"/>
    <w:rsid w:val="008C3706"/>
    <w:rsid w:val="008D614E"/>
    <w:rsid w:val="008E2110"/>
    <w:rsid w:val="008E7A3E"/>
    <w:rsid w:val="008F6EC9"/>
    <w:rsid w:val="008F74F5"/>
    <w:rsid w:val="008F7A81"/>
    <w:rsid w:val="00903B2E"/>
    <w:rsid w:val="009163CB"/>
    <w:rsid w:val="00920F84"/>
    <w:rsid w:val="009212CA"/>
    <w:rsid w:val="009225B1"/>
    <w:rsid w:val="009229DC"/>
    <w:rsid w:val="00927F2B"/>
    <w:rsid w:val="009379E5"/>
    <w:rsid w:val="00960EA2"/>
    <w:rsid w:val="00961D0A"/>
    <w:rsid w:val="0096760A"/>
    <w:rsid w:val="00973154"/>
    <w:rsid w:val="00974E42"/>
    <w:rsid w:val="00976501"/>
    <w:rsid w:val="00987E8C"/>
    <w:rsid w:val="00992754"/>
    <w:rsid w:val="009936DC"/>
    <w:rsid w:val="009A17CD"/>
    <w:rsid w:val="009A7EC1"/>
    <w:rsid w:val="009C23FE"/>
    <w:rsid w:val="009C36DF"/>
    <w:rsid w:val="009E0CCD"/>
    <w:rsid w:val="00A15053"/>
    <w:rsid w:val="00A164F2"/>
    <w:rsid w:val="00A25765"/>
    <w:rsid w:val="00A34867"/>
    <w:rsid w:val="00A37553"/>
    <w:rsid w:val="00A430A3"/>
    <w:rsid w:val="00A522B9"/>
    <w:rsid w:val="00A5557B"/>
    <w:rsid w:val="00A56117"/>
    <w:rsid w:val="00A56B35"/>
    <w:rsid w:val="00A641A2"/>
    <w:rsid w:val="00A663A9"/>
    <w:rsid w:val="00A6666F"/>
    <w:rsid w:val="00A67AEB"/>
    <w:rsid w:val="00A81D83"/>
    <w:rsid w:val="00A87CF1"/>
    <w:rsid w:val="00A93A9F"/>
    <w:rsid w:val="00A93B00"/>
    <w:rsid w:val="00A9797E"/>
    <w:rsid w:val="00AA32E0"/>
    <w:rsid w:val="00AA4FA5"/>
    <w:rsid w:val="00AA61E9"/>
    <w:rsid w:val="00AB03ED"/>
    <w:rsid w:val="00AB53B1"/>
    <w:rsid w:val="00AB6D71"/>
    <w:rsid w:val="00AC79BE"/>
    <w:rsid w:val="00AD6AB2"/>
    <w:rsid w:val="00AD7699"/>
    <w:rsid w:val="00AE29F2"/>
    <w:rsid w:val="00AE561C"/>
    <w:rsid w:val="00AF06C3"/>
    <w:rsid w:val="00AF3A2B"/>
    <w:rsid w:val="00AF6663"/>
    <w:rsid w:val="00B1131F"/>
    <w:rsid w:val="00B11530"/>
    <w:rsid w:val="00B16A7E"/>
    <w:rsid w:val="00B17F8B"/>
    <w:rsid w:val="00B213D0"/>
    <w:rsid w:val="00B37A9C"/>
    <w:rsid w:val="00B41BED"/>
    <w:rsid w:val="00B470DC"/>
    <w:rsid w:val="00B606A1"/>
    <w:rsid w:val="00B613EF"/>
    <w:rsid w:val="00B66D5C"/>
    <w:rsid w:val="00B76313"/>
    <w:rsid w:val="00B76FAF"/>
    <w:rsid w:val="00B81593"/>
    <w:rsid w:val="00B843F9"/>
    <w:rsid w:val="00BA1DFC"/>
    <w:rsid w:val="00BA6C55"/>
    <w:rsid w:val="00BB4E60"/>
    <w:rsid w:val="00BB5C87"/>
    <w:rsid w:val="00BC35C9"/>
    <w:rsid w:val="00BC43B8"/>
    <w:rsid w:val="00BC44F0"/>
    <w:rsid w:val="00BC7BCD"/>
    <w:rsid w:val="00BD14ED"/>
    <w:rsid w:val="00BD6866"/>
    <w:rsid w:val="00BE00CA"/>
    <w:rsid w:val="00BF6EFE"/>
    <w:rsid w:val="00C049AB"/>
    <w:rsid w:val="00C105BF"/>
    <w:rsid w:val="00C1065A"/>
    <w:rsid w:val="00C114BF"/>
    <w:rsid w:val="00C11993"/>
    <w:rsid w:val="00C15C3E"/>
    <w:rsid w:val="00C206D1"/>
    <w:rsid w:val="00C4300A"/>
    <w:rsid w:val="00C55822"/>
    <w:rsid w:val="00C66536"/>
    <w:rsid w:val="00C70304"/>
    <w:rsid w:val="00C97F72"/>
    <w:rsid w:val="00CA4B51"/>
    <w:rsid w:val="00CA52BA"/>
    <w:rsid w:val="00CA61DF"/>
    <w:rsid w:val="00CC0984"/>
    <w:rsid w:val="00CD2CA3"/>
    <w:rsid w:val="00CD3ED7"/>
    <w:rsid w:val="00CE23B4"/>
    <w:rsid w:val="00CE61DD"/>
    <w:rsid w:val="00CF2AE1"/>
    <w:rsid w:val="00CF683B"/>
    <w:rsid w:val="00D00F2C"/>
    <w:rsid w:val="00D07D93"/>
    <w:rsid w:val="00D101DC"/>
    <w:rsid w:val="00D1058C"/>
    <w:rsid w:val="00D20B6A"/>
    <w:rsid w:val="00D26601"/>
    <w:rsid w:val="00D3746B"/>
    <w:rsid w:val="00D42BEF"/>
    <w:rsid w:val="00D51AC9"/>
    <w:rsid w:val="00D55680"/>
    <w:rsid w:val="00D5744E"/>
    <w:rsid w:val="00D57ED6"/>
    <w:rsid w:val="00D67453"/>
    <w:rsid w:val="00D716CF"/>
    <w:rsid w:val="00D73817"/>
    <w:rsid w:val="00D83E5A"/>
    <w:rsid w:val="00DA6B49"/>
    <w:rsid w:val="00DB2D9C"/>
    <w:rsid w:val="00DB3F79"/>
    <w:rsid w:val="00DC4F39"/>
    <w:rsid w:val="00DC5A26"/>
    <w:rsid w:val="00DD11CF"/>
    <w:rsid w:val="00DD380E"/>
    <w:rsid w:val="00DD44FE"/>
    <w:rsid w:val="00DE2E48"/>
    <w:rsid w:val="00DE6BE4"/>
    <w:rsid w:val="00DF0E93"/>
    <w:rsid w:val="00DF3D53"/>
    <w:rsid w:val="00DF5D98"/>
    <w:rsid w:val="00E020D0"/>
    <w:rsid w:val="00E10544"/>
    <w:rsid w:val="00E2365C"/>
    <w:rsid w:val="00E24AD5"/>
    <w:rsid w:val="00E318E2"/>
    <w:rsid w:val="00E31E31"/>
    <w:rsid w:val="00E41AF1"/>
    <w:rsid w:val="00E420A4"/>
    <w:rsid w:val="00E4222F"/>
    <w:rsid w:val="00E422FD"/>
    <w:rsid w:val="00E42B2C"/>
    <w:rsid w:val="00E47CFF"/>
    <w:rsid w:val="00E50062"/>
    <w:rsid w:val="00E50BCB"/>
    <w:rsid w:val="00E51607"/>
    <w:rsid w:val="00E5512C"/>
    <w:rsid w:val="00E63B21"/>
    <w:rsid w:val="00E679A8"/>
    <w:rsid w:val="00E713CC"/>
    <w:rsid w:val="00E72F73"/>
    <w:rsid w:val="00E756E1"/>
    <w:rsid w:val="00E83A0B"/>
    <w:rsid w:val="00E9576B"/>
    <w:rsid w:val="00E95E5E"/>
    <w:rsid w:val="00EA7F1E"/>
    <w:rsid w:val="00EB2293"/>
    <w:rsid w:val="00EB2BD1"/>
    <w:rsid w:val="00EB423C"/>
    <w:rsid w:val="00EB48D9"/>
    <w:rsid w:val="00EB7DE7"/>
    <w:rsid w:val="00EC0CE0"/>
    <w:rsid w:val="00EC3287"/>
    <w:rsid w:val="00EC6556"/>
    <w:rsid w:val="00ED1541"/>
    <w:rsid w:val="00ED3C5F"/>
    <w:rsid w:val="00EE01C8"/>
    <w:rsid w:val="00EE6D9B"/>
    <w:rsid w:val="00EF354D"/>
    <w:rsid w:val="00EF39F1"/>
    <w:rsid w:val="00EF5949"/>
    <w:rsid w:val="00EF5A32"/>
    <w:rsid w:val="00F0648E"/>
    <w:rsid w:val="00F11371"/>
    <w:rsid w:val="00F11634"/>
    <w:rsid w:val="00F23AB5"/>
    <w:rsid w:val="00F41071"/>
    <w:rsid w:val="00F41BE7"/>
    <w:rsid w:val="00F47146"/>
    <w:rsid w:val="00F535A5"/>
    <w:rsid w:val="00F61B39"/>
    <w:rsid w:val="00F67850"/>
    <w:rsid w:val="00F76E87"/>
    <w:rsid w:val="00F77F5F"/>
    <w:rsid w:val="00F842CF"/>
    <w:rsid w:val="00F84A14"/>
    <w:rsid w:val="00F865C0"/>
    <w:rsid w:val="00F87F69"/>
    <w:rsid w:val="00F90A32"/>
    <w:rsid w:val="00FB134A"/>
    <w:rsid w:val="00FB4EC8"/>
    <w:rsid w:val="00FB7770"/>
    <w:rsid w:val="00FC118E"/>
    <w:rsid w:val="00FC5427"/>
    <w:rsid w:val="00FC6CE3"/>
    <w:rsid w:val="00FD345F"/>
    <w:rsid w:val="00FE05FC"/>
    <w:rsid w:val="00FE2BF1"/>
    <w:rsid w:val="00FF0C05"/>
    <w:rsid w:val="00FF142D"/>
    <w:rsid w:val="00FF3F0D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9753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D14ED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D14ED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9753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9753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9753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9753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69753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69753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69753F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69753F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69753F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69753F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69753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69753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69753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69753F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69753F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9753F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9753F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9753F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69753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69753F"/>
    <w:pPr>
      <w:spacing w:after="0"/>
      <w:ind w:left="1100"/>
    </w:pPr>
  </w:style>
  <w:style w:type="character" w:styleId="Emphasis">
    <w:name w:val="Emphasis"/>
    <w:uiPriority w:val="20"/>
    <w:qFormat/>
    <w:rsid w:val="0069753F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BD14ED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D14ED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9753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9753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69753F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9753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9753F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69753F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9753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9753F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9753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9753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9753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9753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9753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9753F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9753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9753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9753F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53F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69753F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69753F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9753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D14ED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D14ED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9753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9753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9753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9753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69753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69753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69753F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69753F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69753F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69753F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69753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69753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69753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69753F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69753F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9753F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9753F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9753F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69753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69753F"/>
    <w:pPr>
      <w:spacing w:after="0"/>
      <w:ind w:left="1100"/>
    </w:pPr>
  </w:style>
  <w:style w:type="character" w:styleId="Emphasis">
    <w:name w:val="Emphasis"/>
    <w:uiPriority w:val="20"/>
    <w:qFormat/>
    <w:rsid w:val="0069753F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BD14ED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D14ED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9753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9753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69753F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9753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9753F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69753F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9753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9753F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9753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9753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9753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9753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9753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9753F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9753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9753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9753F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53F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69753F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69753F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D59F-D9C9-4D20-A75A-FDAA2DAF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562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1391/12/07</vt:lpstr>
      <vt:lpstr>نمونه ورد</vt:lpstr>
    </vt:vector>
  </TitlesOfParts>
  <Company>موسسه اشراق و عرفان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1391/12/07</dc:title>
  <dc:creator>eshragh-portal</dc:creator>
  <cp:lastModifiedBy>اشراق</cp:lastModifiedBy>
  <cp:revision>284</cp:revision>
  <cp:lastPrinted>2008-05-04T04:57:00Z</cp:lastPrinted>
  <dcterms:created xsi:type="dcterms:W3CDTF">2013-02-05T03:33:00Z</dcterms:created>
  <dcterms:modified xsi:type="dcterms:W3CDTF">2014-11-17T05:34:00Z</dcterms:modified>
</cp:coreProperties>
</file>