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6C" w:rsidRDefault="0052676C" w:rsidP="0052676C">
      <w:pPr>
        <w:rPr>
          <w:rtl/>
        </w:rPr>
      </w:pPr>
      <w:r w:rsidRPr="00BC1FBE">
        <w:rPr>
          <w:rFonts w:hint="cs"/>
          <w:rtl/>
        </w:rPr>
        <w:t>فهرست</w:t>
      </w:r>
      <w:r>
        <w:rPr>
          <w:rFonts w:hint="cs"/>
          <w:rtl/>
        </w:rPr>
        <w:t xml:space="preserve"> مطالب</w:t>
      </w:r>
    </w:p>
    <w:p w:rsidR="0052676C" w:rsidRDefault="0052676C">
      <w:pPr>
        <w:pStyle w:val="TOC1"/>
        <w:tabs>
          <w:tab w:val="right" w:leader="dot" w:pos="9628"/>
        </w:tabs>
        <w:rPr>
          <w:rFonts w:asciiTheme="minorHAnsi" w:eastAsiaTheme="minorEastAsia"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401562830" w:history="1">
        <w:r w:rsidRPr="000D453E">
          <w:rPr>
            <w:rStyle w:val="Hyperlink"/>
            <w:rFonts w:hint="eastAsia"/>
            <w:noProof/>
            <w:rtl/>
          </w:rPr>
          <w:t>الامر</w:t>
        </w:r>
        <w:r w:rsidRPr="000D453E">
          <w:rPr>
            <w:rStyle w:val="Hyperlink"/>
            <w:noProof/>
            <w:rtl/>
          </w:rPr>
          <w:t xml:space="preserve"> </w:t>
        </w:r>
        <w:r w:rsidRPr="000D453E">
          <w:rPr>
            <w:rStyle w:val="Hyperlink"/>
            <w:rFonts w:hint="eastAsia"/>
            <w:noProof/>
            <w:rtl/>
          </w:rPr>
          <w:t>بالامر</w:t>
        </w:r>
        <w:r w:rsidRPr="000D453E">
          <w:rPr>
            <w:rStyle w:val="Hyperlink"/>
            <w:noProof/>
            <w:rtl/>
          </w:rPr>
          <w:t xml:space="preserve"> </w:t>
        </w:r>
        <w:r w:rsidRPr="000D453E">
          <w:rPr>
            <w:rStyle w:val="Hyperlink"/>
            <w:rFonts w:hint="eastAsia"/>
            <w:noProof/>
            <w:rtl/>
          </w:rPr>
          <w:t>بش</w:t>
        </w:r>
        <w:r w:rsidRPr="000D453E">
          <w:rPr>
            <w:rStyle w:val="Hyperlink"/>
            <w:rFonts w:hint="cs"/>
            <w:noProof/>
            <w:rtl/>
          </w:rPr>
          <w:t>ی</w:t>
        </w:r>
        <w:r w:rsidRPr="000D453E">
          <w:rPr>
            <w:rStyle w:val="Hyperlink"/>
            <w:rFonts w:hint="eastAsia"/>
            <w:noProof/>
            <w:rtl/>
          </w:rPr>
          <w:t>ء</w:t>
        </w:r>
        <w:r w:rsidRPr="000D453E">
          <w:rPr>
            <w:rStyle w:val="Hyperlink"/>
            <w:noProof/>
            <w:rtl/>
          </w:rPr>
          <w:t xml:space="preserve"> </w:t>
        </w:r>
        <w:r w:rsidRPr="000D453E">
          <w:rPr>
            <w:rStyle w:val="Hyperlink"/>
            <w:rFonts w:hint="eastAsia"/>
            <w:noProof/>
            <w:rtl/>
          </w:rPr>
          <w:t>هل</w:t>
        </w:r>
        <w:r w:rsidRPr="000D453E">
          <w:rPr>
            <w:rStyle w:val="Hyperlink"/>
            <w:noProof/>
            <w:rtl/>
          </w:rPr>
          <w:t xml:space="preserve"> </w:t>
        </w:r>
        <w:r w:rsidRPr="000D453E">
          <w:rPr>
            <w:rStyle w:val="Hyperlink"/>
            <w:rFonts w:hint="eastAsia"/>
            <w:noProof/>
            <w:rtl/>
          </w:rPr>
          <w:t>هو</w:t>
        </w:r>
        <w:r w:rsidRPr="000D453E">
          <w:rPr>
            <w:rStyle w:val="Hyperlink"/>
            <w:noProof/>
            <w:rtl/>
          </w:rPr>
          <w:t xml:space="preserve"> </w:t>
        </w:r>
        <w:r w:rsidRPr="000D453E">
          <w:rPr>
            <w:rStyle w:val="Hyperlink"/>
            <w:rFonts w:hint="eastAsia"/>
            <w:noProof/>
            <w:rtl/>
          </w:rPr>
          <w:t>امر</w:t>
        </w:r>
        <w:r w:rsidRPr="000D453E">
          <w:rPr>
            <w:rStyle w:val="Hyperlink"/>
            <w:noProof/>
            <w:rtl/>
          </w:rPr>
          <w:t xml:space="preserve"> </w:t>
        </w:r>
        <w:r w:rsidRPr="000D453E">
          <w:rPr>
            <w:rStyle w:val="Hyperlink"/>
            <w:rFonts w:hint="eastAsia"/>
            <w:noProof/>
            <w:rtl/>
          </w:rPr>
          <w:t>بذاک</w:t>
        </w:r>
        <w:r w:rsidRPr="000D453E">
          <w:rPr>
            <w:rStyle w:val="Hyperlink"/>
            <w:noProof/>
            <w:rtl/>
          </w:rPr>
          <w:t xml:space="preserve"> </w:t>
        </w:r>
        <w:r w:rsidRPr="000D453E">
          <w:rPr>
            <w:rStyle w:val="Hyperlink"/>
            <w:rFonts w:hint="eastAsia"/>
            <w:noProof/>
            <w:rtl/>
          </w:rPr>
          <w:t>الش</w:t>
        </w:r>
        <w:r w:rsidRPr="000D453E">
          <w:rPr>
            <w:rStyle w:val="Hyperlink"/>
            <w:rFonts w:hint="cs"/>
            <w:noProof/>
            <w:rtl/>
          </w:rPr>
          <w:t>ی</w:t>
        </w:r>
        <w:r w:rsidRPr="000D453E">
          <w:rPr>
            <w:rStyle w:val="Hyperlink"/>
            <w:rFonts w:hint="eastAsia"/>
            <w:noProof/>
            <w:rtl/>
          </w:rPr>
          <w:t>ء</w:t>
        </w:r>
        <w:r w:rsidRPr="000D453E">
          <w:rPr>
            <w:rStyle w:val="Hyperlink"/>
            <w:noProof/>
            <w:rtl/>
          </w:rPr>
          <w:t xml:space="preserve"> </w:t>
        </w:r>
        <w:r w:rsidRPr="000D453E">
          <w:rPr>
            <w:rStyle w:val="Hyperlink"/>
            <w:rFonts w:hint="eastAsia"/>
            <w:noProof/>
            <w:rtl/>
          </w:rPr>
          <w:t>ام</w:t>
        </w:r>
        <w:r w:rsidRPr="000D453E">
          <w:rPr>
            <w:rStyle w:val="Hyperlink"/>
            <w:noProof/>
            <w:rtl/>
          </w:rPr>
          <w:t xml:space="preserve"> </w:t>
        </w:r>
        <w:r w:rsidRPr="000D453E">
          <w:rPr>
            <w:rStyle w:val="Hyperlink"/>
            <w:rFonts w:hint="eastAsia"/>
            <w:noProof/>
            <w:rtl/>
          </w:rPr>
          <w:t>لا؟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Toc401562830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52676C" w:rsidRDefault="00EA1DA5">
      <w:pPr>
        <w:pStyle w:val="TOC1"/>
        <w:tabs>
          <w:tab w:val="right" w:leader="dot" w:pos="9628"/>
        </w:tabs>
        <w:rPr>
          <w:rFonts w:asciiTheme="minorHAnsi" w:eastAsiaTheme="minorEastAsia" w:hAnsiTheme="minorHAnsi" w:cstheme="minorBidi"/>
          <w:noProof/>
          <w:szCs w:val="22"/>
          <w:rtl/>
        </w:rPr>
      </w:pPr>
      <w:hyperlink w:anchor="_Toc401562831" w:history="1">
        <w:r w:rsidR="0052676C" w:rsidRPr="000D453E">
          <w:rPr>
            <w:rStyle w:val="Hyperlink"/>
            <w:rFonts w:hint="eastAsia"/>
            <w:noProof/>
            <w:rtl/>
          </w:rPr>
          <w:t>مقام</w:t>
        </w:r>
        <w:r w:rsidR="0052676C" w:rsidRPr="000D453E">
          <w:rPr>
            <w:rStyle w:val="Hyperlink"/>
            <w:noProof/>
            <w:rtl/>
          </w:rPr>
          <w:t xml:space="preserve"> </w:t>
        </w:r>
        <w:r w:rsidR="0052676C" w:rsidRPr="000D453E">
          <w:rPr>
            <w:rStyle w:val="Hyperlink"/>
            <w:rFonts w:hint="eastAsia"/>
            <w:noProof/>
            <w:rtl/>
          </w:rPr>
          <w:t>اول</w:t>
        </w:r>
        <w:r w:rsidR="0052676C" w:rsidRPr="000D453E">
          <w:rPr>
            <w:rStyle w:val="Hyperlink"/>
            <w:noProof/>
            <w:rtl/>
          </w:rPr>
          <w:t xml:space="preserve">: </w:t>
        </w:r>
        <w:r w:rsidR="0052676C" w:rsidRPr="000D453E">
          <w:rPr>
            <w:rStyle w:val="Hyperlink"/>
            <w:rFonts w:hint="eastAsia"/>
            <w:noProof/>
            <w:rtl/>
          </w:rPr>
          <w:t>بحث</w:t>
        </w:r>
        <w:r w:rsidR="0052676C" w:rsidRPr="000D453E">
          <w:rPr>
            <w:rStyle w:val="Hyperlink"/>
            <w:noProof/>
            <w:rtl/>
          </w:rPr>
          <w:t xml:space="preserve"> </w:t>
        </w:r>
        <w:r w:rsidR="0052676C" w:rsidRPr="000D453E">
          <w:rPr>
            <w:rStyle w:val="Hyperlink"/>
            <w:rFonts w:hint="eastAsia"/>
            <w:noProof/>
            <w:rtl/>
          </w:rPr>
          <w:t>ثبوت</w:t>
        </w:r>
        <w:r w:rsidR="0052676C" w:rsidRPr="000D453E">
          <w:rPr>
            <w:rStyle w:val="Hyperlink"/>
            <w:rFonts w:hint="cs"/>
            <w:noProof/>
            <w:rtl/>
          </w:rPr>
          <w:t>ی</w:t>
        </w:r>
        <w:r w:rsidR="0052676C" w:rsidRPr="000D453E">
          <w:rPr>
            <w:rStyle w:val="Hyperlink"/>
            <w:noProof/>
            <w:rtl/>
          </w:rPr>
          <w:t xml:space="preserve"> </w:t>
        </w:r>
        <w:r w:rsidR="0052676C" w:rsidRPr="000D453E">
          <w:rPr>
            <w:rStyle w:val="Hyperlink"/>
            <w:rFonts w:hint="eastAsia"/>
            <w:noProof/>
            <w:rtl/>
          </w:rPr>
          <w:t>و</w:t>
        </w:r>
        <w:r w:rsidR="0052676C" w:rsidRPr="000D453E">
          <w:rPr>
            <w:rStyle w:val="Hyperlink"/>
            <w:noProof/>
            <w:rtl/>
          </w:rPr>
          <w:t xml:space="preserve"> </w:t>
        </w:r>
        <w:r w:rsidR="0052676C" w:rsidRPr="000D453E">
          <w:rPr>
            <w:rStyle w:val="Hyperlink"/>
            <w:rFonts w:hint="eastAsia"/>
            <w:noProof/>
            <w:rtl/>
          </w:rPr>
          <w:t>احتمالات</w:t>
        </w:r>
        <w:r w:rsidR="0052676C" w:rsidRPr="000D453E">
          <w:rPr>
            <w:rStyle w:val="Hyperlink"/>
            <w:noProof/>
            <w:rtl/>
          </w:rPr>
          <w:t xml:space="preserve"> </w:t>
        </w:r>
        <w:r w:rsidR="0052676C" w:rsidRPr="000D453E">
          <w:rPr>
            <w:rStyle w:val="Hyperlink"/>
            <w:rFonts w:hint="eastAsia"/>
            <w:noProof/>
            <w:rtl/>
          </w:rPr>
          <w:t>متصور</w:t>
        </w:r>
        <w:r w:rsidR="0052676C" w:rsidRPr="000D453E">
          <w:rPr>
            <w:rStyle w:val="Hyperlink"/>
            <w:noProof/>
            <w:rtl/>
          </w:rPr>
          <w:t xml:space="preserve"> </w:t>
        </w:r>
        <w:r w:rsidR="0052676C" w:rsidRPr="000D453E">
          <w:rPr>
            <w:rStyle w:val="Hyperlink"/>
            <w:rFonts w:hint="eastAsia"/>
            <w:noProof/>
            <w:rtl/>
          </w:rPr>
          <w:t>در</w:t>
        </w:r>
        <w:r w:rsidR="0052676C" w:rsidRPr="000D453E">
          <w:rPr>
            <w:rStyle w:val="Hyperlink"/>
            <w:noProof/>
            <w:rtl/>
          </w:rPr>
          <w:t xml:space="preserve"> </w:t>
        </w:r>
        <w:r w:rsidR="0052676C" w:rsidRPr="000D453E">
          <w:rPr>
            <w:rStyle w:val="Hyperlink"/>
            <w:rFonts w:hint="eastAsia"/>
            <w:noProof/>
            <w:rtl/>
          </w:rPr>
          <w:t>آن</w:t>
        </w:r>
        <w:r w:rsidR="0052676C">
          <w:rPr>
            <w:noProof/>
            <w:webHidden/>
            <w:rtl/>
          </w:rPr>
          <w:tab/>
        </w:r>
        <w:r w:rsidR="0052676C">
          <w:rPr>
            <w:rStyle w:val="Hyperlink"/>
            <w:noProof/>
            <w:rtl/>
          </w:rPr>
          <w:fldChar w:fldCharType="begin"/>
        </w:r>
        <w:r w:rsidR="0052676C">
          <w:rPr>
            <w:noProof/>
            <w:webHidden/>
            <w:rtl/>
          </w:rPr>
          <w:instrText xml:space="preserve"> </w:instrText>
        </w:r>
        <w:r w:rsidR="0052676C">
          <w:rPr>
            <w:noProof/>
            <w:webHidden/>
          </w:rPr>
          <w:instrText>PAGEREF</w:instrText>
        </w:r>
        <w:r w:rsidR="0052676C">
          <w:rPr>
            <w:noProof/>
            <w:webHidden/>
            <w:rtl/>
          </w:rPr>
          <w:instrText xml:space="preserve"> _</w:instrText>
        </w:r>
        <w:r w:rsidR="0052676C">
          <w:rPr>
            <w:noProof/>
            <w:webHidden/>
          </w:rPr>
          <w:instrText>Toc401562831 \h</w:instrText>
        </w:r>
        <w:r w:rsidR="0052676C">
          <w:rPr>
            <w:noProof/>
            <w:webHidden/>
            <w:rtl/>
          </w:rPr>
          <w:instrText xml:space="preserve"> </w:instrText>
        </w:r>
        <w:r w:rsidR="0052676C">
          <w:rPr>
            <w:rStyle w:val="Hyperlink"/>
            <w:noProof/>
            <w:rtl/>
          </w:rPr>
        </w:r>
        <w:r w:rsidR="0052676C">
          <w:rPr>
            <w:rStyle w:val="Hyperlink"/>
            <w:noProof/>
            <w:rtl/>
          </w:rPr>
          <w:fldChar w:fldCharType="separate"/>
        </w:r>
        <w:r w:rsidR="0052676C">
          <w:rPr>
            <w:noProof/>
            <w:webHidden/>
            <w:rtl/>
          </w:rPr>
          <w:t>2</w:t>
        </w:r>
        <w:r w:rsidR="0052676C">
          <w:rPr>
            <w:rStyle w:val="Hyperlink"/>
            <w:noProof/>
            <w:rtl/>
          </w:rPr>
          <w:fldChar w:fldCharType="end"/>
        </w:r>
      </w:hyperlink>
    </w:p>
    <w:p w:rsidR="0052676C" w:rsidRDefault="00EA1DA5">
      <w:pPr>
        <w:pStyle w:val="TOC2"/>
        <w:tabs>
          <w:tab w:val="right" w:leader="dot" w:pos="9628"/>
        </w:tabs>
        <w:rPr>
          <w:rFonts w:asciiTheme="minorHAnsi" w:eastAsiaTheme="minorEastAsia" w:hAnsiTheme="minorHAnsi" w:cstheme="minorBidi"/>
          <w:noProof/>
          <w:szCs w:val="22"/>
          <w:rtl/>
        </w:rPr>
      </w:pPr>
      <w:hyperlink w:anchor="_Toc401562832" w:history="1">
        <w:r w:rsidR="0052676C" w:rsidRPr="000D453E">
          <w:rPr>
            <w:rStyle w:val="Hyperlink"/>
            <w:rFonts w:hint="eastAsia"/>
            <w:noProof/>
            <w:rtl/>
          </w:rPr>
          <w:t>احتمال</w:t>
        </w:r>
        <w:r w:rsidR="0052676C" w:rsidRPr="000D453E">
          <w:rPr>
            <w:rStyle w:val="Hyperlink"/>
            <w:noProof/>
            <w:rtl/>
          </w:rPr>
          <w:t xml:space="preserve"> </w:t>
        </w:r>
        <w:r w:rsidR="0052676C" w:rsidRPr="000D453E">
          <w:rPr>
            <w:rStyle w:val="Hyperlink"/>
            <w:rFonts w:hint="eastAsia"/>
            <w:noProof/>
            <w:rtl/>
          </w:rPr>
          <w:t>اول</w:t>
        </w:r>
        <w:r w:rsidR="0052676C" w:rsidRPr="000D453E">
          <w:rPr>
            <w:rStyle w:val="Hyperlink"/>
            <w:noProof/>
            <w:rtl/>
          </w:rPr>
          <w:t xml:space="preserve">: </w:t>
        </w:r>
        <w:r w:rsidR="0052676C" w:rsidRPr="000D453E">
          <w:rPr>
            <w:rStyle w:val="Hyperlink"/>
            <w:rFonts w:hint="eastAsia"/>
            <w:noProof/>
            <w:rtl/>
          </w:rPr>
          <w:t>علم</w:t>
        </w:r>
        <w:r w:rsidR="0052676C" w:rsidRPr="000D453E">
          <w:rPr>
            <w:rStyle w:val="Hyperlink"/>
            <w:noProof/>
            <w:rtl/>
          </w:rPr>
          <w:t xml:space="preserve"> </w:t>
        </w:r>
        <w:r w:rsidR="0052676C" w:rsidRPr="000D453E">
          <w:rPr>
            <w:rStyle w:val="Hyperlink"/>
            <w:rFonts w:hint="eastAsia"/>
            <w:noProof/>
            <w:rtl/>
          </w:rPr>
          <w:t>به</w:t>
        </w:r>
        <w:r w:rsidR="0052676C" w:rsidRPr="000D453E">
          <w:rPr>
            <w:rStyle w:val="Hyperlink"/>
            <w:noProof/>
            <w:rtl/>
          </w:rPr>
          <w:t xml:space="preserve"> </w:t>
        </w:r>
        <w:r w:rsidR="0052676C" w:rsidRPr="000D453E">
          <w:rPr>
            <w:rStyle w:val="Hyperlink"/>
            <w:rFonts w:hint="eastAsia"/>
            <w:noProof/>
            <w:rtl/>
          </w:rPr>
          <w:t>طر</w:t>
        </w:r>
        <w:r w:rsidR="0052676C" w:rsidRPr="000D453E">
          <w:rPr>
            <w:rStyle w:val="Hyperlink"/>
            <w:rFonts w:hint="cs"/>
            <w:noProof/>
            <w:rtl/>
          </w:rPr>
          <w:t>ی</w:t>
        </w:r>
        <w:r w:rsidR="0052676C" w:rsidRPr="000D453E">
          <w:rPr>
            <w:rStyle w:val="Hyperlink"/>
            <w:rFonts w:hint="eastAsia"/>
            <w:noProof/>
            <w:rtl/>
          </w:rPr>
          <w:t>ق</w:t>
        </w:r>
        <w:r w:rsidR="0052676C" w:rsidRPr="000D453E">
          <w:rPr>
            <w:rStyle w:val="Hyperlink"/>
            <w:rFonts w:hint="cs"/>
            <w:noProof/>
            <w:rtl/>
          </w:rPr>
          <w:t>ی</w:t>
        </w:r>
        <w:r w:rsidR="0052676C" w:rsidRPr="000D453E">
          <w:rPr>
            <w:rStyle w:val="Hyperlink"/>
            <w:noProof/>
            <w:rtl/>
          </w:rPr>
          <w:t xml:space="preserve"> </w:t>
        </w:r>
        <w:r w:rsidR="0052676C" w:rsidRPr="000D453E">
          <w:rPr>
            <w:rStyle w:val="Hyperlink"/>
            <w:rFonts w:hint="eastAsia"/>
            <w:noProof/>
            <w:rtl/>
          </w:rPr>
          <w:t>بودن</w:t>
        </w:r>
        <w:r w:rsidR="0052676C" w:rsidRPr="000D453E">
          <w:rPr>
            <w:rStyle w:val="Hyperlink"/>
            <w:noProof/>
            <w:rtl/>
          </w:rPr>
          <w:t xml:space="preserve"> </w:t>
        </w:r>
        <w:r w:rsidR="0052676C" w:rsidRPr="000D453E">
          <w:rPr>
            <w:rStyle w:val="Hyperlink"/>
            <w:rFonts w:hint="eastAsia"/>
            <w:noProof/>
            <w:rtl/>
          </w:rPr>
          <w:t>امر</w:t>
        </w:r>
        <w:r w:rsidR="0052676C" w:rsidRPr="000D453E">
          <w:rPr>
            <w:rStyle w:val="Hyperlink"/>
            <w:noProof/>
            <w:rtl/>
          </w:rPr>
          <w:t xml:space="preserve"> </w:t>
        </w:r>
        <w:r w:rsidR="0052676C" w:rsidRPr="000D453E">
          <w:rPr>
            <w:rStyle w:val="Hyperlink"/>
            <w:rFonts w:hint="eastAsia"/>
            <w:noProof/>
            <w:rtl/>
          </w:rPr>
          <w:t>اول</w:t>
        </w:r>
        <w:r w:rsidR="0052676C">
          <w:rPr>
            <w:noProof/>
            <w:webHidden/>
            <w:rtl/>
          </w:rPr>
          <w:tab/>
        </w:r>
        <w:r w:rsidR="0052676C">
          <w:rPr>
            <w:rStyle w:val="Hyperlink"/>
            <w:noProof/>
            <w:rtl/>
          </w:rPr>
          <w:fldChar w:fldCharType="begin"/>
        </w:r>
        <w:r w:rsidR="0052676C">
          <w:rPr>
            <w:noProof/>
            <w:webHidden/>
            <w:rtl/>
          </w:rPr>
          <w:instrText xml:space="preserve"> </w:instrText>
        </w:r>
        <w:r w:rsidR="0052676C">
          <w:rPr>
            <w:noProof/>
            <w:webHidden/>
          </w:rPr>
          <w:instrText>PAGEREF</w:instrText>
        </w:r>
        <w:r w:rsidR="0052676C">
          <w:rPr>
            <w:noProof/>
            <w:webHidden/>
            <w:rtl/>
          </w:rPr>
          <w:instrText xml:space="preserve"> _</w:instrText>
        </w:r>
        <w:r w:rsidR="0052676C">
          <w:rPr>
            <w:noProof/>
            <w:webHidden/>
          </w:rPr>
          <w:instrText>Toc401562832 \h</w:instrText>
        </w:r>
        <w:r w:rsidR="0052676C">
          <w:rPr>
            <w:noProof/>
            <w:webHidden/>
            <w:rtl/>
          </w:rPr>
          <w:instrText xml:space="preserve"> </w:instrText>
        </w:r>
        <w:r w:rsidR="0052676C">
          <w:rPr>
            <w:rStyle w:val="Hyperlink"/>
            <w:noProof/>
            <w:rtl/>
          </w:rPr>
        </w:r>
        <w:r w:rsidR="0052676C">
          <w:rPr>
            <w:rStyle w:val="Hyperlink"/>
            <w:noProof/>
            <w:rtl/>
          </w:rPr>
          <w:fldChar w:fldCharType="separate"/>
        </w:r>
        <w:r w:rsidR="0052676C">
          <w:rPr>
            <w:noProof/>
            <w:webHidden/>
            <w:rtl/>
          </w:rPr>
          <w:t>2</w:t>
        </w:r>
        <w:r w:rsidR="0052676C">
          <w:rPr>
            <w:rStyle w:val="Hyperlink"/>
            <w:noProof/>
            <w:rtl/>
          </w:rPr>
          <w:fldChar w:fldCharType="end"/>
        </w:r>
      </w:hyperlink>
    </w:p>
    <w:p w:rsidR="0052676C" w:rsidRDefault="00EA1DA5">
      <w:pPr>
        <w:pStyle w:val="TOC2"/>
        <w:tabs>
          <w:tab w:val="right" w:leader="dot" w:pos="9628"/>
        </w:tabs>
        <w:rPr>
          <w:rFonts w:asciiTheme="minorHAnsi" w:eastAsiaTheme="minorEastAsia" w:hAnsiTheme="minorHAnsi" w:cstheme="minorBidi"/>
          <w:noProof/>
          <w:szCs w:val="22"/>
          <w:rtl/>
        </w:rPr>
      </w:pPr>
      <w:hyperlink w:anchor="_Toc401562833" w:history="1">
        <w:r w:rsidR="0052676C" w:rsidRPr="000D453E">
          <w:rPr>
            <w:rStyle w:val="Hyperlink"/>
            <w:rFonts w:hint="eastAsia"/>
            <w:noProof/>
            <w:rtl/>
          </w:rPr>
          <w:t>احتمال</w:t>
        </w:r>
        <w:r w:rsidR="0052676C" w:rsidRPr="000D453E">
          <w:rPr>
            <w:rStyle w:val="Hyperlink"/>
            <w:noProof/>
            <w:rtl/>
          </w:rPr>
          <w:t xml:space="preserve"> </w:t>
        </w:r>
        <w:r w:rsidR="0052676C" w:rsidRPr="000D453E">
          <w:rPr>
            <w:rStyle w:val="Hyperlink"/>
            <w:rFonts w:hint="eastAsia"/>
            <w:noProof/>
            <w:rtl/>
          </w:rPr>
          <w:t>دوم</w:t>
        </w:r>
        <w:r w:rsidR="0052676C" w:rsidRPr="000D453E">
          <w:rPr>
            <w:rStyle w:val="Hyperlink"/>
            <w:noProof/>
            <w:rtl/>
          </w:rPr>
          <w:t xml:space="preserve">: </w:t>
        </w:r>
        <w:r w:rsidR="0052676C" w:rsidRPr="000D453E">
          <w:rPr>
            <w:rStyle w:val="Hyperlink"/>
            <w:rFonts w:hint="eastAsia"/>
            <w:noProof/>
            <w:rtl/>
          </w:rPr>
          <w:t>علم</w:t>
        </w:r>
        <w:r w:rsidR="0052676C" w:rsidRPr="000D453E">
          <w:rPr>
            <w:rStyle w:val="Hyperlink"/>
            <w:noProof/>
            <w:rtl/>
          </w:rPr>
          <w:t xml:space="preserve"> </w:t>
        </w:r>
        <w:r w:rsidR="0052676C" w:rsidRPr="000D453E">
          <w:rPr>
            <w:rStyle w:val="Hyperlink"/>
            <w:rFonts w:hint="eastAsia"/>
            <w:noProof/>
            <w:rtl/>
          </w:rPr>
          <w:t>به</w:t>
        </w:r>
        <w:r w:rsidR="0052676C" w:rsidRPr="000D453E">
          <w:rPr>
            <w:rStyle w:val="Hyperlink"/>
            <w:noProof/>
            <w:rtl/>
          </w:rPr>
          <w:t xml:space="preserve"> </w:t>
        </w:r>
        <w:r w:rsidR="0052676C" w:rsidRPr="000D453E">
          <w:rPr>
            <w:rStyle w:val="Hyperlink"/>
            <w:rFonts w:hint="eastAsia"/>
            <w:noProof/>
            <w:rtl/>
          </w:rPr>
          <w:t>موضوع</w:t>
        </w:r>
        <w:r w:rsidR="0052676C" w:rsidRPr="000D453E">
          <w:rPr>
            <w:rStyle w:val="Hyperlink"/>
            <w:rFonts w:hint="cs"/>
            <w:noProof/>
            <w:rtl/>
          </w:rPr>
          <w:t>ی</w:t>
        </w:r>
        <w:r w:rsidR="0052676C" w:rsidRPr="000D453E">
          <w:rPr>
            <w:rStyle w:val="Hyperlink"/>
            <w:rFonts w:hint="eastAsia"/>
            <w:noProof/>
            <w:rtl/>
          </w:rPr>
          <w:t>ت</w:t>
        </w:r>
        <w:r w:rsidR="0052676C" w:rsidRPr="000D453E">
          <w:rPr>
            <w:rStyle w:val="Hyperlink"/>
            <w:noProof/>
            <w:rtl/>
          </w:rPr>
          <w:t xml:space="preserve"> </w:t>
        </w:r>
        <w:r w:rsidR="0052676C" w:rsidRPr="000D453E">
          <w:rPr>
            <w:rStyle w:val="Hyperlink"/>
            <w:rFonts w:hint="eastAsia"/>
            <w:noProof/>
            <w:rtl/>
          </w:rPr>
          <w:t>امر</w:t>
        </w:r>
        <w:r w:rsidR="0052676C" w:rsidRPr="000D453E">
          <w:rPr>
            <w:rStyle w:val="Hyperlink"/>
            <w:noProof/>
            <w:rtl/>
          </w:rPr>
          <w:t xml:space="preserve"> </w:t>
        </w:r>
        <w:r w:rsidR="0052676C" w:rsidRPr="000D453E">
          <w:rPr>
            <w:rStyle w:val="Hyperlink"/>
            <w:rFonts w:hint="eastAsia"/>
            <w:noProof/>
            <w:rtl/>
          </w:rPr>
          <w:t>اول</w:t>
        </w:r>
        <w:r w:rsidR="0052676C">
          <w:rPr>
            <w:noProof/>
            <w:webHidden/>
            <w:rtl/>
          </w:rPr>
          <w:tab/>
        </w:r>
        <w:r w:rsidR="0052676C">
          <w:rPr>
            <w:rStyle w:val="Hyperlink"/>
            <w:noProof/>
            <w:rtl/>
          </w:rPr>
          <w:fldChar w:fldCharType="begin"/>
        </w:r>
        <w:r w:rsidR="0052676C">
          <w:rPr>
            <w:noProof/>
            <w:webHidden/>
            <w:rtl/>
          </w:rPr>
          <w:instrText xml:space="preserve"> </w:instrText>
        </w:r>
        <w:r w:rsidR="0052676C">
          <w:rPr>
            <w:noProof/>
            <w:webHidden/>
          </w:rPr>
          <w:instrText>PAGEREF</w:instrText>
        </w:r>
        <w:r w:rsidR="0052676C">
          <w:rPr>
            <w:noProof/>
            <w:webHidden/>
            <w:rtl/>
          </w:rPr>
          <w:instrText xml:space="preserve"> _</w:instrText>
        </w:r>
        <w:r w:rsidR="0052676C">
          <w:rPr>
            <w:noProof/>
            <w:webHidden/>
          </w:rPr>
          <w:instrText>Toc401562833 \h</w:instrText>
        </w:r>
        <w:r w:rsidR="0052676C">
          <w:rPr>
            <w:noProof/>
            <w:webHidden/>
            <w:rtl/>
          </w:rPr>
          <w:instrText xml:space="preserve"> </w:instrText>
        </w:r>
        <w:r w:rsidR="0052676C">
          <w:rPr>
            <w:rStyle w:val="Hyperlink"/>
            <w:noProof/>
            <w:rtl/>
          </w:rPr>
        </w:r>
        <w:r w:rsidR="0052676C">
          <w:rPr>
            <w:rStyle w:val="Hyperlink"/>
            <w:noProof/>
            <w:rtl/>
          </w:rPr>
          <w:fldChar w:fldCharType="separate"/>
        </w:r>
        <w:r w:rsidR="0052676C">
          <w:rPr>
            <w:noProof/>
            <w:webHidden/>
            <w:rtl/>
          </w:rPr>
          <w:t>3</w:t>
        </w:r>
        <w:r w:rsidR="0052676C">
          <w:rPr>
            <w:rStyle w:val="Hyperlink"/>
            <w:noProof/>
            <w:rtl/>
          </w:rPr>
          <w:fldChar w:fldCharType="end"/>
        </w:r>
      </w:hyperlink>
    </w:p>
    <w:p w:rsidR="0052676C" w:rsidRDefault="00EA1DA5">
      <w:pPr>
        <w:pStyle w:val="TOC2"/>
        <w:tabs>
          <w:tab w:val="right" w:leader="dot" w:pos="9628"/>
        </w:tabs>
        <w:rPr>
          <w:rFonts w:asciiTheme="minorHAnsi" w:eastAsiaTheme="minorEastAsia" w:hAnsiTheme="minorHAnsi" w:cstheme="minorBidi"/>
          <w:noProof/>
          <w:szCs w:val="22"/>
          <w:rtl/>
        </w:rPr>
      </w:pPr>
      <w:hyperlink w:anchor="_Toc401562834" w:history="1">
        <w:r w:rsidR="0052676C" w:rsidRPr="000D453E">
          <w:rPr>
            <w:rStyle w:val="Hyperlink"/>
            <w:rFonts w:hint="eastAsia"/>
            <w:noProof/>
            <w:rtl/>
          </w:rPr>
          <w:t>احتمال</w:t>
        </w:r>
        <w:r w:rsidR="0052676C" w:rsidRPr="000D453E">
          <w:rPr>
            <w:rStyle w:val="Hyperlink"/>
            <w:noProof/>
            <w:rtl/>
          </w:rPr>
          <w:t xml:space="preserve"> </w:t>
        </w:r>
        <w:r w:rsidR="0052676C" w:rsidRPr="000D453E">
          <w:rPr>
            <w:rStyle w:val="Hyperlink"/>
            <w:rFonts w:hint="eastAsia"/>
            <w:noProof/>
            <w:rtl/>
          </w:rPr>
          <w:t>سوم</w:t>
        </w:r>
        <w:r w:rsidR="0052676C" w:rsidRPr="000D453E">
          <w:rPr>
            <w:rStyle w:val="Hyperlink"/>
            <w:noProof/>
            <w:rtl/>
          </w:rPr>
          <w:t xml:space="preserve">: </w:t>
        </w:r>
        <w:r w:rsidR="0052676C" w:rsidRPr="000D453E">
          <w:rPr>
            <w:rStyle w:val="Hyperlink"/>
            <w:rFonts w:hint="eastAsia"/>
            <w:noProof/>
            <w:rtl/>
          </w:rPr>
          <w:t>مطلوب</w:t>
        </w:r>
        <w:r w:rsidR="0052676C" w:rsidRPr="000D453E">
          <w:rPr>
            <w:rStyle w:val="Hyperlink"/>
            <w:rFonts w:hint="cs"/>
            <w:noProof/>
            <w:rtl/>
          </w:rPr>
          <w:t>ی</w:t>
        </w:r>
        <w:r w:rsidR="0052676C" w:rsidRPr="000D453E">
          <w:rPr>
            <w:rStyle w:val="Hyperlink"/>
            <w:rFonts w:hint="eastAsia"/>
            <w:noProof/>
            <w:rtl/>
          </w:rPr>
          <w:t>ت</w:t>
        </w:r>
        <w:r w:rsidR="0052676C" w:rsidRPr="000D453E">
          <w:rPr>
            <w:rStyle w:val="Hyperlink"/>
            <w:noProof/>
            <w:rtl/>
          </w:rPr>
          <w:t xml:space="preserve"> </w:t>
        </w:r>
        <w:r w:rsidR="0052676C" w:rsidRPr="000D453E">
          <w:rPr>
            <w:rStyle w:val="Hyperlink"/>
            <w:rFonts w:hint="eastAsia"/>
            <w:noProof/>
            <w:rtl/>
          </w:rPr>
          <w:t>متعلق</w:t>
        </w:r>
        <w:r w:rsidR="0052676C" w:rsidRPr="000D453E">
          <w:rPr>
            <w:rStyle w:val="Hyperlink"/>
            <w:noProof/>
            <w:rtl/>
          </w:rPr>
          <w:t xml:space="preserve"> </w:t>
        </w:r>
        <w:r w:rsidR="0052676C" w:rsidRPr="000D453E">
          <w:rPr>
            <w:rStyle w:val="Hyperlink"/>
            <w:rFonts w:hint="eastAsia"/>
            <w:noProof/>
            <w:rtl/>
          </w:rPr>
          <w:t>امر</w:t>
        </w:r>
        <w:r w:rsidR="0052676C" w:rsidRPr="000D453E">
          <w:rPr>
            <w:rStyle w:val="Hyperlink"/>
            <w:noProof/>
            <w:rtl/>
          </w:rPr>
          <w:t xml:space="preserve"> </w:t>
        </w:r>
        <w:r w:rsidR="0052676C" w:rsidRPr="000D453E">
          <w:rPr>
            <w:rStyle w:val="Hyperlink"/>
            <w:rFonts w:hint="eastAsia"/>
            <w:noProof/>
            <w:rtl/>
          </w:rPr>
          <w:t>اول</w:t>
        </w:r>
        <w:r w:rsidR="0052676C" w:rsidRPr="000D453E">
          <w:rPr>
            <w:rStyle w:val="Hyperlink"/>
            <w:noProof/>
            <w:rtl/>
          </w:rPr>
          <w:t xml:space="preserve"> </w:t>
        </w:r>
        <w:r w:rsidR="0052676C" w:rsidRPr="000D453E">
          <w:rPr>
            <w:rStyle w:val="Hyperlink"/>
            <w:rFonts w:hint="eastAsia"/>
            <w:noProof/>
            <w:rtl/>
          </w:rPr>
          <w:t>و</w:t>
        </w:r>
        <w:r w:rsidR="0052676C" w:rsidRPr="000D453E">
          <w:rPr>
            <w:rStyle w:val="Hyperlink"/>
            <w:noProof/>
            <w:rtl/>
          </w:rPr>
          <w:t xml:space="preserve"> </w:t>
        </w:r>
        <w:r w:rsidR="0052676C" w:rsidRPr="000D453E">
          <w:rPr>
            <w:rStyle w:val="Hyperlink"/>
            <w:rFonts w:hint="eastAsia"/>
            <w:noProof/>
            <w:rtl/>
          </w:rPr>
          <w:t>امر</w:t>
        </w:r>
        <w:r w:rsidR="0052676C" w:rsidRPr="000D453E">
          <w:rPr>
            <w:rStyle w:val="Hyperlink"/>
            <w:noProof/>
            <w:rtl/>
          </w:rPr>
          <w:t xml:space="preserve"> </w:t>
        </w:r>
        <w:r w:rsidR="0052676C" w:rsidRPr="000D453E">
          <w:rPr>
            <w:rStyle w:val="Hyperlink"/>
            <w:rFonts w:hint="eastAsia"/>
            <w:noProof/>
            <w:rtl/>
          </w:rPr>
          <w:t>دوم</w:t>
        </w:r>
        <w:r w:rsidR="0052676C">
          <w:rPr>
            <w:noProof/>
            <w:webHidden/>
            <w:rtl/>
          </w:rPr>
          <w:tab/>
        </w:r>
        <w:r w:rsidR="0052676C">
          <w:rPr>
            <w:rStyle w:val="Hyperlink"/>
            <w:noProof/>
            <w:rtl/>
          </w:rPr>
          <w:fldChar w:fldCharType="begin"/>
        </w:r>
        <w:r w:rsidR="0052676C">
          <w:rPr>
            <w:noProof/>
            <w:webHidden/>
            <w:rtl/>
          </w:rPr>
          <w:instrText xml:space="preserve"> </w:instrText>
        </w:r>
        <w:r w:rsidR="0052676C">
          <w:rPr>
            <w:noProof/>
            <w:webHidden/>
          </w:rPr>
          <w:instrText>PAGEREF</w:instrText>
        </w:r>
        <w:r w:rsidR="0052676C">
          <w:rPr>
            <w:noProof/>
            <w:webHidden/>
            <w:rtl/>
          </w:rPr>
          <w:instrText xml:space="preserve"> _</w:instrText>
        </w:r>
        <w:r w:rsidR="0052676C">
          <w:rPr>
            <w:noProof/>
            <w:webHidden/>
          </w:rPr>
          <w:instrText>Toc401562834 \h</w:instrText>
        </w:r>
        <w:r w:rsidR="0052676C">
          <w:rPr>
            <w:noProof/>
            <w:webHidden/>
            <w:rtl/>
          </w:rPr>
          <w:instrText xml:space="preserve"> </w:instrText>
        </w:r>
        <w:r w:rsidR="0052676C">
          <w:rPr>
            <w:rStyle w:val="Hyperlink"/>
            <w:noProof/>
            <w:rtl/>
          </w:rPr>
        </w:r>
        <w:r w:rsidR="0052676C">
          <w:rPr>
            <w:rStyle w:val="Hyperlink"/>
            <w:noProof/>
            <w:rtl/>
          </w:rPr>
          <w:fldChar w:fldCharType="separate"/>
        </w:r>
        <w:r w:rsidR="0052676C">
          <w:rPr>
            <w:noProof/>
            <w:webHidden/>
            <w:rtl/>
          </w:rPr>
          <w:t>3</w:t>
        </w:r>
        <w:r w:rsidR="0052676C">
          <w:rPr>
            <w:rStyle w:val="Hyperlink"/>
            <w:noProof/>
            <w:rtl/>
          </w:rPr>
          <w:fldChar w:fldCharType="end"/>
        </w:r>
      </w:hyperlink>
    </w:p>
    <w:p w:rsidR="0052676C" w:rsidRDefault="00EA1DA5">
      <w:pPr>
        <w:pStyle w:val="TOC2"/>
        <w:tabs>
          <w:tab w:val="right" w:leader="dot" w:pos="9628"/>
        </w:tabs>
        <w:rPr>
          <w:rFonts w:asciiTheme="minorHAnsi" w:eastAsiaTheme="minorEastAsia" w:hAnsiTheme="minorHAnsi" w:cstheme="minorBidi"/>
          <w:noProof/>
          <w:szCs w:val="22"/>
          <w:rtl/>
        </w:rPr>
      </w:pPr>
      <w:hyperlink w:anchor="_Toc401562835" w:history="1">
        <w:r w:rsidR="0052676C" w:rsidRPr="000D453E">
          <w:rPr>
            <w:rStyle w:val="Hyperlink"/>
            <w:rFonts w:hint="eastAsia"/>
            <w:noProof/>
            <w:rtl/>
          </w:rPr>
          <w:t>احتمال</w:t>
        </w:r>
        <w:r w:rsidR="0052676C" w:rsidRPr="000D453E">
          <w:rPr>
            <w:rStyle w:val="Hyperlink"/>
            <w:noProof/>
            <w:rtl/>
          </w:rPr>
          <w:t xml:space="preserve"> </w:t>
        </w:r>
        <w:r w:rsidR="0052676C" w:rsidRPr="000D453E">
          <w:rPr>
            <w:rStyle w:val="Hyperlink"/>
            <w:rFonts w:hint="eastAsia"/>
            <w:noProof/>
            <w:rtl/>
          </w:rPr>
          <w:t>چهارم</w:t>
        </w:r>
        <w:r w:rsidR="0052676C" w:rsidRPr="000D453E">
          <w:rPr>
            <w:rStyle w:val="Hyperlink"/>
            <w:noProof/>
            <w:rtl/>
          </w:rPr>
          <w:t xml:space="preserve">: </w:t>
        </w:r>
        <w:r w:rsidR="0052676C" w:rsidRPr="000D453E">
          <w:rPr>
            <w:rStyle w:val="Hyperlink"/>
            <w:rFonts w:hint="eastAsia"/>
            <w:noProof/>
            <w:rtl/>
          </w:rPr>
          <w:t>مطلوب</w:t>
        </w:r>
        <w:r w:rsidR="0052676C" w:rsidRPr="000D453E">
          <w:rPr>
            <w:rStyle w:val="Hyperlink"/>
            <w:rFonts w:hint="cs"/>
            <w:noProof/>
            <w:rtl/>
          </w:rPr>
          <w:t>ی</w:t>
        </w:r>
        <w:r w:rsidR="0052676C" w:rsidRPr="000D453E">
          <w:rPr>
            <w:rStyle w:val="Hyperlink"/>
            <w:rFonts w:hint="eastAsia"/>
            <w:noProof/>
            <w:rtl/>
          </w:rPr>
          <w:t>ت</w:t>
        </w:r>
        <w:r w:rsidR="0052676C" w:rsidRPr="000D453E">
          <w:rPr>
            <w:rStyle w:val="Hyperlink"/>
            <w:noProof/>
            <w:rtl/>
          </w:rPr>
          <w:t xml:space="preserve"> </w:t>
        </w:r>
        <w:r w:rsidR="0052676C" w:rsidRPr="000D453E">
          <w:rPr>
            <w:rStyle w:val="Hyperlink"/>
            <w:rFonts w:hint="eastAsia"/>
            <w:noProof/>
            <w:rtl/>
          </w:rPr>
          <w:t>مأمور</w:t>
        </w:r>
        <w:r w:rsidR="0052676C" w:rsidRPr="000D453E">
          <w:rPr>
            <w:rStyle w:val="Hyperlink"/>
            <w:noProof/>
            <w:rtl/>
          </w:rPr>
          <w:t xml:space="preserve"> </w:t>
        </w:r>
        <w:r w:rsidR="0052676C" w:rsidRPr="000D453E">
          <w:rPr>
            <w:rStyle w:val="Hyperlink"/>
            <w:rFonts w:hint="eastAsia"/>
            <w:noProof/>
            <w:rtl/>
          </w:rPr>
          <w:t>به</w:t>
        </w:r>
        <w:r w:rsidR="0052676C" w:rsidRPr="000D453E">
          <w:rPr>
            <w:rStyle w:val="Hyperlink"/>
            <w:noProof/>
            <w:rtl/>
          </w:rPr>
          <w:t xml:space="preserve"> </w:t>
        </w:r>
        <w:r w:rsidR="0052676C" w:rsidRPr="000D453E">
          <w:rPr>
            <w:rStyle w:val="Hyperlink"/>
            <w:rFonts w:hint="eastAsia"/>
            <w:noProof/>
            <w:rtl/>
          </w:rPr>
          <w:t>دوم</w:t>
        </w:r>
        <w:r w:rsidR="0052676C" w:rsidRPr="000D453E">
          <w:rPr>
            <w:rStyle w:val="Hyperlink"/>
            <w:noProof/>
            <w:rtl/>
          </w:rPr>
          <w:t xml:space="preserve"> </w:t>
        </w:r>
        <w:r w:rsidR="0052676C" w:rsidRPr="000D453E">
          <w:rPr>
            <w:rStyle w:val="Hyperlink"/>
            <w:rFonts w:hint="eastAsia"/>
            <w:noProof/>
            <w:rtl/>
          </w:rPr>
          <w:t>به‌شرط</w:t>
        </w:r>
        <w:r w:rsidR="0052676C" w:rsidRPr="000D453E">
          <w:rPr>
            <w:rStyle w:val="Hyperlink"/>
            <w:noProof/>
            <w:rtl/>
          </w:rPr>
          <w:t xml:space="preserve"> </w:t>
        </w:r>
        <w:r w:rsidR="0052676C" w:rsidRPr="000D453E">
          <w:rPr>
            <w:rStyle w:val="Hyperlink"/>
            <w:rFonts w:hint="eastAsia"/>
            <w:noProof/>
            <w:rtl/>
          </w:rPr>
          <w:t>امر</w:t>
        </w:r>
        <w:r w:rsidR="0052676C" w:rsidRPr="000D453E">
          <w:rPr>
            <w:rStyle w:val="Hyperlink"/>
            <w:noProof/>
            <w:rtl/>
          </w:rPr>
          <w:t xml:space="preserve"> </w:t>
        </w:r>
        <w:r w:rsidR="0052676C" w:rsidRPr="000D453E">
          <w:rPr>
            <w:rStyle w:val="Hyperlink"/>
            <w:rFonts w:hint="eastAsia"/>
            <w:noProof/>
            <w:rtl/>
          </w:rPr>
          <w:t>توسط</w:t>
        </w:r>
        <w:r w:rsidR="0052676C" w:rsidRPr="000D453E">
          <w:rPr>
            <w:rStyle w:val="Hyperlink"/>
            <w:noProof/>
            <w:rtl/>
          </w:rPr>
          <w:t xml:space="preserve"> </w:t>
        </w:r>
        <w:r w:rsidR="0052676C" w:rsidRPr="000D453E">
          <w:rPr>
            <w:rStyle w:val="Hyperlink"/>
            <w:rFonts w:hint="eastAsia"/>
            <w:noProof/>
            <w:rtl/>
          </w:rPr>
          <w:t>مأمور</w:t>
        </w:r>
        <w:r w:rsidR="0052676C" w:rsidRPr="000D453E">
          <w:rPr>
            <w:rStyle w:val="Hyperlink"/>
            <w:noProof/>
            <w:rtl/>
          </w:rPr>
          <w:t xml:space="preserve"> </w:t>
        </w:r>
        <w:r w:rsidR="0052676C" w:rsidRPr="000D453E">
          <w:rPr>
            <w:rStyle w:val="Hyperlink"/>
            <w:rFonts w:hint="eastAsia"/>
            <w:noProof/>
            <w:rtl/>
          </w:rPr>
          <w:t>به</w:t>
        </w:r>
        <w:r w:rsidR="0052676C" w:rsidRPr="000D453E">
          <w:rPr>
            <w:rStyle w:val="Hyperlink"/>
            <w:noProof/>
            <w:rtl/>
          </w:rPr>
          <w:t xml:space="preserve"> </w:t>
        </w:r>
        <w:r w:rsidR="0052676C" w:rsidRPr="000D453E">
          <w:rPr>
            <w:rStyle w:val="Hyperlink"/>
            <w:rFonts w:hint="eastAsia"/>
            <w:noProof/>
            <w:rtl/>
          </w:rPr>
          <w:t>اول</w:t>
        </w:r>
        <w:r w:rsidR="0052676C">
          <w:rPr>
            <w:noProof/>
            <w:webHidden/>
            <w:rtl/>
          </w:rPr>
          <w:tab/>
        </w:r>
        <w:r w:rsidR="0052676C">
          <w:rPr>
            <w:rStyle w:val="Hyperlink"/>
            <w:noProof/>
            <w:rtl/>
          </w:rPr>
          <w:fldChar w:fldCharType="begin"/>
        </w:r>
        <w:r w:rsidR="0052676C">
          <w:rPr>
            <w:noProof/>
            <w:webHidden/>
            <w:rtl/>
          </w:rPr>
          <w:instrText xml:space="preserve"> </w:instrText>
        </w:r>
        <w:r w:rsidR="0052676C">
          <w:rPr>
            <w:noProof/>
            <w:webHidden/>
          </w:rPr>
          <w:instrText>PAGEREF</w:instrText>
        </w:r>
        <w:r w:rsidR="0052676C">
          <w:rPr>
            <w:noProof/>
            <w:webHidden/>
            <w:rtl/>
          </w:rPr>
          <w:instrText xml:space="preserve"> _</w:instrText>
        </w:r>
        <w:r w:rsidR="0052676C">
          <w:rPr>
            <w:noProof/>
            <w:webHidden/>
          </w:rPr>
          <w:instrText>Toc401562835 \h</w:instrText>
        </w:r>
        <w:r w:rsidR="0052676C">
          <w:rPr>
            <w:noProof/>
            <w:webHidden/>
            <w:rtl/>
          </w:rPr>
          <w:instrText xml:space="preserve"> </w:instrText>
        </w:r>
        <w:r w:rsidR="0052676C">
          <w:rPr>
            <w:rStyle w:val="Hyperlink"/>
            <w:noProof/>
            <w:rtl/>
          </w:rPr>
        </w:r>
        <w:r w:rsidR="0052676C">
          <w:rPr>
            <w:rStyle w:val="Hyperlink"/>
            <w:noProof/>
            <w:rtl/>
          </w:rPr>
          <w:fldChar w:fldCharType="separate"/>
        </w:r>
        <w:r w:rsidR="0052676C">
          <w:rPr>
            <w:noProof/>
            <w:webHidden/>
            <w:rtl/>
          </w:rPr>
          <w:t>3</w:t>
        </w:r>
        <w:r w:rsidR="0052676C">
          <w:rPr>
            <w:rStyle w:val="Hyperlink"/>
            <w:noProof/>
            <w:rtl/>
          </w:rPr>
          <w:fldChar w:fldCharType="end"/>
        </w:r>
      </w:hyperlink>
    </w:p>
    <w:p w:rsidR="0052676C" w:rsidRDefault="00EA1DA5">
      <w:pPr>
        <w:pStyle w:val="TOC1"/>
        <w:tabs>
          <w:tab w:val="right" w:leader="dot" w:pos="9628"/>
        </w:tabs>
        <w:rPr>
          <w:rFonts w:asciiTheme="minorHAnsi" w:eastAsiaTheme="minorEastAsia" w:hAnsiTheme="minorHAnsi" w:cstheme="minorBidi"/>
          <w:noProof/>
          <w:szCs w:val="22"/>
          <w:rtl/>
        </w:rPr>
      </w:pPr>
      <w:hyperlink w:anchor="_Toc401562836" w:history="1">
        <w:r w:rsidR="0052676C" w:rsidRPr="000D453E">
          <w:rPr>
            <w:rStyle w:val="Hyperlink"/>
            <w:rFonts w:hint="eastAsia"/>
            <w:noProof/>
            <w:rtl/>
          </w:rPr>
          <w:t>مقام</w:t>
        </w:r>
        <w:r w:rsidR="0052676C" w:rsidRPr="000D453E">
          <w:rPr>
            <w:rStyle w:val="Hyperlink"/>
            <w:noProof/>
            <w:rtl/>
          </w:rPr>
          <w:t xml:space="preserve"> </w:t>
        </w:r>
        <w:r w:rsidR="0052676C" w:rsidRPr="000D453E">
          <w:rPr>
            <w:rStyle w:val="Hyperlink"/>
            <w:rFonts w:hint="eastAsia"/>
            <w:noProof/>
            <w:rtl/>
          </w:rPr>
          <w:t>دوم</w:t>
        </w:r>
        <w:r w:rsidR="0052676C" w:rsidRPr="000D453E">
          <w:rPr>
            <w:rStyle w:val="Hyperlink"/>
            <w:noProof/>
            <w:rtl/>
          </w:rPr>
          <w:t xml:space="preserve">: </w:t>
        </w:r>
        <w:r w:rsidR="0052676C" w:rsidRPr="000D453E">
          <w:rPr>
            <w:rStyle w:val="Hyperlink"/>
            <w:rFonts w:hint="eastAsia"/>
            <w:noProof/>
            <w:rtl/>
          </w:rPr>
          <w:t>مقام</w:t>
        </w:r>
        <w:r w:rsidR="0052676C" w:rsidRPr="000D453E">
          <w:rPr>
            <w:rStyle w:val="Hyperlink"/>
            <w:noProof/>
            <w:rtl/>
          </w:rPr>
          <w:t xml:space="preserve"> </w:t>
        </w:r>
        <w:r w:rsidR="0052676C" w:rsidRPr="000D453E">
          <w:rPr>
            <w:rStyle w:val="Hyperlink"/>
            <w:rFonts w:hint="eastAsia"/>
            <w:noProof/>
            <w:rtl/>
          </w:rPr>
          <w:t>اثبات</w:t>
        </w:r>
        <w:r w:rsidR="0052676C">
          <w:rPr>
            <w:noProof/>
            <w:webHidden/>
            <w:rtl/>
          </w:rPr>
          <w:tab/>
        </w:r>
        <w:r w:rsidR="0052676C">
          <w:rPr>
            <w:rStyle w:val="Hyperlink"/>
            <w:noProof/>
            <w:rtl/>
          </w:rPr>
          <w:fldChar w:fldCharType="begin"/>
        </w:r>
        <w:r w:rsidR="0052676C">
          <w:rPr>
            <w:noProof/>
            <w:webHidden/>
            <w:rtl/>
          </w:rPr>
          <w:instrText xml:space="preserve"> </w:instrText>
        </w:r>
        <w:r w:rsidR="0052676C">
          <w:rPr>
            <w:noProof/>
            <w:webHidden/>
          </w:rPr>
          <w:instrText>PAGEREF</w:instrText>
        </w:r>
        <w:r w:rsidR="0052676C">
          <w:rPr>
            <w:noProof/>
            <w:webHidden/>
            <w:rtl/>
          </w:rPr>
          <w:instrText xml:space="preserve"> _</w:instrText>
        </w:r>
        <w:r w:rsidR="0052676C">
          <w:rPr>
            <w:noProof/>
            <w:webHidden/>
          </w:rPr>
          <w:instrText>Toc401562836 \h</w:instrText>
        </w:r>
        <w:r w:rsidR="0052676C">
          <w:rPr>
            <w:noProof/>
            <w:webHidden/>
            <w:rtl/>
          </w:rPr>
          <w:instrText xml:space="preserve"> </w:instrText>
        </w:r>
        <w:r w:rsidR="0052676C">
          <w:rPr>
            <w:rStyle w:val="Hyperlink"/>
            <w:noProof/>
            <w:rtl/>
          </w:rPr>
        </w:r>
        <w:r w:rsidR="0052676C">
          <w:rPr>
            <w:rStyle w:val="Hyperlink"/>
            <w:noProof/>
            <w:rtl/>
          </w:rPr>
          <w:fldChar w:fldCharType="separate"/>
        </w:r>
        <w:r w:rsidR="0052676C">
          <w:rPr>
            <w:noProof/>
            <w:webHidden/>
            <w:rtl/>
          </w:rPr>
          <w:t>4</w:t>
        </w:r>
        <w:r w:rsidR="0052676C">
          <w:rPr>
            <w:rStyle w:val="Hyperlink"/>
            <w:noProof/>
            <w:rtl/>
          </w:rPr>
          <w:fldChar w:fldCharType="end"/>
        </w:r>
      </w:hyperlink>
    </w:p>
    <w:p w:rsidR="0052676C" w:rsidRDefault="00EA1DA5">
      <w:pPr>
        <w:pStyle w:val="TOC2"/>
        <w:tabs>
          <w:tab w:val="right" w:leader="dot" w:pos="9628"/>
        </w:tabs>
        <w:rPr>
          <w:rFonts w:asciiTheme="minorHAnsi" w:eastAsiaTheme="minorEastAsia" w:hAnsiTheme="minorHAnsi" w:cstheme="minorBidi"/>
          <w:noProof/>
          <w:szCs w:val="22"/>
          <w:rtl/>
        </w:rPr>
      </w:pPr>
      <w:hyperlink w:anchor="_Toc401562837" w:history="1">
        <w:r w:rsidR="0052676C" w:rsidRPr="000D453E">
          <w:rPr>
            <w:rStyle w:val="Hyperlink"/>
            <w:rFonts w:hint="eastAsia"/>
            <w:noProof/>
            <w:rtl/>
          </w:rPr>
          <w:t>نظر</w:t>
        </w:r>
        <w:r w:rsidR="0052676C" w:rsidRPr="000D453E">
          <w:rPr>
            <w:rStyle w:val="Hyperlink"/>
            <w:noProof/>
            <w:rtl/>
          </w:rPr>
          <w:t xml:space="preserve"> </w:t>
        </w:r>
        <w:r w:rsidR="0052676C" w:rsidRPr="000D453E">
          <w:rPr>
            <w:rStyle w:val="Hyperlink"/>
            <w:rFonts w:hint="eastAsia"/>
            <w:noProof/>
            <w:rtl/>
          </w:rPr>
          <w:t>اول</w:t>
        </w:r>
        <w:r w:rsidR="0052676C" w:rsidRPr="000D453E">
          <w:rPr>
            <w:rStyle w:val="Hyperlink"/>
            <w:noProof/>
            <w:rtl/>
          </w:rPr>
          <w:t xml:space="preserve">: </w:t>
        </w:r>
        <w:r w:rsidR="0052676C" w:rsidRPr="000D453E">
          <w:rPr>
            <w:rStyle w:val="Hyperlink"/>
            <w:rFonts w:hint="eastAsia"/>
            <w:noProof/>
            <w:rtl/>
          </w:rPr>
          <w:t>مجمل</w:t>
        </w:r>
        <w:r w:rsidR="0052676C" w:rsidRPr="000D453E">
          <w:rPr>
            <w:rStyle w:val="Hyperlink"/>
            <w:noProof/>
            <w:rtl/>
          </w:rPr>
          <w:t xml:space="preserve"> </w:t>
        </w:r>
        <w:r w:rsidR="0052676C" w:rsidRPr="000D453E">
          <w:rPr>
            <w:rStyle w:val="Hyperlink"/>
            <w:rFonts w:hint="eastAsia"/>
            <w:noProof/>
            <w:rtl/>
          </w:rPr>
          <w:t>بودن</w:t>
        </w:r>
        <w:r w:rsidR="0052676C" w:rsidRPr="000D453E">
          <w:rPr>
            <w:rStyle w:val="Hyperlink"/>
            <w:noProof/>
            <w:rtl/>
          </w:rPr>
          <w:t xml:space="preserve"> </w:t>
        </w:r>
        <w:r w:rsidR="0052676C" w:rsidRPr="000D453E">
          <w:rPr>
            <w:rStyle w:val="Hyperlink"/>
            <w:rFonts w:hint="eastAsia"/>
            <w:noProof/>
            <w:rtl/>
          </w:rPr>
          <w:t>ظهور</w:t>
        </w:r>
        <w:r w:rsidR="0052676C" w:rsidRPr="000D453E">
          <w:rPr>
            <w:rStyle w:val="Hyperlink"/>
            <w:noProof/>
            <w:rtl/>
          </w:rPr>
          <w:t xml:space="preserve"> </w:t>
        </w:r>
        <w:r w:rsidR="0052676C" w:rsidRPr="000D453E">
          <w:rPr>
            <w:rStyle w:val="Hyperlink"/>
            <w:rFonts w:hint="eastAsia"/>
            <w:noProof/>
            <w:rtl/>
          </w:rPr>
          <w:t>امر</w:t>
        </w:r>
        <w:r w:rsidR="0052676C" w:rsidRPr="000D453E">
          <w:rPr>
            <w:rStyle w:val="Hyperlink"/>
            <w:noProof/>
            <w:rtl/>
          </w:rPr>
          <w:t xml:space="preserve"> </w:t>
        </w:r>
        <w:r w:rsidR="0052676C" w:rsidRPr="000D453E">
          <w:rPr>
            <w:rStyle w:val="Hyperlink"/>
            <w:rFonts w:hint="eastAsia"/>
            <w:noProof/>
            <w:rtl/>
          </w:rPr>
          <w:t>دوم</w:t>
        </w:r>
        <w:r w:rsidR="0052676C" w:rsidRPr="000D453E">
          <w:rPr>
            <w:rStyle w:val="Hyperlink"/>
            <w:noProof/>
            <w:rtl/>
          </w:rPr>
          <w:t xml:space="preserve"> </w:t>
        </w:r>
        <w:r w:rsidR="0052676C" w:rsidRPr="000D453E">
          <w:rPr>
            <w:rStyle w:val="Hyperlink"/>
            <w:rFonts w:hint="eastAsia"/>
            <w:noProof/>
            <w:rtl/>
          </w:rPr>
          <w:t>در</w:t>
        </w:r>
        <w:r w:rsidR="0052676C" w:rsidRPr="000D453E">
          <w:rPr>
            <w:rStyle w:val="Hyperlink"/>
            <w:noProof/>
            <w:rtl/>
          </w:rPr>
          <w:t xml:space="preserve"> </w:t>
        </w:r>
        <w:r w:rsidR="0052676C" w:rsidRPr="000D453E">
          <w:rPr>
            <w:rStyle w:val="Hyperlink"/>
            <w:rFonts w:hint="eastAsia"/>
            <w:noProof/>
            <w:rtl/>
          </w:rPr>
          <w:t>وجوب</w:t>
        </w:r>
        <w:r w:rsidR="0052676C">
          <w:rPr>
            <w:noProof/>
            <w:webHidden/>
            <w:rtl/>
          </w:rPr>
          <w:tab/>
        </w:r>
        <w:r w:rsidR="0052676C">
          <w:rPr>
            <w:rStyle w:val="Hyperlink"/>
            <w:noProof/>
            <w:rtl/>
          </w:rPr>
          <w:fldChar w:fldCharType="begin"/>
        </w:r>
        <w:r w:rsidR="0052676C">
          <w:rPr>
            <w:noProof/>
            <w:webHidden/>
            <w:rtl/>
          </w:rPr>
          <w:instrText xml:space="preserve"> </w:instrText>
        </w:r>
        <w:r w:rsidR="0052676C">
          <w:rPr>
            <w:noProof/>
            <w:webHidden/>
          </w:rPr>
          <w:instrText>PAGEREF</w:instrText>
        </w:r>
        <w:r w:rsidR="0052676C">
          <w:rPr>
            <w:noProof/>
            <w:webHidden/>
            <w:rtl/>
          </w:rPr>
          <w:instrText xml:space="preserve"> _</w:instrText>
        </w:r>
        <w:r w:rsidR="0052676C">
          <w:rPr>
            <w:noProof/>
            <w:webHidden/>
          </w:rPr>
          <w:instrText>Toc401562837 \h</w:instrText>
        </w:r>
        <w:r w:rsidR="0052676C">
          <w:rPr>
            <w:noProof/>
            <w:webHidden/>
            <w:rtl/>
          </w:rPr>
          <w:instrText xml:space="preserve"> </w:instrText>
        </w:r>
        <w:r w:rsidR="0052676C">
          <w:rPr>
            <w:rStyle w:val="Hyperlink"/>
            <w:noProof/>
            <w:rtl/>
          </w:rPr>
        </w:r>
        <w:r w:rsidR="0052676C">
          <w:rPr>
            <w:rStyle w:val="Hyperlink"/>
            <w:noProof/>
            <w:rtl/>
          </w:rPr>
          <w:fldChar w:fldCharType="separate"/>
        </w:r>
        <w:r w:rsidR="0052676C">
          <w:rPr>
            <w:noProof/>
            <w:webHidden/>
            <w:rtl/>
          </w:rPr>
          <w:t>4</w:t>
        </w:r>
        <w:r w:rsidR="0052676C">
          <w:rPr>
            <w:rStyle w:val="Hyperlink"/>
            <w:noProof/>
            <w:rtl/>
          </w:rPr>
          <w:fldChar w:fldCharType="end"/>
        </w:r>
      </w:hyperlink>
    </w:p>
    <w:p w:rsidR="0052676C" w:rsidRDefault="00EA1DA5">
      <w:pPr>
        <w:pStyle w:val="TOC2"/>
        <w:tabs>
          <w:tab w:val="right" w:leader="dot" w:pos="9628"/>
        </w:tabs>
        <w:rPr>
          <w:rFonts w:asciiTheme="minorHAnsi" w:eastAsiaTheme="minorEastAsia" w:hAnsiTheme="minorHAnsi" w:cstheme="minorBidi"/>
          <w:noProof/>
          <w:szCs w:val="22"/>
          <w:rtl/>
        </w:rPr>
      </w:pPr>
      <w:hyperlink w:anchor="_Toc401562838" w:history="1">
        <w:r w:rsidR="0052676C" w:rsidRPr="000D453E">
          <w:rPr>
            <w:rStyle w:val="Hyperlink"/>
            <w:rFonts w:hint="eastAsia"/>
            <w:noProof/>
            <w:rtl/>
          </w:rPr>
          <w:t>نظر</w:t>
        </w:r>
        <w:r w:rsidR="0052676C" w:rsidRPr="000D453E">
          <w:rPr>
            <w:rStyle w:val="Hyperlink"/>
            <w:noProof/>
            <w:rtl/>
          </w:rPr>
          <w:t xml:space="preserve"> </w:t>
        </w:r>
        <w:r w:rsidR="0052676C" w:rsidRPr="000D453E">
          <w:rPr>
            <w:rStyle w:val="Hyperlink"/>
            <w:rFonts w:hint="eastAsia"/>
            <w:noProof/>
            <w:rtl/>
          </w:rPr>
          <w:t>دوم</w:t>
        </w:r>
        <w:r w:rsidR="0052676C" w:rsidRPr="000D453E">
          <w:rPr>
            <w:rStyle w:val="Hyperlink"/>
            <w:noProof/>
            <w:rtl/>
          </w:rPr>
          <w:t xml:space="preserve">: </w:t>
        </w:r>
        <w:r w:rsidR="0052676C" w:rsidRPr="000D453E">
          <w:rPr>
            <w:rStyle w:val="Hyperlink"/>
            <w:rFonts w:hint="eastAsia"/>
            <w:noProof/>
            <w:rtl/>
          </w:rPr>
          <w:t>ظهور</w:t>
        </w:r>
        <w:r w:rsidR="0052676C" w:rsidRPr="000D453E">
          <w:rPr>
            <w:rStyle w:val="Hyperlink"/>
            <w:noProof/>
            <w:rtl/>
          </w:rPr>
          <w:t xml:space="preserve"> </w:t>
        </w:r>
        <w:r w:rsidR="0052676C" w:rsidRPr="000D453E">
          <w:rPr>
            <w:rStyle w:val="Hyperlink"/>
            <w:rFonts w:hint="eastAsia"/>
            <w:noProof/>
            <w:rtl/>
          </w:rPr>
          <w:t>اول</w:t>
        </w:r>
        <w:r w:rsidR="0052676C" w:rsidRPr="000D453E">
          <w:rPr>
            <w:rStyle w:val="Hyperlink"/>
            <w:rFonts w:hint="cs"/>
            <w:noProof/>
            <w:rtl/>
          </w:rPr>
          <w:t>ی</w:t>
        </w:r>
        <w:r w:rsidR="0052676C" w:rsidRPr="000D453E">
          <w:rPr>
            <w:rStyle w:val="Hyperlink"/>
            <w:rFonts w:hint="eastAsia"/>
            <w:noProof/>
            <w:rtl/>
          </w:rPr>
          <w:t>ه</w:t>
        </w:r>
        <w:r w:rsidR="0052676C" w:rsidRPr="000D453E">
          <w:rPr>
            <w:rStyle w:val="Hyperlink"/>
            <w:noProof/>
            <w:rtl/>
          </w:rPr>
          <w:t xml:space="preserve"> </w:t>
        </w:r>
        <w:r w:rsidR="0052676C" w:rsidRPr="000D453E">
          <w:rPr>
            <w:rStyle w:val="Hyperlink"/>
            <w:rFonts w:hint="eastAsia"/>
            <w:noProof/>
            <w:rtl/>
          </w:rPr>
          <w:t>خطاب</w:t>
        </w:r>
        <w:r w:rsidR="0052676C" w:rsidRPr="000D453E">
          <w:rPr>
            <w:rStyle w:val="Hyperlink"/>
            <w:noProof/>
            <w:rtl/>
          </w:rPr>
          <w:t xml:space="preserve"> </w:t>
        </w:r>
        <w:r w:rsidR="0052676C" w:rsidRPr="000D453E">
          <w:rPr>
            <w:rStyle w:val="Hyperlink"/>
            <w:rFonts w:hint="eastAsia"/>
            <w:noProof/>
            <w:rtl/>
          </w:rPr>
          <w:t>در</w:t>
        </w:r>
        <w:r w:rsidR="0052676C" w:rsidRPr="000D453E">
          <w:rPr>
            <w:rStyle w:val="Hyperlink"/>
            <w:noProof/>
            <w:rtl/>
          </w:rPr>
          <w:t xml:space="preserve"> </w:t>
        </w:r>
        <w:r w:rsidR="0052676C" w:rsidRPr="000D453E">
          <w:rPr>
            <w:rStyle w:val="Hyperlink"/>
            <w:rFonts w:hint="eastAsia"/>
            <w:noProof/>
            <w:rtl/>
          </w:rPr>
          <w:t>مطلوب</w:t>
        </w:r>
        <w:r w:rsidR="0052676C" w:rsidRPr="000D453E">
          <w:rPr>
            <w:rStyle w:val="Hyperlink"/>
            <w:rFonts w:hint="cs"/>
            <w:noProof/>
            <w:rtl/>
          </w:rPr>
          <w:t>ی</w:t>
        </w:r>
        <w:r w:rsidR="0052676C" w:rsidRPr="000D453E">
          <w:rPr>
            <w:rStyle w:val="Hyperlink"/>
            <w:rFonts w:hint="eastAsia"/>
            <w:noProof/>
            <w:rtl/>
          </w:rPr>
          <w:t>ت</w:t>
        </w:r>
        <w:r w:rsidR="0052676C" w:rsidRPr="000D453E">
          <w:rPr>
            <w:rStyle w:val="Hyperlink"/>
            <w:noProof/>
            <w:rtl/>
          </w:rPr>
          <w:t xml:space="preserve"> </w:t>
        </w:r>
        <w:r w:rsidR="0052676C" w:rsidRPr="000D453E">
          <w:rPr>
            <w:rStyle w:val="Hyperlink"/>
            <w:rFonts w:hint="eastAsia"/>
            <w:noProof/>
            <w:rtl/>
          </w:rPr>
          <w:t>هر</w:t>
        </w:r>
        <w:r w:rsidR="0052676C" w:rsidRPr="000D453E">
          <w:rPr>
            <w:rStyle w:val="Hyperlink"/>
            <w:noProof/>
            <w:rtl/>
          </w:rPr>
          <w:t xml:space="preserve"> </w:t>
        </w:r>
        <w:r w:rsidR="0052676C" w:rsidRPr="000D453E">
          <w:rPr>
            <w:rStyle w:val="Hyperlink"/>
            <w:rFonts w:hint="eastAsia"/>
            <w:noProof/>
            <w:rtl/>
          </w:rPr>
          <w:t>دو</w:t>
        </w:r>
        <w:r w:rsidR="0052676C" w:rsidRPr="000D453E">
          <w:rPr>
            <w:rStyle w:val="Hyperlink"/>
            <w:noProof/>
            <w:rtl/>
          </w:rPr>
          <w:t xml:space="preserve"> </w:t>
        </w:r>
        <w:r w:rsidR="0052676C" w:rsidRPr="000D453E">
          <w:rPr>
            <w:rStyle w:val="Hyperlink"/>
            <w:rFonts w:hint="eastAsia"/>
            <w:noProof/>
            <w:rtl/>
          </w:rPr>
          <w:t>امر</w:t>
        </w:r>
        <w:r w:rsidR="0052676C">
          <w:rPr>
            <w:noProof/>
            <w:webHidden/>
            <w:rtl/>
          </w:rPr>
          <w:tab/>
        </w:r>
        <w:r w:rsidR="0052676C">
          <w:rPr>
            <w:rStyle w:val="Hyperlink"/>
            <w:noProof/>
            <w:rtl/>
          </w:rPr>
          <w:fldChar w:fldCharType="begin"/>
        </w:r>
        <w:r w:rsidR="0052676C">
          <w:rPr>
            <w:noProof/>
            <w:webHidden/>
            <w:rtl/>
          </w:rPr>
          <w:instrText xml:space="preserve"> </w:instrText>
        </w:r>
        <w:r w:rsidR="0052676C">
          <w:rPr>
            <w:noProof/>
            <w:webHidden/>
          </w:rPr>
          <w:instrText>PAGEREF</w:instrText>
        </w:r>
        <w:r w:rsidR="0052676C">
          <w:rPr>
            <w:noProof/>
            <w:webHidden/>
            <w:rtl/>
          </w:rPr>
          <w:instrText xml:space="preserve"> _</w:instrText>
        </w:r>
        <w:r w:rsidR="0052676C">
          <w:rPr>
            <w:noProof/>
            <w:webHidden/>
          </w:rPr>
          <w:instrText>Toc401562838 \h</w:instrText>
        </w:r>
        <w:r w:rsidR="0052676C">
          <w:rPr>
            <w:noProof/>
            <w:webHidden/>
            <w:rtl/>
          </w:rPr>
          <w:instrText xml:space="preserve"> </w:instrText>
        </w:r>
        <w:r w:rsidR="0052676C">
          <w:rPr>
            <w:rStyle w:val="Hyperlink"/>
            <w:noProof/>
            <w:rtl/>
          </w:rPr>
        </w:r>
        <w:r w:rsidR="0052676C">
          <w:rPr>
            <w:rStyle w:val="Hyperlink"/>
            <w:noProof/>
            <w:rtl/>
          </w:rPr>
          <w:fldChar w:fldCharType="separate"/>
        </w:r>
        <w:r w:rsidR="0052676C">
          <w:rPr>
            <w:noProof/>
            <w:webHidden/>
            <w:rtl/>
          </w:rPr>
          <w:t>4</w:t>
        </w:r>
        <w:r w:rsidR="0052676C">
          <w:rPr>
            <w:rStyle w:val="Hyperlink"/>
            <w:noProof/>
            <w:rtl/>
          </w:rPr>
          <w:fldChar w:fldCharType="end"/>
        </w:r>
      </w:hyperlink>
    </w:p>
    <w:p w:rsidR="0052676C" w:rsidRDefault="00EA1DA5">
      <w:pPr>
        <w:pStyle w:val="TOC2"/>
        <w:tabs>
          <w:tab w:val="right" w:leader="dot" w:pos="9628"/>
        </w:tabs>
        <w:rPr>
          <w:rFonts w:asciiTheme="minorHAnsi" w:eastAsiaTheme="minorEastAsia" w:hAnsiTheme="minorHAnsi" w:cstheme="minorBidi"/>
          <w:noProof/>
          <w:szCs w:val="22"/>
          <w:rtl/>
        </w:rPr>
      </w:pPr>
      <w:hyperlink w:anchor="_Toc401562839" w:history="1">
        <w:r w:rsidR="0052676C" w:rsidRPr="000D453E">
          <w:rPr>
            <w:rStyle w:val="Hyperlink"/>
            <w:rFonts w:hint="eastAsia"/>
            <w:noProof/>
            <w:rtl/>
          </w:rPr>
          <w:t>نظر</w:t>
        </w:r>
        <w:r w:rsidR="0052676C" w:rsidRPr="000D453E">
          <w:rPr>
            <w:rStyle w:val="Hyperlink"/>
            <w:noProof/>
            <w:rtl/>
          </w:rPr>
          <w:t xml:space="preserve"> </w:t>
        </w:r>
        <w:r w:rsidR="0052676C" w:rsidRPr="000D453E">
          <w:rPr>
            <w:rStyle w:val="Hyperlink"/>
            <w:rFonts w:hint="eastAsia"/>
            <w:noProof/>
            <w:rtl/>
          </w:rPr>
          <w:t>استاد</w:t>
        </w:r>
        <w:r w:rsidR="0052676C" w:rsidRPr="000D453E">
          <w:rPr>
            <w:rStyle w:val="Hyperlink"/>
            <w:noProof/>
            <w:rtl/>
          </w:rPr>
          <w:t xml:space="preserve">: </w:t>
        </w:r>
        <w:r w:rsidR="0052676C" w:rsidRPr="000D453E">
          <w:rPr>
            <w:rStyle w:val="Hyperlink"/>
            <w:rFonts w:hint="eastAsia"/>
            <w:noProof/>
            <w:rtl/>
          </w:rPr>
          <w:t>قبول</w:t>
        </w:r>
        <w:r w:rsidR="0052676C" w:rsidRPr="000D453E">
          <w:rPr>
            <w:rStyle w:val="Hyperlink"/>
            <w:noProof/>
            <w:rtl/>
          </w:rPr>
          <w:t xml:space="preserve"> </w:t>
        </w:r>
        <w:r w:rsidR="0052676C" w:rsidRPr="000D453E">
          <w:rPr>
            <w:rStyle w:val="Hyperlink"/>
            <w:rFonts w:hint="eastAsia"/>
            <w:noProof/>
            <w:rtl/>
          </w:rPr>
          <w:t>نظر</w:t>
        </w:r>
        <w:r w:rsidR="0052676C" w:rsidRPr="000D453E">
          <w:rPr>
            <w:rStyle w:val="Hyperlink"/>
            <w:rFonts w:hint="cs"/>
            <w:noProof/>
            <w:rtl/>
          </w:rPr>
          <w:t>ی</w:t>
        </w:r>
        <w:r w:rsidR="0052676C" w:rsidRPr="000D453E">
          <w:rPr>
            <w:rStyle w:val="Hyperlink"/>
            <w:rFonts w:hint="eastAsia"/>
            <w:noProof/>
            <w:rtl/>
          </w:rPr>
          <w:t>ه</w:t>
        </w:r>
        <w:r w:rsidR="0052676C" w:rsidRPr="000D453E">
          <w:rPr>
            <w:rStyle w:val="Hyperlink"/>
            <w:noProof/>
            <w:rtl/>
          </w:rPr>
          <w:t xml:space="preserve"> </w:t>
        </w:r>
        <w:r w:rsidR="0052676C" w:rsidRPr="000D453E">
          <w:rPr>
            <w:rStyle w:val="Hyperlink"/>
            <w:rFonts w:hint="eastAsia"/>
            <w:noProof/>
            <w:rtl/>
          </w:rPr>
          <w:t>دوم</w:t>
        </w:r>
        <w:r w:rsidR="0052676C">
          <w:rPr>
            <w:noProof/>
            <w:webHidden/>
            <w:rtl/>
          </w:rPr>
          <w:tab/>
        </w:r>
        <w:r w:rsidR="0052676C">
          <w:rPr>
            <w:rStyle w:val="Hyperlink"/>
            <w:noProof/>
            <w:rtl/>
          </w:rPr>
          <w:fldChar w:fldCharType="begin"/>
        </w:r>
        <w:r w:rsidR="0052676C">
          <w:rPr>
            <w:noProof/>
            <w:webHidden/>
            <w:rtl/>
          </w:rPr>
          <w:instrText xml:space="preserve"> </w:instrText>
        </w:r>
        <w:r w:rsidR="0052676C">
          <w:rPr>
            <w:noProof/>
            <w:webHidden/>
          </w:rPr>
          <w:instrText>PAGEREF</w:instrText>
        </w:r>
        <w:r w:rsidR="0052676C">
          <w:rPr>
            <w:noProof/>
            <w:webHidden/>
            <w:rtl/>
          </w:rPr>
          <w:instrText xml:space="preserve"> _</w:instrText>
        </w:r>
        <w:r w:rsidR="0052676C">
          <w:rPr>
            <w:noProof/>
            <w:webHidden/>
          </w:rPr>
          <w:instrText>Toc401562839 \h</w:instrText>
        </w:r>
        <w:r w:rsidR="0052676C">
          <w:rPr>
            <w:noProof/>
            <w:webHidden/>
            <w:rtl/>
          </w:rPr>
          <w:instrText xml:space="preserve"> </w:instrText>
        </w:r>
        <w:r w:rsidR="0052676C">
          <w:rPr>
            <w:rStyle w:val="Hyperlink"/>
            <w:noProof/>
            <w:rtl/>
          </w:rPr>
        </w:r>
        <w:r w:rsidR="0052676C">
          <w:rPr>
            <w:rStyle w:val="Hyperlink"/>
            <w:noProof/>
            <w:rtl/>
          </w:rPr>
          <w:fldChar w:fldCharType="separate"/>
        </w:r>
        <w:r w:rsidR="0052676C">
          <w:rPr>
            <w:noProof/>
            <w:webHidden/>
            <w:rtl/>
          </w:rPr>
          <w:t>4</w:t>
        </w:r>
        <w:r w:rsidR="0052676C">
          <w:rPr>
            <w:rStyle w:val="Hyperlink"/>
            <w:noProof/>
            <w:rtl/>
          </w:rPr>
          <w:fldChar w:fldCharType="end"/>
        </w:r>
      </w:hyperlink>
    </w:p>
    <w:p w:rsidR="0052676C" w:rsidRDefault="00EA1DA5">
      <w:pPr>
        <w:pStyle w:val="TOC1"/>
        <w:tabs>
          <w:tab w:val="right" w:leader="dot" w:pos="9628"/>
        </w:tabs>
        <w:rPr>
          <w:rFonts w:asciiTheme="minorHAnsi" w:eastAsiaTheme="minorEastAsia" w:hAnsiTheme="minorHAnsi" w:cstheme="minorBidi"/>
          <w:noProof/>
          <w:szCs w:val="22"/>
          <w:rtl/>
        </w:rPr>
      </w:pPr>
      <w:hyperlink w:anchor="_Toc401562840" w:history="1">
        <w:r w:rsidR="0052676C" w:rsidRPr="000D453E">
          <w:rPr>
            <w:rStyle w:val="Hyperlink"/>
            <w:rFonts w:hint="eastAsia"/>
            <w:noProof/>
            <w:rtl/>
          </w:rPr>
          <w:t>مشروع</w:t>
        </w:r>
        <w:r w:rsidR="0052676C" w:rsidRPr="000D453E">
          <w:rPr>
            <w:rStyle w:val="Hyperlink"/>
            <w:rFonts w:hint="cs"/>
            <w:noProof/>
            <w:rtl/>
          </w:rPr>
          <w:t>ی</w:t>
        </w:r>
        <w:r w:rsidR="0052676C" w:rsidRPr="000D453E">
          <w:rPr>
            <w:rStyle w:val="Hyperlink"/>
            <w:rFonts w:hint="eastAsia"/>
            <w:noProof/>
            <w:rtl/>
          </w:rPr>
          <w:t>ت</w:t>
        </w:r>
        <w:r w:rsidR="0052676C" w:rsidRPr="000D453E">
          <w:rPr>
            <w:rStyle w:val="Hyperlink"/>
            <w:noProof/>
            <w:rtl/>
          </w:rPr>
          <w:t xml:space="preserve"> </w:t>
        </w:r>
        <w:r w:rsidR="0052676C" w:rsidRPr="000D453E">
          <w:rPr>
            <w:rStyle w:val="Hyperlink"/>
            <w:rFonts w:hint="eastAsia"/>
            <w:noProof/>
            <w:rtl/>
          </w:rPr>
          <w:t>عبادات</w:t>
        </w:r>
        <w:r w:rsidR="0052676C" w:rsidRPr="000D453E">
          <w:rPr>
            <w:rStyle w:val="Hyperlink"/>
            <w:noProof/>
            <w:rtl/>
          </w:rPr>
          <w:t xml:space="preserve"> </w:t>
        </w:r>
        <w:r w:rsidR="0052676C" w:rsidRPr="000D453E">
          <w:rPr>
            <w:rStyle w:val="Hyperlink"/>
            <w:rFonts w:hint="eastAsia"/>
            <w:noProof/>
            <w:rtl/>
          </w:rPr>
          <w:t>صب</w:t>
        </w:r>
        <w:r w:rsidR="0052676C" w:rsidRPr="000D453E">
          <w:rPr>
            <w:rStyle w:val="Hyperlink"/>
            <w:rFonts w:hint="cs"/>
            <w:noProof/>
            <w:rtl/>
          </w:rPr>
          <w:t>ی</w:t>
        </w:r>
        <w:r w:rsidR="0052676C">
          <w:rPr>
            <w:noProof/>
            <w:webHidden/>
            <w:rtl/>
          </w:rPr>
          <w:tab/>
        </w:r>
        <w:r w:rsidR="0052676C">
          <w:rPr>
            <w:rStyle w:val="Hyperlink"/>
            <w:noProof/>
            <w:rtl/>
          </w:rPr>
          <w:fldChar w:fldCharType="begin"/>
        </w:r>
        <w:r w:rsidR="0052676C">
          <w:rPr>
            <w:noProof/>
            <w:webHidden/>
            <w:rtl/>
          </w:rPr>
          <w:instrText xml:space="preserve"> </w:instrText>
        </w:r>
        <w:r w:rsidR="0052676C">
          <w:rPr>
            <w:noProof/>
            <w:webHidden/>
          </w:rPr>
          <w:instrText>PAGEREF</w:instrText>
        </w:r>
        <w:r w:rsidR="0052676C">
          <w:rPr>
            <w:noProof/>
            <w:webHidden/>
            <w:rtl/>
          </w:rPr>
          <w:instrText xml:space="preserve"> _</w:instrText>
        </w:r>
        <w:r w:rsidR="0052676C">
          <w:rPr>
            <w:noProof/>
            <w:webHidden/>
          </w:rPr>
          <w:instrText>Toc401562840 \h</w:instrText>
        </w:r>
        <w:r w:rsidR="0052676C">
          <w:rPr>
            <w:noProof/>
            <w:webHidden/>
            <w:rtl/>
          </w:rPr>
          <w:instrText xml:space="preserve"> </w:instrText>
        </w:r>
        <w:r w:rsidR="0052676C">
          <w:rPr>
            <w:rStyle w:val="Hyperlink"/>
            <w:noProof/>
            <w:rtl/>
          </w:rPr>
        </w:r>
        <w:r w:rsidR="0052676C">
          <w:rPr>
            <w:rStyle w:val="Hyperlink"/>
            <w:noProof/>
            <w:rtl/>
          </w:rPr>
          <w:fldChar w:fldCharType="separate"/>
        </w:r>
        <w:r w:rsidR="0052676C">
          <w:rPr>
            <w:noProof/>
            <w:webHidden/>
            <w:rtl/>
          </w:rPr>
          <w:t>4</w:t>
        </w:r>
        <w:r w:rsidR="0052676C">
          <w:rPr>
            <w:rStyle w:val="Hyperlink"/>
            <w:noProof/>
            <w:rtl/>
          </w:rPr>
          <w:fldChar w:fldCharType="end"/>
        </w:r>
      </w:hyperlink>
    </w:p>
    <w:p w:rsidR="0052676C" w:rsidRDefault="00EA1DA5">
      <w:pPr>
        <w:pStyle w:val="TOC2"/>
        <w:tabs>
          <w:tab w:val="right" w:leader="dot" w:pos="9628"/>
        </w:tabs>
        <w:rPr>
          <w:rFonts w:asciiTheme="minorHAnsi" w:eastAsiaTheme="minorEastAsia" w:hAnsiTheme="minorHAnsi" w:cstheme="minorBidi"/>
          <w:noProof/>
          <w:szCs w:val="22"/>
          <w:rtl/>
        </w:rPr>
      </w:pPr>
      <w:hyperlink w:anchor="_Toc401562841" w:history="1">
        <w:r w:rsidR="0052676C" w:rsidRPr="000D453E">
          <w:rPr>
            <w:rStyle w:val="Hyperlink"/>
            <w:rFonts w:hint="eastAsia"/>
            <w:noProof/>
            <w:rtl/>
          </w:rPr>
          <w:t>ادله</w:t>
        </w:r>
        <w:r w:rsidR="0052676C" w:rsidRPr="000D453E">
          <w:rPr>
            <w:rStyle w:val="Hyperlink"/>
            <w:noProof/>
            <w:rtl/>
          </w:rPr>
          <w:t xml:space="preserve"> </w:t>
        </w:r>
        <w:r w:rsidR="0052676C" w:rsidRPr="000D453E">
          <w:rPr>
            <w:rStyle w:val="Hyperlink"/>
            <w:rFonts w:hint="eastAsia"/>
            <w:noProof/>
            <w:rtl/>
          </w:rPr>
          <w:t>قائل</w:t>
        </w:r>
        <w:r w:rsidR="0052676C" w:rsidRPr="000D453E">
          <w:rPr>
            <w:rStyle w:val="Hyperlink"/>
            <w:rFonts w:hint="cs"/>
            <w:noProof/>
            <w:rtl/>
          </w:rPr>
          <w:t>ی</w:t>
        </w:r>
        <w:r w:rsidR="0052676C" w:rsidRPr="000D453E">
          <w:rPr>
            <w:rStyle w:val="Hyperlink"/>
            <w:rFonts w:hint="eastAsia"/>
            <w:noProof/>
            <w:rtl/>
          </w:rPr>
          <w:t>ن</w:t>
        </w:r>
        <w:r w:rsidR="0052676C" w:rsidRPr="000D453E">
          <w:rPr>
            <w:rStyle w:val="Hyperlink"/>
            <w:noProof/>
            <w:rtl/>
          </w:rPr>
          <w:t xml:space="preserve"> </w:t>
        </w:r>
        <w:r w:rsidR="0052676C" w:rsidRPr="000D453E">
          <w:rPr>
            <w:rStyle w:val="Hyperlink"/>
            <w:rFonts w:hint="eastAsia"/>
            <w:noProof/>
            <w:rtl/>
          </w:rPr>
          <w:t>به</w:t>
        </w:r>
        <w:r w:rsidR="0052676C" w:rsidRPr="000D453E">
          <w:rPr>
            <w:rStyle w:val="Hyperlink"/>
            <w:noProof/>
            <w:rtl/>
          </w:rPr>
          <w:t xml:space="preserve"> </w:t>
        </w:r>
        <w:r w:rsidR="0052676C" w:rsidRPr="000D453E">
          <w:rPr>
            <w:rStyle w:val="Hyperlink"/>
            <w:rFonts w:hint="eastAsia"/>
            <w:noProof/>
            <w:rtl/>
          </w:rPr>
          <w:t>مشروع</w:t>
        </w:r>
        <w:r w:rsidR="0052676C" w:rsidRPr="000D453E">
          <w:rPr>
            <w:rStyle w:val="Hyperlink"/>
            <w:rFonts w:hint="cs"/>
            <w:noProof/>
            <w:rtl/>
          </w:rPr>
          <w:t>ی</w:t>
        </w:r>
        <w:r w:rsidR="0052676C" w:rsidRPr="000D453E">
          <w:rPr>
            <w:rStyle w:val="Hyperlink"/>
            <w:rFonts w:hint="eastAsia"/>
            <w:noProof/>
            <w:rtl/>
          </w:rPr>
          <w:t>ت</w:t>
        </w:r>
        <w:r w:rsidR="0052676C" w:rsidRPr="000D453E">
          <w:rPr>
            <w:rStyle w:val="Hyperlink"/>
            <w:noProof/>
            <w:rtl/>
          </w:rPr>
          <w:t xml:space="preserve"> </w:t>
        </w:r>
        <w:r w:rsidR="0052676C" w:rsidRPr="000D453E">
          <w:rPr>
            <w:rStyle w:val="Hyperlink"/>
            <w:rFonts w:hint="eastAsia"/>
            <w:noProof/>
            <w:rtl/>
          </w:rPr>
          <w:t>عبادات</w:t>
        </w:r>
        <w:r w:rsidR="0052676C" w:rsidRPr="000D453E">
          <w:rPr>
            <w:rStyle w:val="Hyperlink"/>
            <w:noProof/>
            <w:rtl/>
          </w:rPr>
          <w:t xml:space="preserve"> </w:t>
        </w:r>
        <w:r w:rsidR="0052676C" w:rsidRPr="000D453E">
          <w:rPr>
            <w:rStyle w:val="Hyperlink"/>
            <w:rFonts w:hint="eastAsia"/>
            <w:noProof/>
            <w:rtl/>
          </w:rPr>
          <w:t>صب</w:t>
        </w:r>
        <w:r w:rsidR="0052676C" w:rsidRPr="000D453E">
          <w:rPr>
            <w:rStyle w:val="Hyperlink"/>
            <w:rFonts w:hint="cs"/>
            <w:noProof/>
            <w:rtl/>
          </w:rPr>
          <w:t>ی</w:t>
        </w:r>
        <w:r w:rsidR="0052676C">
          <w:rPr>
            <w:noProof/>
            <w:webHidden/>
            <w:rtl/>
          </w:rPr>
          <w:tab/>
        </w:r>
        <w:r w:rsidR="0052676C">
          <w:rPr>
            <w:rStyle w:val="Hyperlink"/>
            <w:noProof/>
            <w:rtl/>
          </w:rPr>
          <w:fldChar w:fldCharType="begin"/>
        </w:r>
        <w:r w:rsidR="0052676C">
          <w:rPr>
            <w:noProof/>
            <w:webHidden/>
            <w:rtl/>
          </w:rPr>
          <w:instrText xml:space="preserve"> </w:instrText>
        </w:r>
        <w:r w:rsidR="0052676C">
          <w:rPr>
            <w:noProof/>
            <w:webHidden/>
          </w:rPr>
          <w:instrText>PAGEREF</w:instrText>
        </w:r>
        <w:r w:rsidR="0052676C">
          <w:rPr>
            <w:noProof/>
            <w:webHidden/>
            <w:rtl/>
          </w:rPr>
          <w:instrText xml:space="preserve"> _</w:instrText>
        </w:r>
        <w:r w:rsidR="0052676C">
          <w:rPr>
            <w:noProof/>
            <w:webHidden/>
          </w:rPr>
          <w:instrText>Toc401562841 \h</w:instrText>
        </w:r>
        <w:r w:rsidR="0052676C">
          <w:rPr>
            <w:noProof/>
            <w:webHidden/>
            <w:rtl/>
          </w:rPr>
          <w:instrText xml:space="preserve"> </w:instrText>
        </w:r>
        <w:r w:rsidR="0052676C">
          <w:rPr>
            <w:rStyle w:val="Hyperlink"/>
            <w:noProof/>
            <w:rtl/>
          </w:rPr>
        </w:r>
        <w:r w:rsidR="0052676C">
          <w:rPr>
            <w:rStyle w:val="Hyperlink"/>
            <w:noProof/>
            <w:rtl/>
          </w:rPr>
          <w:fldChar w:fldCharType="separate"/>
        </w:r>
        <w:r w:rsidR="0052676C">
          <w:rPr>
            <w:noProof/>
            <w:webHidden/>
            <w:rtl/>
          </w:rPr>
          <w:t>5</w:t>
        </w:r>
        <w:r w:rsidR="0052676C">
          <w:rPr>
            <w:rStyle w:val="Hyperlink"/>
            <w:noProof/>
            <w:rtl/>
          </w:rPr>
          <w:fldChar w:fldCharType="end"/>
        </w:r>
      </w:hyperlink>
    </w:p>
    <w:p w:rsidR="0052676C" w:rsidRDefault="00EA1DA5">
      <w:pPr>
        <w:pStyle w:val="TOC3"/>
        <w:tabs>
          <w:tab w:val="right" w:leader="dot" w:pos="9628"/>
        </w:tabs>
        <w:rPr>
          <w:rFonts w:asciiTheme="minorHAnsi" w:eastAsiaTheme="minorEastAsia" w:hAnsiTheme="minorHAnsi" w:cstheme="minorBidi"/>
          <w:noProof/>
          <w:szCs w:val="22"/>
          <w:rtl/>
        </w:rPr>
      </w:pPr>
      <w:hyperlink w:anchor="_Toc401562842" w:history="1">
        <w:r w:rsidR="0052676C" w:rsidRPr="000D453E">
          <w:rPr>
            <w:rStyle w:val="Hyperlink"/>
            <w:rFonts w:hint="eastAsia"/>
            <w:noProof/>
            <w:rtl/>
          </w:rPr>
          <w:t>دل</w:t>
        </w:r>
        <w:r w:rsidR="0052676C" w:rsidRPr="000D453E">
          <w:rPr>
            <w:rStyle w:val="Hyperlink"/>
            <w:rFonts w:hint="cs"/>
            <w:noProof/>
            <w:rtl/>
          </w:rPr>
          <w:t>ی</w:t>
        </w:r>
        <w:r w:rsidR="0052676C" w:rsidRPr="000D453E">
          <w:rPr>
            <w:rStyle w:val="Hyperlink"/>
            <w:rFonts w:hint="eastAsia"/>
            <w:noProof/>
            <w:rtl/>
          </w:rPr>
          <w:t>ل</w:t>
        </w:r>
        <w:r w:rsidR="0052676C" w:rsidRPr="000D453E">
          <w:rPr>
            <w:rStyle w:val="Hyperlink"/>
            <w:noProof/>
            <w:rtl/>
          </w:rPr>
          <w:t xml:space="preserve"> </w:t>
        </w:r>
        <w:r w:rsidR="0052676C" w:rsidRPr="000D453E">
          <w:rPr>
            <w:rStyle w:val="Hyperlink"/>
            <w:rFonts w:hint="eastAsia"/>
            <w:noProof/>
            <w:rtl/>
          </w:rPr>
          <w:t>اول</w:t>
        </w:r>
        <w:r w:rsidR="0052676C" w:rsidRPr="000D453E">
          <w:rPr>
            <w:rStyle w:val="Hyperlink"/>
            <w:noProof/>
            <w:rtl/>
          </w:rPr>
          <w:t xml:space="preserve">: </w:t>
        </w:r>
        <w:r w:rsidR="0052676C" w:rsidRPr="000D453E">
          <w:rPr>
            <w:rStyle w:val="Hyperlink"/>
            <w:rFonts w:hint="eastAsia"/>
            <w:noProof/>
            <w:rtl/>
          </w:rPr>
          <w:t>الامر</w:t>
        </w:r>
        <w:r w:rsidR="0052676C" w:rsidRPr="000D453E">
          <w:rPr>
            <w:rStyle w:val="Hyperlink"/>
            <w:noProof/>
            <w:rtl/>
          </w:rPr>
          <w:t xml:space="preserve"> </w:t>
        </w:r>
        <w:r w:rsidR="0052676C" w:rsidRPr="000D453E">
          <w:rPr>
            <w:rStyle w:val="Hyperlink"/>
            <w:rFonts w:hint="eastAsia"/>
            <w:noProof/>
            <w:rtl/>
          </w:rPr>
          <w:t>بالامر</w:t>
        </w:r>
        <w:r w:rsidR="0052676C" w:rsidRPr="000D453E">
          <w:rPr>
            <w:rStyle w:val="Hyperlink"/>
            <w:noProof/>
            <w:rtl/>
          </w:rPr>
          <w:t xml:space="preserve"> </w:t>
        </w:r>
        <w:r w:rsidR="0052676C" w:rsidRPr="000D453E">
          <w:rPr>
            <w:rStyle w:val="Hyperlink"/>
            <w:rFonts w:hint="eastAsia"/>
            <w:noProof/>
            <w:rtl/>
          </w:rPr>
          <w:t>بش</w:t>
        </w:r>
        <w:r w:rsidR="0052676C" w:rsidRPr="000D453E">
          <w:rPr>
            <w:rStyle w:val="Hyperlink"/>
            <w:rFonts w:hint="cs"/>
            <w:noProof/>
            <w:rtl/>
          </w:rPr>
          <w:t>ی</w:t>
        </w:r>
        <w:r w:rsidR="0052676C" w:rsidRPr="000D453E">
          <w:rPr>
            <w:rStyle w:val="Hyperlink"/>
            <w:rFonts w:hint="eastAsia"/>
            <w:noProof/>
            <w:rtl/>
          </w:rPr>
          <w:t>ء</w:t>
        </w:r>
        <w:r w:rsidR="0052676C" w:rsidRPr="000D453E">
          <w:rPr>
            <w:rStyle w:val="Hyperlink"/>
            <w:noProof/>
            <w:rtl/>
          </w:rPr>
          <w:t xml:space="preserve"> </w:t>
        </w:r>
        <w:r w:rsidR="0052676C" w:rsidRPr="000D453E">
          <w:rPr>
            <w:rStyle w:val="Hyperlink"/>
            <w:rFonts w:hint="eastAsia"/>
            <w:noProof/>
            <w:rtl/>
          </w:rPr>
          <w:t>هو</w:t>
        </w:r>
        <w:r w:rsidR="0052676C" w:rsidRPr="000D453E">
          <w:rPr>
            <w:rStyle w:val="Hyperlink"/>
            <w:noProof/>
            <w:rtl/>
          </w:rPr>
          <w:t xml:space="preserve"> </w:t>
        </w:r>
        <w:r w:rsidR="0052676C" w:rsidRPr="000D453E">
          <w:rPr>
            <w:rStyle w:val="Hyperlink"/>
            <w:rFonts w:hint="eastAsia"/>
            <w:noProof/>
            <w:rtl/>
          </w:rPr>
          <w:t>امر</w:t>
        </w:r>
        <w:r w:rsidR="0052676C" w:rsidRPr="000D453E">
          <w:rPr>
            <w:rStyle w:val="Hyperlink"/>
            <w:noProof/>
            <w:rtl/>
          </w:rPr>
          <w:t xml:space="preserve"> </w:t>
        </w:r>
        <w:r w:rsidR="0052676C" w:rsidRPr="000D453E">
          <w:rPr>
            <w:rStyle w:val="Hyperlink"/>
            <w:rFonts w:hint="eastAsia"/>
            <w:noProof/>
            <w:rtl/>
          </w:rPr>
          <w:t>بذاک</w:t>
        </w:r>
        <w:r w:rsidR="0052676C" w:rsidRPr="000D453E">
          <w:rPr>
            <w:rStyle w:val="Hyperlink"/>
            <w:noProof/>
            <w:rtl/>
          </w:rPr>
          <w:t xml:space="preserve"> </w:t>
        </w:r>
        <w:r w:rsidR="0052676C" w:rsidRPr="000D453E">
          <w:rPr>
            <w:rStyle w:val="Hyperlink"/>
            <w:rFonts w:hint="eastAsia"/>
            <w:noProof/>
            <w:rtl/>
          </w:rPr>
          <w:t>الش</w:t>
        </w:r>
        <w:r w:rsidR="0052676C" w:rsidRPr="000D453E">
          <w:rPr>
            <w:rStyle w:val="Hyperlink"/>
            <w:rFonts w:hint="cs"/>
            <w:noProof/>
            <w:rtl/>
          </w:rPr>
          <w:t>ی</w:t>
        </w:r>
        <w:r w:rsidR="0052676C" w:rsidRPr="000D453E">
          <w:rPr>
            <w:rStyle w:val="Hyperlink"/>
            <w:rFonts w:hint="eastAsia"/>
            <w:noProof/>
            <w:rtl/>
          </w:rPr>
          <w:t>ء</w:t>
        </w:r>
        <w:r w:rsidR="0052676C">
          <w:rPr>
            <w:noProof/>
            <w:webHidden/>
            <w:rtl/>
          </w:rPr>
          <w:tab/>
        </w:r>
        <w:r w:rsidR="0052676C">
          <w:rPr>
            <w:rStyle w:val="Hyperlink"/>
            <w:noProof/>
            <w:rtl/>
          </w:rPr>
          <w:fldChar w:fldCharType="begin"/>
        </w:r>
        <w:r w:rsidR="0052676C">
          <w:rPr>
            <w:noProof/>
            <w:webHidden/>
            <w:rtl/>
          </w:rPr>
          <w:instrText xml:space="preserve"> </w:instrText>
        </w:r>
        <w:r w:rsidR="0052676C">
          <w:rPr>
            <w:noProof/>
            <w:webHidden/>
          </w:rPr>
          <w:instrText>PAGEREF</w:instrText>
        </w:r>
        <w:r w:rsidR="0052676C">
          <w:rPr>
            <w:noProof/>
            <w:webHidden/>
            <w:rtl/>
          </w:rPr>
          <w:instrText xml:space="preserve"> _</w:instrText>
        </w:r>
        <w:r w:rsidR="0052676C">
          <w:rPr>
            <w:noProof/>
            <w:webHidden/>
          </w:rPr>
          <w:instrText>Toc401562842 \h</w:instrText>
        </w:r>
        <w:r w:rsidR="0052676C">
          <w:rPr>
            <w:noProof/>
            <w:webHidden/>
            <w:rtl/>
          </w:rPr>
          <w:instrText xml:space="preserve"> </w:instrText>
        </w:r>
        <w:r w:rsidR="0052676C">
          <w:rPr>
            <w:rStyle w:val="Hyperlink"/>
            <w:noProof/>
            <w:rtl/>
          </w:rPr>
        </w:r>
        <w:r w:rsidR="0052676C">
          <w:rPr>
            <w:rStyle w:val="Hyperlink"/>
            <w:noProof/>
            <w:rtl/>
          </w:rPr>
          <w:fldChar w:fldCharType="separate"/>
        </w:r>
        <w:r w:rsidR="0052676C">
          <w:rPr>
            <w:noProof/>
            <w:webHidden/>
            <w:rtl/>
          </w:rPr>
          <w:t>5</w:t>
        </w:r>
        <w:r w:rsidR="0052676C">
          <w:rPr>
            <w:rStyle w:val="Hyperlink"/>
            <w:noProof/>
            <w:rtl/>
          </w:rPr>
          <w:fldChar w:fldCharType="end"/>
        </w:r>
      </w:hyperlink>
    </w:p>
    <w:p w:rsidR="0052676C" w:rsidRDefault="0052676C" w:rsidP="0052676C">
      <w:pPr>
        <w:rPr>
          <w:rtl/>
        </w:rPr>
      </w:pPr>
      <w:r>
        <w:rPr>
          <w:rtl/>
        </w:rPr>
        <w:fldChar w:fldCharType="end"/>
      </w:r>
    </w:p>
    <w:p w:rsidR="0052676C" w:rsidRDefault="0052676C" w:rsidP="0052676C">
      <w:pPr>
        <w:ind w:firstLine="0"/>
        <w:jc w:val="center"/>
        <w:rPr>
          <w:rtl/>
        </w:rPr>
      </w:pPr>
      <w:r>
        <w:rPr>
          <w:rtl/>
        </w:rPr>
        <w:br w:type="page"/>
      </w:r>
      <w:r>
        <w:rPr>
          <w:rFonts w:hint="cs"/>
          <w:rtl/>
        </w:rPr>
        <w:lastRenderedPageBreak/>
        <w:t>بسم الله الرحمن الرحيم</w:t>
      </w:r>
    </w:p>
    <w:p w:rsidR="0052676C" w:rsidRPr="00427523" w:rsidRDefault="0052676C" w:rsidP="004A0117">
      <w:pPr>
        <w:pStyle w:val="Heading1"/>
        <w:rPr>
          <w:rtl/>
        </w:rPr>
      </w:pPr>
      <w:bookmarkStart w:id="0" w:name="_Toc401562830"/>
      <w:r w:rsidRPr="00427523">
        <w:rPr>
          <w:rFonts w:hint="cs"/>
          <w:rtl/>
        </w:rPr>
        <w:t>الامر بالامر بشیء هل هو امر بذاک الشیء ام لا؟</w:t>
      </w:r>
      <w:bookmarkEnd w:id="0"/>
    </w:p>
    <w:p w:rsidR="0052676C" w:rsidRPr="00427523" w:rsidRDefault="0052676C" w:rsidP="0052676C">
      <w:pPr>
        <w:ind w:firstLine="0"/>
        <w:rPr>
          <w:rtl/>
        </w:rPr>
      </w:pPr>
      <w:r w:rsidRPr="00427523">
        <w:rPr>
          <w:rFonts w:hint="cs"/>
          <w:rtl/>
        </w:rPr>
        <w:t xml:space="preserve">یکی دیگر از مباحثی که در ذیل بحث اوامر وجود دارد، بحث امر به امر می‌باشد که یکی از مباحث باسابقه اصولی است که در اعصار اول و بین متقدمین هم این بحث مطرح بوده است. عنوان این بحث در کتب اصولی این است که الامر بالامر بشیء هل هو امر بذاک الشیء ام لا؟ نتیجه این بحث در اوامر تبلیغی یعنی اوامری که در قرآن به پیامبر اکرم شده است که دیگران را امر به مطلبی کند مثلاً به پیامبر امر شده است که دیگران را به عبادت خداوند امر کند و یا در مورد اوامر تربیتی که به اولیا شده است مانند </w:t>
      </w:r>
      <w:r w:rsidRPr="00427523">
        <w:rPr>
          <w:b/>
          <w:bCs/>
          <w:rtl/>
        </w:rPr>
        <w:t>«</w:t>
      </w:r>
      <w:r w:rsidRPr="00427523">
        <w:rPr>
          <w:rFonts w:hint="cs"/>
          <w:b/>
          <w:bCs/>
          <w:rtl/>
        </w:rPr>
        <w:t>فَمُرُوا صِبْيَانَكُمْ بِالصَّلَاةِ إِذَا كَانُوا بَنِي سَبْعِ سِنِينَ الْحَدِيثَ.»</w:t>
      </w:r>
      <w:r>
        <w:rPr>
          <w:rStyle w:val="FootnoteReference"/>
          <w:rtl/>
        </w:rPr>
        <w:footnoteReference w:id="1"/>
      </w:r>
      <w:r w:rsidRPr="00427523">
        <w:rPr>
          <w:rFonts w:hint="cs"/>
          <w:rtl/>
        </w:rPr>
        <w:t xml:space="preserve"> کاربرد دارد و توضیح این عنوان هم این است که در این شکی نیست به‌واسطه امر اول بر پیامبر واجب است که دیگران را</w:t>
      </w:r>
      <w:r w:rsidRPr="00427523">
        <w:rPr>
          <w:rtl/>
        </w:rPr>
        <w:t xml:space="preserve"> </w:t>
      </w:r>
      <w:r w:rsidRPr="00427523">
        <w:rPr>
          <w:rFonts w:hint="cs"/>
          <w:rtl/>
        </w:rPr>
        <w:t>مثلاً بر عبادت خداوند و یا بر جهاد کردن</w:t>
      </w:r>
      <w:r w:rsidRPr="00427523">
        <w:rPr>
          <w:rtl/>
        </w:rPr>
        <w:t xml:space="preserve"> </w:t>
      </w:r>
      <w:r w:rsidRPr="00427523">
        <w:rPr>
          <w:rFonts w:hint="cs"/>
          <w:rtl/>
        </w:rPr>
        <w:t>امر کند و یا اینکه بر اولیا واجب است هنگام هفت‌سالگی فرزندان خود را امر به نمازخواندن کنند و شکی نیست که این امر کردن متعلق امر مولی می‌باشد</w:t>
      </w:r>
      <w:r w:rsidRPr="00427523">
        <w:rPr>
          <w:rtl/>
        </w:rPr>
        <w:t xml:space="preserve"> </w:t>
      </w:r>
      <w:r w:rsidRPr="00427523">
        <w:rPr>
          <w:rFonts w:hint="cs"/>
          <w:rtl/>
        </w:rPr>
        <w:t>بلکه بحث در این است که آیا مأمور به دوم مثلاً عبادت کردن، جهاد کردن</w:t>
      </w:r>
      <w:r w:rsidRPr="00427523">
        <w:rPr>
          <w:rtl/>
        </w:rPr>
        <w:t xml:space="preserve"> </w:t>
      </w:r>
      <w:r w:rsidRPr="00427523">
        <w:rPr>
          <w:rFonts w:hint="cs"/>
          <w:rtl/>
        </w:rPr>
        <w:t>یا نمازخواندن مأمور به خداوند هم می‌باشد یا خیر؟ چون به‌صورت مستقیم خداوند بر آن‌ها امر نکرده است بلکه دیگری را امر کرده است که به آن امر کنند و بحث در این است که امر به امر کردن به چیزی آیا امر به آن چیز محسوب می‌شود یا خیر؟</w:t>
      </w:r>
      <w:r w:rsidRPr="00427523">
        <w:rPr>
          <w:rtl/>
        </w:rPr>
        <w:t xml:space="preserve"> </w:t>
      </w:r>
      <w:r w:rsidRPr="00427523">
        <w:rPr>
          <w:rFonts w:hint="cs"/>
          <w:rtl/>
        </w:rPr>
        <w:t>در دو مقام ثبوتی و اثباتی از این مطلب و سؤال بحث می‌شود.</w:t>
      </w:r>
    </w:p>
    <w:p w:rsidR="0052676C" w:rsidRPr="00427523" w:rsidRDefault="0052676C" w:rsidP="004A0117">
      <w:pPr>
        <w:pStyle w:val="Heading1"/>
        <w:rPr>
          <w:rtl/>
        </w:rPr>
      </w:pPr>
      <w:bookmarkStart w:id="1" w:name="_Toc401562831"/>
      <w:r w:rsidRPr="00427523">
        <w:rPr>
          <w:rFonts w:hint="cs"/>
          <w:rtl/>
        </w:rPr>
        <w:t>مقام اول: بحث ثبوتی و احتمالات متصور در آن</w:t>
      </w:r>
      <w:bookmarkEnd w:id="1"/>
    </w:p>
    <w:p w:rsidR="0052676C" w:rsidRPr="00427523" w:rsidRDefault="0052676C" w:rsidP="0052676C">
      <w:pPr>
        <w:ind w:firstLine="0"/>
        <w:rPr>
          <w:rtl/>
        </w:rPr>
      </w:pPr>
      <w:r w:rsidRPr="00427523">
        <w:rPr>
          <w:rFonts w:hint="cs"/>
          <w:rtl/>
        </w:rPr>
        <w:t>مقام اول بحث، بحث ثبوتی و احتمالات متصور در این مطلب می‌باشد.</w:t>
      </w:r>
    </w:p>
    <w:p w:rsidR="0052676C" w:rsidRPr="00427523" w:rsidRDefault="0052676C" w:rsidP="004A0117">
      <w:pPr>
        <w:pStyle w:val="Heading2"/>
        <w:spacing w:before="0"/>
        <w:rPr>
          <w:rtl/>
        </w:rPr>
      </w:pPr>
      <w:bookmarkStart w:id="2" w:name="_Toc401562832"/>
      <w:r w:rsidRPr="00427523">
        <w:rPr>
          <w:rFonts w:hint="cs"/>
          <w:rtl/>
        </w:rPr>
        <w:t>احتمال اول: علم به طریقی بودن امر اول</w:t>
      </w:r>
      <w:bookmarkEnd w:id="2"/>
    </w:p>
    <w:p w:rsidR="0052676C" w:rsidRPr="00427523" w:rsidRDefault="0052676C" w:rsidP="0052676C">
      <w:pPr>
        <w:ind w:firstLine="0"/>
        <w:rPr>
          <w:rtl/>
        </w:rPr>
      </w:pPr>
      <w:r w:rsidRPr="00427523">
        <w:rPr>
          <w:rFonts w:hint="cs"/>
          <w:rtl/>
        </w:rPr>
        <w:t>احتمال اول در موارد امر به امر به شی‌ء این است که علم به این مطلب داریم که مقصود شارع از این امر، همان متعلق امر دوم می‌باشد و جهاد و یا عبادت کردن مقصود شارع است و امر اول و وساطت انبیا و مبلغان درواقع فقط طریقیت دارد و آنچه مهم است متعلق امر دوم می‌باشد. در این صورت شکی نیست که امر به امر به شی‌ء، امر به آن شی‌ء محسوب می‌شود و متعلق امر دوم هم مأمور به شارع می‌باشد.</w:t>
      </w:r>
    </w:p>
    <w:p w:rsidR="0052676C" w:rsidRPr="00427523" w:rsidRDefault="0052676C" w:rsidP="0052676C">
      <w:pPr>
        <w:pStyle w:val="Heading2"/>
        <w:rPr>
          <w:rtl/>
        </w:rPr>
      </w:pPr>
      <w:bookmarkStart w:id="3" w:name="_Toc401562833"/>
      <w:r w:rsidRPr="00427523">
        <w:rPr>
          <w:rFonts w:hint="cs"/>
          <w:rtl/>
        </w:rPr>
        <w:lastRenderedPageBreak/>
        <w:t>احتمال دوم:</w:t>
      </w:r>
      <w:r w:rsidRPr="00427523">
        <w:rPr>
          <w:rtl/>
        </w:rPr>
        <w:t xml:space="preserve"> </w:t>
      </w:r>
      <w:r w:rsidRPr="00427523">
        <w:rPr>
          <w:rFonts w:hint="cs"/>
          <w:rtl/>
        </w:rPr>
        <w:t>علم به موضوعیت امر اول</w:t>
      </w:r>
      <w:bookmarkEnd w:id="3"/>
    </w:p>
    <w:p w:rsidR="0052676C" w:rsidRPr="00427523" w:rsidRDefault="0052676C" w:rsidP="0052676C">
      <w:pPr>
        <w:ind w:firstLine="0"/>
        <w:rPr>
          <w:rtl/>
        </w:rPr>
      </w:pPr>
      <w:r w:rsidRPr="00427523">
        <w:rPr>
          <w:rFonts w:hint="cs"/>
          <w:rtl/>
        </w:rPr>
        <w:t>احتمال دوم که در نقطه مقابل احتمال اول می‌باشد این است که علم به موضوعیت امر اول وجود دارد و مقصود شارع از امر کردن به دیگری مثلاً</w:t>
      </w:r>
      <w:r w:rsidRPr="00427523">
        <w:rPr>
          <w:rtl/>
        </w:rPr>
        <w:t xml:space="preserve"> </w:t>
      </w:r>
      <w:r w:rsidRPr="00427523">
        <w:rPr>
          <w:rFonts w:hint="cs"/>
          <w:rtl/>
        </w:rPr>
        <w:t>جرئت دادن و یا آموزش دادن به مأمور اول می‌باشد و هدف هم همین امر کردن دیگری می‌باشد. در این صورت هم واضح است که امر به امر به شی‌ء، امر به آن شی‌ء محسوب نمی‌شود و متعلق امر دوم هم مأمور به شارع نمی‌باشد.</w:t>
      </w:r>
    </w:p>
    <w:p w:rsidR="0052676C" w:rsidRPr="00427523" w:rsidRDefault="0052676C" w:rsidP="0052676C">
      <w:pPr>
        <w:pStyle w:val="Heading2"/>
        <w:rPr>
          <w:rtl/>
        </w:rPr>
      </w:pPr>
      <w:bookmarkStart w:id="4" w:name="_Toc401562834"/>
      <w:r w:rsidRPr="00427523">
        <w:rPr>
          <w:rFonts w:hint="cs"/>
          <w:rtl/>
        </w:rPr>
        <w:t>احتمال سوم: مطلوبیت متعلق امر اول و امر دوم</w:t>
      </w:r>
      <w:bookmarkEnd w:id="4"/>
    </w:p>
    <w:p w:rsidR="0052676C" w:rsidRPr="00427523" w:rsidRDefault="0052676C" w:rsidP="0052676C">
      <w:pPr>
        <w:ind w:firstLine="0"/>
        <w:rPr>
          <w:rtl/>
        </w:rPr>
      </w:pPr>
      <w:r w:rsidRPr="00427523">
        <w:rPr>
          <w:rFonts w:hint="cs"/>
          <w:rtl/>
        </w:rPr>
        <w:t>احتمال سوم این است که هم متعلق امر اول و هم متعلق امر دوم مقصود و مطلوب بالذات مولی باشد یعنی مثلاً هم امر کردن پیامبر و مبلغ مطلوبیت دارد مثل‌اینکه بخواهد مرجعیت آن‌ها تثبیت شود و هم اینکه مأمور به نهایی و ثانوی مانند جهاد کردن</w:t>
      </w:r>
      <w:r w:rsidRPr="00427523">
        <w:rPr>
          <w:rtl/>
        </w:rPr>
        <w:t xml:space="preserve"> </w:t>
      </w:r>
      <w:r w:rsidRPr="00427523">
        <w:rPr>
          <w:rFonts w:hint="cs"/>
          <w:rtl/>
        </w:rPr>
        <w:t>مطلوب مولی می‌باشد. در این فرض هم امر به امر به شی‌ء، امر به آن شی‌ء محسوب می‌شود و مأمور به و متعلق امر</w:t>
      </w:r>
      <w:r w:rsidRPr="00427523">
        <w:rPr>
          <w:rtl/>
        </w:rPr>
        <w:t xml:space="preserve"> </w:t>
      </w:r>
      <w:r w:rsidRPr="00427523">
        <w:rPr>
          <w:rFonts w:hint="cs"/>
          <w:rtl/>
        </w:rPr>
        <w:t>دوم مأمور به شارع می‌باشد.</w:t>
      </w:r>
    </w:p>
    <w:p w:rsidR="0052676C" w:rsidRPr="00427523" w:rsidRDefault="0052676C" w:rsidP="0052676C">
      <w:pPr>
        <w:pStyle w:val="Heading2"/>
        <w:rPr>
          <w:rtl/>
        </w:rPr>
      </w:pPr>
      <w:bookmarkStart w:id="5" w:name="_Toc401562835"/>
      <w:r w:rsidRPr="00427523">
        <w:rPr>
          <w:rFonts w:hint="cs"/>
          <w:rtl/>
        </w:rPr>
        <w:t>احتمال چهارم: مطلوبیت مأمور به دوم به‌شرط امر توسط مأمور به اول</w:t>
      </w:r>
      <w:bookmarkEnd w:id="5"/>
    </w:p>
    <w:p w:rsidR="0052676C" w:rsidRPr="00427523" w:rsidRDefault="0052676C" w:rsidP="0052676C">
      <w:pPr>
        <w:ind w:firstLine="0"/>
        <w:rPr>
          <w:rtl/>
        </w:rPr>
      </w:pPr>
      <w:r w:rsidRPr="00427523">
        <w:rPr>
          <w:rFonts w:hint="cs"/>
          <w:rtl/>
        </w:rPr>
        <w:t>احتمال چهارمی که در مقام ثبوت، متصور می‌باشد این است که مقصود و مطلوب مأمور به دوم می‌باشد اما به شرطی که شخصی که در امر اول مأمور به امر کردن بوده به آن امر کند و آن شخص واسطه در امر کردن قرار گیرد. فرق این احتمال با احتمال اول در این است که در احتمال اول اگر واسطه به وظیفه خود عمل نکند و دیگران را امر نکند ولی مأمور دوم به نحوی از آن آگاه شد، تکلیف در حق او ثابت است به خلاف احتمال چهارم که درصورتی‌که مأمور اول به اوامر کرد تکلیف در حق او ثابت می‌باشد و در غیر این صورت تکلیف ثابت نمی‌باشد.</w:t>
      </w:r>
    </w:p>
    <w:p w:rsidR="0052676C" w:rsidRPr="00427523" w:rsidRDefault="0052676C" w:rsidP="004A0117">
      <w:pPr>
        <w:pStyle w:val="Heading1"/>
        <w:rPr>
          <w:rtl/>
        </w:rPr>
      </w:pPr>
      <w:bookmarkStart w:id="6" w:name="_Toc401562836"/>
      <w:r w:rsidRPr="00427523">
        <w:rPr>
          <w:rFonts w:hint="cs"/>
          <w:rtl/>
        </w:rPr>
        <w:t>مقام دوم: مقام اثبات</w:t>
      </w:r>
      <w:bookmarkEnd w:id="6"/>
    </w:p>
    <w:p w:rsidR="0052676C" w:rsidRPr="00427523" w:rsidRDefault="0052676C" w:rsidP="0052676C">
      <w:pPr>
        <w:ind w:firstLine="0"/>
        <w:rPr>
          <w:rtl/>
        </w:rPr>
      </w:pPr>
      <w:r w:rsidRPr="00427523">
        <w:rPr>
          <w:rFonts w:hint="cs"/>
          <w:rtl/>
        </w:rPr>
        <w:t>در مقام اثبات دو نظریه وجود دارد.</w:t>
      </w:r>
    </w:p>
    <w:p w:rsidR="0052676C" w:rsidRPr="00427523" w:rsidRDefault="0052676C" w:rsidP="0052676C">
      <w:pPr>
        <w:pStyle w:val="Heading2"/>
        <w:rPr>
          <w:rtl/>
        </w:rPr>
      </w:pPr>
      <w:bookmarkStart w:id="7" w:name="_Toc401562837"/>
      <w:r w:rsidRPr="00427523">
        <w:rPr>
          <w:rFonts w:hint="cs"/>
          <w:rtl/>
        </w:rPr>
        <w:lastRenderedPageBreak/>
        <w:t>نظر اول: مجمل بودن ظهور امر دوم در وجوب</w:t>
      </w:r>
      <w:bookmarkEnd w:id="7"/>
    </w:p>
    <w:p w:rsidR="0052676C" w:rsidRPr="00427523" w:rsidRDefault="0052676C" w:rsidP="0052676C">
      <w:pPr>
        <w:ind w:firstLine="0"/>
        <w:rPr>
          <w:rtl/>
        </w:rPr>
      </w:pPr>
      <w:r w:rsidRPr="00427523">
        <w:rPr>
          <w:rFonts w:hint="cs"/>
          <w:rtl/>
        </w:rPr>
        <w:t>صاحب کفایه امر اول را ظهور در وجوب می‌دانند یعنی امر کردن بر پیامبر و یا شخصی که مأمور اول است، واجب می‌باشد اما در مورد امر دوم می‌فرمایند ظهور این امر در وجوب اجمال دارد و وقتی اجمال داشت به این معنا است که نسبت به وجوب مأمور به امر دوم برائت جاری می‌شود.</w:t>
      </w:r>
    </w:p>
    <w:p w:rsidR="0052676C" w:rsidRPr="00427523" w:rsidRDefault="0052676C" w:rsidP="0052676C">
      <w:pPr>
        <w:pStyle w:val="Heading2"/>
        <w:rPr>
          <w:rtl/>
        </w:rPr>
      </w:pPr>
      <w:bookmarkStart w:id="8" w:name="_Toc401562838"/>
      <w:r w:rsidRPr="00427523">
        <w:rPr>
          <w:rFonts w:hint="cs"/>
          <w:rtl/>
        </w:rPr>
        <w:t>نظر دوم: ظهور اولیه خطاب در مطلوبیت هر دو امر</w:t>
      </w:r>
      <w:bookmarkEnd w:id="8"/>
    </w:p>
    <w:p w:rsidR="0052676C" w:rsidRPr="00427523" w:rsidRDefault="0052676C" w:rsidP="0052676C">
      <w:pPr>
        <w:ind w:firstLine="0"/>
        <w:rPr>
          <w:rtl/>
        </w:rPr>
      </w:pPr>
      <w:r w:rsidRPr="00427523">
        <w:rPr>
          <w:rFonts w:hint="cs"/>
          <w:rtl/>
        </w:rPr>
        <w:t>نظریه دوم در مقام که عده زیادی ازجمله مرحوم آقای تبریزی به آن تمایل پیداکرده‌اند این است که اصل بر ظهور اولیه این‌گونه خطابات یعنی امر به امر به شی‌ء در مطلوبیت هر دو امر و متعلق آن‌ها می‌باشد و وقتی چنین خطابی از مولی صادر می‌شود، این خطاب ظهور در این دارد که هم امر کردن توسط پیامبر و یا شخصی که مأمور امر اول می‌باشد مطلوب مولی است و هم</w:t>
      </w:r>
      <w:r w:rsidRPr="00427523">
        <w:rPr>
          <w:rtl/>
        </w:rPr>
        <w:t xml:space="preserve"> </w:t>
      </w:r>
      <w:r w:rsidRPr="00427523">
        <w:rPr>
          <w:rFonts w:hint="cs"/>
          <w:rtl/>
        </w:rPr>
        <w:t>انجام مأمور به دوم توسط مأمور و مکلف</w:t>
      </w:r>
      <w:r w:rsidRPr="00427523">
        <w:rPr>
          <w:rtl/>
        </w:rPr>
        <w:t xml:space="preserve"> </w:t>
      </w:r>
      <w:r w:rsidRPr="00427523">
        <w:rPr>
          <w:rFonts w:hint="cs"/>
          <w:rtl/>
        </w:rPr>
        <w:t>دوم، مطلوب مولی می‌باشد.</w:t>
      </w:r>
    </w:p>
    <w:p w:rsidR="0052676C" w:rsidRPr="00427523" w:rsidRDefault="0052676C" w:rsidP="0052676C">
      <w:pPr>
        <w:pStyle w:val="Heading2"/>
        <w:rPr>
          <w:rtl/>
        </w:rPr>
      </w:pPr>
      <w:bookmarkStart w:id="9" w:name="_Toc401562839"/>
      <w:r w:rsidRPr="00427523">
        <w:rPr>
          <w:rFonts w:hint="cs"/>
          <w:rtl/>
        </w:rPr>
        <w:t>نظر استاد: قبول</w:t>
      </w:r>
      <w:r w:rsidRPr="00427523">
        <w:rPr>
          <w:rtl/>
        </w:rPr>
        <w:t xml:space="preserve"> </w:t>
      </w:r>
      <w:r w:rsidRPr="00427523">
        <w:rPr>
          <w:rFonts w:hint="cs"/>
          <w:rtl/>
        </w:rPr>
        <w:t>نظریه دوم</w:t>
      </w:r>
      <w:bookmarkEnd w:id="9"/>
    </w:p>
    <w:p w:rsidR="0052676C" w:rsidRPr="00427523" w:rsidRDefault="0052676C" w:rsidP="0052676C">
      <w:pPr>
        <w:ind w:firstLine="0"/>
        <w:rPr>
          <w:rtl/>
        </w:rPr>
      </w:pPr>
      <w:r w:rsidRPr="00427523">
        <w:rPr>
          <w:rFonts w:hint="cs"/>
          <w:rtl/>
        </w:rPr>
        <w:t>به نظر ما هم نظریه دوم صحیح می‌باشد و چنین خطابی ظهور در مطلوبیت هر دو امر و متعلق آن‌ها دارد و وقتی مولی در مقام مولویت امر به امر به شیئی می‌کند هم امر کردن مطلوب شارع می‌باشد</w:t>
      </w:r>
      <w:r w:rsidRPr="00427523">
        <w:rPr>
          <w:rtl/>
        </w:rPr>
        <w:t xml:space="preserve"> </w:t>
      </w:r>
      <w:r w:rsidRPr="00427523">
        <w:rPr>
          <w:rFonts w:hint="cs"/>
          <w:rtl/>
        </w:rPr>
        <w:t>است و هم انجام مأمور به دوم مطلوب شارع می‌باشد.</w:t>
      </w:r>
    </w:p>
    <w:p w:rsidR="0052676C" w:rsidRPr="00427523" w:rsidRDefault="0052676C" w:rsidP="004A0117">
      <w:pPr>
        <w:pStyle w:val="Heading1"/>
        <w:rPr>
          <w:rtl/>
        </w:rPr>
      </w:pPr>
      <w:r w:rsidRPr="00427523">
        <w:rPr>
          <w:rFonts w:hint="cs"/>
          <w:rtl/>
        </w:rPr>
        <w:t xml:space="preserve"> </w:t>
      </w:r>
      <w:bookmarkStart w:id="10" w:name="_Toc401562840"/>
      <w:r w:rsidRPr="00427523">
        <w:rPr>
          <w:rFonts w:hint="cs"/>
          <w:rtl/>
        </w:rPr>
        <w:t>مشروعیت عبادات صبی</w:t>
      </w:r>
      <w:bookmarkEnd w:id="10"/>
    </w:p>
    <w:p w:rsidR="0052676C" w:rsidRPr="00427523" w:rsidRDefault="0052676C" w:rsidP="0052676C">
      <w:pPr>
        <w:ind w:firstLine="0"/>
        <w:rPr>
          <w:rtl/>
        </w:rPr>
      </w:pPr>
      <w:r w:rsidRPr="00427523">
        <w:rPr>
          <w:rFonts w:hint="cs"/>
          <w:rtl/>
        </w:rPr>
        <w:t>در ضمن بحث الامر بالامر بشیء هل هو امر بذاک الشیء ام لا، بحث مشروعیت یا عدم مشروعیت عبادات صبی که با محل بحث ارتباط دارد، مطرح‌شده است به این معنا که آیا عبادات بچه‌های ممیز غیر بالغ از قبیل نماز</w:t>
      </w:r>
      <w:r w:rsidRPr="00427523">
        <w:rPr>
          <w:rtl/>
        </w:rPr>
        <w:t xml:space="preserve"> </w:t>
      </w:r>
      <w:r w:rsidRPr="00427523">
        <w:rPr>
          <w:rFonts w:hint="cs"/>
          <w:rtl/>
        </w:rPr>
        <w:t>روزه انجام می‌دهند صرفاً تمرینی است و ارزشی ندارد و یا اینکه این عبادت‌ها دارای مشروعیت می‌باشد. برای این بحث ثمراتی نیز ذکرشده است مثل‌اینکه اگر صبی در ابتدای وقت</w:t>
      </w:r>
      <w:r w:rsidRPr="00427523">
        <w:rPr>
          <w:rtl/>
        </w:rPr>
        <w:t xml:space="preserve"> </w:t>
      </w:r>
      <w:r w:rsidRPr="00427523">
        <w:rPr>
          <w:rFonts w:hint="cs"/>
          <w:rtl/>
        </w:rPr>
        <w:t>بالغ نبود و نماز خواند و</w:t>
      </w:r>
      <w:r w:rsidRPr="00427523">
        <w:rPr>
          <w:rtl/>
        </w:rPr>
        <w:t xml:space="preserve"> </w:t>
      </w:r>
      <w:r w:rsidRPr="00427523">
        <w:rPr>
          <w:rFonts w:hint="cs"/>
          <w:rtl/>
        </w:rPr>
        <w:t>در ادامه بالغ شد آیا باید دوباره نماز را بخواند و یا اینکه نماز او مکفی می‌باشد و یا اینکه آیا بر عبادت‌های او با قصد قربت ثواب مترتب می‌شود یا خیر؟ در این مورد دو نظریه وجود دارد عده‌ای این عبادات را مشروع نمی‌دانند و برخی نیز این عبادت‌ها را مشروع می‌دانند.</w:t>
      </w:r>
    </w:p>
    <w:p w:rsidR="0052676C" w:rsidRPr="00427523" w:rsidRDefault="0052676C" w:rsidP="0052676C">
      <w:pPr>
        <w:pStyle w:val="Heading2"/>
        <w:rPr>
          <w:rtl/>
        </w:rPr>
      </w:pPr>
      <w:bookmarkStart w:id="11" w:name="_Toc401562841"/>
      <w:r w:rsidRPr="00427523">
        <w:rPr>
          <w:rFonts w:hint="cs"/>
          <w:rtl/>
        </w:rPr>
        <w:lastRenderedPageBreak/>
        <w:t>ادله قائلین به مشروعیت عبادات صبی</w:t>
      </w:r>
      <w:bookmarkEnd w:id="11"/>
    </w:p>
    <w:p w:rsidR="0052676C" w:rsidRPr="00427523" w:rsidRDefault="0052676C" w:rsidP="0052676C">
      <w:pPr>
        <w:ind w:firstLine="0"/>
        <w:rPr>
          <w:rtl/>
        </w:rPr>
      </w:pPr>
      <w:r w:rsidRPr="00427523">
        <w:rPr>
          <w:rFonts w:hint="cs"/>
          <w:rtl/>
        </w:rPr>
        <w:t>قائلین به مشروعیت عبادات صبی چند دلیل بر این ادعا اقامه کرده‌اند.</w:t>
      </w:r>
    </w:p>
    <w:p w:rsidR="0052676C" w:rsidRPr="00427523" w:rsidRDefault="0052676C" w:rsidP="004A0117">
      <w:pPr>
        <w:pStyle w:val="Heading3"/>
        <w:rPr>
          <w:rtl/>
        </w:rPr>
      </w:pPr>
      <w:bookmarkStart w:id="12" w:name="_Toc401562842"/>
      <w:bookmarkStart w:id="13" w:name="_GoBack"/>
      <w:r w:rsidRPr="00427523">
        <w:rPr>
          <w:rFonts w:hint="cs"/>
          <w:rtl/>
        </w:rPr>
        <w:t>دلیل اول:</w:t>
      </w:r>
      <w:r w:rsidRPr="00427523">
        <w:rPr>
          <w:rtl/>
        </w:rPr>
        <w:t xml:space="preserve"> </w:t>
      </w:r>
      <w:r w:rsidRPr="00427523">
        <w:rPr>
          <w:rFonts w:hint="cs"/>
          <w:rtl/>
        </w:rPr>
        <w:t>الامر بالامر بشیء هو امر بذاک الشیء</w:t>
      </w:r>
      <w:bookmarkEnd w:id="12"/>
    </w:p>
    <w:bookmarkEnd w:id="13"/>
    <w:p w:rsidR="0052676C" w:rsidRPr="00427523" w:rsidRDefault="0052676C" w:rsidP="0052676C">
      <w:pPr>
        <w:ind w:firstLine="0"/>
      </w:pPr>
      <w:r w:rsidRPr="00427523">
        <w:rPr>
          <w:rFonts w:hint="cs"/>
          <w:rtl/>
        </w:rPr>
        <w:t>دلیل اولی که قائلین به مشروعیت</w:t>
      </w:r>
      <w:r w:rsidRPr="00427523">
        <w:rPr>
          <w:rtl/>
        </w:rPr>
        <w:t xml:space="preserve"> </w:t>
      </w:r>
      <w:r w:rsidRPr="00427523">
        <w:rPr>
          <w:rFonts w:hint="cs"/>
          <w:rtl/>
        </w:rPr>
        <w:t>عبادت صبی اقامه کرده‌اند این است روایتی وجود دارد که والدین امر شده‌اند که فرزندان غیر بالغ خود را به نماز امر کنند</w:t>
      </w:r>
      <w:r w:rsidRPr="00427523">
        <w:rPr>
          <w:rtl/>
        </w:rPr>
        <w:t xml:space="preserve"> «</w:t>
      </w:r>
      <w:r w:rsidRPr="00427523">
        <w:rPr>
          <w:rFonts w:hint="cs"/>
          <w:b/>
          <w:bCs/>
          <w:rtl/>
        </w:rPr>
        <w:t>مُحَمَّدُ بْنُ يَعْقُوبَ عَنْ عَلِيِّ بْنِ إِبْرَاهِيمَ عَنْ أَبِيهِ عَنِ ابْنِ أَبِي عُمَيْرٍ عَنْ حَمَّادٍ عَنِ الْحَلَبِيِّ عَنْ أَبِي عَبْدِ اللَّهِ ع عَنْ أَبِيهِ قَالَ: إِنَّا نَأْمُرُ صِبْيَانَنَا بِالصَّلَاةِ إِذَا كَانُوا بَنِي خَمْسِ سِنِينَ- فَمُرُوا صِبْيَانَكُمْ بِالصَّلَاةِ إِذَا كَانُوا بَنِي سَبْعِ سِنِينَ الْحَدِيثَ.»</w:t>
      </w:r>
      <w:r>
        <w:rPr>
          <w:rStyle w:val="FootnoteReference"/>
          <w:rtl/>
        </w:rPr>
        <w:footnoteReference w:id="2"/>
      </w:r>
      <w:r w:rsidRPr="00427523">
        <w:rPr>
          <w:rFonts w:hint="cs"/>
          <w:rtl/>
        </w:rPr>
        <w:t xml:space="preserve"> و امر به امر به شی‌ء امر به خود آن شی‌ء محسوب می‌شود پس از ناحیه مولی امر ولو غیر الزامی</w:t>
      </w:r>
      <w:r w:rsidRPr="00427523">
        <w:rPr>
          <w:rtl/>
        </w:rPr>
        <w:t xml:space="preserve"> </w:t>
      </w:r>
      <w:r w:rsidRPr="00427523">
        <w:rPr>
          <w:rFonts w:hint="cs"/>
          <w:rtl/>
        </w:rPr>
        <w:t>به صبی ممیز نسبت به انجام عبادات وجود دارد و عبادات آن‌ها در دایره تکلیف قرار می‌گیرد و مشروعیت پیدا می‌کند.</w:t>
      </w:r>
    </w:p>
    <w:p w:rsidR="0052676C" w:rsidRPr="00427523" w:rsidRDefault="0052676C" w:rsidP="0052676C">
      <w:pPr>
        <w:ind w:firstLine="0"/>
        <w:rPr>
          <w:rtl/>
        </w:rPr>
      </w:pPr>
    </w:p>
    <w:p w:rsidR="0052676C" w:rsidRPr="00DF5D98" w:rsidRDefault="0052676C" w:rsidP="0052676C">
      <w:pPr>
        <w:ind w:firstLine="0"/>
        <w:rPr>
          <w:rtl/>
        </w:rPr>
      </w:pPr>
    </w:p>
    <w:p w:rsidR="00240F15" w:rsidRDefault="00240F15"/>
    <w:sectPr w:rsidR="00240F15" w:rsidSect="00805896">
      <w:headerReference w:type="even" r:id="rId8"/>
      <w:headerReference w:type="default" r:id="rId9"/>
      <w:footerReference w:type="even" r:id="rId10"/>
      <w:footerReference w:type="default" r:id="rId11"/>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DA5" w:rsidRDefault="00EA1DA5" w:rsidP="0052676C">
      <w:pPr>
        <w:spacing w:after="0"/>
      </w:pPr>
      <w:r>
        <w:separator/>
      </w:r>
    </w:p>
  </w:endnote>
  <w:endnote w:type="continuationSeparator" w:id="0">
    <w:p w:rsidR="00EA1DA5" w:rsidRDefault="00EA1DA5" w:rsidP="005267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DB1568" w:rsidP="00CE61DD">
    <w:pPr>
      <w:framePr w:wrap="around" w:vAnchor="text" w:hAnchor="text" w:xAlign="center" w:y="1"/>
    </w:pPr>
    <w:r>
      <w:rPr>
        <w:rtl/>
      </w:rPr>
      <w:fldChar w:fldCharType="begin"/>
    </w:r>
    <w:r>
      <w:instrText xml:space="preserve">PAGE  </w:instrText>
    </w:r>
    <w:r>
      <w:rPr>
        <w:rtl/>
      </w:rPr>
      <w:fldChar w:fldCharType="end"/>
    </w:r>
  </w:p>
  <w:p w:rsidR="00AA32E0" w:rsidRDefault="00EA1DA5" w:rsidP="00E2365C">
    <w:pPr>
      <w:ind w:right="360"/>
    </w:pPr>
  </w:p>
  <w:p w:rsidR="00AA32E0" w:rsidRDefault="00EA1DA5"/>
  <w:p w:rsidR="00AA32E0" w:rsidRDefault="00EA1DA5" w:rsidP="00CE61DD"/>
  <w:p w:rsidR="00AA32E0" w:rsidRDefault="00EA1DA5" w:rsidP="00CE61DD"/>
  <w:p w:rsidR="00AA32E0" w:rsidRDefault="00EA1DA5" w:rsidP="00CE61DD"/>
  <w:p w:rsidR="00AA32E0" w:rsidRDefault="00EA1DA5" w:rsidP="00CE61DD"/>
  <w:p w:rsidR="00AA32E0" w:rsidRDefault="00EA1DA5" w:rsidP="00CE61DD"/>
  <w:p w:rsidR="00AA32E0" w:rsidRDefault="00EA1DA5" w:rsidP="00CE61DD"/>
  <w:p w:rsidR="00AA32E0" w:rsidRDefault="00EA1DA5" w:rsidP="0024343B"/>
  <w:p w:rsidR="00AA32E0" w:rsidRDefault="00EA1DA5" w:rsidP="0024343B"/>
  <w:p w:rsidR="00AA32E0" w:rsidRDefault="00EA1DA5" w:rsidP="0024343B"/>
  <w:p w:rsidR="00AA32E0" w:rsidRDefault="00EA1DA5" w:rsidP="003339DE"/>
  <w:p w:rsidR="00AA32E0" w:rsidRDefault="00EA1DA5" w:rsidP="003339DE"/>
  <w:p w:rsidR="00AA32E0" w:rsidRDefault="00EA1DA5" w:rsidP="003339DE"/>
  <w:p w:rsidR="00AA32E0" w:rsidRDefault="00EA1DA5" w:rsidP="003339DE"/>
  <w:p w:rsidR="00AA32E0" w:rsidRDefault="00EA1DA5" w:rsidP="00493648"/>
  <w:p w:rsidR="00AA32E0" w:rsidRDefault="00EA1DA5" w:rsidP="00493648"/>
  <w:p w:rsidR="00AA32E0" w:rsidRDefault="00EA1DA5" w:rsidP="00493648"/>
  <w:p w:rsidR="00AA32E0" w:rsidRDefault="00EA1DA5" w:rsidP="00493648"/>
  <w:p w:rsidR="00AA32E0" w:rsidRDefault="00EA1DA5" w:rsidP="00493648"/>
  <w:p w:rsidR="00AA32E0" w:rsidRDefault="00EA1DA5" w:rsidP="00493648"/>
  <w:p w:rsidR="00AA32E0" w:rsidRDefault="00EA1DA5" w:rsidP="00493648"/>
  <w:p w:rsidR="00AA32E0" w:rsidRDefault="00EA1DA5" w:rsidP="00493648"/>
  <w:p w:rsidR="00AA32E0" w:rsidRDefault="00EA1DA5" w:rsidP="00493648"/>
  <w:p w:rsidR="00AA32E0" w:rsidRDefault="00EA1DA5" w:rsidP="00493648"/>
  <w:p w:rsidR="00AA32E0" w:rsidRDefault="00EA1DA5" w:rsidP="00493648"/>
  <w:p w:rsidR="00AA32E0" w:rsidRDefault="00EA1DA5" w:rsidP="00493648"/>
  <w:p w:rsidR="00AA32E0" w:rsidRDefault="00EA1DA5" w:rsidP="00F77F5F"/>
  <w:p w:rsidR="00AA32E0" w:rsidRDefault="00EA1DA5" w:rsidP="00F77F5F"/>
  <w:p w:rsidR="00AA32E0" w:rsidRDefault="00EA1DA5" w:rsidP="00F77F5F"/>
  <w:p w:rsidR="00AA32E0" w:rsidRDefault="00EA1DA5" w:rsidP="00053028"/>
  <w:p w:rsidR="00AA32E0" w:rsidRDefault="00EA1DA5"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DB1568" w:rsidP="00CE61DD">
    <w:pPr>
      <w:framePr w:wrap="around" w:vAnchor="text" w:hAnchor="text" w:xAlign="center" w:y="1"/>
    </w:pPr>
    <w:r>
      <w:fldChar w:fldCharType="begin"/>
    </w:r>
    <w:r>
      <w:instrText xml:space="preserve">PAGE  </w:instrText>
    </w:r>
    <w:r>
      <w:fldChar w:fldCharType="separate"/>
    </w:r>
    <w:r w:rsidR="004A0117">
      <w:rPr>
        <w:noProof/>
        <w:rtl/>
      </w:rPr>
      <w:t>5</w:t>
    </w:r>
    <w:r>
      <w:rPr>
        <w:noProof/>
      </w:rPr>
      <w:fldChar w:fldCharType="end"/>
    </w:r>
  </w:p>
  <w:p w:rsidR="00AA32E0" w:rsidRDefault="00EA1DA5" w:rsidP="00053028"/>
  <w:p w:rsidR="00AA32E0" w:rsidRDefault="00EA1DA5"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DA5" w:rsidRDefault="00EA1DA5" w:rsidP="0052676C">
      <w:pPr>
        <w:spacing w:after="0"/>
      </w:pPr>
      <w:r>
        <w:separator/>
      </w:r>
    </w:p>
  </w:footnote>
  <w:footnote w:type="continuationSeparator" w:id="0">
    <w:p w:rsidR="00EA1DA5" w:rsidRDefault="00EA1DA5" w:rsidP="0052676C">
      <w:pPr>
        <w:spacing w:after="0"/>
      </w:pPr>
      <w:r>
        <w:continuationSeparator/>
      </w:r>
    </w:p>
  </w:footnote>
  <w:footnote w:id="1">
    <w:p w:rsidR="0052676C" w:rsidRDefault="0052676C" w:rsidP="0052676C">
      <w:pPr>
        <w:pStyle w:val="FootnoteText"/>
        <w:rPr>
          <w:rtl/>
        </w:rPr>
      </w:pPr>
      <w:r>
        <w:rPr>
          <w:rStyle w:val="FootnoteReference"/>
        </w:rPr>
        <w:footnoteRef/>
      </w:r>
      <w:r>
        <w:rPr>
          <w:rtl/>
        </w:rPr>
        <w:t xml:space="preserve"> </w:t>
      </w:r>
      <w:r>
        <w:rPr>
          <w:rFonts w:hint="cs"/>
          <w:rtl/>
        </w:rPr>
        <w:t>-</w:t>
      </w:r>
      <w:r w:rsidRPr="00427523">
        <w:rPr>
          <w:rFonts w:hint="cs"/>
          <w:rtl/>
        </w:rPr>
        <w:t xml:space="preserve"> </w:t>
      </w:r>
      <w:r w:rsidRPr="0052676C">
        <w:rPr>
          <w:rFonts w:cs="2  Badr" w:hint="cs"/>
          <w:rtl/>
        </w:rPr>
        <w:t>وسائل الشيعة؛ ج‌4، ص: 19</w:t>
      </w:r>
    </w:p>
  </w:footnote>
  <w:footnote w:id="2">
    <w:p w:rsidR="0052676C" w:rsidRPr="00427523" w:rsidRDefault="0052676C" w:rsidP="0052676C">
      <w:pPr>
        <w:pStyle w:val="FootnoteText"/>
        <w:rPr>
          <w:rFonts w:cs="2  Badr"/>
          <w:rtl/>
        </w:rPr>
      </w:pPr>
      <w:r w:rsidRPr="00427523">
        <w:rPr>
          <w:rStyle w:val="FootnoteReference"/>
          <w:rFonts w:cs="2  Badr"/>
        </w:rPr>
        <w:footnoteRef/>
      </w:r>
      <w:r w:rsidRPr="00427523">
        <w:rPr>
          <w:rFonts w:cs="2  Badr"/>
          <w:rtl/>
        </w:rPr>
        <w:t xml:space="preserve"> </w:t>
      </w:r>
      <w:r w:rsidRPr="00427523">
        <w:rPr>
          <w:rFonts w:cs="2  Badr" w:hint="cs"/>
          <w:rtl/>
        </w:rPr>
        <w:t>-</w:t>
      </w:r>
      <w:r w:rsidRPr="00427523">
        <w:rPr>
          <w:rFonts w:ascii="Calibri" w:hAnsi="Calibri" w:cs="2  Badr" w:hint="cs"/>
          <w:sz w:val="22"/>
          <w:szCs w:val="28"/>
          <w:rtl/>
        </w:rPr>
        <w:t xml:space="preserve"> </w:t>
      </w:r>
      <w:r w:rsidRPr="00427523">
        <w:rPr>
          <w:rFonts w:cs="2  Badr" w:hint="cs"/>
          <w:rtl/>
        </w:rPr>
        <w:t>وسائل الشيعة؛ ج‌4، ص: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A1DA5"/>
  <w:p w:rsidR="00AA32E0" w:rsidRDefault="00EA1DA5"/>
  <w:p w:rsidR="00AA32E0" w:rsidRDefault="00EA1DA5" w:rsidP="00CE61DD"/>
  <w:p w:rsidR="00AA32E0" w:rsidRDefault="00EA1DA5" w:rsidP="00CE61DD"/>
  <w:p w:rsidR="00AA32E0" w:rsidRDefault="00EA1DA5" w:rsidP="00CE61DD"/>
  <w:p w:rsidR="00AA32E0" w:rsidRDefault="00EA1DA5" w:rsidP="00CE61DD"/>
  <w:p w:rsidR="00AA32E0" w:rsidRDefault="00EA1DA5" w:rsidP="00CE61DD"/>
  <w:p w:rsidR="00AA32E0" w:rsidRDefault="00EA1DA5" w:rsidP="0024343B"/>
  <w:p w:rsidR="00AA32E0" w:rsidRDefault="00EA1DA5" w:rsidP="0024343B"/>
  <w:p w:rsidR="00AA32E0" w:rsidRDefault="00EA1DA5" w:rsidP="0024343B"/>
  <w:p w:rsidR="00AA32E0" w:rsidRDefault="00EA1DA5" w:rsidP="003339DE"/>
  <w:p w:rsidR="00AA32E0" w:rsidRDefault="00EA1DA5" w:rsidP="003339DE"/>
  <w:p w:rsidR="00AA32E0" w:rsidRDefault="00EA1DA5" w:rsidP="003339DE"/>
  <w:p w:rsidR="00AA32E0" w:rsidRDefault="00EA1DA5" w:rsidP="003339DE"/>
  <w:p w:rsidR="00AA32E0" w:rsidRDefault="00EA1DA5" w:rsidP="00493648"/>
  <w:p w:rsidR="00AA32E0" w:rsidRDefault="00EA1DA5" w:rsidP="00493648"/>
  <w:p w:rsidR="00AA32E0" w:rsidRDefault="00EA1DA5" w:rsidP="00493648"/>
  <w:p w:rsidR="00AA32E0" w:rsidRDefault="00EA1DA5" w:rsidP="00493648"/>
  <w:p w:rsidR="00AA32E0" w:rsidRDefault="00EA1DA5" w:rsidP="00493648"/>
  <w:p w:rsidR="00AA32E0" w:rsidRDefault="00EA1DA5" w:rsidP="00493648"/>
  <w:p w:rsidR="00AA32E0" w:rsidRDefault="00EA1DA5" w:rsidP="00493648"/>
  <w:p w:rsidR="00AA32E0" w:rsidRDefault="00EA1DA5" w:rsidP="00493648"/>
  <w:p w:rsidR="00AA32E0" w:rsidRDefault="00EA1DA5" w:rsidP="00493648"/>
  <w:p w:rsidR="00AA32E0" w:rsidRDefault="00EA1DA5" w:rsidP="00493648"/>
  <w:p w:rsidR="00AA32E0" w:rsidRDefault="00EA1DA5" w:rsidP="00493648"/>
  <w:p w:rsidR="00AA32E0" w:rsidRDefault="00EA1DA5" w:rsidP="00493648"/>
  <w:p w:rsidR="00AA32E0" w:rsidRDefault="00EA1DA5" w:rsidP="00F77F5F"/>
  <w:p w:rsidR="00AA32E0" w:rsidRDefault="00EA1DA5" w:rsidP="00F77F5F"/>
  <w:p w:rsidR="00AA32E0" w:rsidRDefault="00EA1DA5" w:rsidP="00F77F5F"/>
  <w:p w:rsidR="00AA32E0" w:rsidRDefault="00EA1DA5" w:rsidP="00053028"/>
  <w:p w:rsidR="00AA32E0" w:rsidRDefault="00EA1DA5"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9C6B35" w:rsidRDefault="009C6B35" w:rsidP="009C6B35">
    <w:pPr>
      <w:rPr>
        <w:b/>
        <w:bCs/>
      </w:rPr>
    </w:pPr>
    <w:r>
      <w:rPr>
        <w:noProof/>
      </w:rPr>
      <mc:AlternateContent>
        <mc:Choice Requires="wps">
          <w:drawing>
            <wp:anchor distT="4294967293" distB="4294967293" distL="114300" distR="114300" simplePos="0" relativeHeight="251659264" behindDoc="0" locked="0" layoutInCell="1" allowOverlap="1" wp14:anchorId="77B0A1DE" wp14:editId="4E3EBEC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rPr>
      <w:drawing>
        <wp:inline distT="0" distB="0" distL="0" distR="0" wp14:anchorId="5829BF2B" wp14:editId="5497BD85">
          <wp:extent cx="702310" cy="709295"/>
          <wp:effectExtent l="0" t="0" r="2540" b="0"/>
          <wp:docPr id="1" name="Picture 1" descr="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09295"/>
                  </a:xfrm>
                  <a:prstGeom prst="rect">
                    <a:avLst/>
                  </a:prstGeom>
                  <a:noFill/>
                  <a:ln>
                    <a:noFill/>
                  </a:ln>
                </pic:spPr>
              </pic:pic>
            </a:graphicData>
          </a:graphic>
        </wp:inline>
      </w:drawing>
    </w:r>
    <w:bookmarkEnd w:id="14"/>
    <w:bookmarkEnd w:id="15"/>
    <w:r>
      <w:rPr>
        <w:rFonts w:hint="cs"/>
        <w:rtl/>
      </w:rPr>
      <w:t xml:space="preserve">                                                                                           </w:t>
    </w:r>
    <w:r w:rsidRPr="00513020">
      <w:rPr>
        <w:rFonts w:ascii="IranNastaliq" w:hAnsi="IranNastaliq" w:cs="IranNastaliq"/>
        <w:sz w:val="40"/>
        <w:szCs w:val="40"/>
        <w:rtl/>
      </w:rPr>
      <w:t xml:space="preserve">شماره ثبت: </w:t>
    </w:r>
    <w:r>
      <w:rPr>
        <w:rFonts w:ascii="IranNastaliq" w:hAnsi="IranNastaliq" w:cs="IranNastaliq" w:hint="cs"/>
        <w:sz w:val="40"/>
        <w:szCs w:val="40"/>
        <w:rtl/>
      </w:rPr>
      <w:t>3717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6C"/>
    <w:rsid w:val="00240F15"/>
    <w:rsid w:val="004A0117"/>
    <w:rsid w:val="0052676C"/>
    <w:rsid w:val="006D4701"/>
    <w:rsid w:val="006D49B9"/>
    <w:rsid w:val="009C6B35"/>
    <w:rsid w:val="00DB1568"/>
    <w:rsid w:val="00E4087C"/>
    <w:rsid w:val="00EA1DA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C6B35"/>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4A0117"/>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9C6B35"/>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4A0117"/>
    <w:pPr>
      <w:keepNext/>
      <w:keepLines/>
      <w:spacing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semiHidden/>
    <w:unhideWhenUsed/>
    <w:qFormat/>
    <w:rsid w:val="009C6B35"/>
    <w:pPr>
      <w:outlineLvl w:val="3"/>
    </w:pPr>
  </w:style>
  <w:style w:type="paragraph" w:styleId="Heading5">
    <w:name w:val="heading 5"/>
    <w:basedOn w:val="Normal"/>
    <w:next w:val="Normal"/>
    <w:link w:val="Heading5Char"/>
    <w:autoRedefine/>
    <w:uiPriority w:val="9"/>
    <w:semiHidden/>
    <w:unhideWhenUsed/>
    <w:qFormat/>
    <w:rsid w:val="009C6B35"/>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C6B35"/>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C6B35"/>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C6B3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C6B35"/>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2676C"/>
    <w:rPr>
      <w:rFonts w:cs="Times New Roman"/>
      <w:vertAlign w:val="superscript"/>
    </w:rPr>
  </w:style>
  <w:style w:type="paragraph" w:styleId="FootnoteText">
    <w:name w:val="footnote text"/>
    <w:basedOn w:val="Normal"/>
    <w:link w:val="FootnoteTextChar"/>
    <w:rsid w:val="0052676C"/>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52676C"/>
    <w:rPr>
      <w:rFonts w:ascii="B Lotus" w:eastAsia="Times New Roman" w:hAnsi="B Lotus" w:cs="B Lotus"/>
      <w:sz w:val="20"/>
      <w:szCs w:val="20"/>
    </w:rPr>
  </w:style>
  <w:style w:type="paragraph" w:styleId="BalloonText">
    <w:name w:val="Balloon Text"/>
    <w:basedOn w:val="Normal"/>
    <w:link w:val="BalloonTextChar"/>
    <w:uiPriority w:val="99"/>
    <w:semiHidden/>
    <w:unhideWhenUsed/>
    <w:rsid w:val="005267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6C"/>
    <w:rPr>
      <w:rFonts w:ascii="Tahoma" w:eastAsia="Times New Roman" w:hAnsi="Tahoma" w:cs="Tahoma"/>
      <w:sz w:val="16"/>
      <w:szCs w:val="16"/>
    </w:rPr>
  </w:style>
  <w:style w:type="character" w:customStyle="1" w:styleId="Heading1Char">
    <w:name w:val="Heading 1 Char"/>
    <w:aliases w:val="سرفصل1 Char,سرفصل 1 Char"/>
    <w:link w:val="Heading1"/>
    <w:uiPriority w:val="9"/>
    <w:rsid w:val="004A011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9C6B35"/>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4A0117"/>
    <w:rPr>
      <w:rFonts w:ascii="Cambria" w:eastAsia="2  Lotus" w:hAnsi="Cambria" w:cs="2  Badr"/>
      <w:bCs/>
      <w:szCs w:val="40"/>
    </w:rPr>
  </w:style>
  <w:style w:type="character" w:customStyle="1" w:styleId="Heading4Char">
    <w:name w:val="Heading 4 Char"/>
    <w:aliases w:val="سرفصل4 Char,سرفصل 4 Char"/>
    <w:link w:val="Heading4"/>
    <w:uiPriority w:val="9"/>
    <w:semiHidden/>
    <w:rsid w:val="009C6B35"/>
    <w:rPr>
      <w:rFonts w:eastAsia="2  Lotus" w:cs="2  Badr"/>
      <w:sz w:val="72"/>
      <w:szCs w:val="32"/>
    </w:rPr>
  </w:style>
  <w:style w:type="paragraph" w:styleId="NoSpacing">
    <w:name w:val="No Spacing"/>
    <w:aliases w:val="متن عربي"/>
    <w:link w:val="NoSpacingChar"/>
    <w:autoRedefine/>
    <w:uiPriority w:val="1"/>
    <w:qFormat/>
    <w:rsid w:val="009C6B35"/>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9C6B35"/>
    <w:rPr>
      <w:rFonts w:ascii="Cambria" w:eastAsia="2  Lotus" w:hAnsi="Cambria" w:cs="2  Badr"/>
      <w:bCs/>
      <w:szCs w:val="36"/>
    </w:rPr>
  </w:style>
  <w:style w:type="character" w:customStyle="1" w:styleId="Heading6Char">
    <w:name w:val="Heading 6 Char"/>
    <w:link w:val="Heading6"/>
    <w:uiPriority w:val="9"/>
    <w:semiHidden/>
    <w:rsid w:val="009C6B35"/>
    <w:rPr>
      <w:rFonts w:ascii="Cambria" w:eastAsia="2  Lotus" w:hAnsi="Cambria" w:cs="2  Badr"/>
      <w:bCs/>
      <w:i/>
      <w:szCs w:val="34"/>
    </w:rPr>
  </w:style>
  <w:style w:type="character" w:customStyle="1" w:styleId="Heading7Char">
    <w:name w:val="Heading 7 Char"/>
    <w:link w:val="Heading7"/>
    <w:uiPriority w:val="9"/>
    <w:semiHidden/>
    <w:rsid w:val="009C6B35"/>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C6B3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C6B35"/>
    <w:rPr>
      <w:rFonts w:ascii="Cambria" w:eastAsia="2  Lotus" w:hAnsi="Cambria" w:cs="2  Lotus"/>
      <w:i/>
      <w:szCs w:val="28"/>
    </w:rPr>
  </w:style>
  <w:style w:type="paragraph" w:styleId="TOC1">
    <w:name w:val="toc 1"/>
    <w:basedOn w:val="Normal"/>
    <w:next w:val="Normal"/>
    <w:autoRedefine/>
    <w:uiPriority w:val="39"/>
    <w:unhideWhenUsed/>
    <w:qFormat/>
    <w:rsid w:val="009C6B35"/>
    <w:pPr>
      <w:spacing w:after="0"/>
      <w:ind w:firstLine="0"/>
    </w:pPr>
  </w:style>
  <w:style w:type="paragraph" w:styleId="TOC2">
    <w:name w:val="toc 2"/>
    <w:basedOn w:val="Normal"/>
    <w:next w:val="Normal"/>
    <w:autoRedefine/>
    <w:uiPriority w:val="39"/>
    <w:unhideWhenUsed/>
    <w:qFormat/>
    <w:rsid w:val="009C6B35"/>
    <w:pPr>
      <w:spacing w:after="0"/>
      <w:ind w:left="221"/>
    </w:pPr>
  </w:style>
  <w:style w:type="paragraph" w:styleId="TOC3">
    <w:name w:val="toc 3"/>
    <w:basedOn w:val="Normal"/>
    <w:next w:val="Normal"/>
    <w:autoRedefine/>
    <w:uiPriority w:val="39"/>
    <w:unhideWhenUsed/>
    <w:qFormat/>
    <w:rsid w:val="009C6B35"/>
    <w:pPr>
      <w:spacing w:after="0"/>
      <w:ind w:left="442"/>
    </w:pPr>
    <w:rPr>
      <w:rFonts w:eastAsia="2  Lotus"/>
    </w:rPr>
  </w:style>
  <w:style w:type="paragraph" w:styleId="TOC4">
    <w:name w:val="toc 4"/>
    <w:basedOn w:val="Normal"/>
    <w:next w:val="Normal"/>
    <w:autoRedefine/>
    <w:uiPriority w:val="39"/>
    <w:semiHidden/>
    <w:unhideWhenUsed/>
    <w:qFormat/>
    <w:rsid w:val="009C6B35"/>
    <w:pPr>
      <w:spacing w:after="0"/>
      <w:ind w:left="658"/>
    </w:pPr>
  </w:style>
  <w:style w:type="paragraph" w:styleId="TOC5">
    <w:name w:val="toc 5"/>
    <w:basedOn w:val="Normal"/>
    <w:next w:val="Normal"/>
    <w:autoRedefine/>
    <w:uiPriority w:val="39"/>
    <w:semiHidden/>
    <w:unhideWhenUsed/>
    <w:qFormat/>
    <w:rsid w:val="009C6B35"/>
    <w:pPr>
      <w:spacing w:after="0"/>
      <w:ind w:left="879"/>
    </w:pPr>
  </w:style>
  <w:style w:type="paragraph" w:styleId="TOC6">
    <w:name w:val="toc 6"/>
    <w:basedOn w:val="Normal"/>
    <w:next w:val="Normal"/>
    <w:autoRedefine/>
    <w:uiPriority w:val="39"/>
    <w:semiHidden/>
    <w:unhideWhenUsed/>
    <w:qFormat/>
    <w:rsid w:val="009C6B35"/>
    <w:pPr>
      <w:spacing w:after="0"/>
      <w:ind w:left="1100"/>
    </w:pPr>
  </w:style>
  <w:style w:type="paragraph" w:styleId="TOC7">
    <w:name w:val="toc 7"/>
    <w:basedOn w:val="Normal"/>
    <w:next w:val="Normal"/>
    <w:autoRedefine/>
    <w:uiPriority w:val="39"/>
    <w:semiHidden/>
    <w:unhideWhenUsed/>
    <w:qFormat/>
    <w:rsid w:val="009C6B35"/>
    <w:pPr>
      <w:spacing w:after="0"/>
      <w:ind w:left="1321"/>
    </w:pPr>
  </w:style>
  <w:style w:type="paragraph" w:styleId="Caption">
    <w:name w:val="caption"/>
    <w:basedOn w:val="Normal"/>
    <w:next w:val="Normal"/>
    <w:uiPriority w:val="35"/>
    <w:semiHidden/>
    <w:unhideWhenUsed/>
    <w:qFormat/>
    <w:rsid w:val="009C6B35"/>
    <w:rPr>
      <w:b/>
      <w:bCs/>
      <w:sz w:val="20"/>
      <w:szCs w:val="20"/>
    </w:rPr>
  </w:style>
  <w:style w:type="paragraph" w:styleId="Title">
    <w:name w:val="Title"/>
    <w:basedOn w:val="Normal"/>
    <w:next w:val="Normal"/>
    <w:link w:val="TitleChar"/>
    <w:autoRedefine/>
    <w:uiPriority w:val="10"/>
    <w:qFormat/>
    <w:rsid w:val="009C6B3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C6B3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C6B3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C6B35"/>
    <w:rPr>
      <w:rFonts w:ascii="Cambria" w:eastAsia="2  Badr" w:hAnsi="Cambria" w:cs="Karim"/>
      <w:i/>
      <w:spacing w:val="15"/>
      <w:sz w:val="24"/>
      <w:szCs w:val="60"/>
    </w:rPr>
  </w:style>
  <w:style w:type="character" w:styleId="Emphasis">
    <w:name w:val="Emphasis"/>
    <w:uiPriority w:val="20"/>
    <w:qFormat/>
    <w:rsid w:val="009C6B35"/>
    <w:rPr>
      <w:rFonts w:cs="2  Lotus"/>
      <w:i/>
      <w:iCs/>
      <w:color w:val="808080"/>
      <w:szCs w:val="32"/>
    </w:rPr>
  </w:style>
  <w:style w:type="character" w:customStyle="1" w:styleId="NoSpacingChar">
    <w:name w:val="No Spacing Char"/>
    <w:aliases w:val="متن عربي Char"/>
    <w:link w:val="NoSpacing"/>
    <w:uiPriority w:val="1"/>
    <w:rsid w:val="009C6B35"/>
    <w:rPr>
      <w:rFonts w:eastAsia="2  Lotus" w:cs="2  Badr"/>
      <w:sz w:val="72"/>
      <w:szCs w:val="32"/>
    </w:rPr>
  </w:style>
  <w:style w:type="paragraph" w:styleId="ListParagraph">
    <w:name w:val="List Paragraph"/>
    <w:basedOn w:val="Normal"/>
    <w:link w:val="ListParagraphChar"/>
    <w:autoRedefine/>
    <w:uiPriority w:val="34"/>
    <w:qFormat/>
    <w:rsid w:val="009C6B35"/>
    <w:pPr>
      <w:ind w:left="1134" w:firstLine="0"/>
    </w:pPr>
    <w:rPr>
      <w:rFonts w:eastAsia="2  Lotus" w:cs="2  Lotus"/>
    </w:rPr>
  </w:style>
  <w:style w:type="character" w:customStyle="1" w:styleId="ListParagraphChar">
    <w:name w:val="List Paragraph Char"/>
    <w:link w:val="ListParagraph"/>
    <w:uiPriority w:val="34"/>
    <w:rsid w:val="009C6B35"/>
    <w:rPr>
      <w:rFonts w:eastAsia="2  Lotus" w:cs="2  Lotus"/>
      <w:sz w:val="22"/>
      <w:szCs w:val="28"/>
    </w:rPr>
  </w:style>
  <w:style w:type="paragraph" w:styleId="Quote">
    <w:name w:val="Quote"/>
    <w:basedOn w:val="Normal"/>
    <w:next w:val="Normal"/>
    <w:link w:val="QuoteChar"/>
    <w:autoRedefine/>
    <w:uiPriority w:val="29"/>
    <w:qFormat/>
    <w:rsid w:val="009C6B35"/>
    <w:pPr>
      <w:spacing w:before="120" w:after="240"/>
      <w:ind w:left="1134" w:firstLine="0"/>
    </w:pPr>
    <w:rPr>
      <w:rFonts w:cs="B Lotus"/>
      <w:i/>
      <w:sz w:val="20"/>
      <w:szCs w:val="30"/>
    </w:rPr>
  </w:style>
  <w:style w:type="character" w:customStyle="1" w:styleId="QuoteChar">
    <w:name w:val="Quote Char"/>
    <w:link w:val="Quote"/>
    <w:uiPriority w:val="29"/>
    <w:rsid w:val="009C6B35"/>
    <w:rPr>
      <w:rFonts w:cs="B Lotus"/>
      <w:i/>
      <w:szCs w:val="30"/>
    </w:rPr>
  </w:style>
  <w:style w:type="paragraph" w:styleId="IntenseQuote">
    <w:name w:val="Intense Quote"/>
    <w:basedOn w:val="Normal"/>
    <w:next w:val="Normal"/>
    <w:link w:val="IntenseQuoteChar"/>
    <w:autoRedefine/>
    <w:uiPriority w:val="30"/>
    <w:qFormat/>
    <w:rsid w:val="009C6B35"/>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C6B35"/>
    <w:rPr>
      <w:rFonts w:eastAsia="2  Lotus" w:cs="B Lotus"/>
      <w:b/>
      <w:bCs/>
      <w:i/>
      <w:szCs w:val="30"/>
    </w:rPr>
  </w:style>
  <w:style w:type="character" w:styleId="SubtleEmphasis">
    <w:name w:val="Subtle Emphasis"/>
    <w:uiPriority w:val="19"/>
    <w:qFormat/>
    <w:rsid w:val="009C6B35"/>
    <w:rPr>
      <w:rFonts w:cs="2  Lotus"/>
      <w:i/>
      <w:iCs/>
      <w:color w:val="4A442A"/>
      <w:szCs w:val="32"/>
      <w:u w:val="none"/>
    </w:rPr>
  </w:style>
  <w:style w:type="character" w:styleId="IntenseEmphasis">
    <w:name w:val="Intense Emphasis"/>
    <w:uiPriority w:val="21"/>
    <w:qFormat/>
    <w:rsid w:val="009C6B35"/>
    <w:rPr>
      <w:rFonts w:cs="2  Lotus"/>
      <w:b/>
      <w:i/>
      <w:iCs/>
      <w:color w:val="auto"/>
      <w:szCs w:val="32"/>
    </w:rPr>
  </w:style>
  <w:style w:type="character" w:styleId="SubtleReference">
    <w:name w:val="Subtle Reference"/>
    <w:aliases w:val="مرجع"/>
    <w:uiPriority w:val="31"/>
    <w:qFormat/>
    <w:rsid w:val="009C6B35"/>
    <w:rPr>
      <w:rFonts w:cs="2  Lotus"/>
      <w:smallCaps/>
      <w:color w:val="auto"/>
      <w:szCs w:val="28"/>
      <w:u w:val="single"/>
    </w:rPr>
  </w:style>
  <w:style w:type="character" w:styleId="IntenseReference">
    <w:name w:val="Intense Reference"/>
    <w:uiPriority w:val="32"/>
    <w:qFormat/>
    <w:rsid w:val="009C6B35"/>
    <w:rPr>
      <w:rFonts w:cs="2  Lotus"/>
      <w:b/>
      <w:bCs/>
      <w:smallCaps/>
      <w:color w:val="auto"/>
      <w:spacing w:val="5"/>
      <w:szCs w:val="28"/>
      <w:u w:val="single"/>
    </w:rPr>
  </w:style>
  <w:style w:type="character" w:styleId="BookTitle">
    <w:name w:val="Book Title"/>
    <w:uiPriority w:val="33"/>
    <w:qFormat/>
    <w:rsid w:val="009C6B35"/>
    <w:rPr>
      <w:rFonts w:cs="2  Titr"/>
      <w:b/>
      <w:bCs/>
      <w:smallCaps/>
      <w:spacing w:val="5"/>
      <w:szCs w:val="100"/>
    </w:rPr>
  </w:style>
  <w:style w:type="paragraph" w:styleId="TOCHeading">
    <w:name w:val="TOC Heading"/>
    <w:basedOn w:val="Heading1"/>
    <w:next w:val="Normal"/>
    <w:uiPriority w:val="39"/>
    <w:semiHidden/>
    <w:unhideWhenUsed/>
    <w:qFormat/>
    <w:rsid w:val="009C6B35"/>
    <w:pPr>
      <w:spacing w:before="480"/>
      <w:ind w:firstLine="284"/>
      <w:outlineLvl w:val="9"/>
    </w:pPr>
    <w:rPr>
      <w:rFonts w:cs="Times New Roman"/>
      <w:color w:val="365F91"/>
      <w:szCs w:val="28"/>
    </w:rPr>
  </w:style>
  <w:style w:type="character" w:styleId="Hyperlink">
    <w:name w:val="Hyperlink"/>
    <w:basedOn w:val="DefaultParagraphFont"/>
    <w:uiPriority w:val="99"/>
    <w:unhideWhenUsed/>
    <w:rsid w:val="0052676C"/>
    <w:rPr>
      <w:color w:val="0000FF" w:themeColor="hyperlink"/>
      <w:u w:val="single"/>
    </w:rPr>
  </w:style>
  <w:style w:type="paragraph" w:styleId="Header">
    <w:name w:val="header"/>
    <w:basedOn w:val="Normal"/>
    <w:link w:val="HeaderChar"/>
    <w:uiPriority w:val="99"/>
    <w:unhideWhenUsed/>
    <w:rsid w:val="0052676C"/>
    <w:pPr>
      <w:tabs>
        <w:tab w:val="center" w:pos="4513"/>
        <w:tab w:val="right" w:pos="9026"/>
      </w:tabs>
      <w:spacing w:after="0"/>
    </w:pPr>
  </w:style>
  <w:style w:type="character" w:customStyle="1" w:styleId="HeaderChar">
    <w:name w:val="Header Char"/>
    <w:basedOn w:val="DefaultParagraphFont"/>
    <w:link w:val="Header"/>
    <w:uiPriority w:val="99"/>
    <w:rsid w:val="0052676C"/>
    <w:rPr>
      <w:rFonts w:cs="2  Badr"/>
      <w:sz w:val="22"/>
      <w:szCs w:val="28"/>
    </w:rPr>
  </w:style>
  <w:style w:type="paragraph" w:styleId="Footer">
    <w:name w:val="footer"/>
    <w:basedOn w:val="Normal"/>
    <w:link w:val="FooterChar"/>
    <w:uiPriority w:val="99"/>
    <w:unhideWhenUsed/>
    <w:rsid w:val="0052676C"/>
    <w:pPr>
      <w:tabs>
        <w:tab w:val="center" w:pos="4513"/>
        <w:tab w:val="right" w:pos="9026"/>
      </w:tabs>
      <w:spacing w:after="0"/>
    </w:pPr>
  </w:style>
  <w:style w:type="character" w:customStyle="1" w:styleId="FooterChar">
    <w:name w:val="Footer Char"/>
    <w:basedOn w:val="DefaultParagraphFont"/>
    <w:link w:val="Footer"/>
    <w:uiPriority w:val="99"/>
    <w:rsid w:val="0052676C"/>
    <w:rPr>
      <w:rFonts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C6B35"/>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4A0117"/>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9C6B35"/>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4A0117"/>
    <w:pPr>
      <w:keepNext/>
      <w:keepLines/>
      <w:spacing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semiHidden/>
    <w:unhideWhenUsed/>
    <w:qFormat/>
    <w:rsid w:val="009C6B35"/>
    <w:pPr>
      <w:outlineLvl w:val="3"/>
    </w:pPr>
  </w:style>
  <w:style w:type="paragraph" w:styleId="Heading5">
    <w:name w:val="heading 5"/>
    <w:basedOn w:val="Normal"/>
    <w:next w:val="Normal"/>
    <w:link w:val="Heading5Char"/>
    <w:autoRedefine/>
    <w:uiPriority w:val="9"/>
    <w:semiHidden/>
    <w:unhideWhenUsed/>
    <w:qFormat/>
    <w:rsid w:val="009C6B35"/>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C6B35"/>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C6B35"/>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C6B3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C6B35"/>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2676C"/>
    <w:rPr>
      <w:rFonts w:cs="Times New Roman"/>
      <w:vertAlign w:val="superscript"/>
    </w:rPr>
  </w:style>
  <w:style w:type="paragraph" w:styleId="FootnoteText">
    <w:name w:val="footnote text"/>
    <w:basedOn w:val="Normal"/>
    <w:link w:val="FootnoteTextChar"/>
    <w:rsid w:val="0052676C"/>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52676C"/>
    <w:rPr>
      <w:rFonts w:ascii="B Lotus" w:eastAsia="Times New Roman" w:hAnsi="B Lotus" w:cs="B Lotus"/>
      <w:sz w:val="20"/>
      <w:szCs w:val="20"/>
    </w:rPr>
  </w:style>
  <w:style w:type="paragraph" w:styleId="BalloonText">
    <w:name w:val="Balloon Text"/>
    <w:basedOn w:val="Normal"/>
    <w:link w:val="BalloonTextChar"/>
    <w:uiPriority w:val="99"/>
    <w:semiHidden/>
    <w:unhideWhenUsed/>
    <w:rsid w:val="005267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6C"/>
    <w:rPr>
      <w:rFonts w:ascii="Tahoma" w:eastAsia="Times New Roman" w:hAnsi="Tahoma" w:cs="Tahoma"/>
      <w:sz w:val="16"/>
      <w:szCs w:val="16"/>
    </w:rPr>
  </w:style>
  <w:style w:type="character" w:customStyle="1" w:styleId="Heading1Char">
    <w:name w:val="Heading 1 Char"/>
    <w:aliases w:val="سرفصل1 Char,سرفصل 1 Char"/>
    <w:link w:val="Heading1"/>
    <w:uiPriority w:val="9"/>
    <w:rsid w:val="004A011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9C6B35"/>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4A0117"/>
    <w:rPr>
      <w:rFonts w:ascii="Cambria" w:eastAsia="2  Lotus" w:hAnsi="Cambria" w:cs="2  Badr"/>
      <w:bCs/>
      <w:szCs w:val="40"/>
    </w:rPr>
  </w:style>
  <w:style w:type="character" w:customStyle="1" w:styleId="Heading4Char">
    <w:name w:val="Heading 4 Char"/>
    <w:aliases w:val="سرفصل4 Char,سرفصل 4 Char"/>
    <w:link w:val="Heading4"/>
    <w:uiPriority w:val="9"/>
    <w:semiHidden/>
    <w:rsid w:val="009C6B35"/>
    <w:rPr>
      <w:rFonts w:eastAsia="2  Lotus" w:cs="2  Badr"/>
      <w:sz w:val="72"/>
      <w:szCs w:val="32"/>
    </w:rPr>
  </w:style>
  <w:style w:type="paragraph" w:styleId="NoSpacing">
    <w:name w:val="No Spacing"/>
    <w:aliases w:val="متن عربي"/>
    <w:link w:val="NoSpacingChar"/>
    <w:autoRedefine/>
    <w:uiPriority w:val="1"/>
    <w:qFormat/>
    <w:rsid w:val="009C6B35"/>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9C6B35"/>
    <w:rPr>
      <w:rFonts w:ascii="Cambria" w:eastAsia="2  Lotus" w:hAnsi="Cambria" w:cs="2  Badr"/>
      <w:bCs/>
      <w:szCs w:val="36"/>
    </w:rPr>
  </w:style>
  <w:style w:type="character" w:customStyle="1" w:styleId="Heading6Char">
    <w:name w:val="Heading 6 Char"/>
    <w:link w:val="Heading6"/>
    <w:uiPriority w:val="9"/>
    <w:semiHidden/>
    <w:rsid w:val="009C6B35"/>
    <w:rPr>
      <w:rFonts w:ascii="Cambria" w:eastAsia="2  Lotus" w:hAnsi="Cambria" w:cs="2  Badr"/>
      <w:bCs/>
      <w:i/>
      <w:szCs w:val="34"/>
    </w:rPr>
  </w:style>
  <w:style w:type="character" w:customStyle="1" w:styleId="Heading7Char">
    <w:name w:val="Heading 7 Char"/>
    <w:link w:val="Heading7"/>
    <w:uiPriority w:val="9"/>
    <w:semiHidden/>
    <w:rsid w:val="009C6B35"/>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C6B3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C6B35"/>
    <w:rPr>
      <w:rFonts w:ascii="Cambria" w:eastAsia="2  Lotus" w:hAnsi="Cambria" w:cs="2  Lotus"/>
      <w:i/>
      <w:szCs w:val="28"/>
    </w:rPr>
  </w:style>
  <w:style w:type="paragraph" w:styleId="TOC1">
    <w:name w:val="toc 1"/>
    <w:basedOn w:val="Normal"/>
    <w:next w:val="Normal"/>
    <w:autoRedefine/>
    <w:uiPriority w:val="39"/>
    <w:unhideWhenUsed/>
    <w:qFormat/>
    <w:rsid w:val="009C6B35"/>
    <w:pPr>
      <w:spacing w:after="0"/>
      <w:ind w:firstLine="0"/>
    </w:pPr>
  </w:style>
  <w:style w:type="paragraph" w:styleId="TOC2">
    <w:name w:val="toc 2"/>
    <w:basedOn w:val="Normal"/>
    <w:next w:val="Normal"/>
    <w:autoRedefine/>
    <w:uiPriority w:val="39"/>
    <w:unhideWhenUsed/>
    <w:qFormat/>
    <w:rsid w:val="009C6B35"/>
    <w:pPr>
      <w:spacing w:after="0"/>
      <w:ind w:left="221"/>
    </w:pPr>
  </w:style>
  <w:style w:type="paragraph" w:styleId="TOC3">
    <w:name w:val="toc 3"/>
    <w:basedOn w:val="Normal"/>
    <w:next w:val="Normal"/>
    <w:autoRedefine/>
    <w:uiPriority w:val="39"/>
    <w:unhideWhenUsed/>
    <w:qFormat/>
    <w:rsid w:val="009C6B35"/>
    <w:pPr>
      <w:spacing w:after="0"/>
      <w:ind w:left="442"/>
    </w:pPr>
    <w:rPr>
      <w:rFonts w:eastAsia="2  Lotus"/>
    </w:rPr>
  </w:style>
  <w:style w:type="paragraph" w:styleId="TOC4">
    <w:name w:val="toc 4"/>
    <w:basedOn w:val="Normal"/>
    <w:next w:val="Normal"/>
    <w:autoRedefine/>
    <w:uiPriority w:val="39"/>
    <w:semiHidden/>
    <w:unhideWhenUsed/>
    <w:qFormat/>
    <w:rsid w:val="009C6B35"/>
    <w:pPr>
      <w:spacing w:after="0"/>
      <w:ind w:left="658"/>
    </w:pPr>
  </w:style>
  <w:style w:type="paragraph" w:styleId="TOC5">
    <w:name w:val="toc 5"/>
    <w:basedOn w:val="Normal"/>
    <w:next w:val="Normal"/>
    <w:autoRedefine/>
    <w:uiPriority w:val="39"/>
    <w:semiHidden/>
    <w:unhideWhenUsed/>
    <w:qFormat/>
    <w:rsid w:val="009C6B35"/>
    <w:pPr>
      <w:spacing w:after="0"/>
      <w:ind w:left="879"/>
    </w:pPr>
  </w:style>
  <w:style w:type="paragraph" w:styleId="TOC6">
    <w:name w:val="toc 6"/>
    <w:basedOn w:val="Normal"/>
    <w:next w:val="Normal"/>
    <w:autoRedefine/>
    <w:uiPriority w:val="39"/>
    <w:semiHidden/>
    <w:unhideWhenUsed/>
    <w:qFormat/>
    <w:rsid w:val="009C6B35"/>
    <w:pPr>
      <w:spacing w:after="0"/>
      <w:ind w:left="1100"/>
    </w:pPr>
  </w:style>
  <w:style w:type="paragraph" w:styleId="TOC7">
    <w:name w:val="toc 7"/>
    <w:basedOn w:val="Normal"/>
    <w:next w:val="Normal"/>
    <w:autoRedefine/>
    <w:uiPriority w:val="39"/>
    <w:semiHidden/>
    <w:unhideWhenUsed/>
    <w:qFormat/>
    <w:rsid w:val="009C6B35"/>
    <w:pPr>
      <w:spacing w:after="0"/>
      <w:ind w:left="1321"/>
    </w:pPr>
  </w:style>
  <w:style w:type="paragraph" w:styleId="Caption">
    <w:name w:val="caption"/>
    <w:basedOn w:val="Normal"/>
    <w:next w:val="Normal"/>
    <w:uiPriority w:val="35"/>
    <w:semiHidden/>
    <w:unhideWhenUsed/>
    <w:qFormat/>
    <w:rsid w:val="009C6B35"/>
    <w:rPr>
      <w:b/>
      <w:bCs/>
      <w:sz w:val="20"/>
      <w:szCs w:val="20"/>
    </w:rPr>
  </w:style>
  <w:style w:type="paragraph" w:styleId="Title">
    <w:name w:val="Title"/>
    <w:basedOn w:val="Normal"/>
    <w:next w:val="Normal"/>
    <w:link w:val="TitleChar"/>
    <w:autoRedefine/>
    <w:uiPriority w:val="10"/>
    <w:qFormat/>
    <w:rsid w:val="009C6B3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C6B3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C6B3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C6B35"/>
    <w:rPr>
      <w:rFonts w:ascii="Cambria" w:eastAsia="2  Badr" w:hAnsi="Cambria" w:cs="Karim"/>
      <w:i/>
      <w:spacing w:val="15"/>
      <w:sz w:val="24"/>
      <w:szCs w:val="60"/>
    </w:rPr>
  </w:style>
  <w:style w:type="character" w:styleId="Emphasis">
    <w:name w:val="Emphasis"/>
    <w:uiPriority w:val="20"/>
    <w:qFormat/>
    <w:rsid w:val="009C6B35"/>
    <w:rPr>
      <w:rFonts w:cs="2  Lotus"/>
      <w:i/>
      <w:iCs/>
      <w:color w:val="808080"/>
      <w:szCs w:val="32"/>
    </w:rPr>
  </w:style>
  <w:style w:type="character" w:customStyle="1" w:styleId="NoSpacingChar">
    <w:name w:val="No Spacing Char"/>
    <w:aliases w:val="متن عربي Char"/>
    <w:link w:val="NoSpacing"/>
    <w:uiPriority w:val="1"/>
    <w:rsid w:val="009C6B35"/>
    <w:rPr>
      <w:rFonts w:eastAsia="2  Lotus" w:cs="2  Badr"/>
      <w:sz w:val="72"/>
      <w:szCs w:val="32"/>
    </w:rPr>
  </w:style>
  <w:style w:type="paragraph" w:styleId="ListParagraph">
    <w:name w:val="List Paragraph"/>
    <w:basedOn w:val="Normal"/>
    <w:link w:val="ListParagraphChar"/>
    <w:autoRedefine/>
    <w:uiPriority w:val="34"/>
    <w:qFormat/>
    <w:rsid w:val="009C6B35"/>
    <w:pPr>
      <w:ind w:left="1134" w:firstLine="0"/>
    </w:pPr>
    <w:rPr>
      <w:rFonts w:eastAsia="2  Lotus" w:cs="2  Lotus"/>
    </w:rPr>
  </w:style>
  <w:style w:type="character" w:customStyle="1" w:styleId="ListParagraphChar">
    <w:name w:val="List Paragraph Char"/>
    <w:link w:val="ListParagraph"/>
    <w:uiPriority w:val="34"/>
    <w:rsid w:val="009C6B35"/>
    <w:rPr>
      <w:rFonts w:eastAsia="2  Lotus" w:cs="2  Lotus"/>
      <w:sz w:val="22"/>
      <w:szCs w:val="28"/>
    </w:rPr>
  </w:style>
  <w:style w:type="paragraph" w:styleId="Quote">
    <w:name w:val="Quote"/>
    <w:basedOn w:val="Normal"/>
    <w:next w:val="Normal"/>
    <w:link w:val="QuoteChar"/>
    <w:autoRedefine/>
    <w:uiPriority w:val="29"/>
    <w:qFormat/>
    <w:rsid w:val="009C6B35"/>
    <w:pPr>
      <w:spacing w:before="120" w:after="240"/>
      <w:ind w:left="1134" w:firstLine="0"/>
    </w:pPr>
    <w:rPr>
      <w:rFonts w:cs="B Lotus"/>
      <w:i/>
      <w:sz w:val="20"/>
      <w:szCs w:val="30"/>
    </w:rPr>
  </w:style>
  <w:style w:type="character" w:customStyle="1" w:styleId="QuoteChar">
    <w:name w:val="Quote Char"/>
    <w:link w:val="Quote"/>
    <w:uiPriority w:val="29"/>
    <w:rsid w:val="009C6B35"/>
    <w:rPr>
      <w:rFonts w:cs="B Lotus"/>
      <w:i/>
      <w:szCs w:val="30"/>
    </w:rPr>
  </w:style>
  <w:style w:type="paragraph" w:styleId="IntenseQuote">
    <w:name w:val="Intense Quote"/>
    <w:basedOn w:val="Normal"/>
    <w:next w:val="Normal"/>
    <w:link w:val="IntenseQuoteChar"/>
    <w:autoRedefine/>
    <w:uiPriority w:val="30"/>
    <w:qFormat/>
    <w:rsid w:val="009C6B35"/>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C6B35"/>
    <w:rPr>
      <w:rFonts w:eastAsia="2  Lotus" w:cs="B Lotus"/>
      <w:b/>
      <w:bCs/>
      <w:i/>
      <w:szCs w:val="30"/>
    </w:rPr>
  </w:style>
  <w:style w:type="character" w:styleId="SubtleEmphasis">
    <w:name w:val="Subtle Emphasis"/>
    <w:uiPriority w:val="19"/>
    <w:qFormat/>
    <w:rsid w:val="009C6B35"/>
    <w:rPr>
      <w:rFonts w:cs="2  Lotus"/>
      <w:i/>
      <w:iCs/>
      <w:color w:val="4A442A"/>
      <w:szCs w:val="32"/>
      <w:u w:val="none"/>
    </w:rPr>
  </w:style>
  <w:style w:type="character" w:styleId="IntenseEmphasis">
    <w:name w:val="Intense Emphasis"/>
    <w:uiPriority w:val="21"/>
    <w:qFormat/>
    <w:rsid w:val="009C6B35"/>
    <w:rPr>
      <w:rFonts w:cs="2  Lotus"/>
      <w:b/>
      <w:i/>
      <w:iCs/>
      <w:color w:val="auto"/>
      <w:szCs w:val="32"/>
    </w:rPr>
  </w:style>
  <w:style w:type="character" w:styleId="SubtleReference">
    <w:name w:val="Subtle Reference"/>
    <w:aliases w:val="مرجع"/>
    <w:uiPriority w:val="31"/>
    <w:qFormat/>
    <w:rsid w:val="009C6B35"/>
    <w:rPr>
      <w:rFonts w:cs="2  Lotus"/>
      <w:smallCaps/>
      <w:color w:val="auto"/>
      <w:szCs w:val="28"/>
      <w:u w:val="single"/>
    </w:rPr>
  </w:style>
  <w:style w:type="character" w:styleId="IntenseReference">
    <w:name w:val="Intense Reference"/>
    <w:uiPriority w:val="32"/>
    <w:qFormat/>
    <w:rsid w:val="009C6B35"/>
    <w:rPr>
      <w:rFonts w:cs="2  Lotus"/>
      <w:b/>
      <w:bCs/>
      <w:smallCaps/>
      <w:color w:val="auto"/>
      <w:spacing w:val="5"/>
      <w:szCs w:val="28"/>
      <w:u w:val="single"/>
    </w:rPr>
  </w:style>
  <w:style w:type="character" w:styleId="BookTitle">
    <w:name w:val="Book Title"/>
    <w:uiPriority w:val="33"/>
    <w:qFormat/>
    <w:rsid w:val="009C6B35"/>
    <w:rPr>
      <w:rFonts w:cs="2  Titr"/>
      <w:b/>
      <w:bCs/>
      <w:smallCaps/>
      <w:spacing w:val="5"/>
      <w:szCs w:val="100"/>
    </w:rPr>
  </w:style>
  <w:style w:type="paragraph" w:styleId="TOCHeading">
    <w:name w:val="TOC Heading"/>
    <w:basedOn w:val="Heading1"/>
    <w:next w:val="Normal"/>
    <w:uiPriority w:val="39"/>
    <w:semiHidden/>
    <w:unhideWhenUsed/>
    <w:qFormat/>
    <w:rsid w:val="009C6B35"/>
    <w:pPr>
      <w:spacing w:before="480"/>
      <w:ind w:firstLine="284"/>
      <w:outlineLvl w:val="9"/>
    </w:pPr>
    <w:rPr>
      <w:rFonts w:cs="Times New Roman"/>
      <w:color w:val="365F91"/>
      <w:szCs w:val="28"/>
    </w:rPr>
  </w:style>
  <w:style w:type="character" w:styleId="Hyperlink">
    <w:name w:val="Hyperlink"/>
    <w:basedOn w:val="DefaultParagraphFont"/>
    <w:uiPriority w:val="99"/>
    <w:unhideWhenUsed/>
    <w:rsid w:val="0052676C"/>
    <w:rPr>
      <w:color w:val="0000FF" w:themeColor="hyperlink"/>
      <w:u w:val="single"/>
    </w:rPr>
  </w:style>
  <w:style w:type="paragraph" w:styleId="Header">
    <w:name w:val="header"/>
    <w:basedOn w:val="Normal"/>
    <w:link w:val="HeaderChar"/>
    <w:uiPriority w:val="99"/>
    <w:unhideWhenUsed/>
    <w:rsid w:val="0052676C"/>
    <w:pPr>
      <w:tabs>
        <w:tab w:val="center" w:pos="4513"/>
        <w:tab w:val="right" w:pos="9026"/>
      </w:tabs>
      <w:spacing w:after="0"/>
    </w:pPr>
  </w:style>
  <w:style w:type="character" w:customStyle="1" w:styleId="HeaderChar">
    <w:name w:val="Header Char"/>
    <w:basedOn w:val="DefaultParagraphFont"/>
    <w:link w:val="Header"/>
    <w:uiPriority w:val="99"/>
    <w:rsid w:val="0052676C"/>
    <w:rPr>
      <w:rFonts w:cs="2  Badr"/>
      <w:sz w:val="22"/>
      <w:szCs w:val="28"/>
    </w:rPr>
  </w:style>
  <w:style w:type="paragraph" w:styleId="Footer">
    <w:name w:val="footer"/>
    <w:basedOn w:val="Normal"/>
    <w:link w:val="FooterChar"/>
    <w:uiPriority w:val="99"/>
    <w:unhideWhenUsed/>
    <w:rsid w:val="0052676C"/>
    <w:pPr>
      <w:tabs>
        <w:tab w:val="center" w:pos="4513"/>
        <w:tab w:val="right" w:pos="9026"/>
      </w:tabs>
      <w:spacing w:after="0"/>
    </w:pPr>
  </w:style>
  <w:style w:type="character" w:customStyle="1" w:styleId="FooterChar">
    <w:name w:val="Footer Char"/>
    <w:basedOn w:val="DefaultParagraphFont"/>
    <w:link w:val="Footer"/>
    <w:uiPriority w:val="99"/>
    <w:rsid w:val="0052676C"/>
    <w:rPr>
      <w:rFonts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DBD6D-3137-4597-931E-E33A5EE8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3</cp:revision>
  <dcterms:created xsi:type="dcterms:W3CDTF">2014-10-20T06:27:00Z</dcterms:created>
  <dcterms:modified xsi:type="dcterms:W3CDTF">2014-10-20T09:26:00Z</dcterms:modified>
</cp:coreProperties>
</file>