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B5" w:rsidRPr="006E1FA8" w:rsidRDefault="00117BB5" w:rsidP="00117BB5">
      <w:pPr>
        <w:pStyle w:val="TOC2"/>
        <w:tabs>
          <w:tab w:val="right" w:leader="dot" w:pos="9350"/>
        </w:tabs>
        <w:spacing w:line="276" w:lineRule="auto"/>
        <w:jc w:val="lowKashida"/>
        <w:rPr>
          <w:rFonts w:ascii="Traditional Arabic" w:hAnsi="Traditional Arabic" w:cs="Traditional Arabic"/>
          <w:noProof/>
          <w:szCs w:val="22"/>
        </w:rPr>
      </w:pPr>
      <w:r w:rsidRPr="006E1FA8">
        <w:rPr>
          <w:rFonts w:ascii="Traditional Arabic" w:hAnsi="Traditional Arabic" w:cs="Traditional Arabic"/>
          <w:rtl/>
        </w:rPr>
        <w:fldChar w:fldCharType="begin"/>
      </w:r>
      <w:r w:rsidRPr="006E1FA8">
        <w:rPr>
          <w:rFonts w:ascii="Traditional Arabic" w:hAnsi="Traditional Arabic" w:cs="Traditional Arabic"/>
          <w:rtl/>
        </w:rPr>
        <w:instrText xml:space="preserve"> </w:instrText>
      </w:r>
      <w:r w:rsidRPr="006E1FA8">
        <w:rPr>
          <w:rFonts w:ascii="Traditional Arabic" w:hAnsi="Traditional Arabic" w:cs="Traditional Arabic" w:hint="cs"/>
        </w:rPr>
        <w:instrText>TOC</w:instrText>
      </w:r>
      <w:r w:rsidRPr="006E1FA8">
        <w:rPr>
          <w:rFonts w:ascii="Traditional Arabic" w:hAnsi="Traditional Arabic" w:cs="Traditional Arabic" w:hint="cs"/>
          <w:rtl/>
        </w:rPr>
        <w:instrText xml:space="preserve"> \</w:instrText>
      </w:r>
      <w:r w:rsidRPr="006E1FA8">
        <w:rPr>
          <w:rFonts w:ascii="Traditional Arabic" w:hAnsi="Traditional Arabic" w:cs="Traditional Arabic" w:hint="cs"/>
        </w:rPr>
        <w:instrText>o "</w:instrText>
      </w:r>
      <w:r w:rsidRPr="006E1FA8">
        <w:rPr>
          <w:rFonts w:ascii="Traditional Arabic" w:hAnsi="Traditional Arabic" w:cs="Traditional Arabic" w:hint="cs"/>
          <w:rtl/>
        </w:rPr>
        <w:instrText>1-3</w:instrText>
      </w:r>
      <w:r w:rsidRPr="006E1FA8">
        <w:rPr>
          <w:rFonts w:ascii="Traditional Arabic" w:hAnsi="Traditional Arabic" w:cs="Traditional Arabic" w:hint="cs"/>
        </w:rPr>
        <w:instrText>" \h \z \u</w:instrText>
      </w:r>
      <w:r w:rsidRPr="006E1FA8">
        <w:rPr>
          <w:rFonts w:ascii="Traditional Arabic" w:hAnsi="Traditional Arabic" w:cs="Traditional Arabic"/>
          <w:rtl/>
        </w:rPr>
        <w:instrText xml:space="preserve"> </w:instrText>
      </w:r>
      <w:r w:rsidRPr="006E1FA8">
        <w:rPr>
          <w:rFonts w:ascii="Traditional Arabic" w:hAnsi="Traditional Arabic" w:cs="Traditional Arabic"/>
          <w:rtl/>
        </w:rPr>
        <w:fldChar w:fldCharType="separate"/>
      </w:r>
      <w:hyperlink w:anchor="_Toc449652073" w:history="1">
        <w:r w:rsidRPr="006E1FA8">
          <w:rPr>
            <w:rStyle w:val="Hyperlink"/>
            <w:rFonts w:ascii="Traditional Arabic" w:hAnsi="Traditional Arabic" w:cs="Traditional Arabic" w:hint="eastAsia"/>
            <w:noProof/>
            <w:rtl/>
          </w:rPr>
          <w:t>تنب</w:t>
        </w:r>
        <w:r w:rsidRPr="006E1FA8">
          <w:rPr>
            <w:rStyle w:val="Hyperlink"/>
            <w:rFonts w:ascii="Traditional Arabic" w:hAnsi="Traditional Arabic" w:cs="Traditional Arabic" w:hint="cs"/>
            <w:noProof/>
            <w:rtl/>
          </w:rPr>
          <w:t>ی</w:t>
        </w:r>
        <w:r w:rsidRPr="006E1FA8">
          <w:rPr>
            <w:rStyle w:val="Hyperlink"/>
            <w:rFonts w:ascii="Traditional Arabic" w:hAnsi="Traditional Arabic" w:cs="Traditional Arabic" w:hint="eastAsia"/>
            <w:noProof/>
            <w:rtl/>
          </w:rPr>
          <w:t>ه</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نهم</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تداخل</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اسباب</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و</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مسبّبات</w:t>
        </w:r>
        <w:r w:rsidRPr="006E1FA8">
          <w:rPr>
            <w:rFonts w:ascii="Traditional Arabic" w:hAnsi="Traditional Arabic" w:cs="Traditional Arabic"/>
            <w:noProof/>
            <w:webHidden/>
          </w:rPr>
          <w:tab/>
        </w:r>
        <w:r w:rsidRPr="006E1FA8">
          <w:rPr>
            <w:rFonts w:ascii="Traditional Arabic" w:hAnsi="Traditional Arabic" w:cs="Traditional Arabic"/>
            <w:noProof/>
            <w:webHidden/>
          </w:rPr>
          <w:fldChar w:fldCharType="begin"/>
        </w:r>
        <w:r w:rsidRPr="006E1FA8">
          <w:rPr>
            <w:rFonts w:ascii="Traditional Arabic" w:hAnsi="Traditional Arabic" w:cs="Traditional Arabic"/>
            <w:noProof/>
            <w:webHidden/>
          </w:rPr>
          <w:instrText xml:space="preserve"> PAGEREF _Toc449652073 \h </w:instrText>
        </w:r>
        <w:r w:rsidRPr="006E1FA8">
          <w:rPr>
            <w:rFonts w:ascii="Traditional Arabic" w:hAnsi="Traditional Arabic" w:cs="Traditional Arabic"/>
            <w:noProof/>
            <w:webHidden/>
          </w:rPr>
        </w:r>
        <w:r w:rsidRPr="006E1FA8">
          <w:rPr>
            <w:rFonts w:ascii="Traditional Arabic" w:hAnsi="Traditional Arabic" w:cs="Traditional Arabic"/>
            <w:noProof/>
            <w:webHidden/>
          </w:rPr>
          <w:fldChar w:fldCharType="separate"/>
        </w:r>
        <w:r w:rsidRPr="006E1FA8">
          <w:rPr>
            <w:rFonts w:ascii="Traditional Arabic" w:hAnsi="Traditional Arabic" w:cs="Traditional Arabic"/>
            <w:noProof/>
            <w:webHidden/>
          </w:rPr>
          <w:t>2</w:t>
        </w:r>
        <w:r w:rsidRPr="006E1FA8">
          <w:rPr>
            <w:rFonts w:ascii="Traditional Arabic" w:hAnsi="Traditional Arabic" w:cs="Traditional Arabic"/>
            <w:noProof/>
            <w:webHidden/>
          </w:rPr>
          <w:fldChar w:fldCharType="end"/>
        </w:r>
      </w:hyperlink>
    </w:p>
    <w:p w:rsidR="00117BB5" w:rsidRPr="006E1FA8" w:rsidRDefault="00117BB5" w:rsidP="00117BB5">
      <w:pPr>
        <w:pStyle w:val="TOC3"/>
        <w:tabs>
          <w:tab w:val="right" w:leader="dot" w:pos="9350"/>
        </w:tabs>
        <w:spacing w:line="276" w:lineRule="auto"/>
        <w:jc w:val="lowKashida"/>
        <w:rPr>
          <w:rFonts w:ascii="Traditional Arabic" w:eastAsia="Times New Roman" w:hAnsi="Traditional Arabic" w:cs="Traditional Arabic"/>
          <w:noProof/>
          <w:szCs w:val="22"/>
        </w:rPr>
      </w:pPr>
      <w:hyperlink w:anchor="_Toc449652074" w:history="1">
        <w:r w:rsidRPr="006E1FA8">
          <w:rPr>
            <w:rStyle w:val="Hyperlink"/>
            <w:rFonts w:ascii="Traditional Arabic" w:hAnsi="Traditional Arabic" w:cs="Traditional Arabic" w:hint="eastAsia"/>
            <w:noProof/>
            <w:rtl/>
          </w:rPr>
          <w:t>مقدّم</w:t>
        </w:r>
        <w:r w:rsidR="006E1FA8">
          <w:rPr>
            <w:rStyle w:val="Hyperlink"/>
            <w:rFonts w:ascii="Traditional Arabic" w:hAnsi="Traditional Arabic" w:cs="Traditional Arabic" w:hint="eastAsia"/>
            <w:noProof/>
            <w:rtl/>
          </w:rPr>
          <w:t xml:space="preserve">ه </w:t>
        </w:r>
        <w:r w:rsidRPr="006E1FA8">
          <w:rPr>
            <w:rStyle w:val="Hyperlink"/>
            <w:rFonts w:ascii="Traditional Arabic" w:hAnsi="Traditional Arabic" w:cs="Traditional Arabic" w:hint="eastAsia"/>
            <w:noProof/>
            <w:rtl/>
          </w:rPr>
          <w:t>اول</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وجه</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اشتراک</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و</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تفاوت</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تنب</w:t>
        </w:r>
        <w:r w:rsidRPr="006E1FA8">
          <w:rPr>
            <w:rStyle w:val="Hyperlink"/>
            <w:rFonts w:ascii="Traditional Arabic" w:hAnsi="Traditional Arabic" w:cs="Traditional Arabic" w:hint="cs"/>
            <w:noProof/>
            <w:rtl/>
          </w:rPr>
          <w:t>ی</w:t>
        </w:r>
        <w:r w:rsidRPr="006E1FA8">
          <w:rPr>
            <w:rStyle w:val="Hyperlink"/>
            <w:rFonts w:ascii="Traditional Arabic" w:hAnsi="Traditional Arabic" w:cs="Traditional Arabic" w:hint="eastAsia"/>
            <w:noProof/>
            <w:rtl/>
          </w:rPr>
          <w:t>ه</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هشتم</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و</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نهم</w:t>
        </w:r>
        <w:r w:rsidRPr="006E1FA8">
          <w:rPr>
            <w:rFonts w:ascii="Traditional Arabic" w:hAnsi="Traditional Arabic" w:cs="Traditional Arabic"/>
            <w:noProof/>
            <w:webHidden/>
          </w:rPr>
          <w:tab/>
        </w:r>
        <w:r w:rsidRPr="006E1FA8">
          <w:rPr>
            <w:rFonts w:ascii="Traditional Arabic" w:hAnsi="Traditional Arabic" w:cs="Traditional Arabic"/>
            <w:noProof/>
            <w:webHidden/>
          </w:rPr>
          <w:fldChar w:fldCharType="begin"/>
        </w:r>
        <w:r w:rsidRPr="006E1FA8">
          <w:rPr>
            <w:rFonts w:ascii="Traditional Arabic" w:hAnsi="Traditional Arabic" w:cs="Traditional Arabic"/>
            <w:noProof/>
            <w:webHidden/>
          </w:rPr>
          <w:instrText xml:space="preserve"> PAGEREF _Toc449652074 \h </w:instrText>
        </w:r>
        <w:r w:rsidRPr="006E1FA8">
          <w:rPr>
            <w:rFonts w:ascii="Traditional Arabic" w:hAnsi="Traditional Arabic" w:cs="Traditional Arabic"/>
            <w:noProof/>
            <w:webHidden/>
          </w:rPr>
        </w:r>
        <w:r w:rsidRPr="006E1FA8">
          <w:rPr>
            <w:rFonts w:ascii="Traditional Arabic" w:hAnsi="Traditional Arabic" w:cs="Traditional Arabic"/>
            <w:noProof/>
            <w:webHidden/>
          </w:rPr>
          <w:fldChar w:fldCharType="separate"/>
        </w:r>
        <w:r w:rsidRPr="006E1FA8">
          <w:rPr>
            <w:rFonts w:ascii="Traditional Arabic" w:hAnsi="Traditional Arabic" w:cs="Traditional Arabic"/>
            <w:noProof/>
            <w:webHidden/>
          </w:rPr>
          <w:t>2</w:t>
        </w:r>
        <w:r w:rsidRPr="006E1FA8">
          <w:rPr>
            <w:rFonts w:ascii="Traditional Arabic" w:hAnsi="Traditional Arabic" w:cs="Traditional Arabic"/>
            <w:noProof/>
            <w:webHidden/>
          </w:rPr>
          <w:fldChar w:fldCharType="end"/>
        </w:r>
      </w:hyperlink>
    </w:p>
    <w:p w:rsidR="00117BB5" w:rsidRPr="006E1FA8" w:rsidRDefault="00117BB5" w:rsidP="00117BB5">
      <w:pPr>
        <w:pStyle w:val="TOC3"/>
        <w:tabs>
          <w:tab w:val="right" w:leader="dot" w:pos="9350"/>
        </w:tabs>
        <w:spacing w:line="276" w:lineRule="auto"/>
        <w:jc w:val="lowKashida"/>
        <w:rPr>
          <w:rFonts w:ascii="Traditional Arabic" w:eastAsia="Times New Roman" w:hAnsi="Traditional Arabic" w:cs="Traditional Arabic"/>
          <w:noProof/>
          <w:szCs w:val="22"/>
        </w:rPr>
      </w:pPr>
      <w:hyperlink w:anchor="_Toc449652075" w:history="1">
        <w:r w:rsidRPr="006E1FA8">
          <w:rPr>
            <w:rStyle w:val="Hyperlink"/>
            <w:rFonts w:ascii="Traditional Arabic" w:hAnsi="Traditional Arabic" w:cs="Traditional Arabic" w:hint="eastAsia"/>
            <w:noProof/>
            <w:rtl/>
          </w:rPr>
          <w:t>مقدّم</w:t>
        </w:r>
        <w:r w:rsidR="006E1FA8">
          <w:rPr>
            <w:rStyle w:val="Hyperlink"/>
            <w:rFonts w:ascii="Traditional Arabic" w:hAnsi="Traditional Arabic" w:cs="Traditional Arabic" w:hint="eastAsia"/>
            <w:noProof/>
            <w:rtl/>
          </w:rPr>
          <w:t xml:space="preserve">ه </w:t>
        </w:r>
        <w:r w:rsidRPr="006E1FA8">
          <w:rPr>
            <w:rStyle w:val="Hyperlink"/>
            <w:rFonts w:ascii="Traditional Arabic" w:hAnsi="Traditional Arabic" w:cs="Traditional Arabic" w:hint="eastAsia"/>
            <w:noProof/>
            <w:rtl/>
          </w:rPr>
          <w:t>دوم</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عدم</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امکان</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تعدّد</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جزاء</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عقلاً</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و</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شرعاً</w:t>
        </w:r>
        <w:r w:rsidRPr="006E1FA8">
          <w:rPr>
            <w:rFonts w:ascii="Traditional Arabic" w:hAnsi="Traditional Arabic" w:cs="Traditional Arabic"/>
            <w:noProof/>
            <w:webHidden/>
          </w:rPr>
          <w:tab/>
        </w:r>
        <w:r w:rsidRPr="006E1FA8">
          <w:rPr>
            <w:rFonts w:ascii="Traditional Arabic" w:hAnsi="Traditional Arabic" w:cs="Traditional Arabic"/>
            <w:noProof/>
            <w:webHidden/>
          </w:rPr>
          <w:fldChar w:fldCharType="begin"/>
        </w:r>
        <w:r w:rsidRPr="006E1FA8">
          <w:rPr>
            <w:rFonts w:ascii="Traditional Arabic" w:hAnsi="Traditional Arabic" w:cs="Traditional Arabic"/>
            <w:noProof/>
            <w:webHidden/>
          </w:rPr>
          <w:instrText xml:space="preserve"> PAGEREF _Toc449652075 \h </w:instrText>
        </w:r>
        <w:r w:rsidRPr="006E1FA8">
          <w:rPr>
            <w:rFonts w:ascii="Traditional Arabic" w:hAnsi="Traditional Arabic" w:cs="Traditional Arabic"/>
            <w:noProof/>
            <w:webHidden/>
          </w:rPr>
        </w:r>
        <w:r w:rsidRPr="006E1FA8">
          <w:rPr>
            <w:rFonts w:ascii="Traditional Arabic" w:hAnsi="Traditional Arabic" w:cs="Traditional Arabic"/>
            <w:noProof/>
            <w:webHidden/>
          </w:rPr>
          <w:fldChar w:fldCharType="separate"/>
        </w:r>
        <w:r w:rsidRPr="006E1FA8">
          <w:rPr>
            <w:rFonts w:ascii="Traditional Arabic" w:hAnsi="Traditional Arabic" w:cs="Traditional Arabic"/>
            <w:noProof/>
            <w:webHidden/>
          </w:rPr>
          <w:t>3</w:t>
        </w:r>
        <w:r w:rsidRPr="006E1FA8">
          <w:rPr>
            <w:rFonts w:ascii="Traditional Arabic" w:hAnsi="Traditional Arabic" w:cs="Traditional Arabic"/>
            <w:noProof/>
            <w:webHidden/>
          </w:rPr>
          <w:fldChar w:fldCharType="end"/>
        </w:r>
      </w:hyperlink>
    </w:p>
    <w:p w:rsidR="00117BB5" w:rsidRPr="006E1FA8" w:rsidRDefault="00117BB5" w:rsidP="00117BB5">
      <w:pPr>
        <w:pStyle w:val="TOC3"/>
        <w:tabs>
          <w:tab w:val="right" w:leader="dot" w:pos="9350"/>
        </w:tabs>
        <w:spacing w:line="276" w:lineRule="auto"/>
        <w:jc w:val="lowKashida"/>
        <w:rPr>
          <w:rFonts w:ascii="Traditional Arabic" w:eastAsia="Times New Roman" w:hAnsi="Traditional Arabic" w:cs="Traditional Arabic"/>
          <w:noProof/>
          <w:szCs w:val="22"/>
        </w:rPr>
      </w:pPr>
      <w:hyperlink w:anchor="_Toc449652076" w:history="1">
        <w:r w:rsidRPr="006E1FA8">
          <w:rPr>
            <w:rStyle w:val="Hyperlink"/>
            <w:rFonts w:ascii="Traditional Arabic" w:hAnsi="Traditional Arabic" w:cs="Traditional Arabic" w:hint="eastAsia"/>
            <w:noProof/>
            <w:rtl/>
          </w:rPr>
          <w:t>مقدّم</w:t>
        </w:r>
        <w:r w:rsidR="006E1FA8">
          <w:rPr>
            <w:rStyle w:val="Hyperlink"/>
            <w:rFonts w:ascii="Traditional Arabic" w:hAnsi="Traditional Arabic" w:cs="Traditional Arabic" w:hint="eastAsia"/>
            <w:noProof/>
            <w:rtl/>
          </w:rPr>
          <w:t xml:space="preserve">ه </w:t>
        </w:r>
        <w:r w:rsidRPr="006E1FA8">
          <w:rPr>
            <w:rStyle w:val="Hyperlink"/>
            <w:rFonts w:ascii="Traditional Arabic" w:hAnsi="Traditional Arabic" w:cs="Traditional Arabic" w:hint="eastAsia"/>
            <w:noProof/>
            <w:rtl/>
          </w:rPr>
          <w:t>سوم</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تعدّد</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شرط</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نوعاً</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cs"/>
            <w:noProof/>
            <w:rtl/>
          </w:rPr>
          <w:t>ی</w:t>
        </w:r>
        <w:r w:rsidRPr="006E1FA8">
          <w:rPr>
            <w:rStyle w:val="Hyperlink"/>
            <w:rFonts w:ascii="Traditional Arabic" w:hAnsi="Traditional Arabic" w:cs="Traditional Arabic" w:hint="eastAsia"/>
            <w:noProof/>
            <w:rtl/>
          </w:rPr>
          <w:t>ا</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شخصاً</w:t>
        </w:r>
        <w:r w:rsidRPr="006E1FA8">
          <w:rPr>
            <w:rFonts w:ascii="Traditional Arabic" w:hAnsi="Traditional Arabic" w:cs="Traditional Arabic"/>
            <w:noProof/>
            <w:webHidden/>
          </w:rPr>
          <w:tab/>
        </w:r>
        <w:r w:rsidRPr="006E1FA8">
          <w:rPr>
            <w:rFonts w:ascii="Traditional Arabic" w:hAnsi="Traditional Arabic" w:cs="Traditional Arabic"/>
            <w:noProof/>
            <w:webHidden/>
          </w:rPr>
          <w:fldChar w:fldCharType="begin"/>
        </w:r>
        <w:r w:rsidRPr="006E1FA8">
          <w:rPr>
            <w:rFonts w:ascii="Traditional Arabic" w:hAnsi="Traditional Arabic" w:cs="Traditional Arabic"/>
            <w:noProof/>
            <w:webHidden/>
          </w:rPr>
          <w:instrText xml:space="preserve"> PAGEREF _Toc449652076 \h </w:instrText>
        </w:r>
        <w:r w:rsidRPr="006E1FA8">
          <w:rPr>
            <w:rFonts w:ascii="Traditional Arabic" w:hAnsi="Traditional Arabic" w:cs="Traditional Arabic"/>
            <w:noProof/>
            <w:webHidden/>
          </w:rPr>
        </w:r>
        <w:r w:rsidRPr="006E1FA8">
          <w:rPr>
            <w:rFonts w:ascii="Traditional Arabic" w:hAnsi="Traditional Arabic" w:cs="Traditional Arabic"/>
            <w:noProof/>
            <w:webHidden/>
          </w:rPr>
          <w:fldChar w:fldCharType="separate"/>
        </w:r>
        <w:r w:rsidRPr="006E1FA8">
          <w:rPr>
            <w:rFonts w:ascii="Traditional Arabic" w:hAnsi="Traditional Arabic" w:cs="Traditional Arabic"/>
            <w:noProof/>
            <w:webHidden/>
          </w:rPr>
          <w:t>3</w:t>
        </w:r>
        <w:r w:rsidRPr="006E1FA8">
          <w:rPr>
            <w:rFonts w:ascii="Traditional Arabic" w:hAnsi="Traditional Arabic" w:cs="Traditional Arabic"/>
            <w:noProof/>
            <w:webHidden/>
          </w:rPr>
          <w:fldChar w:fldCharType="end"/>
        </w:r>
      </w:hyperlink>
    </w:p>
    <w:p w:rsidR="00117BB5" w:rsidRPr="006E1FA8" w:rsidRDefault="00117BB5" w:rsidP="00117BB5">
      <w:pPr>
        <w:pStyle w:val="TOC3"/>
        <w:tabs>
          <w:tab w:val="right" w:leader="dot" w:pos="9350"/>
        </w:tabs>
        <w:spacing w:line="276" w:lineRule="auto"/>
        <w:jc w:val="lowKashida"/>
        <w:rPr>
          <w:rFonts w:ascii="Traditional Arabic" w:eastAsia="Times New Roman" w:hAnsi="Traditional Arabic" w:cs="Traditional Arabic"/>
          <w:noProof/>
          <w:szCs w:val="22"/>
        </w:rPr>
      </w:pPr>
      <w:hyperlink w:anchor="_Toc449652077" w:history="1">
        <w:r w:rsidRPr="006E1FA8">
          <w:rPr>
            <w:rStyle w:val="Hyperlink"/>
            <w:rFonts w:ascii="Traditional Arabic" w:hAnsi="Traditional Arabic" w:cs="Traditional Arabic" w:hint="eastAsia"/>
            <w:noProof/>
            <w:rtl/>
          </w:rPr>
          <w:t>مقدّم</w:t>
        </w:r>
        <w:r w:rsidR="006E1FA8">
          <w:rPr>
            <w:rStyle w:val="Hyperlink"/>
            <w:rFonts w:ascii="Traditional Arabic" w:hAnsi="Traditional Arabic" w:cs="Traditional Arabic" w:hint="eastAsia"/>
            <w:noProof/>
            <w:rtl/>
          </w:rPr>
          <w:t xml:space="preserve">ه </w:t>
        </w:r>
        <w:r w:rsidRPr="006E1FA8">
          <w:rPr>
            <w:rStyle w:val="Hyperlink"/>
            <w:rFonts w:ascii="Traditional Arabic" w:hAnsi="Traditional Arabic" w:cs="Traditional Arabic" w:hint="eastAsia"/>
            <w:noProof/>
            <w:rtl/>
          </w:rPr>
          <w:t>چهارم</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تداخل</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اسباب</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و</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مسبّبات</w:t>
        </w:r>
        <w:r w:rsidRPr="006E1FA8">
          <w:rPr>
            <w:rFonts w:ascii="Traditional Arabic" w:hAnsi="Traditional Arabic" w:cs="Traditional Arabic"/>
            <w:noProof/>
            <w:webHidden/>
          </w:rPr>
          <w:tab/>
        </w:r>
        <w:r w:rsidRPr="006E1FA8">
          <w:rPr>
            <w:rFonts w:ascii="Traditional Arabic" w:hAnsi="Traditional Arabic" w:cs="Traditional Arabic"/>
            <w:noProof/>
            <w:webHidden/>
          </w:rPr>
          <w:fldChar w:fldCharType="begin"/>
        </w:r>
        <w:r w:rsidRPr="006E1FA8">
          <w:rPr>
            <w:rFonts w:ascii="Traditional Arabic" w:hAnsi="Traditional Arabic" w:cs="Traditional Arabic"/>
            <w:noProof/>
            <w:webHidden/>
          </w:rPr>
          <w:instrText xml:space="preserve"> PAGEREF _Toc449652077 \h </w:instrText>
        </w:r>
        <w:r w:rsidRPr="006E1FA8">
          <w:rPr>
            <w:rFonts w:ascii="Traditional Arabic" w:hAnsi="Traditional Arabic" w:cs="Traditional Arabic"/>
            <w:noProof/>
            <w:webHidden/>
          </w:rPr>
        </w:r>
        <w:r w:rsidRPr="006E1FA8">
          <w:rPr>
            <w:rFonts w:ascii="Traditional Arabic" w:hAnsi="Traditional Arabic" w:cs="Traditional Arabic"/>
            <w:noProof/>
            <w:webHidden/>
          </w:rPr>
          <w:fldChar w:fldCharType="separate"/>
        </w:r>
        <w:r w:rsidRPr="006E1FA8">
          <w:rPr>
            <w:rFonts w:ascii="Traditional Arabic" w:hAnsi="Traditional Arabic" w:cs="Traditional Arabic"/>
            <w:noProof/>
            <w:webHidden/>
          </w:rPr>
          <w:t>4</w:t>
        </w:r>
        <w:r w:rsidRPr="006E1FA8">
          <w:rPr>
            <w:rFonts w:ascii="Traditional Arabic" w:hAnsi="Traditional Arabic" w:cs="Traditional Arabic"/>
            <w:noProof/>
            <w:webHidden/>
          </w:rPr>
          <w:fldChar w:fldCharType="end"/>
        </w:r>
      </w:hyperlink>
    </w:p>
    <w:p w:rsidR="00117BB5" w:rsidRPr="006E1FA8" w:rsidRDefault="00117BB5" w:rsidP="00117BB5">
      <w:pPr>
        <w:pStyle w:val="TOC3"/>
        <w:tabs>
          <w:tab w:val="right" w:leader="dot" w:pos="9350"/>
        </w:tabs>
        <w:spacing w:line="276" w:lineRule="auto"/>
        <w:jc w:val="lowKashida"/>
        <w:rPr>
          <w:rFonts w:ascii="Traditional Arabic" w:eastAsia="Times New Roman" w:hAnsi="Traditional Arabic" w:cs="Traditional Arabic"/>
          <w:noProof/>
          <w:szCs w:val="22"/>
        </w:rPr>
      </w:pPr>
      <w:hyperlink w:anchor="_Toc449652078" w:history="1">
        <w:r w:rsidRPr="006E1FA8">
          <w:rPr>
            <w:rStyle w:val="Hyperlink"/>
            <w:rFonts w:ascii="Traditional Arabic" w:hAnsi="Traditional Arabic" w:cs="Traditional Arabic" w:hint="eastAsia"/>
            <w:noProof/>
            <w:rtl/>
          </w:rPr>
          <w:t>اسباب</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شرع</w:t>
        </w:r>
        <w:r w:rsidRPr="006E1FA8">
          <w:rPr>
            <w:rStyle w:val="Hyperlink"/>
            <w:rFonts w:ascii="Traditional Arabic" w:hAnsi="Traditional Arabic" w:cs="Traditional Arabic" w:hint="cs"/>
            <w:noProof/>
            <w:rtl/>
          </w:rPr>
          <w:t>ی</w:t>
        </w:r>
        <w:r w:rsidRPr="006E1FA8">
          <w:rPr>
            <w:rStyle w:val="Hyperlink"/>
            <w:rFonts w:ascii="Traditional Arabic" w:hAnsi="Traditional Arabic" w:cs="Traditional Arabic" w:hint="eastAsia"/>
            <w:noProof/>
            <w:rtl/>
          </w:rPr>
          <w:t>ه،</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معرّفات</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cs"/>
            <w:noProof/>
            <w:rtl/>
          </w:rPr>
          <w:t>ی</w:t>
        </w:r>
        <w:r w:rsidRPr="006E1FA8">
          <w:rPr>
            <w:rStyle w:val="Hyperlink"/>
            <w:rFonts w:ascii="Traditional Arabic" w:hAnsi="Traditional Arabic" w:cs="Traditional Arabic" w:hint="eastAsia"/>
            <w:noProof/>
            <w:rtl/>
          </w:rPr>
          <w:t>ا</w:t>
        </w:r>
        <w:r w:rsidRPr="006E1FA8">
          <w:rPr>
            <w:rStyle w:val="Hyperlink"/>
            <w:rFonts w:ascii="Traditional Arabic" w:hAnsi="Traditional Arabic" w:cs="Traditional Arabic"/>
            <w:noProof/>
            <w:rtl/>
          </w:rPr>
          <w:t xml:space="preserve"> </w:t>
        </w:r>
        <w:r w:rsidRPr="006E1FA8">
          <w:rPr>
            <w:rStyle w:val="Hyperlink"/>
            <w:rFonts w:ascii="Traditional Arabic" w:hAnsi="Traditional Arabic" w:cs="Traditional Arabic" w:hint="eastAsia"/>
            <w:noProof/>
            <w:rtl/>
          </w:rPr>
          <w:t>علل؟</w:t>
        </w:r>
        <w:r w:rsidRPr="006E1FA8">
          <w:rPr>
            <w:rFonts w:ascii="Traditional Arabic" w:hAnsi="Traditional Arabic" w:cs="Traditional Arabic"/>
            <w:noProof/>
            <w:webHidden/>
          </w:rPr>
          <w:tab/>
        </w:r>
        <w:r w:rsidRPr="006E1FA8">
          <w:rPr>
            <w:rFonts w:ascii="Traditional Arabic" w:hAnsi="Traditional Arabic" w:cs="Traditional Arabic"/>
            <w:noProof/>
            <w:webHidden/>
          </w:rPr>
          <w:fldChar w:fldCharType="begin"/>
        </w:r>
        <w:r w:rsidRPr="006E1FA8">
          <w:rPr>
            <w:rFonts w:ascii="Traditional Arabic" w:hAnsi="Traditional Arabic" w:cs="Traditional Arabic"/>
            <w:noProof/>
            <w:webHidden/>
          </w:rPr>
          <w:instrText xml:space="preserve"> PAGEREF _Toc449652078 \h </w:instrText>
        </w:r>
        <w:r w:rsidRPr="006E1FA8">
          <w:rPr>
            <w:rFonts w:ascii="Traditional Arabic" w:hAnsi="Traditional Arabic" w:cs="Traditional Arabic"/>
            <w:noProof/>
            <w:webHidden/>
          </w:rPr>
        </w:r>
        <w:r w:rsidRPr="006E1FA8">
          <w:rPr>
            <w:rFonts w:ascii="Traditional Arabic" w:hAnsi="Traditional Arabic" w:cs="Traditional Arabic"/>
            <w:noProof/>
            <w:webHidden/>
          </w:rPr>
          <w:fldChar w:fldCharType="separate"/>
        </w:r>
        <w:r w:rsidRPr="006E1FA8">
          <w:rPr>
            <w:rFonts w:ascii="Traditional Arabic" w:hAnsi="Traditional Arabic" w:cs="Traditional Arabic"/>
            <w:noProof/>
            <w:webHidden/>
          </w:rPr>
          <w:t>5</w:t>
        </w:r>
        <w:r w:rsidRPr="006E1FA8">
          <w:rPr>
            <w:rFonts w:ascii="Traditional Arabic" w:hAnsi="Traditional Arabic" w:cs="Traditional Arabic"/>
            <w:noProof/>
            <w:webHidden/>
          </w:rPr>
          <w:fldChar w:fldCharType="end"/>
        </w:r>
      </w:hyperlink>
    </w:p>
    <w:p w:rsidR="00117BB5" w:rsidRPr="006E1FA8" w:rsidRDefault="00117BB5" w:rsidP="00117BB5">
      <w:pPr>
        <w:spacing w:line="276" w:lineRule="auto"/>
        <w:ind w:firstLine="0"/>
        <w:jc w:val="lowKashida"/>
        <w:rPr>
          <w:rFonts w:ascii="Traditional Arabic" w:hAnsi="Traditional Arabic" w:cs="Traditional Arabic" w:hint="cs"/>
          <w:rtl/>
        </w:rPr>
      </w:pPr>
      <w:r w:rsidRPr="006E1FA8">
        <w:rPr>
          <w:rFonts w:ascii="Traditional Arabic" w:hAnsi="Traditional Arabic" w:cs="Traditional Arabic"/>
          <w:rtl/>
        </w:rPr>
        <w:fldChar w:fldCharType="end"/>
      </w:r>
    </w:p>
    <w:p w:rsidR="009E38B4" w:rsidRPr="006E1FA8" w:rsidRDefault="00117BB5" w:rsidP="009E38B4">
      <w:pPr>
        <w:jc w:val="center"/>
        <w:rPr>
          <w:rFonts w:ascii="Traditional Arabic" w:hAnsi="Traditional Arabic" w:cs="Traditional Arabic"/>
          <w:rtl/>
        </w:rPr>
      </w:pPr>
      <w:r w:rsidRPr="006E1FA8">
        <w:rPr>
          <w:rFonts w:ascii="Traditional Arabic" w:hAnsi="Traditional Arabic" w:cs="Traditional Arabic"/>
          <w:rtl/>
        </w:rPr>
        <w:br w:type="page"/>
      </w:r>
      <w:bookmarkStart w:id="0" w:name="_Toc449652073"/>
      <w:r w:rsidR="009E38B4" w:rsidRPr="006E1FA8">
        <w:rPr>
          <w:rFonts w:ascii="Traditional Arabic" w:hAnsi="Traditional Arabic" w:cs="Traditional Arabic" w:hint="cs"/>
          <w:rtl/>
        </w:rPr>
        <w:lastRenderedPageBreak/>
        <w:t>بسم‌الله الرحمن الرحیم</w:t>
      </w:r>
      <w:bookmarkStart w:id="1" w:name="_Toc449035354"/>
    </w:p>
    <w:p w:rsidR="009E38B4" w:rsidRPr="006E1FA8" w:rsidRDefault="009E38B4" w:rsidP="009E38B4">
      <w:pPr>
        <w:pStyle w:val="Heading1"/>
        <w:rPr>
          <w:rFonts w:ascii="Traditional Arabic" w:hAnsi="Traditional Arabic" w:cs="Traditional Arabic"/>
          <w:color w:val="FF0000"/>
          <w:rtl/>
        </w:rPr>
      </w:pPr>
      <w:r w:rsidRPr="006E1FA8">
        <w:rPr>
          <w:rFonts w:ascii="Traditional Arabic" w:hAnsi="Traditional Arabic" w:cs="Traditional Arabic" w:hint="cs"/>
          <w:rtl/>
        </w:rPr>
        <w:t xml:space="preserve">موضوع: </w:t>
      </w:r>
      <w:r w:rsidRPr="006E1FA8">
        <w:rPr>
          <w:rFonts w:ascii="Traditional Arabic" w:hAnsi="Traditional Arabic" w:cs="Traditional Arabic" w:hint="cs"/>
          <w:color w:val="FF0000"/>
          <w:rtl/>
        </w:rPr>
        <w:t>اصول</w:t>
      </w:r>
      <w:r w:rsidRPr="006E1FA8">
        <w:rPr>
          <w:rFonts w:ascii="Traditional Arabic" w:hAnsi="Traditional Arabic" w:cs="Traditional Arabic"/>
          <w:color w:val="FF0000"/>
          <w:rtl/>
        </w:rPr>
        <w:t xml:space="preserve"> </w:t>
      </w:r>
      <w:r w:rsidRPr="006E1FA8">
        <w:rPr>
          <w:rFonts w:ascii="Traditional Arabic" w:hAnsi="Traditional Arabic" w:cs="Traditional Arabic" w:hint="cs"/>
          <w:color w:val="FF0000"/>
          <w:rtl/>
        </w:rPr>
        <w:t>فقه</w:t>
      </w:r>
      <w:r w:rsidRPr="006E1FA8">
        <w:rPr>
          <w:rFonts w:ascii="Traditional Arabic" w:hAnsi="Traditional Arabic" w:cs="Traditional Arabic"/>
          <w:color w:val="FF0000"/>
          <w:rtl/>
        </w:rPr>
        <w:t xml:space="preserve"> / </w:t>
      </w:r>
      <w:r w:rsidRPr="006E1FA8">
        <w:rPr>
          <w:rFonts w:ascii="Traditional Arabic" w:hAnsi="Traditional Arabic" w:cs="Traditional Arabic" w:hint="cs"/>
          <w:color w:val="FF0000"/>
          <w:rtl/>
        </w:rPr>
        <w:t>مفاهیم</w:t>
      </w:r>
      <w:r w:rsidRPr="006E1FA8">
        <w:rPr>
          <w:rFonts w:ascii="Traditional Arabic" w:hAnsi="Traditional Arabic" w:cs="Traditional Arabic"/>
          <w:color w:val="FF0000"/>
          <w:rtl/>
        </w:rPr>
        <w:t xml:space="preserve"> - </w:t>
      </w:r>
      <w:r w:rsidRPr="006E1FA8">
        <w:rPr>
          <w:rFonts w:ascii="Traditional Arabic" w:hAnsi="Traditional Arabic" w:cs="Traditional Arabic" w:hint="cs"/>
          <w:color w:val="FF0000"/>
          <w:rtl/>
        </w:rPr>
        <w:t>مفهوم</w:t>
      </w:r>
      <w:r w:rsidRPr="006E1FA8">
        <w:rPr>
          <w:rFonts w:ascii="Traditional Arabic" w:hAnsi="Traditional Arabic" w:cs="Traditional Arabic"/>
          <w:color w:val="FF0000"/>
          <w:rtl/>
        </w:rPr>
        <w:t xml:space="preserve"> </w:t>
      </w:r>
      <w:r w:rsidRPr="006E1FA8">
        <w:rPr>
          <w:rFonts w:ascii="Traditional Arabic" w:hAnsi="Traditional Arabic" w:cs="Traditional Arabic" w:hint="cs"/>
          <w:color w:val="FF0000"/>
          <w:rtl/>
        </w:rPr>
        <w:t>شرط</w:t>
      </w:r>
    </w:p>
    <w:bookmarkEnd w:id="1"/>
    <w:p w:rsidR="00F729E7" w:rsidRPr="006E1FA8" w:rsidRDefault="00D049D0" w:rsidP="00104E25">
      <w:pPr>
        <w:pStyle w:val="Heading2"/>
        <w:keepNext w:val="0"/>
        <w:keepLines w:val="0"/>
        <w:widowControl w:val="0"/>
        <w:spacing w:line="276" w:lineRule="auto"/>
        <w:jc w:val="lowKashida"/>
        <w:rPr>
          <w:rFonts w:ascii="Traditional Arabic" w:hAnsi="Traditional Arabic" w:cs="Traditional Arabic" w:hint="cs"/>
          <w:color w:val="FF0000"/>
          <w:rtl/>
        </w:rPr>
      </w:pPr>
      <w:r w:rsidRPr="006E1FA8">
        <w:rPr>
          <w:rFonts w:ascii="Traditional Arabic" w:hAnsi="Traditional Arabic" w:cs="Traditional Arabic" w:hint="cs"/>
          <w:color w:val="FF0000"/>
          <w:rtl/>
        </w:rPr>
        <w:t>تنبیه نهم: تداخل اسباب و مسبّبات</w:t>
      </w:r>
      <w:bookmarkEnd w:id="0"/>
    </w:p>
    <w:p w:rsidR="00776F15" w:rsidRPr="006E1FA8" w:rsidRDefault="00D049D0" w:rsidP="00104E25">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 xml:space="preserve">تنبیه نهم از زمان مرحوم شیخ مطرح </w:t>
      </w:r>
      <w:r w:rsidR="00DD748B" w:rsidRPr="006E1FA8">
        <w:rPr>
          <w:rFonts w:ascii="Traditional Arabic" w:hAnsi="Traditional Arabic" w:cs="Traditional Arabic" w:hint="cs"/>
          <w:rtl/>
        </w:rPr>
        <w:t>شده</w:t>
      </w:r>
      <w:r w:rsidRPr="006E1FA8">
        <w:rPr>
          <w:rFonts w:ascii="Traditional Arabic" w:hAnsi="Traditional Arabic" w:cs="Traditional Arabic" w:hint="cs"/>
          <w:rtl/>
        </w:rPr>
        <w:t xml:space="preserve"> است و</w:t>
      </w:r>
      <w:r w:rsidR="00DD748B" w:rsidRPr="006E1FA8">
        <w:rPr>
          <w:rFonts w:ascii="Traditional Arabic" w:hAnsi="Traditional Arabic" w:cs="Traditional Arabic" w:hint="cs"/>
          <w:rtl/>
        </w:rPr>
        <w:t>لی</w:t>
      </w:r>
      <w:r w:rsidRPr="006E1FA8">
        <w:rPr>
          <w:rFonts w:ascii="Traditional Arabic" w:hAnsi="Traditional Arabic" w:cs="Traditional Arabic" w:hint="cs"/>
          <w:rtl/>
        </w:rPr>
        <w:t xml:space="preserve"> موضوع آن</w:t>
      </w:r>
      <w:r w:rsidR="00DD748B" w:rsidRPr="006E1FA8">
        <w:rPr>
          <w:rFonts w:ascii="Traditional Arabic" w:hAnsi="Traditional Arabic" w:cs="Traditional Arabic" w:hint="cs"/>
          <w:rtl/>
        </w:rPr>
        <w:t xml:space="preserve"> (تداخل اسباب و مسبّبات)</w:t>
      </w:r>
      <w:r w:rsidRPr="006E1FA8">
        <w:rPr>
          <w:rFonts w:ascii="Traditional Arabic" w:hAnsi="Traditional Arabic" w:cs="Traditional Arabic" w:hint="cs"/>
          <w:rtl/>
        </w:rPr>
        <w:t xml:space="preserve"> سابق</w:t>
      </w:r>
      <w:r w:rsidR="006E1FA8">
        <w:rPr>
          <w:rFonts w:ascii="Traditional Arabic" w:hAnsi="Traditional Arabic" w:cs="Traditional Arabic" w:hint="cs"/>
          <w:rtl/>
        </w:rPr>
        <w:t xml:space="preserve">ه </w:t>
      </w:r>
      <w:r w:rsidRPr="006E1FA8">
        <w:rPr>
          <w:rFonts w:ascii="Traditional Arabic" w:hAnsi="Traditional Arabic" w:cs="Traditional Arabic" w:hint="cs"/>
          <w:rtl/>
        </w:rPr>
        <w:t xml:space="preserve">کهنی دارد و </w:t>
      </w:r>
      <w:r w:rsidR="00DD748B" w:rsidRPr="006E1FA8">
        <w:rPr>
          <w:rFonts w:ascii="Traditional Arabic" w:hAnsi="Traditional Arabic" w:cs="Traditional Arabic" w:hint="cs"/>
          <w:rtl/>
        </w:rPr>
        <w:t xml:space="preserve">از </w:t>
      </w:r>
      <w:r w:rsidRPr="006E1FA8">
        <w:rPr>
          <w:rFonts w:ascii="Traditional Arabic" w:hAnsi="Traditional Arabic" w:cs="Traditional Arabic" w:hint="cs"/>
          <w:rtl/>
        </w:rPr>
        <w:t>قبل</w:t>
      </w:r>
      <w:r w:rsidR="00DD748B" w:rsidRPr="006E1FA8">
        <w:rPr>
          <w:rFonts w:ascii="Traditional Arabic" w:hAnsi="Traditional Arabic" w:cs="Traditional Arabic" w:hint="cs"/>
          <w:rtl/>
        </w:rPr>
        <w:t>ِ</w:t>
      </w:r>
      <w:r w:rsidRPr="006E1FA8">
        <w:rPr>
          <w:rFonts w:ascii="Traditional Arabic" w:hAnsi="Traditional Arabic" w:cs="Traditional Arabic" w:hint="cs"/>
          <w:rtl/>
        </w:rPr>
        <w:t xml:space="preserve"> </w:t>
      </w:r>
      <w:r w:rsidR="00DD748B" w:rsidRPr="006E1FA8">
        <w:rPr>
          <w:rFonts w:ascii="Traditional Arabic" w:hAnsi="Traditional Arabic" w:cs="Traditional Arabic" w:hint="cs"/>
          <w:rtl/>
        </w:rPr>
        <w:t>دور</w:t>
      </w:r>
      <w:r w:rsidR="006E1FA8">
        <w:rPr>
          <w:rFonts w:ascii="Traditional Arabic" w:hAnsi="Traditional Arabic" w:cs="Traditional Arabic" w:hint="cs"/>
          <w:rtl/>
        </w:rPr>
        <w:t xml:space="preserve">ه </w:t>
      </w:r>
      <w:r w:rsidR="00DD748B" w:rsidRPr="006E1FA8">
        <w:rPr>
          <w:rFonts w:ascii="Traditional Arabic" w:hAnsi="Traditional Arabic" w:cs="Traditional Arabic" w:hint="cs"/>
          <w:rtl/>
        </w:rPr>
        <w:t xml:space="preserve">متأخّر که از مرحوم شیخ و به نحوی مرحوم بهبهانی شروع می‏شود، در دو مقامِ تداخل اسباب و تداخل مسبّبات </w:t>
      </w:r>
      <w:r w:rsidRPr="006E1FA8">
        <w:rPr>
          <w:rFonts w:ascii="Traditional Arabic" w:hAnsi="Traditional Arabic" w:cs="Traditional Arabic" w:hint="cs"/>
          <w:rtl/>
        </w:rPr>
        <w:t xml:space="preserve">مطرح بوده </w:t>
      </w:r>
      <w:r w:rsidR="00776F15" w:rsidRPr="006E1FA8">
        <w:rPr>
          <w:rFonts w:ascii="Traditional Arabic" w:hAnsi="Traditional Arabic" w:cs="Traditional Arabic" w:hint="cs"/>
          <w:rtl/>
        </w:rPr>
        <w:t>است؛ مصداق این بحث هم مباحث وضوء، غسل و ... بوده است.</w:t>
      </w:r>
    </w:p>
    <w:p w:rsidR="001D5A4C" w:rsidRPr="006E1FA8" w:rsidRDefault="00E75738" w:rsidP="00104E25">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این</w:t>
      </w:r>
      <w:r w:rsidR="00776F15" w:rsidRPr="006E1FA8">
        <w:rPr>
          <w:rFonts w:ascii="Traditional Arabic" w:hAnsi="Traditional Arabic" w:cs="Traditional Arabic" w:hint="cs"/>
          <w:rtl/>
        </w:rPr>
        <w:t xml:space="preserve"> بحث به بیان دیگری هم گفته شده است که تداخل اسباب ومسبّبات در جایی است که </w:t>
      </w:r>
      <w:r w:rsidRPr="006E1FA8">
        <w:rPr>
          <w:rFonts w:ascii="Traditional Arabic" w:hAnsi="Traditional Arabic" w:cs="Traditional Arabic" w:hint="cs"/>
          <w:rtl/>
        </w:rPr>
        <w:t>«</w:t>
      </w:r>
      <w:r w:rsidR="00776F15" w:rsidRPr="006E1FA8">
        <w:rPr>
          <w:rFonts w:ascii="Traditional Arabic" w:hAnsi="Traditional Arabic" w:cs="Traditional Arabic" w:hint="cs"/>
          <w:rtl/>
        </w:rPr>
        <w:t>تعدّد الشرط و اتّحد الجزاء</w:t>
      </w:r>
      <w:r w:rsidRPr="006E1FA8">
        <w:rPr>
          <w:rFonts w:ascii="Traditional Arabic" w:hAnsi="Traditional Arabic" w:cs="Traditional Arabic" w:hint="cs"/>
          <w:rtl/>
        </w:rPr>
        <w:t>» است،</w:t>
      </w:r>
      <w:r w:rsidR="00776F15" w:rsidRPr="006E1FA8">
        <w:rPr>
          <w:rFonts w:ascii="Traditional Arabic" w:hAnsi="Traditional Arabic" w:cs="Traditional Arabic" w:hint="cs"/>
          <w:rtl/>
        </w:rPr>
        <w:t xml:space="preserve"> منتهی با </w:t>
      </w:r>
      <w:r w:rsidRPr="006E1FA8">
        <w:rPr>
          <w:rFonts w:ascii="Traditional Arabic" w:hAnsi="Traditional Arabic" w:cs="Traditional Arabic" w:hint="cs"/>
          <w:rtl/>
        </w:rPr>
        <w:t xml:space="preserve">این تفاوت که در </w:t>
      </w:r>
      <w:r w:rsidR="00776F15" w:rsidRPr="006E1FA8">
        <w:rPr>
          <w:rFonts w:ascii="Traditional Arabic" w:hAnsi="Traditional Arabic" w:cs="Traditional Arabic" w:hint="cs"/>
          <w:rtl/>
        </w:rPr>
        <w:t xml:space="preserve">بحث قبلی جزاء </w:t>
      </w:r>
      <w:r w:rsidRPr="006E1FA8">
        <w:rPr>
          <w:rFonts w:ascii="Traditional Arabic" w:hAnsi="Traditional Arabic" w:cs="Traditional Arabic" w:hint="cs"/>
          <w:rtl/>
        </w:rPr>
        <w:t xml:space="preserve">یا تکلیف است؛ </w:t>
      </w:r>
      <w:r w:rsidR="00472663" w:rsidRPr="006E1FA8">
        <w:rPr>
          <w:rFonts w:ascii="Traditional Arabic" w:hAnsi="Traditional Arabic" w:cs="Traditional Arabic" w:hint="cs"/>
          <w:rtl/>
        </w:rPr>
        <w:t>به‌عنوان</w:t>
      </w:r>
      <w:r w:rsidRPr="006E1FA8">
        <w:rPr>
          <w:rFonts w:ascii="Traditional Arabic" w:hAnsi="Traditional Arabic" w:cs="Traditional Arabic" w:hint="cs"/>
          <w:rtl/>
        </w:rPr>
        <w:t xml:space="preserve"> مثال</w:t>
      </w:r>
      <w:r w:rsidR="00776F15" w:rsidRPr="006E1FA8">
        <w:rPr>
          <w:rFonts w:ascii="Traditional Arabic" w:hAnsi="Traditional Arabic" w:cs="Traditional Arabic" w:hint="cs"/>
          <w:rtl/>
        </w:rPr>
        <w:t xml:space="preserve"> و</w:t>
      </w:r>
      <w:r w:rsidRPr="006E1FA8">
        <w:rPr>
          <w:rFonts w:ascii="Traditional Arabic" w:hAnsi="Traditional Arabic" w:cs="Traditional Arabic" w:hint="cs"/>
          <w:rtl/>
        </w:rPr>
        <w:t>قتی کسی مسافر می‏شود</w:t>
      </w:r>
      <w:r w:rsidR="00776F15" w:rsidRPr="006E1FA8">
        <w:rPr>
          <w:rFonts w:ascii="Traditional Arabic" w:hAnsi="Traditional Arabic" w:cs="Traditional Arabic" w:hint="cs"/>
          <w:rtl/>
        </w:rPr>
        <w:t xml:space="preserve"> </w:t>
      </w:r>
      <w:r w:rsidRPr="006E1FA8">
        <w:rPr>
          <w:rFonts w:ascii="Traditional Arabic" w:hAnsi="Traditional Arabic" w:cs="Traditional Arabic" w:hint="cs"/>
          <w:rtl/>
        </w:rPr>
        <w:t>نماز ظهر یا عصر او یک نماز است</w:t>
      </w:r>
      <w:r w:rsidR="00776F15" w:rsidRPr="006E1FA8">
        <w:rPr>
          <w:rFonts w:ascii="Traditional Arabic" w:hAnsi="Traditional Arabic" w:cs="Traditional Arabic" w:hint="cs"/>
          <w:rtl/>
        </w:rPr>
        <w:t xml:space="preserve"> یا قصر یا تمام و دو یا سه نماز نیست؛ بحث قبلی بود </w:t>
      </w:r>
      <w:r w:rsidRPr="006E1FA8">
        <w:rPr>
          <w:rFonts w:ascii="Traditional Arabic" w:hAnsi="Traditional Arabic" w:cs="Traditional Arabic" w:hint="cs"/>
          <w:rtl/>
        </w:rPr>
        <w:t xml:space="preserve">در اینجا بود </w:t>
      </w:r>
      <w:r w:rsidR="00776F15" w:rsidRPr="006E1FA8">
        <w:rPr>
          <w:rFonts w:ascii="Traditional Arabic" w:hAnsi="Traditional Arabic" w:cs="Traditional Arabic" w:hint="cs"/>
          <w:rtl/>
        </w:rPr>
        <w:t>که این یک نماز از کجا قصر می‏شود، از محلّ خ</w:t>
      </w:r>
      <w:r w:rsidRPr="006E1FA8">
        <w:rPr>
          <w:rFonts w:ascii="Traditional Arabic" w:hAnsi="Traditional Arabic" w:cs="Traditional Arabic" w:hint="cs"/>
          <w:rtl/>
        </w:rPr>
        <w:t xml:space="preserve">فاء اذان یا خفاء جدران یا هر دو؛ </w:t>
      </w:r>
      <w:r w:rsidR="00776F15" w:rsidRPr="006E1FA8">
        <w:rPr>
          <w:rFonts w:ascii="Traditional Arabic" w:hAnsi="Traditional Arabic" w:cs="Traditional Arabic" w:hint="cs"/>
          <w:rtl/>
        </w:rPr>
        <w:t>ولی در بحث فعلی تکلیف می‏تواند متعدّد باشد</w:t>
      </w:r>
      <w:r w:rsidRPr="006E1FA8">
        <w:rPr>
          <w:rFonts w:ascii="Traditional Arabic" w:hAnsi="Traditional Arabic" w:cs="Traditional Arabic" w:hint="cs"/>
          <w:rtl/>
        </w:rPr>
        <w:t xml:space="preserve"> مانند کفّاره دادن در حج؛ شارع می‏فرماید</w:t>
      </w:r>
      <w:r w:rsidR="00FE3A7F" w:rsidRPr="006E1FA8">
        <w:rPr>
          <w:rFonts w:ascii="Traditional Arabic" w:hAnsi="Traditional Arabic" w:cs="Traditional Arabic" w:hint="cs"/>
          <w:rtl/>
        </w:rPr>
        <w:t xml:space="preserve"> اگر در حجّ صید، زینت و ... مرتکب شدی کفّاره بده؛ </w:t>
      </w:r>
      <w:r w:rsidRPr="006E1FA8">
        <w:rPr>
          <w:rFonts w:ascii="Traditional Arabic" w:hAnsi="Traditional Arabic" w:cs="Traditional Arabic" w:hint="cs"/>
          <w:rtl/>
        </w:rPr>
        <w:t>اینجا</w:t>
      </w:r>
      <w:r w:rsidR="00FE3A7F" w:rsidRPr="006E1FA8">
        <w:rPr>
          <w:rFonts w:ascii="Traditional Arabic" w:hAnsi="Traditional Arabic" w:cs="Traditional Arabic" w:hint="cs"/>
          <w:rtl/>
        </w:rPr>
        <w:t xml:space="preserve"> جزاء امکان تعدّد دارد</w:t>
      </w:r>
      <w:r w:rsidR="001D5A4C" w:rsidRPr="006E1FA8">
        <w:rPr>
          <w:rFonts w:ascii="Traditional Arabic" w:hAnsi="Traditional Arabic" w:cs="Traditional Arabic" w:hint="cs"/>
          <w:rtl/>
        </w:rPr>
        <w:t>؛ محلّ بحث این</w:t>
      </w:r>
      <w:r w:rsidRPr="006E1FA8">
        <w:rPr>
          <w:rFonts w:ascii="Traditional Arabic" w:hAnsi="Traditional Arabic" w:cs="Traditional Arabic" w:hint="cs"/>
          <w:rtl/>
        </w:rPr>
        <w:t xml:space="preserve"> در تنبیه نهم اینجا</w:t>
      </w:r>
      <w:r w:rsidR="001D5A4C" w:rsidRPr="006E1FA8">
        <w:rPr>
          <w:rFonts w:ascii="Traditional Arabic" w:hAnsi="Traditional Arabic" w:cs="Traditional Arabic" w:hint="cs"/>
          <w:rtl/>
        </w:rPr>
        <w:t>ست.</w:t>
      </w:r>
    </w:p>
    <w:p w:rsidR="00E955D6" w:rsidRPr="006E1FA8" w:rsidRDefault="00761426" w:rsidP="007F146A">
      <w:pPr>
        <w:pStyle w:val="Heading3"/>
        <w:rPr>
          <w:rFonts w:ascii="Traditional Arabic" w:hAnsi="Traditional Arabic" w:cs="Traditional Arabic" w:hint="cs"/>
          <w:color w:val="FF0000"/>
          <w:rtl/>
        </w:rPr>
      </w:pPr>
      <w:bookmarkStart w:id="2" w:name="_Toc449652074"/>
      <w:r w:rsidRPr="006E1FA8">
        <w:rPr>
          <w:rFonts w:ascii="Traditional Arabic" w:hAnsi="Traditional Arabic" w:cs="Traditional Arabic" w:hint="cs"/>
          <w:color w:val="FF0000"/>
          <w:rtl/>
        </w:rPr>
        <w:t>مقدّم</w:t>
      </w:r>
      <w:r w:rsidR="006E1FA8" w:rsidRPr="006E1FA8">
        <w:rPr>
          <w:rFonts w:ascii="Traditional Arabic" w:hAnsi="Traditional Arabic" w:cs="Traditional Arabic" w:hint="cs"/>
          <w:color w:val="FF0000"/>
          <w:rtl/>
        </w:rPr>
        <w:t xml:space="preserve">ه </w:t>
      </w:r>
      <w:r w:rsidRPr="006E1FA8">
        <w:rPr>
          <w:rFonts w:ascii="Traditional Arabic" w:hAnsi="Traditional Arabic" w:cs="Traditional Arabic" w:hint="cs"/>
          <w:color w:val="FF0000"/>
          <w:rtl/>
        </w:rPr>
        <w:t xml:space="preserve">اول: </w:t>
      </w:r>
      <w:r w:rsidR="00E955D6" w:rsidRPr="006E1FA8">
        <w:rPr>
          <w:rFonts w:ascii="Traditional Arabic" w:hAnsi="Traditional Arabic" w:cs="Traditional Arabic" w:hint="cs"/>
          <w:color w:val="FF0000"/>
          <w:rtl/>
        </w:rPr>
        <w:t>وجه اشتراک و تفاوت تنبیه هشتم و نهم</w:t>
      </w:r>
      <w:bookmarkEnd w:id="2"/>
    </w:p>
    <w:p w:rsidR="00FD2F16" w:rsidRPr="006E1FA8" w:rsidRDefault="00E253D4" w:rsidP="008E382A">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وجه ا</w:t>
      </w:r>
      <w:r w:rsidR="00E955D6" w:rsidRPr="006E1FA8">
        <w:rPr>
          <w:rFonts w:ascii="Traditional Arabic" w:hAnsi="Traditional Arabic" w:cs="Traditional Arabic" w:hint="cs"/>
          <w:rtl/>
        </w:rPr>
        <w:t>شترک تنبیه هشتم و نهم جمل</w:t>
      </w:r>
      <w:r w:rsidR="006E1FA8">
        <w:rPr>
          <w:rFonts w:ascii="Traditional Arabic" w:hAnsi="Traditional Arabic" w:cs="Traditional Arabic" w:hint="cs"/>
          <w:rtl/>
        </w:rPr>
        <w:t xml:space="preserve">ه </w:t>
      </w:r>
      <w:r w:rsidR="00E955D6" w:rsidRPr="006E1FA8">
        <w:rPr>
          <w:rFonts w:ascii="Traditional Arabic" w:hAnsi="Traditional Arabic" w:cs="Traditional Arabic" w:hint="cs"/>
          <w:rtl/>
        </w:rPr>
        <w:t>«إذا تعدّد الشرط و اتّحد الجزاء» است</w:t>
      </w:r>
      <w:r w:rsidRPr="006E1FA8">
        <w:rPr>
          <w:rFonts w:ascii="Traditional Arabic" w:hAnsi="Traditional Arabic" w:cs="Traditional Arabic" w:hint="cs"/>
          <w:rtl/>
        </w:rPr>
        <w:t>؛</w:t>
      </w:r>
      <w:r w:rsidR="00E955D6" w:rsidRPr="006E1FA8">
        <w:rPr>
          <w:rFonts w:ascii="Traditional Arabic" w:hAnsi="Traditional Arabic" w:cs="Traditional Arabic" w:hint="cs"/>
          <w:rtl/>
        </w:rPr>
        <w:t xml:space="preserve"> یعنی </w:t>
      </w:r>
      <w:r w:rsidR="00104E25" w:rsidRPr="006E1FA8">
        <w:rPr>
          <w:rFonts w:ascii="Traditional Arabic" w:hAnsi="Traditional Arabic" w:cs="Traditional Arabic" w:hint="cs"/>
          <w:rtl/>
        </w:rPr>
        <w:t xml:space="preserve">در هر دو </w:t>
      </w:r>
      <w:r w:rsidR="00E955D6" w:rsidRPr="006E1FA8">
        <w:rPr>
          <w:rFonts w:ascii="Traditional Arabic" w:hAnsi="Traditional Arabic" w:cs="Traditional Arabic" w:hint="cs"/>
          <w:rtl/>
        </w:rPr>
        <w:t xml:space="preserve">نوع جزاء </w:t>
      </w:r>
      <w:r w:rsidRPr="006E1FA8">
        <w:rPr>
          <w:rFonts w:ascii="Traditional Arabic" w:hAnsi="Traditional Arabic" w:cs="Traditional Arabic" w:hint="cs"/>
          <w:rtl/>
        </w:rPr>
        <w:t>واحد</w:t>
      </w:r>
      <w:r w:rsidR="00E955D6" w:rsidRPr="006E1FA8">
        <w:rPr>
          <w:rFonts w:ascii="Traditional Arabic" w:hAnsi="Traditional Arabic" w:cs="Traditional Arabic" w:hint="cs"/>
          <w:rtl/>
        </w:rPr>
        <w:t xml:space="preserve"> است و وجه تفاوت </w:t>
      </w:r>
      <w:r w:rsidR="00104E25" w:rsidRPr="006E1FA8">
        <w:rPr>
          <w:rFonts w:ascii="Traditional Arabic" w:hAnsi="Traditional Arabic" w:cs="Traditional Arabic" w:hint="cs"/>
          <w:rtl/>
        </w:rPr>
        <w:t>این است که جزاء در تنبیه هشتم</w:t>
      </w:r>
      <w:r w:rsidR="00993BE8" w:rsidRPr="006E1FA8">
        <w:rPr>
          <w:rFonts w:ascii="Traditional Arabic" w:hAnsi="Traditional Arabic" w:cs="Traditional Arabic" w:hint="cs"/>
          <w:rtl/>
        </w:rPr>
        <w:t>،</w:t>
      </w:r>
      <w:r w:rsidR="00FD2F16" w:rsidRPr="006E1FA8">
        <w:rPr>
          <w:rFonts w:ascii="Traditional Arabic" w:hAnsi="Traditional Arabic" w:cs="Traditional Arabic" w:hint="cs"/>
          <w:rtl/>
        </w:rPr>
        <w:t xml:space="preserve"> حکم واحدی است </w:t>
      </w:r>
      <w:r w:rsidR="00104E25" w:rsidRPr="006E1FA8">
        <w:rPr>
          <w:rFonts w:ascii="Traditional Arabic" w:hAnsi="Traditional Arabic" w:cs="Traditional Arabic" w:hint="cs"/>
          <w:rtl/>
        </w:rPr>
        <w:t>و</w:t>
      </w:r>
      <w:r w:rsidR="00FD2F16" w:rsidRPr="006E1FA8">
        <w:rPr>
          <w:rFonts w:ascii="Traditional Arabic" w:hAnsi="Traditional Arabic" w:cs="Traditional Arabic" w:hint="cs"/>
          <w:rtl/>
        </w:rPr>
        <w:t xml:space="preserve"> </w:t>
      </w:r>
      <w:r w:rsidR="00993BE8" w:rsidRPr="006E1FA8">
        <w:rPr>
          <w:rFonts w:ascii="Traditional Arabic" w:hAnsi="Traditional Arabic" w:cs="Traditional Arabic" w:hint="cs"/>
          <w:rtl/>
        </w:rPr>
        <w:t xml:space="preserve">از نظر اقدام و مصداق خارجی هم واحد </w:t>
      </w:r>
      <w:r w:rsidR="00FD2F16" w:rsidRPr="006E1FA8">
        <w:rPr>
          <w:rFonts w:ascii="Traditional Arabic" w:hAnsi="Traditional Arabic" w:cs="Traditional Arabic" w:hint="cs"/>
          <w:rtl/>
        </w:rPr>
        <w:t>است و</w:t>
      </w:r>
      <w:r w:rsidR="00993BE8" w:rsidRPr="006E1FA8">
        <w:rPr>
          <w:rFonts w:ascii="Traditional Arabic" w:hAnsi="Traditional Arabic" w:cs="Traditional Arabic" w:hint="cs"/>
          <w:rtl/>
        </w:rPr>
        <w:t xml:space="preserve"> فقط یک تکلیف شخصی </w:t>
      </w:r>
      <w:r w:rsidR="00104E25" w:rsidRPr="006E1FA8">
        <w:rPr>
          <w:rFonts w:ascii="Traditional Arabic" w:hAnsi="Traditional Arabic" w:cs="Traditional Arabic" w:hint="cs"/>
          <w:rtl/>
        </w:rPr>
        <w:t>است</w:t>
      </w:r>
      <w:r w:rsidR="00993BE8" w:rsidRPr="006E1FA8">
        <w:rPr>
          <w:rFonts w:ascii="Traditional Arabic" w:hAnsi="Traditional Arabic" w:cs="Traditional Arabic" w:hint="cs"/>
          <w:rtl/>
        </w:rPr>
        <w:t xml:space="preserve"> و</w:t>
      </w:r>
      <w:r w:rsidR="00FD2F16" w:rsidRPr="006E1FA8">
        <w:rPr>
          <w:rFonts w:ascii="Traditional Arabic" w:hAnsi="Traditional Arabic" w:cs="Traditional Arabic" w:hint="cs"/>
          <w:rtl/>
        </w:rPr>
        <w:t xml:space="preserve"> اصلاً احتمال تعدّد </w:t>
      </w:r>
      <w:r w:rsidR="00104E25" w:rsidRPr="006E1FA8">
        <w:rPr>
          <w:rFonts w:ascii="Traditional Arabic" w:hAnsi="Traditional Arabic" w:cs="Traditional Arabic" w:hint="cs"/>
          <w:rtl/>
        </w:rPr>
        <w:t xml:space="preserve">هم </w:t>
      </w:r>
      <w:r w:rsidR="00FD2F16" w:rsidRPr="006E1FA8">
        <w:rPr>
          <w:rFonts w:ascii="Traditional Arabic" w:hAnsi="Traditional Arabic" w:cs="Traditional Arabic" w:hint="cs"/>
          <w:rtl/>
        </w:rPr>
        <w:t>داده نمی‏شود</w:t>
      </w:r>
      <w:r w:rsidR="00993BE8" w:rsidRPr="006E1FA8">
        <w:rPr>
          <w:rFonts w:ascii="Traditional Arabic" w:hAnsi="Traditional Arabic" w:cs="Traditional Arabic" w:hint="cs"/>
          <w:rtl/>
        </w:rPr>
        <w:t xml:space="preserve">؛ </w:t>
      </w:r>
      <w:r w:rsidR="00472663" w:rsidRPr="006E1FA8">
        <w:rPr>
          <w:rFonts w:ascii="Traditional Arabic" w:hAnsi="Traditional Arabic" w:cs="Traditional Arabic" w:hint="cs"/>
          <w:rtl/>
        </w:rPr>
        <w:t>به‌عنوان</w:t>
      </w:r>
      <w:r w:rsidR="00993BE8" w:rsidRPr="006E1FA8">
        <w:rPr>
          <w:rFonts w:ascii="Traditional Arabic" w:hAnsi="Traditional Arabic" w:cs="Traditional Arabic" w:hint="cs"/>
          <w:rtl/>
        </w:rPr>
        <w:t xml:space="preserve"> مثال حکم وجوب صلا</w:t>
      </w:r>
      <w:r w:rsidR="008E382A">
        <w:rPr>
          <w:rFonts w:ascii="Traditional Arabic" w:hAnsi="Traditional Arabic" w:cs="Traditional Arabic" w:hint="cs"/>
          <w:rtl/>
        </w:rPr>
        <w:t>ة</w:t>
      </w:r>
      <w:bookmarkStart w:id="3" w:name="_GoBack"/>
      <w:bookmarkEnd w:id="3"/>
      <w:r w:rsidR="00993BE8" w:rsidRPr="006E1FA8">
        <w:rPr>
          <w:rFonts w:ascii="Traditional Arabic" w:hAnsi="Traditional Arabic" w:cs="Traditional Arabic" w:hint="cs"/>
          <w:rtl/>
        </w:rPr>
        <w:t xml:space="preserve"> قصر نوع واحدی است که هم بر خفاء أذان و هم خفاء جدران مترتّب شده است و این نوع واحد منحصر در مصداق هم هست؛ </w:t>
      </w:r>
      <w:r w:rsidR="00FD2F16" w:rsidRPr="006E1FA8">
        <w:rPr>
          <w:rFonts w:ascii="Traditional Arabic" w:hAnsi="Traditional Arabic" w:cs="Traditional Arabic" w:hint="cs"/>
          <w:rtl/>
        </w:rPr>
        <w:t>ولی در ت</w:t>
      </w:r>
      <w:r w:rsidR="00993BE8" w:rsidRPr="006E1FA8">
        <w:rPr>
          <w:rFonts w:ascii="Traditional Arabic" w:hAnsi="Traditional Arabic" w:cs="Traditional Arabic" w:hint="cs"/>
          <w:rtl/>
        </w:rPr>
        <w:t xml:space="preserve">نبیه نهم احتمال تعدّد </w:t>
      </w:r>
      <w:r w:rsidR="00610EA7" w:rsidRPr="006E1FA8">
        <w:rPr>
          <w:rFonts w:ascii="Traditional Arabic" w:hAnsi="Traditional Arabic" w:cs="Traditional Arabic" w:hint="cs"/>
          <w:rtl/>
        </w:rPr>
        <w:t xml:space="preserve">مصادیق </w:t>
      </w:r>
      <w:r w:rsidR="00993BE8" w:rsidRPr="006E1FA8">
        <w:rPr>
          <w:rFonts w:ascii="Traditional Arabic" w:hAnsi="Traditional Arabic" w:cs="Traditional Arabic" w:hint="cs"/>
          <w:rtl/>
        </w:rPr>
        <w:t xml:space="preserve">وجود دارد؛ </w:t>
      </w:r>
      <w:r w:rsidR="00FD2F16" w:rsidRPr="006E1FA8">
        <w:rPr>
          <w:rFonts w:ascii="Traditional Arabic" w:hAnsi="Traditional Arabic" w:cs="Traditional Arabic" w:hint="cs"/>
          <w:rtl/>
        </w:rPr>
        <w:t>مانند اینکه اگر زنی نفساء</w:t>
      </w:r>
      <w:r w:rsidR="00610EA7" w:rsidRPr="006E1FA8">
        <w:rPr>
          <w:rFonts w:ascii="Traditional Arabic" w:hAnsi="Traditional Arabic" w:cs="Traditional Arabic" w:hint="cs"/>
          <w:rtl/>
        </w:rPr>
        <w:t>،</w:t>
      </w:r>
      <w:r w:rsidR="00FD2F16" w:rsidRPr="006E1FA8">
        <w:rPr>
          <w:rFonts w:ascii="Traditional Arabic" w:hAnsi="Traditional Arabic" w:cs="Traditional Arabic" w:hint="cs"/>
          <w:rtl/>
        </w:rPr>
        <w:t xml:space="preserve"> حائض</w:t>
      </w:r>
      <w:r w:rsidR="00993BE8" w:rsidRPr="006E1FA8">
        <w:rPr>
          <w:rFonts w:ascii="Traditional Arabic" w:hAnsi="Traditional Arabic" w:cs="Traditional Arabic" w:hint="cs"/>
          <w:rtl/>
        </w:rPr>
        <w:t xml:space="preserve"> </w:t>
      </w:r>
      <w:r w:rsidR="00610EA7" w:rsidRPr="006E1FA8">
        <w:rPr>
          <w:rFonts w:ascii="Traditional Arabic" w:hAnsi="Traditional Arabic" w:cs="Traditional Arabic" w:hint="cs"/>
          <w:rtl/>
        </w:rPr>
        <w:t xml:space="preserve">و ... </w:t>
      </w:r>
      <w:r w:rsidR="00993BE8" w:rsidRPr="006E1FA8">
        <w:rPr>
          <w:rFonts w:ascii="Traditional Arabic" w:hAnsi="Traditional Arabic" w:cs="Traditional Arabic" w:hint="cs"/>
          <w:rtl/>
        </w:rPr>
        <w:t>بود</w:t>
      </w:r>
      <w:r w:rsidR="00FD2F16" w:rsidRPr="006E1FA8">
        <w:rPr>
          <w:rFonts w:ascii="Traditional Arabic" w:hAnsi="Traditional Arabic" w:cs="Traditional Arabic" w:hint="cs"/>
          <w:rtl/>
        </w:rPr>
        <w:t xml:space="preserve"> باید غسل کند و ممکن است هر </w:t>
      </w:r>
      <w:r w:rsidR="00104E25" w:rsidRPr="006E1FA8">
        <w:rPr>
          <w:rFonts w:ascii="Traditional Arabic" w:hAnsi="Traditional Arabic" w:cs="Traditional Arabic" w:hint="cs"/>
          <w:rtl/>
        </w:rPr>
        <w:t>یک</w:t>
      </w:r>
      <w:r w:rsidR="00FD2F16" w:rsidRPr="006E1FA8">
        <w:rPr>
          <w:rFonts w:ascii="Traditional Arabic" w:hAnsi="Traditional Arabic" w:cs="Traditional Arabic" w:hint="cs"/>
          <w:rtl/>
        </w:rPr>
        <w:t xml:space="preserve"> از این </w:t>
      </w:r>
      <w:r w:rsidR="00993BE8" w:rsidRPr="006E1FA8">
        <w:rPr>
          <w:rFonts w:ascii="Traditional Arabic" w:hAnsi="Traditional Arabic" w:cs="Traditional Arabic" w:hint="cs"/>
          <w:rtl/>
        </w:rPr>
        <w:t>حال</w:t>
      </w:r>
      <w:r w:rsidR="00610EA7" w:rsidRPr="006E1FA8">
        <w:rPr>
          <w:rFonts w:ascii="Traditional Arabic" w:hAnsi="Traditional Arabic" w:cs="Traditional Arabic" w:hint="cs"/>
          <w:rtl/>
        </w:rPr>
        <w:t>ا</w:t>
      </w:r>
      <w:r w:rsidR="00993BE8" w:rsidRPr="006E1FA8">
        <w:rPr>
          <w:rFonts w:ascii="Traditional Arabic" w:hAnsi="Traditional Arabic" w:cs="Traditional Arabic" w:hint="cs"/>
          <w:rtl/>
        </w:rPr>
        <w:t>ت،</w:t>
      </w:r>
      <w:r w:rsidR="00FD2F16" w:rsidRPr="006E1FA8">
        <w:rPr>
          <w:rFonts w:ascii="Traditional Arabic" w:hAnsi="Traditional Arabic" w:cs="Traditional Arabic" w:hint="cs"/>
          <w:rtl/>
        </w:rPr>
        <w:t xml:space="preserve"> غسل خاصّ خود را </w:t>
      </w:r>
      <w:r w:rsidR="00993BE8" w:rsidRPr="006E1FA8">
        <w:rPr>
          <w:rFonts w:ascii="Traditional Arabic" w:hAnsi="Traditional Arabic" w:cs="Traditional Arabic" w:hint="cs"/>
          <w:rtl/>
        </w:rPr>
        <w:t>داشته باشد که در این صورت</w:t>
      </w:r>
      <w:r w:rsidR="00FD2F16" w:rsidRPr="006E1FA8">
        <w:rPr>
          <w:rFonts w:ascii="Traditional Arabic" w:hAnsi="Traditional Arabic" w:cs="Traditional Arabic" w:hint="cs"/>
          <w:rtl/>
        </w:rPr>
        <w:t xml:space="preserve"> تکلیف</w:t>
      </w:r>
      <w:r w:rsidR="00993BE8" w:rsidRPr="006E1FA8">
        <w:rPr>
          <w:rFonts w:ascii="Traditional Arabic" w:hAnsi="Traditional Arabic" w:cs="Traditional Arabic" w:hint="cs"/>
          <w:rtl/>
        </w:rPr>
        <w:t>،</w:t>
      </w:r>
      <w:r w:rsidR="00FD2F16" w:rsidRPr="006E1FA8">
        <w:rPr>
          <w:rFonts w:ascii="Traditional Arabic" w:hAnsi="Traditional Arabic" w:cs="Traditional Arabic" w:hint="cs"/>
          <w:rtl/>
        </w:rPr>
        <w:t xml:space="preserve"> </w:t>
      </w:r>
      <w:r w:rsidR="00610EA7" w:rsidRPr="006E1FA8">
        <w:rPr>
          <w:rFonts w:ascii="Traditional Arabic" w:hAnsi="Traditional Arabic" w:cs="Traditional Arabic" w:hint="cs"/>
          <w:rtl/>
        </w:rPr>
        <w:t xml:space="preserve">متعدّد </w:t>
      </w:r>
      <w:r w:rsidR="00FD2F16" w:rsidRPr="006E1FA8">
        <w:rPr>
          <w:rFonts w:ascii="Traditional Arabic" w:hAnsi="Traditional Arabic" w:cs="Traditional Arabic" w:hint="cs"/>
          <w:rtl/>
        </w:rPr>
        <w:t>می‏شود.</w:t>
      </w:r>
    </w:p>
    <w:p w:rsidR="00F25ED0" w:rsidRPr="006E1FA8" w:rsidRDefault="00022BAD" w:rsidP="00761ADF">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بنابراین اشتراک این دو بحث</w:t>
      </w:r>
      <w:r w:rsidR="00610EA7" w:rsidRPr="006E1FA8">
        <w:rPr>
          <w:rFonts w:ascii="Traditional Arabic" w:hAnsi="Traditional Arabic" w:cs="Traditional Arabic" w:hint="cs"/>
          <w:rtl/>
        </w:rPr>
        <w:t>،</w:t>
      </w:r>
      <w:r w:rsidRPr="006E1FA8">
        <w:rPr>
          <w:rFonts w:ascii="Traditional Arabic" w:hAnsi="Traditional Arabic" w:cs="Traditional Arabic" w:hint="cs"/>
          <w:rtl/>
        </w:rPr>
        <w:t xml:space="preserve"> </w:t>
      </w:r>
      <w:r w:rsidR="00610EA7" w:rsidRPr="006E1FA8">
        <w:rPr>
          <w:rFonts w:ascii="Traditional Arabic" w:hAnsi="Traditional Arabic" w:cs="Traditional Arabic" w:hint="cs"/>
          <w:rtl/>
        </w:rPr>
        <w:t xml:space="preserve">در </w:t>
      </w:r>
      <w:r w:rsidRPr="006E1FA8">
        <w:rPr>
          <w:rFonts w:ascii="Traditional Arabic" w:hAnsi="Traditional Arabic" w:cs="Traditional Arabic" w:hint="cs"/>
          <w:rtl/>
        </w:rPr>
        <w:t>وحدت نوعیه جزاء است</w:t>
      </w:r>
      <w:r w:rsidR="00EC59AA" w:rsidRPr="006E1FA8">
        <w:rPr>
          <w:rFonts w:ascii="Traditional Arabic" w:hAnsi="Traditional Arabic" w:cs="Traditional Arabic" w:hint="cs"/>
          <w:rtl/>
        </w:rPr>
        <w:t xml:space="preserve"> و وجه تمایز این است که در تنبیه هشتم جزاء</w:t>
      </w:r>
      <w:r w:rsidR="00610EA7" w:rsidRPr="006E1FA8">
        <w:rPr>
          <w:rFonts w:ascii="Traditional Arabic" w:hAnsi="Traditional Arabic" w:cs="Traditional Arabic" w:hint="cs"/>
          <w:rtl/>
        </w:rPr>
        <w:t>، نوعاً،</w:t>
      </w:r>
      <w:r w:rsidR="00EC59AA" w:rsidRPr="006E1FA8">
        <w:rPr>
          <w:rFonts w:ascii="Traditional Arabic" w:hAnsi="Traditional Arabic" w:cs="Traditional Arabic" w:hint="cs"/>
          <w:rtl/>
        </w:rPr>
        <w:t xml:space="preserve"> مصداقاً و شخصاً</w:t>
      </w:r>
      <w:r w:rsidR="00610EA7" w:rsidRPr="006E1FA8">
        <w:rPr>
          <w:rFonts w:ascii="Traditional Arabic" w:hAnsi="Traditional Arabic" w:cs="Traditional Arabic" w:hint="cs"/>
          <w:rtl/>
        </w:rPr>
        <w:t xml:space="preserve"> واحد است</w:t>
      </w:r>
      <w:r w:rsidR="00EC59AA" w:rsidRPr="006E1FA8">
        <w:rPr>
          <w:rFonts w:ascii="Traditional Arabic" w:hAnsi="Traditional Arabic" w:cs="Traditional Arabic" w:hint="cs"/>
          <w:rtl/>
        </w:rPr>
        <w:t xml:space="preserve"> ولی در تنبیه نهم امکان تعدّد شخصی وجود دارد و لو عنوان </w:t>
      </w:r>
      <w:r w:rsidR="00610EA7" w:rsidRPr="006E1FA8">
        <w:rPr>
          <w:rFonts w:ascii="Traditional Arabic" w:hAnsi="Traditional Arabic" w:cs="Traditional Arabic" w:hint="cs"/>
          <w:rtl/>
        </w:rPr>
        <w:t xml:space="preserve">نوعاً واحد </w:t>
      </w:r>
      <w:r w:rsidR="00761ADF" w:rsidRPr="006E1FA8">
        <w:rPr>
          <w:rFonts w:ascii="Traditional Arabic" w:hAnsi="Traditional Arabic" w:cs="Traditional Arabic" w:hint="cs"/>
          <w:rtl/>
        </w:rPr>
        <w:t xml:space="preserve">است؛ البته </w:t>
      </w:r>
      <w:r w:rsidR="00761426" w:rsidRPr="006E1FA8">
        <w:rPr>
          <w:rFonts w:ascii="Traditional Arabic" w:hAnsi="Traditional Arabic" w:cs="Traditional Arabic" w:hint="cs"/>
          <w:rtl/>
        </w:rPr>
        <w:t xml:space="preserve">تفاوت‏های دیگری هم گفته شده است </w:t>
      </w:r>
      <w:r w:rsidR="00761ADF" w:rsidRPr="006E1FA8">
        <w:rPr>
          <w:rFonts w:ascii="Traditional Arabic" w:hAnsi="Traditional Arabic" w:cs="Traditional Arabic" w:hint="cs"/>
          <w:rtl/>
        </w:rPr>
        <w:t>که تمام و کامل</w:t>
      </w:r>
      <w:r w:rsidR="00761426" w:rsidRPr="006E1FA8">
        <w:rPr>
          <w:rFonts w:ascii="Traditional Arabic" w:hAnsi="Traditional Arabic" w:cs="Traditional Arabic" w:hint="cs"/>
          <w:rtl/>
        </w:rPr>
        <w:t xml:space="preserve"> نیست و اصل ما به الإشتراک و ما به الإمتیاز همین است که گفته شد.</w:t>
      </w:r>
    </w:p>
    <w:p w:rsidR="00761426" w:rsidRPr="006E1FA8" w:rsidRDefault="00761426" w:rsidP="007F146A">
      <w:pPr>
        <w:pStyle w:val="Heading3"/>
        <w:rPr>
          <w:rFonts w:ascii="Traditional Arabic" w:hAnsi="Traditional Arabic" w:cs="Traditional Arabic" w:hint="cs"/>
          <w:color w:val="FF0000"/>
          <w:rtl/>
        </w:rPr>
      </w:pPr>
      <w:bookmarkStart w:id="4" w:name="_Toc449652075"/>
      <w:r w:rsidRPr="006E1FA8">
        <w:rPr>
          <w:rFonts w:ascii="Traditional Arabic" w:hAnsi="Traditional Arabic" w:cs="Traditional Arabic" w:hint="cs"/>
          <w:color w:val="FF0000"/>
          <w:rtl/>
        </w:rPr>
        <w:t>مقدّم</w:t>
      </w:r>
      <w:r w:rsidR="006E1FA8" w:rsidRPr="006E1FA8">
        <w:rPr>
          <w:rFonts w:ascii="Traditional Arabic" w:hAnsi="Traditional Arabic" w:cs="Traditional Arabic" w:hint="cs"/>
          <w:color w:val="FF0000"/>
          <w:rtl/>
        </w:rPr>
        <w:t xml:space="preserve">ه </w:t>
      </w:r>
      <w:r w:rsidRPr="006E1FA8">
        <w:rPr>
          <w:rFonts w:ascii="Traditional Arabic" w:hAnsi="Traditional Arabic" w:cs="Traditional Arabic" w:hint="cs"/>
          <w:color w:val="FF0000"/>
          <w:rtl/>
        </w:rPr>
        <w:t>دوم:</w:t>
      </w:r>
      <w:r w:rsidR="008A7E00" w:rsidRPr="006E1FA8">
        <w:rPr>
          <w:rFonts w:ascii="Traditional Arabic" w:hAnsi="Traditional Arabic" w:cs="Traditional Arabic" w:hint="cs"/>
          <w:color w:val="FF0000"/>
          <w:rtl/>
        </w:rPr>
        <w:t xml:space="preserve"> عدم امکان تعدّد جزاء عقلاً و شرعاً</w:t>
      </w:r>
      <w:bookmarkEnd w:id="4"/>
    </w:p>
    <w:p w:rsidR="00550EAC" w:rsidRPr="006E1FA8" w:rsidRDefault="00550EAC" w:rsidP="00E568C6">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مقدّم</w:t>
      </w:r>
      <w:r w:rsidR="006E1FA8">
        <w:rPr>
          <w:rFonts w:ascii="Traditional Arabic" w:hAnsi="Traditional Arabic" w:cs="Traditional Arabic" w:hint="cs"/>
          <w:rtl/>
        </w:rPr>
        <w:t xml:space="preserve">ه </w:t>
      </w:r>
      <w:r w:rsidRPr="006E1FA8">
        <w:rPr>
          <w:rFonts w:ascii="Traditional Arabic" w:hAnsi="Traditional Arabic" w:cs="Traditional Arabic" w:hint="cs"/>
          <w:rtl/>
        </w:rPr>
        <w:t xml:space="preserve">دوم </w:t>
      </w:r>
      <w:r w:rsidR="00932582" w:rsidRPr="006E1FA8">
        <w:rPr>
          <w:rFonts w:ascii="Traditional Arabic" w:hAnsi="Traditional Arabic" w:cs="Traditional Arabic" w:hint="cs"/>
          <w:rtl/>
        </w:rPr>
        <w:t xml:space="preserve">این است که اگر جزاء شخصاً و مصداقاً تعدّد نداشته باشد از موضوع تنبیه نهم خارج می‏شود </w:t>
      </w:r>
      <w:r w:rsidR="00426215" w:rsidRPr="006E1FA8">
        <w:rPr>
          <w:rFonts w:ascii="Traditional Arabic" w:hAnsi="Traditional Arabic" w:cs="Traditional Arabic" w:hint="cs"/>
          <w:rtl/>
        </w:rPr>
        <w:t xml:space="preserve">و </w:t>
      </w:r>
      <w:r w:rsidR="00472663" w:rsidRPr="006E1FA8">
        <w:rPr>
          <w:rFonts w:ascii="Traditional Arabic" w:hAnsi="Traditional Arabic" w:cs="Traditional Arabic" w:hint="cs"/>
          <w:rtl/>
        </w:rPr>
        <w:t>به‌نوعی</w:t>
      </w:r>
      <w:r w:rsidR="00426215" w:rsidRPr="006E1FA8">
        <w:rPr>
          <w:rFonts w:ascii="Traditional Arabic" w:hAnsi="Traditional Arabic" w:cs="Traditional Arabic" w:hint="cs"/>
          <w:rtl/>
        </w:rPr>
        <w:t xml:space="preserve"> </w:t>
      </w:r>
      <w:r w:rsidRPr="006E1FA8">
        <w:rPr>
          <w:rFonts w:ascii="Traditional Arabic" w:hAnsi="Traditional Arabic" w:cs="Traditional Arabic" w:hint="cs"/>
          <w:rtl/>
        </w:rPr>
        <w:t>مکّمل مقدم</w:t>
      </w:r>
      <w:r w:rsidR="006E1FA8">
        <w:rPr>
          <w:rFonts w:ascii="Traditional Arabic" w:hAnsi="Traditional Arabic" w:cs="Traditional Arabic" w:hint="cs"/>
          <w:rtl/>
        </w:rPr>
        <w:t xml:space="preserve">ه </w:t>
      </w:r>
      <w:r w:rsidRPr="006E1FA8">
        <w:rPr>
          <w:rFonts w:ascii="Traditional Arabic" w:hAnsi="Traditional Arabic" w:cs="Traditional Arabic" w:hint="cs"/>
          <w:rtl/>
        </w:rPr>
        <w:t xml:space="preserve">اول است؛ </w:t>
      </w:r>
      <w:r w:rsidR="00E568C6" w:rsidRPr="006E1FA8">
        <w:rPr>
          <w:rFonts w:ascii="Traditional Arabic" w:hAnsi="Traditional Arabic" w:cs="Traditional Arabic" w:hint="cs"/>
          <w:rtl/>
        </w:rPr>
        <w:t>منظور از امکان تعدّد،</w:t>
      </w:r>
      <w:r w:rsidRPr="006E1FA8">
        <w:rPr>
          <w:rFonts w:ascii="Traditional Arabic" w:hAnsi="Traditional Arabic" w:cs="Traditional Arabic" w:hint="cs"/>
          <w:rtl/>
        </w:rPr>
        <w:t xml:space="preserve"> امکانی عامّ‏تر از امکان عقلی است یعنی باید مکان تعدّد باشد تا این بحث مطرح شود</w:t>
      </w:r>
      <w:r w:rsidR="00E568C6" w:rsidRPr="006E1FA8">
        <w:rPr>
          <w:rFonts w:ascii="Traditional Arabic" w:hAnsi="Traditional Arabic" w:cs="Traditional Arabic" w:hint="cs"/>
          <w:rtl/>
        </w:rPr>
        <w:t>؛</w:t>
      </w:r>
      <w:r w:rsidRPr="006E1FA8">
        <w:rPr>
          <w:rFonts w:ascii="Traditional Arabic" w:hAnsi="Traditional Arabic" w:cs="Traditional Arabic" w:hint="cs"/>
          <w:rtl/>
        </w:rPr>
        <w:t xml:space="preserve"> </w:t>
      </w:r>
      <w:r w:rsidRPr="006E1FA8">
        <w:rPr>
          <w:rFonts w:ascii="Traditional Arabic" w:hAnsi="Traditional Arabic" w:cs="Traditional Arabic" w:hint="cs"/>
          <w:rtl/>
        </w:rPr>
        <w:lastRenderedPageBreak/>
        <w:t>امکان و عدم امکان چند نوع است:</w:t>
      </w:r>
    </w:p>
    <w:p w:rsidR="00761426" w:rsidRPr="006E1FA8" w:rsidRDefault="00550EAC" w:rsidP="00E568C6">
      <w:pPr>
        <w:widowControl w:val="0"/>
        <w:numPr>
          <w:ilvl w:val="0"/>
          <w:numId w:val="3"/>
        </w:numPr>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عدم امکان</w:t>
      </w:r>
      <w:r w:rsidR="00470325" w:rsidRPr="006E1FA8">
        <w:rPr>
          <w:rFonts w:ascii="Traditional Arabic" w:hAnsi="Traditional Arabic" w:cs="Traditional Arabic" w:hint="cs"/>
          <w:rtl/>
        </w:rPr>
        <w:t xml:space="preserve"> تعدّد</w:t>
      </w:r>
      <w:r w:rsidR="00865097" w:rsidRPr="006E1FA8">
        <w:rPr>
          <w:rFonts w:ascii="Traditional Arabic" w:hAnsi="Traditional Arabic" w:cs="Traditional Arabic" w:hint="cs"/>
          <w:rtl/>
        </w:rPr>
        <w:t>،</w:t>
      </w:r>
      <w:r w:rsidRPr="006E1FA8">
        <w:rPr>
          <w:rFonts w:ascii="Traditional Arabic" w:hAnsi="Traditional Arabic" w:cs="Traditional Arabic" w:hint="cs"/>
          <w:rtl/>
        </w:rPr>
        <w:t xml:space="preserve"> عقلی</w:t>
      </w:r>
      <w:r w:rsidR="002E775F" w:rsidRPr="006E1FA8">
        <w:rPr>
          <w:rFonts w:ascii="Traditional Arabic" w:hAnsi="Traditional Arabic" w:cs="Traditional Arabic" w:hint="cs"/>
          <w:rtl/>
        </w:rPr>
        <w:t xml:space="preserve"> است؛</w:t>
      </w:r>
      <w:r w:rsidR="00E568C6" w:rsidRPr="006E1FA8">
        <w:rPr>
          <w:rFonts w:ascii="Traditional Arabic" w:hAnsi="Traditional Arabic" w:cs="Traditional Arabic" w:hint="cs"/>
          <w:rtl/>
        </w:rPr>
        <w:t xml:space="preserve"> مانند قتل که</w:t>
      </w:r>
      <w:r w:rsidRPr="006E1FA8">
        <w:rPr>
          <w:rFonts w:ascii="Traditional Arabic" w:hAnsi="Traditional Arabic" w:cs="Traditional Arabic" w:hint="cs"/>
          <w:rtl/>
        </w:rPr>
        <w:t xml:space="preserve"> اگر کسی یک مسلمان را به قتل </w:t>
      </w:r>
      <w:r w:rsidR="00E568C6" w:rsidRPr="006E1FA8">
        <w:rPr>
          <w:rFonts w:ascii="Traditional Arabic" w:hAnsi="Traditional Arabic" w:cs="Traditional Arabic" w:hint="cs"/>
          <w:rtl/>
        </w:rPr>
        <w:t xml:space="preserve">برساند، با یک قتل مستحقّ قصاص می‏شود؛ </w:t>
      </w:r>
      <w:r w:rsidRPr="006E1FA8">
        <w:rPr>
          <w:rFonts w:ascii="Traditional Arabic" w:hAnsi="Traditional Arabic" w:cs="Traditional Arabic" w:hint="cs"/>
          <w:rtl/>
        </w:rPr>
        <w:t xml:space="preserve">حالا اگر شخصی نفر دوم هم را کشت </w:t>
      </w:r>
      <w:r w:rsidR="00E568C6" w:rsidRPr="006E1FA8">
        <w:rPr>
          <w:rFonts w:ascii="Traditional Arabic" w:hAnsi="Traditional Arabic" w:cs="Traditional Arabic" w:hint="cs"/>
          <w:rtl/>
        </w:rPr>
        <w:t>باز هم همان یک‏بار</w:t>
      </w:r>
      <w:r w:rsidRPr="006E1FA8">
        <w:rPr>
          <w:rFonts w:ascii="Traditional Arabic" w:hAnsi="Traditional Arabic" w:cs="Traditional Arabic" w:hint="cs"/>
          <w:rtl/>
        </w:rPr>
        <w:t xml:space="preserve"> قصاص </w:t>
      </w:r>
      <w:r w:rsidR="00E568C6" w:rsidRPr="006E1FA8">
        <w:rPr>
          <w:rFonts w:ascii="Traditional Arabic" w:hAnsi="Traditional Arabic" w:cs="Traditional Arabic" w:hint="cs"/>
          <w:rtl/>
        </w:rPr>
        <w:t>می‏</w:t>
      </w:r>
      <w:r w:rsidRPr="006E1FA8">
        <w:rPr>
          <w:rFonts w:ascii="Traditional Arabic" w:hAnsi="Traditional Arabic" w:cs="Traditional Arabic" w:hint="cs"/>
          <w:rtl/>
        </w:rPr>
        <w:t xml:space="preserve">شود </w:t>
      </w:r>
      <w:r w:rsidR="00E568C6" w:rsidRPr="006E1FA8">
        <w:rPr>
          <w:rFonts w:ascii="Traditional Arabic" w:hAnsi="Traditional Arabic" w:cs="Traditional Arabic" w:hint="cs"/>
          <w:rtl/>
        </w:rPr>
        <w:t>و</w:t>
      </w:r>
      <w:r w:rsidRPr="006E1FA8">
        <w:rPr>
          <w:rFonts w:ascii="Traditional Arabic" w:hAnsi="Traditional Arabic" w:cs="Traditional Arabic" w:hint="cs"/>
          <w:rtl/>
        </w:rPr>
        <w:t xml:space="preserve"> معلوم است که اینجا </w:t>
      </w:r>
      <w:r w:rsidR="00E568C6" w:rsidRPr="006E1FA8">
        <w:rPr>
          <w:rFonts w:ascii="Traditional Arabic" w:hAnsi="Traditional Arabic" w:cs="Traditional Arabic" w:hint="cs"/>
          <w:rtl/>
        </w:rPr>
        <w:t xml:space="preserve">عقلاً امکان تعدّد وجود ندارد و اینکه </w:t>
      </w:r>
      <w:r w:rsidRPr="006E1FA8">
        <w:rPr>
          <w:rFonts w:ascii="Traditional Arabic" w:hAnsi="Traditional Arabic" w:cs="Traditional Arabic" w:hint="cs"/>
          <w:rtl/>
        </w:rPr>
        <w:t>گاهی در احکام قضائی شخص</w:t>
      </w:r>
      <w:r w:rsidR="00E568C6" w:rsidRPr="006E1FA8">
        <w:rPr>
          <w:rFonts w:ascii="Traditional Arabic" w:hAnsi="Traditional Arabic" w:cs="Traditional Arabic" w:hint="cs"/>
          <w:rtl/>
        </w:rPr>
        <w:t>ی</w:t>
      </w:r>
      <w:r w:rsidRPr="006E1FA8">
        <w:rPr>
          <w:rFonts w:ascii="Traditional Arabic" w:hAnsi="Traditional Arabic" w:cs="Traditional Arabic" w:hint="cs"/>
          <w:rtl/>
        </w:rPr>
        <w:t xml:space="preserve"> به چند بار اعدام محکوم می‏شود فقط از باب استحقاق</w:t>
      </w:r>
      <w:r w:rsidR="00BA16D0" w:rsidRPr="006E1FA8">
        <w:rPr>
          <w:rFonts w:ascii="Traditional Arabic" w:hAnsi="Traditional Arabic" w:cs="Traditional Arabic" w:hint="cs"/>
          <w:rtl/>
        </w:rPr>
        <w:t xml:space="preserve"> و تضاعف عقاب</w:t>
      </w:r>
      <w:r w:rsidRPr="006E1FA8">
        <w:rPr>
          <w:rFonts w:ascii="Traditional Arabic" w:hAnsi="Traditional Arabic" w:cs="Traditional Arabic" w:hint="cs"/>
          <w:rtl/>
        </w:rPr>
        <w:t xml:space="preserve"> است</w:t>
      </w:r>
      <w:r w:rsidR="00E568C6" w:rsidRPr="006E1FA8">
        <w:rPr>
          <w:rFonts w:ascii="Traditional Arabic" w:hAnsi="Traditional Arabic" w:cs="Traditional Arabic" w:hint="cs"/>
          <w:rtl/>
        </w:rPr>
        <w:t>.</w:t>
      </w:r>
    </w:p>
    <w:p w:rsidR="002E775F" w:rsidRPr="006E1FA8" w:rsidRDefault="006C00F4" w:rsidP="00470325">
      <w:pPr>
        <w:widowControl w:val="0"/>
        <w:numPr>
          <w:ilvl w:val="0"/>
          <w:numId w:val="3"/>
        </w:numPr>
        <w:spacing w:line="276" w:lineRule="auto"/>
        <w:jc w:val="lowKashida"/>
        <w:rPr>
          <w:rFonts w:ascii="Traditional Arabic" w:hAnsi="Traditional Arabic" w:cs="Traditional Arabic" w:hint="cs"/>
        </w:rPr>
      </w:pPr>
      <w:r w:rsidRPr="006E1FA8">
        <w:rPr>
          <w:rFonts w:ascii="Traditional Arabic" w:hAnsi="Traditional Arabic" w:cs="Traditional Arabic" w:hint="cs"/>
          <w:rtl/>
        </w:rPr>
        <w:t>عدم امکان</w:t>
      </w:r>
      <w:r w:rsidR="00470325" w:rsidRPr="006E1FA8">
        <w:rPr>
          <w:rFonts w:ascii="Traditional Arabic" w:hAnsi="Traditional Arabic" w:cs="Traditional Arabic" w:hint="cs"/>
          <w:rtl/>
        </w:rPr>
        <w:t xml:space="preserve"> تعدّد</w:t>
      </w:r>
      <w:r w:rsidR="00865097" w:rsidRPr="006E1FA8">
        <w:rPr>
          <w:rFonts w:ascii="Traditional Arabic" w:hAnsi="Traditional Arabic" w:cs="Traditional Arabic" w:hint="cs"/>
          <w:rtl/>
        </w:rPr>
        <w:t>،</w:t>
      </w:r>
      <w:r w:rsidRPr="006E1FA8">
        <w:rPr>
          <w:rFonts w:ascii="Traditional Arabic" w:hAnsi="Traditional Arabic" w:cs="Traditional Arabic" w:hint="cs"/>
          <w:rtl/>
        </w:rPr>
        <w:t xml:space="preserve"> شرعی است؛ یعنی دلیل شرعی بر عدم تعدّد وجود دارد مثل «إذا خفی الأذان فقصِّر» اینجا هم دلیل و ارتکاز شرعی داریم که نوع نماز شکسته در مقام عمل</w:t>
      </w:r>
      <w:r w:rsidR="00470325" w:rsidRPr="006E1FA8">
        <w:rPr>
          <w:rFonts w:ascii="Traditional Arabic" w:hAnsi="Traditional Arabic" w:cs="Traditional Arabic" w:hint="cs"/>
          <w:rtl/>
        </w:rPr>
        <w:t>،</w:t>
      </w:r>
      <w:r w:rsidRPr="006E1FA8">
        <w:rPr>
          <w:rFonts w:ascii="Traditional Arabic" w:hAnsi="Traditional Arabic" w:cs="Traditional Arabic" w:hint="cs"/>
          <w:rtl/>
        </w:rPr>
        <w:t xml:space="preserve"> تعدّد ندارد </w:t>
      </w:r>
      <w:r w:rsidR="00470325" w:rsidRPr="006E1FA8">
        <w:rPr>
          <w:rFonts w:ascii="Traditional Arabic" w:hAnsi="Traditional Arabic" w:cs="Traditional Arabic" w:hint="cs"/>
          <w:rtl/>
        </w:rPr>
        <w:t>و</w:t>
      </w:r>
      <w:r w:rsidRPr="006E1FA8">
        <w:rPr>
          <w:rFonts w:ascii="Traditional Arabic" w:hAnsi="Traditional Arabic" w:cs="Traditional Arabic" w:hint="cs"/>
          <w:rtl/>
        </w:rPr>
        <w:t xml:space="preserve"> دو یا سه نماز </w:t>
      </w:r>
      <w:r w:rsidR="00470325" w:rsidRPr="006E1FA8">
        <w:rPr>
          <w:rFonts w:ascii="Traditional Arabic" w:hAnsi="Traditional Arabic" w:cs="Traditional Arabic" w:hint="cs"/>
          <w:rtl/>
        </w:rPr>
        <w:t>نیست</w:t>
      </w:r>
      <w:r w:rsidR="00BF7521" w:rsidRPr="006E1FA8">
        <w:rPr>
          <w:rFonts w:ascii="Traditional Arabic" w:hAnsi="Traditional Arabic" w:cs="Traditional Arabic" w:hint="cs"/>
          <w:rtl/>
        </w:rPr>
        <w:t>.</w:t>
      </w:r>
    </w:p>
    <w:p w:rsidR="007E4C16" w:rsidRPr="006E1FA8" w:rsidRDefault="004842E4" w:rsidP="004842E4">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بنابراین</w:t>
      </w:r>
      <w:r w:rsidR="00865097" w:rsidRPr="006E1FA8">
        <w:rPr>
          <w:rFonts w:ascii="Traditional Arabic" w:hAnsi="Traditional Arabic" w:cs="Traditional Arabic" w:hint="cs"/>
          <w:rtl/>
        </w:rPr>
        <w:t xml:space="preserve"> بحث اسباب و مسبّبات در جایی است که </w:t>
      </w:r>
      <w:r w:rsidR="00622CAA" w:rsidRPr="006E1FA8">
        <w:rPr>
          <w:rFonts w:ascii="Traditional Arabic" w:hAnsi="Traditional Arabic" w:cs="Traditional Arabic" w:hint="cs"/>
          <w:rtl/>
        </w:rPr>
        <w:t>قرین</w:t>
      </w:r>
      <w:r w:rsidR="006E1FA8">
        <w:rPr>
          <w:rFonts w:ascii="Traditional Arabic" w:hAnsi="Traditional Arabic" w:cs="Traditional Arabic" w:hint="cs"/>
          <w:rtl/>
        </w:rPr>
        <w:t xml:space="preserve">ه </w:t>
      </w:r>
      <w:r w:rsidR="00622CAA" w:rsidRPr="006E1FA8">
        <w:rPr>
          <w:rFonts w:ascii="Traditional Arabic" w:hAnsi="Traditional Arabic" w:cs="Traditional Arabic" w:hint="cs"/>
          <w:rtl/>
        </w:rPr>
        <w:t>عامّه یا خاصّ</w:t>
      </w:r>
      <w:r w:rsidR="006E1FA8">
        <w:rPr>
          <w:rFonts w:ascii="Traditional Arabic" w:hAnsi="Traditional Arabic" w:cs="Traditional Arabic" w:hint="cs"/>
          <w:rtl/>
        </w:rPr>
        <w:t xml:space="preserve">ه </w:t>
      </w:r>
      <w:r w:rsidR="00622CAA" w:rsidRPr="006E1FA8">
        <w:rPr>
          <w:rFonts w:ascii="Traditional Arabic" w:hAnsi="Traditional Arabic" w:cs="Traditional Arabic" w:hint="cs"/>
          <w:rtl/>
        </w:rPr>
        <w:t>شرعی دالّ بر عدم تعدّد عمل نباشد و اگر دلیلی دالّ بر عدم تعدّد بیای</w:t>
      </w:r>
      <w:r w:rsidRPr="006E1FA8">
        <w:rPr>
          <w:rFonts w:ascii="Traditional Arabic" w:hAnsi="Traditional Arabic" w:cs="Traditional Arabic" w:hint="cs"/>
          <w:rtl/>
        </w:rPr>
        <w:t>د دیگر در این بحث مطرح نمی‏شود.</w:t>
      </w:r>
    </w:p>
    <w:p w:rsidR="008A7E00" w:rsidRPr="006E1FA8" w:rsidRDefault="008A7E00" w:rsidP="007F146A">
      <w:pPr>
        <w:pStyle w:val="Heading3"/>
        <w:rPr>
          <w:rFonts w:ascii="Traditional Arabic" w:hAnsi="Traditional Arabic" w:cs="Traditional Arabic" w:hint="cs"/>
          <w:color w:val="FF0000"/>
          <w:rtl/>
        </w:rPr>
      </w:pPr>
      <w:bookmarkStart w:id="5" w:name="_Toc449652076"/>
      <w:r w:rsidRPr="006E1FA8">
        <w:rPr>
          <w:rFonts w:ascii="Traditional Arabic" w:hAnsi="Traditional Arabic" w:cs="Traditional Arabic" w:hint="cs"/>
          <w:color w:val="FF0000"/>
          <w:rtl/>
        </w:rPr>
        <w:t>مقدّم</w:t>
      </w:r>
      <w:r w:rsidR="006E1FA8" w:rsidRPr="006E1FA8">
        <w:rPr>
          <w:rFonts w:ascii="Traditional Arabic" w:hAnsi="Traditional Arabic" w:cs="Traditional Arabic" w:hint="cs"/>
          <w:color w:val="FF0000"/>
          <w:rtl/>
        </w:rPr>
        <w:t xml:space="preserve">ه </w:t>
      </w:r>
      <w:r w:rsidRPr="006E1FA8">
        <w:rPr>
          <w:rFonts w:ascii="Traditional Arabic" w:hAnsi="Traditional Arabic" w:cs="Traditional Arabic" w:hint="cs"/>
          <w:color w:val="FF0000"/>
          <w:rtl/>
        </w:rPr>
        <w:t>سوم:</w:t>
      </w:r>
      <w:r w:rsidR="001777B1" w:rsidRPr="006E1FA8">
        <w:rPr>
          <w:rFonts w:ascii="Traditional Arabic" w:hAnsi="Traditional Arabic" w:cs="Traditional Arabic" w:hint="cs"/>
          <w:color w:val="FF0000"/>
          <w:rtl/>
        </w:rPr>
        <w:t xml:space="preserve"> تعدّد شرط نوعاً یا شخصاً</w:t>
      </w:r>
      <w:bookmarkEnd w:id="5"/>
    </w:p>
    <w:p w:rsidR="008A7E00" w:rsidRPr="006E1FA8" w:rsidRDefault="008A7E00" w:rsidP="00104E25">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تعدّد شرط هم دو نوع است:</w:t>
      </w:r>
    </w:p>
    <w:p w:rsidR="008A7E00" w:rsidRPr="006E1FA8" w:rsidRDefault="008A7E00" w:rsidP="009E4AD2">
      <w:pPr>
        <w:widowControl w:val="0"/>
        <w:numPr>
          <w:ilvl w:val="0"/>
          <w:numId w:val="4"/>
        </w:numPr>
        <w:spacing w:line="276" w:lineRule="auto"/>
        <w:jc w:val="lowKashida"/>
        <w:rPr>
          <w:rFonts w:ascii="Traditional Arabic" w:hAnsi="Traditional Arabic" w:cs="Traditional Arabic" w:hint="cs"/>
        </w:rPr>
      </w:pPr>
      <w:r w:rsidRPr="006E1FA8">
        <w:rPr>
          <w:rFonts w:ascii="Traditional Arabic" w:hAnsi="Traditional Arabic" w:cs="Traditional Arabic" w:hint="cs"/>
          <w:rtl/>
        </w:rPr>
        <w:t xml:space="preserve">تعدّد </w:t>
      </w:r>
      <w:r w:rsidR="0097404A" w:rsidRPr="006E1FA8">
        <w:rPr>
          <w:rFonts w:ascii="Traditional Arabic" w:hAnsi="Traditional Arabic" w:cs="Traditional Arabic" w:hint="cs"/>
          <w:rtl/>
        </w:rPr>
        <w:t>شرط نوعاً</w:t>
      </w:r>
      <w:r w:rsidRPr="006E1FA8">
        <w:rPr>
          <w:rFonts w:ascii="Traditional Arabic" w:hAnsi="Traditional Arabic" w:cs="Traditional Arabic" w:hint="cs"/>
          <w:rtl/>
        </w:rPr>
        <w:t>؛ مانند «إذا ب</w:t>
      </w:r>
      <w:r w:rsidR="0097404A" w:rsidRPr="006E1FA8">
        <w:rPr>
          <w:rFonts w:ascii="Traditional Arabic" w:hAnsi="Traditional Arabic" w:cs="Traditional Arabic" w:hint="cs"/>
          <w:rtl/>
        </w:rPr>
        <w:t>ُ</w:t>
      </w:r>
      <w:r w:rsidRPr="006E1FA8">
        <w:rPr>
          <w:rFonts w:ascii="Traditional Arabic" w:hAnsi="Traditional Arabic" w:cs="Traditional Arabic" w:hint="cs"/>
          <w:rtl/>
        </w:rPr>
        <w:t>لت فتوضّء» یا «إذا ن</w:t>
      </w:r>
      <w:r w:rsidR="0097404A" w:rsidRPr="006E1FA8">
        <w:rPr>
          <w:rFonts w:ascii="Traditional Arabic" w:hAnsi="Traditional Arabic" w:cs="Traditional Arabic" w:hint="cs"/>
          <w:rtl/>
        </w:rPr>
        <w:t>َ</w:t>
      </w:r>
      <w:r w:rsidRPr="006E1FA8">
        <w:rPr>
          <w:rFonts w:ascii="Traditional Arabic" w:hAnsi="Traditional Arabic" w:cs="Traditional Arabic" w:hint="cs"/>
          <w:rtl/>
        </w:rPr>
        <w:t>مت فتوضّء»</w:t>
      </w:r>
      <w:r w:rsidR="009E4AD2" w:rsidRPr="006E1FA8">
        <w:rPr>
          <w:rFonts w:ascii="Traditional Arabic" w:hAnsi="Traditional Arabic" w:cs="Traditional Arabic" w:hint="cs"/>
          <w:rtl/>
        </w:rPr>
        <w:t xml:space="preserve"> یا «اگر در حرم صید کردید کفّاره بدهید» یا «اگر در حال احرام یا طواف اگر مرتکب فلان عمل شدید کفّاره بدهید</w:t>
      </w:r>
      <w:r w:rsidR="00E210C1" w:rsidRPr="006E1FA8">
        <w:rPr>
          <w:rFonts w:ascii="Traditional Arabic" w:hAnsi="Traditional Arabic" w:cs="Traditional Arabic"/>
          <w:rtl/>
        </w:rPr>
        <w:t>»</w:t>
      </w:r>
      <w:r w:rsidR="00E210C1" w:rsidRPr="006E1FA8">
        <w:rPr>
          <w:rFonts w:ascii="Traditional Arabic" w:hAnsi="Traditional Arabic" w:cs="Traditional Arabic" w:hint="cs"/>
          <w:rtl/>
        </w:rPr>
        <w:t>؛</w:t>
      </w:r>
      <w:r w:rsidR="009E4AD2" w:rsidRPr="006E1FA8">
        <w:rPr>
          <w:rFonts w:ascii="Traditional Arabic" w:hAnsi="Traditional Arabic" w:cs="Traditional Arabic" w:hint="cs"/>
          <w:rtl/>
        </w:rPr>
        <w:t xml:space="preserve"> عناوین شرطی مفاهیم متنوّع،</w:t>
      </w:r>
      <w:r w:rsidR="00A139C9" w:rsidRPr="006E1FA8">
        <w:rPr>
          <w:rFonts w:ascii="Traditional Arabic" w:hAnsi="Traditional Arabic" w:cs="Traditional Arabic" w:hint="cs"/>
          <w:rtl/>
        </w:rPr>
        <w:t xml:space="preserve"> متکثّر و متفاوتی است.</w:t>
      </w:r>
    </w:p>
    <w:p w:rsidR="001777B1" w:rsidRPr="006E1FA8" w:rsidRDefault="001777B1" w:rsidP="006228F0">
      <w:pPr>
        <w:widowControl w:val="0"/>
        <w:numPr>
          <w:ilvl w:val="0"/>
          <w:numId w:val="4"/>
        </w:numPr>
        <w:spacing w:line="276" w:lineRule="auto"/>
        <w:jc w:val="lowKashida"/>
        <w:rPr>
          <w:rFonts w:ascii="Traditional Arabic" w:hAnsi="Traditional Arabic" w:cs="Traditional Arabic" w:hint="cs"/>
        </w:rPr>
      </w:pPr>
      <w:r w:rsidRPr="006E1FA8">
        <w:rPr>
          <w:rFonts w:ascii="Traditional Arabic" w:hAnsi="Traditional Arabic" w:cs="Traditional Arabic" w:hint="cs"/>
          <w:rtl/>
        </w:rPr>
        <w:t xml:space="preserve">تعدّد </w:t>
      </w:r>
      <w:r w:rsidR="006228F0" w:rsidRPr="006E1FA8">
        <w:rPr>
          <w:rFonts w:ascii="Traditional Arabic" w:hAnsi="Traditional Arabic" w:cs="Traditional Arabic" w:hint="cs"/>
          <w:rtl/>
        </w:rPr>
        <w:t>شرط شخصاً</w:t>
      </w:r>
      <w:r w:rsidRPr="006E1FA8">
        <w:rPr>
          <w:rFonts w:ascii="Traditional Arabic" w:hAnsi="Traditional Arabic" w:cs="Traditional Arabic" w:hint="cs"/>
          <w:rtl/>
        </w:rPr>
        <w:t>؛ دلیل گفته است «إذا شربت الماء یوم رمضان یا فی حال الصیام باید کفّاره بدهید.» حالا اگر خود این عنوان واحد نوعی چند بار محقّق شد مثلاً در حال روزه دو یا سه بار آب نوشید</w:t>
      </w:r>
      <w:r w:rsidR="00C85698" w:rsidRPr="006E1FA8">
        <w:rPr>
          <w:rFonts w:ascii="Traditional Arabic" w:hAnsi="Traditional Arabic" w:cs="Traditional Arabic" w:hint="cs"/>
          <w:rtl/>
        </w:rPr>
        <w:t>،</w:t>
      </w:r>
      <w:r w:rsidRPr="006E1FA8">
        <w:rPr>
          <w:rFonts w:ascii="Traditional Arabic" w:hAnsi="Traditional Arabic" w:cs="Traditional Arabic" w:hint="cs"/>
          <w:rtl/>
        </w:rPr>
        <w:t xml:space="preserve"> </w:t>
      </w:r>
      <w:r w:rsidR="00C85698" w:rsidRPr="006E1FA8">
        <w:rPr>
          <w:rFonts w:ascii="Traditional Arabic" w:hAnsi="Traditional Arabic" w:cs="Traditional Arabic" w:hint="cs"/>
          <w:rtl/>
        </w:rPr>
        <w:t>این تعدّد شرط است ولی تعدّد نوع</w:t>
      </w:r>
      <w:r w:rsidRPr="006E1FA8">
        <w:rPr>
          <w:rFonts w:ascii="Traditional Arabic" w:hAnsi="Traditional Arabic" w:cs="Traditional Arabic" w:hint="cs"/>
          <w:rtl/>
        </w:rPr>
        <w:t xml:space="preserve"> نیست و شرط واحد است و</w:t>
      </w:r>
      <w:r w:rsidR="00C85698" w:rsidRPr="006E1FA8">
        <w:rPr>
          <w:rFonts w:ascii="Traditional Arabic" w:hAnsi="Traditional Arabic" w:cs="Traditional Arabic" w:hint="cs"/>
          <w:rtl/>
        </w:rPr>
        <w:t>لی</w:t>
      </w:r>
      <w:r w:rsidRPr="006E1FA8">
        <w:rPr>
          <w:rFonts w:ascii="Traditional Arabic" w:hAnsi="Traditional Arabic" w:cs="Traditional Arabic" w:hint="cs"/>
          <w:rtl/>
        </w:rPr>
        <w:t xml:space="preserve"> افراد متعدّد پیدا کرده است و اینجا هم می‏تواند سؤال شود که تعدّد شخصی شرط آیا موجب تعدّد جزاء می‏شود یا خیر؟</w:t>
      </w:r>
    </w:p>
    <w:p w:rsidR="001777B1" w:rsidRPr="006E1FA8" w:rsidRDefault="001777B1" w:rsidP="00C85698">
      <w:pPr>
        <w:widowControl w:val="0"/>
        <w:spacing w:line="276" w:lineRule="auto"/>
        <w:ind w:left="644" w:firstLine="0"/>
        <w:jc w:val="lowKashida"/>
        <w:rPr>
          <w:rFonts w:ascii="Traditional Arabic" w:hAnsi="Traditional Arabic" w:cs="Traditional Arabic" w:hint="cs"/>
          <w:rtl/>
        </w:rPr>
      </w:pPr>
      <w:r w:rsidRPr="006E1FA8">
        <w:rPr>
          <w:rFonts w:ascii="Traditional Arabic" w:hAnsi="Traditional Arabic" w:cs="Traditional Arabic" w:hint="cs"/>
          <w:rtl/>
        </w:rPr>
        <w:t xml:space="preserve">این هم یک مطلب است که غالباً ذهن به تعدّد شرط نوعی می‏رود ولی در عین حال تعدّد نوعی نوعِ واحد شرط هم در </w:t>
      </w:r>
      <w:r w:rsidR="00472663" w:rsidRPr="006E1FA8">
        <w:rPr>
          <w:rFonts w:ascii="Traditional Arabic" w:hAnsi="Traditional Arabic" w:cs="Traditional Arabic" w:hint="cs"/>
          <w:rtl/>
        </w:rPr>
        <w:t>دایره‌ی</w:t>
      </w:r>
      <w:r w:rsidRPr="006E1FA8">
        <w:rPr>
          <w:rFonts w:ascii="Traditional Arabic" w:hAnsi="Traditional Arabic" w:cs="Traditional Arabic" w:hint="cs"/>
          <w:rtl/>
        </w:rPr>
        <w:t xml:space="preserve"> بحث وارد است.</w:t>
      </w:r>
    </w:p>
    <w:p w:rsidR="001777B1" w:rsidRPr="006E1FA8" w:rsidRDefault="001777B1" w:rsidP="007F146A">
      <w:pPr>
        <w:pStyle w:val="Heading3"/>
        <w:rPr>
          <w:rFonts w:ascii="Traditional Arabic" w:hAnsi="Traditional Arabic" w:cs="Traditional Arabic" w:hint="cs"/>
          <w:color w:val="FF0000"/>
          <w:rtl/>
        </w:rPr>
      </w:pPr>
      <w:bookmarkStart w:id="6" w:name="_Toc449652077"/>
      <w:r w:rsidRPr="006E1FA8">
        <w:rPr>
          <w:rFonts w:ascii="Traditional Arabic" w:hAnsi="Traditional Arabic" w:cs="Traditional Arabic" w:hint="cs"/>
          <w:color w:val="FF0000"/>
          <w:rtl/>
        </w:rPr>
        <w:t>مقدّم</w:t>
      </w:r>
      <w:r w:rsidR="006E1FA8" w:rsidRPr="006E1FA8">
        <w:rPr>
          <w:rFonts w:ascii="Traditional Arabic" w:hAnsi="Traditional Arabic" w:cs="Traditional Arabic" w:hint="cs"/>
          <w:color w:val="FF0000"/>
          <w:rtl/>
        </w:rPr>
        <w:t xml:space="preserve">ه </w:t>
      </w:r>
      <w:r w:rsidRPr="006E1FA8">
        <w:rPr>
          <w:rFonts w:ascii="Traditional Arabic" w:hAnsi="Traditional Arabic" w:cs="Traditional Arabic" w:hint="cs"/>
          <w:color w:val="FF0000"/>
          <w:rtl/>
        </w:rPr>
        <w:t>چهارم:</w:t>
      </w:r>
      <w:r w:rsidR="001D6F41" w:rsidRPr="006E1FA8">
        <w:rPr>
          <w:rFonts w:ascii="Traditional Arabic" w:hAnsi="Traditional Arabic" w:cs="Traditional Arabic" w:hint="cs"/>
          <w:color w:val="FF0000"/>
          <w:rtl/>
        </w:rPr>
        <w:t xml:space="preserve"> تداخل اسباب و مسبّبات</w:t>
      </w:r>
      <w:bookmarkEnd w:id="6"/>
    </w:p>
    <w:p w:rsidR="00230331" w:rsidRPr="006E1FA8" w:rsidRDefault="001777B1" w:rsidP="00230331">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 xml:space="preserve">بحث </w:t>
      </w:r>
      <w:r w:rsidR="00230331" w:rsidRPr="006E1FA8">
        <w:rPr>
          <w:rFonts w:ascii="Traditional Arabic" w:hAnsi="Traditional Arabic" w:cs="Traditional Arabic" w:hint="cs"/>
          <w:rtl/>
        </w:rPr>
        <w:t>دو مقوله است:</w:t>
      </w:r>
    </w:p>
    <w:p w:rsidR="0094710F" w:rsidRPr="006E1FA8" w:rsidRDefault="00230331" w:rsidP="0094710F">
      <w:pPr>
        <w:widowControl w:val="0"/>
        <w:numPr>
          <w:ilvl w:val="0"/>
          <w:numId w:val="6"/>
        </w:numPr>
        <w:spacing w:line="276" w:lineRule="auto"/>
        <w:jc w:val="lowKashida"/>
        <w:rPr>
          <w:rFonts w:ascii="Traditional Arabic" w:hAnsi="Traditional Arabic" w:cs="Traditional Arabic" w:hint="cs"/>
        </w:rPr>
      </w:pPr>
      <w:r w:rsidRPr="006E1FA8">
        <w:rPr>
          <w:rFonts w:ascii="Traditional Arabic" w:hAnsi="Traditional Arabic" w:cs="Traditional Arabic" w:hint="cs"/>
          <w:rtl/>
        </w:rPr>
        <w:t>تداخل اسباب؛</w:t>
      </w:r>
      <w:r w:rsidR="001D0452" w:rsidRPr="006E1FA8">
        <w:rPr>
          <w:rFonts w:ascii="Traditional Arabic" w:hAnsi="Traditional Arabic" w:cs="Traditional Arabic" w:hint="cs"/>
          <w:rtl/>
        </w:rPr>
        <w:t xml:space="preserve"> که در مقام ثبوت تکلیف است و سؤال این است که آیا در مقام ثبوت تکلیف یک تکلیف آمده یا چند تکلیف آمده است؛ </w:t>
      </w:r>
      <w:r w:rsidR="00472663" w:rsidRPr="006E1FA8">
        <w:rPr>
          <w:rFonts w:ascii="Traditional Arabic" w:hAnsi="Traditional Arabic" w:cs="Traditional Arabic" w:hint="cs"/>
          <w:rtl/>
        </w:rPr>
        <w:t>به‌عنوان</w:t>
      </w:r>
      <w:r w:rsidR="001D0452" w:rsidRPr="006E1FA8">
        <w:rPr>
          <w:rFonts w:ascii="Traditional Arabic" w:hAnsi="Traditional Arabic" w:cs="Traditional Arabic" w:hint="cs"/>
          <w:rtl/>
        </w:rPr>
        <w:t xml:space="preserve"> مثال اگر در حال روزه دو بار افطار کرد باید دو کفّاره بدهد یا یک کفّاره.</w:t>
      </w:r>
      <w:r w:rsidR="0094710F" w:rsidRPr="006E1FA8">
        <w:rPr>
          <w:rFonts w:ascii="Traditional Arabic" w:hAnsi="Traditional Arabic" w:cs="Traditional Arabic" w:hint="cs"/>
          <w:rtl/>
        </w:rPr>
        <w:t xml:space="preserve"> اگر کسی قائل به عدم تداخل اسباب شود، در مقام حدوث، پیدایش و ثبوت تکلیف می‏گوید، تکالیف متعدّد است و </w:t>
      </w:r>
      <w:r w:rsidR="00472663" w:rsidRPr="006E1FA8">
        <w:rPr>
          <w:rFonts w:ascii="Traditional Arabic" w:hAnsi="Traditional Arabic" w:cs="Traditional Arabic" w:hint="cs"/>
          <w:rtl/>
        </w:rPr>
        <w:t>به‌عنوان</w:t>
      </w:r>
      <w:r w:rsidR="0094710F" w:rsidRPr="006E1FA8">
        <w:rPr>
          <w:rFonts w:ascii="Traditional Arabic" w:hAnsi="Traditional Arabic" w:cs="Traditional Arabic" w:hint="cs"/>
          <w:rtl/>
        </w:rPr>
        <w:t xml:space="preserve"> مثال هر موجبی (حیض، جنابت، جمعه و ...) یک غسل برای خودش دارد.</w:t>
      </w:r>
    </w:p>
    <w:p w:rsidR="00230331" w:rsidRPr="006E1FA8" w:rsidRDefault="001D0452" w:rsidP="0094710F">
      <w:pPr>
        <w:widowControl w:val="0"/>
        <w:numPr>
          <w:ilvl w:val="0"/>
          <w:numId w:val="6"/>
        </w:numPr>
        <w:spacing w:line="276" w:lineRule="auto"/>
        <w:jc w:val="lowKashida"/>
        <w:rPr>
          <w:rFonts w:ascii="Traditional Arabic" w:hAnsi="Traditional Arabic" w:cs="Traditional Arabic" w:hint="cs"/>
        </w:rPr>
      </w:pPr>
      <w:r w:rsidRPr="006E1FA8">
        <w:rPr>
          <w:rFonts w:ascii="Traditional Arabic" w:hAnsi="Traditional Arabic" w:cs="Traditional Arabic" w:hint="cs"/>
          <w:rtl/>
        </w:rPr>
        <w:lastRenderedPageBreak/>
        <w:t xml:space="preserve">تداخل مسبّبات؛ هنگامی است که در مقام ثبوت تکلیف، شروط متعدّد محقّق شد، اگر بگوییم خطاب، یک حکم می‏آورد تداخل اسباب است و در غیر </w:t>
      </w:r>
      <w:r w:rsidR="00472663" w:rsidRPr="006E1FA8">
        <w:rPr>
          <w:rFonts w:ascii="Traditional Arabic" w:hAnsi="Traditional Arabic" w:cs="Traditional Arabic" w:hint="cs"/>
          <w:rtl/>
        </w:rPr>
        <w:t>این</w:t>
      </w:r>
      <w:r w:rsidR="00472663" w:rsidRPr="006E1FA8">
        <w:rPr>
          <w:rFonts w:ascii="Traditional Arabic" w:hAnsi="Traditional Arabic" w:cs="Traditional Arabic"/>
          <w:rtl/>
        </w:rPr>
        <w:t xml:space="preserve"> </w:t>
      </w:r>
      <w:r w:rsidR="00472663" w:rsidRPr="006E1FA8">
        <w:rPr>
          <w:rFonts w:ascii="Traditional Arabic" w:hAnsi="Traditional Arabic" w:cs="Traditional Arabic" w:hint="cs"/>
          <w:rtl/>
        </w:rPr>
        <w:t>صورت</w:t>
      </w:r>
      <w:r w:rsidR="00DE6D12" w:rsidRPr="006E1FA8">
        <w:rPr>
          <w:rFonts w:ascii="Traditional Arabic" w:hAnsi="Traditional Arabic" w:cs="Traditional Arabic" w:hint="cs"/>
          <w:rtl/>
        </w:rPr>
        <w:t xml:space="preserve"> عدم تداخل اسباب است؛ به بیان دیگر، اگر در مقام امتثال بتوان یک عمل را با نیت هم</w:t>
      </w:r>
      <w:r w:rsidR="006E1FA8">
        <w:rPr>
          <w:rFonts w:ascii="Traditional Arabic" w:hAnsi="Traditional Arabic" w:cs="Traditional Arabic" w:hint="cs"/>
          <w:rtl/>
        </w:rPr>
        <w:t xml:space="preserve">ه </w:t>
      </w:r>
      <w:r w:rsidR="00DE6D12" w:rsidRPr="006E1FA8">
        <w:rPr>
          <w:rFonts w:ascii="Traditional Arabic" w:hAnsi="Traditional Arabic" w:cs="Traditional Arabic" w:hint="cs"/>
          <w:rtl/>
        </w:rPr>
        <w:t xml:space="preserve">تکالیف </w:t>
      </w:r>
      <w:r w:rsidR="00472663" w:rsidRPr="006E1FA8">
        <w:rPr>
          <w:rFonts w:ascii="Traditional Arabic" w:hAnsi="Traditional Arabic" w:cs="Traditional Arabic" w:hint="cs"/>
          <w:rtl/>
        </w:rPr>
        <w:t>به‌جا</w:t>
      </w:r>
      <w:r w:rsidR="00DE6D12" w:rsidRPr="006E1FA8">
        <w:rPr>
          <w:rFonts w:ascii="Traditional Arabic" w:hAnsi="Traditional Arabic" w:cs="Traditional Arabic" w:hint="cs"/>
          <w:rtl/>
        </w:rPr>
        <w:t xml:space="preserve"> آورد، تداخل مسبّبات است و در غیر این صورت، عدم تداخل مسبّبات است.</w:t>
      </w:r>
    </w:p>
    <w:p w:rsidR="00BB6CBF" w:rsidRPr="006E1FA8" w:rsidRDefault="00230331" w:rsidP="0094710F">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این دو بحث در طول هم</w:t>
      </w:r>
      <w:r w:rsidR="0094710F" w:rsidRPr="006E1FA8">
        <w:rPr>
          <w:rFonts w:ascii="Traditional Arabic" w:hAnsi="Traditional Arabic" w:cs="Traditional Arabic" w:hint="cs"/>
          <w:rtl/>
        </w:rPr>
        <w:t xml:space="preserve"> و در دو مقام</w:t>
      </w:r>
      <w:r w:rsidRPr="006E1FA8">
        <w:rPr>
          <w:rFonts w:ascii="Traditional Arabic" w:hAnsi="Traditional Arabic" w:cs="Traditional Arabic" w:hint="cs"/>
          <w:rtl/>
        </w:rPr>
        <w:t xml:space="preserve"> هستند</w:t>
      </w:r>
      <w:r w:rsidR="001D0452" w:rsidRPr="006E1FA8">
        <w:rPr>
          <w:rFonts w:ascii="Traditional Arabic" w:hAnsi="Traditional Arabic" w:cs="Traditional Arabic" w:hint="cs"/>
          <w:rtl/>
        </w:rPr>
        <w:t xml:space="preserve"> و </w:t>
      </w:r>
      <w:r w:rsidR="00BB6CBF" w:rsidRPr="006E1FA8">
        <w:rPr>
          <w:rFonts w:ascii="Traditional Arabic" w:hAnsi="Traditional Arabic" w:cs="Traditional Arabic" w:hint="cs"/>
          <w:rtl/>
        </w:rPr>
        <w:t>مقام اول</w:t>
      </w:r>
      <w:r w:rsidR="0094710F" w:rsidRPr="006E1FA8">
        <w:rPr>
          <w:rFonts w:ascii="Traditional Arabic" w:hAnsi="Traditional Arabic" w:cs="Traditional Arabic" w:hint="cs"/>
          <w:rtl/>
        </w:rPr>
        <w:t>،</w:t>
      </w:r>
      <w:r w:rsidR="00BB6CBF" w:rsidRPr="006E1FA8">
        <w:rPr>
          <w:rFonts w:ascii="Traditional Arabic" w:hAnsi="Traditional Arabic" w:cs="Traditional Arabic" w:hint="cs"/>
          <w:rtl/>
        </w:rPr>
        <w:t xml:space="preserve"> مقام ثبوت و حدوث تکلیف است که می‏گویند تداخل و عدم تداخل اسباب است و مقام دوم مقام امتثال است و بعد از </w:t>
      </w:r>
      <w:r w:rsidR="0094710F" w:rsidRPr="006E1FA8">
        <w:rPr>
          <w:rFonts w:ascii="Traditional Arabic" w:hAnsi="Traditional Arabic" w:cs="Traditional Arabic" w:hint="cs"/>
          <w:rtl/>
        </w:rPr>
        <w:t xml:space="preserve">تعدّد </w:t>
      </w:r>
      <w:r w:rsidR="00BB6CBF" w:rsidRPr="006E1FA8">
        <w:rPr>
          <w:rFonts w:ascii="Traditional Arabic" w:hAnsi="Traditional Arabic" w:cs="Traditional Arabic" w:hint="cs"/>
          <w:rtl/>
        </w:rPr>
        <w:t>تکلیف می‏آید</w:t>
      </w:r>
      <w:r w:rsidR="0094710F" w:rsidRPr="006E1FA8">
        <w:rPr>
          <w:rFonts w:ascii="Traditional Arabic" w:hAnsi="Traditional Arabic" w:cs="Traditional Arabic" w:hint="cs"/>
          <w:rtl/>
        </w:rPr>
        <w:t>؛</w:t>
      </w:r>
      <w:r w:rsidR="00BB6CBF" w:rsidRPr="006E1FA8">
        <w:rPr>
          <w:rFonts w:ascii="Traditional Arabic" w:hAnsi="Traditional Arabic" w:cs="Traditional Arabic" w:hint="cs"/>
          <w:rtl/>
        </w:rPr>
        <w:t xml:space="preserve"> پس مقام دوم که تداخل یا عدم تداخل مسبّبات است بعد از فراغ از عدم تداخل اسباب می‏آید چون اگر قائل به تداخل اسباب شدیم نوبت به تداخل مسبّبات نمی‏رسد</w:t>
      </w:r>
      <w:r w:rsidR="0094710F" w:rsidRPr="006E1FA8">
        <w:rPr>
          <w:rFonts w:ascii="Traditional Arabic" w:hAnsi="Traditional Arabic" w:cs="Traditional Arabic" w:hint="cs"/>
          <w:rtl/>
        </w:rPr>
        <w:t>.</w:t>
      </w:r>
    </w:p>
    <w:p w:rsidR="00F6265D" w:rsidRPr="006E1FA8" w:rsidRDefault="00F6265D" w:rsidP="0094710F">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مقصود از تداخل اسباب، حدوث حکم و از تداخل مسبّات</w:t>
      </w:r>
      <w:r w:rsidR="0094710F" w:rsidRPr="006E1FA8">
        <w:rPr>
          <w:rFonts w:ascii="Traditional Arabic" w:hAnsi="Traditional Arabic" w:cs="Traditional Arabic" w:hint="cs"/>
          <w:rtl/>
        </w:rPr>
        <w:t>،</w:t>
      </w:r>
      <w:r w:rsidRPr="006E1FA8">
        <w:rPr>
          <w:rFonts w:ascii="Traditional Arabic" w:hAnsi="Traditional Arabic" w:cs="Traditional Arabic" w:hint="cs"/>
          <w:rtl/>
        </w:rPr>
        <w:t xml:space="preserve"> مقام امتثال است </w:t>
      </w:r>
      <w:r w:rsidR="0094710F" w:rsidRPr="006E1FA8">
        <w:rPr>
          <w:rFonts w:ascii="Traditional Arabic" w:hAnsi="Traditional Arabic" w:cs="Traditional Arabic" w:hint="cs"/>
          <w:rtl/>
        </w:rPr>
        <w:t>و</w:t>
      </w:r>
      <w:r w:rsidRPr="006E1FA8">
        <w:rPr>
          <w:rFonts w:ascii="Traditional Arabic" w:hAnsi="Traditional Arabic" w:cs="Traditional Arabic" w:hint="cs"/>
          <w:rtl/>
        </w:rPr>
        <w:t xml:space="preserve"> </w:t>
      </w:r>
      <w:r w:rsidR="0094710F" w:rsidRPr="006E1FA8">
        <w:rPr>
          <w:rFonts w:ascii="Traditional Arabic" w:hAnsi="Traditional Arabic" w:cs="Traditional Arabic" w:hint="cs"/>
          <w:rtl/>
        </w:rPr>
        <w:t>به خاطر اینکه</w:t>
      </w:r>
      <w:r w:rsidRPr="006E1FA8">
        <w:rPr>
          <w:rFonts w:ascii="Traditional Arabic" w:hAnsi="Traditional Arabic" w:cs="Traditional Arabic" w:hint="cs"/>
          <w:rtl/>
        </w:rPr>
        <w:t xml:space="preserve"> در دو رتبه هستند و یکی بر دیگری مقدّم است تعبیر به اسباب و مسبّبات شده است.</w:t>
      </w:r>
    </w:p>
    <w:p w:rsidR="00BB6CBF" w:rsidRPr="006E1FA8" w:rsidRDefault="0094710F" w:rsidP="0094710F">
      <w:pPr>
        <w:pStyle w:val="Heading3"/>
        <w:rPr>
          <w:rFonts w:ascii="Traditional Arabic" w:hAnsi="Traditional Arabic" w:cs="Traditional Arabic" w:hint="cs"/>
          <w:color w:val="FF0000"/>
          <w:rtl/>
        </w:rPr>
      </w:pPr>
      <w:bookmarkStart w:id="7" w:name="_Toc449652078"/>
      <w:r w:rsidRPr="006E1FA8">
        <w:rPr>
          <w:rFonts w:ascii="Traditional Arabic" w:hAnsi="Traditional Arabic" w:cs="Traditional Arabic" w:hint="cs"/>
          <w:color w:val="FF0000"/>
          <w:rtl/>
        </w:rPr>
        <w:t>اسباب شرعیه، معرّفات یا علل؟</w:t>
      </w:r>
      <w:bookmarkEnd w:id="7"/>
    </w:p>
    <w:p w:rsidR="0094710F" w:rsidRPr="006E1FA8" w:rsidRDefault="0094710F" w:rsidP="0094710F">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مرحوم فخر المحقّقین فرموده</w:t>
      </w:r>
      <w:r w:rsidR="008D4477" w:rsidRPr="006E1FA8">
        <w:rPr>
          <w:rFonts w:ascii="Traditional Arabic" w:hAnsi="Traditional Arabic" w:cs="Traditional Arabic" w:hint="cs"/>
          <w:rtl/>
        </w:rPr>
        <w:t>‏اند</w:t>
      </w:r>
      <w:r w:rsidRPr="006E1FA8">
        <w:rPr>
          <w:rFonts w:ascii="Traditional Arabic" w:hAnsi="Traditional Arabic" w:cs="Traditional Arabic" w:hint="cs"/>
          <w:rtl/>
        </w:rPr>
        <w:t xml:space="preserve"> </w:t>
      </w:r>
      <w:r w:rsidR="008D4477" w:rsidRPr="006E1FA8">
        <w:rPr>
          <w:rFonts w:ascii="Traditional Arabic" w:hAnsi="Traditional Arabic" w:cs="Traditional Arabic" w:hint="cs"/>
          <w:rtl/>
        </w:rPr>
        <w:t>که این بحث</w:t>
      </w:r>
      <w:r w:rsidRPr="006E1FA8">
        <w:rPr>
          <w:rFonts w:ascii="Traditional Arabic" w:hAnsi="Traditional Arabic" w:cs="Traditional Arabic" w:hint="cs"/>
          <w:rtl/>
        </w:rPr>
        <w:t>،</w:t>
      </w:r>
      <w:r w:rsidR="008D4477" w:rsidRPr="006E1FA8">
        <w:rPr>
          <w:rFonts w:ascii="Traditional Arabic" w:hAnsi="Traditional Arabic" w:cs="Traditional Arabic" w:hint="cs"/>
          <w:rtl/>
        </w:rPr>
        <w:t xml:space="preserve"> مبتنی بر این است که آیا ا</w:t>
      </w:r>
      <w:r w:rsidRPr="006E1FA8">
        <w:rPr>
          <w:rFonts w:ascii="Traditional Arabic" w:hAnsi="Traditional Arabic" w:cs="Traditional Arabic" w:hint="cs"/>
          <w:rtl/>
        </w:rPr>
        <w:t>سباب شرعیه معرّفات هستند یا علل؟</w:t>
      </w:r>
    </w:p>
    <w:p w:rsidR="00EF55B5" w:rsidRPr="006E1FA8" w:rsidRDefault="008D4477" w:rsidP="00472663">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این نکته در کفایه</w:t>
      </w:r>
      <w:r w:rsidR="0094710F" w:rsidRPr="006E1FA8">
        <w:rPr>
          <w:rFonts w:ascii="Traditional Arabic" w:hAnsi="Traditional Arabic" w:cs="Traditional Arabic" w:hint="cs"/>
          <w:rtl/>
        </w:rPr>
        <w:t xml:space="preserve"> هم</w:t>
      </w:r>
      <w:r w:rsidRPr="006E1FA8">
        <w:rPr>
          <w:rFonts w:ascii="Traditional Arabic" w:hAnsi="Traditional Arabic" w:cs="Traditional Arabic" w:hint="cs"/>
          <w:rtl/>
        </w:rPr>
        <w:t xml:space="preserve"> آمده و بعد گفته شده است که ربطی به این بحث ندارد و فقط این نکته را می‏خواهم عرض کنم که</w:t>
      </w:r>
      <w:r w:rsidR="0094710F" w:rsidRPr="006E1FA8">
        <w:rPr>
          <w:rFonts w:ascii="Traditional Arabic" w:hAnsi="Traditional Arabic" w:cs="Traditional Arabic" w:hint="cs"/>
          <w:rtl/>
        </w:rPr>
        <w:t>:</w:t>
      </w:r>
      <w:r w:rsidRPr="006E1FA8">
        <w:rPr>
          <w:rFonts w:ascii="Traditional Arabic" w:hAnsi="Traditional Arabic" w:cs="Traditional Arabic" w:hint="cs"/>
          <w:rtl/>
        </w:rPr>
        <w:t xml:space="preserve"> شرط سبب برای جزاست</w:t>
      </w:r>
      <w:r w:rsidR="0094710F" w:rsidRPr="006E1FA8">
        <w:rPr>
          <w:rFonts w:ascii="Traditional Arabic" w:hAnsi="Traditional Arabic" w:cs="Traditional Arabic" w:hint="cs"/>
          <w:rtl/>
        </w:rPr>
        <w:t>؛</w:t>
      </w:r>
      <w:r w:rsidRPr="006E1FA8">
        <w:rPr>
          <w:rFonts w:ascii="Traditional Arabic" w:hAnsi="Traditional Arabic" w:cs="Traditional Arabic" w:hint="cs"/>
          <w:rtl/>
        </w:rPr>
        <w:t xml:space="preserve"> </w:t>
      </w:r>
      <w:r w:rsidR="0094710F" w:rsidRPr="006E1FA8">
        <w:rPr>
          <w:rFonts w:ascii="Traditional Arabic" w:hAnsi="Traditional Arabic" w:cs="Traditional Arabic" w:hint="cs"/>
          <w:rtl/>
        </w:rPr>
        <w:t xml:space="preserve">البته </w:t>
      </w:r>
      <w:r w:rsidRPr="006E1FA8">
        <w:rPr>
          <w:rFonts w:ascii="Traditional Arabic" w:hAnsi="Traditional Arabic" w:cs="Traditional Arabic" w:hint="cs"/>
          <w:rtl/>
        </w:rPr>
        <w:t>سببیت</w:t>
      </w:r>
      <w:r w:rsidR="0094710F" w:rsidRPr="006E1FA8">
        <w:rPr>
          <w:rFonts w:ascii="Traditional Arabic" w:hAnsi="Traditional Arabic" w:cs="Traditional Arabic" w:hint="cs"/>
          <w:rtl/>
        </w:rPr>
        <w:t>ِ</w:t>
      </w:r>
      <w:r w:rsidRPr="006E1FA8">
        <w:rPr>
          <w:rFonts w:ascii="Traditional Arabic" w:hAnsi="Traditional Arabic" w:cs="Traditional Arabic" w:hint="cs"/>
          <w:rtl/>
        </w:rPr>
        <w:t xml:space="preserve"> شرط برای جزاء</w:t>
      </w:r>
      <w:r w:rsidR="0094710F" w:rsidRPr="006E1FA8">
        <w:rPr>
          <w:rFonts w:ascii="Traditional Arabic" w:hAnsi="Traditional Arabic" w:cs="Traditional Arabic" w:hint="cs"/>
          <w:rtl/>
        </w:rPr>
        <w:t>،</w:t>
      </w:r>
      <w:r w:rsidRPr="006E1FA8">
        <w:rPr>
          <w:rFonts w:ascii="Traditional Arabic" w:hAnsi="Traditional Arabic" w:cs="Traditional Arabic" w:hint="cs"/>
          <w:rtl/>
        </w:rPr>
        <w:t xml:space="preserve"> حقیقیه نیست و و</w:t>
      </w:r>
      <w:r w:rsidR="0094710F" w:rsidRPr="006E1FA8">
        <w:rPr>
          <w:rFonts w:ascii="Traditional Arabic" w:hAnsi="Traditional Arabic" w:cs="Traditional Arabic" w:hint="cs"/>
          <w:rtl/>
        </w:rPr>
        <w:t>ضعی و به جعل و اعتبار شارع است؛</w:t>
      </w:r>
      <w:r w:rsidRPr="006E1FA8">
        <w:rPr>
          <w:rFonts w:ascii="Traditional Arabic" w:hAnsi="Traditional Arabic" w:cs="Traditional Arabic" w:hint="cs"/>
          <w:rtl/>
        </w:rPr>
        <w:t xml:space="preserve"> </w:t>
      </w:r>
      <w:r w:rsidR="0094710F" w:rsidRPr="006E1FA8">
        <w:rPr>
          <w:rFonts w:ascii="Traditional Arabic" w:hAnsi="Traditional Arabic" w:cs="Traditional Arabic" w:hint="cs"/>
          <w:rtl/>
        </w:rPr>
        <w:t>ف</w:t>
      </w:r>
      <w:r w:rsidRPr="006E1FA8">
        <w:rPr>
          <w:rFonts w:ascii="Traditional Arabic" w:hAnsi="Traditional Arabic" w:cs="Traditional Arabic" w:hint="cs"/>
          <w:rtl/>
        </w:rPr>
        <w:t>لذا معقول نیست که بگوییم سببیت عقلی و واقعی است</w:t>
      </w:r>
      <w:r w:rsidR="0094710F" w:rsidRPr="006E1FA8">
        <w:rPr>
          <w:rFonts w:ascii="Traditional Arabic" w:hAnsi="Traditional Arabic" w:cs="Traditional Arabic" w:hint="cs"/>
          <w:rtl/>
        </w:rPr>
        <w:t>،</w:t>
      </w:r>
      <w:r w:rsidRPr="006E1FA8">
        <w:rPr>
          <w:rFonts w:ascii="Traditional Arabic" w:hAnsi="Traditional Arabic" w:cs="Traditional Arabic" w:hint="cs"/>
          <w:rtl/>
        </w:rPr>
        <w:t xml:space="preserve"> بلکه سببیت شرعی است </w:t>
      </w:r>
      <w:r w:rsidR="0094710F" w:rsidRPr="006E1FA8">
        <w:rPr>
          <w:rFonts w:ascii="Traditional Arabic" w:hAnsi="Traditional Arabic" w:cs="Traditional Arabic" w:hint="cs"/>
          <w:rtl/>
        </w:rPr>
        <w:t>و</w:t>
      </w:r>
      <w:r w:rsidRPr="006E1FA8">
        <w:rPr>
          <w:rFonts w:ascii="Traditional Arabic" w:hAnsi="Traditional Arabic" w:cs="Traditional Arabic" w:hint="cs"/>
          <w:rtl/>
        </w:rPr>
        <w:t xml:space="preserve"> این </w:t>
      </w:r>
      <w:r w:rsidR="0094710F" w:rsidRPr="006E1FA8">
        <w:rPr>
          <w:rFonts w:ascii="Traditional Arabic" w:hAnsi="Traditional Arabic" w:cs="Traditional Arabic" w:hint="cs"/>
          <w:rtl/>
        </w:rPr>
        <w:t xml:space="preserve">هم </w:t>
      </w:r>
      <w:r w:rsidRPr="006E1FA8">
        <w:rPr>
          <w:rFonts w:ascii="Traditional Arabic" w:hAnsi="Traditional Arabic" w:cs="Traditional Arabic" w:hint="cs"/>
          <w:rtl/>
        </w:rPr>
        <w:t>مانع از این نیست که در واقع هم رابط</w:t>
      </w:r>
      <w:r w:rsidR="006E1FA8">
        <w:rPr>
          <w:rFonts w:ascii="Traditional Arabic" w:hAnsi="Traditional Arabic" w:cs="Traditional Arabic" w:hint="cs"/>
          <w:rtl/>
        </w:rPr>
        <w:t xml:space="preserve">ه </w:t>
      </w:r>
      <w:r w:rsidRPr="006E1FA8">
        <w:rPr>
          <w:rFonts w:ascii="Traditional Arabic" w:hAnsi="Traditional Arabic" w:cs="Traditional Arabic" w:hint="cs"/>
          <w:rtl/>
        </w:rPr>
        <w:t xml:space="preserve">علّی و معلولی بین </w:t>
      </w:r>
      <w:r w:rsidR="00472663" w:rsidRPr="006E1FA8">
        <w:rPr>
          <w:rFonts w:ascii="Traditional Arabic" w:hAnsi="Traditional Arabic" w:cs="Traditional Arabic" w:hint="cs"/>
          <w:rtl/>
        </w:rPr>
        <w:t xml:space="preserve">این‌ها </w:t>
      </w:r>
      <w:r w:rsidRPr="006E1FA8">
        <w:rPr>
          <w:rFonts w:ascii="Traditional Arabic" w:hAnsi="Traditional Arabic" w:cs="Traditional Arabic" w:hint="cs"/>
          <w:rtl/>
        </w:rPr>
        <w:t>باشد</w:t>
      </w:r>
      <w:r w:rsidR="00AB2D44" w:rsidRPr="006E1FA8">
        <w:rPr>
          <w:rFonts w:ascii="Traditional Arabic" w:hAnsi="Traditional Arabic" w:cs="Traditional Arabic" w:hint="cs"/>
          <w:rtl/>
        </w:rPr>
        <w:t>.</w:t>
      </w:r>
    </w:p>
    <w:p w:rsidR="008D4477" w:rsidRPr="006E1FA8" w:rsidRDefault="008D4477" w:rsidP="00791C5D">
      <w:pPr>
        <w:widowControl w:val="0"/>
        <w:spacing w:line="276" w:lineRule="auto"/>
        <w:jc w:val="lowKashida"/>
        <w:rPr>
          <w:rFonts w:ascii="Traditional Arabic" w:hAnsi="Traditional Arabic" w:cs="Traditional Arabic" w:hint="cs"/>
          <w:rtl/>
        </w:rPr>
      </w:pPr>
      <w:r w:rsidRPr="006E1FA8">
        <w:rPr>
          <w:rFonts w:ascii="Traditional Arabic" w:hAnsi="Traditional Arabic" w:cs="Traditional Arabic" w:hint="cs"/>
          <w:rtl/>
        </w:rPr>
        <w:t>البته مرحوم آقای خویی می‏فرماید</w:t>
      </w:r>
      <w:r w:rsidR="00791C5D" w:rsidRPr="006E1FA8">
        <w:rPr>
          <w:rFonts w:ascii="Traditional Arabic" w:hAnsi="Traditional Arabic" w:cs="Traditional Arabic" w:hint="cs"/>
          <w:rtl/>
        </w:rPr>
        <w:t>:</w:t>
      </w:r>
      <w:r w:rsidRPr="006E1FA8">
        <w:rPr>
          <w:rFonts w:ascii="Traditional Arabic" w:hAnsi="Traditional Arabic" w:cs="Traditional Arabic" w:hint="cs"/>
          <w:rtl/>
        </w:rPr>
        <w:t xml:space="preserve"> </w:t>
      </w:r>
      <w:r w:rsidR="00472663" w:rsidRPr="006E1FA8">
        <w:rPr>
          <w:rFonts w:ascii="Traditional Arabic" w:hAnsi="Traditional Arabic" w:cs="Traditional Arabic" w:hint="cs"/>
          <w:rtl/>
        </w:rPr>
        <w:t>این‌ها</w:t>
      </w:r>
      <w:r w:rsidRPr="006E1FA8">
        <w:rPr>
          <w:rFonts w:ascii="Traditional Arabic" w:hAnsi="Traditional Arabic" w:cs="Traditional Arabic" w:hint="cs"/>
          <w:rtl/>
        </w:rPr>
        <w:t xml:space="preserve"> همه مجعولات شارع است</w:t>
      </w:r>
      <w:r w:rsidR="00791C5D" w:rsidRPr="006E1FA8">
        <w:rPr>
          <w:rFonts w:ascii="Traditional Arabic" w:hAnsi="Traditional Arabic" w:cs="Traditional Arabic" w:hint="cs"/>
          <w:rtl/>
        </w:rPr>
        <w:t>؛ در جواب مرحوم آقای خویی می‏گوییم:</w:t>
      </w:r>
      <w:r w:rsidRPr="006E1FA8">
        <w:rPr>
          <w:rFonts w:ascii="Traditional Arabic" w:hAnsi="Traditional Arabic" w:cs="Traditional Arabic" w:hint="cs"/>
          <w:rtl/>
        </w:rPr>
        <w:t xml:space="preserve"> درست است</w:t>
      </w:r>
      <w:r w:rsidR="00791C5D" w:rsidRPr="006E1FA8">
        <w:rPr>
          <w:rFonts w:ascii="Traditional Arabic" w:hAnsi="Traditional Arabic" w:cs="Traditional Arabic" w:hint="cs"/>
          <w:rtl/>
        </w:rPr>
        <w:t xml:space="preserve"> که</w:t>
      </w:r>
      <w:r w:rsidRPr="006E1FA8">
        <w:rPr>
          <w:rFonts w:ascii="Traditional Arabic" w:hAnsi="Traditional Arabic" w:cs="Traditional Arabic" w:hint="cs"/>
          <w:rtl/>
        </w:rPr>
        <w:t xml:space="preserve"> همه را شارع جعل کرده اس</w:t>
      </w:r>
      <w:r w:rsidR="00457454" w:rsidRPr="006E1FA8">
        <w:rPr>
          <w:rFonts w:ascii="Traditional Arabic" w:hAnsi="Traditional Arabic" w:cs="Traditional Arabic" w:hint="cs"/>
          <w:rtl/>
        </w:rPr>
        <w:t xml:space="preserve">ت امّا </w:t>
      </w:r>
      <w:r w:rsidR="00791C5D" w:rsidRPr="006E1FA8">
        <w:rPr>
          <w:rFonts w:ascii="Traditional Arabic" w:hAnsi="Traditional Arabic" w:cs="Traditional Arabic" w:hint="cs"/>
          <w:rtl/>
        </w:rPr>
        <w:t>این مسئله،</w:t>
      </w:r>
      <w:r w:rsidR="00457454" w:rsidRPr="006E1FA8">
        <w:rPr>
          <w:rFonts w:ascii="Traditional Arabic" w:hAnsi="Traditional Arabic" w:cs="Traditional Arabic" w:hint="cs"/>
          <w:rtl/>
        </w:rPr>
        <w:t xml:space="preserve"> </w:t>
      </w:r>
      <w:r w:rsidR="00791C5D" w:rsidRPr="006E1FA8">
        <w:rPr>
          <w:rFonts w:ascii="Traditional Arabic" w:hAnsi="Traditional Arabic" w:cs="Traditional Arabic" w:hint="cs"/>
          <w:rtl/>
        </w:rPr>
        <w:t xml:space="preserve">با داشتن حِکَم و مصالح واقعی </w:t>
      </w:r>
      <w:r w:rsidR="00457454" w:rsidRPr="006E1FA8">
        <w:rPr>
          <w:rFonts w:ascii="Traditional Arabic" w:hAnsi="Traditional Arabic" w:cs="Traditional Arabic" w:hint="cs"/>
          <w:rtl/>
        </w:rPr>
        <w:t xml:space="preserve">منافات ندارد و </w:t>
      </w:r>
      <w:r w:rsidR="00791C5D" w:rsidRPr="006E1FA8">
        <w:rPr>
          <w:rFonts w:ascii="Traditional Arabic" w:hAnsi="Traditional Arabic" w:cs="Traditional Arabic" w:hint="cs"/>
          <w:rtl/>
        </w:rPr>
        <w:t>وجود</w:t>
      </w:r>
      <w:r w:rsidR="00457454" w:rsidRPr="006E1FA8">
        <w:rPr>
          <w:rFonts w:ascii="Traditional Arabic" w:hAnsi="Traditional Arabic" w:cs="Traditional Arabic" w:hint="cs"/>
          <w:rtl/>
        </w:rPr>
        <w:t xml:space="preserve"> تأثیر و تأثّرات واقعی </w:t>
      </w:r>
      <w:r w:rsidR="00791C5D" w:rsidRPr="006E1FA8">
        <w:rPr>
          <w:rFonts w:ascii="Traditional Arabic" w:hAnsi="Traditional Arabic" w:cs="Traditional Arabic" w:hint="cs"/>
          <w:rtl/>
        </w:rPr>
        <w:t>را نمی‏شود نفی کرد؛ ضمن اینکه این احکام تابع مصالح واقعی است یعنی حتماً یک رابط</w:t>
      </w:r>
      <w:r w:rsidR="006E1FA8">
        <w:rPr>
          <w:rFonts w:ascii="Traditional Arabic" w:hAnsi="Traditional Arabic" w:cs="Traditional Arabic" w:hint="cs"/>
          <w:rtl/>
        </w:rPr>
        <w:t xml:space="preserve">ه </w:t>
      </w:r>
      <w:r w:rsidR="00791C5D" w:rsidRPr="006E1FA8">
        <w:rPr>
          <w:rFonts w:ascii="Traditional Arabic" w:hAnsi="Traditional Arabic" w:cs="Traditional Arabic" w:hint="cs"/>
          <w:rtl/>
        </w:rPr>
        <w:t>واقعی بین وضوء و اسباب غسل وجود دارد و اینکه مثلاً جنابت یک آثاری ایجاد می‏کند و برای از بین بردن آن آثار، باید غسل کرد؛ ولی در مقام فقهی و اصولی، همه به جعل شارع است و بیش از این نیست این هم جمع بین این دو نگاه که وجود دارد.</w:t>
      </w:r>
    </w:p>
    <w:sectPr w:rsidR="008D4477" w:rsidRPr="006E1FA8"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DC" w:rsidRDefault="00F022DC" w:rsidP="000D5800">
      <w:pPr>
        <w:spacing w:after="0"/>
      </w:pPr>
      <w:r>
        <w:separator/>
      </w:r>
    </w:p>
  </w:endnote>
  <w:endnote w:type="continuationSeparator" w:id="0">
    <w:p w:rsidR="00F022DC" w:rsidRDefault="00F022D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9" w:rsidRDefault="00A13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2" w:rsidRDefault="007B0062" w:rsidP="007B0062">
    <w:pPr>
      <w:pStyle w:val="Footer"/>
      <w:jc w:val="center"/>
    </w:pPr>
    <w:r>
      <w:fldChar w:fldCharType="begin"/>
    </w:r>
    <w:r>
      <w:instrText xml:space="preserve"> PAGE   \* MERGEFORMAT </w:instrText>
    </w:r>
    <w:r>
      <w:fldChar w:fldCharType="separate"/>
    </w:r>
    <w:r w:rsidR="008E382A">
      <w:rPr>
        <w:noProof/>
        <w:rtl/>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9" w:rsidRDefault="00A1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DC" w:rsidRDefault="00F022DC" w:rsidP="000D5800">
      <w:pPr>
        <w:spacing w:after="0"/>
      </w:pPr>
      <w:r>
        <w:separator/>
      </w:r>
    </w:p>
  </w:footnote>
  <w:footnote w:type="continuationSeparator" w:id="0">
    <w:p w:rsidR="00F022DC" w:rsidRDefault="00F022D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9" w:rsidRDefault="00A13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9E38B4" w:rsidP="00CE1DF5">
    <w:pPr>
      <w:rPr>
        <w:rFonts w:ascii="Adobe Arabic" w:hAnsi="Adobe Arabic" w:cs="Adobe Arabic"/>
        <w:sz w:val="24"/>
        <w:szCs w:val="24"/>
        <w:rtl/>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379">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درس خارج فقه</w:t>
    </w:r>
    <w:r w:rsidR="00873379">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sidR="00873379">
      <w:rPr>
        <w:rFonts w:ascii="Adobe Arabic" w:hAnsi="Adobe Arabic" w:cs="Adobe Arabic"/>
        <w:b/>
        <w:bCs/>
        <w:sz w:val="24"/>
        <w:szCs w:val="24"/>
        <w:rtl/>
      </w:rPr>
      <w:t xml:space="preserve"> </w:t>
    </w:r>
    <w:r w:rsidR="00873379" w:rsidRPr="0028443D">
      <w:rPr>
        <w:rFonts w:ascii="Adobe Arabic" w:hAnsi="Adobe Arabic" w:cs="Adobe Arabic"/>
        <w:b/>
        <w:bCs/>
        <w:sz w:val="24"/>
        <w:szCs w:val="24"/>
        <w:rtl/>
      </w:rPr>
      <w:t>عنوان</w:t>
    </w:r>
    <w:r w:rsidR="00873379">
      <w:rPr>
        <w:rFonts w:ascii="Adobe Arabic" w:hAnsi="Adobe Arabic" w:cs="Adobe Arabic" w:hint="cs"/>
        <w:b/>
        <w:bCs/>
        <w:sz w:val="24"/>
        <w:szCs w:val="24"/>
        <w:rtl/>
      </w:rPr>
      <w:t xml:space="preserve"> اصلی</w:t>
    </w:r>
    <w:r w:rsidR="00873379" w:rsidRPr="0028443D">
      <w:rPr>
        <w:rFonts w:ascii="Adobe Arabic" w:hAnsi="Adobe Arabic" w:cs="Adobe Arabic"/>
        <w:b/>
        <w:bCs/>
        <w:sz w:val="24"/>
        <w:szCs w:val="24"/>
        <w:rtl/>
      </w:rPr>
      <w:t xml:space="preserve">: </w:t>
    </w:r>
    <w:r w:rsidR="00873379">
      <w:rPr>
        <w:rFonts w:ascii="Adobe Arabic" w:hAnsi="Adobe Arabic" w:cs="Adobe Arabic" w:hint="cs"/>
        <w:b/>
        <w:bCs/>
        <w:sz w:val="24"/>
        <w:szCs w:val="24"/>
        <w:rtl/>
      </w:rPr>
      <w:t xml:space="preserve">                                           تاریخ جلسه:</w:t>
    </w:r>
  </w:p>
  <w:p w:rsidR="00873379" w:rsidRPr="0036669F" w:rsidRDefault="00873379" w:rsidP="00873379">
    <w:pPr>
      <w:pStyle w:val="Header"/>
      <w:ind w:firstLine="0"/>
      <w:rPr>
        <w:rFonts w:eastAsia="Calibr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شماره جلسه:</w:t>
    </w:r>
  </w:p>
  <w:p w:rsidR="000D5800" w:rsidRPr="00873379" w:rsidRDefault="009E38B4" w:rsidP="00873379">
    <w:pPr>
      <w:pStyle w:val="Header"/>
      <w:ind w:firstLine="0"/>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C9" w:rsidRDefault="00A13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50EA"/>
    <w:multiLevelType w:val="hybridMultilevel"/>
    <w:tmpl w:val="924625A8"/>
    <w:lvl w:ilvl="0" w:tplc="931E6E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20A4D4B"/>
    <w:multiLevelType w:val="hybridMultilevel"/>
    <w:tmpl w:val="45206A80"/>
    <w:lvl w:ilvl="0" w:tplc="09F8DFE8">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2A0343A"/>
    <w:multiLevelType w:val="hybridMultilevel"/>
    <w:tmpl w:val="805E1758"/>
    <w:lvl w:ilvl="0" w:tplc="4DBEDF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8F35B0D"/>
    <w:multiLevelType w:val="hybridMultilevel"/>
    <w:tmpl w:val="5ECE5B76"/>
    <w:lvl w:ilvl="0" w:tplc="26A4B5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F"/>
    <w:rsid w:val="00007060"/>
    <w:rsid w:val="00015F64"/>
    <w:rsid w:val="000228A2"/>
    <w:rsid w:val="00022BAD"/>
    <w:rsid w:val="000324F1"/>
    <w:rsid w:val="00041931"/>
    <w:rsid w:val="00041FE0"/>
    <w:rsid w:val="00042E34"/>
    <w:rsid w:val="00045B14"/>
    <w:rsid w:val="00052BA3"/>
    <w:rsid w:val="0006363E"/>
    <w:rsid w:val="00063C89"/>
    <w:rsid w:val="00080DFF"/>
    <w:rsid w:val="00085ED5"/>
    <w:rsid w:val="00086FC6"/>
    <w:rsid w:val="0009521C"/>
    <w:rsid w:val="000A1A51"/>
    <w:rsid w:val="000D2D0D"/>
    <w:rsid w:val="000D5800"/>
    <w:rsid w:val="000D6581"/>
    <w:rsid w:val="000F1897"/>
    <w:rsid w:val="000F7E72"/>
    <w:rsid w:val="00101E2D"/>
    <w:rsid w:val="00102405"/>
    <w:rsid w:val="00102CEB"/>
    <w:rsid w:val="00104E25"/>
    <w:rsid w:val="00114C37"/>
    <w:rsid w:val="00117955"/>
    <w:rsid w:val="00117BB5"/>
    <w:rsid w:val="00133E1D"/>
    <w:rsid w:val="0013617D"/>
    <w:rsid w:val="00136442"/>
    <w:rsid w:val="001370B6"/>
    <w:rsid w:val="00150D4B"/>
    <w:rsid w:val="00152670"/>
    <w:rsid w:val="001550AE"/>
    <w:rsid w:val="00166DD8"/>
    <w:rsid w:val="001712D6"/>
    <w:rsid w:val="001757C8"/>
    <w:rsid w:val="001777B1"/>
    <w:rsid w:val="00177934"/>
    <w:rsid w:val="00192A6A"/>
    <w:rsid w:val="0019566B"/>
    <w:rsid w:val="00196082"/>
    <w:rsid w:val="00197CDD"/>
    <w:rsid w:val="001C367D"/>
    <w:rsid w:val="001C3CCA"/>
    <w:rsid w:val="001D0452"/>
    <w:rsid w:val="001D1F54"/>
    <w:rsid w:val="001D24F8"/>
    <w:rsid w:val="001D542D"/>
    <w:rsid w:val="001D5A4C"/>
    <w:rsid w:val="001D6605"/>
    <w:rsid w:val="001D6F41"/>
    <w:rsid w:val="001E306E"/>
    <w:rsid w:val="001E3FB0"/>
    <w:rsid w:val="001E4FFF"/>
    <w:rsid w:val="001F2E3E"/>
    <w:rsid w:val="00206B69"/>
    <w:rsid w:val="00210F67"/>
    <w:rsid w:val="00224C0A"/>
    <w:rsid w:val="00230331"/>
    <w:rsid w:val="002303D4"/>
    <w:rsid w:val="00233777"/>
    <w:rsid w:val="002359EF"/>
    <w:rsid w:val="002376A5"/>
    <w:rsid w:val="002417C9"/>
    <w:rsid w:val="002529C5"/>
    <w:rsid w:val="00252C9B"/>
    <w:rsid w:val="00270294"/>
    <w:rsid w:val="00283229"/>
    <w:rsid w:val="002914BD"/>
    <w:rsid w:val="00297263"/>
    <w:rsid w:val="002A21AE"/>
    <w:rsid w:val="002A35E0"/>
    <w:rsid w:val="002B7AD5"/>
    <w:rsid w:val="002C56FD"/>
    <w:rsid w:val="002D49E4"/>
    <w:rsid w:val="002D5BDC"/>
    <w:rsid w:val="002D720F"/>
    <w:rsid w:val="002E450B"/>
    <w:rsid w:val="002E73F9"/>
    <w:rsid w:val="002E775F"/>
    <w:rsid w:val="002F05B9"/>
    <w:rsid w:val="00311429"/>
    <w:rsid w:val="00323168"/>
    <w:rsid w:val="00331826"/>
    <w:rsid w:val="00340BA3"/>
    <w:rsid w:val="00366400"/>
    <w:rsid w:val="0036669F"/>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6215"/>
    <w:rsid w:val="00443EB7"/>
    <w:rsid w:val="0044591E"/>
    <w:rsid w:val="004476F0"/>
    <w:rsid w:val="00455B91"/>
    <w:rsid w:val="00457454"/>
    <w:rsid w:val="004651D2"/>
    <w:rsid w:val="00465D26"/>
    <w:rsid w:val="004679F8"/>
    <w:rsid w:val="00470325"/>
    <w:rsid w:val="00472663"/>
    <w:rsid w:val="004842E4"/>
    <w:rsid w:val="004A790F"/>
    <w:rsid w:val="004B337F"/>
    <w:rsid w:val="004C4D9F"/>
    <w:rsid w:val="004D437E"/>
    <w:rsid w:val="004F3596"/>
    <w:rsid w:val="00530FD7"/>
    <w:rsid w:val="00545B0C"/>
    <w:rsid w:val="00550EAC"/>
    <w:rsid w:val="00551628"/>
    <w:rsid w:val="00572E2D"/>
    <w:rsid w:val="00580CFA"/>
    <w:rsid w:val="00592103"/>
    <w:rsid w:val="005941DD"/>
    <w:rsid w:val="005A545E"/>
    <w:rsid w:val="005A5862"/>
    <w:rsid w:val="005B05D4"/>
    <w:rsid w:val="005B0852"/>
    <w:rsid w:val="005B16EB"/>
    <w:rsid w:val="005C06AE"/>
    <w:rsid w:val="005F679E"/>
    <w:rsid w:val="00610C18"/>
    <w:rsid w:val="00610EA7"/>
    <w:rsid w:val="00612385"/>
    <w:rsid w:val="0061376C"/>
    <w:rsid w:val="00617C7C"/>
    <w:rsid w:val="006228F0"/>
    <w:rsid w:val="00622CAA"/>
    <w:rsid w:val="00627180"/>
    <w:rsid w:val="00636EFA"/>
    <w:rsid w:val="0066229C"/>
    <w:rsid w:val="00663AAD"/>
    <w:rsid w:val="0069696C"/>
    <w:rsid w:val="00696C84"/>
    <w:rsid w:val="006A085A"/>
    <w:rsid w:val="006C00F4"/>
    <w:rsid w:val="006C125E"/>
    <w:rsid w:val="006D3A87"/>
    <w:rsid w:val="006E1FA8"/>
    <w:rsid w:val="006F01B4"/>
    <w:rsid w:val="00703DD3"/>
    <w:rsid w:val="00734D59"/>
    <w:rsid w:val="0073609B"/>
    <w:rsid w:val="007378A9"/>
    <w:rsid w:val="00737A6C"/>
    <w:rsid w:val="0075033E"/>
    <w:rsid w:val="00752745"/>
    <w:rsid w:val="0075336C"/>
    <w:rsid w:val="00753A93"/>
    <w:rsid w:val="00761355"/>
    <w:rsid w:val="00761426"/>
    <w:rsid w:val="00761ADF"/>
    <w:rsid w:val="0076665E"/>
    <w:rsid w:val="00772185"/>
    <w:rsid w:val="007749BC"/>
    <w:rsid w:val="00776F15"/>
    <w:rsid w:val="00780C88"/>
    <w:rsid w:val="00780E25"/>
    <w:rsid w:val="00781001"/>
    <w:rsid w:val="007818F0"/>
    <w:rsid w:val="00783462"/>
    <w:rsid w:val="00787B13"/>
    <w:rsid w:val="00791C5D"/>
    <w:rsid w:val="00792FAC"/>
    <w:rsid w:val="00794A1A"/>
    <w:rsid w:val="007A431B"/>
    <w:rsid w:val="007A5D2F"/>
    <w:rsid w:val="007B0062"/>
    <w:rsid w:val="007B6FEB"/>
    <w:rsid w:val="007C1EF7"/>
    <w:rsid w:val="007C710E"/>
    <w:rsid w:val="007D0B88"/>
    <w:rsid w:val="007D1549"/>
    <w:rsid w:val="007E03E9"/>
    <w:rsid w:val="007E04EE"/>
    <w:rsid w:val="007E4C16"/>
    <w:rsid w:val="007E636F"/>
    <w:rsid w:val="007E7FA7"/>
    <w:rsid w:val="007F0721"/>
    <w:rsid w:val="007F146A"/>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65097"/>
    <w:rsid w:val="00871C42"/>
    <w:rsid w:val="00873379"/>
    <w:rsid w:val="008748B8"/>
    <w:rsid w:val="00883733"/>
    <w:rsid w:val="008965D2"/>
    <w:rsid w:val="008A236D"/>
    <w:rsid w:val="008A7E00"/>
    <w:rsid w:val="008B2AFF"/>
    <w:rsid w:val="008B3C4A"/>
    <w:rsid w:val="008B565A"/>
    <w:rsid w:val="008C3414"/>
    <w:rsid w:val="008D030F"/>
    <w:rsid w:val="008D36D5"/>
    <w:rsid w:val="008D4477"/>
    <w:rsid w:val="008E382A"/>
    <w:rsid w:val="008E3903"/>
    <w:rsid w:val="008F083F"/>
    <w:rsid w:val="008F63E3"/>
    <w:rsid w:val="00900A8F"/>
    <w:rsid w:val="00913C3B"/>
    <w:rsid w:val="00915509"/>
    <w:rsid w:val="00927388"/>
    <w:rsid w:val="009274FE"/>
    <w:rsid w:val="00932582"/>
    <w:rsid w:val="009401AC"/>
    <w:rsid w:val="00940323"/>
    <w:rsid w:val="0094710F"/>
    <w:rsid w:val="009475B7"/>
    <w:rsid w:val="0095758E"/>
    <w:rsid w:val="009613AC"/>
    <w:rsid w:val="0097404A"/>
    <w:rsid w:val="00980643"/>
    <w:rsid w:val="00993BE8"/>
    <w:rsid w:val="009A42EF"/>
    <w:rsid w:val="009B46BC"/>
    <w:rsid w:val="009B61C3"/>
    <w:rsid w:val="009C73C4"/>
    <w:rsid w:val="009C7B4F"/>
    <w:rsid w:val="009E1F06"/>
    <w:rsid w:val="009E38B4"/>
    <w:rsid w:val="009E4AD2"/>
    <w:rsid w:val="009F4EB3"/>
    <w:rsid w:val="009F5F6C"/>
    <w:rsid w:val="009F7F5C"/>
    <w:rsid w:val="00A06D48"/>
    <w:rsid w:val="00A139C9"/>
    <w:rsid w:val="00A21834"/>
    <w:rsid w:val="00A31C17"/>
    <w:rsid w:val="00A31FDE"/>
    <w:rsid w:val="00A35AC2"/>
    <w:rsid w:val="00A37C77"/>
    <w:rsid w:val="00A5418D"/>
    <w:rsid w:val="00A725C2"/>
    <w:rsid w:val="00A769EE"/>
    <w:rsid w:val="00A810A5"/>
    <w:rsid w:val="00A9616A"/>
    <w:rsid w:val="00A96F68"/>
    <w:rsid w:val="00AA2342"/>
    <w:rsid w:val="00AB2D44"/>
    <w:rsid w:val="00AC3EF3"/>
    <w:rsid w:val="00AD0304"/>
    <w:rsid w:val="00AD27BE"/>
    <w:rsid w:val="00AD647D"/>
    <w:rsid w:val="00AF0F1A"/>
    <w:rsid w:val="00B01724"/>
    <w:rsid w:val="00B07D3E"/>
    <w:rsid w:val="00B1300D"/>
    <w:rsid w:val="00B15027"/>
    <w:rsid w:val="00B21CF4"/>
    <w:rsid w:val="00B24300"/>
    <w:rsid w:val="00B330C7"/>
    <w:rsid w:val="00B34736"/>
    <w:rsid w:val="00B55D51"/>
    <w:rsid w:val="00B63F15"/>
    <w:rsid w:val="00B9119B"/>
    <w:rsid w:val="00B96A3B"/>
    <w:rsid w:val="00BA16D0"/>
    <w:rsid w:val="00BA51A8"/>
    <w:rsid w:val="00BB0321"/>
    <w:rsid w:val="00BB5F7E"/>
    <w:rsid w:val="00BB6CBF"/>
    <w:rsid w:val="00BC26F6"/>
    <w:rsid w:val="00BC4833"/>
    <w:rsid w:val="00BD25C9"/>
    <w:rsid w:val="00BD3122"/>
    <w:rsid w:val="00BD40DA"/>
    <w:rsid w:val="00BF3D67"/>
    <w:rsid w:val="00BF7521"/>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85698"/>
    <w:rsid w:val="00C9244A"/>
    <w:rsid w:val="00C9781A"/>
    <w:rsid w:val="00CB0E5D"/>
    <w:rsid w:val="00CB5DA3"/>
    <w:rsid w:val="00CC3976"/>
    <w:rsid w:val="00CC6BF3"/>
    <w:rsid w:val="00CC720E"/>
    <w:rsid w:val="00CE09B7"/>
    <w:rsid w:val="00CE1DF5"/>
    <w:rsid w:val="00CE31E6"/>
    <w:rsid w:val="00CE3B74"/>
    <w:rsid w:val="00CF42E2"/>
    <w:rsid w:val="00CF7916"/>
    <w:rsid w:val="00D049D0"/>
    <w:rsid w:val="00D158F3"/>
    <w:rsid w:val="00D15FDC"/>
    <w:rsid w:val="00D2470E"/>
    <w:rsid w:val="00D3665C"/>
    <w:rsid w:val="00D508CC"/>
    <w:rsid w:val="00D50F4B"/>
    <w:rsid w:val="00D60547"/>
    <w:rsid w:val="00D66444"/>
    <w:rsid w:val="00D7247F"/>
    <w:rsid w:val="00D76353"/>
    <w:rsid w:val="00DB21CF"/>
    <w:rsid w:val="00DB28BB"/>
    <w:rsid w:val="00DC603F"/>
    <w:rsid w:val="00DD3C0D"/>
    <w:rsid w:val="00DD4864"/>
    <w:rsid w:val="00DD71A2"/>
    <w:rsid w:val="00DD748B"/>
    <w:rsid w:val="00DE1DC4"/>
    <w:rsid w:val="00DE308A"/>
    <w:rsid w:val="00DE6D12"/>
    <w:rsid w:val="00E0639C"/>
    <w:rsid w:val="00E067E6"/>
    <w:rsid w:val="00E12531"/>
    <w:rsid w:val="00E143B0"/>
    <w:rsid w:val="00E210C1"/>
    <w:rsid w:val="00E253D4"/>
    <w:rsid w:val="00E4012D"/>
    <w:rsid w:val="00E55891"/>
    <w:rsid w:val="00E568C6"/>
    <w:rsid w:val="00E57966"/>
    <w:rsid w:val="00E6283A"/>
    <w:rsid w:val="00E732A3"/>
    <w:rsid w:val="00E75738"/>
    <w:rsid w:val="00E83A85"/>
    <w:rsid w:val="00E9026B"/>
    <w:rsid w:val="00E90FC4"/>
    <w:rsid w:val="00E955D6"/>
    <w:rsid w:val="00EA01EC"/>
    <w:rsid w:val="00EA15B0"/>
    <w:rsid w:val="00EA5D97"/>
    <w:rsid w:val="00EB0BDB"/>
    <w:rsid w:val="00EB3D35"/>
    <w:rsid w:val="00EC4393"/>
    <w:rsid w:val="00EC59AA"/>
    <w:rsid w:val="00ED2236"/>
    <w:rsid w:val="00EE1C07"/>
    <w:rsid w:val="00EE2C91"/>
    <w:rsid w:val="00EE3979"/>
    <w:rsid w:val="00EE3E4C"/>
    <w:rsid w:val="00EF138C"/>
    <w:rsid w:val="00EF55B5"/>
    <w:rsid w:val="00F022DC"/>
    <w:rsid w:val="00F034CE"/>
    <w:rsid w:val="00F10A0F"/>
    <w:rsid w:val="00F1562C"/>
    <w:rsid w:val="00F25714"/>
    <w:rsid w:val="00F25ED0"/>
    <w:rsid w:val="00F3446D"/>
    <w:rsid w:val="00F40284"/>
    <w:rsid w:val="00F53380"/>
    <w:rsid w:val="00F6265D"/>
    <w:rsid w:val="00F67976"/>
    <w:rsid w:val="00F70BE1"/>
    <w:rsid w:val="00F729E7"/>
    <w:rsid w:val="00F8357D"/>
    <w:rsid w:val="00F85929"/>
    <w:rsid w:val="00F918E4"/>
    <w:rsid w:val="00FB3ED3"/>
    <w:rsid w:val="00FB4408"/>
    <w:rsid w:val="00FB7933"/>
    <w:rsid w:val="00FC0862"/>
    <w:rsid w:val="00FC49CB"/>
    <w:rsid w:val="00FC70FB"/>
    <w:rsid w:val="00FD143D"/>
    <w:rsid w:val="00FD2F16"/>
    <w:rsid w:val="00FE3A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F146A"/>
    <w:pPr>
      <w:widowControl w:val="0"/>
      <w:spacing w:after="0"/>
      <w:ind w:firstLine="0"/>
      <w:outlineLvl w:val="2"/>
    </w:pPr>
    <w:rPr>
      <w:rFonts w:ascii="Cambria" w:eastAsia="2  Lotus" w:hAnsi="Cambria" w:cs="B Badr"/>
      <w:bCs/>
      <w:sz w:val="36"/>
      <w:szCs w:val="36"/>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F146A"/>
    <w:rPr>
      <w:rFonts w:ascii="Cambria" w:eastAsia="2  Lotus" w:hAnsi="Cambria" w:cs="B Badr"/>
      <w:bCs/>
      <w:sz w:val="36"/>
      <w:szCs w:val="36"/>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imes New Roman"/>
    </w:rPr>
  </w:style>
  <w:style w:type="paragraph" w:styleId="TOC2">
    <w:name w:val="toc 2"/>
    <w:basedOn w:val="Normal"/>
    <w:next w:val="Normal"/>
    <w:autoRedefine/>
    <w:uiPriority w:val="39"/>
    <w:unhideWhenUsed/>
    <w:qFormat/>
    <w:rsid w:val="007B0062"/>
    <w:pPr>
      <w:spacing w:after="0"/>
      <w:ind w:left="221"/>
    </w:pPr>
    <w:rPr>
      <w:rFonts w:eastAsia="Times New Roman"/>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17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F146A"/>
    <w:pPr>
      <w:widowControl w:val="0"/>
      <w:spacing w:after="0"/>
      <w:ind w:firstLine="0"/>
      <w:outlineLvl w:val="2"/>
    </w:pPr>
    <w:rPr>
      <w:rFonts w:ascii="Cambria" w:eastAsia="2  Lotus" w:hAnsi="Cambria" w:cs="B Badr"/>
      <w:bCs/>
      <w:sz w:val="36"/>
      <w:szCs w:val="36"/>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F146A"/>
    <w:rPr>
      <w:rFonts w:ascii="Cambria" w:eastAsia="2  Lotus" w:hAnsi="Cambria" w:cs="B Badr"/>
      <w:bCs/>
      <w:sz w:val="36"/>
      <w:szCs w:val="36"/>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imes New Roman"/>
    </w:rPr>
  </w:style>
  <w:style w:type="paragraph" w:styleId="TOC2">
    <w:name w:val="toc 2"/>
    <w:basedOn w:val="Normal"/>
    <w:next w:val="Normal"/>
    <w:autoRedefine/>
    <w:uiPriority w:val="39"/>
    <w:unhideWhenUsed/>
    <w:qFormat/>
    <w:rsid w:val="007B0062"/>
    <w:pPr>
      <w:spacing w:after="0"/>
      <w:ind w:left="221"/>
    </w:pPr>
    <w:rPr>
      <w:rFonts w:eastAsia="Times New Roman"/>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17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0;&#1602;&#1575;&#1740;%20&#1581;&#1587;&#1740;&#1606;&#1740;\&#1662;&#1740;&#1575;&#1583;&#1607;%20&#1588;&#158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AB88-FC0C-42F7-B9F5-789A6CD1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0</TotalTime>
  <Pages>4</Pages>
  <Words>968</Words>
  <Characters>5521</Characters>
  <Application>Microsoft Office Word</Application>
  <DocSecurity>0</DocSecurity>
  <Lines>46</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6477</CharactersWithSpaces>
  <SharedDoc>false</SharedDoc>
  <HLinks>
    <vt:vector size="36" baseType="variant">
      <vt:variant>
        <vt:i4>1048632</vt:i4>
      </vt:variant>
      <vt:variant>
        <vt:i4>32</vt:i4>
      </vt:variant>
      <vt:variant>
        <vt:i4>0</vt:i4>
      </vt:variant>
      <vt:variant>
        <vt:i4>5</vt:i4>
      </vt:variant>
      <vt:variant>
        <vt:lpwstr/>
      </vt:variant>
      <vt:variant>
        <vt:lpwstr>_Toc449652078</vt:lpwstr>
      </vt:variant>
      <vt:variant>
        <vt:i4>1048632</vt:i4>
      </vt:variant>
      <vt:variant>
        <vt:i4>26</vt:i4>
      </vt:variant>
      <vt:variant>
        <vt:i4>0</vt:i4>
      </vt:variant>
      <vt:variant>
        <vt:i4>5</vt:i4>
      </vt:variant>
      <vt:variant>
        <vt:lpwstr/>
      </vt:variant>
      <vt:variant>
        <vt:lpwstr>_Toc449652077</vt:lpwstr>
      </vt:variant>
      <vt:variant>
        <vt:i4>1048632</vt:i4>
      </vt:variant>
      <vt:variant>
        <vt:i4>20</vt:i4>
      </vt:variant>
      <vt:variant>
        <vt:i4>0</vt:i4>
      </vt:variant>
      <vt:variant>
        <vt:i4>5</vt:i4>
      </vt:variant>
      <vt:variant>
        <vt:lpwstr/>
      </vt:variant>
      <vt:variant>
        <vt:lpwstr>_Toc449652076</vt:lpwstr>
      </vt:variant>
      <vt:variant>
        <vt:i4>1048632</vt:i4>
      </vt:variant>
      <vt:variant>
        <vt:i4>14</vt:i4>
      </vt:variant>
      <vt:variant>
        <vt:i4>0</vt:i4>
      </vt:variant>
      <vt:variant>
        <vt:i4>5</vt:i4>
      </vt:variant>
      <vt:variant>
        <vt:lpwstr/>
      </vt:variant>
      <vt:variant>
        <vt:lpwstr>_Toc449652075</vt:lpwstr>
      </vt:variant>
      <vt:variant>
        <vt:i4>1048632</vt:i4>
      </vt:variant>
      <vt:variant>
        <vt:i4>8</vt:i4>
      </vt:variant>
      <vt:variant>
        <vt:i4>0</vt:i4>
      </vt:variant>
      <vt:variant>
        <vt:i4>5</vt:i4>
      </vt:variant>
      <vt:variant>
        <vt:lpwstr/>
      </vt:variant>
      <vt:variant>
        <vt:lpwstr>_Toc449652074</vt:lpwstr>
      </vt:variant>
      <vt:variant>
        <vt:i4>1048632</vt:i4>
      </vt:variant>
      <vt:variant>
        <vt:i4>2</vt:i4>
      </vt:variant>
      <vt:variant>
        <vt:i4>0</vt:i4>
      </vt:variant>
      <vt:variant>
        <vt:i4>5</vt:i4>
      </vt:variant>
      <vt:variant>
        <vt:lpwstr/>
      </vt:variant>
      <vt:variant>
        <vt:lpwstr>_Toc449652073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91-12-17</dc:creator>
  <cp:keywords/>
  <cp:lastModifiedBy>اکبریان</cp:lastModifiedBy>
  <cp:revision>4</cp:revision>
  <dcterms:created xsi:type="dcterms:W3CDTF">2016-05-01T08:17:00Z</dcterms:created>
  <dcterms:modified xsi:type="dcterms:W3CDTF">2016-05-01T08:20:00Z</dcterms:modified>
</cp:coreProperties>
</file>