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7A" w:rsidRDefault="00BF5A7A" w:rsidP="00BF5A7A">
      <w:pPr>
        <w:bidi/>
        <w:spacing w:line="360" w:lineRule="auto"/>
        <w:jc w:val="both"/>
        <w:rPr>
          <w:noProof/>
        </w:rPr>
      </w:pPr>
      <w:r>
        <w:rPr>
          <w:rFonts w:ascii="IRBadr" w:hAnsi="IRBadr" w:cs="IRBadr"/>
          <w:sz w:val="28"/>
          <w:szCs w:val="28"/>
          <w:rtl/>
          <w:lang w:bidi="fa-IR"/>
        </w:rPr>
        <w:t>بسم‌الله</w:t>
      </w:r>
      <w:r w:rsidR="00826554">
        <w:rPr>
          <w:rFonts w:ascii="IRBadr" w:hAnsi="IRBadr" w:cs="IRBadr" w:hint="cs"/>
          <w:sz w:val="28"/>
          <w:szCs w:val="28"/>
          <w:rtl/>
          <w:lang w:bidi="fa-IR"/>
        </w:rPr>
        <w:t xml:space="preserve"> الرحمن الرحیم</w:t>
      </w:r>
      <w:r>
        <w:rPr>
          <w:rFonts w:ascii="IRBadr" w:hAnsi="IRBadr" w:cs="IRBadr"/>
          <w:sz w:val="28"/>
          <w:szCs w:val="28"/>
          <w:rtl/>
          <w:lang w:bidi="fa-IR"/>
        </w:rPr>
        <w:fldChar w:fldCharType="begin"/>
      </w:r>
      <w:r>
        <w:rPr>
          <w:rFonts w:ascii="IRBadr" w:hAnsi="IRBadr" w:cs="IRBadr"/>
          <w:sz w:val="28"/>
          <w:szCs w:val="28"/>
          <w:rtl/>
          <w:lang w:bidi="fa-IR"/>
        </w:rPr>
        <w:instrText xml:space="preserve"> </w:instrText>
      </w:r>
      <w:r>
        <w:rPr>
          <w:rFonts w:ascii="IRBadr" w:hAnsi="IRBadr" w:cs="IRBadr" w:hint="cs"/>
          <w:sz w:val="28"/>
          <w:szCs w:val="28"/>
          <w:lang w:bidi="fa-IR"/>
        </w:rPr>
        <w:instrText>TOC</w:instrText>
      </w:r>
      <w:r>
        <w:rPr>
          <w:rFonts w:ascii="IRBadr" w:hAnsi="IRBadr" w:cs="IRBadr" w:hint="cs"/>
          <w:sz w:val="28"/>
          <w:szCs w:val="28"/>
          <w:rtl/>
          <w:lang w:bidi="fa-IR"/>
        </w:rPr>
        <w:instrText xml:space="preserve"> \</w:instrText>
      </w:r>
      <w:r>
        <w:rPr>
          <w:rFonts w:ascii="IRBadr" w:hAnsi="IRBadr" w:cs="IRBadr" w:hint="cs"/>
          <w:sz w:val="28"/>
          <w:szCs w:val="28"/>
          <w:lang w:bidi="fa-IR"/>
        </w:rPr>
        <w:instrText>o "1-5" \h \z \u</w:instrText>
      </w:r>
      <w:r>
        <w:rPr>
          <w:rFonts w:ascii="IRBadr" w:hAnsi="IRBadr" w:cs="IRBadr"/>
          <w:sz w:val="28"/>
          <w:szCs w:val="28"/>
          <w:rtl/>
          <w:lang w:bidi="fa-IR"/>
        </w:rPr>
        <w:instrText xml:space="preserve"> </w:instrText>
      </w:r>
      <w:r>
        <w:rPr>
          <w:rFonts w:ascii="IRBadr" w:hAnsi="IRBadr" w:cs="IRBadr"/>
          <w:sz w:val="28"/>
          <w:szCs w:val="28"/>
          <w:rtl/>
          <w:lang w:bidi="fa-IR"/>
        </w:rPr>
        <w:fldChar w:fldCharType="separate"/>
      </w:r>
    </w:p>
    <w:p w:rsidR="00BF5A7A" w:rsidRDefault="00BF5A7A" w:rsidP="00BF5A7A">
      <w:pPr>
        <w:pStyle w:val="TOC1"/>
        <w:tabs>
          <w:tab w:val="right" w:leader="dot" w:pos="9350"/>
        </w:tabs>
        <w:rPr>
          <w:rFonts w:asciiTheme="minorHAnsi" w:hAnsiTheme="minorHAnsi" w:cstheme="minorBidi"/>
          <w:noProof/>
          <w:szCs w:val="22"/>
        </w:rPr>
      </w:pPr>
      <w:hyperlink w:anchor="_Toc431715543" w:history="1">
        <w:r w:rsidRPr="002D72D1">
          <w:rPr>
            <w:rStyle w:val="Hyperlink"/>
            <w:rFonts w:hint="eastAsia"/>
            <w:noProof/>
            <w:rtl/>
          </w:rPr>
          <w:t>اجتماع</w:t>
        </w:r>
        <w:r w:rsidRPr="002D72D1">
          <w:rPr>
            <w:rStyle w:val="Hyperlink"/>
            <w:noProof/>
            <w:rtl/>
          </w:rPr>
          <w:t xml:space="preserve"> </w:t>
        </w:r>
        <w:r>
          <w:rPr>
            <w:rStyle w:val="Hyperlink"/>
            <w:rFonts w:hint="eastAsia"/>
            <w:noProof/>
            <w:rtl/>
          </w:rPr>
          <w:t>امرونهی</w:t>
        </w:r>
        <w:r>
          <w:rPr>
            <w:noProof/>
            <w:webHidden/>
          </w:rPr>
          <w:tab/>
        </w:r>
        <w:r>
          <w:rPr>
            <w:rStyle w:val="Hyperlink"/>
            <w:noProof/>
            <w:rtl/>
          </w:rPr>
          <w:fldChar w:fldCharType="begin"/>
        </w:r>
        <w:r>
          <w:rPr>
            <w:noProof/>
            <w:webHidden/>
          </w:rPr>
          <w:instrText xml:space="preserve"> PAGEREF _Toc431715543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4" w:history="1">
        <w:r w:rsidRPr="002D72D1">
          <w:rPr>
            <w:rStyle w:val="Hyperlink"/>
            <w:rFonts w:hint="eastAsia"/>
            <w:noProof/>
            <w:rtl/>
          </w:rPr>
          <w:t>قسم</w:t>
        </w:r>
        <w:r w:rsidRPr="002D72D1">
          <w:rPr>
            <w:rStyle w:val="Hyperlink"/>
            <w:noProof/>
            <w:rtl/>
          </w:rPr>
          <w:t xml:space="preserve"> </w:t>
        </w:r>
        <w:r w:rsidRPr="002D72D1">
          <w:rPr>
            <w:rStyle w:val="Hyperlink"/>
            <w:rFonts w:hint="eastAsia"/>
            <w:noProof/>
            <w:rtl/>
          </w:rPr>
          <w:t>دوم</w:t>
        </w:r>
        <w:r>
          <w:rPr>
            <w:noProof/>
            <w:webHidden/>
          </w:rPr>
          <w:tab/>
        </w:r>
        <w:r>
          <w:rPr>
            <w:rStyle w:val="Hyperlink"/>
            <w:noProof/>
            <w:rtl/>
          </w:rPr>
          <w:fldChar w:fldCharType="begin"/>
        </w:r>
        <w:r>
          <w:rPr>
            <w:noProof/>
            <w:webHidden/>
          </w:rPr>
          <w:instrText xml:space="preserve"> PAGEREF _Toc431715544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5" w:history="1">
        <w:r w:rsidRPr="002D72D1">
          <w:rPr>
            <w:rStyle w:val="Hyperlink"/>
            <w:rFonts w:hint="eastAsia"/>
            <w:noProof/>
            <w:rtl/>
          </w:rPr>
          <w:t>راه</w:t>
        </w:r>
        <w:r w:rsidRPr="002D72D1">
          <w:rPr>
            <w:rStyle w:val="Hyperlink"/>
            <w:noProof/>
            <w:rtl/>
          </w:rPr>
          <w:t xml:space="preserve"> </w:t>
        </w:r>
        <w:r w:rsidRPr="002D72D1">
          <w:rPr>
            <w:rStyle w:val="Hyperlink"/>
            <w:rFonts w:hint="eastAsia"/>
            <w:noProof/>
            <w:rtl/>
          </w:rPr>
          <w:t>دوم</w:t>
        </w:r>
        <w:r>
          <w:rPr>
            <w:noProof/>
            <w:webHidden/>
          </w:rPr>
          <w:tab/>
        </w:r>
        <w:r>
          <w:rPr>
            <w:rStyle w:val="Hyperlink"/>
            <w:noProof/>
            <w:rtl/>
          </w:rPr>
          <w:fldChar w:fldCharType="begin"/>
        </w:r>
        <w:r>
          <w:rPr>
            <w:noProof/>
            <w:webHidden/>
          </w:rPr>
          <w:instrText xml:space="preserve"> PAGEREF _Toc431715545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6" w:history="1">
        <w:r w:rsidRPr="002D72D1">
          <w:rPr>
            <w:rStyle w:val="Hyperlink"/>
            <w:rFonts w:hint="eastAsia"/>
            <w:noProof/>
            <w:rtl/>
          </w:rPr>
          <w:t>انواع</w:t>
        </w:r>
        <w:r w:rsidRPr="002D72D1">
          <w:rPr>
            <w:rStyle w:val="Hyperlink"/>
            <w:noProof/>
            <w:rtl/>
          </w:rPr>
          <w:t xml:space="preserve"> </w:t>
        </w:r>
        <w:r w:rsidRPr="002D72D1">
          <w:rPr>
            <w:rStyle w:val="Hyperlink"/>
            <w:rFonts w:hint="eastAsia"/>
            <w:noProof/>
            <w:rtl/>
          </w:rPr>
          <w:t>نه</w:t>
        </w:r>
        <w:r w:rsidRPr="002D72D1">
          <w:rPr>
            <w:rStyle w:val="Hyperlink"/>
            <w:rFonts w:hint="cs"/>
            <w:noProof/>
            <w:rtl/>
          </w:rPr>
          <w:t>ی</w:t>
        </w:r>
        <w:r w:rsidRPr="002D72D1">
          <w:rPr>
            <w:rStyle w:val="Hyperlink"/>
            <w:noProof/>
            <w:rtl/>
          </w:rPr>
          <w:t xml:space="preserve"> </w:t>
        </w:r>
        <w:r w:rsidRPr="002D72D1">
          <w:rPr>
            <w:rStyle w:val="Hyperlink"/>
            <w:rFonts w:hint="eastAsia"/>
            <w:noProof/>
            <w:rtl/>
          </w:rPr>
          <w:t>در</w:t>
        </w:r>
        <w:r w:rsidRPr="002D72D1">
          <w:rPr>
            <w:rStyle w:val="Hyperlink"/>
            <w:noProof/>
            <w:rtl/>
          </w:rPr>
          <w:t xml:space="preserve"> </w:t>
        </w:r>
        <w:r w:rsidRPr="002D72D1">
          <w:rPr>
            <w:rStyle w:val="Hyperlink"/>
            <w:rFonts w:hint="eastAsia"/>
            <w:noProof/>
            <w:rtl/>
          </w:rPr>
          <w:t>ا</w:t>
        </w:r>
        <w:r w:rsidRPr="002D72D1">
          <w:rPr>
            <w:rStyle w:val="Hyperlink"/>
            <w:rFonts w:hint="cs"/>
            <w:noProof/>
            <w:rtl/>
          </w:rPr>
          <w:t>ی</w:t>
        </w:r>
        <w:r w:rsidRPr="002D72D1">
          <w:rPr>
            <w:rStyle w:val="Hyperlink"/>
            <w:rFonts w:hint="eastAsia"/>
            <w:noProof/>
            <w:rtl/>
          </w:rPr>
          <w:t>ن</w:t>
        </w:r>
        <w:r w:rsidRPr="002D72D1">
          <w:rPr>
            <w:rStyle w:val="Hyperlink"/>
            <w:noProof/>
            <w:rtl/>
          </w:rPr>
          <w:t xml:space="preserve"> </w:t>
        </w:r>
        <w:r w:rsidRPr="002D72D1">
          <w:rPr>
            <w:rStyle w:val="Hyperlink"/>
            <w:rFonts w:hint="eastAsia"/>
            <w:noProof/>
            <w:rtl/>
          </w:rPr>
          <w:t>مقام</w:t>
        </w:r>
        <w:r>
          <w:rPr>
            <w:noProof/>
            <w:webHidden/>
          </w:rPr>
          <w:tab/>
        </w:r>
        <w:r>
          <w:rPr>
            <w:rStyle w:val="Hyperlink"/>
            <w:noProof/>
            <w:rtl/>
          </w:rPr>
          <w:fldChar w:fldCharType="begin"/>
        </w:r>
        <w:r>
          <w:rPr>
            <w:noProof/>
            <w:webHidden/>
          </w:rPr>
          <w:instrText xml:space="preserve"> PAGEREF _Toc431715546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7" w:history="1">
        <w:r w:rsidRPr="002D72D1">
          <w:rPr>
            <w:rStyle w:val="Hyperlink"/>
            <w:rFonts w:hint="eastAsia"/>
            <w:noProof/>
            <w:rtl/>
          </w:rPr>
          <w:t>قسم</w:t>
        </w:r>
        <w:r w:rsidRPr="002D72D1">
          <w:rPr>
            <w:rStyle w:val="Hyperlink"/>
            <w:noProof/>
            <w:rtl/>
          </w:rPr>
          <w:t xml:space="preserve"> </w:t>
        </w:r>
        <w:r w:rsidRPr="002D72D1">
          <w:rPr>
            <w:rStyle w:val="Hyperlink"/>
            <w:rFonts w:hint="eastAsia"/>
            <w:noProof/>
            <w:rtl/>
          </w:rPr>
          <w:t>اول</w:t>
        </w:r>
        <w:r>
          <w:rPr>
            <w:noProof/>
            <w:webHidden/>
          </w:rPr>
          <w:tab/>
        </w:r>
        <w:r>
          <w:rPr>
            <w:rStyle w:val="Hyperlink"/>
            <w:noProof/>
            <w:rtl/>
          </w:rPr>
          <w:fldChar w:fldCharType="begin"/>
        </w:r>
        <w:r>
          <w:rPr>
            <w:noProof/>
            <w:webHidden/>
          </w:rPr>
          <w:instrText xml:space="preserve"> PAGEREF _Toc431715547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8" w:history="1">
        <w:r w:rsidRPr="002D72D1">
          <w:rPr>
            <w:rStyle w:val="Hyperlink"/>
            <w:rFonts w:hint="eastAsia"/>
            <w:noProof/>
            <w:rtl/>
          </w:rPr>
          <w:t>قسم</w:t>
        </w:r>
        <w:r w:rsidRPr="002D72D1">
          <w:rPr>
            <w:rStyle w:val="Hyperlink"/>
            <w:noProof/>
            <w:rtl/>
          </w:rPr>
          <w:t xml:space="preserve"> </w:t>
        </w:r>
        <w:r w:rsidRPr="002D72D1">
          <w:rPr>
            <w:rStyle w:val="Hyperlink"/>
            <w:rFonts w:hint="eastAsia"/>
            <w:noProof/>
            <w:rtl/>
          </w:rPr>
          <w:t>دوم</w:t>
        </w:r>
        <w:r>
          <w:rPr>
            <w:noProof/>
            <w:webHidden/>
          </w:rPr>
          <w:tab/>
        </w:r>
        <w:r>
          <w:rPr>
            <w:rStyle w:val="Hyperlink"/>
            <w:noProof/>
            <w:rtl/>
          </w:rPr>
          <w:fldChar w:fldCharType="begin"/>
        </w:r>
        <w:r>
          <w:rPr>
            <w:noProof/>
            <w:webHidden/>
          </w:rPr>
          <w:instrText xml:space="preserve"> PAGEREF _Toc431715548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49" w:history="1">
        <w:r>
          <w:rPr>
            <w:rStyle w:val="Hyperlink"/>
            <w:rFonts w:hint="eastAsia"/>
            <w:noProof/>
            <w:rtl/>
          </w:rPr>
          <w:t>جمع‌بندی</w:t>
        </w:r>
        <w:r>
          <w:rPr>
            <w:noProof/>
            <w:webHidden/>
          </w:rPr>
          <w:tab/>
        </w:r>
        <w:r>
          <w:rPr>
            <w:rStyle w:val="Hyperlink"/>
            <w:noProof/>
            <w:rtl/>
          </w:rPr>
          <w:fldChar w:fldCharType="begin"/>
        </w:r>
        <w:r>
          <w:rPr>
            <w:noProof/>
            <w:webHidden/>
          </w:rPr>
          <w:instrText xml:space="preserve"> PAGEREF _Toc431715549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F5A7A" w:rsidRDefault="00BF5A7A" w:rsidP="00BF5A7A">
      <w:pPr>
        <w:pStyle w:val="TOC1"/>
        <w:tabs>
          <w:tab w:val="right" w:leader="dot" w:pos="9350"/>
        </w:tabs>
        <w:rPr>
          <w:rFonts w:asciiTheme="minorHAnsi" w:hAnsiTheme="minorHAnsi" w:cstheme="minorBidi"/>
          <w:noProof/>
          <w:szCs w:val="22"/>
        </w:rPr>
      </w:pPr>
      <w:hyperlink w:anchor="_Toc431715550" w:history="1">
        <w:r w:rsidRPr="002D72D1">
          <w:rPr>
            <w:rStyle w:val="Hyperlink"/>
            <w:rFonts w:hint="eastAsia"/>
            <w:noProof/>
            <w:rtl/>
          </w:rPr>
          <w:t>حکم</w:t>
        </w:r>
        <w:r w:rsidRPr="002D72D1">
          <w:rPr>
            <w:rStyle w:val="Hyperlink"/>
            <w:noProof/>
            <w:rtl/>
          </w:rPr>
          <w:t xml:space="preserve"> </w:t>
        </w:r>
        <w:r w:rsidRPr="002D72D1">
          <w:rPr>
            <w:rStyle w:val="Hyperlink"/>
            <w:rFonts w:hint="eastAsia"/>
            <w:noProof/>
            <w:rtl/>
          </w:rPr>
          <w:t>اطراف</w:t>
        </w:r>
        <w:r w:rsidRPr="002D72D1">
          <w:rPr>
            <w:rStyle w:val="Hyperlink"/>
            <w:noProof/>
            <w:rtl/>
          </w:rPr>
          <w:t xml:space="preserve"> </w:t>
        </w:r>
        <w:r w:rsidRPr="002D72D1">
          <w:rPr>
            <w:rStyle w:val="Hyperlink"/>
            <w:rFonts w:hint="eastAsia"/>
            <w:noProof/>
            <w:rtl/>
          </w:rPr>
          <w:t>قسم</w:t>
        </w:r>
        <w:r w:rsidRPr="002D72D1">
          <w:rPr>
            <w:rStyle w:val="Hyperlink"/>
            <w:noProof/>
            <w:rtl/>
          </w:rPr>
          <w:t xml:space="preserve"> </w:t>
        </w:r>
        <w:r w:rsidRPr="002D72D1">
          <w:rPr>
            <w:rStyle w:val="Hyperlink"/>
            <w:rFonts w:hint="eastAsia"/>
            <w:noProof/>
            <w:rtl/>
          </w:rPr>
          <w:t>دوم</w:t>
        </w:r>
        <w:r>
          <w:rPr>
            <w:noProof/>
            <w:webHidden/>
          </w:rPr>
          <w:tab/>
        </w:r>
        <w:r>
          <w:rPr>
            <w:rStyle w:val="Hyperlink"/>
            <w:noProof/>
            <w:rtl/>
          </w:rPr>
          <w:fldChar w:fldCharType="begin"/>
        </w:r>
        <w:r>
          <w:rPr>
            <w:noProof/>
            <w:webHidden/>
          </w:rPr>
          <w:instrText xml:space="preserve"> PAGEREF _Toc431715550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F5A7A" w:rsidRDefault="00BF5A7A" w:rsidP="00BF5A7A">
      <w:pPr>
        <w:pStyle w:val="TOC2"/>
        <w:tabs>
          <w:tab w:val="right" w:leader="dot" w:pos="9350"/>
        </w:tabs>
        <w:rPr>
          <w:rFonts w:asciiTheme="minorHAnsi" w:hAnsiTheme="minorHAnsi" w:cstheme="minorBidi"/>
          <w:noProof/>
          <w:szCs w:val="22"/>
        </w:rPr>
      </w:pPr>
      <w:hyperlink w:anchor="_Toc431715551" w:history="1">
        <w:r w:rsidRPr="002D72D1">
          <w:rPr>
            <w:rStyle w:val="Hyperlink"/>
            <w:rFonts w:hint="eastAsia"/>
            <w:noProof/>
            <w:rtl/>
          </w:rPr>
          <w:t>قسم</w:t>
        </w:r>
        <w:r w:rsidRPr="002D72D1">
          <w:rPr>
            <w:rStyle w:val="Hyperlink"/>
            <w:noProof/>
            <w:rtl/>
          </w:rPr>
          <w:t xml:space="preserve"> </w:t>
        </w:r>
        <w:r w:rsidRPr="002D72D1">
          <w:rPr>
            <w:rStyle w:val="Hyperlink"/>
            <w:rFonts w:hint="eastAsia"/>
            <w:noProof/>
            <w:rtl/>
          </w:rPr>
          <w:t>سوم</w:t>
        </w:r>
        <w:r>
          <w:rPr>
            <w:noProof/>
            <w:webHidden/>
          </w:rPr>
          <w:tab/>
        </w:r>
        <w:r>
          <w:rPr>
            <w:rStyle w:val="Hyperlink"/>
            <w:noProof/>
            <w:rtl/>
          </w:rPr>
          <w:fldChar w:fldCharType="begin"/>
        </w:r>
        <w:r>
          <w:rPr>
            <w:noProof/>
            <w:webHidden/>
          </w:rPr>
          <w:instrText xml:space="preserve"> PAGEREF _Toc431715551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F5A7A" w:rsidRDefault="00BF5A7A" w:rsidP="00BF5A7A">
      <w:pPr>
        <w:pStyle w:val="TOC2"/>
        <w:tabs>
          <w:tab w:val="right" w:leader="dot" w:pos="9350"/>
        </w:tabs>
        <w:rPr>
          <w:rFonts w:asciiTheme="minorHAnsi" w:hAnsiTheme="minorHAnsi" w:cstheme="minorBidi"/>
          <w:noProof/>
          <w:szCs w:val="22"/>
        </w:rPr>
      </w:pPr>
      <w:hyperlink w:anchor="_Toc431715552" w:history="1">
        <w:r w:rsidRPr="002D72D1">
          <w:rPr>
            <w:rStyle w:val="Hyperlink"/>
            <w:rFonts w:hint="eastAsia"/>
            <w:noProof/>
            <w:rtl/>
          </w:rPr>
          <w:t>طر</w:t>
        </w:r>
        <w:r w:rsidRPr="002D72D1">
          <w:rPr>
            <w:rStyle w:val="Hyperlink"/>
            <w:rFonts w:hint="cs"/>
            <w:noProof/>
            <w:rtl/>
          </w:rPr>
          <w:t>ی</w:t>
        </w:r>
        <w:r w:rsidRPr="002D72D1">
          <w:rPr>
            <w:rStyle w:val="Hyperlink"/>
            <w:rFonts w:hint="eastAsia"/>
            <w:noProof/>
            <w:rtl/>
          </w:rPr>
          <w:t>قه</w:t>
        </w:r>
        <w:r w:rsidRPr="002D72D1">
          <w:rPr>
            <w:rStyle w:val="Hyperlink"/>
            <w:noProof/>
            <w:rtl/>
          </w:rPr>
          <w:t xml:space="preserve"> </w:t>
        </w:r>
        <w:r w:rsidRPr="002D72D1">
          <w:rPr>
            <w:rStyle w:val="Hyperlink"/>
            <w:rFonts w:hint="eastAsia"/>
            <w:noProof/>
            <w:rtl/>
          </w:rPr>
          <w:t>حل</w:t>
        </w:r>
        <w:r w:rsidRPr="002D72D1">
          <w:rPr>
            <w:rStyle w:val="Hyperlink"/>
            <w:noProof/>
            <w:rtl/>
          </w:rPr>
          <w:t xml:space="preserve"> </w:t>
        </w:r>
        <w:r w:rsidRPr="002D72D1">
          <w:rPr>
            <w:rStyle w:val="Hyperlink"/>
            <w:rFonts w:hint="eastAsia"/>
            <w:noProof/>
            <w:rtl/>
          </w:rPr>
          <w:t>دوم</w:t>
        </w:r>
        <w:r>
          <w:rPr>
            <w:noProof/>
            <w:webHidden/>
          </w:rPr>
          <w:tab/>
        </w:r>
        <w:r>
          <w:rPr>
            <w:rStyle w:val="Hyperlink"/>
            <w:noProof/>
            <w:rtl/>
          </w:rPr>
          <w:fldChar w:fldCharType="begin"/>
        </w:r>
        <w:r>
          <w:rPr>
            <w:noProof/>
            <w:webHidden/>
          </w:rPr>
          <w:instrText xml:space="preserve"> PAGEREF _Toc431715552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F5A7A" w:rsidRDefault="00BF5A7A" w:rsidP="00BF5A7A">
      <w:pPr>
        <w:pStyle w:val="TOC2"/>
        <w:tabs>
          <w:tab w:val="right" w:leader="dot" w:pos="9350"/>
        </w:tabs>
        <w:rPr>
          <w:rFonts w:asciiTheme="minorHAnsi" w:hAnsiTheme="minorHAnsi" w:cstheme="minorBidi"/>
          <w:noProof/>
          <w:szCs w:val="22"/>
        </w:rPr>
      </w:pPr>
      <w:hyperlink w:anchor="_Toc431715553" w:history="1">
        <w:r w:rsidRPr="002D72D1">
          <w:rPr>
            <w:rStyle w:val="Hyperlink"/>
            <w:rFonts w:hint="eastAsia"/>
            <w:noProof/>
            <w:rtl/>
          </w:rPr>
          <w:t>خدشه</w:t>
        </w:r>
        <w:r w:rsidRPr="002D72D1">
          <w:rPr>
            <w:rStyle w:val="Hyperlink"/>
            <w:noProof/>
            <w:rtl/>
          </w:rPr>
          <w:t xml:space="preserve"> </w:t>
        </w:r>
        <w:r w:rsidRPr="002D72D1">
          <w:rPr>
            <w:rStyle w:val="Hyperlink"/>
            <w:rFonts w:hint="eastAsia"/>
            <w:noProof/>
            <w:rtl/>
          </w:rPr>
          <w:t>در</w:t>
        </w:r>
        <w:r w:rsidRPr="002D72D1">
          <w:rPr>
            <w:rStyle w:val="Hyperlink"/>
            <w:noProof/>
            <w:rtl/>
          </w:rPr>
          <w:t xml:space="preserve"> </w:t>
        </w:r>
        <w:r w:rsidRPr="002D72D1">
          <w:rPr>
            <w:rStyle w:val="Hyperlink"/>
            <w:rFonts w:hint="eastAsia"/>
            <w:noProof/>
            <w:rtl/>
          </w:rPr>
          <w:t>استدلال</w:t>
        </w:r>
        <w:r w:rsidRPr="002D72D1">
          <w:rPr>
            <w:rStyle w:val="Hyperlink"/>
            <w:noProof/>
            <w:rtl/>
          </w:rPr>
          <w:t xml:space="preserve"> </w:t>
        </w:r>
        <w:r w:rsidRPr="002D72D1">
          <w:rPr>
            <w:rStyle w:val="Hyperlink"/>
            <w:rFonts w:hint="eastAsia"/>
            <w:noProof/>
            <w:rtl/>
          </w:rPr>
          <w:t>فوق</w:t>
        </w:r>
        <w:r>
          <w:rPr>
            <w:noProof/>
            <w:webHidden/>
          </w:rPr>
          <w:tab/>
        </w:r>
        <w:r>
          <w:rPr>
            <w:rStyle w:val="Hyperlink"/>
            <w:noProof/>
            <w:rtl/>
          </w:rPr>
          <w:fldChar w:fldCharType="begin"/>
        </w:r>
        <w:r>
          <w:rPr>
            <w:noProof/>
            <w:webHidden/>
          </w:rPr>
          <w:instrText xml:space="preserve"> PAGEREF _Toc431715553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F5A7A" w:rsidRDefault="00BF5A7A" w:rsidP="00BF5A7A">
      <w:pPr>
        <w:pStyle w:val="TOC2"/>
        <w:tabs>
          <w:tab w:val="right" w:leader="dot" w:pos="9350"/>
        </w:tabs>
        <w:rPr>
          <w:rFonts w:asciiTheme="minorHAnsi" w:hAnsiTheme="minorHAnsi" w:cstheme="minorBidi"/>
          <w:noProof/>
          <w:szCs w:val="22"/>
        </w:rPr>
      </w:pPr>
      <w:hyperlink w:anchor="_Toc431715554" w:history="1">
        <w:r w:rsidRPr="002D72D1">
          <w:rPr>
            <w:rStyle w:val="Hyperlink"/>
            <w:rFonts w:hint="eastAsia"/>
            <w:noProof/>
            <w:rtl/>
          </w:rPr>
          <w:t>پاسخ</w:t>
        </w:r>
        <w:r w:rsidRPr="002D72D1">
          <w:rPr>
            <w:rStyle w:val="Hyperlink"/>
            <w:noProof/>
            <w:rtl/>
          </w:rPr>
          <w:t xml:space="preserve"> </w:t>
        </w:r>
        <w:r w:rsidRPr="002D72D1">
          <w:rPr>
            <w:rStyle w:val="Hyperlink"/>
            <w:rFonts w:hint="eastAsia"/>
            <w:noProof/>
            <w:rtl/>
          </w:rPr>
          <w:t>خدشه</w:t>
        </w:r>
        <w:r w:rsidRPr="002D72D1">
          <w:rPr>
            <w:rStyle w:val="Hyperlink"/>
            <w:noProof/>
            <w:rtl/>
          </w:rPr>
          <w:t xml:space="preserve"> </w:t>
        </w:r>
        <w:r w:rsidRPr="002D72D1">
          <w:rPr>
            <w:rStyle w:val="Hyperlink"/>
            <w:rFonts w:hint="eastAsia"/>
            <w:noProof/>
            <w:rtl/>
          </w:rPr>
          <w:t>فوق</w:t>
        </w:r>
        <w:r>
          <w:rPr>
            <w:noProof/>
            <w:webHidden/>
          </w:rPr>
          <w:tab/>
        </w:r>
        <w:r>
          <w:rPr>
            <w:rStyle w:val="Hyperlink"/>
            <w:noProof/>
            <w:rtl/>
          </w:rPr>
          <w:fldChar w:fldCharType="begin"/>
        </w:r>
        <w:r>
          <w:rPr>
            <w:noProof/>
            <w:webHidden/>
          </w:rPr>
          <w:instrText xml:space="preserve"> PAGEREF _Toc431715554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F5A7A" w:rsidRDefault="00BF5A7A" w:rsidP="00BF5A7A">
      <w:pPr>
        <w:pStyle w:val="TOC2"/>
        <w:tabs>
          <w:tab w:val="right" w:leader="dot" w:pos="9350"/>
        </w:tabs>
        <w:rPr>
          <w:rFonts w:asciiTheme="minorHAnsi" w:hAnsiTheme="minorHAnsi" w:cstheme="minorBidi"/>
          <w:noProof/>
          <w:szCs w:val="22"/>
        </w:rPr>
      </w:pPr>
      <w:hyperlink w:anchor="_Toc431715555" w:history="1">
        <w:r w:rsidRPr="002D72D1">
          <w:rPr>
            <w:rStyle w:val="Hyperlink"/>
            <w:rFonts w:hint="eastAsia"/>
            <w:noProof/>
            <w:rtl/>
          </w:rPr>
          <w:t>تقر</w:t>
        </w:r>
        <w:r w:rsidRPr="002D72D1">
          <w:rPr>
            <w:rStyle w:val="Hyperlink"/>
            <w:rFonts w:hint="cs"/>
            <w:noProof/>
            <w:rtl/>
          </w:rPr>
          <w:t>ی</w:t>
        </w:r>
        <w:r w:rsidRPr="002D72D1">
          <w:rPr>
            <w:rStyle w:val="Hyperlink"/>
            <w:rFonts w:hint="eastAsia"/>
            <w:noProof/>
            <w:rtl/>
          </w:rPr>
          <w:t>ر</w:t>
        </w:r>
        <w:r w:rsidRPr="002D72D1">
          <w:rPr>
            <w:rStyle w:val="Hyperlink"/>
            <w:noProof/>
            <w:rtl/>
          </w:rPr>
          <w:t xml:space="preserve"> </w:t>
        </w:r>
        <w:r w:rsidRPr="002D72D1">
          <w:rPr>
            <w:rStyle w:val="Hyperlink"/>
            <w:rFonts w:hint="eastAsia"/>
            <w:noProof/>
            <w:rtl/>
          </w:rPr>
          <w:t>د</w:t>
        </w:r>
        <w:r w:rsidRPr="002D72D1">
          <w:rPr>
            <w:rStyle w:val="Hyperlink"/>
            <w:rFonts w:hint="cs"/>
            <w:noProof/>
            <w:rtl/>
          </w:rPr>
          <w:t>ی</w:t>
        </w:r>
        <w:r w:rsidRPr="002D72D1">
          <w:rPr>
            <w:rStyle w:val="Hyperlink"/>
            <w:rFonts w:hint="eastAsia"/>
            <w:noProof/>
            <w:rtl/>
          </w:rPr>
          <w:t>گر</w:t>
        </w:r>
        <w:r w:rsidRPr="002D72D1">
          <w:rPr>
            <w:rStyle w:val="Hyperlink"/>
            <w:noProof/>
            <w:rtl/>
          </w:rPr>
          <w:t xml:space="preserve"> </w:t>
        </w:r>
        <w:r w:rsidRPr="002D72D1">
          <w:rPr>
            <w:rStyle w:val="Hyperlink"/>
            <w:rFonts w:hint="eastAsia"/>
            <w:noProof/>
            <w:rtl/>
          </w:rPr>
          <w:t>ب</w:t>
        </w:r>
        <w:r w:rsidRPr="002D72D1">
          <w:rPr>
            <w:rStyle w:val="Hyperlink"/>
            <w:rFonts w:hint="cs"/>
            <w:noProof/>
            <w:rtl/>
          </w:rPr>
          <w:t>ی</w:t>
        </w:r>
        <w:r w:rsidRPr="002D72D1">
          <w:rPr>
            <w:rStyle w:val="Hyperlink"/>
            <w:rFonts w:hint="eastAsia"/>
            <w:noProof/>
            <w:rtl/>
          </w:rPr>
          <w:t>ان</w:t>
        </w:r>
        <w:r w:rsidRPr="002D72D1">
          <w:rPr>
            <w:rStyle w:val="Hyperlink"/>
            <w:noProof/>
            <w:rtl/>
          </w:rPr>
          <w:t xml:space="preserve"> </w:t>
        </w:r>
        <w:r w:rsidRPr="002D72D1">
          <w:rPr>
            <w:rStyle w:val="Hyperlink"/>
            <w:rFonts w:hint="eastAsia"/>
            <w:noProof/>
            <w:rtl/>
          </w:rPr>
          <w:t>فوق</w:t>
        </w:r>
        <w:r>
          <w:rPr>
            <w:noProof/>
            <w:webHidden/>
          </w:rPr>
          <w:tab/>
        </w:r>
        <w:r>
          <w:rPr>
            <w:rStyle w:val="Hyperlink"/>
            <w:noProof/>
            <w:rtl/>
          </w:rPr>
          <w:fldChar w:fldCharType="begin"/>
        </w:r>
        <w:r>
          <w:rPr>
            <w:noProof/>
            <w:webHidden/>
          </w:rPr>
          <w:instrText xml:space="preserve"> PAGEREF _Toc431715555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F5A7A" w:rsidRDefault="00BF5A7A" w:rsidP="00BF5A7A">
      <w:pPr>
        <w:bidi/>
        <w:spacing w:line="360" w:lineRule="auto"/>
        <w:jc w:val="both"/>
        <w:rPr>
          <w:rFonts w:ascii="IRBadr" w:hAnsi="IRBadr" w:cs="IRBadr" w:hint="cs"/>
          <w:sz w:val="28"/>
          <w:szCs w:val="28"/>
          <w:rtl/>
          <w:lang w:bidi="fa-IR"/>
        </w:rPr>
      </w:pPr>
      <w:r>
        <w:rPr>
          <w:rFonts w:ascii="IRBadr" w:hAnsi="IRBadr" w:cs="IRBadr"/>
          <w:sz w:val="28"/>
          <w:szCs w:val="28"/>
          <w:rtl/>
          <w:lang w:bidi="fa-IR"/>
        </w:rPr>
        <w:fldChar w:fldCharType="end"/>
      </w:r>
    </w:p>
    <w:p w:rsidR="00BF5A7A" w:rsidRDefault="00BF5A7A">
      <w:pPr>
        <w:spacing w:after="0" w:line="240" w:lineRule="auto"/>
        <w:rPr>
          <w:rFonts w:ascii="IRBadr" w:hAnsi="IRBadr" w:cs="IRBadr"/>
          <w:sz w:val="28"/>
          <w:szCs w:val="28"/>
          <w:lang w:bidi="fa-IR"/>
        </w:rPr>
      </w:pPr>
      <w:bookmarkStart w:id="0" w:name="_GoBack"/>
      <w:r>
        <w:rPr>
          <w:rFonts w:ascii="IRBadr" w:hAnsi="IRBadr" w:cs="IRBadr"/>
          <w:sz w:val="28"/>
          <w:szCs w:val="28"/>
          <w:rtl/>
          <w:lang w:bidi="fa-IR"/>
        </w:rPr>
        <w:br w:type="page"/>
      </w:r>
    </w:p>
    <w:p w:rsidR="00826554" w:rsidRDefault="00826554" w:rsidP="00BF5A7A">
      <w:pPr>
        <w:pStyle w:val="Heading1"/>
        <w:rPr>
          <w:rtl/>
        </w:rPr>
      </w:pPr>
      <w:bookmarkStart w:id="1" w:name="_Toc431715543"/>
      <w:bookmarkEnd w:id="0"/>
      <w:r>
        <w:rPr>
          <w:rFonts w:hint="cs"/>
          <w:rtl/>
        </w:rPr>
        <w:lastRenderedPageBreak/>
        <w:t xml:space="preserve">اجتماع </w:t>
      </w:r>
      <w:r w:rsidR="00BF5A7A">
        <w:rPr>
          <w:rFonts w:hint="cs"/>
          <w:rtl/>
        </w:rPr>
        <w:t>امرونهی</w:t>
      </w:r>
      <w:bookmarkEnd w:id="1"/>
    </w:p>
    <w:p w:rsidR="00826554" w:rsidRDefault="00826554" w:rsidP="00BF5A7A">
      <w:pPr>
        <w:pStyle w:val="Heading1"/>
        <w:rPr>
          <w:rtl/>
        </w:rPr>
      </w:pPr>
      <w:bookmarkStart w:id="2" w:name="_Toc431715544"/>
      <w:r>
        <w:rPr>
          <w:rFonts w:hint="cs"/>
          <w:rtl/>
        </w:rPr>
        <w:t>قسم دوم</w:t>
      </w:r>
      <w:bookmarkEnd w:id="2"/>
    </w:p>
    <w:p w:rsidR="00BC023C" w:rsidRDefault="00826554"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بحث در عبادات مکروهه بود که مرحوم آخوند </w:t>
      </w:r>
      <w:r w:rsidR="00BF5A7A">
        <w:rPr>
          <w:rFonts w:ascii="IRBadr" w:hAnsi="IRBadr" w:cs="IRBadr"/>
          <w:sz w:val="28"/>
          <w:szCs w:val="28"/>
          <w:rtl/>
          <w:lang w:bidi="fa-IR"/>
        </w:rPr>
        <w:t>آن‌ها</w:t>
      </w:r>
      <w:r>
        <w:rPr>
          <w:rFonts w:ascii="IRBadr" w:hAnsi="IRBadr" w:cs="IRBadr" w:hint="cs"/>
          <w:sz w:val="28"/>
          <w:szCs w:val="28"/>
          <w:rtl/>
          <w:lang w:bidi="fa-IR"/>
        </w:rPr>
        <w:t xml:space="preserve"> را به سه قسم تقسیم </w:t>
      </w:r>
      <w:r w:rsidR="00BF5A7A">
        <w:rPr>
          <w:rFonts w:ascii="IRBadr" w:hAnsi="IRBadr" w:cs="IRBadr"/>
          <w:sz w:val="28"/>
          <w:szCs w:val="28"/>
          <w:rtl/>
          <w:lang w:bidi="fa-IR"/>
        </w:rPr>
        <w:t>نمود‌ن</w:t>
      </w:r>
      <w:r>
        <w:rPr>
          <w:rFonts w:ascii="IRBadr" w:hAnsi="IRBadr" w:cs="IRBadr" w:hint="cs"/>
          <w:sz w:val="28"/>
          <w:szCs w:val="28"/>
          <w:rtl/>
          <w:lang w:bidi="fa-IR"/>
        </w:rPr>
        <w:t xml:space="preserve"> که قسم اول دیروز به پایان رسید. قسم دوم مواردی بود که برای </w:t>
      </w:r>
      <w:r w:rsidR="00BF5A7A">
        <w:rPr>
          <w:rFonts w:ascii="IRBadr" w:hAnsi="IRBadr" w:cs="IRBadr"/>
          <w:sz w:val="28"/>
          <w:szCs w:val="28"/>
          <w:rtl/>
          <w:lang w:bidi="fa-IR"/>
        </w:rPr>
        <w:t>آن‌ها</w:t>
      </w:r>
      <w:r>
        <w:rPr>
          <w:rFonts w:ascii="IRBadr" w:hAnsi="IRBadr" w:cs="IRBadr" w:hint="cs"/>
          <w:sz w:val="28"/>
          <w:szCs w:val="28"/>
          <w:rtl/>
          <w:lang w:bidi="fa-IR"/>
        </w:rPr>
        <w:t xml:space="preserve"> مصادیق بدیلی وجود دارد،</w:t>
      </w:r>
      <w:r w:rsidR="00BF5A7A">
        <w:rPr>
          <w:rFonts w:ascii="IRBadr" w:hAnsi="IRBadr" w:cs="IRBadr"/>
          <w:sz w:val="28"/>
          <w:szCs w:val="28"/>
          <w:rtl/>
          <w:lang w:bidi="fa-IR"/>
        </w:rPr>
        <w:t xml:space="preserve"> مانند</w:t>
      </w:r>
      <w:r>
        <w:rPr>
          <w:rFonts w:ascii="IRBadr" w:hAnsi="IRBadr" w:cs="IRBadr" w:hint="cs"/>
          <w:sz w:val="28"/>
          <w:szCs w:val="28"/>
          <w:rtl/>
          <w:lang w:bidi="fa-IR"/>
        </w:rPr>
        <w:t xml:space="preserve"> صلاة در حمام.</w:t>
      </w:r>
      <w:r w:rsidR="00BF5A7A">
        <w:rPr>
          <w:rFonts w:ascii="IRBadr" w:hAnsi="IRBadr" w:cs="IRBadr"/>
          <w:sz w:val="28"/>
          <w:szCs w:val="28"/>
          <w:rtl/>
          <w:lang w:bidi="fa-IR"/>
        </w:rPr>
        <w:t xml:space="preserve"> مرحوم</w:t>
      </w:r>
      <w:r>
        <w:rPr>
          <w:rFonts w:ascii="IRBadr" w:hAnsi="IRBadr" w:cs="IRBadr" w:hint="cs"/>
          <w:sz w:val="28"/>
          <w:szCs w:val="28"/>
          <w:rtl/>
          <w:lang w:bidi="fa-IR"/>
        </w:rPr>
        <w:t xml:space="preserve"> آخوند روش قبلی را نیز در اینجا قابل تطبیق </w:t>
      </w:r>
      <w:r w:rsidR="00BF5A7A">
        <w:rPr>
          <w:rFonts w:ascii="IRBadr" w:hAnsi="IRBadr" w:cs="IRBadr"/>
          <w:sz w:val="28"/>
          <w:szCs w:val="28"/>
          <w:rtl/>
          <w:lang w:bidi="fa-IR"/>
        </w:rPr>
        <w:t>م</w:t>
      </w:r>
      <w:r w:rsidR="00BF5A7A">
        <w:rPr>
          <w:rFonts w:ascii="IRBadr" w:hAnsi="IRBadr" w:cs="IRBadr" w:hint="cs"/>
          <w:sz w:val="28"/>
          <w:szCs w:val="28"/>
          <w:rtl/>
          <w:lang w:bidi="fa-IR"/>
        </w:rPr>
        <w:t>ی‌دانند</w:t>
      </w:r>
      <w:r>
        <w:rPr>
          <w:rFonts w:ascii="IRBadr" w:hAnsi="IRBadr" w:cs="IRBadr" w:hint="cs"/>
          <w:sz w:val="28"/>
          <w:szCs w:val="28"/>
          <w:rtl/>
          <w:lang w:bidi="fa-IR"/>
        </w:rPr>
        <w:t xml:space="preserve"> که ترک نماز در حمام در اینجا مصداقی برای عنوان راجح است.</w:t>
      </w:r>
    </w:p>
    <w:p w:rsidR="00826554" w:rsidRDefault="00826554"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صلاة در حمام ناشی از وجود مفسده نیست بلکه تزاحم بین دو واجب و مستحب </w:t>
      </w:r>
      <w:r w:rsidR="00BF5A7A">
        <w:rPr>
          <w:rFonts w:ascii="IRBadr" w:hAnsi="IRBadr" w:cs="IRBadr" w:hint="cs"/>
          <w:sz w:val="28"/>
          <w:szCs w:val="28"/>
          <w:rtl/>
          <w:lang w:bidi="fa-IR"/>
        </w:rPr>
        <w:t>رخ‌داده</w:t>
      </w:r>
      <w:r>
        <w:rPr>
          <w:rFonts w:ascii="IRBadr" w:hAnsi="IRBadr" w:cs="IRBadr" w:hint="cs"/>
          <w:sz w:val="28"/>
          <w:szCs w:val="28"/>
          <w:rtl/>
          <w:lang w:bidi="fa-IR"/>
        </w:rPr>
        <w:t xml:space="preserve"> است.</w:t>
      </w:r>
    </w:p>
    <w:p w:rsidR="00826554" w:rsidRDefault="00826554"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در بحث سابق تزاحم بین مستحبین بود به نحو مستقیم،</w:t>
      </w:r>
      <w:r w:rsidR="00BF5A7A">
        <w:rPr>
          <w:rFonts w:ascii="IRBadr" w:hAnsi="IRBadr" w:cs="IRBadr"/>
          <w:sz w:val="28"/>
          <w:szCs w:val="28"/>
          <w:rtl/>
          <w:lang w:bidi="fa-IR"/>
        </w:rPr>
        <w:t xml:space="preserve"> اما</w:t>
      </w:r>
      <w:r>
        <w:rPr>
          <w:rFonts w:ascii="IRBadr" w:hAnsi="IRBadr" w:cs="IRBadr" w:hint="cs"/>
          <w:sz w:val="28"/>
          <w:szCs w:val="28"/>
          <w:rtl/>
          <w:lang w:bidi="fa-IR"/>
        </w:rPr>
        <w:t xml:space="preserve"> در اینجا تزاحم بین یکی و مصادیق دیگری است.</w:t>
      </w:r>
      <w:r w:rsidR="00BF5A7A">
        <w:rPr>
          <w:rFonts w:ascii="IRBadr" w:hAnsi="IRBadr" w:cs="IRBadr"/>
          <w:sz w:val="28"/>
          <w:szCs w:val="28"/>
          <w:rtl/>
          <w:lang w:bidi="fa-IR"/>
        </w:rPr>
        <w:t xml:space="preserve"> لذا</w:t>
      </w:r>
      <w:r>
        <w:rPr>
          <w:rFonts w:ascii="IRBadr" w:hAnsi="IRBadr" w:cs="IRBadr" w:hint="cs"/>
          <w:sz w:val="28"/>
          <w:szCs w:val="28"/>
          <w:rtl/>
          <w:lang w:bidi="fa-IR"/>
        </w:rPr>
        <w:t xml:space="preserve"> روح نهی در اینجا ترجیح مستحبی مزاحم است.</w:t>
      </w:r>
      <w:r w:rsidR="00BF5A7A">
        <w:rPr>
          <w:rFonts w:ascii="IRBadr" w:hAnsi="IRBadr" w:cs="IRBadr"/>
          <w:sz w:val="28"/>
          <w:szCs w:val="28"/>
          <w:rtl/>
          <w:lang w:bidi="fa-IR"/>
        </w:rPr>
        <w:t xml:space="preserve"> تقر</w:t>
      </w:r>
      <w:r w:rsidR="00BF5A7A">
        <w:rPr>
          <w:rFonts w:ascii="IRBadr" w:hAnsi="IRBadr" w:cs="IRBadr" w:hint="cs"/>
          <w:sz w:val="28"/>
          <w:szCs w:val="28"/>
          <w:rtl/>
          <w:lang w:bidi="fa-IR"/>
        </w:rPr>
        <w:t>یباً</w:t>
      </w:r>
      <w:r>
        <w:rPr>
          <w:rFonts w:ascii="IRBadr" w:hAnsi="IRBadr" w:cs="IRBadr" w:hint="cs"/>
          <w:sz w:val="28"/>
          <w:szCs w:val="28"/>
          <w:rtl/>
          <w:lang w:bidi="fa-IR"/>
        </w:rPr>
        <w:t xml:space="preserve"> همه این روش را ثبوتاً قبول </w:t>
      </w:r>
      <w:r w:rsidR="00BF5A7A">
        <w:rPr>
          <w:rFonts w:ascii="IRBadr" w:hAnsi="IRBadr" w:cs="IRBadr"/>
          <w:sz w:val="28"/>
          <w:szCs w:val="28"/>
          <w:rtl/>
          <w:lang w:bidi="fa-IR"/>
        </w:rPr>
        <w:t>نموده‌اند</w:t>
      </w:r>
      <w:r>
        <w:rPr>
          <w:rFonts w:ascii="IRBadr" w:hAnsi="IRBadr" w:cs="IRBadr" w:hint="cs"/>
          <w:sz w:val="28"/>
          <w:szCs w:val="28"/>
          <w:rtl/>
          <w:lang w:bidi="fa-IR"/>
        </w:rPr>
        <w:t xml:space="preserve"> که قبول اثباتی </w:t>
      </w:r>
      <w:r w:rsidR="00BF5A7A">
        <w:rPr>
          <w:rFonts w:ascii="IRBadr" w:hAnsi="IRBadr" w:cs="IRBadr" w:hint="cs"/>
          <w:sz w:val="28"/>
          <w:szCs w:val="28"/>
          <w:rtl/>
          <w:lang w:bidi="fa-IR"/>
        </w:rPr>
        <w:t>آن</w:t>
      </w:r>
      <w:r>
        <w:rPr>
          <w:rFonts w:ascii="IRBadr" w:hAnsi="IRBadr" w:cs="IRBadr" w:hint="cs"/>
          <w:sz w:val="28"/>
          <w:szCs w:val="28"/>
          <w:rtl/>
          <w:lang w:bidi="fa-IR"/>
        </w:rPr>
        <w:t xml:space="preserve"> نیازمند بررسی روایات در همان باب است.</w:t>
      </w:r>
    </w:p>
    <w:p w:rsidR="00826554" w:rsidRDefault="00826554" w:rsidP="00BF5A7A">
      <w:pPr>
        <w:pStyle w:val="Heading1"/>
        <w:rPr>
          <w:rtl/>
        </w:rPr>
      </w:pPr>
      <w:bookmarkStart w:id="3" w:name="_Toc431715545"/>
      <w:r>
        <w:rPr>
          <w:rFonts w:hint="cs"/>
          <w:rtl/>
        </w:rPr>
        <w:t>راه دوم</w:t>
      </w:r>
      <w:bookmarkEnd w:id="3"/>
    </w:p>
    <w:p w:rsidR="00826554" w:rsidRDefault="00826554"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راه دوم،</w:t>
      </w:r>
      <w:r w:rsidR="00BF5A7A">
        <w:rPr>
          <w:rFonts w:ascii="IRBadr" w:hAnsi="IRBadr" w:cs="IRBadr"/>
          <w:sz w:val="28"/>
          <w:szCs w:val="28"/>
          <w:rtl/>
          <w:lang w:bidi="fa-IR"/>
        </w:rPr>
        <w:t xml:space="preserve"> راه</w:t>
      </w:r>
      <w:r w:rsidR="00BF5A7A">
        <w:rPr>
          <w:rFonts w:ascii="IRBadr" w:hAnsi="IRBadr" w:cs="IRBadr" w:hint="cs"/>
          <w:sz w:val="28"/>
          <w:szCs w:val="28"/>
          <w:rtl/>
          <w:lang w:bidi="fa-IR"/>
        </w:rPr>
        <w:t>ی</w:t>
      </w:r>
      <w:r>
        <w:rPr>
          <w:rFonts w:ascii="IRBadr" w:hAnsi="IRBadr" w:cs="IRBadr" w:hint="cs"/>
          <w:sz w:val="28"/>
          <w:szCs w:val="28"/>
          <w:rtl/>
          <w:lang w:bidi="fa-IR"/>
        </w:rPr>
        <w:t xml:space="preserve"> است که ایشان در بحث قبلی نیاوردند و تنها در اینجا مطرح نمودند که حمل کراهت بر اقل ثواباً بود.</w:t>
      </w:r>
      <w:r w:rsidR="00BF5A7A">
        <w:rPr>
          <w:rFonts w:ascii="IRBadr" w:hAnsi="IRBadr" w:cs="IRBadr"/>
          <w:sz w:val="28"/>
          <w:szCs w:val="28"/>
          <w:rtl/>
          <w:lang w:bidi="fa-IR"/>
        </w:rPr>
        <w:t xml:space="preserve"> در</w:t>
      </w:r>
      <w:r>
        <w:rPr>
          <w:rFonts w:ascii="IRBadr" w:hAnsi="IRBadr" w:cs="IRBadr" w:hint="cs"/>
          <w:sz w:val="28"/>
          <w:szCs w:val="28"/>
          <w:rtl/>
          <w:lang w:bidi="fa-IR"/>
        </w:rPr>
        <w:t xml:space="preserve"> این راه دوم باز گفته </w:t>
      </w:r>
      <w:r w:rsidR="00BF5A7A">
        <w:rPr>
          <w:rFonts w:ascii="IRBadr" w:hAnsi="IRBadr" w:cs="IRBadr"/>
          <w:sz w:val="28"/>
          <w:szCs w:val="28"/>
          <w:rtl/>
          <w:lang w:bidi="fa-IR"/>
        </w:rPr>
        <w:t>م</w:t>
      </w:r>
      <w:r w:rsidR="00BF5A7A">
        <w:rPr>
          <w:rFonts w:ascii="IRBadr" w:hAnsi="IRBadr" w:cs="IRBadr" w:hint="cs"/>
          <w:sz w:val="28"/>
          <w:szCs w:val="28"/>
          <w:rtl/>
          <w:lang w:bidi="fa-IR"/>
        </w:rPr>
        <w:t>ی‌شود</w:t>
      </w:r>
      <w:r>
        <w:rPr>
          <w:rFonts w:ascii="IRBadr" w:hAnsi="IRBadr" w:cs="IRBadr" w:hint="cs"/>
          <w:sz w:val="28"/>
          <w:szCs w:val="28"/>
          <w:rtl/>
          <w:lang w:bidi="fa-IR"/>
        </w:rPr>
        <w:t xml:space="preserve"> که نهی موجود در کراهت در اینجا نهی تنزیهی نیست بلکه ارشاد بدین امر است که مصادیق این عبادت درجاتی دارد و این مصداق در درجه نازله است.</w:t>
      </w:r>
    </w:p>
    <w:p w:rsidR="00826554" w:rsidRDefault="00826554" w:rsidP="00BF5A7A">
      <w:pPr>
        <w:pStyle w:val="Heading1"/>
        <w:rPr>
          <w:rFonts w:hint="cs"/>
          <w:rtl/>
        </w:rPr>
      </w:pPr>
      <w:bookmarkStart w:id="4" w:name="_Toc431715546"/>
      <w:r>
        <w:rPr>
          <w:rFonts w:hint="cs"/>
          <w:rtl/>
        </w:rPr>
        <w:t>انواع نهی در این مقام</w:t>
      </w:r>
      <w:bookmarkEnd w:id="4"/>
    </w:p>
    <w:p w:rsidR="003A5C26" w:rsidRDefault="00826554"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نهی در اینجا بر سه نوع است؛</w:t>
      </w:r>
    </w:p>
    <w:p w:rsidR="003A5C26" w:rsidRDefault="003A5C26" w:rsidP="00BF5A7A">
      <w:pPr>
        <w:pStyle w:val="Heading1"/>
        <w:rPr>
          <w:rtl/>
        </w:rPr>
      </w:pPr>
      <w:bookmarkStart w:id="5" w:name="_Toc431715547"/>
      <w:r>
        <w:rPr>
          <w:rFonts w:hint="cs"/>
          <w:rtl/>
        </w:rPr>
        <w:lastRenderedPageBreak/>
        <w:t>قسم اول</w:t>
      </w:r>
      <w:bookmarkEnd w:id="5"/>
    </w:p>
    <w:p w:rsidR="00826554" w:rsidRDefault="00826554"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در موردی نهی برای ارشاد به مانعیت </w:t>
      </w:r>
      <w:r w:rsidR="00BF5A7A">
        <w:rPr>
          <w:rFonts w:ascii="IRBadr" w:hAnsi="IRBadr" w:cs="IRBadr" w:hint="cs"/>
          <w:sz w:val="28"/>
          <w:szCs w:val="28"/>
          <w:rtl/>
          <w:lang w:bidi="fa-IR"/>
        </w:rPr>
        <w:t>واردشده</w:t>
      </w:r>
      <w:r>
        <w:rPr>
          <w:rFonts w:ascii="IRBadr" w:hAnsi="IRBadr" w:cs="IRBadr" w:hint="cs"/>
          <w:sz w:val="28"/>
          <w:szCs w:val="28"/>
          <w:rtl/>
          <w:lang w:bidi="fa-IR"/>
        </w:rPr>
        <w:t xml:space="preserve"> که ارشاد به فساد موجود در این مورد است.</w:t>
      </w:r>
      <w:r w:rsidR="00BF5A7A">
        <w:rPr>
          <w:rFonts w:ascii="IRBadr" w:hAnsi="IRBadr" w:cs="IRBadr"/>
          <w:sz w:val="28"/>
          <w:szCs w:val="28"/>
          <w:rtl/>
          <w:lang w:bidi="fa-IR"/>
        </w:rPr>
        <w:t xml:space="preserve"> بس</w:t>
      </w:r>
      <w:r w:rsidR="00BF5A7A">
        <w:rPr>
          <w:rFonts w:ascii="IRBadr" w:hAnsi="IRBadr" w:cs="IRBadr" w:hint="cs"/>
          <w:sz w:val="28"/>
          <w:szCs w:val="28"/>
          <w:rtl/>
          <w:lang w:bidi="fa-IR"/>
        </w:rPr>
        <w:t>یاری</w:t>
      </w:r>
      <w:r>
        <w:rPr>
          <w:rFonts w:ascii="IRBadr" w:hAnsi="IRBadr" w:cs="IRBadr" w:hint="cs"/>
          <w:sz w:val="28"/>
          <w:szCs w:val="28"/>
          <w:rtl/>
          <w:lang w:bidi="fa-IR"/>
        </w:rPr>
        <w:t xml:space="preserve"> از </w:t>
      </w:r>
      <w:r w:rsidR="00BF5A7A">
        <w:rPr>
          <w:rFonts w:ascii="IRBadr" w:hAnsi="IRBadr" w:cs="IRBadr"/>
          <w:sz w:val="28"/>
          <w:szCs w:val="28"/>
          <w:rtl/>
          <w:lang w:bidi="fa-IR"/>
        </w:rPr>
        <w:t>نه</w:t>
      </w:r>
      <w:r w:rsidR="00BF5A7A">
        <w:rPr>
          <w:rFonts w:ascii="IRBadr" w:hAnsi="IRBadr" w:cs="IRBadr" w:hint="cs"/>
          <w:sz w:val="28"/>
          <w:szCs w:val="28"/>
          <w:rtl/>
          <w:lang w:bidi="fa-IR"/>
        </w:rPr>
        <w:t>ی‌ها</w:t>
      </w:r>
      <w:r>
        <w:rPr>
          <w:rFonts w:ascii="IRBadr" w:hAnsi="IRBadr" w:cs="IRBadr" w:hint="cs"/>
          <w:sz w:val="28"/>
          <w:szCs w:val="28"/>
          <w:rtl/>
          <w:lang w:bidi="fa-IR"/>
        </w:rPr>
        <w:t xml:space="preserve"> از این قبیل است که شرطیت حالتی</w:t>
      </w:r>
      <w:r w:rsidR="003A5C26">
        <w:rPr>
          <w:rFonts w:ascii="IRBadr" w:hAnsi="IRBadr" w:cs="IRBadr" w:hint="cs"/>
          <w:sz w:val="28"/>
          <w:szCs w:val="28"/>
          <w:rtl/>
          <w:lang w:bidi="fa-IR"/>
        </w:rPr>
        <w:t xml:space="preserve"> یا مانعیت نقطه مقابل</w:t>
      </w:r>
      <w:r>
        <w:rPr>
          <w:rFonts w:ascii="IRBadr" w:hAnsi="IRBadr" w:cs="IRBadr" w:hint="cs"/>
          <w:sz w:val="28"/>
          <w:szCs w:val="28"/>
          <w:rtl/>
          <w:lang w:bidi="fa-IR"/>
        </w:rPr>
        <w:t xml:space="preserve"> را بیان </w:t>
      </w:r>
      <w:r w:rsidR="00BF5A7A">
        <w:rPr>
          <w:rFonts w:ascii="IRBadr" w:hAnsi="IRBadr" w:cs="IRBadr"/>
          <w:sz w:val="28"/>
          <w:szCs w:val="28"/>
          <w:rtl/>
          <w:lang w:bidi="fa-IR"/>
        </w:rPr>
        <w:t>م</w:t>
      </w:r>
      <w:r w:rsidR="00BF5A7A">
        <w:rPr>
          <w:rFonts w:ascii="IRBadr" w:hAnsi="IRBadr" w:cs="IRBadr" w:hint="cs"/>
          <w:sz w:val="28"/>
          <w:szCs w:val="28"/>
          <w:rtl/>
          <w:lang w:bidi="fa-IR"/>
        </w:rPr>
        <w:t>ی‌کند</w:t>
      </w:r>
      <w:r>
        <w:rPr>
          <w:rFonts w:ascii="IRBadr" w:hAnsi="IRBadr" w:cs="IRBadr" w:hint="cs"/>
          <w:sz w:val="28"/>
          <w:szCs w:val="28"/>
          <w:rtl/>
          <w:lang w:bidi="fa-IR"/>
        </w:rPr>
        <w:t>.</w:t>
      </w:r>
      <w:r w:rsidR="00BF5A7A">
        <w:rPr>
          <w:rFonts w:ascii="IRBadr" w:hAnsi="IRBadr" w:cs="IRBadr"/>
          <w:sz w:val="28"/>
          <w:szCs w:val="28"/>
          <w:rtl/>
          <w:lang w:bidi="fa-IR"/>
        </w:rPr>
        <w:t xml:space="preserve"> در</w:t>
      </w:r>
      <w:r w:rsidR="003A5C26">
        <w:rPr>
          <w:rFonts w:ascii="IRBadr" w:hAnsi="IRBadr" w:cs="IRBadr" w:hint="cs"/>
          <w:sz w:val="28"/>
          <w:szCs w:val="28"/>
          <w:rtl/>
          <w:lang w:bidi="fa-IR"/>
        </w:rPr>
        <w:t xml:space="preserve"> این صورت انجام عبادت در </w:t>
      </w:r>
      <w:r w:rsidR="00BF5A7A">
        <w:rPr>
          <w:rFonts w:ascii="IRBadr" w:hAnsi="IRBadr" w:cs="IRBadr" w:hint="cs"/>
          <w:sz w:val="28"/>
          <w:szCs w:val="28"/>
          <w:rtl/>
          <w:lang w:bidi="fa-IR"/>
        </w:rPr>
        <w:t>آن</w:t>
      </w:r>
      <w:r w:rsidR="003A5C26">
        <w:rPr>
          <w:rFonts w:ascii="IRBadr" w:hAnsi="IRBadr" w:cs="IRBadr" w:hint="cs"/>
          <w:sz w:val="28"/>
          <w:szCs w:val="28"/>
          <w:rtl/>
          <w:lang w:bidi="fa-IR"/>
        </w:rPr>
        <w:t xml:space="preserve"> مورد باطل خواهد بود.</w:t>
      </w:r>
      <w:r w:rsidR="00BF5A7A">
        <w:rPr>
          <w:rFonts w:ascii="IRBadr" w:hAnsi="IRBadr" w:cs="IRBadr"/>
          <w:sz w:val="28"/>
          <w:szCs w:val="28"/>
          <w:rtl/>
          <w:lang w:bidi="fa-IR"/>
        </w:rPr>
        <w:t xml:space="preserve"> در</w:t>
      </w:r>
      <w:r w:rsidR="003A5C26">
        <w:rPr>
          <w:rFonts w:ascii="IRBadr" w:hAnsi="IRBadr" w:cs="IRBadr" w:hint="cs"/>
          <w:sz w:val="28"/>
          <w:szCs w:val="28"/>
          <w:rtl/>
          <w:lang w:bidi="fa-IR"/>
        </w:rPr>
        <w:t xml:space="preserve"> اینجا حکم </w:t>
      </w:r>
      <w:r w:rsidR="00BF5A7A">
        <w:rPr>
          <w:rFonts w:ascii="IRBadr" w:hAnsi="IRBadr" w:cs="IRBadr" w:hint="cs"/>
          <w:sz w:val="28"/>
          <w:szCs w:val="28"/>
          <w:rtl/>
          <w:lang w:bidi="fa-IR"/>
        </w:rPr>
        <w:t>تکلیفی‌ای</w:t>
      </w:r>
      <w:r w:rsidR="003A5C26">
        <w:rPr>
          <w:rFonts w:ascii="IRBadr" w:hAnsi="IRBadr" w:cs="IRBadr" w:hint="cs"/>
          <w:sz w:val="28"/>
          <w:szCs w:val="28"/>
          <w:rtl/>
          <w:lang w:bidi="fa-IR"/>
        </w:rPr>
        <w:t xml:space="preserve"> وجود ندارد،</w:t>
      </w:r>
      <w:r w:rsidR="00BF5A7A">
        <w:rPr>
          <w:rFonts w:ascii="IRBadr" w:hAnsi="IRBadr" w:cs="IRBadr"/>
          <w:sz w:val="28"/>
          <w:szCs w:val="28"/>
          <w:rtl/>
          <w:lang w:bidi="fa-IR"/>
        </w:rPr>
        <w:t xml:space="preserve"> بلکه</w:t>
      </w:r>
      <w:r w:rsidR="003A5C26">
        <w:rPr>
          <w:rFonts w:ascii="IRBadr" w:hAnsi="IRBadr" w:cs="IRBadr" w:hint="cs"/>
          <w:sz w:val="28"/>
          <w:szCs w:val="28"/>
          <w:rtl/>
          <w:lang w:bidi="fa-IR"/>
        </w:rPr>
        <w:t xml:space="preserve"> تنها حکم وضعی است.</w:t>
      </w:r>
    </w:p>
    <w:p w:rsidR="003A5C26" w:rsidRDefault="003A5C26" w:rsidP="00BF5A7A">
      <w:pPr>
        <w:pStyle w:val="Heading1"/>
        <w:rPr>
          <w:rFonts w:hint="cs"/>
          <w:rtl/>
        </w:rPr>
      </w:pPr>
      <w:bookmarkStart w:id="6" w:name="_Toc431715548"/>
      <w:r>
        <w:rPr>
          <w:rFonts w:hint="cs"/>
          <w:rtl/>
        </w:rPr>
        <w:t>قسم دوم</w:t>
      </w:r>
      <w:bookmarkEnd w:id="6"/>
    </w:p>
    <w:p w:rsidR="003A5C26" w:rsidRDefault="003A5C26"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قسم دیگر از نهی، نهی تکلیفی است،</w:t>
      </w:r>
      <w:r w:rsidR="00BF5A7A">
        <w:rPr>
          <w:rFonts w:ascii="IRBadr" w:hAnsi="IRBadr" w:cs="IRBadr"/>
          <w:sz w:val="28"/>
          <w:szCs w:val="28"/>
          <w:rtl/>
          <w:lang w:bidi="fa-IR"/>
        </w:rPr>
        <w:t xml:space="preserve"> برخلاف</w:t>
      </w:r>
      <w:r>
        <w:rPr>
          <w:rFonts w:ascii="IRBadr" w:hAnsi="IRBadr" w:cs="IRBadr" w:hint="cs"/>
          <w:sz w:val="28"/>
          <w:szCs w:val="28"/>
          <w:rtl/>
          <w:lang w:bidi="fa-IR"/>
        </w:rPr>
        <w:t xml:space="preserve"> قسم اول.</w:t>
      </w:r>
      <w:r w:rsidR="00BF5A7A">
        <w:rPr>
          <w:rFonts w:ascii="IRBadr" w:hAnsi="IRBadr" w:cs="IRBadr"/>
          <w:sz w:val="28"/>
          <w:szCs w:val="28"/>
          <w:rtl/>
          <w:lang w:bidi="fa-IR"/>
        </w:rPr>
        <w:t xml:space="preserve"> در</w:t>
      </w:r>
      <w:r>
        <w:rPr>
          <w:rFonts w:ascii="IRBadr" w:hAnsi="IRBadr" w:cs="IRBadr" w:hint="cs"/>
          <w:sz w:val="28"/>
          <w:szCs w:val="28"/>
          <w:rtl/>
          <w:lang w:bidi="fa-IR"/>
        </w:rPr>
        <w:t xml:space="preserve"> اینجا هرچند وضوح قسم اول وجود ندارد اما،</w:t>
      </w:r>
      <w:r w:rsidR="00BF5A7A">
        <w:rPr>
          <w:rFonts w:ascii="IRBadr" w:hAnsi="IRBadr" w:cs="IRBadr"/>
          <w:sz w:val="28"/>
          <w:szCs w:val="28"/>
          <w:rtl/>
          <w:lang w:bidi="fa-IR"/>
        </w:rPr>
        <w:t xml:space="preserve"> ا</w:t>
      </w:r>
      <w:r w:rsidR="00BF5A7A">
        <w:rPr>
          <w:rFonts w:ascii="IRBadr" w:hAnsi="IRBadr" w:cs="IRBadr" w:hint="cs"/>
          <w:sz w:val="28"/>
          <w:szCs w:val="28"/>
          <w:rtl/>
          <w:lang w:bidi="fa-IR"/>
        </w:rPr>
        <w:t>ین</w:t>
      </w:r>
      <w:r>
        <w:rPr>
          <w:rFonts w:ascii="IRBadr" w:hAnsi="IRBadr" w:cs="IRBadr" w:hint="cs"/>
          <w:sz w:val="28"/>
          <w:szCs w:val="28"/>
          <w:rtl/>
          <w:lang w:bidi="fa-IR"/>
        </w:rPr>
        <w:t xml:space="preserve"> حرمت تکلیفی بر اساس حکمی عقلی حرمت را افاده </w:t>
      </w:r>
      <w:r w:rsidR="00BF5A7A">
        <w:rPr>
          <w:rFonts w:ascii="IRBadr" w:hAnsi="IRBadr" w:cs="IRBadr"/>
          <w:sz w:val="28"/>
          <w:szCs w:val="28"/>
          <w:rtl/>
          <w:lang w:bidi="fa-IR"/>
        </w:rPr>
        <w:t>م</w:t>
      </w:r>
      <w:r w:rsidR="00BF5A7A">
        <w:rPr>
          <w:rFonts w:ascii="IRBadr" w:hAnsi="IRBadr" w:cs="IRBadr" w:hint="cs"/>
          <w:sz w:val="28"/>
          <w:szCs w:val="28"/>
          <w:rtl/>
          <w:lang w:bidi="fa-IR"/>
        </w:rPr>
        <w:t>ی‌دهد</w:t>
      </w:r>
      <w:r>
        <w:rPr>
          <w:rFonts w:ascii="IRBadr" w:hAnsi="IRBadr" w:cs="IRBadr" w:hint="cs"/>
          <w:sz w:val="28"/>
          <w:szCs w:val="28"/>
          <w:rtl/>
          <w:lang w:bidi="fa-IR"/>
        </w:rPr>
        <w:t>.</w:t>
      </w:r>
      <w:r w:rsidR="00BF5A7A">
        <w:rPr>
          <w:rFonts w:ascii="IRBadr" w:hAnsi="IRBadr" w:cs="IRBadr"/>
          <w:sz w:val="28"/>
          <w:szCs w:val="28"/>
          <w:rtl/>
          <w:lang w:bidi="fa-IR"/>
        </w:rPr>
        <w:t xml:space="preserve"> مقسم</w:t>
      </w:r>
      <w:r>
        <w:rPr>
          <w:rFonts w:ascii="IRBadr" w:hAnsi="IRBadr" w:cs="IRBadr" w:hint="cs"/>
          <w:sz w:val="28"/>
          <w:szCs w:val="28"/>
          <w:rtl/>
          <w:lang w:bidi="fa-IR"/>
        </w:rPr>
        <w:t xml:space="preserve"> هر سه قسم در اینجا عموم و خصوص من وجه است.</w:t>
      </w:r>
      <w:r w:rsidR="00BF5A7A">
        <w:rPr>
          <w:rFonts w:ascii="IRBadr" w:hAnsi="IRBadr" w:cs="IRBadr"/>
          <w:sz w:val="28"/>
          <w:szCs w:val="28"/>
          <w:rtl/>
          <w:lang w:bidi="fa-IR"/>
        </w:rPr>
        <w:t xml:space="preserve"> ا</w:t>
      </w:r>
      <w:r w:rsidR="00BF5A7A">
        <w:rPr>
          <w:rFonts w:ascii="IRBadr" w:hAnsi="IRBadr" w:cs="IRBadr" w:hint="cs"/>
          <w:sz w:val="28"/>
          <w:szCs w:val="28"/>
          <w:rtl/>
          <w:lang w:bidi="fa-IR"/>
        </w:rPr>
        <w:t>ین</w:t>
      </w:r>
      <w:r>
        <w:rPr>
          <w:rFonts w:ascii="IRBadr" w:hAnsi="IRBadr" w:cs="IRBadr" w:hint="cs"/>
          <w:sz w:val="28"/>
          <w:szCs w:val="28"/>
          <w:rtl/>
          <w:lang w:bidi="fa-IR"/>
        </w:rPr>
        <w:t xml:space="preserve"> مورد دارای مدلول التزامی است که شارع چون شارع نهی از قسمی از </w:t>
      </w:r>
      <w:r w:rsidR="00BF5A7A">
        <w:rPr>
          <w:rFonts w:ascii="IRBadr" w:hAnsi="IRBadr" w:cs="IRBadr" w:hint="cs"/>
          <w:sz w:val="28"/>
          <w:szCs w:val="28"/>
          <w:rtl/>
          <w:lang w:bidi="fa-IR"/>
        </w:rPr>
        <w:t>آن</w:t>
      </w:r>
      <w:r>
        <w:rPr>
          <w:rFonts w:ascii="IRBadr" w:hAnsi="IRBadr" w:cs="IRBadr" w:hint="cs"/>
          <w:sz w:val="28"/>
          <w:szCs w:val="28"/>
          <w:rtl/>
          <w:lang w:bidi="fa-IR"/>
        </w:rPr>
        <w:t xml:space="preserve"> عبادت کرده است،</w:t>
      </w:r>
      <w:r w:rsidR="00BF5A7A">
        <w:rPr>
          <w:rFonts w:ascii="IRBadr" w:hAnsi="IRBadr" w:cs="IRBadr"/>
          <w:sz w:val="28"/>
          <w:szCs w:val="28"/>
          <w:rtl/>
          <w:lang w:bidi="fa-IR"/>
        </w:rPr>
        <w:t xml:space="preserve"> آن</w:t>
      </w:r>
      <w:r>
        <w:rPr>
          <w:rFonts w:ascii="IRBadr" w:hAnsi="IRBadr" w:cs="IRBadr" w:hint="cs"/>
          <w:sz w:val="28"/>
          <w:szCs w:val="28"/>
          <w:rtl/>
          <w:lang w:bidi="fa-IR"/>
        </w:rPr>
        <w:t xml:space="preserve"> عبادت </w:t>
      </w:r>
      <w:r w:rsidR="00BF5A7A">
        <w:rPr>
          <w:rFonts w:ascii="IRBadr" w:hAnsi="IRBadr" w:cs="IRBadr"/>
          <w:sz w:val="28"/>
          <w:szCs w:val="28"/>
          <w:rtl/>
          <w:lang w:bidi="fa-IR"/>
        </w:rPr>
        <w:t>نم</w:t>
      </w:r>
      <w:r w:rsidR="00BF5A7A">
        <w:rPr>
          <w:rFonts w:ascii="IRBadr" w:hAnsi="IRBadr" w:cs="IRBadr" w:hint="cs"/>
          <w:sz w:val="28"/>
          <w:szCs w:val="28"/>
          <w:rtl/>
          <w:lang w:bidi="fa-IR"/>
        </w:rPr>
        <w:t>ی‌تواند</w:t>
      </w:r>
      <w:r>
        <w:rPr>
          <w:rFonts w:ascii="IRBadr" w:hAnsi="IRBadr" w:cs="IRBadr" w:hint="cs"/>
          <w:sz w:val="28"/>
          <w:szCs w:val="28"/>
          <w:rtl/>
          <w:lang w:bidi="fa-IR"/>
        </w:rPr>
        <w:t xml:space="preserve"> مقرب باشد.</w:t>
      </w:r>
      <w:r w:rsidR="00BF5A7A">
        <w:rPr>
          <w:rFonts w:ascii="IRBadr" w:hAnsi="IRBadr" w:cs="IRBadr"/>
          <w:sz w:val="28"/>
          <w:szCs w:val="28"/>
          <w:rtl/>
          <w:lang w:bidi="fa-IR"/>
        </w:rPr>
        <w:t xml:space="preserve"> مانند</w:t>
      </w:r>
      <w:r>
        <w:rPr>
          <w:rFonts w:ascii="IRBadr" w:hAnsi="IRBadr" w:cs="IRBadr" w:hint="cs"/>
          <w:sz w:val="28"/>
          <w:szCs w:val="28"/>
          <w:rtl/>
          <w:lang w:bidi="fa-IR"/>
        </w:rPr>
        <w:t xml:space="preserve"> اینکه در ارض مغصوبه نماز نخوان.</w:t>
      </w:r>
    </w:p>
    <w:p w:rsidR="003A5C26" w:rsidRDefault="003A5C26"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در معاملات نیز </w:t>
      </w:r>
      <w:r w:rsidR="00BF5A7A">
        <w:rPr>
          <w:rFonts w:ascii="IRBadr" w:hAnsi="IRBadr" w:cs="IRBadr" w:hint="cs"/>
          <w:sz w:val="28"/>
          <w:szCs w:val="28"/>
          <w:rtl/>
          <w:lang w:bidi="fa-IR"/>
        </w:rPr>
        <w:t>بدین‌صورت</w:t>
      </w:r>
      <w:r>
        <w:rPr>
          <w:rFonts w:ascii="IRBadr" w:hAnsi="IRBadr" w:cs="IRBadr" w:hint="cs"/>
          <w:sz w:val="28"/>
          <w:szCs w:val="28"/>
          <w:rtl/>
          <w:lang w:bidi="fa-IR"/>
        </w:rPr>
        <w:t xml:space="preserve"> است،</w:t>
      </w:r>
      <w:r w:rsidR="00BF5A7A">
        <w:rPr>
          <w:rFonts w:ascii="IRBadr" w:hAnsi="IRBadr" w:cs="IRBadr"/>
          <w:sz w:val="28"/>
          <w:szCs w:val="28"/>
          <w:rtl/>
          <w:lang w:bidi="fa-IR"/>
        </w:rPr>
        <w:t xml:space="preserve"> مانند</w:t>
      </w:r>
      <w:r>
        <w:rPr>
          <w:rFonts w:ascii="IRBadr" w:hAnsi="IRBadr" w:cs="IRBadr" w:hint="cs"/>
          <w:sz w:val="28"/>
          <w:szCs w:val="28"/>
          <w:rtl/>
          <w:lang w:bidi="fa-IR"/>
        </w:rPr>
        <w:t xml:space="preserve"> اینکه دلیلی وارد شود که بیع بدون صیغه انجام ندهید که ظهور این امر ارشاد به بطلان معامله است.</w:t>
      </w:r>
    </w:p>
    <w:p w:rsidR="003A5C26" w:rsidRDefault="00BF5A7A" w:rsidP="00BF5A7A">
      <w:pPr>
        <w:pStyle w:val="Heading1"/>
        <w:rPr>
          <w:rFonts w:hint="cs"/>
          <w:rtl/>
        </w:rPr>
      </w:pPr>
      <w:r>
        <w:rPr>
          <w:rFonts w:hint="cs"/>
          <w:rtl/>
        </w:rPr>
        <w:t>جمع‌بندی</w:t>
      </w:r>
    </w:p>
    <w:p w:rsidR="003A5C26" w:rsidRDefault="00BF5A7A"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3A5C26">
        <w:rPr>
          <w:rFonts w:ascii="IRBadr" w:hAnsi="IRBadr" w:cs="IRBadr" w:hint="cs"/>
          <w:sz w:val="28"/>
          <w:szCs w:val="28"/>
          <w:rtl/>
          <w:lang w:bidi="fa-IR"/>
        </w:rPr>
        <w:t xml:space="preserve"> قسم اول حالت زجری در قبال نهی وجود ندارد که در معاملات و عبادات حکم فساد خواهد بود.</w:t>
      </w:r>
    </w:p>
    <w:p w:rsidR="003A5C26" w:rsidRDefault="003A5C26" w:rsidP="00BF5A7A">
      <w:pPr>
        <w:pStyle w:val="Heading1"/>
        <w:rPr>
          <w:rtl/>
        </w:rPr>
      </w:pPr>
      <w:bookmarkStart w:id="7" w:name="_Toc431715550"/>
      <w:r>
        <w:rPr>
          <w:rFonts w:hint="cs"/>
          <w:rtl/>
        </w:rPr>
        <w:t>حکم اطراف قسم دوم</w:t>
      </w:r>
      <w:bookmarkEnd w:id="7"/>
    </w:p>
    <w:p w:rsidR="003A5C26" w:rsidRDefault="003A5C26"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اما قسم دوم </w:t>
      </w:r>
      <w:r w:rsidR="00BF5A7A">
        <w:rPr>
          <w:rFonts w:ascii="IRBadr" w:hAnsi="IRBadr" w:cs="IRBadr" w:hint="cs"/>
          <w:sz w:val="28"/>
          <w:szCs w:val="28"/>
          <w:rtl/>
          <w:lang w:bidi="fa-IR"/>
        </w:rPr>
        <w:t>درجایی</w:t>
      </w:r>
      <w:r>
        <w:rPr>
          <w:rFonts w:ascii="IRBadr" w:hAnsi="IRBadr" w:cs="IRBadr" w:hint="cs"/>
          <w:sz w:val="28"/>
          <w:szCs w:val="28"/>
          <w:rtl/>
          <w:lang w:bidi="fa-IR"/>
        </w:rPr>
        <w:t xml:space="preserve"> است که نهی تحریمی تکلیفی است که ممکن است که در عبادات و معاملات متفاوت باشد که بسیاری در معاملات </w:t>
      </w:r>
      <w:r w:rsidR="00BF5A7A">
        <w:rPr>
          <w:rFonts w:ascii="IRBadr" w:hAnsi="IRBadr" w:cs="IRBadr" w:hint="cs"/>
          <w:sz w:val="28"/>
          <w:szCs w:val="28"/>
          <w:rtl/>
          <w:lang w:bidi="fa-IR"/>
        </w:rPr>
        <w:t>می‌گویند</w:t>
      </w:r>
      <w:r>
        <w:rPr>
          <w:rFonts w:ascii="IRBadr" w:hAnsi="IRBadr" w:cs="IRBadr" w:hint="cs"/>
          <w:sz w:val="28"/>
          <w:szCs w:val="28"/>
          <w:rtl/>
          <w:lang w:bidi="fa-IR"/>
        </w:rPr>
        <w:t xml:space="preserve"> منجر به فساد </w:t>
      </w:r>
      <w:r w:rsidR="00BF5A7A">
        <w:rPr>
          <w:rFonts w:ascii="IRBadr" w:hAnsi="IRBadr" w:cs="IRBadr"/>
          <w:sz w:val="28"/>
          <w:szCs w:val="28"/>
          <w:rtl/>
          <w:lang w:bidi="fa-IR"/>
        </w:rPr>
        <w:t>نم</w:t>
      </w:r>
      <w:r w:rsidR="00BF5A7A">
        <w:rPr>
          <w:rFonts w:ascii="IRBadr" w:hAnsi="IRBadr" w:cs="IRBadr" w:hint="cs"/>
          <w:sz w:val="28"/>
          <w:szCs w:val="28"/>
          <w:rtl/>
          <w:lang w:bidi="fa-IR"/>
        </w:rPr>
        <w:t>ی‌شود</w:t>
      </w:r>
      <w:r>
        <w:rPr>
          <w:rFonts w:ascii="IRBadr" w:hAnsi="IRBadr" w:cs="IRBadr" w:hint="cs"/>
          <w:sz w:val="28"/>
          <w:szCs w:val="28"/>
          <w:rtl/>
          <w:lang w:bidi="fa-IR"/>
        </w:rPr>
        <w:t>.</w:t>
      </w:r>
      <w:r w:rsidR="00BF5A7A">
        <w:rPr>
          <w:rFonts w:ascii="IRBadr" w:hAnsi="IRBadr" w:cs="IRBadr"/>
          <w:sz w:val="28"/>
          <w:szCs w:val="28"/>
          <w:rtl/>
          <w:lang w:bidi="fa-IR"/>
        </w:rPr>
        <w:t xml:space="preserve"> چراکه</w:t>
      </w:r>
      <w:r>
        <w:rPr>
          <w:rFonts w:ascii="IRBadr" w:hAnsi="IRBadr" w:cs="IRBadr" w:hint="cs"/>
          <w:sz w:val="28"/>
          <w:szCs w:val="28"/>
          <w:rtl/>
          <w:lang w:bidi="fa-IR"/>
        </w:rPr>
        <w:t xml:space="preserve"> تکلیفاً امر حرامی </w:t>
      </w:r>
      <w:r w:rsidR="00BF5A7A">
        <w:rPr>
          <w:rFonts w:ascii="IRBadr" w:hAnsi="IRBadr" w:cs="IRBadr" w:hint="cs"/>
          <w:sz w:val="28"/>
          <w:szCs w:val="28"/>
          <w:rtl/>
          <w:lang w:bidi="fa-IR"/>
        </w:rPr>
        <w:t>واقع‌شده</w:t>
      </w:r>
      <w:r>
        <w:rPr>
          <w:rFonts w:ascii="IRBadr" w:hAnsi="IRBadr" w:cs="IRBadr" w:hint="cs"/>
          <w:sz w:val="28"/>
          <w:szCs w:val="28"/>
          <w:rtl/>
          <w:lang w:bidi="fa-IR"/>
        </w:rPr>
        <w:t xml:space="preserve"> ولی معامله باطل نخواهد بود.</w:t>
      </w:r>
    </w:p>
    <w:p w:rsidR="003A5C26" w:rsidRDefault="003A5C26" w:rsidP="00BF5A7A">
      <w:pPr>
        <w:pStyle w:val="Heading2"/>
        <w:rPr>
          <w:rFonts w:hint="cs"/>
          <w:rtl/>
        </w:rPr>
      </w:pPr>
      <w:bookmarkStart w:id="8" w:name="_Toc431715551"/>
      <w:r>
        <w:rPr>
          <w:rFonts w:hint="cs"/>
          <w:rtl/>
        </w:rPr>
        <w:t>قسم سوم</w:t>
      </w:r>
      <w:bookmarkEnd w:id="8"/>
    </w:p>
    <w:p w:rsidR="00BC023C" w:rsidRDefault="003A5C26"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قسم سوم </w:t>
      </w:r>
      <w:r w:rsidR="00BF5A7A">
        <w:rPr>
          <w:rFonts w:ascii="IRBadr" w:hAnsi="IRBadr" w:cs="IRBadr" w:hint="cs"/>
          <w:sz w:val="28"/>
          <w:szCs w:val="28"/>
          <w:rtl/>
          <w:lang w:bidi="fa-IR"/>
        </w:rPr>
        <w:t>درجایی</w:t>
      </w:r>
      <w:r>
        <w:rPr>
          <w:rFonts w:ascii="IRBadr" w:hAnsi="IRBadr" w:cs="IRBadr" w:hint="cs"/>
          <w:sz w:val="28"/>
          <w:szCs w:val="28"/>
          <w:rtl/>
          <w:lang w:bidi="fa-IR"/>
        </w:rPr>
        <w:t xml:space="preserve"> است که نهی تنزیهی است.</w:t>
      </w:r>
    </w:p>
    <w:p w:rsidR="00BC023C" w:rsidRDefault="00BC023C" w:rsidP="00BF5A7A">
      <w:pPr>
        <w:pStyle w:val="Heading2"/>
        <w:rPr>
          <w:rtl/>
        </w:rPr>
      </w:pPr>
      <w:bookmarkStart w:id="9" w:name="_Toc431715552"/>
      <w:r>
        <w:rPr>
          <w:rFonts w:hint="cs"/>
          <w:rtl/>
        </w:rPr>
        <w:lastRenderedPageBreak/>
        <w:t>طریقه حل دوم</w:t>
      </w:r>
      <w:bookmarkEnd w:id="9"/>
    </w:p>
    <w:p w:rsidR="003A5C26" w:rsidRDefault="003A5C26"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طریقه حل دومی که در اینجا وجود دارد این است که تنزیه در اینجا اگر بخواهد به معنای اصطلاحی خود باشد ناسازگاری با عبادت حاصل خواهد شد چراکه مبعد در هر رتبه </w:t>
      </w:r>
      <w:r w:rsidR="00BF5A7A">
        <w:rPr>
          <w:rFonts w:ascii="IRBadr" w:hAnsi="IRBadr" w:cs="IRBadr"/>
          <w:sz w:val="28"/>
          <w:szCs w:val="28"/>
          <w:rtl/>
          <w:lang w:bidi="fa-IR"/>
        </w:rPr>
        <w:t>نم</w:t>
      </w:r>
      <w:r w:rsidR="00BF5A7A">
        <w:rPr>
          <w:rFonts w:ascii="IRBadr" w:hAnsi="IRBadr" w:cs="IRBadr" w:hint="cs"/>
          <w:sz w:val="28"/>
          <w:szCs w:val="28"/>
          <w:rtl/>
          <w:lang w:bidi="fa-IR"/>
        </w:rPr>
        <w:t>ی‌تواند</w:t>
      </w:r>
      <w:r>
        <w:rPr>
          <w:rFonts w:ascii="IRBadr" w:hAnsi="IRBadr" w:cs="IRBadr" w:hint="cs"/>
          <w:sz w:val="28"/>
          <w:szCs w:val="28"/>
          <w:rtl/>
          <w:lang w:bidi="fa-IR"/>
        </w:rPr>
        <w:t xml:space="preserve"> با مقربیت در عبادات </w:t>
      </w:r>
      <w:r w:rsidR="00BF5A7A">
        <w:rPr>
          <w:rFonts w:ascii="IRBadr" w:hAnsi="IRBadr" w:cs="IRBadr" w:hint="cs"/>
          <w:sz w:val="28"/>
          <w:szCs w:val="28"/>
          <w:rtl/>
          <w:lang w:bidi="fa-IR"/>
        </w:rPr>
        <w:t>برخلاف</w:t>
      </w:r>
      <w:r>
        <w:rPr>
          <w:rFonts w:ascii="IRBadr" w:hAnsi="IRBadr" w:cs="IRBadr" w:hint="cs"/>
          <w:sz w:val="28"/>
          <w:szCs w:val="28"/>
          <w:rtl/>
          <w:lang w:bidi="fa-IR"/>
        </w:rPr>
        <w:t xml:space="preserve"> معاملات جمع شود.</w:t>
      </w:r>
      <w:r w:rsidR="00BF5A7A">
        <w:rPr>
          <w:rFonts w:ascii="IRBadr" w:hAnsi="IRBadr" w:cs="IRBadr"/>
          <w:sz w:val="28"/>
          <w:szCs w:val="28"/>
          <w:rtl/>
          <w:lang w:bidi="fa-IR"/>
        </w:rPr>
        <w:t xml:space="preserve"> البته</w:t>
      </w:r>
      <w:r>
        <w:rPr>
          <w:rFonts w:ascii="IRBadr" w:hAnsi="IRBadr" w:cs="IRBadr" w:hint="cs"/>
          <w:sz w:val="28"/>
          <w:szCs w:val="28"/>
          <w:rtl/>
          <w:lang w:bidi="fa-IR"/>
        </w:rPr>
        <w:t xml:space="preserve"> بیان ما با آقای خویی دارای مقداری تفاوت است.</w:t>
      </w:r>
    </w:p>
    <w:p w:rsidR="00826554" w:rsidRDefault="00BC023C"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اما چون از بیرون مطمئن به صحت عبادت در این مواضع به دلیل اجماع یا شواهد لفظی هستیم </w:t>
      </w:r>
      <w:r w:rsidR="00BF5A7A">
        <w:rPr>
          <w:rFonts w:ascii="IRBadr" w:hAnsi="IRBadr" w:cs="IRBadr"/>
          <w:sz w:val="28"/>
          <w:szCs w:val="28"/>
          <w:rtl/>
          <w:lang w:bidi="fa-IR"/>
        </w:rPr>
        <w:t>نم</w:t>
      </w:r>
      <w:r w:rsidR="00BF5A7A">
        <w:rPr>
          <w:rFonts w:ascii="IRBadr" w:hAnsi="IRBadr" w:cs="IRBadr" w:hint="cs"/>
          <w:sz w:val="28"/>
          <w:szCs w:val="28"/>
          <w:rtl/>
          <w:lang w:bidi="fa-IR"/>
        </w:rPr>
        <w:t>ی‌توانیم</w:t>
      </w:r>
      <w:r>
        <w:rPr>
          <w:rFonts w:ascii="IRBadr" w:hAnsi="IRBadr" w:cs="IRBadr" w:hint="cs"/>
          <w:sz w:val="28"/>
          <w:szCs w:val="28"/>
          <w:rtl/>
          <w:lang w:bidi="fa-IR"/>
        </w:rPr>
        <w:t xml:space="preserve"> این نهی را تنزیهی بگیریم،</w:t>
      </w:r>
      <w:r w:rsidR="00BF5A7A">
        <w:rPr>
          <w:rFonts w:ascii="IRBadr" w:hAnsi="IRBadr" w:cs="IRBadr"/>
          <w:sz w:val="28"/>
          <w:szCs w:val="28"/>
          <w:rtl/>
          <w:lang w:bidi="fa-IR"/>
        </w:rPr>
        <w:t xml:space="preserve"> لذا</w:t>
      </w:r>
      <w:r>
        <w:rPr>
          <w:rFonts w:ascii="IRBadr" w:hAnsi="IRBadr" w:cs="IRBadr" w:hint="cs"/>
          <w:sz w:val="28"/>
          <w:szCs w:val="28"/>
          <w:rtl/>
          <w:lang w:bidi="fa-IR"/>
        </w:rPr>
        <w:t xml:space="preserve"> خواهیم گفت در اینجا ارشاد به اقل ثواباً است.</w:t>
      </w:r>
      <w:r w:rsidR="00BF5A7A">
        <w:rPr>
          <w:rFonts w:ascii="IRBadr" w:hAnsi="IRBadr" w:cs="IRBadr"/>
          <w:sz w:val="28"/>
          <w:szCs w:val="28"/>
          <w:rtl/>
          <w:lang w:bidi="fa-IR"/>
        </w:rPr>
        <w:t xml:space="preserve"> بنابراین</w:t>
      </w:r>
      <w:r>
        <w:rPr>
          <w:rFonts w:ascii="IRBadr" w:hAnsi="IRBadr" w:cs="IRBadr" w:hint="cs"/>
          <w:sz w:val="28"/>
          <w:szCs w:val="28"/>
          <w:rtl/>
          <w:lang w:bidi="fa-IR"/>
        </w:rPr>
        <w:t xml:space="preserve"> در اینجا در کراهت منقصتی وجود ندارد.</w:t>
      </w:r>
    </w:p>
    <w:p w:rsidR="00BC023C" w:rsidRDefault="00BC023C" w:rsidP="00BF5A7A">
      <w:pPr>
        <w:pStyle w:val="Heading2"/>
        <w:rPr>
          <w:rFonts w:hint="cs"/>
          <w:rtl/>
        </w:rPr>
      </w:pPr>
      <w:bookmarkStart w:id="10" w:name="_Toc431715553"/>
      <w:r>
        <w:rPr>
          <w:rFonts w:hint="cs"/>
          <w:rtl/>
        </w:rPr>
        <w:t>خدشه در استدلال فوق</w:t>
      </w:r>
      <w:bookmarkEnd w:id="10"/>
    </w:p>
    <w:p w:rsidR="00BC023C" w:rsidRDefault="00BC023C"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در اینجا اشکال شده است که در این صورت،</w:t>
      </w:r>
      <w:r w:rsidR="00BF5A7A">
        <w:rPr>
          <w:rFonts w:ascii="IRBadr" w:hAnsi="IRBadr" w:cs="IRBadr"/>
          <w:sz w:val="28"/>
          <w:szCs w:val="28"/>
          <w:rtl/>
          <w:lang w:bidi="fa-IR"/>
        </w:rPr>
        <w:t xml:space="preserve"> لازم</w:t>
      </w:r>
      <w:r>
        <w:rPr>
          <w:rFonts w:ascii="IRBadr" w:hAnsi="IRBadr" w:cs="IRBadr" w:hint="cs"/>
          <w:sz w:val="28"/>
          <w:szCs w:val="28"/>
          <w:rtl/>
          <w:lang w:bidi="fa-IR"/>
        </w:rPr>
        <w:t xml:space="preserve"> است که غیر از درجات اعلی دارای ثواب کمتر و مصداقی از اقل ثواباً خواهد شد چراکه معمول عبادات را دربر </w:t>
      </w:r>
      <w:r w:rsidR="00BF5A7A">
        <w:rPr>
          <w:rFonts w:ascii="IRBadr" w:hAnsi="IRBadr" w:cs="IRBadr"/>
          <w:sz w:val="28"/>
          <w:szCs w:val="28"/>
          <w:rtl/>
          <w:lang w:bidi="fa-IR"/>
        </w:rPr>
        <w:t>م</w:t>
      </w:r>
      <w:r w:rsidR="00BF5A7A">
        <w:rPr>
          <w:rFonts w:ascii="IRBadr" w:hAnsi="IRBadr" w:cs="IRBadr" w:hint="cs"/>
          <w:sz w:val="28"/>
          <w:szCs w:val="28"/>
          <w:rtl/>
          <w:lang w:bidi="fa-IR"/>
        </w:rPr>
        <w:t>ی‌گیرد</w:t>
      </w:r>
      <w:r>
        <w:rPr>
          <w:rFonts w:ascii="IRBadr" w:hAnsi="IRBadr" w:cs="IRBadr" w:hint="cs"/>
          <w:sz w:val="28"/>
          <w:szCs w:val="28"/>
          <w:rtl/>
          <w:lang w:bidi="fa-IR"/>
        </w:rPr>
        <w:t xml:space="preserve"> که هیچ فقیهی به </w:t>
      </w:r>
      <w:r w:rsidR="00BF5A7A">
        <w:rPr>
          <w:rFonts w:ascii="IRBadr" w:hAnsi="IRBadr" w:cs="IRBadr" w:hint="cs"/>
          <w:sz w:val="28"/>
          <w:szCs w:val="28"/>
          <w:rtl/>
          <w:lang w:bidi="fa-IR"/>
        </w:rPr>
        <w:t>آن</w:t>
      </w:r>
      <w:r>
        <w:rPr>
          <w:rFonts w:ascii="IRBadr" w:hAnsi="IRBadr" w:cs="IRBadr" w:hint="cs"/>
          <w:sz w:val="28"/>
          <w:szCs w:val="28"/>
          <w:rtl/>
          <w:lang w:bidi="fa-IR"/>
        </w:rPr>
        <w:t xml:space="preserve"> ملتزم نیست.</w:t>
      </w:r>
    </w:p>
    <w:p w:rsidR="00BC023C" w:rsidRDefault="00BC023C" w:rsidP="00BF5A7A">
      <w:pPr>
        <w:pStyle w:val="Heading2"/>
        <w:rPr>
          <w:rFonts w:hint="cs"/>
          <w:rtl/>
        </w:rPr>
      </w:pPr>
      <w:bookmarkStart w:id="11" w:name="_Toc431715554"/>
      <w:r>
        <w:rPr>
          <w:rFonts w:hint="cs"/>
          <w:rtl/>
        </w:rPr>
        <w:t>پاسخ خدشه فوق</w:t>
      </w:r>
      <w:bookmarkEnd w:id="11"/>
    </w:p>
    <w:p w:rsidR="00BC023C" w:rsidRDefault="00BC023C"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جواب در اینجا واضح است که مراد اقل ثواباً نسبی نیست.</w:t>
      </w:r>
      <w:r w:rsidR="00BF5A7A">
        <w:rPr>
          <w:rFonts w:ascii="IRBadr" w:hAnsi="IRBadr" w:cs="IRBadr"/>
          <w:sz w:val="28"/>
          <w:szCs w:val="28"/>
          <w:rtl/>
          <w:lang w:bidi="fa-IR"/>
        </w:rPr>
        <w:t xml:space="preserve"> بلکه</w:t>
      </w:r>
      <w:r>
        <w:rPr>
          <w:rFonts w:ascii="IRBadr" w:hAnsi="IRBadr" w:cs="IRBadr" w:hint="cs"/>
          <w:sz w:val="28"/>
          <w:szCs w:val="28"/>
          <w:rtl/>
          <w:lang w:bidi="fa-IR"/>
        </w:rPr>
        <w:t xml:space="preserve"> در اینجا مقایسه </w:t>
      </w:r>
      <w:r w:rsidR="00BF5A7A">
        <w:rPr>
          <w:rFonts w:ascii="IRBadr" w:hAnsi="IRBadr" w:cs="IRBadr" w:hint="cs"/>
          <w:sz w:val="28"/>
          <w:szCs w:val="28"/>
          <w:rtl/>
          <w:lang w:bidi="fa-IR"/>
        </w:rPr>
        <w:t>باحالت</w:t>
      </w:r>
      <w:r>
        <w:rPr>
          <w:rFonts w:ascii="IRBadr" w:hAnsi="IRBadr" w:cs="IRBadr" w:hint="cs"/>
          <w:sz w:val="28"/>
          <w:szCs w:val="28"/>
          <w:rtl/>
          <w:lang w:bidi="fa-IR"/>
        </w:rPr>
        <w:t xml:space="preserve"> کاملاً طبیعی صلاة و </w:t>
      </w:r>
      <w:r w:rsidR="00BF5A7A">
        <w:rPr>
          <w:rFonts w:ascii="IRBadr" w:hAnsi="IRBadr" w:cs="IRBadr" w:hint="cs"/>
          <w:sz w:val="28"/>
          <w:szCs w:val="28"/>
          <w:rtl/>
          <w:lang w:bidi="fa-IR"/>
        </w:rPr>
        <w:t>به‌دوراز</w:t>
      </w:r>
      <w:r>
        <w:rPr>
          <w:rFonts w:ascii="IRBadr" w:hAnsi="IRBadr" w:cs="IRBadr" w:hint="cs"/>
          <w:sz w:val="28"/>
          <w:szCs w:val="28"/>
          <w:rtl/>
          <w:lang w:bidi="fa-IR"/>
        </w:rPr>
        <w:t xml:space="preserve"> مرجحات و مبعدات خواهد بود پس مراد نسبیت صلاة در اینجا نخواهد بود.</w:t>
      </w:r>
    </w:p>
    <w:p w:rsidR="00BC023C" w:rsidRDefault="00BC023C" w:rsidP="00BF5A7A">
      <w:pPr>
        <w:pStyle w:val="Heading2"/>
        <w:rPr>
          <w:rFonts w:hint="cs"/>
          <w:rtl/>
        </w:rPr>
      </w:pPr>
      <w:bookmarkStart w:id="12" w:name="_Toc431715555"/>
      <w:r>
        <w:rPr>
          <w:rFonts w:hint="cs"/>
          <w:rtl/>
        </w:rPr>
        <w:t>تقریر دیگر بیان فوق</w:t>
      </w:r>
      <w:bookmarkEnd w:id="12"/>
    </w:p>
    <w:p w:rsidR="00BC023C" w:rsidRDefault="00BC023C" w:rsidP="00BF5A7A">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شاید بشود در اینجا تقریری دیگر ارائه داد که اقل ثواباً </w:t>
      </w:r>
      <w:r w:rsidR="00BF5A7A">
        <w:rPr>
          <w:rFonts w:ascii="IRBadr" w:hAnsi="IRBadr" w:cs="IRBadr" w:hint="cs"/>
          <w:sz w:val="28"/>
          <w:szCs w:val="28"/>
          <w:rtl/>
          <w:lang w:bidi="fa-IR"/>
        </w:rPr>
        <w:t>موردبحث</w:t>
      </w:r>
      <w:r>
        <w:rPr>
          <w:rFonts w:ascii="IRBadr" w:hAnsi="IRBadr" w:cs="IRBadr" w:hint="cs"/>
          <w:sz w:val="28"/>
          <w:szCs w:val="28"/>
          <w:rtl/>
          <w:lang w:bidi="fa-IR"/>
        </w:rPr>
        <w:t xml:space="preserve"> </w:t>
      </w:r>
      <w:r w:rsidR="00BF5A7A">
        <w:rPr>
          <w:rFonts w:ascii="IRBadr" w:hAnsi="IRBadr" w:cs="IRBadr" w:hint="cs"/>
          <w:sz w:val="28"/>
          <w:szCs w:val="28"/>
          <w:rtl/>
          <w:lang w:bidi="fa-IR"/>
        </w:rPr>
        <w:t>درجایی</w:t>
      </w:r>
      <w:r>
        <w:rPr>
          <w:rFonts w:ascii="IRBadr" w:hAnsi="IRBadr" w:cs="IRBadr" w:hint="cs"/>
          <w:sz w:val="28"/>
          <w:szCs w:val="28"/>
          <w:rtl/>
          <w:lang w:bidi="fa-IR"/>
        </w:rPr>
        <w:t xml:space="preserve"> است که </w:t>
      </w:r>
      <w:r w:rsidR="00BF5A7A">
        <w:rPr>
          <w:rFonts w:ascii="IRBadr" w:hAnsi="IRBadr" w:cs="IRBadr"/>
          <w:sz w:val="28"/>
          <w:szCs w:val="28"/>
          <w:rtl/>
          <w:lang w:bidi="fa-IR"/>
        </w:rPr>
        <w:t>پا</w:t>
      </w:r>
      <w:r w:rsidR="00BF5A7A">
        <w:rPr>
          <w:rFonts w:ascii="IRBadr" w:hAnsi="IRBadr" w:cs="IRBadr" w:hint="cs"/>
          <w:sz w:val="28"/>
          <w:szCs w:val="28"/>
          <w:rtl/>
          <w:lang w:bidi="fa-IR"/>
        </w:rPr>
        <w:t>یین‌ترین</w:t>
      </w:r>
      <w:r>
        <w:rPr>
          <w:rFonts w:ascii="IRBadr" w:hAnsi="IRBadr" w:cs="IRBadr" w:hint="cs"/>
          <w:sz w:val="28"/>
          <w:szCs w:val="28"/>
          <w:rtl/>
          <w:lang w:bidi="fa-IR"/>
        </w:rPr>
        <w:t xml:space="preserve"> درجه ثواب </w:t>
      </w:r>
      <w:r w:rsidR="00BF5A7A">
        <w:rPr>
          <w:rFonts w:ascii="IRBadr" w:hAnsi="IRBadr" w:cs="IRBadr" w:hint="cs"/>
          <w:sz w:val="28"/>
          <w:szCs w:val="28"/>
          <w:rtl/>
          <w:lang w:bidi="fa-IR"/>
        </w:rPr>
        <w:t>قرارگرفته</w:t>
      </w:r>
      <w:r>
        <w:rPr>
          <w:rFonts w:ascii="IRBadr" w:hAnsi="IRBadr" w:cs="IRBadr" w:hint="cs"/>
          <w:sz w:val="28"/>
          <w:szCs w:val="28"/>
          <w:rtl/>
          <w:lang w:bidi="fa-IR"/>
        </w:rPr>
        <w:t xml:space="preserve"> است.</w:t>
      </w:r>
      <w:r w:rsidR="00BF5A7A">
        <w:rPr>
          <w:rFonts w:ascii="IRBadr" w:hAnsi="IRBadr" w:cs="IRBadr"/>
          <w:sz w:val="28"/>
          <w:szCs w:val="28"/>
          <w:rtl/>
          <w:lang w:bidi="fa-IR"/>
        </w:rPr>
        <w:t xml:space="preserve"> </w:t>
      </w:r>
      <w:r w:rsidR="00BF5A7A">
        <w:rPr>
          <w:rFonts w:ascii="IRBadr" w:hAnsi="IRBadr" w:cs="IRBadr" w:hint="cs"/>
          <w:sz w:val="28"/>
          <w:szCs w:val="28"/>
          <w:rtl/>
          <w:lang w:bidi="fa-IR"/>
        </w:rPr>
        <w:t>یعنی</w:t>
      </w:r>
      <w:r>
        <w:rPr>
          <w:rFonts w:ascii="IRBadr" w:hAnsi="IRBadr" w:cs="IRBadr" w:hint="cs"/>
          <w:sz w:val="28"/>
          <w:szCs w:val="28"/>
          <w:rtl/>
          <w:lang w:bidi="fa-IR"/>
        </w:rPr>
        <w:t xml:space="preserve"> اقل ثواباً سه معنی دارد؛</w:t>
      </w:r>
      <w:r w:rsidR="00BF5A7A">
        <w:rPr>
          <w:rFonts w:ascii="IRBadr" w:hAnsi="IRBadr" w:cs="IRBadr"/>
          <w:sz w:val="28"/>
          <w:szCs w:val="28"/>
          <w:rtl/>
          <w:lang w:bidi="fa-IR"/>
        </w:rPr>
        <w:t xml:space="preserve"> نسب</w:t>
      </w:r>
      <w:r w:rsidR="00BF5A7A">
        <w:rPr>
          <w:rFonts w:ascii="IRBadr" w:hAnsi="IRBadr" w:cs="IRBadr" w:hint="cs"/>
          <w:sz w:val="28"/>
          <w:szCs w:val="28"/>
          <w:rtl/>
          <w:lang w:bidi="fa-IR"/>
        </w:rPr>
        <w:t>ی</w:t>
      </w:r>
      <w:r>
        <w:rPr>
          <w:rFonts w:ascii="IRBadr" w:hAnsi="IRBadr" w:cs="IRBadr" w:hint="cs"/>
          <w:sz w:val="28"/>
          <w:szCs w:val="28"/>
          <w:rtl/>
          <w:lang w:bidi="fa-IR"/>
        </w:rPr>
        <w:t xml:space="preserve"> به معنی کامل که در اینجا مقصود نیست.</w:t>
      </w:r>
      <w:r w:rsidR="00BF5A7A">
        <w:rPr>
          <w:rFonts w:ascii="IRBadr" w:hAnsi="IRBadr" w:cs="IRBadr"/>
          <w:sz w:val="28"/>
          <w:szCs w:val="28"/>
          <w:rtl/>
          <w:lang w:bidi="fa-IR"/>
        </w:rPr>
        <w:t xml:space="preserve"> معن</w:t>
      </w:r>
      <w:r w:rsidR="00BF5A7A">
        <w:rPr>
          <w:rFonts w:ascii="IRBadr" w:hAnsi="IRBadr" w:cs="IRBadr" w:hint="cs"/>
          <w:sz w:val="28"/>
          <w:szCs w:val="28"/>
          <w:rtl/>
          <w:lang w:bidi="fa-IR"/>
        </w:rPr>
        <w:t>ی</w:t>
      </w:r>
      <w:r>
        <w:rPr>
          <w:rFonts w:ascii="IRBadr" w:hAnsi="IRBadr" w:cs="IRBadr" w:hint="cs"/>
          <w:sz w:val="28"/>
          <w:szCs w:val="28"/>
          <w:rtl/>
          <w:lang w:bidi="fa-IR"/>
        </w:rPr>
        <w:t xml:space="preserve"> دوم </w:t>
      </w:r>
      <w:r w:rsidR="00BF5A7A">
        <w:rPr>
          <w:rFonts w:ascii="IRBadr" w:hAnsi="IRBadr" w:cs="IRBadr" w:hint="cs"/>
          <w:sz w:val="28"/>
          <w:szCs w:val="28"/>
          <w:rtl/>
          <w:lang w:bidi="fa-IR"/>
        </w:rPr>
        <w:t>آن</w:t>
      </w:r>
      <w:r>
        <w:rPr>
          <w:rFonts w:ascii="IRBadr" w:hAnsi="IRBadr" w:cs="IRBadr" w:hint="cs"/>
          <w:sz w:val="28"/>
          <w:szCs w:val="28"/>
          <w:rtl/>
          <w:lang w:bidi="fa-IR"/>
        </w:rPr>
        <w:t>،</w:t>
      </w:r>
      <w:r w:rsidR="00BF5A7A">
        <w:rPr>
          <w:rFonts w:ascii="IRBadr" w:hAnsi="IRBadr" w:cs="IRBadr"/>
          <w:sz w:val="28"/>
          <w:szCs w:val="28"/>
          <w:rtl/>
          <w:lang w:bidi="fa-IR"/>
        </w:rPr>
        <w:t xml:space="preserve"> نسبت</w:t>
      </w:r>
      <w:r>
        <w:rPr>
          <w:rFonts w:ascii="IRBadr" w:hAnsi="IRBadr" w:cs="IRBadr" w:hint="cs"/>
          <w:sz w:val="28"/>
          <w:szCs w:val="28"/>
          <w:rtl/>
          <w:lang w:bidi="fa-IR"/>
        </w:rPr>
        <w:t xml:space="preserve"> سنجی </w:t>
      </w:r>
      <w:r w:rsidR="00BF5A7A">
        <w:rPr>
          <w:rFonts w:ascii="IRBadr" w:hAnsi="IRBadr" w:cs="IRBadr" w:hint="cs"/>
          <w:sz w:val="28"/>
          <w:szCs w:val="28"/>
          <w:rtl/>
          <w:lang w:bidi="fa-IR"/>
        </w:rPr>
        <w:t>آن</w:t>
      </w:r>
      <w:r>
        <w:rPr>
          <w:rFonts w:ascii="IRBadr" w:hAnsi="IRBadr" w:cs="IRBadr" w:hint="cs"/>
          <w:sz w:val="28"/>
          <w:szCs w:val="28"/>
          <w:rtl/>
          <w:lang w:bidi="fa-IR"/>
        </w:rPr>
        <w:t xml:space="preserve"> با فرد متعادل است.</w:t>
      </w:r>
    </w:p>
    <w:p w:rsidR="00BC023C" w:rsidRDefault="00BC023C" w:rsidP="00BF5A7A">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معنی سومی که مورد ترجیح ماست،</w:t>
      </w:r>
      <w:r w:rsidR="00BF5A7A">
        <w:rPr>
          <w:rFonts w:ascii="IRBadr" w:hAnsi="IRBadr" w:cs="IRBadr"/>
          <w:sz w:val="28"/>
          <w:szCs w:val="28"/>
          <w:rtl/>
          <w:lang w:bidi="fa-IR"/>
        </w:rPr>
        <w:t xml:space="preserve"> ا</w:t>
      </w:r>
      <w:r w:rsidR="00BF5A7A">
        <w:rPr>
          <w:rFonts w:ascii="IRBadr" w:hAnsi="IRBadr" w:cs="IRBadr" w:hint="cs"/>
          <w:sz w:val="28"/>
          <w:szCs w:val="28"/>
          <w:rtl/>
          <w:lang w:bidi="fa-IR"/>
        </w:rPr>
        <w:t>ین</w:t>
      </w:r>
      <w:r>
        <w:rPr>
          <w:rFonts w:ascii="IRBadr" w:hAnsi="IRBadr" w:cs="IRBadr" w:hint="cs"/>
          <w:sz w:val="28"/>
          <w:szCs w:val="28"/>
          <w:rtl/>
          <w:lang w:bidi="fa-IR"/>
        </w:rPr>
        <w:t xml:space="preserve"> بوده که مراد از اقل ثواباً در </w:t>
      </w:r>
      <w:r w:rsidR="00BF5A7A">
        <w:rPr>
          <w:rFonts w:ascii="IRBadr" w:hAnsi="IRBadr" w:cs="IRBadr"/>
          <w:sz w:val="28"/>
          <w:szCs w:val="28"/>
          <w:rtl/>
          <w:lang w:bidi="fa-IR"/>
        </w:rPr>
        <w:t>رتبه‌ها</w:t>
      </w:r>
      <w:r w:rsidR="00BF5A7A">
        <w:rPr>
          <w:rFonts w:ascii="IRBadr" w:hAnsi="IRBadr" w:cs="IRBadr" w:hint="cs"/>
          <w:sz w:val="28"/>
          <w:szCs w:val="28"/>
          <w:rtl/>
          <w:lang w:bidi="fa-IR"/>
        </w:rPr>
        <w:t>ی</w:t>
      </w:r>
      <w:r>
        <w:rPr>
          <w:rFonts w:ascii="IRBadr" w:hAnsi="IRBadr" w:cs="IRBadr" w:hint="cs"/>
          <w:sz w:val="28"/>
          <w:szCs w:val="28"/>
          <w:rtl/>
          <w:lang w:bidi="fa-IR"/>
        </w:rPr>
        <w:t xml:space="preserve"> پایین است که </w:t>
      </w:r>
      <w:r w:rsidR="00BF5A7A">
        <w:rPr>
          <w:rFonts w:ascii="IRBadr" w:hAnsi="IRBadr" w:cs="IRBadr" w:hint="cs"/>
          <w:sz w:val="28"/>
          <w:szCs w:val="28"/>
          <w:rtl/>
          <w:lang w:bidi="fa-IR"/>
        </w:rPr>
        <w:t>پایین‌تر</w:t>
      </w:r>
      <w:r>
        <w:rPr>
          <w:rFonts w:ascii="IRBadr" w:hAnsi="IRBadr" w:cs="IRBadr" w:hint="cs"/>
          <w:sz w:val="28"/>
          <w:szCs w:val="28"/>
          <w:rtl/>
          <w:lang w:bidi="fa-IR"/>
        </w:rPr>
        <w:t xml:space="preserve"> از </w:t>
      </w:r>
      <w:r w:rsidR="00BF5A7A">
        <w:rPr>
          <w:rFonts w:ascii="IRBadr" w:hAnsi="IRBadr" w:cs="IRBadr" w:hint="cs"/>
          <w:sz w:val="28"/>
          <w:szCs w:val="28"/>
          <w:rtl/>
          <w:lang w:bidi="fa-IR"/>
        </w:rPr>
        <w:t>آن</w:t>
      </w:r>
      <w:r>
        <w:rPr>
          <w:rFonts w:ascii="IRBadr" w:hAnsi="IRBadr" w:cs="IRBadr" w:hint="cs"/>
          <w:sz w:val="28"/>
          <w:szCs w:val="28"/>
          <w:rtl/>
          <w:lang w:bidi="fa-IR"/>
        </w:rPr>
        <w:t xml:space="preserve"> به بطلان عبادت </w:t>
      </w:r>
      <w:r w:rsidR="00BF5A7A">
        <w:rPr>
          <w:rFonts w:ascii="IRBadr" w:hAnsi="IRBadr" w:cs="IRBadr"/>
          <w:sz w:val="28"/>
          <w:szCs w:val="28"/>
          <w:rtl/>
          <w:lang w:bidi="fa-IR"/>
        </w:rPr>
        <w:t>نم</w:t>
      </w:r>
      <w:r w:rsidR="00BF5A7A">
        <w:rPr>
          <w:rFonts w:ascii="IRBadr" w:hAnsi="IRBadr" w:cs="IRBadr" w:hint="cs"/>
          <w:sz w:val="28"/>
          <w:szCs w:val="28"/>
          <w:rtl/>
          <w:lang w:bidi="fa-IR"/>
        </w:rPr>
        <w:t>ی‌رسد</w:t>
      </w:r>
      <w:r>
        <w:rPr>
          <w:rFonts w:ascii="IRBadr" w:hAnsi="IRBadr" w:cs="IRBadr" w:hint="cs"/>
          <w:sz w:val="28"/>
          <w:szCs w:val="28"/>
          <w:rtl/>
          <w:lang w:bidi="fa-IR"/>
        </w:rPr>
        <w:t xml:space="preserve"> که ظاهر ادله با این مورد،</w:t>
      </w:r>
      <w:r w:rsidR="00BF5A7A">
        <w:rPr>
          <w:rFonts w:ascii="IRBadr" w:hAnsi="IRBadr" w:cs="IRBadr"/>
          <w:sz w:val="28"/>
          <w:szCs w:val="28"/>
          <w:rtl/>
          <w:lang w:bidi="fa-IR"/>
        </w:rPr>
        <w:t xml:space="preserve"> همخوان</w:t>
      </w:r>
      <w:r w:rsidR="00BF5A7A">
        <w:rPr>
          <w:rFonts w:ascii="IRBadr" w:hAnsi="IRBadr" w:cs="IRBadr" w:hint="cs"/>
          <w:sz w:val="28"/>
          <w:szCs w:val="28"/>
          <w:rtl/>
          <w:lang w:bidi="fa-IR"/>
        </w:rPr>
        <w:t>ی</w:t>
      </w:r>
      <w:r>
        <w:rPr>
          <w:rFonts w:ascii="IRBadr" w:hAnsi="IRBadr" w:cs="IRBadr" w:hint="cs"/>
          <w:sz w:val="28"/>
          <w:szCs w:val="28"/>
          <w:rtl/>
          <w:lang w:bidi="fa-IR"/>
        </w:rPr>
        <w:t xml:space="preserve"> بیشتری دارد.</w:t>
      </w:r>
    </w:p>
    <w:p w:rsidR="00BC023C" w:rsidRDefault="00BC023C" w:rsidP="00BC023C">
      <w:pPr>
        <w:bidi/>
        <w:spacing w:line="360" w:lineRule="auto"/>
        <w:rPr>
          <w:rFonts w:ascii="IRBadr" w:hAnsi="IRBadr" w:cs="IRBadr" w:hint="cs"/>
          <w:sz w:val="28"/>
          <w:szCs w:val="28"/>
          <w:rtl/>
          <w:lang w:bidi="fa-IR"/>
        </w:rPr>
      </w:pPr>
    </w:p>
    <w:p w:rsidR="00BC023C" w:rsidRPr="00826554" w:rsidRDefault="00BC023C" w:rsidP="00BC023C">
      <w:pPr>
        <w:bidi/>
        <w:spacing w:line="360" w:lineRule="auto"/>
        <w:rPr>
          <w:rFonts w:ascii="IRBadr" w:hAnsi="IRBadr" w:cs="IRBadr"/>
          <w:sz w:val="28"/>
          <w:szCs w:val="28"/>
          <w:rtl/>
          <w:lang w:bidi="fa-IR"/>
        </w:rPr>
      </w:pPr>
    </w:p>
    <w:sectPr w:rsidR="00BC023C" w:rsidRPr="00826554"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DA" w:rsidRDefault="00053DDA" w:rsidP="000D5800">
      <w:pPr>
        <w:spacing w:after="0" w:line="240" w:lineRule="auto"/>
      </w:pPr>
      <w:r>
        <w:separator/>
      </w:r>
    </w:p>
  </w:endnote>
  <w:endnote w:type="continuationSeparator" w:id="0">
    <w:p w:rsidR="00053DDA" w:rsidRDefault="00053DD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7A" w:rsidRDefault="00BF5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7A" w:rsidRDefault="00BF5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7A" w:rsidRDefault="00BF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DA" w:rsidRDefault="00053DDA" w:rsidP="000D5800">
      <w:pPr>
        <w:spacing w:after="0" w:line="240" w:lineRule="auto"/>
      </w:pPr>
      <w:r>
        <w:separator/>
      </w:r>
    </w:p>
  </w:footnote>
  <w:footnote w:type="continuationSeparator" w:id="0">
    <w:p w:rsidR="00053DDA" w:rsidRDefault="00053DDA"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7A" w:rsidRDefault="00BF5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826554">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B44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750A">
      <w:rPr>
        <w:rFonts w:ascii="IranNastaliq" w:hAnsi="IranNastaliq" w:cs="IranNastaliq" w:hint="cs"/>
        <w:sz w:val="40"/>
        <w:szCs w:val="40"/>
        <w:rtl/>
        <w:lang w:bidi="fa-IR"/>
      </w:rPr>
      <w:t>45</w:t>
    </w:r>
    <w:r w:rsidR="00826554">
      <w:rPr>
        <w:rFonts w:ascii="IranNastaliq" w:hAnsi="IranNastaliq" w:cs="IranNastaliq" w:hint="cs"/>
        <w:sz w:val="40"/>
        <w:szCs w:val="40"/>
        <w:rtl/>
        <w:lang w:bidi="fa-IR"/>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A7A" w:rsidRDefault="00BF5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53DDA"/>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17C9"/>
    <w:rsid w:val="002529C5"/>
    <w:rsid w:val="00270294"/>
    <w:rsid w:val="002914BD"/>
    <w:rsid w:val="00297263"/>
    <w:rsid w:val="002C291B"/>
    <w:rsid w:val="002C56FD"/>
    <w:rsid w:val="002C7C91"/>
    <w:rsid w:val="002D49E4"/>
    <w:rsid w:val="002E2EAF"/>
    <w:rsid w:val="002E450B"/>
    <w:rsid w:val="002E73F9"/>
    <w:rsid w:val="002F05B9"/>
    <w:rsid w:val="003027A8"/>
    <w:rsid w:val="00303DB6"/>
    <w:rsid w:val="00340BA3"/>
    <w:rsid w:val="00366400"/>
    <w:rsid w:val="00392E9A"/>
    <w:rsid w:val="00396F28"/>
    <w:rsid w:val="0039750A"/>
    <w:rsid w:val="003A1A05"/>
    <w:rsid w:val="003A2654"/>
    <w:rsid w:val="003A5C26"/>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680"/>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25BBF"/>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26554"/>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31426"/>
    <w:rsid w:val="00B63F15"/>
    <w:rsid w:val="00B67C08"/>
    <w:rsid w:val="00B7512E"/>
    <w:rsid w:val="00B85A27"/>
    <w:rsid w:val="00BB5F7E"/>
    <w:rsid w:val="00BB6A1C"/>
    <w:rsid w:val="00BC023C"/>
    <w:rsid w:val="00BC26F6"/>
    <w:rsid w:val="00BD3122"/>
    <w:rsid w:val="00BD40DA"/>
    <w:rsid w:val="00BF5A7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0A63"/>
    <w:rsid w:val="00D3665C"/>
    <w:rsid w:val="00D508CC"/>
    <w:rsid w:val="00D50F4B"/>
    <w:rsid w:val="00D60547"/>
    <w:rsid w:val="00D66444"/>
    <w:rsid w:val="00D75A0A"/>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01E7-ADF1-4994-AED1-3FBC4F9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112</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29</cp:revision>
  <dcterms:created xsi:type="dcterms:W3CDTF">2014-11-18T06:47:00Z</dcterms:created>
  <dcterms:modified xsi:type="dcterms:W3CDTF">2015-10-04T06:23:00Z</dcterms:modified>
</cp:coreProperties>
</file>