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CC" w:rsidRDefault="00F8635E" w:rsidP="00FE7FCC">
      <w:pPr>
        <w:bidi/>
        <w:jc w:val="both"/>
        <w:rPr>
          <w:noProof/>
        </w:rPr>
      </w:pPr>
      <w:bookmarkStart w:id="0" w:name="_GoBack"/>
      <w:r>
        <w:rPr>
          <w:rFonts w:ascii="IRBadr" w:hAnsi="IRBadr" w:cs="IRBadr"/>
          <w:sz w:val="28"/>
          <w:szCs w:val="28"/>
          <w:rtl/>
          <w:lang w:bidi="fa-IR"/>
        </w:rPr>
        <w:t>بسم‌الله</w:t>
      </w:r>
      <w:r w:rsidR="000B1533">
        <w:rPr>
          <w:rFonts w:ascii="IRBadr" w:hAnsi="IRBadr" w:cs="IRBadr" w:hint="cs"/>
          <w:sz w:val="28"/>
          <w:szCs w:val="28"/>
          <w:rtl/>
          <w:lang w:bidi="fa-IR"/>
        </w:rPr>
        <w:t xml:space="preserve"> </w:t>
      </w:r>
      <w:bookmarkEnd w:id="0"/>
      <w:r w:rsidR="000B1533">
        <w:rPr>
          <w:rFonts w:ascii="IRBadr" w:hAnsi="IRBadr" w:cs="IRBadr" w:hint="cs"/>
          <w:sz w:val="28"/>
          <w:szCs w:val="28"/>
          <w:rtl/>
          <w:lang w:bidi="fa-IR"/>
        </w:rPr>
        <w:t>الرحمن الرحیم</w:t>
      </w:r>
      <w:r w:rsidR="00FE7FCC">
        <w:rPr>
          <w:rFonts w:ascii="IRBadr" w:hAnsi="IRBadr" w:cs="IRBadr"/>
          <w:sz w:val="28"/>
          <w:szCs w:val="28"/>
          <w:rtl/>
          <w:lang w:bidi="fa-IR"/>
        </w:rPr>
        <w:fldChar w:fldCharType="begin"/>
      </w:r>
      <w:r w:rsidR="00FE7FCC">
        <w:rPr>
          <w:rFonts w:ascii="IRBadr" w:hAnsi="IRBadr" w:cs="IRBadr"/>
          <w:sz w:val="28"/>
          <w:szCs w:val="28"/>
          <w:rtl/>
          <w:lang w:bidi="fa-IR"/>
        </w:rPr>
        <w:instrText xml:space="preserve"> </w:instrText>
      </w:r>
      <w:r w:rsidR="00FE7FCC">
        <w:rPr>
          <w:rFonts w:ascii="IRBadr" w:hAnsi="IRBadr" w:cs="IRBadr"/>
          <w:sz w:val="28"/>
          <w:szCs w:val="28"/>
          <w:lang w:bidi="fa-IR"/>
        </w:rPr>
        <w:instrText>TOC</w:instrText>
      </w:r>
      <w:r w:rsidR="00FE7FCC">
        <w:rPr>
          <w:rFonts w:ascii="IRBadr" w:hAnsi="IRBadr" w:cs="IRBadr"/>
          <w:sz w:val="28"/>
          <w:szCs w:val="28"/>
          <w:rtl/>
          <w:lang w:bidi="fa-IR"/>
        </w:rPr>
        <w:instrText xml:space="preserve"> \</w:instrText>
      </w:r>
      <w:r w:rsidR="00FE7FCC">
        <w:rPr>
          <w:rFonts w:ascii="IRBadr" w:hAnsi="IRBadr" w:cs="IRBadr"/>
          <w:sz w:val="28"/>
          <w:szCs w:val="28"/>
          <w:lang w:bidi="fa-IR"/>
        </w:rPr>
        <w:instrText>o "1-5" \h \z \u</w:instrText>
      </w:r>
      <w:r w:rsidR="00FE7FCC">
        <w:rPr>
          <w:rFonts w:ascii="IRBadr" w:hAnsi="IRBadr" w:cs="IRBadr"/>
          <w:sz w:val="28"/>
          <w:szCs w:val="28"/>
          <w:rtl/>
          <w:lang w:bidi="fa-IR"/>
        </w:rPr>
        <w:instrText xml:space="preserve"> </w:instrText>
      </w:r>
      <w:r w:rsidR="00FE7FCC">
        <w:rPr>
          <w:rFonts w:ascii="IRBadr" w:hAnsi="IRBadr" w:cs="IRBadr"/>
          <w:sz w:val="28"/>
          <w:szCs w:val="28"/>
          <w:rtl/>
          <w:lang w:bidi="fa-IR"/>
        </w:rPr>
        <w:fldChar w:fldCharType="separate"/>
      </w:r>
    </w:p>
    <w:p w:rsidR="00FE7FCC" w:rsidRDefault="00240FDB" w:rsidP="00FE7FCC">
      <w:pPr>
        <w:pStyle w:val="TOC1"/>
        <w:tabs>
          <w:tab w:val="right" w:leader="dot" w:pos="9350"/>
        </w:tabs>
        <w:rPr>
          <w:rFonts w:asciiTheme="minorHAnsi" w:hAnsiTheme="minorHAnsi" w:cstheme="minorBidi"/>
          <w:noProof/>
          <w:szCs w:val="22"/>
        </w:rPr>
      </w:pPr>
      <w:hyperlink w:anchor="_Toc431957248" w:history="1">
        <w:r w:rsidR="00FE7FCC" w:rsidRPr="00A27546">
          <w:rPr>
            <w:rStyle w:val="Hyperlink"/>
            <w:rFonts w:hint="eastAsia"/>
            <w:noProof/>
            <w:rtl/>
          </w:rPr>
          <w:t>اجتماع</w:t>
        </w:r>
        <w:r w:rsidR="00FE7FCC" w:rsidRPr="00A27546">
          <w:rPr>
            <w:rStyle w:val="Hyperlink"/>
            <w:noProof/>
            <w:rtl/>
          </w:rPr>
          <w:t xml:space="preserve"> </w:t>
        </w:r>
        <w:r w:rsidR="00F8635E">
          <w:rPr>
            <w:rStyle w:val="Hyperlink"/>
            <w:rFonts w:hint="eastAsia"/>
            <w:noProof/>
            <w:rtl/>
          </w:rPr>
          <w:t>امرونهی</w:t>
        </w:r>
        <w:r w:rsidR="00FE7FCC">
          <w:rPr>
            <w:noProof/>
            <w:webHidden/>
          </w:rPr>
          <w:tab/>
        </w:r>
        <w:r w:rsidR="00FE7FCC">
          <w:rPr>
            <w:rStyle w:val="Hyperlink"/>
            <w:noProof/>
            <w:rtl/>
          </w:rPr>
          <w:fldChar w:fldCharType="begin"/>
        </w:r>
        <w:r w:rsidR="00FE7FCC">
          <w:rPr>
            <w:noProof/>
            <w:webHidden/>
          </w:rPr>
          <w:instrText xml:space="preserve"> PAGEREF _Toc431957248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1"/>
        <w:tabs>
          <w:tab w:val="right" w:leader="dot" w:pos="9350"/>
        </w:tabs>
        <w:rPr>
          <w:rFonts w:asciiTheme="minorHAnsi" w:hAnsiTheme="minorHAnsi" w:cstheme="minorBidi"/>
          <w:noProof/>
          <w:szCs w:val="22"/>
        </w:rPr>
      </w:pPr>
      <w:hyperlink w:anchor="_Toc431957249" w:history="1">
        <w:r w:rsidR="00FE7FCC" w:rsidRPr="00A27546">
          <w:rPr>
            <w:rStyle w:val="Hyperlink"/>
            <w:rFonts w:hint="eastAsia"/>
            <w:noProof/>
            <w:rtl/>
          </w:rPr>
          <w:t>تنب</w:t>
        </w:r>
        <w:r w:rsidR="00FE7FCC" w:rsidRPr="00A27546">
          <w:rPr>
            <w:rStyle w:val="Hyperlink"/>
            <w:rFonts w:hint="cs"/>
            <w:noProof/>
            <w:rtl/>
          </w:rPr>
          <w:t>ی</w:t>
        </w:r>
        <w:r w:rsidR="00FE7FCC" w:rsidRPr="00A27546">
          <w:rPr>
            <w:rStyle w:val="Hyperlink"/>
            <w:rFonts w:hint="eastAsia"/>
            <w:noProof/>
            <w:rtl/>
          </w:rPr>
          <w:t>هات</w:t>
        </w:r>
        <w:r w:rsidR="00FE7FCC" w:rsidRPr="00A27546">
          <w:rPr>
            <w:rStyle w:val="Hyperlink"/>
            <w:noProof/>
            <w:rtl/>
          </w:rPr>
          <w:t xml:space="preserve"> </w:t>
        </w:r>
        <w:r w:rsidR="00FE7FCC" w:rsidRPr="00A27546">
          <w:rPr>
            <w:rStyle w:val="Hyperlink"/>
            <w:rFonts w:hint="eastAsia"/>
            <w:noProof/>
            <w:rtl/>
          </w:rPr>
          <w:t>بحث</w:t>
        </w:r>
        <w:r w:rsidR="00FE7FCC">
          <w:rPr>
            <w:noProof/>
            <w:webHidden/>
          </w:rPr>
          <w:tab/>
        </w:r>
        <w:r w:rsidR="00FE7FCC">
          <w:rPr>
            <w:rStyle w:val="Hyperlink"/>
            <w:noProof/>
            <w:rtl/>
          </w:rPr>
          <w:fldChar w:fldCharType="begin"/>
        </w:r>
        <w:r w:rsidR="00FE7FCC">
          <w:rPr>
            <w:noProof/>
            <w:webHidden/>
          </w:rPr>
          <w:instrText xml:space="preserve"> PAGEREF _Toc431957249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1"/>
        <w:tabs>
          <w:tab w:val="right" w:leader="dot" w:pos="9350"/>
        </w:tabs>
        <w:rPr>
          <w:rFonts w:asciiTheme="minorHAnsi" w:hAnsiTheme="minorHAnsi" w:cstheme="minorBidi"/>
          <w:noProof/>
          <w:szCs w:val="22"/>
        </w:rPr>
      </w:pPr>
      <w:hyperlink w:anchor="_Toc431957250" w:history="1">
        <w:r w:rsidR="00FE7FCC" w:rsidRPr="00A27546">
          <w:rPr>
            <w:rStyle w:val="Hyperlink"/>
            <w:rFonts w:hint="eastAsia"/>
            <w:noProof/>
            <w:rtl/>
          </w:rPr>
          <w:t>مرور</w:t>
        </w:r>
        <w:r w:rsidR="00FE7FCC" w:rsidRPr="00A27546">
          <w:rPr>
            <w:rStyle w:val="Hyperlink"/>
            <w:noProof/>
            <w:rtl/>
          </w:rPr>
          <w:t xml:space="preserve"> </w:t>
        </w:r>
        <w:r w:rsidR="00FE7FCC" w:rsidRPr="00A27546">
          <w:rPr>
            <w:rStyle w:val="Hyperlink"/>
            <w:rFonts w:hint="eastAsia"/>
            <w:noProof/>
            <w:rtl/>
          </w:rPr>
          <w:t>بحث</w:t>
        </w:r>
        <w:r w:rsidR="00FE7FCC" w:rsidRPr="00A27546">
          <w:rPr>
            <w:rStyle w:val="Hyperlink"/>
            <w:noProof/>
            <w:rtl/>
          </w:rPr>
          <w:t xml:space="preserve"> </w:t>
        </w:r>
        <w:r w:rsidR="00FE7FCC" w:rsidRPr="00A27546">
          <w:rPr>
            <w:rStyle w:val="Hyperlink"/>
            <w:rFonts w:hint="eastAsia"/>
            <w:noProof/>
            <w:rtl/>
          </w:rPr>
          <w:t>سابق</w:t>
        </w:r>
        <w:r w:rsidR="00FE7FCC">
          <w:rPr>
            <w:noProof/>
            <w:webHidden/>
          </w:rPr>
          <w:tab/>
        </w:r>
        <w:r w:rsidR="00FE7FCC">
          <w:rPr>
            <w:rStyle w:val="Hyperlink"/>
            <w:noProof/>
            <w:rtl/>
          </w:rPr>
          <w:fldChar w:fldCharType="begin"/>
        </w:r>
        <w:r w:rsidR="00FE7FCC">
          <w:rPr>
            <w:noProof/>
            <w:webHidden/>
          </w:rPr>
          <w:instrText xml:space="preserve"> PAGEREF _Toc431957250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1"/>
        <w:tabs>
          <w:tab w:val="right" w:leader="dot" w:pos="9350"/>
        </w:tabs>
        <w:rPr>
          <w:rFonts w:asciiTheme="minorHAnsi" w:hAnsiTheme="minorHAnsi" w:cstheme="minorBidi"/>
          <w:noProof/>
          <w:szCs w:val="22"/>
        </w:rPr>
      </w:pPr>
      <w:hyperlink w:anchor="_Toc431957251" w:history="1">
        <w:r w:rsidR="00FE7FCC" w:rsidRPr="00A27546">
          <w:rPr>
            <w:rStyle w:val="Hyperlink"/>
            <w:rFonts w:hint="eastAsia"/>
            <w:noProof/>
            <w:rtl/>
          </w:rPr>
          <w:t>تقس</w:t>
        </w:r>
        <w:r w:rsidR="00FE7FCC" w:rsidRPr="00A27546">
          <w:rPr>
            <w:rStyle w:val="Hyperlink"/>
            <w:rFonts w:hint="cs"/>
            <w:noProof/>
            <w:rtl/>
          </w:rPr>
          <w:t>ی</w:t>
        </w:r>
        <w:r w:rsidR="00FE7FCC" w:rsidRPr="00A27546">
          <w:rPr>
            <w:rStyle w:val="Hyperlink"/>
            <w:rFonts w:hint="eastAsia"/>
            <w:noProof/>
            <w:rtl/>
          </w:rPr>
          <w:t>مات</w:t>
        </w:r>
        <w:r w:rsidR="00FE7FCC" w:rsidRPr="00A27546">
          <w:rPr>
            <w:rStyle w:val="Hyperlink"/>
            <w:noProof/>
            <w:rtl/>
          </w:rPr>
          <w:t xml:space="preserve"> </w:t>
        </w:r>
        <w:r w:rsidR="00FE7FCC" w:rsidRPr="00A27546">
          <w:rPr>
            <w:rStyle w:val="Hyperlink"/>
            <w:rFonts w:hint="eastAsia"/>
            <w:noProof/>
            <w:rtl/>
          </w:rPr>
          <w:t>توصل</w:t>
        </w:r>
        <w:r w:rsidR="00FE7FCC" w:rsidRPr="00A27546">
          <w:rPr>
            <w:rStyle w:val="Hyperlink"/>
            <w:rFonts w:hint="cs"/>
            <w:noProof/>
            <w:rtl/>
          </w:rPr>
          <w:t>ی</w:t>
        </w:r>
        <w:r w:rsidR="00FE7FCC" w:rsidRPr="00A27546">
          <w:rPr>
            <w:rStyle w:val="Hyperlink"/>
            <w:noProof/>
            <w:rtl/>
          </w:rPr>
          <w:t xml:space="preserve"> </w:t>
        </w:r>
        <w:r w:rsidR="00FE7FCC" w:rsidRPr="00A27546">
          <w:rPr>
            <w:rStyle w:val="Hyperlink"/>
            <w:rFonts w:hint="eastAsia"/>
            <w:noProof/>
            <w:rtl/>
          </w:rPr>
          <w:t>در</w:t>
        </w:r>
        <w:r w:rsidR="00FE7FCC" w:rsidRPr="00A27546">
          <w:rPr>
            <w:rStyle w:val="Hyperlink"/>
            <w:noProof/>
            <w:rtl/>
          </w:rPr>
          <w:t xml:space="preserve"> </w:t>
        </w:r>
        <w:r w:rsidR="00FE7FCC" w:rsidRPr="00A27546">
          <w:rPr>
            <w:rStyle w:val="Hyperlink"/>
            <w:rFonts w:hint="eastAsia"/>
            <w:noProof/>
            <w:rtl/>
          </w:rPr>
          <w:t>ا</w:t>
        </w:r>
        <w:r w:rsidR="00FE7FCC" w:rsidRPr="00A27546">
          <w:rPr>
            <w:rStyle w:val="Hyperlink"/>
            <w:rFonts w:hint="cs"/>
            <w:noProof/>
            <w:rtl/>
          </w:rPr>
          <w:t>ی</w:t>
        </w:r>
        <w:r w:rsidR="00FE7FCC" w:rsidRPr="00A27546">
          <w:rPr>
            <w:rStyle w:val="Hyperlink"/>
            <w:rFonts w:hint="eastAsia"/>
            <w:noProof/>
            <w:rtl/>
          </w:rPr>
          <w:t>ن</w:t>
        </w:r>
        <w:r w:rsidR="00FE7FCC" w:rsidRPr="00A27546">
          <w:rPr>
            <w:rStyle w:val="Hyperlink"/>
            <w:noProof/>
            <w:rtl/>
          </w:rPr>
          <w:t xml:space="preserve"> </w:t>
        </w:r>
        <w:r w:rsidR="00FE7FCC" w:rsidRPr="00A27546">
          <w:rPr>
            <w:rStyle w:val="Hyperlink"/>
            <w:rFonts w:hint="eastAsia"/>
            <w:noProof/>
            <w:rtl/>
          </w:rPr>
          <w:t>مقام</w:t>
        </w:r>
        <w:r w:rsidR="00FE7FCC">
          <w:rPr>
            <w:noProof/>
            <w:webHidden/>
          </w:rPr>
          <w:tab/>
        </w:r>
        <w:r w:rsidR="00FE7FCC">
          <w:rPr>
            <w:rStyle w:val="Hyperlink"/>
            <w:noProof/>
            <w:rtl/>
          </w:rPr>
          <w:fldChar w:fldCharType="begin"/>
        </w:r>
        <w:r w:rsidR="00FE7FCC">
          <w:rPr>
            <w:noProof/>
            <w:webHidden/>
          </w:rPr>
          <w:instrText xml:space="preserve"> PAGEREF _Toc431957251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1"/>
        <w:tabs>
          <w:tab w:val="right" w:leader="dot" w:pos="9350"/>
        </w:tabs>
        <w:rPr>
          <w:rFonts w:asciiTheme="minorHAnsi" w:hAnsiTheme="minorHAnsi" w:cstheme="minorBidi"/>
          <w:noProof/>
          <w:szCs w:val="22"/>
        </w:rPr>
      </w:pPr>
      <w:hyperlink w:anchor="_Toc431957252" w:history="1">
        <w:r w:rsidR="00FE7FCC" w:rsidRPr="00A27546">
          <w:rPr>
            <w:rStyle w:val="Hyperlink"/>
            <w:rFonts w:hint="eastAsia"/>
            <w:noProof/>
            <w:rtl/>
          </w:rPr>
          <w:t>نظر</w:t>
        </w:r>
        <w:r w:rsidR="00FE7FCC" w:rsidRPr="00A27546">
          <w:rPr>
            <w:rStyle w:val="Hyperlink"/>
            <w:rFonts w:hint="cs"/>
            <w:noProof/>
            <w:rtl/>
          </w:rPr>
          <w:t>ی</w:t>
        </w:r>
        <w:r w:rsidR="00FE7FCC" w:rsidRPr="00A27546">
          <w:rPr>
            <w:rStyle w:val="Hyperlink"/>
            <w:rFonts w:hint="eastAsia"/>
            <w:noProof/>
            <w:rtl/>
          </w:rPr>
          <w:t>ه</w:t>
        </w:r>
        <w:r w:rsidR="00FE7FCC" w:rsidRPr="00A27546">
          <w:rPr>
            <w:rStyle w:val="Hyperlink"/>
            <w:noProof/>
            <w:rtl/>
          </w:rPr>
          <w:t xml:space="preserve"> </w:t>
        </w:r>
        <w:r w:rsidR="00FE7FCC" w:rsidRPr="00A27546">
          <w:rPr>
            <w:rStyle w:val="Hyperlink"/>
            <w:rFonts w:hint="eastAsia"/>
            <w:noProof/>
            <w:rtl/>
          </w:rPr>
          <w:t>مشهور</w:t>
        </w:r>
        <w:r w:rsidR="00FE7FCC">
          <w:rPr>
            <w:noProof/>
            <w:webHidden/>
          </w:rPr>
          <w:tab/>
        </w:r>
        <w:r w:rsidR="00FE7FCC">
          <w:rPr>
            <w:rStyle w:val="Hyperlink"/>
            <w:noProof/>
            <w:rtl/>
          </w:rPr>
          <w:fldChar w:fldCharType="begin"/>
        </w:r>
        <w:r w:rsidR="00FE7FCC">
          <w:rPr>
            <w:noProof/>
            <w:webHidden/>
          </w:rPr>
          <w:instrText xml:space="preserve"> PAGEREF _Toc431957252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3" w:history="1">
        <w:r w:rsidR="00FE7FCC" w:rsidRPr="00A27546">
          <w:rPr>
            <w:rStyle w:val="Hyperlink"/>
            <w:rFonts w:hint="eastAsia"/>
            <w:noProof/>
            <w:rtl/>
          </w:rPr>
          <w:t>مناقشات</w:t>
        </w:r>
        <w:r w:rsidR="00FE7FCC" w:rsidRPr="00A27546">
          <w:rPr>
            <w:rStyle w:val="Hyperlink"/>
            <w:noProof/>
            <w:rtl/>
          </w:rPr>
          <w:t xml:space="preserve"> </w:t>
        </w:r>
        <w:r w:rsidR="00FE7FCC" w:rsidRPr="00A27546">
          <w:rPr>
            <w:rStyle w:val="Hyperlink"/>
            <w:rFonts w:hint="eastAsia"/>
            <w:noProof/>
            <w:rtl/>
          </w:rPr>
          <w:t>در</w:t>
        </w:r>
        <w:r w:rsidR="00FE7FCC" w:rsidRPr="00A27546">
          <w:rPr>
            <w:rStyle w:val="Hyperlink"/>
            <w:noProof/>
            <w:rtl/>
          </w:rPr>
          <w:t xml:space="preserve"> </w:t>
        </w:r>
        <w:r w:rsidR="00FE7FCC" w:rsidRPr="00A27546">
          <w:rPr>
            <w:rStyle w:val="Hyperlink"/>
            <w:rFonts w:hint="eastAsia"/>
            <w:noProof/>
            <w:rtl/>
          </w:rPr>
          <w:t>استدلال</w:t>
        </w:r>
        <w:r w:rsidR="00FE7FCC" w:rsidRPr="00A27546">
          <w:rPr>
            <w:rStyle w:val="Hyperlink"/>
            <w:noProof/>
            <w:rtl/>
          </w:rPr>
          <w:t xml:space="preserve"> </w:t>
        </w:r>
        <w:r w:rsidR="00FE7FCC" w:rsidRPr="00A27546">
          <w:rPr>
            <w:rStyle w:val="Hyperlink"/>
            <w:rFonts w:hint="eastAsia"/>
            <w:noProof/>
            <w:rtl/>
          </w:rPr>
          <w:t>فوق</w:t>
        </w:r>
        <w:r w:rsidR="00FE7FCC">
          <w:rPr>
            <w:noProof/>
            <w:webHidden/>
          </w:rPr>
          <w:tab/>
        </w:r>
        <w:r w:rsidR="00FE7FCC">
          <w:rPr>
            <w:rStyle w:val="Hyperlink"/>
            <w:noProof/>
            <w:rtl/>
          </w:rPr>
          <w:fldChar w:fldCharType="begin"/>
        </w:r>
        <w:r w:rsidR="00FE7FCC">
          <w:rPr>
            <w:noProof/>
            <w:webHidden/>
          </w:rPr>
          <w:instrText xml:space="preserve"> PAGEREF _Toc431957253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4" w:history="1">
        <w:r w:rsidR="00FE7FCC" w:rsidRPr="00A27546">
          <w:rPr>
            <w:rStyle w:val="Hyperlink"/>
            <w:rFonts w:hint="eastAsia"/>
            <w:noProof/>
            <w:rtl/>
          </w:rPr>
          <w:t>مناقشه</w:t>
        </w:r>
        <w:r w:rsidR="00FE7FCC" w:rsidRPr="00A27546">
          <w:rPr>
            <w:rStyle w:val="Hyperlink"/>
            <w:noProof/>
            <w:rtl/>
          </w:rPr>
          <w:t xml:space="preserve"> </w:t>
        </w:r>
        <w:r w:rsidR="00FE7FCC" w:rsidRPr="00A27546">
          <w:rPr>
            <w:rStyle w:val="Hyperlink"/>
            <w:rFonts w:hint="eastAsia"/>
            <w:noProof/>
            <w:rtl/>
          </w:rPr>
          <w:t>اول</w:t>
        </w:r>
        <w:r w:rsidR="00FE7FCC">
          <w:rPr>
            <w:noProof/>
            <w:webHidden/>
          </w:rPr>
          <w:tab/>
        </w:r>
        <w:r w:rsidR="00FE7FCC">
          <w:rPr>
            <w:rStyle w:val="Hyperlink"/>
            <w:noProof/>
            <w:rtl/>
          </w:rPr>
          <w:fldChar w:fldCharType="begin"/>
        </w:r>
        <w:r w:rsidR="00FE7FCC">
          <w:rPr>
            <w:noProof/>
            <w:webHidden/>
          </w:rPr>
          <w:instrText xml:space="preserve"> PAGEREF _Toc431957254 \h </w:instrText>
        </w:r>
        <w:r w:rsidR="00FE7FCC">
          <w:rPr>
            <w:rStyle w:val="Hyperlink"/>
            <w:noProof/>
            <w:rtl/>
          </w:rPr>
        </w:r>
        <w:r w:rsidR="00FE7FCC">
          <w:rPr>
            <w:rStyle w:val="Hyperlink"/>
            <w:noProof/>
            <w:rtl/>
          </w:rPr>
          <w:fldChar w:fldCharType="separate"/>
        </w:r>
        <w:r w:rsidR="00FE7FCC">
          <w:rPr>
            <w:noProof/>
            <w:webHidden/>
          </w:rPr>
          <w:t>2</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5" w:history="1">
        <w:r w:rsidR="00FE7FCC" w:rsidRPr="00A27546">
          <w:rPr>
            <w:rStyle w:val="Hyperlink"/>
            <w:rFonts w:hint="eastAsia"/>
            <w:noProof/>
            <w:rtl/>
          </w:rPr>
          <w:t>بخش</w:t>
        </w:r>
        <w:r w:rsidR="00FE7FCC" w:rsidRPr="00A27546">
          <w:rPr>
            <w:rStyle w:val="Hyperlink"/>
            <w:noProof/>
            <w:rtl/>
          </w:rPr>
          <w:t xml:space="preserve"> </w:t>
        </w:r>
        <w:r w:rsidR="00FE7FCC" w:rsidRPr="00A27546">
          <w:rPr>
            <w:rStyle w:val="Hyperlink"/>
            <w:rFonts w:hint="eastAsia"/>
            <w:noProof/>
            <w:rtl/>
          </w:rPr>
          <w:t>اول</w:t>
        </w:r>
        <w:r w:rsidR="00FE7FCC">
          <w:rPr>
            <w:noProof/>
            <w:webHidden/>
          </w:rPr>
          <w:tab/>
        </w:r>
        <w:r w:rsidR="00FE7FCC">
          <w:rPr>
            <w:rStyle w:val="Hyperlink"/>
            <w:noProof/>
            <w:rtl/>
          </w:rPr>
          <w:fldChar w:fldCharType="begin"/>
        </w:r>
        <w:r w:rsidR="00FE7FCC">
          <w:rPr>
            <w:noProof/>
            <w:webHidden/>
          </w:rPr>
          <w:instrText xml:space="preserve"> PAGEREF _Toc431957255 \h </w:instrText>
        </w:r>
        <w:r w:rsidR="00FE7FCC">
          <w:rPr>
            <w:rStyle w:val="Hyperlink"/>
            <w:noProof/>
            <w:rtl/>
          </w:rPr>
        </w:r>
        <w:r w:rsidR="00FE7FCC">
          <w:rPr>
            <w:rStyle w:val="Hyperlink"/>
            <w:noProof/>
            <w:rtl/>
          </w:rPr>
          <w:fldChar w:fldCharType="separate"/>
        </w:r>
        <w:r w:rsidR="00FE7FCC">
          <w:rPr>
            <w:noProof/>
            <w:webHidden/>
          </w:rPr>
          <w:t>3</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6" w:history="1">
        <w:r w:rsidR="00FE7FCC" w:rsidRPr="00A27546">
          <w:rPr>
            <w:rStyle w:val="Hyperlink"/>
            <w:rFonts w:hint="eastAsia"/>
            <w:noProof/>
            <w:rtl/>
          </w:rPr>
          <w:t>عل</w:t>
        </w:r>
        <w:r w:rsidR="00FE7FCC" w:rsidRPr="00A27546">
          <w:rPr>
            <w:rStyle w:val="Hyperlink"/>
            <w:rFonts w:hint="cs"/>
            <w:noProof/>
            <w:rtl/>
          </w:rPr>
          <w:t>ی</w:t>
        </w:r>
        <w:r w:rsidR="00FE7FCC" w:rsidRPr="00A27546">
          <w:rPr>
            <w:rStyle w:val="Hyperlink"/>
            <w:rFonts w:hint="eastAsia"/>
            <w:noProof/>
            <w:rtl/>
          </w:rPr>
          <w:t>ت</w:t>
        </w:r>
        <w:r w:rsidR="00FE7FCC" w:rsidRPr="00A27546">
          <w:rPr>
            <w:rStyle w:val="Hyperlink"/>
            <w:noProof/>
            <w:rtl/>
          </w:rPr>
          <w:t xml:space="preserve"> </w:t>
        </w:r>
        <w:r w:rsidR="00FE7FCC" w:rsidRPr="00A27546">
          <w:rPr>
            <w:rStyle w:val="Hyperlink"/>
            <w:rFonts w:hint="eastAsia"/>
            <w:noProof/>
            <w:rtl/>
          </w:rPr>
          <w:t>خلط</w:t>
        </w:r>
        <w:r w:rsidR="00FE7FCC" w:rsidRPr="00A27546">
          <w:rPr>
            <w:rStyle w:val="Hyperlink"/>
            <w:noProof/>
            <w:rtl/>
          </w:rPr>
          <w:t xml:space="preserve"> </w:t>
        </w:r>
        <w:r w:rsidR="00FE7FCC" w:rsidRPr="00A27546">
          <w:rPr>
            <w:rStyle w:val="Hyperlink"/>
            <w:rFonts w:hint="eastAsia"/>
            <w:noProof/>
            <w:rtl/>
          </w:rPr>
          <w:t>بحث</w:t>
        </w:r>
        <w:r w:rsidR="00FE7FCC">
          <w:rPr>
            <w:noProof/>
            <w:webHidden/>
          </w:rPr>
          <w:tab/>
        </w:r>
        <w:r w:rsidR="00FE7FCC">
          <w:rPr>
            <w:rStyle w:val="Hyperlink"/>
            <w:noProof/>
            <w:rtl/>
          </w:rPr>
          <w:fldChar w:fldCharType="begin"/>
        </w:r>
        <w:r w:rsidR="00FE7FCC">
          <w:rPr>
            <w:noProof/>
            <w:webHidden/>
          </w:rPr>
          <w:instrText xml:space="preserve"> PAGEREF _Toc431957256 \h </w:instrText>
        </w:r>
        <w:r w:rsidR="00FE7FCC">
          <w:rPr>
            <w:rStyle w:val="Hyperlink"/>
            <w:noProof/>
            <w:rtl/>
          </w:rPr>
        </w:r>
        <w:r w:rsidR="00FE7FCC">
          <w:rPr>
            <w:rStyle w:val="Hyperlink"/>
            <w:noProof/>
            <w:rtl/>
          </w:rPr>
          <w:fldChar w:fldCharType="separate"/>
        </w:r>
        <w:r w:rsidR="00FE7FCC">
          <w:rPr>
            <w:noProof/>
            <w:webHidden/>
          </w:rPr>
          <w:t>3</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7" w:history="1">
        <w:r w:rsidR="00FE7FCC" w:rsidRPr="00A27546">
          <w:rPr>
            <w:rStyle w:val="Hyperlink"/>
            <w:rFonts w:hint="eastAsia"/>
            <w:noProof/>
            <w:rtl/>
          </w:rPr>
          <w:t>اتخاذ</w:t>
        </w:r>
        <w:r w:rsidR="00FE7FCC" w:rsidRPr="00A27546">
          <w:rPr>
            <w:rStyle w:val="Hyperlink"/>
            <w:noProof/>
            <w:rtl/>
          </w:rPr>
          <w:t xml:space="preserve"> </w:t>
        </w:r>
        <w:r w:rsidR="00FE7FCC" w:rsidRPr="00A27546">
          <w:rPr>
            <w:rStyle w:val="Hyperlink"/>
            <w:rFonts w:hint="eastAsia"/>
            <w:noProof/>
            <w:rtl/>
          </w:rPr>
          <w:t>مبنا</w:t>
        </w:r>
        <w:r w:rsidR="00FE7FCC">
          <w:rPr>
            <w:noProof/>
            <w:webHidden/>
          </w:rPr>
          <w:tab/>
        </w:r>
        <w:r w:rsidR="00FE7FCC">
          <w:rPr>
            <w:rStyle w:val="Hyperlink"/>
            <w:noProof/>
            <w:rtl/>
          </w:rPr>
          <w:fldChar w:fldCharType="begin"/>
        </w:r>
        <w:r w:rsidR="00FE7FCC">
          <w:rPr>
            <w:noProof/>
            <w:webHidden/>
          </w:rPr>
          <w:instrText xml:space="preserve"> PAGEREF _Toc431957257 \h </w:instrText>
        </w:r>
        <w:r w:rsidR="00FE7FCC">
          <w:rPr>
            <w:rStyle w:val="Hyperlink"/>
            <w:noProof/>
            <w:rtl/>
          </w:rPr>
        </w:r>
        <w:r w:rsidR="00FE7FCC">
          <w:rPr>
            <w:rStyle w:val="Hyperlink"/>
            <w:noProof/>
            <w:rtl/>
          </w:rPr>
          <w:fldChar w:fldCharType="separate"/>
        </w:r>
        <w:r w:rsidR="00FE7FCC">
          <w:rPr>
            <w:noProof/>
            <w:webHidden/>
          </w:rPr>
          <w:t>3</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8" w:history="1">
        <w:r w:rsidR="00FE7FCC" w:rsidRPr="00A27546">
          <w:rPr>
            <w:rStyle w:val="Hyperlink"/>
            <w:rFonts w:hint="eastAsia"/>
            <w:noProof/>
            <w:rtl/>
          </w:rPr>
          <w:t>بخش</w:t>
        </w:r>
        <w:r w:rsidR="00FE7FCC" w:rsidRPr="00A27546">
          <w:rPr>
            <w:rStyle w:val="Hyperlink"/>
            <w:noProof/>
            <w:rtl/>
          </w:rPr>
          <w:t xml:space="preserve"> </w:t>
        </w:r>
        <w:r w:rsidR="00FE7FCC" w:rsidRPr="00A27546">
          <w:rPr>
            <w:rStyle w:val="Hyperlink"/>
            <w:rFonts w:hint="eastAsia"/>
            <w:noProof/>
            <w:rtl/>
          </w:rPr>
          <w:t>دوم</w:t>
        </w:r>
        <w:r w:rsidR="00FE7FCC">
          <w:rPr>
            <w:noProof/>
            <w:webHidden/>
          </w:rPr>
          <w:tab/>
        </w:r>
        <w:r w:rsidR="00FE7FCC">
          <w:rPr>
            <w:rStyle w:val="Hyperlink"/>
            <w:noProof/>
            <w:rtl/>
          </w:rPr>
          <w:fldChar w:fldCharType="begin"/>
        </w:r>
        <w:r w:rsidR="00FE7FCC">
          <w:rPr>
            <w:noProof/>
            <w:webHidden/>
          </w:rPr>
          <w:instrText xml:space="preserve"> PAGEREF _Toc431957258 \h </w:instrText>
        </w:r>
        <w:r w:rsidR="00FE7FCC">
          <w:rPr>
            <w:rStyle w:val="Hyperlink"/>
            <w:noProof/>
            <w:rtl/>
          </w:rPr>
        </w:r>
        <w:r w:rsidR="00FE7FCC">
          <w:rPr>
            <w:rStyle w:val="Hyperlink"/>
            <w:noProof/>
            <w:rtl/>
          </w:rPr>
          <w:fldChar w:fldCharType="separate"/>
        </w:r>
        <w:r w:rsidR="00FE7FCC">
          <w:rPr>
            <w:noProof/>
            <w:webHidden/>
          </w:rPr>
          <w:t>3</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59" w:history="1">
        <w:r w:rsidR="00FE7FCC" w:rsidRPr="00A27546">
          <w:rPr>
            <w:rStyle w:val="Hyperlink"/>
            <w:rFonts w:hint="eastAsia"/>
            <w:noProof/>
            <w:rtl/>
          </w:rPr>
          <w:t>لزوم</w:t>
        </w:r>
        <w:r w:rsidR="00FE7FCC" w:rsidRPr="00A27546">
          <w:rPr>
            <w:rStyle w:val="Hyperlink"/>
            <w:noProof/>
            <w:rtl/>
          </w:rPr>
          <w:t xml:space="preserve"> </w:t>
        </w:r>
        <w:r w:rsidR="00FE7FCC" w:rsidRPr="00A27546">
          <w:rPr>
            <w:rStyle w:val="Hyperlink"/>
            <w:rFonts w:hint="eastAsia"/>
            <w:noProof/>
            <w:rtl/>
          </w:rPr>
          <w:t>تصو</w:t>
        </w:r>
        <w:r w:rsidR="00FE7FCC" w:rsidRPr="00A27546">
          <w:rPr>
            <w:rStyle w:val="Hyperlink"/>
            <w:rFonts w:hint="cs"/>
            <w:noProof/>
            <w:rtl/>
          </w:rPr>
          <w:t>ی</w:t>
        </w:r>
        <w:r w:rsidR="00FE7FCC" w:rsidRPr="00A27546">
          <w:rPr>
            <w:rStyle w:val="Hyperlink"/>
            <w:rFonts w:hint="eastAsia"/>
            <w:noProof/>
            <w:rtl/>
          </w:rPr>
          <w:t>ب</w:t>
        </w:r>
        <w:r w:rsidR="00FE7FCC" w:rsidRPr="00A27546">
          <w:rPr>
            <w:rStyle w:val="Hyperlink"/>
            <w:noProof/>
            <w:rtl/>
          </w:rPr>
          <w:t xml:space="preserve"> </w:t>
        </w:r>
        <w:r w:rsidR="00FE7FCC" w:rsidRPr="00A27546">
          <w:rPr>
            <w:rStyle w:val="Hyperlink"/>
            <w:rFonts w:hint="eastAsia"/>
            <w:noProof/>
            <w:rtl/>
          </w:rPr>
          <w:t>در</w:t>
        </w:r>
        <w:r w:rsidR="00FE7FCC" w:rsidRPr="00A27546">
          <w:rPr>
            <w:rStyle w:val="Hyperlink"/>
            <w:noProof/>
            <w:rtl/>
          </w:rPr>
          <w:t xml:space="preserve"> </w:t>
        </w:r>
        <w:r w:rsidR="00FE7FCC" w:rsidRPr="00A27546">
          <w:rPr>
            <w:rStyle w:val="Hyperlink"/>
            <w:rFonts w:hint="eastAsia"/>
            <w:noProof/>
            <w:rtl/>
          </w:rPr>
          <w:t>ا</w:t>
        </w:r>
        <w:r w:rsidR="00FE7FCC" w:rsidRPr="00A27546">
          <w:rPr>
            <w:rStyle w:val="Hyperlink"/>
            <w:rFonts w:hint="cs"/>
            <w:noProof/>
            <w:rtl/>
          </w:rPr>
          <w:t>ی</w:t>
        </w:r>
        <w:r w:rsidR="00FE7FCC" w:rsidRPr="00A27546">
          <w:rPr>
            <w:rStyle w:val="Hyperlink"/>
            <w:rFonts w:hint="eastAsia"/>
            <w:noProof/>
            <w:rtl/>
          </w:rPr>
          <w:t>ن</w:t>
        </w:r>
        <w:r w:rsidR="00FE7FCC" w:rsidRPr="00A27546">
          <w:rPr>
            <w:rStyle w:val="Hyperlink"/>
            <w:noProof/>
            <w:rtl/>
          </w:rPr>
          <w:t xml:space="preserve"> </w:t>
        </w:r>
        <w:r w:rsidR="00FE7FCC" w:rsidRPr="00A27546">
          <w:rPr>
            <w:rStyle w:val="Hyperlink"/>
            <w:rFonts w:hint="eastAsia"/>
            <w:noProof/>
            <w:rtl/>
          </w:rPr>
          <w:t>مقام</w:t>
        </w:r>
        <w:r w:rsidR="00FE7FCC">
          <w:rPr>
            <w:noProof/>
            <w:webHidden/>
          </w:rPr>
          <w:tab/>
        </w:r>
        <w:r w:rsidR="00FE7FCC">
          <w:rPr>
            <w:rStyle w:val="Hyperlink"/>
            <w:noProof/>
            <w:rtl/>
          </w:rPr>
          <w:fldChar w:fldCharType="begin"/>
        </w:r>
        <w:r w:rsidR="00FE7FCC">
          <w:rPr>
            <w:noProof/>
            <w:webHidden/>
          </w:rPr>
          <w:instrText xml:space="preserve"> PAGEREF _Toc431957259 \h </w:instrText>
        </w:r>
        <w:r w:rsidR="00FE7FCC">
          <w:rPr>
            <w:rStyle w:val="Hyperlink"/>
            <w:noProof/>
            <w:rtl/>
          </w:rPr>
        </w:r>
        <w:r w:rsidR="00FE7FCC">
          <w:rPr>
            <w:rStyle w:val="Hyperlink"/>
            <w:noProof/>
            <w:rtl/>
          </w:rPr>
          <w:fldChar w:fldCharType="separate"/>
        </w:r>
        <w:r w:rsidR="00FE7FCC">
          <w:rPr>
            <w:noProof/>
            <w:webHidden/>
          </w:rPr>
          <w:t>4</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60" w:history="1">
        <w:r w:rsidR="00FE7FCC" w:rsidRPr="00A27546">
          <w:rPr>
            <w:rStyle w:val="Hyperlink"/>
            <w:rFonts w:hint="eastAsia"/>
            <w:noProof/>
            <w:rtl/>
          </w:rPr>
          <w:t>اتخاذ</w:t>
        </w:r>
        <w:r w:rsidR="00FE7FCC" w:rsidRPr="00A27546">
          <w:rPr>
            <w:rStyle w:val="Hyperlink"/>
            <w:noProof/>
            <w:rtl/>
          </w:rPr>
          <w:t xml:space="preserve"> </w:t>
        </w:r>
        <w:r w:rsidR="00FE7FCC" w:rsidRPr="00A27546">
          <w:rPr>
            <w:rStyle w:val="Hyperlink"/>
            <w:rFonts w:hint="eastAsia"/>
            <w:noProof/>
            <w:rtl/>
          </w:rPr>
          <w:t>مبنا</w:t>
        </w:r>
        <w:r w:rsidR="00FE7FCC">
          <w:rPr>
            <w:noProof/>
            <w:webHidden/>
          </w:rPr>
          <w:tab/>
        </w:r>
        <w:r w:rsidR="00FE7FCC">
          <w:rPr>
            <w:rStyle w:val="Hyperlink"/>
            <w:noProof/>
            <w:rtl/>
          </w:rPr>
          <w:fldChar w:fldCharType="begin"/>
        </w:r>
        <w:r w:rsidR="00FE7FCC">
          <w:rPr>
            <w:noProof/>
            <w:webHidden/>
          </w:rPr>
          <w:instrText xml:space="preserve"> PAGEREF _Toc431957260 \h </w:instrText>
        </w:r>
        <w:r w:rsidR="00FE7FCC">
          <w:rPr>
            <w:rStyle w:val="Hyperlink"/>
            <w:noProof/>
            <w:rtl/>
          </w:rPr>
        </w:r>
        <w:r w:rsidR="00FE7FCC">
          <w:rPr>
            <w:rStyle w:val="Hyperlink"/>
            <w:noProof/>
            <w:rtl/>
          </w:rPr>
          <w:fldChar w:fldCharType="separate"/>
        </w:r>
        <w:r w:rsidR="00FE7FCC">
          <w:rPr>
            <w:noProof/>
            <w:webHidden/>
          </w:rPr>
          <w:t>4</w:t>
        </w:r>
        <w:r w:rsidR="00FE7FCC">
          <w:rPr>
            <w:rStyle w:val="Hyperlink"/>
            <w:noProof/>
            <w:rtl/>
          </w:rPr>
          <w:fldChar w:fldCharType="end"/>
        </w:r>
      </w:hyperlink>
    </w:p>
    <w:p w:rsidR="00FE7FCC" w:rsidRDefault="00240FDB" w:rsidP="00FE7FCC">
      <w:pPr>
        <w:pStyle w:val="TOC2"/>
        <w:tabs>
          <w:tab w:val="right" w:leader="dot" w:pos="9350"/>
        </w:tabs>
        <w:rPr>
          <w:rFonts w:asciiTheme="minorHAnsi" w:hAnsiTheme="minorHAnsi" w:cstheme="minorBidi"/>
          <w:noProof/>
          <w:szCs w:val="22"/>
        </w:rPr>
      </w:pPr>
      <w:hyperlink w:anchor="_Toc431957261" w:history="1">
        <w:r w:rsidR="00F8635E">
          <w:rPr>
            <w:rStyle w:val="Hyperlink"/>
            <w:rFonts w:hint="eastAsia"/>
            <w:noProof/>
            <w:rtl/>
          </w:rPr>
          <w:t>نتیجه‌گیری</w:t>
        </w:r>
        <w:r w:rsidR="00FE7FCC">
          <w:rPr>
            <w:noProof/>
            <w:webHidden/>
          </w:rPr>
          <w:tab/>
        </w:r>
        <w:r w:rsidR="00FE7FCC">
          <w:rPr>
            <w:rStyle w:val="Hyperlink"/>
            <w:noProof/>
            <w:rtl/>
          </w:rPr>
          <w:fldChar w:fldCharType="begin"/>
        </w:r>
        <w:r w:rsidR="00FE7FCC">
          <w:rPr>
            <w:noProof/>
            <w:webHidden/>
          </w:rPr>
          <w:instrText xml:space="preserve"> PAGEREF _Toc431957261 \h </w:instrText>
        </w:r>
        <w:r w:rsidR="00FE7FCC">
          <w:rPr>
            <w:rStyle w:val="Hyperlink"/>
            <w:noProof/>
            <w:rtl/>
          </w:rPr>
        </w:r>
        <w:r w:rsidR="00FE7FCC">
          <w:rPr>
            <w:rStyle w:val="Hyperlink"/>
            <w:noProof/>
            <w:rtl/>
          </w:rPr>
          <w:fldChar w:fldCharType="separate"/>
        </w:r>
        <w:r w:rsidR="00FE7FCC">
          <w:rPr>
            <w:noProof/>
            <w:webHidden/>
          </w:rPr>
          <w:t>4</w:t>
        </w:r>
        <w:r w:rsidR="00FE7FCC">
          <w:rPr>
            <w:rStyle w:val="Hyperlink"/>
            <w:noProof/>
            <w:rtl/>
          </w:rPr>
          <w:fldChar w:fldCharType="end"/>
        </w:r>
      </w:hyperlink>
    </w:p>
    <w:p w:rsidR="00FE7FCC" w:rsidRDefault="00FE7FCC" w:rsidP="00FE7FCC">
      <w:pPr>
        <w:bidi/>
        <w:jc w:val="both"/>
        <w:rPr>
          <w:rFonts w:ascii="IRBadr" w:hAnsi="IRBadr" w:cs="IRBadr"/>
          <w:sz w:val="28"/>
          <w:szCs w:val="28"/>
          <w:rtl/>
          <w:lang w:bidi="fa-IR"/>
        </w:rPr>
      </w:pPr>
      <w:r>
        <w:rPr>
          <w:rFonts w:ascii="IRBadr" w:hAnsi="IRBadr" w:cs="IRBadr"/>
          <w:sz w:val="28"/>
          <w:szCs w:val="28"/>
          <w:rtl/>
          <w:lang w:bidi="fa-IR"/>
        </w:rPr>
        <w:fldChar w:fldCharType="end"/>
      </w:r>
    </w:p>
    <w:p w:rsidR="00FE7FCC" w:rsidRDefault="00FE7FCC">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C143E2" w:rsidRDefault="00C143E2" w:rsidP="00FE7FCC">
      <w:pPr>
        <w:pStyle w:val="Heading1"/>
        <w:rPr>
          <w:rtl/>
        </w:rPr>
      </w:pPr>
      <w:bookmarkStart w:id="1" w:name="_Toc431957248"/>
      <w:r>
        <w:rPr>
          <w:rFonts w:hint="cs"/>
          <w:rtl/>
        </w:rPr>
        <w:lastRenderedPageBreak/>
        <w:t xml:space="preserve">اجتماع </w:t>
      </w:r>
      <w:r w:rsidR="00F8635E">
        <w:rPr>
          <w:rFonts w:hint="cs"/>
          <w:rtl/>
        </w:rPr>
        <w:t>امرونهی</w:t>
      </w:r>
      <w:bookmarkEnd w:id="1"/>
    </w:p>
    <w:p w:rsidR="00C143E2" w:rsidRDefault="00C143E2" w:rsidP="00FE7FCC">
      <w:pPr>
        <w:pStyle w:val="Heading1"/>
        <w:rPr>
          <w:rtl/>
        </w:rPr>
      </w:pPr>
      <w:bookmarkStart w:id="2" w:name="_Toc431957249"/>
      <w:r>
        <w:rPr>
          <w:rFonts w:hint="cs"/>
          <w:rtl/>
        </w:rPr>
        <w:t>تنبیهات بحث</w:t>
      </w:r>
      <w:bookmarkEnd w:id="2"/>
    </w:p>
    <w:p w:rsidR="00C143E2" w:rsidRDefault="00C143E2" w:rsidP="00FE7FCC">
      <w:pPr>
        <w:pStyle w:val="Heading1"/>
        <w:rPr>
          <w:rtl/>
        </w:rPr>
      </w:pPr>
      <w:bookmarkStart w:id="3" w:name="_Toc431957250"/>
      <w:r>
        <w:rPr>
          <w:rFonts w:hint="cs"/>
          <w:rtl/>
        </w:rPr>
        <w:t>مرور بحث سابق</w:t>
      </w:r>
      <w:bookmarkEnd w:id="3"/>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پس از پایان مبحث اجتماع </w:t>
      </w:r>
      <w:r w:rsidR="00F8635E">
        <w:rPr>
          <w:rFonts w:ascii="IRBadr" w:hAnsi="IRBadr" w:cs="IRBadr" w:hint="cs"/>
          <w:sz w:val="28"/>
          <w:szCs w:val="28"/>
          <w:rtl/>
          <w:lang w:bidi="fa-IR"/>
        </w:rPr>
        <w:t>امرونهی</w:t>
      </w:r>
      <w:r>
        <w:rPr>
          <w:rFonts w:ascii="IRBadr" w:hAnsi="IRBadr" w:cs="IRBadr" w:hint="cs"/>
          <w:sz w:val="28"/>
          <w:szCs w:val="28"/>
          <w:rtl/>
          <w:lang w:bidi="fa-IR"/>
        </w:rPr>
        <w:t xml:space="preserve"> به تنبیهاتی پرداختیم که اولین تنبیه در </w:t>
      </w:r>
      <w:r w:rsidR="00F8635E">
        <w:rPr>
          <w:rFonts w:ascii="IRBadr" w:hAnsi="IRBadr" w:cs="IRBadr"/>
          <w:sz w:val="28"/>
          <w:szCs w:val="28"/>
          <w:rtl/>
          <w:lang w:bidi="fa-IR"/>
        </w:rPr>
        <w:t>آب</w:t>
      </w:r>
      <w:r>
        <w:rPr>
          <w:rFonts w:ascii="IRBadr" w:hAnsi="IRBadr" w:cs="IRBadr" w:hint="cs"/>
          <w:sz w:val="28"/>
          <w:szCs w:val="28"/>
          <w:rtl/>
          <w:lang w:bidi="fa-IR"/>
        </w:rPr>
        <w:t xml:space="preserve"> ثمره بحث بود،</w:t>
      </w:r>
      <w:r w:rsidR="00F8635E">
        <w:rPr>
          <w:rFonts w:ascii="IRBadr" w:hAnsi="IRBadr" w:cs="IRBadr"/>
          <w:sz w:val="28"/>
          <w:szCs w:val="28"/>
          <w:rtl/>
          <w:lang w:bidi="fa-IR"/>
        </w:rPr>
        <w:t xml:space="preserve"> تقس</w:t>
      </w:r>
      <w:r w:rsidR="00F8635E">
        <w:rPr>
          <w:rFonts w:ascii="IRBadr" w:hAnsi="IRBadr" w:cs="IRBadr" w:hint="cs"/>
          <w:sz w:val="28"/>
          <w:szCs w:val="28"/>
          <w:rtl/>
          <w:lang w:bidi="fa-IR"/>
        </w:rPr>
        <w:t>یماتی</w:t>
      </w:r>
      <w:r>
        <w:rPr>
          <w:rFonts w:ascii="IRBadr" w:hAnsi="IRBadr" w:cs="IRBadr" w:hint="cs"/>
          <w:sz w:val="28"/>
          <w:szCs w:val="28"/>
          <w:rtl/>
          <w:lang w:bidi="fa-IR"/>
        </w:rPr>
        <w:t xml:space="preserve"> که در این میان بود ذکر شد،</w:t>
      </w:r>
      <w:r w:rsidR="00F8635E">
        <w:rPr>
          <w:rFonts w:ascii="IRBadr" w:hAnsi="IRBadr" w:cs="IRBadr"/>
          <w:sz w:val="28"/>
          <w:szCs w:val="28"/>
          <w:rtl/>
          <w:lang w:bidi="fa-IR"/>
        </w:rPr>
        <w:t xml:space="preserve"> بنا بر</w:t>
      </w:r>
      <w:r>
        <w:rPr>
          <w:rFonts w:ascii="IRBadr" w:hAnsi="IRBadr" w:cs="IRBadr" w:hint="cs"/>
          <w:sz w:val="28"/>
          <w:szCs w:val="28"/>
          <w:rtl/>
          <w:lang w:bidi="fa-IR"/>
        </w:rPr>
        <w:t xml:space="preserve"> جواز اگر مجمع </w:t>
      </w:r>
      <w:r w:rsidR="00F8635E">
        <w:rPr>
          <w:rFonts w:ascii="IRBadr" w:hAnsi="IRBadr" w:cs="IRBadr"/>
          <w:sz w:val="28"/>
          <w:szCs w:val="28"/>
          <w:rtl/>
          <w:lang w:bidi="fa-IR"/>
        </w:rPr>
        <w:t>آورده</w:t>
      </w:r>
      <w:r>
        <w:rPr>
          <w:rFonts w:ascii="IRBadr" w:hAnsi="IRBadr" w:cs="IRBadr" w:hint="cs"/>
          <w:sz w:val="28"/>
          <w:szCs w:val="28"/>
          <w:rtl/>
          <w:lang w:bidi="fa-IR"/>
        </w:rPr>
        <w:t xml:space="preserve"> شود عمل صحیح خواهد بود چه در توصلی و چه در تعبدی،</w:t>
      </w:r>
      <w:r w:rsidR="00F8635E">
        <w:rPr>
          <w:rFonts w:ascii="IRBadr" w:hAnsi="IRBadr" w:cs="IRBadr"/>
          <w:sz w:val="28"/>
          <w:szCs w:val="28"/>
          <w:rtl/>
          <w:lang w:bidi="fa-IR"/>
        </w:rPr>
        <w:t xml:space="preserve"> گرچه</w:t>
      </w:r>
      <w:r>
        <w:rPr>
          <w:rFonts w:ascii="IRBadr" w:hAnsi="IRBadr" w:cs="IRBadr" w:hint="cs"/>
          <w:sz w:val="28"/>
          <w:szCs w:val="28"/>
          <w:rtl/>
          <w:lang w:bidi="fa-IR"/>
        </w:rPr>
        <w:t xml:space="preserve"> فرد مرتکب عصیان شده است.</w:t>
      </w:r>
      <w:r w:rsidR="00F8635E">
        <w:rPr>
          <w:rFonts w:ascii="IRBadr" w:hAnsi="IRBadr" w:cs="IRBadr"/>
          <w:sz w:val="28"/>
          <w:szCs w:val="28"/>
          <w:rtl/>
          <w:lang w:bidi="fa-IR"/>
        </w:rPr>
        <w:t xml:space="preserve"> در</w:t>
      </w:r>
      <w:r>
        <w:rPr>
          <w:rFonts w:ascii="IRBadr" w:hAnsi="IRBadr" w:cs="IRBadr" w:hint="cs"/>
          <w:sz w:val="28"/>
          <w:szCs w:val="28"/>
          <w:rtl/>
          <w:lang w:bidi="fa-IR"/>
        </w:rPr>
        <w:t xml:space="preserve"> قول به امتناع دو قول وجود داشت که فرد در اینجا عاصی نخواهد بود.</w:t>
      </w:r>
    </w:p>
    <w:p w:rsidR="00C143E2" w:rsidRDefault="00C143E2" w:rsidP="00FE7FCC">
      <w:pPr>
        <w:pStyle w:val="Heading1"/>
        <w:rPr>
          <w:rtl/>
        </w:rPr>
      </w:pPr>
      <w:bookmarkStart w:id="4" w:name="_Toc431957251"/>
      <w:r>
        <w:rPr>
          <w:rFonts w:hint="cs"/>
          <w:rtl/>
        </w:rPr>
        <w:t>تقسیمات توصلی در این مقام</w:t>
      </w:r>
      <w:bookmarkEnd w:id="4"/>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توصلی چون در اینجا </w:t>
      </w:r>
      <w:r w:rsidR="00F8635E">
        <w:rPr>
          <w:rFonts w:ascii="IRBadr" w:hAnsi="IRBadr" w:cs="IRBadr"/>
          <w:sz w:val="28"/>
          <w:szCs w:val="28"/>
          <w:rtl/>
          <w:lang w:bidi="fa-IR"/>
        </w:rPr>
        <w:t>م</w:t>
      </w:r>
      <w:r w:rsidR="00F8635E">
        <w:rPr>
          <w:rFonts w:ascii="IRBadr" w:hAnsi="IRBadr" w:cs="IRBadr" w:hint="cs"/>
          <w:sz w:val="28"/>
          <w:szCs w:val="28"/>
          <w:rtl/>
          <w:lang w:bidi="fa-IR"/>
        </w:rPr>
        <w:t>ی‌توان</w:t>
      </w:r>
      <w:r>
        <w:rPr>
          <w:rFonts w:ascii="IRBadr" w:hAnsi="IRBadr" w:cs="IRBadr" w:hint="cs"/>
          <w:sz w:val="28"/>
          <w:szCs w:val="28"/>
          <w:rtl/>
          <w:lang w:bidi="fa-IR"/>
        </w:rPr>
        <w:t xml:space="preserve"> ملاک را قصد کرد محقق غرض شده و مانعی وجود ندارد.</w:t>
      </w:r>
      <w:r w:rsidR="00F8635E">
        <w:rPr>
          <w:rFonts w:ascii="IRBadr" w:hAnsi="IRBadr" w:cs="IRBadr"/>
          <w:sz w:val="28"/>
          <w:szCs w:val="28"/>
          <w:rtl/>
          <w:lang w:bidi="fa-IR"/>
        </w:rPr>
        <w:t xml:space="preserve"> حالات</w:t>
      </w:r>
      <w:r>
        <w:rPr>
          <w:rFonts w:ascii="IRBadr" w:hAnsi="IRBadr" w:cs="IRBadr" w:hint="cs"/>
          <w:sz w:val="28"/>
          <w:szCs w:val="28"/>
          <w:rtl/>
          <w:lang w:bidi="fa-IR"/>
        </w:rPr>
        <w:t xml:space="preserve"> مختلف جهل قصوری،</w:t>
      </w:r>
      <w:r w:rsidR="00F8635E">
        <w:rPr>
          <w:rFonts w:ascii="IRBadr" w:hAnsi="IRBadr" w:cs="IRBadr"/>
          <w:sz w:val="28"/>
          <w:szCs w:val="28"/>
          <w:rtl/>
          <w:lang w:bidi="fa-IR"/>
        </w:rPr>
        <w:t xml:space="preserve"> تقص</w:t>
      </w:r>
      <w:r w:rsidR="00F8635E">
        <w:rPr>
          <w:rFonts w:ascii="IRBadr" w:hAnsi="IRBadr" w:cs="IRBadr" w:hint="cs"/>
          <w:sz w:val="28"/>
          <w:szCs w:val="28"/>
          <w:rtl/>
          <w:lang w:bidi="fa-IR"/>
        </w:rPr>
        <w:t>یری</w:t>
      </w:r>
      <w:r>
        <w:rPr>
          <w:rFonts w:ascii="IRBadr" w:hAnsi="IRBadr" w:cs="IRBadr" w:hint="cs"/>
          <w:sz w:val="28"/>
          <w:szCs w:val="28"/>
          <w:rtl/>
          <w:lang w:bidi="fa-IR"/>
        </w:rPr>
        <w:t xml:space="preserve"> و علم موردبررسی قرار گرفت و احکام </w:t>
      </w:r>
      <w:r w:rsidR="00F8635E">
        <w:rPr>
          <w:rFonts w:ascii="IRBadr" w:hAnsi="IRBadr" w:cs="IRBadr" w:hint="cs"/>
          <w:sz w:val="28"/>
          <w:szCs w:val="28"/>
          <w:rtl/>
          <w:lang w:bidi="fa-IR"/>
        </w:rPr>
        <w:t>هرکدام</w:t>
      </w:r>
      <w:r>
        <w:rPr>
          <w:rFonts w:ascii="IRBadr" w:hAnsi="IRBadr" w:cs="IRBadr" w:hint="cs"/>
          <w:sz w:val="28"/>
          <w:szCs w:val="28"/>
          <w:rtl/>
          <w:lang w:bidi="fa-IR"/>
        </w:rPr>
        <w:t xml:space="preserve"> موردبررسی قرار گرفت.</w:t>
      </w:r>
      <w:r w:rsidR="00F8635E">
        <w:rPr>
          <w:rFonts w:ascii="IRBadr" w:hAnsi="IRBadr" w:cs="IRBadr"/>
          <w:sz w:val="28"/>
          <w:szCs w:val="28"/>
          <w:rtl/>
          <w:lang w:bidi="fa-IR"/>
        </w:rPr>
        <w:t xml:space="preserve"> محل</w:t>
      </w:r>
      <w:r>
        <w:rPr>
          <w:rFonts w:ascii="IRBadr" w:hAnsi="IRBadr" w:cs="IRBadr" w:hint="cs"/>
          <w:sz w:val="28"/>
          <w:szCs w:val="28"/>
          <w:rtl/>
          <w:lang w:bidi="fa-IR"/>
        </w:rPr>
        <w:t xml:space="preserve"> بحث در قسمت قصوری است که مرحوم آخوند </w:t>
      </w:r>
      <w:r w:rsidR="00F8635E">
        <w:rPr>
          <w:rFonts w:ascii="IRBadr" w:hAnsi="IRBadr" w:cs="IRBadr"/>
          <w:sz w:val="28"/>
          <w:szCs w:val="28"/>
          <w:rtl/>
          <w:lang w:bidi="fa-IR"/>
        </w:rPr>
        <w:t>گفته‌اند</w:t>
      </w:r>
      <w:r>
        <w:rPr>
          <w:rFonts w:ascii="IRBadr" w:hAnsi="IRBadr" w:cs="IRBadr" w:hint="cs"/>
          <w:sz w:val="28"/>
          <w:szCs w:val="28"/>
          <w:rtl/>
          <w:lang w:bidi="fa-IR"/>
        </w:rPr>
        <w:t xml:space="preserve"> نماز او صحیح نیست چراکه </w:t>
      </w:r>
      <w:r w:rsidR="00F8635E">
        <w:rPr>
          <w:rFonts w:ascii="IRBadr" w:hAnsi="IRBadr" w:cs="IRBadr" w:hint="cs"/>
          <w:sz w:val="28"/>
          <w:szCs w:val="28"/>
          <w:rtl/>
          <w:lang w:bidi="fa-IR"/>
        </w:rPr>
        <w:t>فی‌الواقع</w:t>
      </w:r>
      <w:r>
        <w:rPr>
          <w:rFonts w:ascii="IRBadr" w:hAnsi="IRBadr" w:cs="IRBadr" w:hint="cs"/>
          <w:sz w:val="28"/>
          <w:szCs w:val="28"/>
          <w:rtl/>
          <w:lang w:bidi="fa-IR"/>
        </w:rPr>
        <w:t xml:space="preserve"> در اینجا نهی وجود دارد.</w:t>
      </w:r>
    </w:p>
    <w:p w:rsidR="00C143E2" w:rsidRDefault="00C143E2" w:rsidP="00FE7FCC">
      <w:pPr>
        <w:pStyle w:val="Heading1"/>
        <w:rPr>
          <w:rtl/>
        </w:rPr>
      </w:pPr>
      <w:bookmarkStart w:id="5" w:name="_Toc431957252"/>
      <w:r>
        <w:rPr>
          <w:rFonts w:hint="cs"/>
          <w:rtl/>
        </w:rPr>
        <w:t>نظریه مشهور</w:t>
      </w:r>
      <w:bookmarkEnd w:id="5"/>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اما مشهور </w:t>
      </w:r>
      <w:r w:rsidR="00F8635E">
        <w:rPr>
          <w:rFonts w:ascii="IRBadr" w:hAnsi="IRBadr" w:cs="IRBadr" w:hint="cs"/>
          <w:sz w:val="28"/>
          <w:szCs w:val="28"/>
          <w:rtl/>
          <w:lang w:bidi="fa-IR"/>
        </w:rPr>
        <w:t>علی‌رغم</w:t>
      </w:r>
      <w:r>
        <w:rPr>
          <w:rFonts w:ascii="IRBadr" w:hAnsi="IRBadr" w:cs="IRBadr" w:hint="cs"/>
          <w:sz w:val="28"/>
          <w:szCs w:val="28"/>
          <w:rtl/>
          <w:lang w:bidi="fa-IR"/>
        </w:rPr>
        <w:t xml:space="preserve"> اینکه به </w:t>
      </w:r>
      <w:r w:rsidR="00F8635E">
        <w:rPr>
          <w:rFonts w:ascii="IRBadr" w:hAnsi="IRBadr" w:cs="IRBadr"/>
          <w:sz w:val="28"/>
          <w:szCs w:val="28"/>
          <w:rtl/>
          <w:lang w:bidi="fa-IR"/>
        </w:rPr>
        <w:t>آن‌ها</w:t>
      </w:r>
      <w:r>
        <w:rPr>
          <w:rFonts w:ascii="IRBadr" w:hAnsi="IRBadr" w:cs="IRBadr" w:hint="cs"/>
          <w:sz w:val="28"/>
          <w:szCs w:val="28"/>
          <w:rtl/>
          <w:lang w:bidi="fa-IR"/>
        </w:rPr>
        <w:t xml:space="preserve"> امتناعی بودن و ترجیح جانب نهی نسبت </w:t>
      </w:r>
      <w:r w:rsidR="00F8635E">
        <w:rPr>
          <w:rFonts w:ascii="IRBadr" w:hAnsi="IRBadr" w:cs="IRBadr" w:hint="cs"/>
          <w:sz w:val="28"/>
          <w:szCs w:val="28"/>
          <w:rtl/>
          <w:lang w:bidi="fa-IR"/>
        </w:rPr>
        <w:t>داده‌شده</w:t>
      </w:r>
      <w:r>
        <w:rPr>
          <w:rFonts w:ascii="IRBadr" w:hAnsi="IRBadr" w:cs="IRBadr" w:hint="cs"/>
          <w:sz w:val="28"/>
          <w:szCs w:val="28"/>
          <w:rtl/>
          <w:lang w:bidi="fa-IR"/>
        </w:rPr>
        <w:t>،</w:t>
      </w:r>
      <w:r w:rsidR="00F8635E">
        <w:rPr>
          <w:rFonts w:ascii="IRBadr" w:hAnsi="IRBadr" w:cs="IRBadr"/>
          <w:sz w:val="28"/>
          <w:szCs w:val="28"/>
          <w:rtl/>
          <w:lang w:bidi="fa-IR"/>
        </w:rPr>
        <w:t xml:space="preserve"> قائل</w:t>
      </w:r>
      <w:r>
        <w:rPr>
          <w:rFonts w:ascii="IRBadr" w:hAnsi="IRBadr" w:cs="IRBadr" w:hint="cs"/>
          <w:sz w:val="28"/>
          <w:szCs w:val="28"/>
          <w:rtl/>
          <w:lang w:bidi="fa-IR"/>
        </w:rPr>
        <w:t xml:space="preserve"> به صحت عمل </w:t>
      </w:r>
      <w:r w:rsidR="00F8635E">
        <w:rPr>
          <w:rFonts w:ascii="IRBadr" w:hAnsi="IRBadr" w:cs="IRBadr" w:hint="cs"/>
          <w:sz w:val="28"/>
          <w:szCs w:val="28"/>
          <w:rtl/>
          <w:lang w:bidi="fa-IR"/>
        </w:rPr>
        <w:t xml:space="preserve">شده‌اند </w:t>
      </w:r>
      <w:r>
        <w:rPr>
          <w:rFonts w:ascii="IRBadr" w:hAnsi="IRBadr" w:cs="IRBadr" w:hint="cs"/>
          <w:sz w:val="28"/>
          <w:szCs w:val="28"/>
          <w:rtl/>
          <w:lang w:bidi="fa-IR"/>
        </w:rPr>
        <w:t xml:space="preserve">چراکه </w:t>
      </w:r>
      <w:r w:rsidR="00F8635E">
        <w:rPr>
          <w:rFonts w:ascii="IRBadr" w:hAnsi="IRBadr" w:cs="IRBadr"/>
          <w:sz w:val="28"/>
          <w:szCs w:val="28"/>
          <w:rtl/>
          <w:lang w:bidi="fa-IR"/>
        </w:rPr>
        <w:t>گفته‌اند</w:t>
      </w:r>
      <w:r>
        <w:rPr>
          <w:rFonts w:ascii="IRBadr" w:hAnsi="IRBadr" w:cs="IRBadr" w:hint="cs"/>
          <w:sz w:val="28"/>
          <w:szCs w:val="28"/>
          <w:rtl/>
          <w:lang w:bidi="fa-IR"/>
        </w:rPr>
        <w:t xml:space="preserve"> در اینجا ملاک امر بلکه نفس امر نیز باقی است.</w:t>
      </w:r>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البته وجود این امر به شکلی </w:t>
      </w:r>
      <w:r w:rsidR="00F8635E">
        <w:rPr>
          <w:rFonts w:ascii="IRBadr" w:hAnsi="IRBadr" w:cs="IRBadr" w:hint="cs"/>
          <w:sz w:val="28"/>
          <w:szCs w:val="28"/>
          <w:rtl/>
          <w:lang w:bidi="fa-IR"/>
        </w:rPr>
        <w:t>دقیق‌تر</w:t>
      </w:r>
      <w:r>
        <w:rPr>
          <w:rFonts w:ascii="IRBadr" w:hAnsi="IRBadr" w:cs="IRBadr" w:hint="cs"/>
          <w:sz w:val="28"/>
          <w:szCs w:val="28"/>
          <w:rtl/>
          <w:lang w:bidi="fa-IR"/>
        </w:rPr>
        <w:t xml:space="preserve"> به دو شکل تقسیم </w:t>
      </w:r>
      <w:r w:rsidR="00F8635E">
        <w:rPr>
          <w:rFonts w:ascii="IRBadr" w:hAnsi="IRBadr" w:cs="IRBadr"/>
          <w:sz w:val="28"/>
          <w:szCs w:val="28"/>
          <w:rtl/>
          <w:lang w:bidi="fa-IR"/>
        </w:rPr>
        <w:t>م</w:t>
      </w:r>
      <w:r w:rsidR="00F8635E">
        <w:rPr>
          <w:rFonts w:ascii="IRBadr" w:hAnsi="IRBadr" w:cs="IRBadr" w:hint="cs"/>
          <w:sz w:val="28"/>
          <w:szCs w:val="28"/>
          <w:rtl/>
          <w:lang w:bidi="fa-IR"/>
        </w:rPr>
        <w:t>ی‌شود</w:t>
      </w:r>
      <w:r>
        <w:rPr>
          <w:rFonts w:ascii="IRBadr" w:hAnsi="IRBadr" w:cs="IRBadr" w:hint="cs"/>
          <w:sz w:val="28"/>
          <w:szCs w:val="28"/>
          <w:rtl/>
          <w:lang w:bidi="fa-IR"/>
        </w:rPr>
        <w:t xml:space="preserve"> که ضرورتی ندارد </w:t>
      </w:r>
      <w:r w:rsidR="00F8635E">
        <w:rPr>
          <w:rFonts w:ascii="IRBadr" w:hAnsi="IRBadr" w:cs="IRBadr" w:hint="cs"/>
          <w:sz w:val="28"/>
          <w:szCs w:val="28"/>
          <w:rtl/>
          <w:lang w:bidi="fa-IR"/>
        </w:rPr>
        <w:t>موردبحث</w:t>
      </w:r>
      <w:r>
        <w:rPr>
          <w:rFonts w:ascii="IRBadr" w:hAnsi="IRBadr" w:cs="IRBadr" w:hint="cs"/>
          <w:sz w:val="28"/>
          <w:szCs w:val="28"/>
          <w:rtl/>
          <w:lang w:bidi="fa-IR"/>
        </w:rPr>
        <w:t xml:space="preserve"> قرار گیرد.</w:t>
      </w:r>
      <w:r w:rsidR="00F8635E">
        <w:rPr>
          <w:rFonts w:ascii="IRBadr" w:hAnsi="IRBadr" w:cs="IRBadr"/>
          <w:sz w:val="28"/>
          <w:szCs w:val="28"/>
          <w:rtl/>
          <w:lang w:bidi="fa-IR"/>
        </w:rPr>
        <w:t xml:space="preserve"> هر</w:t>
      </w:r>
      <w:r w:rsidR="00F8635E">
        <w:rPr>
          <w:rFonts w:ascii="IRBadr" w:hAnsi="IRBadr" w:cs="IRBadr" w:hint="cs"/>
          <w:sz w:val="28"/>
          <w:szCs w:val="28"/>
          <w:rtl/>
          <w:lang w:bidi="fa-IR"/>
        </w:rPr>
        <w:t>یک</w:t>
      </w:r>
      <w:r>
        <w:rPr>
          <w:rFonts w:ascii="IRBadr" w:hAnsi="IRBadr" w:cs="IRBadr" w:hint="cs"/>
          <w:sz w:val="28"/>
          <w:szCs w:val="28"/>
          <w:rtl/>
          <w:lang w:bidi="fa-IR"/>
        </w:rPr>
        <w:t xml:space="preserve"> از مواردی که در کلام آخوند در اینجا </w:t>
      </w:r>
      <w:r w:rsidR="00F8635E">
        <w:rPr>
          <w:rFonts w:ascii="IRBadr" w:hAnsi="IRBadr" w:cs="IRBadr" w:hint="cs"/>
          <w:sz w:val="28"/>
          <w:szCs w:val="28"/>
          <w:rtl/>
          <w:lang w:bidi="fa-IR"/>
        </w:rPr>
        <w:t>ذکرشده</w:t>
      </w:r>
      <w:r>
        <w:rPr>
          <w:rFonts w:ascii="IRBadr" w:hAnsi="IRBadr" w:cs="IRBadr" w:hint="cs"/>
          <w:sz w:val="28"/>
          <w:szCs w:val="28"/>
          <w:rtl/>
          <w:lang w:bidi="fa-IR"/>
        </w:rPr>
        <w:t>،</w:t>
      </w:r>
      <w:r w:rsidR="00F8635E">
        <w:rPr>
          <w:rFonts w:ascii="IRBadr" w:hAnsi="IRBadr" w:cs="IRBadr"/>
          <w:sz w:val="28"/>
          <w:szCs w:val="28"/>
          <w:rtl/>
          <w:lang w:bidi="fa-IR"/>
        </w:rPr>
        <w:t xml:space="preserve"> مورد</w:t>
      </w:r>
      <w:r>
        <w:rPr>
          <w:rFonts w:ascii="IRBadr" w:hAnsi="IRBadr" w:cs="IRBadr" w:hint="cs"/>
          <w:sz w:val="28"/>
          <w:szCs w:val="28"/>
          <w:rtl/>
          <w:lang w:bidi="fa-IR"/>
        </w:rPr>
        <w:t xml:space="preserve"> مناقشه </w:t>
      </w:r>
      <w:r w:rsidR="00F8635E">
        <w:rPr>
          <w:rFonts w:ascii="IRBadr" w:hAnsi="IRBadr" w:cs="IRBadr" w:hint="cs"/>
          <w:sz w:val="28"/>
          <w:szCs w:val="28"/>
          <w:rtl/>
          <w:lang w:bidi="fa-IR"/>
        </w:rPr>
        <w:t>قرارگرفته</w:t>
      </w:r>
      <w:r>
        <w:rPr>
          <w:rFonts w:ascii="IRBadr" w:hAnsi="IRBadr" w:cs="IRBadr" w:hint="cs"/>
          <w:sz w:val="28"/>
          <w:szCs w:val="28"/>
          <w:rtl/>
          <w:lang w:bidi="fa-IR"/>
        </w:rPr>
        <w:t xml:space="preserve"> است.</w:t>
      </w:r>
    </w:p>
    <w:p w:rsidR="00C143E2" w:rsidRDefault="00C143E2" w:rsidP="00FE7FCC">
      <w:pPr>
        <w:pStyle w:val="Heading2"/>
        <w:rPr>
          <w:rtl/>
        </w:rPr>
      </w:pPr>
      <w:bookmarkStart w:id="6" w:name="_Toc431957253"/>
      <w:r>
        <w:rPr>
          <w:rFonts w:hint="cs"/>
          <w:rtl/>
        </w:rPr>
        <w:t>مناقشات در استدلال فوق</w:t>
      </w:r>
      <w:bookmarkEnd w:id="6"/>
    </w:p>
    <w:p w:rsidR="00C143E2" w:rsidRDefault="00C143E2" w:rsidP="00FE7FCC">
      <w:pPr>
        <w:pStyle w:val="Heading2"/>
        <w:rPr>
          <w:rtl/>
        </w:rPr>
      </w:pPr>
      <w:bookmarkStart w:id="7" w:name="_Toc431957254"/>
      <w:r>
        <w:rPr>
          <w:rFonts w:hint="cs"/>
          <w:rtl/>
        </w:rPr>
        <w:t>مناقشه اول</w:t>
      </w:r>
      <w:bookmarkEnd w:id="7"/>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اشکال</w:t>
      </w:r>
      <w:r w:rsidR="00920842">
        <w:rPr>
          <w:rFonts w:ascii="IRBadr" w:hAnsi="IRBadr" w:cs="IRBadr" w:hint="cs"/>
          <w:sz w:val="28"/>
          <w:szCs w:val="28"/>
          <w:rtl/>
          <w:lang w:bidi="fa-IR"/>
        </w:rPr>
        <w:t>ات</w:t>
      </w:r>
      <w:r>
        <w:rPr>
          <w:rFonts w:ascii="IRBadr" w:hAnsi="IRBadr" w:cs="IRBadr" w:hint="cs"/>
          <w:sz w:val="28"/>
          <w:szCs w:val="28"/>
          <w:rtl/>
          <w:lang w:bidi="fa-IR"/>
        </w:rPr>
        <w:t xml:space="preserve">ی که از جانب مرحوم آقای خویی و نائینی </w:t>
      </w:r>
      <w:r w:rsidR="00F8635E">
        <w:rPr>
          <w:rFonts w:ascii="IRBadr" w:hAnsi="IRBadr" w:cs="IRBadr" w:hint="cs"/>
          <w:sz w:val="28"/>
          <w:szCs w:val="28"/>
          <w:rtl/>
          <w:lang w:bidi="fa-IR"/>
        </w:rPr>
        <w:t>مطرح‌شده</w:t>
      </w:r>
      <w:r>
        <w:rPr>
          <w:rFonts w:ascii="IRBadr" w:hAnsi="IRBadr" w:cs="IRBadr" w:hint="cs"/>
          <w:sz w:val="28"/>
          <w:szCs w:val="28"/>
          <w:rtl/>
          <w:lang w:bidi="fa-IR"/>
        </w:rPr>
        <w:t>،</w:t>
      </w:r>
      <w:r w:rsidR="00F8635E">
        <w:rPr>
          <w:rFonts w:ascii="IRBadr" w:hAnsi="IRBadr" w:cs="IRBadr"/>
          <w:sz w:val="28"/>
          <w:szCs w:val="28"/>
          <w:rtl/>
          <w:lang w:bidi="fa-IR"/>
        </w:rPr>
        <w:t xml:space="preserve"> ا</w:t>
      </w:r>
      <w:r w:rsidR="00F8635E">
        <w:rPr>
          <w:rFonts w:ascii="IRBadr" w:hAnsi="IRBadr" w:cs="IRBadr" w:hint="cs"/>
          <w:sz w:val="28"/>
          <w:szCs w:val="28"/>
          <w:rtl/>
          <w:lang w:bidi="fa-IR"/>
        </w:rPr>
        <w:t>ین</w:t>
      </w:r>
      <w:r>
        <w:rPr>
          <w:rFonts w:ascii="IRBadr" w:hAnsi="IRBadr" w:cs="IRBadr" w:hint="cs"/>
          <w:sz w:val="28"/>
          <w:szCs w:val="28"/>
          <w:rtl/>
          <w:lang w:bidi="fa-IR"/>
        </w:rPr>
        <w:t xml:space="preserve"> است که؛</w:t>
      </w:r>
    </w:p>
    <w:p w:rsidR="00C143E2" w:rsidRDefault="00C143E2" w:rsidP="00FE7FCC">
      <w:pPr>
        <w:pStyle w:val="Heading2"/>
        <w:rPr>
          <w:rtl/>
        </w:rPr>
      </w:pPr>
      <w:bookmarkStart w:id="8" w:name="_Toc431957255"/>
      <w:r>
        <w:rPr>
          <w:rFonts w:hint="cs"/>
          <w:rtl/>
        </w:rPr>
        <w:lastRenderedPageBreak/>
        <w:t>بخش اول</w:t>
      </w:r>
      <w:bookmarkEnd w:id="8"/>
    </w:p>
    <w:p w:rsidR="00C143E2" w:rsidRDefault="00C143E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صحیح است که در اینجا امر از بین رفته است.</w:t>
      </w:r>
      <w:r w:rsidR="00F8635E">
        <w:rPr>
          <w:rFonts w:ascii="IRBadr" w:hAnsi="IRBadr" w:cs="IRBadr"/>
          <w:sz w:val="28"/>
          <w:szCs w:val="28"/>
          <w:rtl/>
          <w:lang w:bidi="fa-IR"/>
        </w:rPr>
        <w:t xml:space="preserve"> اما</w:t>
      </w:r>
      <w:r>
        <w:rPr>
          <w:rFonts w:ascii="IRBadr" w:hAnsi="IRBadr" w:cs="IRBadr" w:hint="cs"/>
          <w:sz w:val="28"/>
          <w:szCs w:val="28"/>
          <w:rtl/>
          <w:lang w:bidi="fa-IR"/>
        </w:rPr>
        <w:t xml:space="preserve"> در اینجا به دلیل معذوریت ملاک امر وجود دارد،</w:t>
      </w:r>
      <w:r w:rsidR="00F8635E">
        <w:rPr>
          <w:rFonts w:ascii="IRBadr" w:hAnsi="IRBadr" w:cs="IRBadr"/>
          <w:sz w:val="28"/>
          <w:szCs w:val="28"/>
          <w:rtl/>
          <w:lang w:bidi="fa-IR"/>
        </w:rPr>
        <w:t xml:space="preserve"> اشکال</w:t>
      </w:r>
      <w:r>
        <w:rPr>
          <w:rFonts w:ascii="IRBadr" w:hAnsi="IRBadr" w:cs="IRBadr" w:hint="cs"/>
          <w:sz w:val="28"/>
          <w:szCs w:val="28"/>
          <w:rtl/>
          <w:lang w:bidi="fa-IR"/>
        </w:rPr>
        <w:t xml:space="preserve"> این است که </w:t>
      </w:r>
      <w:r w:rsidR="00F8635E">
        <w:rPr>
          <w:rFonts w:ascii="IRBadr" w:hAnsi="IRBadr" w:cs="IRBadr"/>
          <w:sz w:val="28"/>
          <w:szCs w:val="28"/>
          <w:rtl/>
          <w:lang w:bidi="fa-IR"/>
        </w:rPr>
        <w:t>راه‌</w:t>
      </w:r>
      <w:r w:rsidR="00F8635E">
        <w:rPr>
          <w:rFonts w:ascii="IRBadr" w:hAnsi="IRBadr" w:cs="IRBadr" w:hint="cs"/>
          <w:sz w:val="28"/>
          <w:szCs w:val="28"/>
          <w:rtl/>
          <w:lang w:bidi="fa-IR"/>
        </w:rPr>
        <w:t>یابی</w:t>
      </w:r>
      <w:r>
        <w:rPr>
          <w:rFonts w:ascii="IRBadr" w:hAnsi="IRBadr" w:cs="IRBadr" w:hint="cs"/>
          <w:sz w:val="28"/>
          <w:szCs w:val="28"/>
          <w:rtl/>
          <w:lang w:bidi="fa-IR"/>
        </w:rPr>
        <w:t xml:space="preserve"> ما به ملاکات دارای دو مسیر است که مسیر غالبی آن اوامر و نواهی است.</w:t>
      </w:r>
      <w:r w:rsidR="00F8635E">
        <w:rPr>
          <w:rFonts w:ascii="IRBadr" w:hAnsi="IRBadr" w:cs="IRBadr"/>
          <w:sz w:val="28"/>
          <w:szCs w:val="28"/>
          <w:rtl/>
          <w:lang w:bidi="fa-IR"/>
        </w:rPr>
        <w:t xml:space="preserve"> لذا</w:t>
      </w:r>
      <w:r>
        <w:rPr>
          <w:rFonts w:ascii="IRBadr" w:hAnsi="IRBadr" w:cs="IRBadr" w:hint="cs"/>
          <w:sz w:val="28"/>
          <w:szCs w:val="28"/>
          <w:rtl/>
          <w:lang w:bidi="fa-IR"/>
        </w:rPr>
        <w:t xml:space="preserve"> اگر امر نباشد </w:t>
      </w:r>
      <w:r w:rsidR="00F8635E">
        <w:rPr>
          <w:rFonts w:ascii="IRBadr" w:hAnsi="IRBadr" w:cs="IRBadr"/>
          <w:sz w:val="28"/>
          <w:szCs w:val="28"/>
          <w:rtl/>
          <w:lang w:bidi="fa-IR"/>
        </w:rPr>
        <w:t>نم</w:t>
      </w:r>
      <w:r w:rsidR="00F8635E">
        <w:rPr>
          <w:rFonts w:ascii="IRBadr" w:hAnsi="IRBadr" w:cs="IRBadr" w:hint="cs"/>
          <w:sz w:val="28"/>
          <w:szCs w:val="28"/>
          <w:rtl/>
          <w:lang w:bidi="fa-IR"/>
        </w:rPr>
        <w:t>ی‌توانیم</w:t>
      </w:r>
      <w:r>
        <w:rPr>
          <w:rFonts w:ascii="IRBadr" w:hAnsi="IRBadr" w:cs="IRBadr" w:hint="cs"/>
          <w:sz w:val="28"/>
          <w:szCs w:val="28"/>
          <w:rtl/>
          <w:lang w:bidi="fa-IR"/>
        </w:rPr>
        <w:t xml:space="preserve"> بگوییم ملاک وجود دارد.</w:t>
      </w:r>
      <w:r w:rsidR="00F8635E">
        <w:rPr>
          <w:rFonts w:ascii="IRBadr" w:hAnsi="IRBadr" w:cs="IRBadr"/>
          <w:sz w:val="28"/>
          <w:szCs w:val="28"/>
          <w:rtl/>
          <w:lang w:bidi="fa-IR"/>
        </w:rPr>
        <w:t xml:space="preserve"> به‌خصوص</w:t>
      </w:r>
      <w:r>
        <w:rPr>
          <w:rFonts w:ascii="IRBadr" w:hAnsi="IRBadr" w:cs="IRBadr" w:hint="cs"/>
          <w:sz w:val="28"/>
          <w:szCs w:val="28"/>
          <w:rtl/>
          <w:lang w:bidi="fa-IR"/>
        </w:rPr>
        <w:t xml:space="preserve"> در عبادات چون توقیفی است </w:t>
      </w:r>
      <w:r w:rsidR="00F8635E">
        <w:rPr>
          <w:rFonts w:ascii="IRBadr" w:hAnsi="IRBadr" w:cs="IRBadr" w:hint="cs"/>
          <w:sz w:val="28"/>
          <w:szCs w:val="28"/>
          <w:rtl/>
          <w:lang w:bidi="fa-IR"/>
        </w:rPr>
        <w:t>این‌گونه</w:t>
      </w:r>
      <w:r>
        <w:rPr>
          <w:rFonts w:ascii="IRBadr" w:hAnsi="IRBadr" w:cs="IRBadr" w:hint="cs"/>
          <w:sz w:val="28"/>
          <w:szCs w:val="28"/>
          <w:rtl/>
          <w:lang w:bidi="fa-IR"/>
        </w:rPr>
        <w:t xml:space="preserve"> است.</w:t>
      </w:r>
    </w:p>
    <w:p w:rsidR="00920842" w:rsidRDefault="00920842" w:rsidP="00FE7FCC">
      <w:pPr>
        <w:pStyle w:val="Heading2"/>
        <w:rPr>
          <w:rtl/>
        </w:rPr>
      </w:pPr>
      <w:bookmarkStart w:id="9" w:name="_Toc431957256"/>
      <w:r>
        <w:rPr>
          <w:rFonts w:hint="cs"/>
          <w:rtl/>
        </w:rPr>
        <w:t>علیت خلط بحث</w:t>
      </w:r>
      <w:bookmarkEnd w:id="9"/>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شاید راز خلط مبحث در اینجا این بوده که بعض الملاک با تمام الملاک </w:t>
      </w:r>
      <w:r w:rsidR="00F8635E">
        <w:rPr>
          <w:rFonts w:ascii="IRBadr" w:hAnsi="IRBadr" w:cs="IRBadr" w:hint="cs"/>
          <w:sz w:val="28"/>
          <w:szCs w:val="28"/>
          <w:rtl/>
          <w:lang w:bidi="fa-IR"/>
        </w:rPr>
        <w:t>به‌اشتباه</w:t>
      </w:r>
      <w:r>
        <w:rPr>
          <w:rFonts w:ascii="IRBadr" w:hAnsi="IRBadr" w:cs="IRBadr" w:hint="cs"/>
          <w:sz w:val="28"/>
          <w:szCs w:val="28"/>
          <w:rtl/>
          <w:lang w:bidi="fa-IR"/>
        </w:rPr>
        <w:t xml:space="preserve"> </w:t>
      </w:r>
      <w:r w:rsidR="00F8635E">
        <w:rPr>
          <w:rFonts w:ascii="IRBadr" w:hAnsi="IRBadr" w:cs="IRBadr" w:hint="cs"/>
          <w:sz w:val="28"/>
          <w:szCs w:val="28"/>
          <w:rtl/>
          <w:lang w:bidi="fa-IR"/>
        </w:rPr>
        <w:t>گرفته‌شده</w:t>
      </w:r>
      <w:r>
        <w:rPr>
          <w:rFonts w:ascii="IRBadr" w:hAnsi="IRBadr" w:cs="IRBadr" w:hint="cs"/>
          <w:sz w:val="28"/>
          <w:szCs w:val="28"/>
          <w:rtl/>
          <w:lang w:bidi="fa-IR"/>
        </w:rPr>
        <w:t xml:space="preserve"> است.</w:t>
      </w:r>
      <w:r w:rsidR="00F8635E">
        <w:rPr>
          <w:rFonts w:ascii="IRBadr" w:hAnsi="IRBadr" w:cs="IRBadr"/>
          <w:sz w:val="28"/>
          <w:szCs w:val="28"/>
          <w:rtl/>
          <w:lang w:bidi="fa-IR"/>
        </w:rPr>
        <w:t xml:space="preserve"> معن</w:t>
      </w:r>
      <w:r w:rsidR="00F8635E">
        <w:rPr>
          <w:rFonts w:ascii="IRBadr" w:hAnsi="IRBadr" w:cs="IRBadr" w:hint="cs"/>
          <w:sz w:val="28"/>
          <w:szCs w:val="28"/>
          <w:rtl/>
          <w:lang w:bidi="fa-IR"/>
        </w:rPr>
        <w:t>ی</w:t>
      </w:r>
      <w:r>
        <w:rPr>
          <w:rFonts w:ascii="IRBadr" w:hAnsi="IRBadr" w:cs="IRBadr" w:hint="cs"/>
          <w:sz w:val="28"/>
          <w:szCs w:val="28"/>
          <w:rtl/>
          <w:lang w:bidi="fa-IR"/>
        </w:rPr>
        <w:t xml:space="preserve"> تمام ملاک وجود مقتضی،</w:t>
      </w:r>
      <w:r w:rsidR="00F8635E">
        <w:rPr>
          <w:rFonts w:ascii="IRBadr" w:hAnsi="IRBadr" w:cs="IRBadr"/>
          <w:sz w:val="28"/>
          <w:szCs w:val="28"/>
          <w:rtl/>
          <w:lang w:bidi="fa-IR"/>
        </w:rPr>
        <w:t xml:space="preserve"> نبود</w:t>
      </w:r>
      <w:r>
        <w:rPr>
          <w:rFonts w:ascii="IRBadr" w:hAnsi="IRBadr" w:cs="IRBadr" w:hint="cs"/>
          <w:sz w:val="28"/>
          <w:szCs w:val="28"/>
          <w:rtl/>
          <w:lang w:bidi="fa-IR"/>
        </w:rPr>
        <w:t xml:space="preserve"> مانع و سایر شرایط است که امکان احراز آن وجود ندارد.</w:t>
      </w:r>
      <w:r w:rsidR="00F8635E">
        <w:rPr>
          <w:rFonts w:ascii="IRBadr" w:hAnsi="IRBadr" w:cs="IRBadr"/>
          <w:sz w:val="28"/>
          <w:szCs w:val="28"/>
          <w:rtl/>
          <w:lang w:bidi="fa-IR"/>
        </w:rPr>
        <w:t xml:space="preserve"> و</w:t>
      </w:r>
      <w:r>
        <w:rPr>
          <w:rFonts w:ascii="IRBadr" w:hAnsi="IRBadr" w:cs="IRBadr" w:hint="cs"/>
          <w:sz w:val="28"/>
          <w:szCs w:val="28"/>
          <w:rtl/>
          <w:lang w:bidi="fa-IR"/>
        </w:rPr>
        <w:t xml:space="preserve"> فرد </w:t>
      </w:r>
      <w:r w:rsidR="00F8635E">
        <w:rPr>
          <w:rFonts w:ascii="IRBadr" w:hAnsi="IRBadr" w:cs="IRBadr" w:hint="cs"/>
          <w:sz w:val="28"/>
          <w:szCs w:val="28"/>
          <w:rtl/>
          <w:lang w:bidi="fa-IR"/>
        </w:rPr>
        <w:t>در این</w:t>
      </w:r>
      <w:r>
        <w:rPr>
          <w:rFonts w:ascii="IRBadr" w:hAnsi="IRBadr" w:cs="IRBadr" w:hint="cs"/>
          <w:sz w:val="28"/>
          <w:szCs w:val="28"/>
          <w:rtl/>
          <w:lang w:bidi="fa-IR"/>
        </w:rPr>
        <w:t xml:space="preserve"> راستا غالباً گرفته ظن غیر معتبر و استحسان خواهد شد.</w:t>
      </w:r>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هرچند که گاهی در توصلیات یقین به برخی از ارادات شارع حاصل </w:t>
      </w:r>
      <w:r w:rsidR="00F8635E">
        <w:rPr>
          <w:rFonts w:ascii="IRBadr" w:hAnsi="IRBadr" w:cs="IRBadr"/>
          <w:sz w:val="28"/>
          <w:szCs w:val="28"/>
          <w:rtl/>
          <w:lang w:bidi="fa-IR"/>
        </w:rPr>
        <w:t>م</w:t>
      </w:r>
      <w:r w:rsidR="00F8635E">
        <w:rPr>
          <w:rFonts w:ascii="IRBadr" w:hAnsi="IRBadr" w:cs="IRBadr" w:hint="cs"/>
          <w:sz w:val="28"/>
          <w:szCs w:val="28"/>
          <w:rtl/>
          <w:lang w:bidi="fa-IR"/>
        </w:rPr>
        <w:t>ی‌شود</w:t>
      </w:r>
      <w:r>
        <w:rPr>
          <w:rFonts w:ascii="IRBadr" w:hAnsi="IRBadr" w:cs="IRBadr" w:hint="cs"/>
          <w:sz w:val="28"/>
          <w:szCs w:val="28"/>
          <w:rtl/>
          <w:lang w:bidi="fa-IR"/>
        </w:rPr>
        <w:t>.</w:t>
      </w:r>
      <w:r w:rsidR="00F8635E">
        <w:rPr>
          <w:rFonts w:ascii="IRBadr" w:hAnsi="IRBadr" w:cs="IRBadr"/>
          <w:sz w:val="28"/>
          <w:szCs w:val="28"/>
          <w:rtl/>
          <w:lang w:bidi="fa-IR"/>
        </w:rPr>
        <w:t xml:space="preserve"> و</w:t>
      </w:r>
      <w:r>
        <w:rPr>
          <w:rFonts w:ascii="IRBadr" w:hAnsi="IRBadr" w:cs="IRBadr" w:hint="cs"/>
          <w:sz w:val="28"/>
          <w:szCs w:val="28"/>
          <w:rtl/>
          <w:lang w:bidi="fa-IR"/>
        </w:rPr>
        <w:t xml:space="preserve"> </w:t>
      </w:r>
      <w:r w:rsidR="00F8635E">
        <w:rPr>
          <w:rFonts w:ascii="IRBadr" w:hAnsi="IRBadr" w:cs="IRBadr" w:hint="cs"/>
          <w:sz w:val="28"/>
          <w:szCs w:val="28"/>
          <w:rtl/>
          <w:lang w:bidi="fa-IR"/>
        </w:rPr>
        <w:t>بنا بر</w:t>
      </w:r>
      <w:r>
        <w:rPr>
          <w:rFonts w:ascii="IRBadr" w:hAnsi="IRBadr" w:cs="IRBadr" w:hint="cs"/>
          <w:sz w:val="28"/>
          <w:szCs w:val="28"/>
          <w:rtl/>
          <w:lang w:bidi="fa-IR"/>
        </w:rPr>
        <w:t xml:space="preserve"> قول امتناع اینکه از باب تعارض خواهد شد یا باب تزاحم محل بحث است که به آن پرداخته خواهد شد و مرحوم آخوند در این میان قائل به تعارض هستند.</w:t>
      </w:r>
    </w:p>
    <w:p w:rsidR="00920842" w:rsidRDefault="00920842" w:rsidP="00FE7FCC">
      <w:pPr>
        <w:pStyle w:val="Heading2"/>
        <w:rPr>
          <w:rtl/>
        </w:rPr>
      </w:pPr>
      <w:bookmarkStart w:id="10" w:name="_Toc431957257"/>
      <w:r>
        <w:rPr>
          <w:rFonts w:hint="cs"/>
          <w:rtl/>
        </w:rPr>
        <w:t>اتخاذ مبنا</w:t>
      </w:r>
      <w:bookmarkEnd w:id="10"/>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به نظر </w:t>
      </w:r>
      <w:r w:rsidR="00F8635E">
        <w:rPr>
          <w:rFonts w:ascii="IRBadr" w:hAnsi="IRBadr" w:cs="IRBadr"/>
          <w:sz w:val="28"/>
          <w:szCs w:val="28"/>
          <w:rtl/>
          <w:lang w:bidi="fa-IR"/>
        </w:rPr>
        <w:t>م</w:t>
      </w:r>
      <w:r w:rsidR="00F8635E">
        <w:rPr>
          <w:rFonts w:ascii="IRBadr" w:hAnsi="IRBadr" w:cs="IRBadr" w:hint="cs"/>
          <w:sz w:val="28"/>
          <w:szCs w:val="28"/>
          <w:rtl/>
          <w:lang w:bidi="fa-IR"/>
        </w:rPr>
        <w:t>ی‌رسد</w:t>
      </w:r>
      <w:r>
        <w:rPr>
          <w:rFonts w:ascii="IRBadr" w:hAnsi="IRBadr" w:cs="IRBadr" w:hint="cs"/>
          <w:sz w:val="28"/>
          <w:szCs w:val="28"/>
          <w:rtl/>
          <w:lang w:bidi="fa-IR"/>
        </w:rPr>
        <w:t xml:space="preserve"> اشکال </w:t>
      </w:r>
      <w:r w:rsidR="00F8635E">
        <w:rPr>
          <w:rFonts w:ascii="IRBadr" w:hAnsi="IRBadr" w:cs="IRBadr" w:hint="cs"/>
          <w:sz w:val="28"/>
          <w:szCs w:val="28"/>
          <w:rtl/>
          <w:lang w:bidi="fa-IR"/>
        </w:rPr>
        <w:t>مطرح‌شده</w:t>
      </w:r>
      <w:r>
        <w:rPr>
          <w:rFonts w:ascii="IRBadr" w:hAnsi="IRBadr" w:cs="IRBadr" w:hint="cs"/>
          <w:sz w:val="28"/>
          <w:szCs w:val="28"/>
          <w:rtl/>
          <w:lang w:bidi="fa-IR"/>
        </w:rPr>
        <w:t xml:space="preserve"> اشکال واردی باشد.</w:t>
      </w:r>
    </w:p>
    <w:p w:rsidR="00920842" w:rsidRDefault="00920842" w:rsidP="00FE7FCC">
      <w:pPr>
        <w:pStyle w:val="Heading2"/>
        <w:rPr>
          <w:rtl/>
        </w:rPr>
      </w:pPr>
      <w:bookmarkStart w:id="11" w:name="_Toc431957258"/>
      <w:r>
        <w:rPr>
          <w:rFonts w:hint="cs"/>
          <w:rtl/>
        </w:rPr>
        <w:t>بخش دوم</w:t>
      </w:r>
      <w:bookmarkEnd w:id="11"/>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اشکال دوم که آقای خویی دارند این است که؛</w:t>
      </w:r>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مرحوم آخوند فرمودند ممکن است در اینجا بگوییم امر وجود دارد چراکه احکام تابع مصالح واقعی یا مصالح واصله است.</w:t>
      </w:r>
      <w:r w:rsidR="00F8635E">
        <w:rPr>
          <w:rFonts w:ascii="IRBadr" w:hAnsi="IRBadr" w:cs="IRBadr"/>
          <w:sz w:val="28"/>
          <w:szCs w:val="28"/>
          <w:rtl/>
          <w:lang w:bidi="fa-IR"/>
        </w:rPr>
        <w:t xml:space="preserve"> و</w:t>
      </w:r>
      <w:r>
        <w:rPr>
          <w:rFonts w:ascii="IRBadr" w:hAnsi="IRBadr" w:cs="IRBadr" w:hint="cs"/>
          <w:sz w:val="28"/>
          <w:szCs w:val="28"/>
          <w:rtl/>
          <w:lang w:bidi="fa-IR"/>
        </w:rPr>
        <w:t xml:space="preserve"> در اینجا ممکن است کسی بگوید که احکام تابع مصالح واصله است و آن موجود است.</w:t>
      </w:r>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آقای خویی </w:t>
      </w:r>
      <w:r w:rsidR="00F8635E">
        <w:rPr>
          <w:rFonts w:ascii="IRBadr" w:hAnsi="IRBadr" w:cs="IRBadr"/>
          <w:sz w:val="28"/>
          <w:szCs w:val="28"/>
          <w:rtl/>
          <w:lang w:bidi="fa-IR"/>
        </w:rPr>
        <w:t>م</w:t>
      </w:r>
      <w:r w:rsidR="00F8635E">
        <w:rPr>
          <w:rFonts w:ascii="IRBadr" w:hAnsi="IRBadr" w:cs="IRBadr" w:hint="cs"/>
          <w:sz w:val="28"/>
          <w:szCs w:val="28"/>
          <w:rtl/>
          <w:lang w:bidi="fa-IR"/>
        </w:rPr>
        <w:t>ی‌فرماید</w:t>
      </w:r>
      <w:r>
        <w:rPr>
          <w:rFonts w:ascii="IRBadr" w:hAnsi="IRBadr" w:cs="IRBadr" w:hint="cs"/>
          <w:sz w:val="28"/>
          <w:szCs w:val="28"/>
          <w:rtl/>
          <w:lang w:bidi="fa-IR"/>
        </w:rPr>
        <w:t xml:space="preserve"> احکام تابع جهات واقعیه است.</w:t>
      </w:r>
    </w:p>
    <w:p w:rsidR="00920842" w:rsidRDefault="00920842" w:rsidP="00FE7FCC">
      <w:pPr>
        <w:pStyle w:val="Heading2"/>
        <w:rPr>
          <w:rtl/>
        </w:rPr>
      </w:pPr>
      <w:bookmarkStart w:id="12" w:name="_Toc431957259"/>
      <w:r>
        <w:rPr>
          <w:rFonts w:hint="cs"/>
          <w:rtl/>
        </w:rPr>
        <w:lastRenderedPageBreak/>
        <w:t>لزوم تصویب در این مقام</w:t>
      </w:r>
      <w:bookmarkEnd w:id="12"/>
    </w:p>
    <w:p w:rsidR="00920842" w:rsidRDefault="0092084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وجود امر را </w:t>
      </w:r>
      <w:r w:rsidR="00F8635E">
        <w:rPr>
          <w:rFonts w:ascii="IRBadr" w:hAnsi="IRBadr" w:cs="IRBadr"/>
          <w:sz w:val="28"/>
          <w:szCs w:val="28"/>
          <w:rtl/>
          <w:lang w:bidi="fa-IR"/>
        </w:rPr>
        <w:t>نم</w:t>
      </w:r>
      <w:r w:rsidR="00F8635E">
        <w:rPr>
          <w:rFonts w:ascii="IRBadr" w:hAnsi="IRBadr" w:cs="IRBadr" w:hint="cs"/>
          <w:sz w:val="28"/>
          <w:szCs w:val="28"/>
          <w:rtl/>
          <w:lang w:bidi="fa-IR"/>
        </w:rPr>
        <w:t>ی‌توان</w:t>
      </w:r>
      <w:r>
        <w:rPr>
          <w:rFonts w:ascii="IRBadr" w:hAnsi="IRBadr" w:cs="IRBadr" w:hint="cs"/>
          <w:sz w:val="28"/>
          <w:szCs w:val="28"/>
          <w:rtl/>
          <w:lang w:bidi="fa-IR"/>
        </w:rPr>
        <w:t xml:space="preserve"> به علم یا عدم علم فرد منوط نمود و بلکه </w:t>
      </w:r>
      <w:r w:rsidR="00F8635E">
        <w:rPr>
          <w:rFonts w:ascii="IRBadr" w:hAnsi="IRBadr" w:cs="IRBadr" w:hint="cs"/>
          <w:sz w:val="28"/>
          <w:szCs w:val="28"/>
          <w:rtl/>
          <w:lang w:bidi="fa-IR"/>
        </w:rPr>
        <w:t>به‌نوعی</w:t>
      </w:r>
      <w:r>
        <w:rPr>
          <w:rFonts w:ascii="IRBadr" w:hAnsi="IRBadr" w:cs="IRBadr" w:hint="cs"/>
          <w:sz w:val="28"/>
          <w:szCs w:val="28"/>
          <w:rtl/>
          <w:lang w:bidi="fa-IR"/>
        </w:rPr>
        <w:t xml:space="preserve"> تصویب در این حالت وجود دارد.</w:t>
      </w:r>
      <w:r w:rsidR="00F8635E">
        <w:rPr>
          <w:rFonts w:ascii="IRBadr" w:hAnsi="IRBadr" w:cs="IRBadr"/>
          <w:sz w:val="28"/>
          <w:szCs w:val="28"/>
          <w:rtl/>
          <w:lang w:bidi="fa-IR"/>
        </w:rPr>
        <w:t xml:space="preserve"> چراکه</w:t>
      </w:r>
      <w:r>
        <w:rPr>
          <w:rFonts w:ascii="IRBadr" w:hAnsi="IRBadr" w:cs="IRBadr" w:hint="cs"/>
          <w:sz w:val="28"/>
          <w:szCs w:val="28"/>
          <w:rtl/>
          <w:lang w:bidi="fa-IR"/>
        </w:rPr>
        <w:t xml:space="preserve"> در اینجا وجود امر متوقف بر واقع نشده است بلکه به علم دانسته شده است.</w:t>
      </w:r>
      <w:r w:rsidR="00F8635E">
        <w:rPr>
          <w:rFonts w:ascii="IRBadr" w:hAnsi="IRBadr" w:cs="IRBadr"/>
          <w:sz w:val="28"/>
          <w:szCs w:val="28"/>
          <w:rtl/>
          <w:lang w:bidi="fa-IR"/>
        </w:rPr>
        <w:t xml:space="preserve"> به</w:t>
      </w:r>
      <w:r>
        <w:rPr>
          <w:rFonts w:ascii="IRBadr" w:hAnsi="IRBadr" w:cs="IRBadr" w:hint="cs"/>
          <w:sz w:val="28"/>
          <w:szCs w:val="28"/>
          <w:rtl/>
          <w:lang w:bidi="fa-IR"/>
        </w:rPr>
        <w:t xml:space="preserve"> یاد ندارم که ایشان در این رابطه تصریح به تصویب نموده باشند اما دیگران </w:t>
      </w:r>
      <w:r w:rsidR="009E20A2">
        <w:rPr>
          <w:rFonts w:ascii="IRBadr" w:hAnsi="IRBadr" w:cs="IRBadr" w:hint="cs"/>
          <w:sz w:val="28"/>
          <w:szCs w:val="28"/>
          <w:rtl/>
          <w:lang w:bidi="fa-IR"/>
        </w:rPr>
        <w:t xml:space="preserve">به </w:t>
      </w:r>
      <w:r>
        <w:rPr>
          <w:rFonts w:ascii="IRBadr" w:hAnsi="IRBadr" w:cs="IRBadr" w:hint="cs"/>
          <w:sz w:val="28"/>
          <w:szCs w:val="28"/>
          <w:rtl/>
          <w:lang w:bidi="fa-IR"/>
        </w:rPr>
        <w:t>این تصریح دارند.</w:t>
      </w:r>
    </w:p>
    <w:p w:rsidR="00920842" w:rsidRDefault="009E20A2" w:rsidP="00FE7FCC">
      <w:pPr>
        <w:pStyle w:val="Heading2"/>
        <w:rPr>
          <w:rtl/>
        </w:rPr>
      </w:pPr>
      <w:bookmarkStart w:id="13" w:name="_Toc431957260"/>
      <w:r>
        <w:rPr>
          <w:rFonts w:hint="cs"/>
          <w:rtl/>
        </w:rPr>
        <w:t>اتخاذ مبنا</w:t>
      </w:r>
      <w:bookmarkEnd w:id="13"/>
    </w:p>
    <w:p w:rsidR="009E20A2" w:rsidRDefault="009E20A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این اشکال شاید چندان وارد نباشد چراکه لازمه کلام آخوند تصویب نیست،</w:t>
      </w:r>
      <w:r w:rsidR="00F8635E">
        <w:rPr>
          <w:rFonts w:ascii="IRBadr" w:hAnsi="IRBadr" w:cs="IRBadr"/>
          <w:sz w:val="28"/>
          <w:szCs w:val="28"/>
          <w:rtl/>
          <w:lang w:bidi="fa-IR"/>
        </w:rPr>
        <w:t xml:space="preserve"> چراکه</w:t>
      </w:r>
      <w:r>
        <w:rPr>
          <w:rFonts w:ascii="IRBadr" w:hAnsi="IRBadr" w:cs="IRBadr" w:hint="cs"/>
          <w:sz w:val="28"/>
          <w:szCs w:val="28"/>
          <w:rtl/>
          <w:lang w:bidi="fa-IR"/>
        </w:rPr>
        <w:t xml:space="preserve"> در اینجا گفته </w:t>
      </w:r>
      <w:r w:rsidR="00F8635E">
        <w:rPr>
          <w:rFonts w:ascii="IRBadr" w:hAnsi="IRBadr" w:cs="IRBadr"/>
          <w:sz w:val="28"/>
          <w:szCs w:val="28"/>
          <w:rtl/>
          <w:lang w:bidi="fa-IR"/>
        </w:rPr>
        <w:t>م</w:t>
      </w:r>
      <w:r w:rsidR="00F8635E">
        <w:rPr>
          <w:rFonts w:ascii="IRBadr" w:hAnsi="IRBadr" w:cs="IRBadr" w:hint="cs"/>
          <w:sz w:val="28"/>
          <w:szCs w:val="28"/>
          <w:rtl/>
          <w:lang w:bidi="fa-IR"/>
        </w:rPr>
        <w:t>ی‌شود</w:t>
      </w:r>
      <w:r>
        <w:rPr>
          <w:rFonts w:ascii="IRBadr" w:hAnsi="IRBadr" w:cs="IRBadr" w:hint="cs"/>
          <w:sz w:val="28"/>
          <w:szCs w:val="28"/>
          <w:rtl/>
          <w:lang w:bidi="fa-IR"/>
        </w:rPr>
        <w:t xml:space="preserve"> چون </w:t>
      </w:r>
      <w:r w:rsidR="00F8635E">
        <w:rPr>
          <w:rFonts w:ascii="IRBadr" w:hAnsi="IRBadr" w:cs="IRBadr"/>
          <w:sz w:val="28"/>
          <w:szCs w:val="28"/>
          <w:rtl/>
          <w:lang w:bidi="fa-IR"/>
        </w:rPr>
        <w:t>نم</w:t>
      </w:r>
      <w:r w:rsidR="00F8635E">
        <w:rPr>
          <w:rFonts w:ascii="IRBadr" w:hAnsi="IRBadr" w:cs="IRBadr" w:hint="cs"/>
          <w:sz w:val="28"/>
          <w:szCs w:val="28"/>
          <w:rtl/>
          <w:lang w:bidi="fa-IR"/>
        </w:rPr>
        <w:t>ی‌دانید</w:t>
      </w:r>
      <w:r>
        <w:rPr>
          <w:rFonts w:ascii="IRBadr" w:hAnsi="IRBadr" w:cs="IRBadr" w:hint="cs"/>
          <w:sz w:val="28"/>
          <w:szCs w:val="28"/>
          <w:rtl/>
          <w:lang w:bidi="fa-IR"/>
        </w:rPr>
        <w:t xml:space="preserve"> امر وجود دارد </w:t>
      </w:r>
      <w:r w:rsidR="00F8635E">
        <w:rPr>
          <w:rFonts w:ascii="IRBadr" w:hAnsi="IRBadr" w:cs="IRBadr" w:hint="cs"/>
          <w:sz w:val="28"/>
          <w:szCs w:val="28"/>
          <w:rtl/>
          <w:lang w:bidi="fa-IR"/>
        </w:rPr>
        <w:t>درحالی‌که</w:t>
      </w:r>
      <w:r>
        <w:rPr>
          <w:rFonts w:ascii="IRBadr" w:hAnsi="IRBadr" w:cs="IRBadr" w:hint="cs"/>
          <w:sz w:val="28"/>
          <w:szCs w:val="28"/>
          <w:rtl/>
          <w:lang w:bidi="fa-IR"/>
        </w:rPr>
        <w:t xml:space="preserve"> تصویب معنایش این است که حکم متوقف بر علم بدان حکم است.</w:t>
      </w:r>
      <w:r w:rsidR="00F8635E">
        <w:rPr>
          <w:rFonts w:ascii="IRBadr" w:hAnsi="IRBadr" w:cs="IRBadr"/>
          <w:sz w:val="28"/>
          <w:szCs w:val="28"/>
          <w:rtl/>
          <w:lang w:bidi="fa-IR"/>
        </w:rPr>
        <w:t xml:space="preserve"> درحالی‌که</w:t>
      </w:r>
      <w:r>
        <w:rPr>
          <w:rFonts w:ascii="IRBadr" w:hAnsi="IRBadr" w:cs="IRBadr" w:hint="cs"/>
          <w:sz w:val="28"/>
          <w:szCs w:val="28"/>
          <w:rtl/>
          <w:lang w:bidi="fa-IR"/>
        </w:rPr>
        <w:t xml:space="preserve"> ادعای آخوند این حالت نیست بلکه ایشان </w:t>
      </w:r>
      <w:r w:rsidR="00F8635E">
        <w:rPr>
          <w:rFonts w:ascii="IRBadr" w:hAnsi="IRBadr" w:cs="IRBadr"/>
          <w:sz w:val="28"/>
          <w:szCs w:val="28"/>
          <w:rtl/>
          <w:lang w:bidi="fa-IR"/>
        </w:rPr>
        <w:t>م</w:t>
      </w:r>
      <w:r w:rsidR="00F8635E">
        <w:rPr>
          <w:rFonts w:ascii="IRBadr" w:hAnsi="IRBadr" w:cs="IRBadr" w:hint="cs"/>
          <w:sz w:val="28"/>
          <w:szCs w:val="28"/>
          <w:rtl/>
          <w:lang w:bidi="fa-IR"/>
        </w:rPr>
        <w:t>ی‌گوید</w:t>
      </w:r>
      <w:r>
        <w:rPr>
          <w:rFonts w:ascii="IRBadr" w:hAnsi="IRBadr" w:cs="IRBadr" w:hint="cs"/>
          <w:sz w:val="28"/>
          <w:szCs w:val="28"/>
          <w:rtl/>
          <w:lang w:bidi="fa-IR"/>
        </w:rPr>
        <w:t xml:space="preserve"> در اینجا امر وجود دارد </w:t>
      </w:r>
      <w:r w:rsidR="00F8635E">
        <w:rPr>
          <w:rFonts w:ascii="IRBadr" w:hAnsi="IRBadr" w:cs="IRBadr" w:hint="cs"/>
          <w:sz w:val="28"/>
          <w:szCs w:val="28"/>
          <w:rtl/>
          <w:lang w:bidi="fa-IR"/>
        </w:rPr>
        <w:t>درصورتی‌که</w:t>
      </w:r>
      <w:r>
        <w:rPr>
          <w:rFonts w:ascii="IRBadr" w:hAnsi="IRBadr" w:cs="IRBadr" w:hint="cs"/>
          <w:sz w:val="28"/>
          <w:szCs w:val="28"/>
          <w:rtl/>
          <w:lang w:bidi="fa-IR"/>
        </w:rPr>
        <w:t xml:space="preserve"> نهی </w:t>
      </w:r>
      <w:r w:rsidR="00F8635E">
        <w:rPr>
          <w:rFonts w:ascii="IRBadr" w:hAnsi="IRBadr" w:cs="IRBadr" w:hint="cs"/>
          <w:sz w:val="28"/>
          <w:szCs w:val="28"/>
          <w:rtl/>
          <w:lang w:bidi="fa-IR"/>
        </w:rPr>
        <w:t>راندانید</w:t>
      </w:r>
      <w:r>
        <w:rPr>
          <w:rFonts w:ascii="IRBadr" w:hAnsi="IRBadr" w:cs="IRBadr" w:hint="cs"/>
          <w:sz w:val="28"/>
          <w:szCs w:val="28"/>
          <w:rtl/>
          <w:lang w:bidi="fa-IR"/>
        </w:rPr>
        <w:t>.</w:t>
      </w:r>
    </w:p>
    <w:p w:rsidR="00AD04D7" w:rsidRDefault="009E20A2"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هرچند ممکن است فردی ادعا کند که وجود امر تابعی از ندانستن امر باشد که امر قابل قبولی نیست که ظاهر آن این است که وجود امر تابع این است که واقعاً نهی نباشد که ادعای مقبولی نیست.</w:t>
      </w:r>
    </w:p>
    <w:p w:rsidR="00AD04D7" w:rsidRDefault="00F8635E" w:rsidP="00FE7FCC">
      <w:pPr>
        <w:pStyle w:val="Heading2"/>
        <w:rPr>
          <w:rtl/>
        </w:rPr>
      </w:pPr>
      <w:r>
        <w:rPr>
          <w:rFonts w:hint="cs"/>
          <w:rtl/>
        </w:rPr>
        <w:t>نتیجه‌گیری</w:t>
      </w:r>
    </w:p>
    <w:p w:rsidR="00AD04D7" w:rsidRDefault="00AD04D7"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اولی این است که وجود واقعی نهی مزاحم با این حالت است.</w:t>
      </w:r>
      <w:r w:rsidR="00F8635E">
        <w:rPr>
          <w:rFonts w:ascii="IRBadr" w:hAnsi="IRBadr" w:cs="IRBadr"/>
          <w:sz w:val="28"/>
          <w:szCs w:val="28"/>
          <w:rtl/>
          <w:lang w:bidi="fa-IR"/>
        </w:rPr>
        <w:t xml:space="preserve"> و</w:t>
      </w:r>
      <w:r>
        <w:rPr>
          <w:rFonts w:ascii="IRBadr" w:hAnsi="IRBadr" w:cs="IRBadr" w:hint="cs"/>
          <w:sz w:val="28"/>
          <w:szCs w:val="28"/>
          <w:rtl/>
          <w:lang w:bidi="fa-IR"/>
        </w:rPr>
        <w:t xml:space="preserve"> شمول واقعی آن به نظر </w:t>
      </w:r>
      <w:r w:rsidR="00F8635E">
        <w:rPr>
          <w:rFonts w:ascii="IRBadr" w:hAnsi="IRBadr" w:cs="IRBadr"/>
          <w:sz w:val="28"/>
          <w:szCs w:val="28"/>
          <w:rtl/>
          <w:lang w:bidi="fa-IR"/>
        </w:rPr>
        <w:t>م</w:t>
      </w:r>
      <w:r w:rsidR="00F8635E">
        <w:rPr>
          <w:rFonts w:ascii="IRBadr" w:hAnsi="IRBadr" w:cs="IRBadr" w:hint="cs"/>
          <w:sz w:val="28"/>
          <w:szCs w:val="28"/>
          <w:rtl/>
          <w:lang w:bidi="fa-IR"/>
        </w:rPr>
        <w:t>ی‌رسد</w:t>
      </w:r>
      <w:r>
        <w:rPr>
          <w:rFonts w:ascii="IRBadr" w:hAnsi="IRBadr" w:cs="IRBadr" w:hint="cs"/>
          <w:sz w:val="28"/>
          <w:szCs w:val="28"/>
          <w:rtl/>
          <w:lang w:bidi="fa-IR"/>
        </w:rPr>
        <w:t xml:space="preserve"> که برای نفی امر کفایت </w:t>
      </w:r>
      <w:r w:rsidR="00F8635E">
        <w:rPr>
          <w:rFonts w:ascii="IRBadr" w:hAnsi="IRBadr" w:cs="IRBadr"/>
          <w:sz w:val="28"/>
          <w:szCs w:val="28"/>
          <w:rtl/>
          <w:lang w:bidi="fa-IR"/>
        </w:rPr>
        <w:t>م</w:t>
      </w:r>
      <w:r w:rsidR="00F8635E">
        <w:rPr>
          <w:rFonts w:ascii="IRBadr" w:hAnsi="IRBadr" w:cs="IRBadr" w:hint="cs"/>
          <w:sz w:val="28"/>
          <w:szCs w:val="28"/>
          <w:rtl/>
          <w:lang w:bidi="fa-IR"/>
        </w:rPr>
        <w:t>ی‌کند</w:t>
      </w:r>
      <w:r>
        <w:rPr>
          <w:rFonts w:ascii="IRBadr" w:hAnsi="IRBadr" w:cs="IRBadr" w:hint="cs"/>
          <w:sz w:val="28"/>
          <w:szCs w:val="28"/>
          <w:rtl/>
          <w:lang w:bidi="fa-IR"/>
        </w:rPr>
        <w:t>.</w:t>
      </w:r>
      <w:r w:rsidR="00F8635E">
        <w:rPr>
          <w:rFonts w:ascii="IRBadr" w:hAnsi="IRBadr" w:cs="IRBadr"/>
          <w:sz w:val="28"/>
          <w:szCs w:val="28"/>
          <w:rtl/>
          <w:lang w:bidi="fa-IR"/>
        </w:rPr>
        <w:t xml:space="preserve"> بنابراین</w:t>
      </w:r>
      <w:r>
        <w:rPr>
          <w:rFonts w:ascii="IRBadr" w:hAnsi="IRBadr" w:cs="IRBadr" w:hint="cs"/>
          <w:sz w:val="28"/>
          <w:szCs w:val="28"/>
          <w:rtl/>
          <w:lang w:bidi="fa-IR"/>
        </w:rPr>
        <w:t xml:space="preserve"> وجه اول مقبول است و وجه دوم دارای دو تقریب است که مورد دوم آن به نظر </w:t>
      </w:r>
      <w:r w:rsidR="00F8635E">
        <w:rPr>
          <w:rFonts w:ascii="IRBadr" w:hAnsi="IRBadr" w:cs="IRBadr"/>
          <w:sz w:val="28"/>
          <w:szCs w:val="28"/>
          <w:rtl/>
          <w:lang w:bidi="fa-IR"/>
        </w:rPr>
        <w:t>م</w:t>
      </w:r>
      <w:r w:rsidR="00F8635E">
        <w:rPr>
          <w:rFonts w:ascii="IRBadr" w:hAnsi="IRBadr" w:cs="IRBadr" w:hint="cs"/>
          <w:sz w:val="28"/>
          <w:szCs w:val="28"/>
          <w:rtl/>
          <w:lang w:bidi="fa-IR"/>
        </w:rPr>
        <w:t>ی‌رسد</w:t>
      </w:r>
      <w:r>
        <w:rPr>
          <w:rFonts w:ascii="IRBadr" w:hAnsi="IRBadr" w:cs="IRBadr" w:hint="cs"/>
          <w:sz w:val="28"/>
          <w:szCs w:val="28"/>
          <w:rtl/>
          <w:lang w:bidi="fa-IR"/>
        </w:rPr>
        <w:t xml:space="preserve"> مقبول است.</w:t>
      </w:r>
    </w:p>
    <w:p w:rsidR="009E20A2" w:rsidRDefault="00AD04D7" w:rsidP="00FE7FCC">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اینجا اشکال سومی در کلام آقای نائینی وجود دارد که ان شاء الله فردا </w:t>
      </w:r>
      <w:r w:rsidR="00F8635E">
        <w:rPr>
          <w:rFonts w:ascii="IRBadr" w:hAnsi="IRBadr" w:cs="IRBadr" w:hint="cs"/>
          <w:sz w:val="28"/>
          <w:szCs w:val="28"/>
          <w:rtl/>
          <w:lang w:bidi="fa-IR"/>
        </w:rPr>
        <w:t>موردبحث</w:t>
      </w:r>
      <w:r>
        <w:rPr>
          <w:rFonts w:ascii="IRBadr" w:hAnsi="IRBadr" w:cs="IRBadr" w:hint="cs"/>
          <w:sz w:val="28"/>
          <w:szCs w:val="28"/>
          <w:rtl/>
          <w:lang w:bidi="fa-IR"/>
        </w:rPr>
        <w:t xml:space="preserve"> قرار </w:t>
      </w:r>
      <w:r w:rsidR="00F8635E">
        <w:rPr>
          <w:rFonts w:ascii="IRBadr" w:hAnsi="IRBadr" w:cs="IRBadr"/>
          <w:sz w:val="28"/>
          <w:szCs w:val="28"/>
          <w:rtl/>
          <w:lang w:bidi="fa-IR"/>
        </w:rPr>
        <w:t>م</w:t>
      </w:r>
      <w:r w:rsidR="00F8635E">
        <w:rPr>
          <w:rFonts w:ascii="IRBadr" w:hAnsi="IRBadr" w:cs="IRBadr" w:hint="cs"/>
          <w:sz w:val="28"/>
          <w:szCs w:val="28"/>
          <w:rtl/>
          <w:lang w:bidi="fa-IR"/>
        </w:rPr>
        <w:t>ی‌گیرد</w:t>
      </w:r>
      <w:r>
        <w:rPr>
          <w:rFonts w:ascii="IRBadr" w:hAnsi="IRBadr" w:cs="IRBadr" w:hint="cs"/>
          <w:sz w:val="28"/>
          <w:szCs w:val="28"/>
          <w:rtl/>
          <w:lang w:bidi="fa-IR"/>
        </w:rPr>
        <w:t>.</w:t>
      </w:r>
      <w:r>
        <w:rPr>
          <w:rFonts w:ascii="IRBadr" w:hAnsi="IRBadr" w:cs="IRBadr"/>
          <w:sz w:val="28"/>
          <w:szCs w:val="28"/>
          <w:rtl/>
          <w:lang w:bidi="fa-IR"/>
        </w:rPr>
        <w:br/>
      </w:r>
    </w:p>
    <w:p w:rsidR="009E20A2" w:rsidRDefault="009E20A2" w:rsidP="00FE7FCC">
      <w:pPr>
        <w:bidi/>
        <w:spacing w:line="360" w:lineRule="auto"/>
        <w:jc w:val="both"/>
        <w:rPr>
          <w:rFonts w:ascii="IRBadr" w:hAnsi="IRBadr" w:cs="IRBadr"/>
          <w:sz w:val="28"/>
          <w:szCs w:val="28"/>
          <w:rtl/>
          <w:lang w:bidi="fa-IR"/>
        </w:rPr>
      </w:pPr>
    </w:p>
    <w:p w:rsidR="00920842" w:rsidRPr="000B1533" w:rsidRDefault="00920842" w:rsidP="00FE7FCC">
      <w:pPr>
        <w:bidi/>
        <w:spacing w:line="360" w:lineRule="auto"/>
        <w:jc w:val="both"/>
        <w:rPr>
          <w:rFonts w:ascii="IRBadr" w:hAnsi="IRBadr" w:cs="IRBadr"/>
          <w:sz w:val="28"/>
          <w:szCs w:val="28"/>
          <w:rtl/>
          <w:lang w:bidi="fa-IR"/>
        </w:rPr>
      </w:pPr>
    </w:p>
    <w:sectPr w:rsidR="00920842" w:rsidRPr="000B1533"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DB" w:rsidRDefault="00240FDB" w:rsidP="000D5800">
      <w:pPr>
        <w:spacing w:after="0" w:line="240" w:lineRule="auto"/>
      </w:pPr>
      <w:r>
        <w:separator/>
      </w:r>
    </w:p>
  </w:endnote>
  <w:endnote w:type="continuationSeparator" w:id="0">
    <w:p w:rsidR="00240FDB" w:rsidRDefault="00240FDB"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5E" w:rsidRDefault="00F86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5E" w:rsidRDefault="00F86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5E" w:rsidRDefault="00F86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DB" w:rsidRDefault="00240FDB" w:rsidP="000D5800">
      <w:pPr>
        <w:spacing w:after="0" w:line="240" w:lineRule="auto"/>
      </w:pPr>
      <w:r>
        <w:separator/>
      </w:r>
    </w:p>
  </w:footnote>
  <w:footnote w:type="continuationSeparator" w:id="0">
    <w:p w:rsidR="00240FDB" w:rsidRDefault="00240FDB"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5E" w:rsidRDefault="00F86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0B1533">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2F3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750A">
      <w:rPr>
        <w:rFonts w:ascii="IranNastaliq" w:hAnsi="IranNastaliq" w:cs="IranNastaliq" w:hint="cs"/>
        <w:sz w:val="40"/>
        <w:szCs w:val="40"/>
        <w:rtl/>
        <w:lang w:bidi="fa-IR"/>
      </w:rPr>
      <w:t>45</w:t>
    </w:r>
    <w:r w:rsidR="000B1533">
      <w:rPr>
        <w:rFonts w:ascii="IranNastaliq" w:hAnsi="IranNastaliq" w:cs="IranNastaliq" w:hint="cs"/>
        <w:sz w:val="40"/>
        <w:szCs w:val="40"/>
        <w:rtl/>
        <w:lang w:bidi="fa-IR"/>
      </w:rPr>
      <w:t>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5E" w:rsidRDefault="00F86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B1533"/>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0FDB"/>
    <w:rsid w:val="002417C9"/>
    <w:rsid w:val="002529C5"/>
    <w:rsid w:val="00270294"/>
    <w:rsid w:val="002914BD"/>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7D46"/>
    <w:rsid w:val="003C06BF"/>
    <w:rsid w:val="003C7899"/>
    <w:rsid w:val="003D2F0A"/>
    <w:rsid w:val="003D4AC6"/>
    <w:rsid w:val="003D563F"/>
    <w:rsid w:val="003D6CFC"/>
    <w:rsid w:val="003E1E58"/>
    <w:rsid w:val="003E4ADF"/>
    <w:rsid w:val="003F604C"/>
    <w:rsid w:val="00405199"/>
    <w:rsid w:val="00410699"/>
    <w:rsid w:val="00415360"/>
    <w:rsid w:val="0044591E"/>
    <w:rsid w:val="004651D2"/>
    <w:rsid w:val="00465D26"/>
    <w:rsid w:val="004679F8"/>
    <w:rsid w:val="004B337F"/>
    <w:rsid w:val="004F3596"/>
    <w:rsid w:val="00572680"/>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0842"/>
    <w:rsid w:val="00927388"/>
    <w:rsid w:val="009274FE"/>
    <w:rsid w:val="009401AC"/>
    <w:rsid w:val="009443D7"/>
    <w:rsid w:val="009613AC"/>
    <w:rsid w:val="00961C98"/>
    <w:rsid w:val="00963AA3"/>
    <w:rsid w:val="00980643"/>
    <w:rsid w:val="00992D2C"/>
    <w:rsid w:val="009B61C3"/>
    <w:rsid w:val="009C7B4F"/>
    <w:rsid w:val="009E20A2"/>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04D7"/>
    <w:rsid w:val="00AD27BE"/>
    <w:rsid w:val="00AF0F1A"/>
    <w:rsid w:val="00B06BB8"/>
    <w:rsid w:val="00B15027"/>
    <w:rsid w:val="00B21CF4"/>
    <w:rsid w:val="00B24300"/>
    <w:rsid w:val="00B31426"/>
    <w:rsid w:val="00B63F15"/>
    <w:rsid w:val="00B67C08"/>
    <w:rsid w:val="00B7512E"/>
    <w:rsid w:val="00B85A27"/>
    <w:rsid w:val="00BB5F7E"/>
    <w:rsid w:val="00BB6A1C"/>
    <w:rsid w:val="00BC26F6"/>
    <w:rsid w:val="00BD3122"/>
    <w:rsid w:val="00BD40DA"/>
    <w:rsid w:val="00C143E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5A0A"/>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28C1"/>
    <w:rsid w:val="00F40284"/>
    <w:rsid w:val="00F67976"/>
    <w:rsid w:val="00F70BE1"/>
    <w:rsid w:val="00F8635E"/>
    <w:rsid w:val="00FC0862"/>
    <w:rsid w:val="00FC70FB"/>
    <w:rsid w:val="00FD143D"/>
    <w:rsid w:val="00FE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9FEB-F9FD-4583-B568-B389AAC4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121</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27</cp:revision>
  <dcterms:created xsi:type="dcterms:W3CDTF">2014-11-18T06:47:00Z</dcterms:created>
  <dcterms:modified xsi:type="dcterms:W3CDTF">2015-10-07T05:05:00Z</dcterms:modified>
</cp:coreProperties>
</file>