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7C07C8" w:rsidRDefault="00C037D8" w:rsidP="00252CF9">
      <w:pPr>
        <w:bidi/>
        <w:spacing w:before="100" w:beforeAutospacing="1" w:after="100" w:afterAutospacing="1" w:line="240" w:lineRule="auto"/>
        <w:jc w:val="both"/>
        <w:rPr>
          <w:rFonts w:ascii="IRBadr" w:hAnsi="IRBadr" w:cs="IRBadr"/>
          <w:sz w:val="28"/>
          <w:szCs w:val="28"/>
          <w:rtl/>
          <w:lang w:bidi="fa-IR"/>
        </w:rPr>
      </w:pPr>
      <w:r w:rsidRPr="007C07C8">
        <w:rPr>
          <w:rFonts w:ascii="IRBadr" w:hAnsi="IRBadr" w:cs="IRBadr"/>
          <w:sz w:val="28"/>
          <w:szCs w:val="28"/>
          <w:rtl/>
        </w:rPr>
        <w:t>بسم الله الرحمن الرحی</w:t>
      </w:r>
      <w:r w:rsidR="002B18EB" w:rsidRPr="007C07C8">
        <w:rPr>
          <w:rFonts w:ascii="IRBadr" w:hAnsi="IRBadr" w:cs="IRBadr"/>
          <w:sz w:val="28"/>
          <w:szCs w:val="28"/>
          <w:rtl/>
          <w:lang w:bidi="fa-IR"/>
        </w:rPr>
        <w:t>م</w:t>
      </w:r>
    </w:p>
    <w:p w:rsidR="00842BC3" w:rsidRPr="007C07C8" w:rsidRDefault="004F642F" w:rsidP="00DA1398">
      <w:pPr>
        <w:bidi/>
        <w:spacing w:before="100" w:beforeAutospacing="1" w:after="100" w:afterAutospacing="1" w:line="240" w:lineRule="auto"/>
        <w:jc w:val="both"/>
        <w:rPr>
          <w:rFonts w:ascii="IRBadr" w:hAnsi="IRBadr" w:cs="IRBadr"/>
          <w:sz w:val="28"/>
          <w:szCs w:val="28"/>
          <w:rtl/>
          <w:lang w:bidi="fa-IR"/>
        </w:rPr>
      </w:pPr>
      <w:r w:rsidRPr="007C07C8">
        <w:rPr>
          <w:rFonts w:ascii="IRBadr" w:hAnsi="IRBadr" w:cs="IRBadr"/>
          <w:sz w:val="28"/>
          <w:szCs w:val="28"/>
          <w:rtl/>
          <w:lang w:bidi="fa-IR"/>
        </w:rPr>
        <w:t>فهرست مطالب:</w:t>
      </w:r>
    </w:p>
    <w:p w:rsidR="000A5A3D" w:rsidRPr="007C07C8" w:rsidRDefault="00A14FA7" w:rsidP="000A5A3D">
      <w:pPr>
        <w:pStyle w:val="TOC1"/>
        <w:tabs>
          <w:tab w:val="right" w:leader="dot" w:pos="9350"/>
        </w:tabs>
        <w:bidi/>
        <w:rPr>
          <w:rFonts w:ascii="IRBadr" w:hAnsi="IRBadr" w:cs="IRBadr"/>
          <w:noProof/>
          <w:szCs w:val="22"/>
        </w:rPr>
      </w:pPr>
      <w:r w:rsidRPr="007C07C8">
        <w:rPr>
          <w:rFonts w:ascii="IRBadr" w:hAnsi="IRBadr" w:cs="IRBadr"/>
          <w:sz w:val="28"/>
          <w:rtl/>
        </w:rPr>
        <w:fldChar w:fldCharType="begin"/>
      </w:r>
      <w:r w:rsidRPr="007C07C8">
        <w:rPr>
          <w:rFonts w:ascii="IRBadr" w:hAnsi="IRBadr" w:cs="IRBadr"/>
          <w:sz w:val="28"/>
          <w:rtl/>
        </w:rPr>
        <w:instrText xml:space="preserve"> </w:instrText>
      </w:r>
      <w:r w:rsidRPr="007C07C8">
        <w:rPr>
          <w:rFonts w:ascii="IRBadr" w:hAnsi="IRBadr" w:cs="IRBadr"/>
          <w:sz w:val="28"/>
        </w:rPr>
        <w:instrText>TOC</w:instrText>
      </w:r>
      <w:r w:rsidRPr="007C07C8">
        <w:rPr>
          <w:rFonts w:ascii="IRBadr" w:hAnsi="IRBadr" w:cs="IRBadr"/>
          <w:sz w:val="28"/>
          <w:rtl/>
        </w:rPr>
        <w:instrText xml:space="preserve"> \</w:instrText>
      </w:r>
      <w:r w:rsidRPr="007C07C8">
        <w:rPr>
          <w:rFonts w:ascii="IRBadr" w:hAnsi="IRBadr" w:cs="IRBadr"/>
          <w:sz w:val="28"/>
        </w:rPr>
        <w:instrText>o "</w:instrText>
      </w:r>
      <w:r w:rsidRPr="007C07C8">
        <w:rPr>
          <w:rFonts w:ascii="IRBadr" w:hAnsi="IRBadr" w:cs="IRBadr"/>
          <w:sz w:val="28"/>
          <w:rtl/>
        </w:rPr>
        <w:instrText>1-4</w:instrText>
      </w:r>
      <w:r w:rsidRPr="007C07C8">
        <w:rPr>
          <w:rFonts w:ascii="IRBadr" w:hAnsi="IRBadr" w:cs="IRBadr"/>
          <w:sz w:val="28"/>
        </w:rPr>
        <w:instrText>" \h \z \u</w:instrText>
      </w:r>
      <w:r w:rsidRPr="007C07C8">
        <w:rPr>
          <w:rFonts w:ascii="IRBadr" w:hAnsi="IRBadr" w:cs="IRBadr"/>
          <w:sz w:val="28"/>
          <w:rtl/>
        </w:rPr>
        <w:instrText xml:space="preserve"> </w:instrText>
      </w:r>
      <w:r w:rsidRPr="007C07C8">
        <w:rPr>
          <w:rFonts w:ascii="IRBadr" w:hAnsi="IRBadr" w:cs="IRBadr"/>
          <w:sz w:val="28"/>
          <w:rtl/>
        </w:rPr>
        <w:fldChar w:fldCharType="separate"/>
      </w:r>
      <w:hyperlink w:anchor="_Toc428382987" w:history="1">
        <w:r w:rsidR="000A5A3D" w:rsidRPr="007C07C8">
          <w:rPr>
            <w:rStyle w:val="Hyperlink"/>
            <w:rFonts w:ascii="IRBadr" w:hAnsi="IRBadr" w:cs="IRBadr"/>
            <w:noProof/>
            <w:rtl/>
          </w:rPr>
          <w:t>نهی در معاملات</w:t>
        </w:r>
        <w:r w:rsidR="000A5A3D" w:rsidRPr="007C07C8">
          <w:rPr>
            <w:rFonts w:ascii="IRBadr" w:hAnsi="IRBadr" w:cs="IRBadr"/>
            <w:noProof/>
            <w:webHidden/>
          </w:rPr>
          <w:tab/>
        </w:r>
        <w:r w:rsidR="000A5A3D" w:rsidRPr="007C07C8">
          <w:rPr>
            <w:rStyle w:val="Hyperlink"/>
            <w:rFonts w:ascii="IRBadr" w:hAnsi="IRBadr" w:cs="IRBadr"/>
            <w:noProof/>
            <w:rtl/>
          </w:rPr>
          <w:fldChar w:fldCharType="begin"/>
        </w:r>
        <w:r w:rsidR="000A5A3D" w:rsidRPr="007C07C8">
          <w:rPr>
            <w:rFonts w:ascii="IRBadr" w:hAnsi="IRBadr" w:cs="IRBadr"/>
            <w:noProof/>
            <w:webHidden/>
          </w:rPr>
          <w:instrText xml:space="preserve"> PAGEREF _Toc428382987 \h </w:instrText>
        </w:r>
        <w:r w:rsidR="000A5A3D" w:rsidRPr="007C07C8">
          <w:rPr>
            <w:rStyle w:val="Hyperlink"/>
            <w:rFonts w:ascii="IRBadr" w:hAnsi="IRBadr" w:cs="IRBadr"/>
            <w:noProof/>
            <w:rtl/>
          </w:rPr>
        </w:r>
        <w:r w:rsidR="000A5A3D" w:rsidRPr="007C07C8">
          <w:rPr>
            <w:rStyle w:val="Hyperlink"/>
            <w:rFonts w:ascii="IRBadr" w:hAnsi="IRBadr" w:cs="IRBadr"/>
            <w:noProof/>
            <w:rtl/>
          </w:rPr>
          <w:fldChar w:fldCharType="separate"/>
        </w:r>
        <w:r w:rsidR="000A5A3D" w:rsidRPr="007C07C8">
          <w:rPr>
            <w:rFonts w:ascii="IRBadr" w:hAnsi="IRBadr" w:cs="IRBadr"/>
            <w:noProof/>
            <w:webHidden/>
          </w:rPr>
          <w:t>2</w:t>
        </w:r>
        <w:r w:rsidR="000A5A3D" w:rsidRPr="007C07C8">
          <w:rPr>
            <w:rStyle w:val="Hyperlink"/>
            <w:rFonts w:ascii="IRBadr" w:hAnsi="IRBadr" w:cs="IRBadr"/>
            <w:noProof/>
            <w:rtl/>
          </w:rPr>
          <w:fldChar w:fldCharType="end"/>
        </w:r>
      </w:hyperlink>
    </w:p>
    <w:p w:rsidR="000A5A3D" w:rsidRPr="007C07C8" w:rsidRDefault="00C6696C" w:rsidP="000A5A3D">
      <w:pPr>
        <w:pStyle w:val="TOC1"/>
        <w:tabs>
          <w:tab w:val="right" w:leader="dot" w:pos="9350"/>
        </w:tabs>
        <w:bidi/>
        <w:rPr>
          <w:rFonts w:ascii="IRBadr" w:hAnsi="IRBadr" w:cs="IRBadr"/>
          <w:noProof/>
          <w:szCs w:val="22"/>
        </w:rPr>
      </w:pPr>
      <w:hyperlink w:anchor="_Toc428382988" w:history="1">
        <w:r w:rsidR="000A5A3D" w:rsidRPr="007C07C8">
          <w:rPr>
            <w:rStyle w:val="Hyperlink"/>
            <w:rFonts w:ascii="IRBadr" w:hAnsi="IRBadr" w:cs="IRBadr"/>
            <w:noProof/>
            <w:rtl/>
          </w:rPr>
          <w:t>مرور گذشته</w:t>
        </w:r>
        <w:r w:rsidR="000A5A3D" w:rsidRPr="007C07C8">
          <w:rPr>
            <w:rFonts w:ascii="IRBadr" w:hAnsi="IRBadr" w:cs="IRBadr"/>
            <w:noProof/>
            <w:webHidden/>
          </w:rPr>
          <w:tab/>
        </w:r>
        <w:r w:rsidR="000A5A3D" w:rsidRPr="007C07C8">
          <w:rPr>
            <w:rStyle w:val="Hyperlink"/>
            <w:rFonts w:ascii="IRBadr" w:hAnsi="IRBadr" w:cs="IRBadr"/>
            <w:noProof/>
            <w:rtl/>
          </w:rPr>
          <w:fldChar w:fldCharType="begin"/>
        </w:r>
        <w:r w:rsidR="000A5A3D" w:rsidRPr="007C07C8">
          <w:rPr>
            <w:rFonts w:ascii="IRBadr" w:hAnsi="IRBadr" w:cs="IRBadr"/>
            <w:noProof/>
            <w:webHidden/>
          </w:rPr>
          <w:instrText xml:space="preserve"> PAGEREF _Toc428382988 \h </w:instrText>
        </w:r>
        <w:r w:rsidR="000A5A3D" w:rsidRPr="007C07C8">
          <w:rPr>
            <w:rStyle w:val="Hyperlink"/>
            <w:rFonts w:ascii="IRBadr" w:hAnsi="IRBadr" w:cs="IRBadr"/>
            <w:noProof/>
            <w:rtl/>
          </w:rPr>
        </w:r>
        <w:r w:rsidR="000A5A3D" w:rsidRPr="007C07C8">
          <w:rPr>
            <w:rStyle w:val="Hyperlink"/>
            <w:rFonts w:ascii="IRBadr" w:hAnsi="IRBadr" w:cs="IRBadr"/>
            <w:noProof/>
            <w:rtl/>
          </w:rPr>
          <w:fldChar w:fldCharType="separate"/>
        </w:r>
        <w:r w:rsidR="000A5A3D" w:rsidRPr="007C07C8">
          <w:rPr>
            <w:rFonts w:ascii="IRBadr" w:hAnsi="IRBadr" w:cs="IRBadr"/>
            <w:noProof/>
            <w:webHidden/>
          </w:rPr>
          <w:t>2</w:t>
        </w:r>
        <w:r w:rsidR="000A5A3D" w:rsidRPr="007C07C8">
          <w:rPr>
            <w:rStyle w:val="Hyperlink"/>
            <w:rFonts w:ascii="IRBadr" w:hAnsi="IRBadr" w:cs="IRBadr"/>
            <w:noProof/>
            <w:rtl/>
          </w:rPr>
          <w:fldChar w:fldCharType="end"/>
        </w:r>
      </w:hyperlink>
    </w:p>
    <w:p w:rsidR="000A5A3D" w:rsidRPr="007C07C8" w:rsidRDefault="00C6696C" w:rsidP="000A5A3D">
      <w:pPr>
        <w:pStyle w:val="TOC1"/>
        <w:tabs>
          <w:tab w:val="right" w:leader="dot" w:pos="9350"/>
        </w:tabs>
        <w:bidi/>
        <w:rPr>
          <w:rFonts w:ascii="IRBadr" w:hAnsi="IRBadr" w:cs="IRBadr"/>
          <w:noProof/>
          <w:szCs w:val="22"/>
        </w:rPr>
      </w:pPr>
      <w:hyperlink w:anchor="_Toc428382989" w:history="1">
        <w:r w:rsidR="000A5A3D" w:rsidRPr="007C07C8">
          <w:rPr>
            <w:rStyle w:val="Hyperlink"/>
            <w:rFonts w:ascii="IRBadr" w:hAnsi="IRBadr" w:cs="IRBadr"/>
            <w:noProof/>
            <w:rtl/>
          </w:rPr>
          <w:t>اقسام نهی در معاملات</w:t>
        </w:r>
        <w:r w:rsidR="000A5A3D" w:rsidRPr="007C07C8">
          <w:rPr>
            <w:rFonts w:ascii="IRBadr" w:hAnsi="IRBadr" w:cs="IRBadr"/>
            <w:noProof/>
            <w:webHidden/>
          </w:rPr>
          <w:tab/>
        </w:r>
        <w:r w:rsidR="000A5A3D" w:rsidRPr="007C07C8">
          <w:rPr>
            <w:rStyle w:val="Hyperlink"/>
            <w:rFonts w:ascii="IRBadr" w:hAnsi="IRBadr" w:cs="IRBadr"/>
            <w:noProof/>
            <w:rtl/>
          </w:rPr>
          <w:fldChar w:fldCharType="begin"/>
        </w:r>
        <w:r w:rsidR="000A5A3D" w:rsidRPr="007C07C8">
          <w:rPr>
            <w:rFonts w:ascii="IRBadr" w:hAnsi="IRBadr" w:cs="IRBadr"/>
            <w:noProof/>
            <w:webHidden/>
          </w:rPr>
          <w:instrText xml:space="preserve"> PAGEREF _Toc428382989 \h </w:instrText>
        </w:r>
        <w:r w:rsidR="000A5A3D" w:rsidRPr="007C07C8">
          <w:rPr>
            <w:rStyle w:val="Hyperlink"/>
            <w:rFonts w:ascii="IRBadr" w:hAnsi="IRBadr" w:cs="IRBadr"/>
            <w:noProof/>
            <w:rtl/>
          </w:rPr>
        </w:r>
        <w:r w:rsidR="000A5A3D" w:rsidRPr="007C07C8">
          <w:rPr>
            <w:rStyle w:val="Hyperlink"/>
            <w:rFonts w:ascii="IRBadr" w:hAnsi="IRBadr" w:cs="IRBadr"/>
            <w:noProof/>
            <w:rtl/>
          </w:rPr>
          <w:fldChar w:fldCharType="separate"/>
        </w:r>
        <w:r w:rsidR="000A5A3D" w:rsidRPr="007C07C8">
          <w:rPr>
            <w:rFonts w:ascii="IRBadr" w:hAnsi="IRBadr" w:cs="IRBadr"/>
            <w:noProof/>
            <w:webHidden/>
          </w:rPr>
          <w:t>2</w:t>
        </w:r>
        <w:r w:rsidR="000A5A3D" w:rsidRPr="007C07C8">
          <w:rPr>
            <w:rStyle w:val="Hyperlink"/>
            <w:rFonts w:ascii="IRBadr" w:hAnsi="IRBadr" w:cs="IRBadr"/>
            <w:noProof/>
            <w:rtl/>
          </w:rPr>
          <w:fldChar w:fldCharType="end"/>
        </w:r>
      </w:hyperlink>
    </w:p>
    <w:p w:rsidR="000A5A3D" w:rsidRPr="007C07C8" w:rsidRDefault="00C6696C" w:rsidP="000A5A3D">
      <w:pPr>
        <w:pStyle w:val="TOC2"/>
        <w:tabs>
          <w:tab w:val="right" w:leader="dot" w:pos="9350"/>
        </w:tabs>
        <w:bidi/>
        <w:rPr>
          <w:rFonts w:ascii="IRBadr" w:hAnsi="IRBadr" w:cs="IRBadr"/>
          <w:noProof/>
          <w:szCs w:val="22"/>
        </w:rPr>
      </w:pPr>
      <w:hyperlink w:anchor="_Toc428382990" w:history="1">
        <w:r w:rsidR="000A5A3D" w:rsidRPr="007C07C8">
          <w:rPr>
            <w:rStyle w:val="Hyperlink"/>
            <w:rFonts w:ascii="IRBadr" w:hAnsi="IRBadr" w:cs="IRBadr"/>
            <w:noProof/>
            <w:rtl/>
          </w:rPr>
          <w:t>قسم اول: نهی متعلق به سبب</w:t>
        </w:r>
        <w:r w:rsidR="000A5A3D" w:rsidRPr="007C07C8">
          <w:rPr>
            <w:rFonts w:ascii="IRBadr" w:hAnsi="IRBadr" w:cs="IRBadr"/>
            <w:noProof/>
            <w:webHidden/>
          </w:rPr>
          <w:tab/>
        </w:r>
        <w:r w:rsidR="000A5A3D" w:rsidRPr="007C07C8">
          <w:rPr>
            <w:rStyle w:val="Hyperlink"/>
            <w:rFonts w:ascii="IRBadr" w:hAnsi="IRBadr" w:cs="IRBadr"/>
            <w:noProof/>
            <w:rtl/>
          </w:rPr>
          <w:fldChar w:fldCharType="begin"/>
        </w:r>
        <w:r w:rsidR="000A5A3D" w:rsidRPr="007C07C8">
          <w:rPr>
            <w:rFonts w:ascii="IRBadr" w:hAnsi="IRBadr" w:cs="IRBadr"/>
            <w:noProof/>
            <w:webHidden/>
          </w:rPr>
          <w:instrText xml:space="preserve"> PAGEREF _Toc428382990 \h </w:instrText>
        </w:r>
        <w:r w:rsidR="000A5A3D" w:rsidRPr="007C07C8">
          <w:rPr>
            <w:rStyle w:val="Hyperlink"/>
            <w:rFonts w:ascii="IRBadr" w:hAnsi="IRBadr" w:cs="IRBadr"/>
            <w:noProof/>
            <w:rtl/>
          </w:rPr>
        </w:r>
        <w:r w:rsidR="000A5A3D" w:rsidRPr="007C07C8">
          <w:rPr>
            <w:rStyle w:val="Hyperlink"/>
            <w:rFonts w:ascii="IRBadr" w:hAnsi="IRBadr" w:cs="IRBadr"/>
            <w:noProof/>
            <w:rtl/>
          </w:rPr>
          <w:fldChar w:fldCharType="separate"/>
        </w:r>
        <w:r w:rsidR="000A5A3D" w:rsidRPr="007C07C8">
          <w:rPr>
            <w:rFonts w:ascii="IRBadr" w:hAnsi="IRBadr" w:cs="IRBadr"/>
            <w:noProof/>
            <w:webHidden/>
          </w:rPr>
          <w:t>3</w:t>
        </w:r>
        <w:r w:rsidR="000A5A3D" w:rsidRPr="007C07C8">
          <w:rPr>
            <w:rStyle w:val="Hyperlink"/>
            <w:rFonts w:ascii="IRBadr" w:hAnsi="IRBadr" w:cs="IRBadr"/>
            <w:noProof/>
            <w:rtl/>
          </w:rPr>
          <w:fldChar w:fldCharType="end"/>
        </w:r>
      </w:hyperlink>
    </w:p>
    <w:p w:rsidR="000A5A3D" w:rsidRPr="007C07C8" w:rsidRDefault="00C6696C" w:rsidP="000A5A3D">
      <w:pPr>
        <w:pStyle w:val="TOC3"/>
        <w:tabs>
          <w:tab w:val="right" w:leader="dot" w:pos="9350"/>
        </w:tabs>
        <w:bidi/>
        <w:rPr>
          <w:rFonts w:ascii="IRBadr" w:eastAsiaTheme="minorEastAsia" w:hAnsi="IRBadr" w:cs="IRBadr"/>
          <w:noProof/>
          <w:szCs w:val="22"/>
        </w:rPr>
      </w:pPr>
      <w:hyperlink w:anchor="_Toc428382991" w:history="1">
        <w:r w:rsidR="000A5A3D" w:rsidRPr="007C07C8">
          <w:rPr>
            <w:rStyle w:val="Hyperlink"/>
            <w:rFonts w:ascii="IRBadr" w:hAnsi="IRBadr" w:cs="IRBadr"/>
            <w:noProof/>
            <w:rtl/>
          </w:rPr>
          <w:t>دلیل قسم اول</w:t>
        </w:r>
        <w:r w:rsidR="000A5A3D" w:rsidRPr="007C07C8">
          <w:rPr>
            <w:rFonts w:ascii="IRBadr" w:hAnsi="IRBadr" w:cs="IRBadr"/>
            <w:noProof/>
            <w:webHidden/>
          </w:rPr>
          <w:tab/>
        </w:r>
        <w:r w:rsidR="000A5A3D" w:rsidRPr="007C07C8">
          <w:rPr>
            <w:rStyle w:val="Hyperlink"/>
            <w:rFonts w:ascii="IRBadr" w:hAnsi="IRBadr" w:cs="IRBadr"/>
            <w:noProof/>
            <w:rtl/>
          </w:rPr>
          <w:fldChar w:fldCharType="begin"/>
        </w:r>
        <w:r w:rsidR="000A5A3D" w:rsidRPr="007C07C8">
          <w:rPr>
            <w:rFonts w:ascii="IRBadr" w:hAnsi="IRBadr" w:cs="IRBadr"/>
            <w:noProof/>
            <w:webHidden/>
          </w:rPr>
          <w:instrText xml:space="preserve"> PAGEREF _Toc428382991 \h </w:instrText>
        </w:r>
        <w:r w:rsidR="000A5A3D" w:rsidRPr="007C07C8">
          <w:rPr>
            <w:rStyle w:val="Hyperlink"/>
            <w:rFonts w:ascii="IRBadr" w:hAnsi="IRBadr" w:cs="IRBadr"/>
            <w:noProof/>
            <w:rtl/>
          </w:rPr>
        </w:r>
        <w:r w:rsidR="000A5A3D" w:rsidRPr="007C07C8">
          <w:rPr>
            <w:rStyle w:val="Hyperlink"/>
            <w:rFonts w:ascii="IRBadr" w:hAnsi="IRBadr" w:cs="IRBadr"/>
            <w:noProof/>
            <w:rtl/>
          </w:rPr>
          <w:fldChar w:fldCharType="separate"/>
        </w:r>
        <w:r w:rsidR="000A5A3D" w:rsidRPr="007C07C8">
          <w:rPr>
            <w:rFonts w:ascii="IRBadr" w:hAnsi="IRBadr" w:cs="IRBadr"/>
            <w:noProof/>
            <w:webHidden/>
          </w:rPr>
          <w:t>3</w:t>
        </w:r>
        <w:r w:rsidR="000A5A3D" w:rsidRPr="007C07C8">
          <w:rPr>
            <w:rStyle w:val="Hyperlink"/>
            <w:rFonts w:ascii="IRBadr" w:hAnsi="IRBadr" w:cs="IRBadr"/>
            <w:noProof/>
            <w:rtl/>
          </w:rPr>
          <w:fldChar w:fldCharType="end"/>
        </w:r>
      </w:hyperlink>
    </w:p>
    <w:p w:rsidR="000A5A3D" w:rsidRPr="007C07C8" w:rsidRDefault="00C6696C" w:rsidP="000A5A3D">
      <w:pPr>
        <w:pStyle w:val="TOC4"/>
        <w:tabs>
          <w:tab w:val="right" w:leader="dot" w:pos="9350"/>
        </w:tabs>
        <w:bidi/>
        <w:rPr>
          <w:rFonts w:ascii="IRBadr" w:eastAsiaTheme="minorEastAsia" w:hAnsi="IRBadr" w:cs="IRBadr"/>
          <w:noProof/>
          <w:szCs w:val="22"/>
          <w:lang w:bidi="fa-IR"/>
        </w:rPr>
      </w:pPr>
      <w:hyperlink w:anchor="_Toc428382992" w:history="1">
        <w:r w:rsidR="000A5A3D" w:rsidRPr="007C07C8">
          <w:rPr>
            <w:rStyle w:val="Hyperlink"/>
            <w:rFonts w:ascii="IRBadr" w:hAnsi="IRBadr" w:cs="IRBadr"/>
            <w:noProof/>
            <w:rtl/>
          </w:rPr>
          <w:t>نکته</w:t>
        </w:r>
        <w:r w:rsidR="000A5A3D" w:rsidRPr="007C07C8">
          <w:rPr>
            <w:rFonts w:ascii="IRBadr" w:hAnsi="IRBadr" w:cs="IRBadr"/>
            <w:noProof/>
            <w:webHidden/>
          </w:rPr>
          <w:tab/>
        </w:r>
        <w:r w:rsidR="000A5A3D" w:rsidRPr="007C07C8">
          <w:rPr>
            <w:rStyle w:val="Hyperlink"/>
            <w:rFonts w:ascii="IRBadr" w:hAnsi="IRBadr" w:cs="IRBadr"/>
            <w:noProof/>
            <w:rtl/>
          </w:rPr>
          <w:fldChar w:fldCharType="begin"/>
        </w:r>
        <w:r w:rsidR="000A5A3D" w:rsidRPr="007C07C8">
          <w:rPr>
            <w:rFonts w:ascii="IRBadr" w:hAnsi="IRBadr" w:cs="IRBadr"/>
            <w:noProof/>
            <w:webHidden/>
          </w:rPr>
          <w:instrText xml:space="preserve"> PAGEREF _Toc428382992 \h </w:instrText>
        </w:r>
        <w:r w:rsidR="000A5A3D" w:rsidRPr="007C07C8">
          <w:rPr>
            <w:rStyle w:val="Hyperlink"/>
            <w:rFonts w:ascii="IRBadr" w:hAnsi="IRBadr" w:cs="IRBadr"/>
            <w:noProof/>
            <w:rtl/>
          </w:rPr>
        </w:r>
        <w:r w:rsidR="000A5A3D" w:rsidRPr="007C07C8">
          <w:rPr>
            <w:rStyle w:val="Hyperlink"/>
            <w:rFonts w:ascii="IRBadr" w:hAnsi="IRBadr" w:cs="IRBadr"/>
            <w:noProof/>
            <w:rtl/>
          </w:rPr>
          <w:fldChar w:fldCharType="separate"/>
        </w:r>
        <w:r w:rsidR="000A5A3D" w:rsidRPr="007C07C8">
          <w:rPr>
            <w:rFonts w:ascii="IRBadr" w:hAnsi="IRBadr" w:cs="IRBadr"/>
            <w:noProof/>
            <w:webHidden/>
          </w:rPr>
          <w:t>3</w:t>
        </w:r>
        <w:r w:rsidR="000A5A3D" w:rsidRPr="007C07C8">
          <w:rPr>
            <w:rStyle w:val="Hyperlink"/>
            <w:rFonts w:ascii="IRBadr" w:hAnsi="IRBadr" w:cs="IRBadr"/>
            <w:noProof/>
            <w:rtl/>
          </w:rPr>
          <w:fldChar w:fldCharType="end"/>
        </w:r>
      </w:hyperlink>
    </w:p>
    <w:p w:rsidR="000A5A3D" w:rsidRPr="007C07C8" w:rsidRDefault="00C6696C" w:rsidP="000A5A3D">
      <w:pPr>
        <w:pStyle w:val="TOC3"/>
        <w:tabs>
          <w:tab w:val="right" w:leader="dot" w:pos="9350"/>
        </w:tabs>
        <w:bidi/>
        <w:rPr>
          <w:rFonts w:ascii="IRBadr" w:eastAsiaTheme="minorEastAsia" w:hAnsi="IRBadr" w:cs="IRBadr"/>
          <w:noProof/>
          <w:szCs w:val="22"/>
        </w:rPr>
      </w:pPr>
      <w:hyperlink w:anchor="_Toc428382993" w:history="1">
        <w:r w:rsidR="000A5A3D" w:rsidRPr="007C07C8">
          <w:rPr>
            <w:rStyle w:val="Hyperlink"/>
            <w:rFonts w:ascii="IRBadr" w:hAnsi="IRBadr" w:cs="IRBadr"/>
            <w:noProof/>
            <w:rtl/>
          </w:rPr>
          <w:t>نهی‌هایی که باعث بطلان معامله می‌شود</w:t>
        </w:r>
        <w:r w:rsidR="000A5A3D" w:rsidRPr="007C07C8">
          <w:rPr>
            <w:rFonts w:ascii="IRBadr" w:hAnsi="IRBadr" w:cs="IRBadr"/>
            <w:noProof/>
            <w:webHidden/>
          </w:rPr>
          <w:tab/>
        </w:r>
        <w:r w:rsidR="000A5A3D" w:rsidRPr="007C07C8">
          <w:rPr>
            <w:rStyle w:val="Hyperlink"/>
            <w:rFonts w:ascii="IRBadr" w:hAnsi="IRBadr" w:cs="IRBadr"/>
            <w:noProof/>
            <w:rtl/>
          </w:rPr>
          <w:fldChar w:fldCharType="begin"/>
        </w:r>
        <w:r w:rsidR="000A5A3D" w:rsidRPr="007C07C8">
          <w:rPr>
            <w:rFonts w:ascii="IRBadr" w:hAnsi="IRBadr" w:cs="IRBadr"/>
            <w:noProof/>
            <w:webHidden/>
          </w:rPr>
          <w:instrText xml:space="preserve"> PAGEREF _Toc428382993 \h </w:instrText>
        </w:r>
        <w:r w:rsidR="000A5A3D" w:rsidRPr="007C07C8">
          <w:rPr>
            <w:rStyle w:val="Hyperlink"/>
            <w:rFonts w:ascii="IRBadr" w:hAnsi="IRBadr" w:cs="IRBadr"/>
            <w:noProof/>
            <w:rtl/>
          </w:rPr>
        </w:r>
        <w:r w:rsidR="000A5A3D" w:rsidRPr="007C07C8">
          <w:rPr>
            <w:rStyle w:val="Hyperlink"/>
            <w:rFonts w:ascii="IRBadr" w:hAnsi="IRBadr" w:cs="IRBadr"/>
            <w:noProof/>
            <w:rtl/>
          </w:rPr>
          <w:fldChar w:fldCharType="separate"/>
        </w:r>
        <w:r w:rsidR="000A5A3D" w:rsidRPr="007C07C8">
          <w:rPr>
            <w:rFonts w:ascii="IRBadr" w:hAnsi="IRBadr" w:cs="IRBadr"/>
            <w:noProof/>
            <w:webHidden/>
          </w:rPr>
          <w:t>4</w:t>
        </w:r>
        <w:r w:rsidR="000A5A3D" w:rsidRPr="007C07C8">
          <w:rPr>
            <w:rStyle w:val="Hyperlink"/>
            <w:rFonts w:ascii="IRBadr" w:hAnsi="IRBadr" w:cs="IRBadr"/>
            <w:noProof/>
            <w:rtl/>
          </w:rPr>
          <w:fldChar w:fldCharType="end"/>
        </w:r>
      </w:hyperlink>
    </w:p>
    <w:p w:rsidR="00B33397" w:rsidRPr="007C07C8" w:rsidRDefault="00A14FA7" w:rsidP="000A5A3D">
      <w:pPr>
        <w:pStyle w:val="Heading1"/>
        <w:rPr>
          <w:rFonts w:ascii="IRBadr" w:hAnsi="IRBadr"/>
          <w:bCs w:val="0"/>
          <w:rtl/>
        </w:rPr>
      </w:pPr>
      <w:r w:rsidRPr="007C07C8">
        <w:rPr>
          <w:rFonts w:ascii="IRBadr" w:hAnsi="IRBadr"/>
          <w:rtl/>
        </w:rPr>
        <w:fldChar w:fldCharType="end"/>
      </w:r>
      <w:r w:rsidR="00B33397" w:rsidRPr="007C07C8">
        <w:rPr>
          <w:rFonts w:ascii="IRBadr" w:hAnsi="IRBadr"/>
          <w:rtl/>
        </w:rPr>
        <w:br w:type="page"/>
      </w:r>
    </w:p>
    <w:p w:rsidR="008472FF" w:rsidRPr="007C07C8" w:rsidRDefault="008472FF" w:rsidP="00A3428F">
      <w:pPr>
        <w:pStyle w:val="Heading1"/>
        <w:rPr>
          <w:rFonts w:ascii="IRBadr" w:hAnsi="IRBadr"/>
          <w:rtl/>
        </w:rPr>
      </w:pPr>
      <w:bookmarkStart w:id="0" w:name="_Toc428382987"/>
      <w:r w:rsidRPr="007C07C8">
        <w:rPr>
          <w:rFonts w:ascii="IRBadr" w:hAnsi="IRBadr"/>
          <w:rtl/>
        </w:rPr>
        <w:lastRenderedPageBreak/>
        <w:t xml:space="preserve">نهی در </w:t>
      </w:r>
      <w:r w:rsidR="00A3428F" w:rsidRPr="007C07C8">
        <w:rPr>
          <w:rFonts w:ascii="IRBadr" w:hAnsi="IRBadr"/>
          <w:rtl/>
        </w:rPr>
        <w:t>معاملات</w:t>
      </w:r>
      <w:bookmarkEnd w:id="0"/>
    </w:p>
    <w:p w:rsidR="00742B63" w:rsidRPr="007C07C8" w:rsidRDefault="006C12E5" w:rsidP="00CC7E3E">
      <w:pPr>
        <w:pStyle w:val="Heading1"/>
        <w:rPr>
          <w:rFonts w:ascii="IRBadr" w:hAnsi="IRBadr"/>
          <w:rtl/>
        </w:rPr>
      </w:pPr>
      <w:bookmarkStart w:id="1" w:name="_Toc428382988"/>
      <w:r w:rsidRPr="007C07C8">
        <w:rPr>
          <w:rFonts w:ascii="IRBadr" w:hAnsi="IRBadr"/>
          <w:rtl/>
        </w:rPr>
        <w:t>مرور گذشته</w:t>
      </w:r>
      <w:bookmarkEnd w:id="1"/>
    </w:p>
    <w:p w:rsidR="008472FF" w:rsidRPr="007C07C8" w:rsidRDefault="008472FF" w:rsidP="008472FF">
      <w:pPr>
        <w:rPr>
          <w:rFonts w:ascii="IRBadr" w:hAnsi="IRBadr" w:cs="IRBadr"/>
          <w:rtl/>
          <w:lang w:bidi="fa-IR"/>
        </w:rPr>
      </w:pPr>
    </w:p>
    <w:p w:rsidR="002F39E3" w:rsidRPr="007C07C8" w:rsidRDefault="00F02A36" w:rsidP="00F02A36">
      <w:pPr>
        <w:bidi/>
        <w:jc w:val="both"/>
        <w:rPr>
          <w:rFonts w:ascii="IRBadr" w:hAnsi="IRBadr" w:cs="IRBadr"/>
          <w:sz w:val="28"/>
          <w:szCs w:val="28"/>
          <w:rtl/>
          <w:lang w:bidi="fa-IR"/>
        </w:rPr>
      </w:pPr>
      <w:r w:rsidRPr="007C07C8">
        <w:rPr>
          <w:rFonts w:ascii="IRBadr" w:hAnsi="IRBadr" w:cs="IRBadr"/>
          <w:sz w:val="28"/>
          <w:szCs w:val="28"/>
          <w:rtl/>
          <w:lang w:bidi="fa-IR"/>
        </w:rPr>
        <w:t>مقام دوم نهی در معاملات بود. آیا نهی در معاملات موجب فساد می‌شد یا خیر، مبحث امروز است. در این قسمت مقدماتی را عرض کردیم.</w:t>
      </w:r>
    </w:p>
    <w:p w:rsidR="00D43305" w:rsidRPr="007C07C8" w:rsidRDefault="00D43305" w:rsidP="002E64D2">
      <w:pPr>
        <w:pStyle w:val="Heading1"/>
        <w:rPr>
          <w:rFonts w:ascii="IRBadr" w:hAnsi="IRBadr"/>
          <w:rtl/>
        </w:rPr>
      </w:pPr>
      <w:bookmarkStart w:id="2" w:name="_Toc428382989"/>
      <w:r w:rsidRPr="007C07C8">
        <w:rPr>
          <w:rFonts w:ascii="IRBadr" w:hAnsi="IRBadr"/>
          <w:rtl/>
        </w:rPr>
        <w:t>اقسام نهی در معاملات</w:t>
      </w:r>
      <w:bookmarkEnd w:id="2"/>
    </w:p>
    <w:p w:rsidR="00F02A36" w:rsidRPr="007C07C8" w:rsidRDefault="00F02A36" w:rsidP="00D43305">
      <w:pPr>
        <w:bidi/>
        <w:jc w:val="both"/>
        <w:rPr>
          <w:rFonts w:ascii="IRBadr" w:hAnsi="IRBadr" w:cs="IRBadr"/>
          <w:sz w:val="28"/>
          <w:szCs w:val="28"/>
          <w:rtl/>
          <w:lang w:bidi="fa-IR"/>
        </w:rPr>
      </w:pPr>
      <w:r w:rsidRPr="007C07C8">
        <w:rPr>
          <w:rFonts w:ascii="IRBadr" w:hAnsi="IRBadr" w:cs="IRBadr"/>
          <w:sz w:val="28"/>
          <w:szCs w:val="28"/>
          <w:rtl/>
          <w:lang w:bidi="fa-IR"/>
        </w:rPr>
        <w:t xml:space="preserve">نهی در معاملات به چند قسم تقسیم </w:t>
      </w:r>
      <w:r w:rsidR="000A5A3D" w:rsidRPr="007C07C8">
        <w:rPr>
          <w:rFonts w:ascii="IRBadr" w:hAnsi="IRBadr" w:cs="IRBadr"/>
          <w:sz w:val="28"/>
          <w:szCs w:val="28"/>
          <w:rtl/>
          <w:lang w:bidi="fa-IR"/>
        </w:rPr>
        <w:t>می‌شود</w:t>
      </w:r>
      <w:r w:rsidRPr="007C07C8">
        <w:rPr>
          <w:rFonts w:ascii="IRBadr" w:hAnsi="IRBadr" w:cs="IRBadr"/>
          <w:sz w:val="28"/>
          <w:szCs w:val="28"/>
          <w:rtl/>
          <w:lang w:bidi="fa-IR"/>
        </w:rPr>
        <w:t xml:space="preserve">. هر قسم را باید مستقلاً </w:t>
      </w:r>
      <w:r w:rsidR="00D76DC1">
        <w:rPr>
          <w:rFonts w:ascii="IRBadr" w:hAnsi="IRBadr" w:cs="IRBadr"/>
          <w:sz w:val="28"/>
          <w:szCs w:val="28"/>
          <w:rtl/>
          <w:lang w:bidi="fa-IR"/>
        </w:rPr>
        <w:t>موردبحث</w:t>
      </w:r>
      <w:r w:rsidRPr="007C07C8">
        <w:rPr>
          <w:rFonts w:ascii="IRBadr" w:hAnsi="IRBadr" w:cs="IRBadr"/>
          <w:sz w:val="28"/>
          <w:szCs w:val="28"/>
          <w:rtl/>
          <w:lang w:bidi="fa-IR"/>
        </w:rPr>
        <w:t xml:space="preserve"> قرار بدهیم. در این</w:t>
      </w:r>
      <w:r w:rsidR="00D43305" w:rsidRPr="007C07C8">
        <w:rPr>
          <w:rFonts w:ascii="IRBadr" w:hAnsi="IRBadr" w:cs="IRBadr"/>
          <w:sz w:val="28"/>
          <w:szCs w:val="28"/>
          <w:rtl/>
          <w:lang w:bidi="fa-IR"/>
        </w:rPr>
        <w:t xml:space="preserve"> اقسام، یک تفاوت آرایی وجود دارد. ریشه این مبحث در کلام آخوند و شیخ (ره) است. در کلام آقای نائینی این تقسیم‌بندی وضوح دارد.</w:t>
      </w:r>
    </w:p>
    <w:p w:rsidR="00D43305" w:rsidRPr="007C07C8" w:rsidRDefault="00D43305" w:rsidP="00D43305">
      <w:pPr>
        <w:bidi/>
        <w:jc w:val="both"/>
        <w:rPr>
          <w:rFonts w:ascii="IRBadr" w:hAnsi="IRBadr" w:cs="IRBadr"/>
          <w:sz w:val="28"/>
          <w:szCs w:val="28"/>
          <w:rtl/>
          <w:lang w:bidi="fa-IR"/>
        </w:rPr>
      </w:pPr>
      <w:r w:rsidRPr="007C07C8">
        <w:rPr>
          <w:rFonts w:ascii="IRBadr" w:hAnsi="IRBadr" w:cs="IRBadr"/>
          <w:sz w:val="28"/>
          <w:szCs w:val="28"/>
          <w:rtl/>
          <w:lang w:bidi="fa-IR"/>
        </w:rPr>
        <w:t>نهی در معاملات به سه قسم تقسیم می‌شود:</w:t>
      </w:r>
    </w:p>
    <w:p w:rsidR="00D76DC1" w:rsidRDefault="00D43305" w:rsidP="00271DF4">
      <w:pPr>
        <w:bidi/>
        <w:jc w:val="both"/>
        <w:rPr>
          <w:rFonts w:ascii="IRBadr" w:hAnsi="IRBadr" w:cs="IRBadr" w:hint="cs"/>
          <w:sz w:val="28"/>
          <w:szCs w:val="28"/>
          <w:rtl/>
          <w:lang w:bidi="fa-IR"/>
        </w:rPr>
      </w:pPr>
      <w:r w:rsidRPr="007C07C8">
        <w:rPr>
          <w:rFonts w:ascii="IRBadr" w:hAnsi="IRBadr" w:cs="IRBadr"/>
          <w:sz w:val="28"/>
          <w:szCs w:val="28"/>
          <w:rtl/>
          <w:lang w:bidi="fa-IR"/>
        </w:rPr>
        <w:t>1.</w:t>
      </w:r>
      <w:r w:rsidR="000A5A3D" w:rsidRPr="007C07C8">
        <w:rPr>
          <w:rFonts w:ascii="IRBadr" w:hAnsi="IRBadr" w:cs="IRBadr"/>
          <w:sz w:val="28"/>
          <w:szCs w:val="28"/>
          <w:rtl/>
          <w:lang w:bidi="fa-IR"/>
        </w:rPr>
        <w:t xml:space="preserve"> نهی</w:t>
      </w:r>
      <w:r w:rsidR="00271DF4" w:rsidRPr="007C07C8">
        <w:rPr>
          <w:rFonts w:ascii="IRBadr" w:hAnsi="IRBadr" w:cs="IRBadr"/>
          <w:sz w:val="28"/>
          <w:szCs w:val="28"/>
          <w:rtl/>
          <w:lang w:bidi="fa-IR"/>
        </w:rPr>
        <w:t xml:space="preserve"> تعلق به سبب می‌گیرد. معامله از سبب و مسبب تشکیل شده است. سبب همان صیغه است. مسبب</w:t>
      </w:r>
      <w:r w:rsidR="000A5A3D" w:rsidRPr="007C07C8">
        <w:rPr>
          <w:rFonts w:ascii="IRBadr" w:hAnsi="IRBadr" w:cs="IRBadr"/>
          <w:sz w:val="28"/>
          <w:szCs w:val="28"/>
          <w:rtl/>
          <w:lang w:bidi="fa-IR"/>
        </w:rPr>
        <w:t xml:space="preserve"> </w:t>
      </w:r>
      <w:r w:rsidR="00271DF4" w:rsidRPr="007C07C8">
        <w:rPr>
          <w:rFonts w:ascii="IRBadr" w:hAnsi="IRBadr" w:cs="IRBadr"/>
          <w:sz w:val="28"/>
          <w:szCs w:val="28"/>
          <w:rtl/>
          <w:lang w:bidi="fa-IR"/>
        </w:rPr>
        <w:t>نیز همان ملکیت حاصله از صیغه است. قسم اول نهی تعلق به سبب دارد و لفظ کاری به مسبب ندارد. مثلاً معامله در زمان اذان روز جمعه</w:t>
      </w:r>
      <w:r w:rsidR="00271DF4" w:rsidRPr="007C07C8">
        <w:rPr>
          <w:rFonts w:ascii="IRBadr" w:hAnsi="IRBadr" w:cs="IRBadr"/>
          <w:b/>
          <w:bCs/>
          <w:sz w:val="28"/>
          <w:szCs w:val="28"/>
          <w:rtl/>
          <w:lang w:bidi="fa-IR"/>
        </w:rPr>
        <w:t>.</w:t>
      </w:r>
      <w:r w:rsidR="000A5A3D" w:rsidRPr="007C07C8">
        <w:rPr>
          <w:rFonts w:ascii="IRBadr" w:hAnsi="IRBadr" w:cs="IRBadr"/>
          <w:b/>
          <w:bCs/>
          <w:sz w:val="28"/>
          <w:szCs w:val="28"/>
          <w:rtl/>
          <w:lang w:bidi="fa-IR"/>
        </w:rPr>
        <w:t xml:space="preserve"> «</w:t>
      </w:r>
      <w:r w:rsidR="00047FA1" w:rsidRPr="007C07C8">
        <w:rPr>
          <w:rFonts w:ascii="IRBadr" w:hAnsi="IRBadr" w:cs="IRBadr"/>
          <w:b/>
          <w:bCs/>
          <w:sz w:val="28"/>
          <w:szCs w:val="28"/>
          <w:rtl/>
          <w:lang w:bidi="fa-IR"/>
        </w:rPr>
        <w:t>يَا أَيُّهَا الَّذِينَ آمَنُوا إِذَا نُودِي لِلصَّلَاةِ مِن يَوْمِ الْجُمُعَةِ فَاسْعَوْا إِلَى ذِكْرِ اللَّهِ وَذَرُوا الْبَيْعَ ذَلِكُمْ خَيْرٌ لَّكُمْ إِن كُنتُمْ تَعْلَمُونَ</w:t>
      </w:r>
      <w:r w:rsidR="00047FA1" w:rsidRPr="007C07C8">
        <w:rPr>
          <w:rFonts w:ascii="IRBadr" w:hAnsi="IRBadr" w:cs="IRBadr"/>
          <w:sz w:val="28"/>
          <w:szCs w:val="28"/>
          <w:rtl/>
          <w:lang w:bidi="fa-IR"/>
        </w:rPr>
        <w:t>»</w:t>
      </w:r>
      <w:r w:rsidR="00047FA1" w:rsidRPr="007C07C8">
        <w:rPr>
          <w:rStyle w:val="FootnoteReference"/>
          <w:rFonts w:ascii="IRBadr" w:hAnsi="IRBadr" w:cs="IRBadr"/>
          <w:sz w:val="28"/>
          <w:szCs w:val="28"/>
          <w:rtl/>
          <w:lang w:bidi="fa-IR"/>
        </w:rPr>
        <w:footnoteReference w:id="1"/>
      </w:r>
    </w:p>
    <w:p w:rsidR="00D43305" w:rsidRPr="007C07C8" w:rsidRDefault="00047FA1" w:rsidP="00D76DC1">
      <w:pPr>
        <w:bidi/>
        <w:jc w:val="both"/>
        <w:rPr>
          <w:rFonts w:ascii="IRBadr" w:hAnsi="IRBadr" w:cs="IRBadr"/>
          <w:sz w:val="28"/>
          <w:szCs w:val="28"/>
          <w:rtl/>
          <w:lang w:bidi="fa-IR"/>
        </w:rPr>
      </w:pPr>
      <w:r w:rsidRPr="007C07C8">
        <w:rPr>
          <w:rFonts w:ascii="IRBadr" w:hAnsi="IRBadr" w:cs="IRBadr"/>
          <w:sz w:val="28"/>
          <w:szCs w:val="28"/>
          <w:rtl/>
          <w:lang w:bidi="fa-IR"/>
        </w:rPr>
        <w:t xml:space="preserve">در آیه تعبیر ذروا البیع آمده است. ظاهر امر است ولی عرفاً نهی است. </w:t>
      </w:r>
      <w:r w:rsidR="005A4297" w:rsidRPr="007C07C8">
        <w:rPr>
          <w:rFonts w:ascii="IRBadr" w:hAnsi="IRBadr" w:cs="IRBadr"/>
          <w:sz w:val="28"/>
          <w:szCs w:val="28"/>
          <w:rtl/>
          <w:lang w:bidi="fa-IR"/>
        </w:rPr>
        <w:t xml:space="preserve">این مثل همان اجتنبوا است. روایاتی نیز بر این مضمون وجود دارد. </w:t>
      </w:r>
      <w:r w:rsidR="00457622" w:rsidRPr="007C07C8">
        <w:rPr>
          <w:rFonts w:ascii="IRBadr" w:hAnsi="IRBadr" w:cs="IRBadr"/>
          <w:sz w:val="28"/>
          <w:szCs w:val="28"/>
          <w:rtl/>
          <w:lang w:bidi="fa-IR"/>
        </w:rPr>
        <w:t>در اینجا چند بحث وجود دارد بیع به در مقابل شرا</w:t>
      </w:r>
      <w:r w:rsidR="00D76DC1">
        <w:rPr>
          <w:rFonts w:ascii="IRBadr" w:hAnsi="IRBadr" w:cs="IRBadr" w:hint="cs"/>
          <w:sz w:val="28"/>
          <w:szCs w:val="28"/>
          <w:rtl/>
          <w:lang w:bidi="fa-IR"/>
        </w:rPr>
        <w:t>ء</w:t>
      </w:r>
      <w:r w:rsidR="00457622" w:rsidRPr="007C07C8">
        <w:rPr>
          <w:rFonts w:ascii="IRBadr" w:hAnsi="IRBadr" w:cs="IRBadr"/>
          <w:sz w:val="28"/>
          <w:szCs w:val="28"/>
          <w:rtl/>
          <w:lang w:bidi="fa-IR"/>
        </w:rPr>
        <w:t xml:space="preserve"> به کار برده شده است. احتمال دوم بیع به معنای مطلق و احتمال سوم بیع دارای دو معنای مشترک است: گاهی در فروش و گاهی در </w:t>
      </w:r>
      <w:r w:rsidR="003F390F" w:rsidRPr="007C07C8">
        <w:rPr>
          <w:rFonts w:ascii="IRBadr" w:hAnsi="IRBadr" w:cs="IRBadr"/>
          <w:sz w:val="28"/>
          <w:szCs w:val="28"/>
          <w:rtl/>
          <w:lang w:bidi="fa-IR"/>
        </w:rPr>
        <w:t xml:space="preserve">شراع به کار می‌رود. در هر یک از این سه احتمال حکم شامل بیع و شراع می‌شود. چیزی که در آیه موضوعیت دارد این است که مشغول شدن به بیع، از ذکر الله انسان را </w:t>
      </w:r>
      <w:r w:rsidR="00D76DC1">
        <w:rPr>
          <w:rFonts w:ascii="IRBadr" w:hAnsi="IRBadr" w:cs="IRBadr"/>
          <w:sz w:val="28"/>
          <w:szCs w:val="28"/>
          <w:rtl/>
          <w:lang w:bidi="fa-IR"/>
        </w:rPr>
        <w:t>بازمی‌دارد</w:t>
      </w:r>
      <w:r w:rsidR="003F390F" w:rsidRPr="007C07C8">
        <w:rPr>
          <w:rFonts w:ascii="IRBadr" w:hAnsi="IRBadr" w:cs="IRBadr"/>
          <w:sz w:val="28"/>
          <w:szCs w:val="28"/>
          <w:rtl/>
          <w:lang w:bidi="fa-IR"/>
        </w:rPr>
        <w:t xml:space="preserve">. </w:t>
      </w:r>
      <w:r w:rsidR="00454240" w:rsidRPr="007C07C8">
        <w:rPr>
          <w:rFonts w:ascii="IRBadr" w:hAnsi="IRBadr" w:cs="IRBadr"/>
          <w:sz w:val="28"/>
          <w:szCs w:val="28"/>
          <w:rtl/>
          <w:lang w:bidi="fa-IR"/>
        </w:rPr>
        <w:t>در اینجا</w:t>
      </w:r>
      <w:r w:rsidR="00F06CF0" w:rsidRPr="007C07C8">
        <w:rPr>
          <w:rFonts w:ascii="IRBadr" w:hAnsi="IRBadr" w:cs="IRBadr"/>
          <w:sz w:val="28"/>
          <w:szCs w:val="28"/>
          <w:rtl/>
          <w:lang w:bidi="fa-IR"/>
        </w:rPr>
        <w:t xml:space="preserve"> نهی تعلق به سبب گرفته است و نهی به مسبب کاری ندارد.</w:t>
      </w:r>
    </w:p>
    <w:p w:rsidR="00F06CF0" w:rsidRPr="007C07C8" w:rsidRDefault="00F06CF0" w:rsidP="00F06CF0">
      <w:pPr>
        <w:bidi/>
        <w:jc w:val="both"/>
        <w:rPr>
          <w:rFonts w:ascii="IRBadr" w:hAnsi="IRBadr" w:cs="IRBadr"/>
          <w:sz w:val="28"/>
          <w:szCs w:val="28"/>
          <w:rtl/>
          <w:lang w:bidi="fa-IR"/>
        </w:rPr>
      </w:pPr>
      <w:r w:rsidRPr="007C07C8">
        <w:rPr>
          <w:rFonts w:ascii="IRBadr" w:hAnsi="IRBadr" w:cs="IRBadr"/>
          <w:sz w:val="28"/>
          <w:szCs w:val="28"/>
          <w:rtl/>
          <w:lang w:bidi="fa-IR"/>
        </w:rPr>
        <w:t>2.</w:t>
      </w:r>
      <w:r w:rsidR="000A5A3D" w:rsidRPr="007C07C8">
        <w:rPr>
          <w:rFonts w:ascii="IRBadr" w:hAnsi="IRBadr" w:cs="IRBadr"/>
          <w:sz w:val="28"/>
          <w:szCs w:val="28"/>
          <w:rtl/>
          <w:lang w:bidi="fa-IR"/>
        </w:rPr>
        <w:t xml:space="preserve"> نهی</w:t>
      </w:r>
      <w:r w:rsidRPr="007C07C8">
        <w:rPr>
          <w:rFonts w:ascii="IRBadr" w:hAnsi="IRBadr" w:cs="IRBadr"/>
          <w:sz w:val="28"/>
          <w:szCs w:val="28"/>
          <w:rtl/>
          <w:lang w:bidi="fa-IR"/>
        </w:rPr>
        <w:t xml:space="preserve"> تعلق به مسبب </w:t>
      </w:r>
      <w:r w:rsidR="000A5A3D" w:rsidRPr="007C07C8">
        <w:rPr>
          <w:rFonts w:ascii="IRBadr" w:hAnsi="IRBadr" w:cs="IRBadr"/>
          <w:sz w:val="28"/>
          <w:szCs w:val="28"/>
          <w:rtl/>
          <w:lang w:bidi="fa-IR"/>
        </w:rPr>
        <w:t>می‌گیرد</w:t>
      </w:r>
      <w:r w:rsidRPr="007C07C8">
        <w:rPr>
          <w:rFonts w:ascii="IRBadr" w:hAnsi="IRBadr" w:cs="IRBadr"/>
          <w:sz w:val="28"/>
          <w:szCs w:val="28"/>
          <w:rtl/>
          <w:lang w:bidi="fa-IR"/>
        </w:rPr>
        <w:t xml:space="preserve">. مثلاً در بیع مصحف به کافر </w:t>
      </w:r>
      <w:r w:rsidR="00454240" w:rsidRPr="007C07C8">
        <w:rPr>
          <w:rFonts w:ascii="IRBadr" w:hAnsi="IRBadr" w:cs="IRBadr"/>
          <w:sz w:val="28"/>
          <w:szCs w:val="28"/>
          <w:rtl/>
          <w:lang w:bidi="fa-IR"/>
        </w:rPr>
        <w:t>این‌چنین</w:t>
      </w:r>
      <w:r w:rsidRPr="007C07C8">
        <w:rPr>
          <w:rFonts w:ascii="IRBadr" w:hAnsi="IRBadr" w:cs="IRBadr"/>
          <w:sz w:val="28"/>
          <w:szCs w:val="28"/>
          <w:rtl/>
          <w:lang w:bidi="fa-IR"/>
        </w:rPr>
        <w:t xml:space="preserve"> است یا بیع عبد مسلم به کافر نیز این‌چنین است. </w:t>
      </w:r>
      <w:r w:rsidR="004553C0" w:rsidRPr="007C07C8">
        <w:rPr>
          <w:rFonts w:ascii="IRBadr" w:hAnsi="IRBadr" w:cs="IRBadr"/>
          <w:sz w:val="28"/>
          <w:szCs w:val="28"/>
          <w:rtl/>
          <w:lang w:bidi="fa-IR"/>
        </w:rPr>
        <w:t>چیزی که در اینجا مبغوضیت دارد این است که کافر بر مصحف یا قرآن سیطره پیدا کند. یا اینکه کافر صاحب یک مسلم بشود.</w:t>
      </w:r>
    </w:p>
    <w:p w:rsidR="004553C0" w:rsidRPr="007C07C8" w:rsidRDefault="004553C0" w:rsidP="004553C0">
      <w:pPr>
        <w:bidi/>
        <w:jc w:val="both"/>
        <w:rPr>
          <w:rFonts w:ascii="IRBadr" w:hAnsi="IRBadr" w:cs="IRBadr"/>
          <w:sz w:val="28"/>
          <w:szCs w:val="28"/>
          <w:rtl/>
          <w:lang w:bidi="fa-IR"/>
        </w:rPr>
      </w:pPr>
      <w:r w:rsidRPr="007C07C8">
        <w:rPr>
          <w:rFonts w:ascii="IRBadr" w:hAnsi="IRBadr" w:cs="IRBadr"/>
          <w:sz w:val="28"/>
          <w:szCs w:val="28"/>
          <w:rtl/>
          <w:lang w:bidi="fa-IR"/>
        </w:rPr>
        <w:lastRenderedPageBreak/>
        <w:t>3.</w:t>
      </w:r>
      <w:r w:rsidR="000A5A3D" w:rsidRPr="007C07C8">
        <w:rPr>
          <w:rFonts w:ascii="IRBadr" w:hAnsi="IRBadr" w:cs="IRBadr"/>
          <w:sz w:val="28"/>
          <w:szCs w:val="28"/>
          <w:rtl/>
          <w:lang w:bidi="fa-IR"/>
        </w:rPr>
        <w:t xml:space="preserve"> </w:t>
      </w:r>
      <w:r w:rsidR="00D76DC1">
        <w:rPr>
          <w:rFonts w:ascii="IRBadr" w:hAnsi="IRBadr" w:cs="IRBadr"/>
          <w:sz w:val="28"/>
          <w:szCs w:val="28"/>
          <w:rtl/>
          <w:lang w:bidi="fa-IR"/>
        </w:rPr>
        <w:t>نهی‌ای</w:t>
      </w:r>
      <w:r w:rsidRPr="007C07C8">
        <w:rPr>
          <w:rFonts w:ascii="IRBadr" w:hAnsi="IRBadr" w:cs="IRBadr"/>
          <w:sz w:val="28"/>
          <w:szCs w:val="28"/>
          <w:rtl/>
          <w:lang w:bidi="fa-IR"/>
        </w:rPr>
        <w:t xml:space="preserve"> است که متعلق به</w:t>
      </w:r>
      <w:r w:rsidR="00F60D06" w:rsidRPr="007C07C8">
        <w:rPr>
          <w:rFonts w:ascii="IRBadr" w:hAnsi="IRBadr" w:cs="IRBadr"/>
          <w:sz w:val="28"/>
          <w:szCs w:val="28"/>
          <w:rtl/>
          <w:lang w:bidi="fa-IR"/>
        </w:rPr>
        <w:t xml:space="preserve"> سبب و مسبب دارد. مثلاً لا تملک شیئاً بالربا.</w:t>
      </w:r>
      <w:r w:rsidR="005B6061" w:rsidRPr="007C07C8">
        <w:rPr>
          <w:rFonts w:ascii="IRBadr" w:hAnsi="IRBadr" w:cs="IRBadr"/>
          <w:sz w:val="28"/>
          <w:szCs w:val="28"/>
          <w:rtl/>
          <w:lang w:bidi="fa-IR"/>
        </w:rPr>
        <w:t xml:space="preserve"> کسی که مالک مالی از طریق ربا بشود،</w:t>
      </w:r>
      <w:r w:rsidR="000A5A3D" w:rsidRPr="007C07C8">
        <w:rPr>
          <w:rFonts w:ascii="IRBadr" w:hAnsi="IRBadr" w:cs="IRBadr"/>
          <w:sz w:val="28"/>
          <w:szCs w:val="28"/>
          <w:rtl/>
          <w:lang w:bidi="fa-IR"/>
        </w:rPr>
        <w:t xml:space="preserve"> است</w:t>
      </w:r>
      <w:r w:rsidR="005B6061" w:rsidRPr="007C07C8">
        <w:rPr>
          <w:rFonts w:ascii="IRBadr" w:hAnsi="IRBadr" w:cs="IRBadr"/>
          <w:sz w:val="28"/>
          <w:szCs w:val="28"/>
          <w:rtl/>
          <w:lang w:bidi="fa-IR"/>
        </w:rPr>
        <w:t xml:space="preserve">. اگر کسی مالک </w:t>
      </w:r>
      <w:r w:rsidR="00783DBC" w:rsidRPr="007C07C8">
        <w:rPr>
          <w:rFonts w:ascii="IRBadr" w:hAnsi="IRBadr" w:cs="IRBadr"/>
          <w:sz w:val="28"/>
          <w:szCs w:val="28"/>
          <w:rtl/>
          <w:lang w:bidi="fa-IR"/>
        </w:rPr>
        <w:t>مالی بشود، حرام نیست. اشکال در جایی است که مال را از طریق ربا به دست بیاورد. مشکل در حالت ترکیبی تقیدی است.</w:t>
      </w:r>
    </w:p>
    <w:p w:rsidR="00CD7204" w:rsidRPr="007C07C8" w:rsidRDefault="00CD7204" w:rsidP="002E64D2">
      <w:pPr>
        <w:pStyle w:val="Heading2"/>
        <w:bidi/>
        <w:rPr>
          <w:rFonts w:ascii="IRBadr" w:hAnsi="IRBadr" w:cs="IRBadr"/>
          <w:rtl/>
        </w:rPr>
      </w:pPr>
      <w:bookmarkStart w:id="4" w:name="_Toc428382990"/>
      <w:r w:rsidRPr="007C07C8">
        <w:rPr>
          <w:rFonts w:ascii="IRBadr" w:hAnsi="IRBadr" w:cs="IRBadr"/>
          <w:rtl/>
        </w:rPr>
        <w:t>قسم اول: نهی متعلق به سبب</w:t>
      </w:r>
      <w:bookmarkEnd w:id="4"/>
    </w:p>
    <w:p w:rsidR="00987BAD" w:rsidRPr="007C07C8" w:rsidRDefault="00987BAD" w:rsidP="00987BAD">
      <w:pPr>
        <w:bidi/>
        <w:jc w:val="both"/>
        <w:rPr>
          <w:rFonts w:ascii="IRBadr" w:hAnsi="IRBadr" w:cs="IRBadr"/>
          <w:sz w:val="28"/>
          <w:szCs w:val="28"/>
          <w:rtl/>
          <w:lang w:bidi="fa-IR"/>
        </w:rPr>
      </w:pPr>
      <w:r w:rsidRPr="007C07C8">
        <w:rPr>
          <w:rFonts w:ascii="IRBadr" w:hAnsi="IRBadr" w:cs="IRBadr"/>
          <w:sz w:val="28"/>
          <w:szCs w:val="28"/>
          <w:rtl/>
          <w:lang w:bidi="fa-IR"/>
        </w:rPr>
        <w:t>در اینجا نهی مستلزم فساد نیست. این امر مورد اتفاق علما است. مثل نهی بیع در هنگام ندا.</w:t>
      </w:r>
    </w:p>
    <w:p w:rsidR="00987BAD" w:rsidRPr="007C07C8" w:rsidRDefault="00987BAD" w:rsidP="002E64D2">
      <w:pPr>
        <w:pStyle w:val="Heading3"/>
        <w:bidi/>
        <w:rPr>
          <w:rFonts w:ascii="IRBadr" w:hAnsi="IRBadr" w:cs="IRBadr"/>
          <w:rtl/>
        </w:rPr>
      </w:pPr>
      <w:bookmarkStart w:id="5" w:name="_Toc428382991"/>
      <w:r w:rsidRPr="007C07C8">
        <w:rPr>
          <w:rFonts w:ascii="IRBadr" w:hAnsi="IRBadr" w:cs="IRBadr"/>
          <w:rtl/>
        </w:rPr>
        <w:t>دلیل قسم اول</w:t>
      </w:r>
      <w:bookmarkEnd w:id="5"/>
    </w:p>
    <w:p w:rsidR="00987BAD" w:rsidRPr="007C07C8" w:rsidRDefault="00987BAD" w:rsidP="00987BAD">
      <w:pPr>
        <w:bidi/>
        <w:jc w:val="both"/>
        <w:rPr>
          <w:rFonts w:ascii="IRBadr" w:hAnsi="IRBadr" w:cs="IRBadr"/>
          <w:sz w:val="28"/>
          <w:szCs w:val="28"/>
          <w:rtl/>
          <w:lang w:bidi="fa-IR"/>
        </w:rPr>
      </w:pPr>
      <w:r w:rsidRPr="007C07C8">
        <w:rPr>
          <w:rFonts w:ascii="IRBadr" w:hAnsi="IRBadr" w:cs="IRBadr"/>
          <w:sz w:val="28"/>
          <w:szCs w:val="28"/>
          <w:rtl/>
          <w:lang w:bidi="fa-IR"/>
        </w:rPr>
        <w:t xml:space="preserve">یک دلیل می‌گوید </w:t>
      </w:r>
      <w:r w:rsidR="00083EE8" w:rsidRPr="007C07C8">
        <w:rPr>
          <w:rFonts w:ascii="IRBadr" w:hAnsi="IRBadr" w:cs="IRBadr"/>
          <w:sz w:val="28"/>
          <w:szCs w:val="28"/>
          <w:rtl/>
          <w:lang w:bidi="fa-IR"/>
        </w:rPr>
        <w:t xml:space="preserve">هنگام ندا، بیع نکنید. این نهی بر </w:t>
      </w:r>
      <w:r w:rsidR="00454240" w:rsidRPr="007C07C8">
        <w:rPr>
          <w:rFonts w:ascii="IRBadr" w:hAnsi="IRBadr" w:cs="IRBadr"/>
          <w:sz w:val="28"/>
          <w:szCs w:val="28"/>
          <w:rtl/>
          <w:lang w:bidi="fa-IR"/>
        </w:rPr>
        <w:t>انشاء و</w:t>
      </w:r>
      <w:r w:rsidR="00083EE8" w:rsidRPr="007C07C8">
        <w:rPr>
          <w:rFonts w:ascii="IRBadr" w:hAnsi="IRBadr" w:cs="IRBadr"/>
          <w:sz w:val="28"/>
          <w:szCs w:val="28"/>
          <w:rtl/>
          <w:lang w:bidi="fa-IR"/>
        </w:rPr>
        <w:t xml:space="preserve"> عمل آمده است. اینکه نهی بر انشاء یا عمل آمده است، از نظر فقهی </w:t>
      </w:r>
      <w:r w:rsidR="00D76DC1">
        <w:rPr>
          <w:rFonts w:ascii="IRBadr" w:hAnsi="IRBadr" w:cs="IRBadr"/>
          <w:sz w:val="28"/>
          <w:szCs w:val="28"/>
          <w:rtl/>
          <w:lang w:bidi="fa-IR"/>
        </w:rPr>
        <w:t>موردبحث</w:t>
      </w:r>
      <w:r w:rsidR="00083EE8" w:rsidRPr="007C07C8">
        <w:rPr>
          <w:rFonts w:ascii="IRBadr" w:hAnsi="IRBadr" w:cs="IRBadr"/>
          <w:sz w:val="28"/>
          <w:szCs w:val="28"/>
          <w:rtl/>
          <w:lang w:bidi="fa-IR"/>
        </w:rPr>
        <w:t xml:space="preserve"> است. اما در اینجا نهی بر فعل سببی آمده است.</w:t>
      </w:r>
    </w:p>
    <w:p w:rsidR="008E2B70" w:rsidRPr="007C07C8" w:rsidRDefault="00083EE8" w:rsidP="008E2B70">
      <w:pPr>
        <w:bidi/>
        <w:jc w:val="both"/>
        <w:rPr>
          <w:rFonts w:ascii="IRBadr" w:hAnsi="IRBadr" w:cs="IRBadr"/>
          <w:sz w:val="28"/>
          <w:szCs w:val="28"/>
          <w:rtl/>
          <w:lang w:bidi="fa-IR"/>
        </w:rPr>
      </w:pPr>
      <w:r w:rsidRPr="007C07C8">
        <w:rPr>
          <w:rFonts w:ascii="IRBadr" w:hAnsi="IRBadr" w:cs="IRBadr"/>
          <w:sz w:val="28"/>
          <w:szCs w:val="28"/>
          <w:rtl/>
          <w:lang w:bidi="fa-IR"/>
        </w:rPr>
        <w:t xml:space="preserve">یک دلیل نیز می‌گوید که </w:t>
      </w:r>
      <w:r w:rsidR="000A5A3D" w:rsidRPr="007C07C8">
        <w:rPr>
          <w:rFonts w:ascii="IRBadr" w:hAnsi="IRBadr" w:cs="IRBadr"/>
          <w:sz w:val="28"/>
          <w:szCs w:val="28"/>
          <w:rtl/>
          <w:lang w:bidi="fa-IR"/>
        </w:rPr>
        <w:t>«</w:t>
      </w:r>
      <w:r w:rsidR="008F35D3" w:rsidRPr="007C07C8">
        <w:rPr>
          <w:rFonts w:ascii="IRBadr" w:hAnsi="IRBadr" w:cs="IRBadr"/>
          <w:b/>
          <w:bCs/>
          <w:sz w:val="28"/>
          <w:szCs w:val="28"/>
          <w:rtl/>
          <w:lang w:bidi="fa-IR"/>
        </w:rPr>
        <w:t>أَحَلَّ اللَّهُ الْبَيْعَ</w:t>
      </w:r>
      <w:r w:rsidR="000A5A3D" w:rsidRPr="007C07C8">
        <w:rPr>
          <w:rFonts w:ascii="IRBadr" w:hAnsi="IRBadr" w:cs="IRBadr"/>
          <w:sz w:val="28"/>
          <w:szCs w:val="28"/>
          <w:rtl/>
          <w:lang w:bidi="fa-IR"/>
        </w:rPr>
        <w:t>»</w:t>
      </w:r>
      <w:r w:rsidR="008F35D3" w:rsidRPr="007C07C8">
        <w:rPr>
          <w:rStyle w:val="FootnoteReference"/>
          <w:rFonts w:ascii="IRBadr" w:hAnsi="IRBadr" w:cs="IRBadr"/>
          <w:sz w:val="28"/>
          <w:szCs w:val="28"/>
          <w:rtl/>
          <w:lang w:bidi="fa-IR"/>
        </w:rPr>
        <w:footnoteReference w:id="2"/>
      </w:r>
      <w:r w:rsidR="008F35D3" w:rsidRPr="007C07C8">
        <w:rPr>
          <w:rFonts w:ascii="IRBadr" w:hAnsi="IRBadr" w:cs="IRBadr"/>
          <w:sz w:val="28"/>
          <w:szCs w:val="28"/>
          <w:rtl/>
          <w:lang w:bidi="fa-IR"/>
        </w:rPr>
        <w:t xml:space="preserve"> در اینجا می‌گوید که بیع را تنفیذ کردیم.</w:t>
      </w:r>
      <w:r w:rsidR="008E2B70" w:rsidRPr="007C07C8">
        <w:rPr>
          <w:rFonts w:ascii="IRBadr" w:hAnsi="IRBadr" w:cs="IRBadr"/>
          <w:sz w:val="28"/>
          <w:szCs w:val="28"/>
          <w:rtl/>
          <w:lang w:bidi="fa-IR"/>
        </w:rPr>
        <w:t xml:space="preserve"> اینجا به معنای جواز نیست بلکه ارشاد به وضعی است و حکم وضعی است. در «اوفوا بالعقود» نیز چنین است و می‌گویند که ثمره بر آن جاری می‌شود.</w:t>
      </w:r>
    </w:p>
    <w:p w:rsidR="008E2B70" w:rsidRPr="007C07C8" w:rsidRDefault="008E2B70" w:rsidP="008E2B70">
      <w:pPr>
        <w:bidi/>
        <w:jc w:val="both"/>
        <w:rPr>
          <w:rFonts w:ascii="IRBadr" w:hAnsi="IRBadr" w:cs="IRBadr"/>
          <w:sz w:val="28"/>
          <w:szCs w:val="28"/>
          <w:rtl/>
          <w:lang w:bidi="fa-IR"/>
        </w:rPr>
      </w:pPr>
      <w:r w:rsidRPr="007C07C8">
        <w:rPr>
          <w:rFonts w:ascii="IRBadr" w:hAnsi="IRBadr" w:cs="IRBadr"/>
          <w:sz w:val="28"/>
          <w:szCs w:val="28"/>
          <w:rtl/>
          <w:lang w:bidi="fa-IR"/>
        </w:rPr>
        <w:t>با توجه به مطالب بالا ما می‌گفتیم که اجتماع دو حکم با دو حیث کافی است</w:t>
      </w:r>
      <w:r w:rsidR="00485D08" w:rsidRPr="007C07C8">
        <w:rPr>
          <w:rFonts w:ascii="IRBadr" w:hAnsi="IRBadr" w:cs="IRBadr"/>
          <w:sz w:val="28"/>
          <w:szCs w:val="28"/>
          <w:rtl/>
          <w:lang w:bidi="fa-IR"/>
        </w:rPr>
        <w:t xml:space="preserve">. در اینجا دو حکم نهی و حکم وضعی </w:t>
      </w:r>
      <w:r w:rsidR="00D76DC1">
        <w:rPr>
          <w:rFonts w:ascii="IRBadr" w:hAnsi="IRBadr" w:cs="IRBadr"/>
          <w:sz w:val="28"/>
          <w:szCs w:val="28"/>
          <w:rtl/>
          <w:lang w:bidi="fa-IR"/>
        </w:rPr>
        <w:t>به جواز</w:t>
      </w:r>
      <w:r w:rsidR="00485D08" w:rsidRPr="007C07C8">
        <w:rPr>
          <w:rFonts w:ascii="IRBadr" w:hAnsi="IRBadr" w:cs="IRBadr"/>
          <w:sz w:val="28"/>
          <w:szCs w:val="28"/>
          <w:rtl/>
          <w:lang w:bidi="fa-IR"/>
        </w:rPr>
        <w:t xml:space="preserve"> وجود دارد.</w:t>
      </w:r>
    </w:p>
    <w:p w:rsidR="00485D08" w:rsidRPr="007C07C8" w:rsidRDefault="00485D08" w:rsidP="00485D08">
      <w:pPr>
        <w:bidi/>
        <w:jc w:val="both"/>
        <w:rPr>
          <w:rFonts w:ascii="IRBadr" w:hAnsi="IRBadr" w:cs="IRBadr"/>
          <w:sz w:val="28"/>
          <w:szCs w:val="28"/>
          <w:rtl/>
          <w:lang w:bidi="fa-IR"/>
        </w:rPr>
      </w:pPr>
      <w:r w:rsidRPr="007C07C8">
        <w:rPr>
          <w:rFonts w:ascii="IRBadr" w:hAnsi="IRBadr" w:cs="IRBadr"/>
          <w:sz w:val="28"/>
          <w:szCs w:val="28"/>
          <w:rtl/>
          <w:lang w:bidi="fa-IR"/>
        </w:rPr>
        <w:t xml:space="preserve">یک حکم این است که این صیغه را نخوانده است. یک حکم می‌گوید این امر نافذ است. این دو امر با هم تضادی ندارند. تضادی که ما در اجتماع امر و نهی </w:t>
      </w:r>
      <w:r w:rsidR="00D76DC1">
        <w:rPr>
          <w:rFonts w:ascii="IRBadr" w:hAnsi="IRBadr" w:cs="IRBadr"/>
          <w:sz w:val="28"/>
          <w:szCs w:val="28"/>
          <w:rtl/>
          <w:lang w:bidi="fa-IR"/>
        </w:rPr>
        <w:t>موردبررسی</w:t>
      </w:r>
      <w:r w:rsidRPr="007C07C8">
        <w:rPr>
          <w:rFonts w:ascii="IRBadr" w:hAnsi="IRBadr" w:cs="IRBadr"/>
          <w:sz w:val="28"/>
          <w:szCs w:val="28"/>
          <w:rtl/>
          <w:lang w:bidi="fa-IR"/>
        </w:rPr>
        <w:t xml:space="preserve"> قرار دادیم، در احکام خمسه تکلیفیه بود. این حکم وضعی نفوذ و ترتب تملک با ح</w:t>
      </w:r>
      <w:r w:rsidR="006C2183" w:rsidRPr="007C07C8">
        <w:rPr>
          <w:rFonts w:ascii="IRBadr" w:hAnsi="IRBadr" w:cs="IRBadr"/>
          <w:sz w:val="28"/>
          <w:szCs w:val="28"/>
          <w:rtl/>
          <w:lang w:bidi="fa-IR"/>
        </w:rPr>
        <w:t>کمی که می‌گوید عمل را انجام نده (نهی بر نتیجه نرفته است، می‌گوید عمل انشائی را انجام نده)، تضادی ندارند.</w:t>
      </w:r>
    </w:p>
    <w:p w:rsidR="006C2183" w:rsidRPr="007C07C8" w:rsidRDefault="006C2183" w:rsidP="006C2183">
      <w:pPr>
        <w:bidi/>
        <w:jc w:val="both"/>
        <w:rPr>
          <w:rFonts w:ascii="IRBadr" w:hAnsi="IRBadr" w:cs="IRBadr"/>
          <w:sz w:val="28"/>
          <w:szCs w:val="28"/>
          <w:rtl/>
          <w:lang w:bidi="fa-IR"/>
        </w:rPr>
      </w:pPr>
      <w:r w:rsidRPr="007C07C8">
        <w:rPr>
          <w:rFonts w:ascii="IRBadr" w:hAnsi="IRBadr" w:cs="IRBadr"/>
          <w:sz w:val="28"/>
          <w:szCs w:val="28"/>
          <w:rtl/>
          <w:lang w:bidi="fa-IR"/>
        </w:rPr>
        <w:t>حتی اگر تضاد داشته باشند، وجود دو حیثیت برای اینکه اجتماع این‌ها جایز باشد، کافی است. این دو حیثیت در اینجا معقول است. زیرا در این عمل یک حیث وجود دارد که کسی را مشغول به چیزی می‌کند که مانع ذکر الله است. از این حیث مبغوض اوست. ولی این عمل، حیث دیگری نیز دارد و نافذ است.</w:t>
      </w:r>
    </w:p>
    <w:p w:rsidR="009C51D7" w:rsidRPr="007C07C8" w:rsidRDefault="009C51D7" w:rsidP="009C51D7">
      <w:pPr>
        <w:bidi/>
        <w:jc w:val="both"/>
        <w:rPr>
          <w:rFonts w:ascii="IRBadr" w:hAnsi="IRBadr" w:cs="IRBadr"/>
          <w:sz w:val="28"/>
          <w:szCs w:val="28"/>
          <w:rtl/>
          <w:lang w:bidi="fa-IR"/>
        </w:rPr>
      </w:pPr>
      <w:r w:rsidRPr="007C07C8">
        <w:rPr>
          <w:rFonts w:ascii="IRBadr" w:hAnsi="IRBadr" w:cs="IRBadr"/>
          <w:sz w:val="28"/>
          <w:szCs w:val="28"/>
          <w:rtl/>
          <w:lang w:bidi="fa-IR"/>
        </w:rPr>
        <w:t>البته باید توجه داشت که موانعی که در عبادات می‌گفتیم در اینجا وجود ندارد. مثلاً قصد قربت و امثال این.</w:t>
      </w:r>
    </w:p>
    <w:p w:rsidR="00335E73" w:rsidRPr="007C07C8" w:rsidRDefault="00335E73" w:rsidP="002E64D2">
      <w:pPr>
        <w:pStyle w:val="Heading4"/>
        <w:rPr>
          <w:rFonts w:ascii="IRBadr" w:hAnsi="IRBadr" w:cs="IRBadr"/>
          <w:rtl/>
        </w:rPr>
      </w:pPr>
      <w:bookmarkStart w:id="6" w:name="_Toc428382992"/>
      <w:r w:rsidRPr="007C07C8">
        <w:rPr>
          <w:rFonts w:ascii="IRBadr" w:hAnsi="IRBadr" w:cs="IRBadr"/>
          <w:rtl/>
        </w:rPr>
        <w:t>نکته</w:t>
      </w:r>
      <w:bookmarkEnd w:id="6"/>
    </w:p>
    <w:p w:rsidR="00335E73" w:rsidRPr="007C07C8" w:rsidRDefault="00335E73" w:rsidP="00335E73">
      <w:pPr>
        <w:bidi/>
        <w:jc w:val="both"/>
        <w:rPr>
          <w:rFonts w:ascii="IRBadr" w:hAnsi="IRBadr" w:cs="IRBadr"/>
          <w:sz w:val="28"/>
          <w:szCs w:val="28"/>
          <w:rtl/>
          <w:lang w:bidi="fa-IR"/>
        </w:rPr>
      </w:pPr>
      <w:r w:rsidRPr="007C07C8">
        <w:rPr>
          <w:rFonts w:ascii="IRBadr" w:hAnsi="IRBadr" w:cs="IRBadr"/>
          <w:sz w:val="28"/>
          <w:szCs w:val="28"/>
          <w:rtl/>
          <w:lang w:bidi="fa-IR"/>
        </w:rPr>
        <w:lastRenderedPageBreak/>
        <w:t xml:space="preserve">اگر نهی، ارشاد به فساد باشد، معامله باطل است </w:t>
      </w:r>
      <w:r w:rsidR="00454240" w:rsidRPr="007C07C8">
        <w:rPr>
          <w:rFonts w:ascii="IRBadr" w:hAnsi="IRBadr" w:cs="IRBadr"/>
          <w:sz w:val="28"/>
          <w:szCs w:val="28"/>
          <w:rtl/>
          <w:lang w:bidi="fa-IR"/>
        </w:rPr>
        <w:t>و دیگر</w:t>
      </w:r>
      <w:r w:rsidRPr="007C07C8">
        <w:rPr>
          <w:rFonts w:ascii="IRBadr" w:hAnsi="IRBadr" w:cs="IRBadr"/>
          <w:sz w:val="28"/>
          <w:szCs w:val="28"/>
          <w:rtl/>
          <w:lang w:bidi="fa-IR"/>
        </w:rPr>
        <w:t xml:space="preserve"> مباحث بالا جاری نمی‌شود. اگر ظاهر بر این باشد که حرمت تکلیفی است و شروط مقدمه قبل را داشته باشد، این مباحث بر آن جاری می‌شود.</w:t>
      </w:r>
    </w:p>
    <w:p w:rsidR="00A97FC7" w:rsidRPr="007C07C8" w:rsidRDefault="00B3715F" w:rsidP="002E64D2">
      <w:pPr>
        <w:pStyle w:val="Heading3"/>
        <w:bidi/>
        <w:rPr>
          <w:rFonts w:ascii="IRBadr" w:hAnsi="IRBadr" w:cs="IRBadr"/>
          <w:rtl/>
        </w:rPr>
      </w:pPr>
      <w:bookmarkStart w:id="7" w:name="_Toc428382993"/>
      <w:r w:rsidRPr="007C07C8">
        <w:rPr>
          <w:rFonts w:ascii="IRBadr" w:hAnsi="IRBadr" w:cs="IRBadr"/>
          <w:rtl/>
        </w:rPr>
        <w:t>نهی‌هایی که باعث بطلان معامله می‌شود</w:t>
      </w:r>
      <w:bookmarkEnd w:id="7"/>
    </w:p>
    <w:p w:rsidR="00A97FC7" w:rsidRPr="007C07C8" w:rsidRDefault="00A97FC7" w:rsidP="00A97FC7">
      <w:pPr>
        <w:bidi/>
        <w:jc w:val="both"/>
        <w:rPr>
          <w:rFonts w:ascii="IRBadr" w:hAnsi="IRBadr" w:cs="IRBadr"/>
          <w:sz w:val="28"/>
          <w:szCs w:val="28"/>
          <w:rtl/>
          <w:lang w:bidi="fa-IR"/>
        </w:rPr>
      </w:pPr>
      <w:r w:rsidRPr="007C07C8">
        <w:rPr>
          <w:rFonts w:ascii="IRBadr" w:hAnsi="IRBadr" w:cs="IRBadr"/>
          <w:sz w:val="28"/>
          <w:szCs w:val="28"/>
          <w:rtl/>
          <w:lang w:bidi="fa-IR"/>
        </w:rPr>
        <w:t>با تمام توضیحاتی که در بالا عرض شد باید بگوییم که نهی در سه وجه باعث بطلان معامله می‌شود:</w:t>
      </w:r>
    </w:p>
    <w:p w:rsidR="00A97FC7" w:rsidRPr="007C07C8" w:rsidRDefault="00A97FC7" w:rsidP="00A97FC7">
      <w:pPr>
        <w:bidi/>
        <w:jc w:val="both"/>
        <w:rPr>
          <w:rFonts w:ascii="IRBadr" w:hAnsi="IRBadr" w:cs="IRBadr"/>
          <w:sz w:val="28"/>
          <w:szCs w:val="28"/>
          <w:rtl/>
          <w:lang w:bidi="fa-IR"/>
        </w:rPr>
      </w:pPr>
      <w:r w:rsidRPr="007C07C8">
        <w:rPr>
          <w:rFonts w:ascii="IRBadr" w:hAnsi="IRBadr" w:cs="IRBadr"/>
          <w:sz w:val="28"/>
          <w:szCs w:val="28"/>
          <w:rtl/>
          <w:lang w:bidi="fa-IR"/>
        </w:rPr>
        <w:t>1.</w:t>
      </w:r>
      <w:r w:rsidR="000A5A3D" w:rsidRPr="007C07C8">
        <w:rPr>
          <w:rFonts w:ascii="IRBadr" w:hAnsi="IRBadr" w:cs="IRBadr"/>
          <w:sz w:val="28"/>
          <w:szCs w:val="28"/>
          <w:rtl/>
          <w:lang w:bidi="fa-IR"/>
        </w:rPr>
        <w:t xml:space="preserve"> نهی</w:t>
      </w:r>
      <w:r w:rsidRPr="007C07C8">
        <w:rPr>
          <w:rFonts w:ascii="IRBadr" w:hAnsi="IRBadr" w:cs="IRBadr"/>
          <w:sz w:val="28"/>
          <w:szCs w:val="28"/>
          <w:rtl/>
          <w:lang w:bidi="fa-IR"/>
        </w:rPr>
        <w:t xml:space="preserve"> ارشاد به فساد باشد.</w:t>
      </w:r>
    </w:p>
    <w:p w:rsidR="00A97FC7" w:rsidRPr="007C07C8" w:rsidRDefault="0000413C" w:rsidP="00A97FC7">
      <w:pPr>
        <w:bidi/>
        <w:jc w:val="both"/>
        <w:rPr>
          <w:rFonts w:ascii="IRBadr" w:hAnsi="IRBadr" w:cs="IRBadr"/>
          <w:sz w:val="28"/>
          <w:szCs w:val="28"/>
          <w:rtl/>
          <w:lang w:bidi="fa-IR"/>
        </w:rPr>
      </w:pPr>
      <w:r w:rsidRPr="007C07C8">
        <w:rPr>
          <w:rFonts w:ascii="IRBadr" w:hAnsi="IRBadr" w:cs="IRBadr"/>
          <w:sz w:val="28"/>
          <w:szCs w:val="28"/>
          <w:rtl/>
          <w:lang w:bidi="fa-IR"/>
        </w:rPr>
        <w:t>2.</w:t>
      </w:r>
      <w:r w:rsidR="000A5A3D" w:rsidRPr="007C07C8">
        <w:rPr>
          <w:rFonts w:ascii="IRBadr" w:hAnsi="IRBadr" w:cs="IRBadr"/>
          <w:sz w:val="28"/>
          <w:szCs w:val="28"/>
          <w:rtl/>
          <w:lang w:bidi="fa-IR"/>
        </w:rPr>
        <w:t xml:space="preserve"> اطلاق</w:t>
      </w:r>
      <w:r w:rsidRPr="007C07C8">
        <w:rPr>
          <w:rFonts w:ascii="IRBadr" w:hAnsi="IRBadr" w:cs="IRBadr"/>
          <w:sz w:val="28"/>
          <w:szCs w:val="28"/>
          <w:rtl/>
          <w:lang w:bidi="fa-IR"/>
        </w:rPr>
        <w:t xml:space="preserve"> ادله قصور دارد. مثلاً </w:t>
      </w:r>
      <w:r w:rsidR="00454240" w:rsidRPr="007C07C8">
        <w:rPr>
          <w:rFonts w:ascii="IRBadr" w:hAnsi="IRBadr" w:cs="IRBadr"/>
          <w:sz w:val="28"/>
          <w:szCs w:val="28"/>
          <w:rtl/>
          <w:lang w:bidi="fa-IR"/>
        </w:rPr>
        <w:t>وقتی‌که</w:t>
      </w:r>
      <w:r w:rsidRPr="007C07C8">
        <w:rPr>
          <w:rFonts w:ascii="IRBadr" w:hAnsi="IRBadr" w:cs="IRBadr"/>
          <w:sz w:val="28"/>
          <w:szCs w:val="28"/>
          <w:rtl/>
          <w:lang w:bidi="fa-IR"/>
        </w:rPr>
        <w:t xml:space="preserve"> می‌گوییم بیع در زمان ندا نکنید. اگر منظورمان فقط بیع‌های جایز باشد،‌در </w:t>
      </w:r>
      <w:r w:rsidR="00454240" w:rsidRPr="007C07C8">
        <w:rPr>
          <w:rFonts w:ascii="IRBadr" w:hAnsi="IRBadr" w:cs="IRBadr"/>
          <w:sz w:val="28"/>
          <w:szCs w:val="28"/>
          <w:rtl/>
          <w:lang w:bidi="fa-IR"/>
        </w:rPr>
        <w:t>اینجا</w:t>
      </w:r>
      <w:r w:rsidRPr="007C07C8">
        <w:rPr>
          <w:rFonts w:ascii="IRBadr" w:hAnsi="IRBadr" w:cs="IRBadr"/>
          <w:sz w:val="28"/>
          <w:szCs w:val="28"/>
          <w:rtl/>
          <w:lang w:bidi="fa-IR"/>
        </w:rPr>
        <w:t xml:space="preserve"> نهی، باعث بطلان معامله است.</w:t>
      </w:r>
    </w:p>
    <w:p w:rsidR="00A97FC7" w:rsidRPr="007C07C8" w:rsidRDefault="00A97FC7" w:rsidP="00A97FC7">
      <w:pPr>
        <w:bidi/>
        <w:jc w:val="both"/>
        <w:rPr>
          <w:rFonts w:ascii="IRBadr" w:hAnsi="IRBadr" w:cs="IRBadr"/>
          <w:sz w:val="28"/>
          <w:szCs w:val="28"/>
          <w:rtl/>
          <w:lang w:bidi="fa-IR"/>
        </w:rPr>
      </w:pPr>
      <w:r w:rsidRPr="007C07C8">
        <w:rPr>
          <w:rFonts w:ascii="IRBadr" w:hAnsi="IRBadr" w:cs="IRBadr"/>
          <w:sz w:val="28"/>
          <w:szCs w:val="28"/>
          <w:rtl/>
          <w:lang w:bidi="fa-IR"/>
        </w:rPr>
        <w:t>3.</w:t>
      </w:r>
      <w:r w:rsidR="000A5A3D" w:rsidRPr="007C07C8">
        <w:rPr>
          <w:rFonts w:ascii="IRBadr" w:hAnsi="IRBadr" w:cs="IRBadr"/>
          <w:sz w:val="28"/>
          <w:szCs w:val="28"/>
          <w:rtl/>
          <w:lang w:bidi="fa-IR"/>
        </w:rPr>
        <w:t xml:space="preserve"> نهی</w:t>
      </w:r>
      <w:r w:rsidRPr="007C07C8">
        <w:rPr>
          <w:rFonts w:ascii="IRBadr" w:hAnsi="IRBadr" w:cs="IRBadr"/>
          <w:sz w:val="28"/>
          <w:szCs w:val="28"/>
          <w:rtl/>
          <w:lang w:bidi="fa-IR"/>
        </w:rPr>
        <w:t>‌های تکلیفی یک مدلول التزامی</w:t>
      </w:r>
      <w:r w:rsidR="000A5A3D" w:rsidRPr="007C07C8">
        <w:rPr>
          <w:rFonts w:ascii="IRBadr" w:hAnsi="IRBadr" w:cs="IRBadr"/>
          <w:sz w:val="28"/>
          <w:szCs w:val="28"/>
          <w:rtl/>
          <w:lang w:bidi="fa-IR"/>
        </w:rPr>
        <w:t xml:space="preserve"> </w:t>
      </w:r>
      <w:r w:rsidRPr="007C07C8">
        <w:rPr>
          <w:rFonts w:ascii="IRBadr" w:hAnsi="IRBadr" w:cs="IRBadr"/>
          <w:sz w:val="28"/>
          <w:szCs w:val="28"/>
          <w:rtl/>
          <w:lang w:bidi="fa-IR"/>
        </w:rPr>
        <w:t>و عرف</w:t>
      </w:r>
      <w:r w:rsidR="0000413C" w:rsidRPr="007C07C8">
        <w:rPr>
          <w:rFonts w:ascii="IRBadr" w:hAnsi="IRBadr" w:cs="IRBadr"/>
          <w:sz w:val="28"/>
          <w:szCs w:val="28"/>
          <w:rtl/>
          <w:lang w:bidi="fa-IR"/>
        </w:rPr>
        <w:t>ی دارد.</w:t>
      </w:r>
    </w:p>
    <w:p w:rsidR="0000413C" w:rsidRPr="007C07C8" w:rsidRDefault="003A7F7F" w:rsidP="0000413C">
      <w:pPr>
        <w:bidi/>
        <w:jc w:val="both"/>
        <w:rPr>
          <w:rFonts w:ascii="IRBadr" w:hAnsi="IRBadr" w:cs="IRBadr"/>
          <w:sz w:val="28"/>
          <w:szCs w:val="28"/>
          <w:rtl/>
          <w:lang w:bidi="fa-IR"/>
        </w:rPr>
      </w:pPr>
      <w:r w:rsidRPr="007C07C8">
        <w:rPr>
          <w:rFonts w:ascii="IRBadr" w:hAnsi="IRBadr" w:cs="IRBadr"/>
          <w:sz w:val="28"/>
          <w:szCs w:val="28"/>
          <w:rtl/>
          <w:lang w:bidi="fa-IR"/>
        </w:rPr>
        <w:t>اگر در این موارد نیز بحث را کاملاً عقلی بحث کنیم، ملازمه با بطلان معامله ندارد. عقلاً نهی از سبب ملازمه با بطلان مسبب ندارد.</w:t>
      </w:r>
    </w:p>
    <w:p w:rsidR="00B3715F" w:rsidRPr="007C07C8" w:rsidRDefault="00454240" w:rsidP="00B3715F">
      <w:pPr>
        <w:bidi/>
        <w:jc w:val="both"/>
        <w:rPr>
          <w:rFonts w:ascii="IRBadr" w:hAnsi="IRBadr" w:cs="IRBadr"/>
          <w:sz w:val="28"/>
          <w:szCs w:val="28"/>
          <w:rtl/>
          <w:lang w:bidi="fa-IR"/>
        </w:rPr>
      </w:pPr>
      <w:r w:rsidRPr="007C07C8">
        <w:rPr>
          <w:rFonts w:ascii="IRBadr" w:hAnsi="IRBadr" w:cs="IRBadr"/>
          <w:sz w:val="28"/>
          <w:szCs w:val="28"/>
          <w:rtl/>
          <w:lang w:bidi="fa-IR"/>
        </w:rPr>
        <w:t>به‌عبارت‌دیگر</w:t>
      </w:r>
      <w:r w:rsidR="00B3715F" w:rsidRPr="007C07C8">
        <w:rPr>
          <w:rFonts w:ascii="IRBadr" w:hAnsi="IRBadr" w:cs="IRBadr"/>
          <w:sz w:val="28"/>
          <w:szCs w:val="28"/>
          <w:rtl/>
          <w:lang w:bidi="fa-IR"/>
        </w:rPr>
        <w:t xml:space="preserve"> می‌توانیم بگوییم نهی از سبب برای افاده بطلان مسبب</w:t>
      </w:r>
      <w:r w:rsidR="002E64D2" w:rsidRPr="007C07C8">
        <w:rPr>
          <w:rFonts w:ascii="IRBadr" w:hAnsi="IRBadr" w:cs="IRBadr"/>
          <w:sz w:val="28"/>
          <w:szCs w:val="28"/>
          <w:rtl/>
          <w:lang w:bidi="fa-IR"/>
        </w:rPr>
        <w:t xml:space="preserve"> باید</w:t>
      </w:r>
      <w:r w:rsidR="000A5A3D" w:rsidRPr="007C07C8">
        <w:rPr>
          <w:rFonts w:ascii="IRBadr" w:hAnsi="IRBadr" w:cs="IRBadr"/>
          <w:sz w:val="28"/>
          <w:szCs w:val="28"/>
          <w:rtl/>
          <w:lang w:bidi="fa-IR"/>
        </w:rPr>
        <w:t xml:space="preserve"> </w:t>
      </w:r>
      <w:r w:rsidR="002E64D2" w:rsidRPr="007C07C8">
        <w:rPr>
          <w:rFonts w:ascii="IRBadr" w:hAnsi="IRBadr" w:cs="IRBadr"/>
          <w:sz w:val="28"/>
          <w:szCs w:val="28"/>
          <w:rtl/>
          <w:lang w:bidi="fa-IR"/>
        </w:rPr>
        <w:t>یکی از چهار وجه زیر را دارا باشد:</w:t>
      </w:r>
    </w:p>
    <w:p w:rsidR="002E64D2" w:rsidRPr="007C07C8" w:rsidRDefault="002E64D2" w:rsidP="002E64D2">
      <w:pPr>
        <w:bidi/>
        <w:jc w:val="both"/>
        <w:rPr>
          <w:rFonts w:ascii="IRBadr" w:hAnsi="IRBadr" w:cs="IRBadr"/>
          <w:sz w:val="28"/>
          <w:szCs w:val="28"/>
          <w:rtl/>
          <w:lang w:bidi="fa-IR"/>
        </w:rPr>
      </w:pPr>
      <w:r w:rsidRPr="007C07C8">
        <w:rPr>
          <w:rFonts w:ascii="IRBadr" w:hAnsi="IRBadr" w:cs="IRBadr"/>
          <w:sz w:val="28"/>
          <w:szCs w:val="28"/>
          <w:rtl/>
          <w:lang w:bidi="fa-IR"/>
        </w:rPr>
        <w:t>1.</w:t>
      </w:r>
      <w:r w:rsidR="000A5A3D" w:rsidRPr="007C07C8">
        <w:rPr>
          <w:rFonts w:ascii="IRBadr" w:hAnsi="IRBadr" w:cs="IRBadr"/>
          <w:sz w:val="28"/>
          <w:szCs w:val="28"/>
          <w:rtl/>
          <w:lang w:bidi="fa-IR"/>
        </w:rPr>
        <w:t xml:space="preserve"> نهی</w:t>
      </w:r>
      <w:r w:rsidRPr="007C07C8">
        <w:rPr>
          <w:rFonts w:ascii="IRBadr" w:hAnsi="IRBadr" w:cs="IRBadr"/>
          <w:sz w:val="28"/>
          <w:szCs w:val="28"/>
          <w:rtl/>
          <w:lang w:bidi="fa-IR"/>
        </w:rPr>
        <w:t xml:space="preserve"> ارشاد به بطلان دارد.</w:t>
      </w:r>
    </w:p>
    <w:p w:rsidR="002E64D2" w:rsidRPr="007C07C8" w:rsidRDefault="002E64D2" w:rsidP="002E64D2">
      <w:pPr>
        <w:bidi/>
        <w:jc w:val="both"/>
        <w:rPr>
          <w:rFonts w:ascii="IRBadr" w:hAnsi="IRBadr" w:cs="IRBadr"/>
          <w:sz w:val="28"/>
          <w:szCs w:val="28"/>
          <w:rtl/>
          <w:lang w:bidi="fa-IR"/>
        </w:rPr>
      </w:pPr>
      <w:r w:rsidRPr="007C07C8">
        <w:rPr>
          <w:rFonts w:ascii="IRBadr" w:hAnsi="IRBadr" w:cs="IRBadr"/>
          <w:sz w:val="28"/>
          <w:szCs w:val="28"/>
          <w:rtl/>
          <w:lang w:bidi="fa-IR"/>
        </w:rPr>
        <w:t>2.</w:t>
      </w:r>
      <w:r w:rsidR="000A5A3D" w:rsidRPr="007C07C8">
        <w:rPr>
          <w:rFonts w:ascii="IRBadr" w:hAnsi="IRBadr" w:cs="IRBadr"/>
          <w:sz w:val="28"/>
          <w:szCs w:val="28"/>
          <w:rtl/>
          <w:lang w:bidi="fa-IR"/>
        </w:rPr>
        <w:t xml:space="preserve"> نهی</w:t>
      </w:r>
      <w:r w:rsidRPr="007C07C8">
        <w:rPr>
          <w:rFonts w:ascii="IRBadr" w:hAnsi="IRBadr" w:cs="IRBadr"/>
          <w:sz w:val="28"/>
          <w:szCs w:val="28"/>
          <w:rtl/>
          <w:lang w:bidi="fa-IR"/>
        </w:rPr>
        <w:t xml:space="preserve"> تکلیفی است ولی اطلاقات نفوذ معامله قاصر است.</w:t>
      </w:r>
    </w:p>
    <w:p w:rsidR="002E64D2" w:rsidRPr="007C07C8" w:rsidRDefault="002E64D2" w:rsidP="002E64D2">
      <w:pPr>
        <w:bidi/>
        <w:jc w:val="both"/>
        <w:rPr>
          <w:rFonts w:ascii="IRBadr" w:hAnsi="IRBadr" w:cs="IRBadr"/>
          <w:sz w:val="28"/>
          <w:szCs w:val="28"/>
          <w:rtl/>
          <w:lang w:bidi="fa-IR"/>
        </w:rPr>
      </w:pPr>
      <w:r w:rsidRPr="007C07C8">
        <w:rPr>
          <w:rFonts w:ascii="IRBadr" w:hAnsi="IRBadr" w:cs="IRBadr"/>
          <w:sz w:val="28"/>
          <w:szCs w:val="28"/>
          <w:rtl/>
          <w:lang w:bidi="fa-IR"/>
        </w:rPr>
        <w:t>3.</w:t>
      </w:r>
      <w:r w:rsidR="000A5A3D" w:rsidRPr="007C07C8">
        <w:rPr>
          <w:rFonts w:ascii="IRBadr" w:hAnsi="IRBadr" w:cs="IRBadr"/>
          <w:sz w:val="28"/>
          <w:szCs w:val="28"/>
          <w:rtl/>
          <w:lang w:bidi="fa-IR"/>
        </w:rPr>
        <w:t xml:space="preserve"> نهی</w:t>
      </w:r>
      <w:r w:rsidRPr="007C07C8">
        <w:rPr>
          <w:rFonts w:ascii="IRBadr" w:hAnsi="IRBadr" w:cs="IRBadr"/>
          <w:sz w:val="28"/>
          <w:szCs w:val="28"/>
          <w:rtl/>
          <w:lang w:bidi="fa-IR"/>
        </w:rPr>
        <w:t xml:space="preserve"> مدلول التزامی عرفی دارد.</w:t>
      </w:r>
    </w:p>
    <w:p w:rsidR="002E64D2" w:rsidRPr="007C07C8" w:rsidRDefault="002E64D2" w:rsidP="002E64D2">
      <w:pPr>
        <w:bidi/>
        <w:jc w:val="both"/>
        <w:rPr>
          <w:rFonts w:ascii="IRBadr" w:hAnsi="IRBadr" w:cs="IRBadr"/>
          <w:sz w:val="28"/>
          <w:szCs w:val="28"/>
          <w:rtl/>
          <w:lang w:bidi="fa-IR"/>
        </w:rPr>
      </w:pPr>
      <w:r w:rsidRPr="007C07C8">
        <w:rPr>
          <w:rFonts w:ascii="IRBadr" w:hAnsi="IRBadr" w:cs="IRBadr"/>
          <w:sz w:val="28"/>
          <w:szCs w:val="28"/>
          <w:rtl/>
          <w:lang w:bidi="fa-IR"/>
        </w:rPr>
        <w:t>4.</w:t>
      </w:r>
      <w:r w:rsidR="000A5A3D" w:rsidRPr="007C07C8">
        <w:rPr>
          <w:rFonts w:ascii="IRBadr" w:hAnsi="IRBadr" w:cs="IRBadr"/>
          <w:sz w:val="28"/>
          <w:szCs w:val="28"/>
          <w:rtl/>
          <w:lang w:bidi="fa-IR"/>
        </w:rPr>
        <w:t xml:space="preserve"> ملازمه</w:t>
      </w:r>
      <w:r w:rsidRPr="007C07C8">
        <w:rPr>
          <w:rFonts w:ascii="IRBadr" w:hAnsi="IRBadr" w:cs="IRBadr"/>
          <w:sz w:val="28"/>
          <w:szCs w:val="28"/>
          <w:rtl/>
          <w:lang w:bidi="fa-IR"/>
        </w:rPr>
        <w:t xml:space="preserve"> عقلی وجود دارد.</w:t>
      </w:r>
    </w:p>
    <w:p w:rsidR="002E64D2" w:rsidRPr="007C07C8" w:rsidRDefault="002E64D2" w:rsidP="002E64D2">
      <w:pPr>
        <w:bidi/>
        <w:jc w:val="both"/>
        <w:rPr>
          <w:rFonts w:ascii="IRBadr" w:hAnsi="IRBadr" w:cs="IRBadr"/>
          <w:sz w:val="28"/>
          <w:szCs w:val="28"/>
          <w:rtl/>
          <w:lang w:bidi="fa-IR"/>
        </w:rPr>
      </w:pPr>
    </w:p>
    <w:sectPr w:rsidR="002E64D2" w:rsidRPr="007C07C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6C" w:rsidRDefault="00C6696C" w:rsidP="000D5800">
      <w:r>
        <w:separator/>
      </w:r>
    </w:p>
  </w:endnote>
  <w:endnote w:type="continuationSeparator" w:id="0">
    <w:p w:rsidR="00C6696C" w:rsidRDefault="00C6696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D76DC1">
          <w:rPr>
            <w:noProof/>
          </w:rPr>
          <w:t>2</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6C" w:rsidRDefault="00C6696C" w:rsidP="00417158">
      <w:pPr>
        <w:bidi/>
      </w:pPr>
      <w:r>
        <w:separator/>
      </w:r>
    </w:p>
  </w:footnote>
  <w:footnote w:type="continuationSeparator" w:id="0">
    <w:p w:rsidR="00C6696C" w:rsidRDefault="00C6696C" w:rsidP="000D5800">
      <w:r>
        <w:continuationSeparator/>
      </w:r>
    </w:p>
  </w:footnote>
  <w:footnote w:id="1">
    <w:p w:rsidR="00047FA1" w:rsidRPr="002E64D2" w:rsidRDefault="00047FA1" w:rsidP="002E64D2">
      <w:pPr>
        <w:pStyle w:val="FootnoteText"/>
        <w:bidi/>
        <w:rPr>
          <w:rFonts w:hint="cs"/>
          <w:b/>
          <w:bCs/>
          <w:rtl/>
        </w:rPr>
      </w:pPr>
      <w:bookmarkStart w:id="3" w:name="_GoBack"/>
      <w:bookmarkEnd w:id="3"/>
      <w:r w:rsidRPr="002E64D2">
        <w:rPr>
          <w:rStyle w:val="FootnoteReference"/>
          <w:b/>
          <w:bCs/>
        </w:rPr>
        <w:footnoteRef/>
      </w:r>
      <w:r w:rsidRPr="002E64D2">
        <w:rPr>
          <w:b/>
          <w:bCs/>
        </w:rPr>
        <w:t xml:space="preserve"> </w:t>
      </w:r>
      <w:r w:rsidR="00D76DC1">
        <w:rPr>
          <w:rFonts w:hint="cs"/>
          <w:b/>
          <w:bCs/>
          <w:rtl/>
        </w:rPr>
        <w:t xml:space="preserve">- </w:t>
      </w:r>
      <w:r w:rsidRPr="002E64D2">
        <w:rPr>
          <w:rFonts w:hint="cs"/>
          <w:b/>
          <w:bCs/>
          <w:rtl/>
        </w:rPr>
        <w:t>سوره جمعه،‌آیه 9</w:t>
      </w:r>
      <w:r w:rsidR="00D76DC1">
        <w:rPr>
          <w:rFonts w:hint="cs"/>
          <w:b/>
          <w:bCs/>
          <w:rtl/>
        </w:rPr>
        <w:t>.</w:t>
      </w:r>
    </w:p>
  </w:footnote>
  <w:footnote w:id="2">
    <w:p w:rsidR="008F35D3" w:rsidRPr="002E64D2" w:rsidRDefault="008F35D3" w:rsidP="002E64D2">
      <w:pPr>
        <w:pStyle w:val="FootnoteText"/>
        <w:bidi/>
        <w:rPr>
          <w:b/>
          <w:bCs/>
          <w:rtl/>
        </w:rPr>
      </w:pPr>
      <w:r w:rsidRPr="002E64D2">
        <w:rPr>
          <w:rStyle w:val="FootnoteReference"/>
          <w:b/>
          <w:bCs/>
        </w:rPr>
        <w:footnoteRef/>
      </w:r>
      <w:r w:rsidRPr="002E64D2">
        <w:rPr>
          <w:b/>
          <w:bCs/>
        </w:rPr>
        <w:t xml:space="preserve"> </w:t>
      </w:r>
      <w:r w:rsidR="00D76DC1">
        <w:rPr>
          <w:rFonts w:hint="cs"/>
          <w:b/>
          <w:bCs/>
          <w:rtl/>
        </w:rPr>
        <w:t xml:space="preserve">- </w:t>
      </w:r>
      <w:r w:rsidRPr="002E64D2">
        <w:rPr>
          <w:rFonts w:hint="cs"/>
          <w:b/>
          <w:bCs/>
          <w:rtl/>
        </w:rPr>
        <w:t>تهذیب الاحکام، ج 7، ص 18</w:t>
      </w:r>
      <w:r w:rsidR="00D76DC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EA6091">
    <w:pPr>
      <w:tabs>
        <w:tab w:val="left" w:pos="1256"/>
        <w:tab w:val="left" w:pos="5696"/>
        <w:tab w:val="right" w:pos="9071"/>
      </w:tabs>
      <w:rPr>
        <w:b/>
        <w:bCs/>
        <w:sz w:val="32"/>
        <w:rtl/>
        <w:lang w:bidi="fa-IR"/>
      </w:rPr>
    </w:pPr>
    <w:bookmarkStart w:id="8" w:name="OLE_LINK1"/>
    <w:bookmarkStart w:id="9" w:name="OLE_LINK2"/>
    <w:r>
      <w:rPr>
        <w:noProof/>
        <w:lang w:bidi="fa-IR"/>
      </w:rPr>
      <w:drawing>
        <wp:anchor distT="0" distB="0" distL="114300" distR="114300" simplePos="0" relativeHeight="251660288" behindDoc="0" locked="0" layoutInCell="1" allowOverlap="1" wp14:anchorId="1BDDB4D4" wp14:editId="236EE4E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704F90F5" wp14:editId="3779058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A6091">
      <w:rPr>
        <w:rFonts w:ascii="IranNastaliq" w:hAnsi="IranNastaliq" w:cs="IranNastaliq" w:hint="cs"/>
        <w:sz w:val="40"/>
        <w:szCs w:val="40"/>
        <w:rtl/>
      </w:rPr>
      <w:t>4639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13C"/>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C94"/>
    <w:rsid w:val="002061BB"/>
    <w:rsid w:val="002063A8"/>
    <w:rsid w:val="002071C3"/>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240"/>
    <w:rsid w:val="00454BB6"/>
    <w:rsid w:val="00455194"/>
    <w:rsid w:val="004553C0"/>
    <w:rsid w:val="00455B91"/>
    <w:rsid w:val="00456902"/>
    <w:rsid w:val="0045741B"/>
    <w:rsid w:val="00457622"/>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297"/>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5DF"/>
    <w:rsid w:val="005B59AA"/>
    <w:rsid w:val="005B5F39"/>
    <w:rsid w:val="005B6061"/>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183"/>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07C8"/>
    <w:rsid w:val="007C121C"/>
    <w:rsid w:val="007C1909"/>
    <w:rsid w:val="007C1BF1"/>
    <w:rsid w:val="007C1EF7"/>
    <w:rsid w:val="007C20BE"/>
    <w:rsid w:val="007C236F"/>
    <w:rsid w:val="007C2631"/>
    <w:rsid w:val="007C2F0B"/>
    <w:rsid w:val="007C3166"/>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7C5"/>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172D3"/>
    <w:rsid w:val="008205ED"/>
    <w:rsid w:val="00820950"/>
    <w:rsid w:val="00820D7C"/>
    <w:rsid w:val="00821A38"/>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2B70"/>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117"/>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3AC"/>
    <w:rsid w:val="00961794"/>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1D7"/>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15F"/>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61BA"/>
    <w:rsid w:val="00C6664B"/>
    <w:rsid w:val="00C6696C"/>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204"/>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305"/>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1"/>
    <w:rsid w:val="00D76DC9"/>
    <w:rsid w:val="00D771EC"/>
    <w:rsid w:val="00D7764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7045-22E5-44F6-95BF-817D06C4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73</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2015-08-26T13:50:00Z</dcterms:created>
  <dcterms:modified xsi:type="dcterms:W3CDTF">2015-08-27T07:04:00Z</dcterms:modified>
</cp:coreProperties>
</file>