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C83EDF"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C83EDF">
        <w:rPr>
          <w:rFonts w:ascii="IRBadr" w:hAnsi="IRBadr" w:cs="IRBadr"/>
          <w:sz w:val="28"/>
          <w:szCs w:val="28"/>
          <w:rtl/>
        </w:rPr>
        <w:t xml:space="preserve">بسم </w:t>
      </w:r>
      <w:bookmarkEnd w:id="0"/>
      <w:r w:rsidRPr="00C83EDF">
        <w:rPr>
          <w:rFonts w:ascii="IRBadr" w:hAnsi="IRBadr" w:cs="IRBadr"/>
          <w:sz w:val="28"/>
          <w:szCs w:val="28"/>
          <w:rtl/>
        </w:rPr>
        <w:t>الله الرحمن الرحی</w:t>
      </w:r>
      <w:r w:rsidR="002B18EB" w:rsidRPr="00C83EDF">
        <w:rPr>
          <w:rFonts w:ascii="IRBadr" w:hAnsi="IRBadr" w:cs="IRBadr"/>
          <w:sz w:val="28"/>
          <w:szCs w:val="28"/>
          <w:rtl/>
          <w:lang w:bidi="fa-IR"/>
        </w:rPr>
        <w:t>م</w:t>
      </w:r>
    </w:p>
    <w:p w:rsidR="00842BC3" w:rsidRPr="00C83EDF" w:rsidRDefault="004F642F" w:rsidP="00DA1398">
      <w:pPr>
        <w:bidi/>
        <w:spacing w:before="100" w:beforeAutospacing="1" w:after="100" w:afterAutospacing="1" w:line="240" w:lineRule="auto"/>
        <w:jc w:val="both"/>
        <w:rPr>
          <w:rFonts w:ascii="IRBadr" w:hAnsi="IRBadr" w:cs="IRBadr"/>
          <w:sz w:val="28"/>
          <w:szCs w:val="28"/>
          <w:rtl/>
          <w:lang w:bidi="fa-IR"/>
        </w:rPr>
      </w:pPr>
      <w:r w:rsidRPr="00C83EDF">
        <w:rPr>
          <w:rFonts w:ascii="IRBadr" w:hAnsi="IRBadr" w:cs="IRBadr"/>
          <w:sz w:val="28"/>
          <w:szCs w:val="28"/>
          <w:rtl/>
          <w:lang w:bidi="fa-IR"/>
        </w:rPr>
        <w:t>فهرست مطالب:</w:t>
      </w:r>
    </w:p>
    <w:p w:rsidR="00F342BA" w:rsidRPr="00C83EDF" w:rsidRDefault="00A14FA7" w:rsidP="00F342BA">
      <w:pPr>
        <w:pStyle w:val="TOC1"/>
        <w:tabs>
          <w:tab w:val="right" w:leader="dot" w:pos="9350"/>
        </w:tabs>
        <w:bidi/>
        <w:rPr>
          <w:rFonts w:ascii="IRBadr" w:hAnsi="IRBadr" w:cs="IRBadr"/>
          <w:noProof/>
          <w:szCs w:val="22"/>
        </w:rPr>
      </w:pPr>
      <w:r w:rsidRPr="00C83EDF">
        <w:rPr>
          <w:rFonts w:ascii="IRBadr" w:hAnsi="IRBadr" w:cs="IRBadr"/>
          <w:sz w:val="28"/>
          <w:rtl/>
        </w:rPr>
        <w:fldChar w:fldCharType="begin"/>
      </w:r>
      <w:r w:rsidRPr="00C83EDF">
        <w:rPr>
          <w:rFonts w:ascii="IRBadr" w:hAnsi="IRBadr" w:cs="IRBadr"/>
          <w:sz w:val="28"/>
          <w:rtl/>
        </w:rPr>
        <w:instrText xml:space="preserve"> </w:instrText>
      </w:r>
      <w:r w:rsidRPr="00C83EDF">
        <w:rPr>
          <w:rFonts w:ascii="IRBadr" w:hAnsi="IRBadr" w:cs="IRBadr"/>
          <w:sz w:val="28"/>
        </w:rPr>
        <w:instrText>TOC</w:instrText>
      </w:r>
      <w:r w:rsidRPr="00C83EDF">
        <w:rPr>
          <w:rFonts w:ascii="IRBadr" w:hAnsi="IRBadr" w:cs="IRBadr"/>
          <w:sz w:val="28"/>
          <w:rtl/>
        </w:rPr>
        <w:instrText xml:space="preserve"> \</w:instrText>
      </w:r>
      <w:r w:rsidRPr="00C83EDF">
        <w:rPr>
          <w:rFonts w:ascii="IRBadr" w:hAnsi="IRBadr" w:cs="IRBadr"/>
          <w:sz w:val="28"/>
        </w:rPr>
        <w:instrText>o "</w:instrText>
      </w:r>
      <w:r w:rsidRPr="00C83EDF">
        <w:rPr>
          <w:rFonts w:ascii="IRBadr" w:hAnsi="IRBadr" w:cs="IRBadr"/>
          <w:sz w:val="28"/>
          <w:rtl/>
        </w:rPr>
        <w:instrText>1-4</w:instrText>
      </w:r>
      <w:r w:rsidRPr="00C83EDF">
        <w:rPr>
          <w:rFonts w:ascii="IRBadr" w:hAnsi="IRBadr" w:cs="IRBadr"/>
          <w:sz w:val="28"/>
        </w:rPr>
        <w:instrText>" \h \z \u</w:instrText>
      </w:r>
      <w:r w:rsidRPr="00C83EDF">
        <w:rPr>
          <w:rFonts w:ascii="IRBadr" w:hAnsi="IRBadr" w:cs="IRBadr"/>
          <w:sz w:val="28"/>
          <w:rtl/>
        </w:rPr>
        <w:instrText xml:space="preserve"> </w:instrText>
      </w:r>
      <w:r w:rsidRPr="00C83EDF">
        <w:rPr>
          <w:rFonts w:ascii="IRBadr" w:hAnsi="IRBadr" w:cs="IRBadr"/>
          <w:sz w:val="28"/>
          <w:rtl/>
        </w:rPr>
        <w:fldChar w:fldCharType="separate"/>
      </w:r>
      <w:hyperlink w:anchor="_Toc428642576" w:history="1">
        <w:r w:rsidR="00F342BA" w:rsidRPr="00C83EDF">
          <w:rPr>
            <w:rStyle w:val="Hyperlink"/>
            <w:rFonts w:ascii="IRBadr" w:hAnsi="IRBadr" w:cs="IRBadr"/>
            <w:noProof/>
            <w:rtl/>
          </w:rPr>
          <w:t>مفاهیم</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_Toc428642576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2</w:t>
        </w:r>
        <w:r w:rsidR="00F342BA" w:rsidRPr="00C83EDF">
          <w:rPr>
            <w:rFonts w:ascii="IRBadr" w:hAnsi="IRBadr" w:cs="IRBadr"/>
            <w:noProof/>
            <w:webHidden/>
          </w:rPr>
          <w:fldChar w:fldCharType="end"/>
        </w:r>
      </w:hyperlink>
    </w:p>
    <w:p w:rsidR="00F342BA" w:rsidRPr="00C83EDF" w:rsidRDefault="00CF3D76" w:rsidP="00F342BA">
      <w:pPr>
        <w:pStyle w:val="TOC1"/>
        <w:tabs>
          <w:tab w:val="right" w:leader="dot" w:pos="9350"/>
        </w:tabs>
        <w:bidi/>
        <w:rPr>
          <w:rFonts w:ascii="IRBadr" w:hAnsi="IRBadr" w:cs="IRBadr"/>
          <w:noProof/>
          <w:szCs w:val="22"/>
        </w:rPr>
      </w:pPr>
      <w:hyperlink w:anchor="_Toc428642577" w:history="1">
        <w:r w:rsidR="00F342BA" w:rsidRPr="00C83EDF">
          <w:rPr>
            <w:rStyle w:val="Hyperlink"/>
            <w:rFonts w:ascii="IRBadr" w:hAnsi="IRBadr" w:cs="IRBadr"/>
            <w:noProof/>
            <w:rtl/>
          </w:rPr>
          <w:t>مرور بر گذشته</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_Toc428642577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2</w:t>
        </w:r>
        <w:r w:rsidR="00F342BA" w:rsidRPr="00C83EDF">
          <w:rPr>
            <w:rFonts w:ascii="IRBadr" w:hAnsi="IRBadr" w:cs="IRBadr"/>
            <w:noProof/>
            <w:webHidden/>
          </w:rPr>
          <w:fldChar w:fldCharType="end"/>
        </w:r>
      </w:hyperlink>
    </w:p>
    <w:p w:rsidR="00F342BA" w:rsidRPr="00C83EDF" w:rsidRDefault="00CF3D76" w:rsidP="00F342BA">
      <w:pPr>
        <w:pStyle w:val="TOC2"/>
        <w:tabs>
          <w:tab w:val="right" w:leader="dot" w:pos="9350"/>
        </w:tabs>
        <w:bidi/>
        <w:rPr>
          <w:rFonts w:ascii="IRBadr" w:hAnsi="IRBadr" w:cs="IRBadr"/>
          <w:noProof/>
          <w:szCs w:val="22"/>
        </w:rPr>
      </w:pPr>
      <w:hyperlink w:anchor="_Toc428642578" w:history="1">
        <w:r w:rsidR="00F342BA" w:rsidRPr="00C83EDF">
          <w:rPr>
            <w:rStyle w:val="Hyperlink"/>
            <w:rFonts w:ascii="IRBadr" w:hAnsi="IRBadr" w:cs="IRBadr"/>
            <w:noProof/>
            <w:rtl/>
          </w:rPr>
          <w:t>اشکالات به تقریر اول</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_Toc428642578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2</w:t>
        </w:r>
        <w:r w:rsidR="00F342BA" w:rsidRPr="00C83EDF">
          <w:rPr>
            <w:rFonts w:ascii="IRBadr" w:hAnsi="IRBadr" w:cs="IRBadr"/>
            <w:noProof/>
            <w:webHidden/>
          </w:rPr>
          <w:fldChar w:fldCharType="end"/>
        </w:r>
      </w:hyperlink>
    </w:p>
    <w:p w:rsidR="00F342BA" w:rsidRPr="00C83EDF" w:rsidRDefault="00CF3D76" w:rsidP="00F342BA">
      <w:pPr>
        <w:pStyle w:val="TOC3"/>
        <w:tabs>
          <w:tab w:val="right" w:leader="dot" w:pos="9350"/>
        </w:tabs>
        <w:bidi/>
        <w:rPr>
          <w:rFonts w:ascii="IRBadr" w:eastAsiaTheme="minorEastAsia" w:hAnsi="IRBadr" w:cs="IRBadr"/>
          <w:noProof/>
          <w:szCs w:val="22"/>
        </w:rPr>
      </w:pPr>
      <w:hyperlink w:anchor="_Toc428642579" w:history="1">
        <w:r w:rsidR="00F342BA" w:rsidRPr="00C83EDF">
          <w:rPr>
            <w:rStyle w:val="Hyperlink"/>
            <w:rFonts w:ascii="IRBadr" w:hAnsi="IRBadr" w:cs="IRBadr"/>
            <w:noProof/>
            <w:rtl/>
          </w:rPr>
          <w:t>اشکال اول:</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_Toc428642579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2</w:t>
        </w:r>
        <w:r w:rsidR="00F342BA" w:rsidRPr="00C83EDF">
          <w:rPr>
            <w:rFonts w:ascii="IRBadr" w:hAnsi="IRBadr" w:cs="IRBadr"/>
            <w:noProof/>
            <w:webHidden/>
          </w:rPr>
          <w:fldChar w:fldCharType="end"/>
        </w:r>
      </w:hyperlink>
    </w:p>
    <w:p w:rsidR="00F342BA" w:rsidRPr="00C83EDF" w:rsidRDefault="00CF3D76" w:rsidP="00F342BA">
      <w:pPr>
        <w:pStyle w:val="TOC3"/>
        <w:tabs>
          <w:tab w:val="right" w:leader="dot" w:pos="9350"/>
        </w:tabs>
        <w:bidi/>
        <w:rPr>
          <w:rFonts w:ascii="IRBadr" w:eastAsiaTheme="minorEastAsia" w:hAnsi="IRBadr" w:cs="IRBadr"/>
          <w:noProof/>
          <w:szCs w:val="22"/>
        </w:rPr>
      </w:pPr>
      <w:hyperlink w:anchor="_Toc428642580" w:history="1">
        <w:r w:rsidR="00F342BA" w:rsidRPr="00C83EDF">
          <w:rPr>
            <w:rStyle w:val="Hyperlink"/>
            <w:rFonts w:ascii="IRBadr" w:hAnsi="IRBadr" w:cs="IRBadr"/>
            <w:noProof/>
            <w:rtl/>
          </w:rPr>
          <w:t>کبرای بحث</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_Toc428642580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2</w:t>
        </w:r>
        <w:r w:rsidR="00F342BA" w:rsidRPr="00C83EDF">
          <w:rPr>
            <w:rFonts w:ascii="IRBadr" w:hAnsi="IRBadr" w:cs="IRBadr"/>
            <w:noProof/>
            <w:webHidden/>
          </w:rPr>
          <w:fldChar w:fldCharType="end"/>
        </w:r>
      </w:hyperlink>
    </w:p>
    <w:p w:rsidR="00F342BA" w:rsidRPr="00C83EDF" w:rsidRDefault="00CF3D76" w:rsidP="00F342BA">
      <w:pPr>
        <w:pStyle w:val="TOC3"/>
        <w:tabs>
          <w:tab w:val="right" w:leader="dot" w:pos="9350"/>
        </w:tabs>
        <w:bidi/>
        <w:rPr>
          <w:rFonts w:ascii="IRBadr" w:eastAsiaTheme="minorEastAsia" w:hAnsi="IRBadr" w:cs="IRBadr"/>
          <w:noProof/>
          <w:szCs w:val="22"/>
        </w:rPr>
      </w:pPr>
      <w:hyperlink w:anchor="_Toc428642581" w:history="1">
        <w:r w:rsidR="00F342BA" w:rsidRPr="00C83EDF">
          <w:rPr>
            <w:rStyle w:val="Hyperlink"/>
            <w:rFonts w:ascii="IRBadr" w:hAnsi="IRBadr" w:cs="IRBadr"/>
            <w:noProof/>
            <w:rtl/>
          </w:rPr>
          <w:t>صغرای بحث</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_Toc428642581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3</w:t>
        </w:r>
        <w:r w:rsidR="00F342BA" w:rsidRPr="00C83EDF">
          <w:rPr>
            <w:rFonts w:ascii="IRBadr" w:hAnsi="IRBadr" w:cs="IRBadr"/>
            <w:noProof/>
            <w:webHidden/>
          </w:rPr>
          <w:fldChar w:fldCharType="end"/>
        </w:r>
      </w:hyperlink>
    </w:p>
    <w:p w:rsidR="00F342BA" w:rsidRPr="00C83EDF" w:rsidRDefault="00CF3D76" w:rsidP="00F342BA">
      <w:pPr>
        <w:pStyle w:val="TOC4"/>
        <w:tabs>
          <w:tab w:val="right" w:leader="dot" w:pos="9350"/>
        </w:tabs>
        <w:bidi/>
        <w:rPr>
          <w:rFonts w:ascii="IRBadr" w:eastAsiaTheme="minorEastAsia" w:hAnsi="IRBadr" w:cs="IRBadr"/>
          <w:noProof/>
          <w:szCs w:val="22"/>
          <w:lang w:bidi="fa-IR"/>
        </w:rPr>
      </w:pPr>
      <w:hyperlink w:anchor="_Toc428642582" w:history="1">
        <w:r w:rsidR="00F342BA" w:rsidRPr="00C83EDF">
          <w:rPr>
            <w:rStyle w:val="Hyperlink"/>
            <w:rFonts w:ascii="IRBadr" w:hAnsi="IRBadr" w:cs="IRBadr"/>
            <w:noProof/>
            <w:rtl/>
          </w:rPr>
          <w:t>جواب اشکال</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_Toc428642582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3</w:t>
        </w:r>
        <w:r w:rsidR="00F342BA" w:rsidRPr="00C83EDF">
          <w:rPr>
            <w:rFonts w:ascii="IRBadr" w:hAnsi="IRBadr" w:cs="IRBadr"/>
            <w:noProof/>
            <w:webHidden/>
          </w:rPr>
          <w:fldChar w:fldCharType="end"/>
        </w:r>
      </w:hyperlink>
    </w:p>
    <w:p w:rsidR="00F342BA" w:rsidRPr="00C83EDF" w:rsidRDefault="00CF3D76" w:rsidP="00F342BA">
      <w:pPr>
        <w:pStyle w:val="TOC4"/>
        <w:tabs>
          <w:tab w:val="right" w:leader="dot" w:pos="9350"/>
        </w:tabs>
        <w:bidi/>
        <w:rPr>
          <w:rFonts w:ascii="IRBadr" w:eastAsiaTheme="minorEastAsia" w:hAnsi="IRBadr" w:cs="IRBadr"/>
          <w:noProof/>
          <w:szCs w:val="22"/>
          <w:lang w:bidi="fa-IR"/>
        </w:rPr>
      </w:pPr>
      <w:hyperlink w:anchor="_Toc428642583" w:history="1">
        <w:r w:rsidR="00F342BA" w:rsidRPr="00C83EDF">
          <w:rPr>
            <w:rStyle w:val="Hyperlink"/>
            <w:rFonts w:ascii="IRBadr" w:hAnsi="IRBadr" w:cs="IRBadr"/>
            <w:noProof/>
            <w:rtl/>
          </w:rPr>
          <w:t>مناقشه اشکال</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_Toc428642583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3</w:t>
        </w:r>
        <w:r w:rsidR="00F342BA" w:rsidRPr="00C83EDF">
          <w:rPr>
            <w:rFonts w:ascii="IRBadr" w:hAnsi="IRBadr" w:cs="IRBadr"/>
            <w:noProof/>
            <w:webHidden/>
          </w:rPr>
          <w:fldChar w:fldCharType="end"/>
        </w:r>
      </w:hyperlink>
    </w:p>
    <w:p w:rsidR="00F342BA" w:rsidRPr="00C83EDF" w:rsidRDefault="00CF3D76" w:rsidP="00F342BA">
      <w:pPr>
        <w:pStyle w:val="TOC4"/>
        <w:tabs>
          <w:tab w:val="right" w:leader="dot" w:pos="9350"/>
        </w:tabs>
        <w:bidi/>
        <w:rPr>
          <w:rFonts w:ascii="IRBadr" w:eastAsiaTheme="minorEastAsia" w:hAnsi="IRBadr" w:cs="IRBadr"/>
          <w:noProof/>
          <w:szCs w:val="22"/>
          <w:lang w:bidi="fa-IR"/>
        </w:rPr>
      </w:pPr>
      <w:hyperlink w:anchor="_Toc428642584" w:history="1">
        <w:r w:rsidR="00F342BA" w:rsidRPr="00C83EDF">
          <w:rPr>
            <w:rStyle w:val="Hyperlink"/>
            <w:rFonts w:ascii="IRBadr" w:hAnsi="IRBadr" w:cs="IRBadr"/>
            <w:noProof/>
            <w:rtl/>
          </w:rPr>
          <w:t>اشکال تقریر</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_Toc428642584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4</w:t>
        </w:r>
        <w:r w:rsidR="00F342BA" w:rsidRPr="00C83EDF">
          <w:rPr>
            <w:rFonts w:ascii="IRBadr" w:hAnsi="IRBadr" w:cs="IRBadr"/>
            <w:noProof/>
            <w:webHidden/>
          </w:rPr>
          <w:fldChar w:fldCharType="end"/>
        </w:r>
      </w:hyperlink>
    </w:p>
    <w:p w:rsidR="00F342BA" w:rsidRPr="00C83EDF" w:rsidRDefault="00CF3D76" w:rsidP="00F342BA">
      <w:pPr>
        <w:pStyle w:val="TOC3"/>
        <w:tabs>
          <w:tab w:val="right" w:leader="dot" w:pos="9350"/>
        </w:tabs>
        <w:bidi/>
        <w:rPr>
          <w:rFonts w:ascii="IRBadr" w:eastAsiaTheme="minorEastAsia" w:hAnsi="IRBadr" w:cs="IRBadr"/>
          <w:noProof/>
          <w:szCs w:val="22"/>
        </w:rPr>
      </w:pPr>
      <w:hyperlink w:anchor="_Toc428642585" w:history="1">
        <w:r w:rsidR="00F342BA" w:rsidRPr="00C83EDF">
          <w:rPr>
            <w:rStyle w:val="Hyperlink"/>
            <w:rFonts w:ascii="IRBadr" w:hAnsi="IRBadr" w:cs="IRBadr"/>
            <w:noProof/>
            <w:rtl/>
          </w:rPr>
          <w:t>جواب دیگر</w:t>
        </w:r>
        <w:r w:rsidR="00F342BA" w:rsidRPr="00C83EDF">
          <w:rPr>
            <w:rFonts w:ascii="IRBadr" w:hAnsi="IRBadr" w:cs="IRBadr"/>
            <w:noProof/>
            <w:webHidden/>
          </w:rPr>
          <w:tab/>
        </w:r>
        <w:r w:rsidR="00F342BA" w:rsidRPr="00C83EDF">
          <w:rPr>
            <w:rFonts w:ascii="IRBadr" w:hAnsi="IRBadr" w:cs="IRBadr"/>
            <w:noProof/>
            <w:webHidden/>
          </w:rPr>
          <w:fldChar w:fldCharType="begin"/>
        </w:r>
        <w:r w:rsidR="00F342BA" w:rsidRPr="00C83EDF">
          <w:rPr>
            <w:rFonts w:ascii="IRBadr" w:hAnsi="IRBadr" w:cs="IRBadr"/>
            <w:noProof/>
            <w:webHidden/>
          </w:rPr>
          <w:instrText xml:space="preserve"> PAGEREF _Toc428642585 \h </w:instrText>
        </w:r>
        <w:r w:rsidR="00F342BA" w:rsidRPr="00C83EDF">
          <w:rPr>
            <w:rFonts w:ascii="IRBadr" w:hAnsi="IRBadr" w:cs="IRBadr"/>
            <w:noProof/>
            <w:webHidden/>
          </w:rPr>
        </w:r>
        <w:r w:rsidR="00F342BA" w:rsidRPr="00C83EDF">
          <w:rPr>
            <w:rFonts w:ascii="IRBadr" w:hAnsi="IRBadr" w:cs="IRBadr"/>
            <w:noProof/>
            <w:webHidden/>
          </w:rPr>
          <w:fldChar w:fldCharType="separate"/>
        </w:r>
        <w:r w:rsidR="00F342BA" w:rsidRPr="00C83EDF">
          <w:rPr>
            <w:rFonts w:ascii="IRBadr" w:hAnsi="IRBadr" w:cs="IRBadr"/>
            <w:noProof/>
            <w:webHidden/>
          </w:rPr>
          <w:t>4</w:t>
        </w:r>
        <w:r w:rsidR="00F342BA" w:rsidRPr="00C83EDF">
          <w:rPr>
            <w:rFonts w:ascii="IRBadr" w:hAnsi="IRBadr" w:cs="IRBadr"/>
            <w:noProof/>
            <w:webHidden/>
          </w:rPr>
          <w:fldChar w:fldCharType="end"/>
        </w:r>
      </w:hyperlink>
    </w:p>
    <w:p w:rsidR="00B33397" w:rsidRPr="00C83EDF" w:rsidRDefault="00A14FA7" w:rsidP="00420217">
      <w:pPr>
        <w:pStyle w:val="Heading1"/>
        <w:rPr>
          <w:rFonts w:ascii="IRBadr" w:hAnsi="IRBadr"/>
          <w:rtl/>
        </w:rPr>
      </w:pPr>
      <w:r w:rsidRPr="00C83EDF">
        <w:rPr>
          <w:rFonts w:ascii="IRBadr" w:hAnsi="IRBadr"/>
          <w:rtl/>
        </w:rPr>
        <w:fldChar w:fldCharType="end"/>
      </w:r>
      <w:r w:rsidR="00B33397" w:rsidRPr="00C83EDF">
        <w:rPr>
          <w:rFonts w:ascii="IRBadr" w:hAnsi="IRBadr"/>
          <w:rtl/>
        </w:rPr>
        <w:br w:type="page"/>
      </w:r>
    </w:p>
    <w:p w:rsidR="008472FF" w:rsidRPr="00C83EDF" w:rsidRDefault="00E7292F" w:rsidP="00420217">
      <w:pPr>
        <w:pStyle w:val="Heading1"/>
        <w:rPr>
          <w:rFonts w:ascii="IRBadr" w:hAnsi="IRBadr"/>
          <w:rtl/>
        </w:rPr>
      </w:pPr>
      <w:bookmarkStart w:id="1" w:name="_Toc428642576"/>
      <w:r w:rsidRPr="00C83EDF">
        <w:rPr>
          <w:rFonts w:ascii="IRBadr" w:hAnsi="IRBadr"/>
          <w:rtl/>
        </w:rPr>
        <w:lastRenderedPageBreak/>
        <w:t>مفاهیم</w:t>
      </w:r>
      <w:bookmarkEnd w:id="1"/>
    </w:p>
    <w:p w:rsidR="00632455" w:rsidRPr="00C83EDF" w:rsidRDefault="00632455" w:rsidP="00420217">
      <w:pPr>
        <w:pStyle w:val="Heading1"/>
        <w:rPr>
          <w:rFonts w:ascii="IRBadr" w:hAnsi="IRBadr"/>
          <w:rtl/>
        </w:rPr>
      </w:pPr>
      <w:bookmarkStart w:id="2" w:name="_Toc428642577"/>
      <w:r w:rsidRPr="00C83EDF">
        <w:rPr>
          <w:rFonts w:ascii="IRBadr" w:hAnsi="IRBadr"/>
          <w:rtl/>
        </w:rPr>
        <w:t>مرور بر گذشته</w:t>
      </w:r>
      <w:bookmarkEnd w:id="2"/>
    </w:p>
    <w:p w:rsidR="00511968" w:rsidRPr="00C83EDF" w:rsidRDefault="00D54815" w:rsidP="00D54815">
      <w:pPr>
        <w:bidi/>
        <w:jc w:val="both"/>
        <w:rPr>
          <w:rFonts w:ascii="IRBadr" w:hAnsi="IRBadr" w:cs="IRBadr"/>
          <w:sz w:val="28"/>
          <w:szCs w:val="28"/>
          <w:rtl/>
          <w:lang w:bidi="fa-IR"/>
        </w:rPr>
      </w:pPr>
      <w:r w:rsidRPr="00C83EDF">
        <w:rPr>
          <w:rFonts w:ascii="IRBadr" w:hAnsi="IRBadr" w:cs="IRBadr"/>
          <w:sz w:val="28"/>
          <w:szCs w:val="28"/>
          <w:rtl/>
          <w:lang w:bidi="fa-IR"/>
        </w:rPr>
        <w:t xml:space="preserve">برای اثبات مفهوم شرط چند دلیل عرض کردیم. دلیل اول، وضع، دلیل دوم، انصراف، دلیل سوم، اطلاق بود. در اطلاق عرض کردیم </w:t>
      </w:r>
      <w:r w:rsidR="00CC5D7F" w:rsidRPr="00C83EDF">
        <w:rPr>
          <w:rFonts w:ascii="IRBadr" w:hAnsi="IRBadr" w:cs="IRBadr"/>
          <w:sz w:val="28"/>
          <w:szCs w:val="28"/>
          <w:rtl/>
          <w:lang w:bidi="fa-IR"/>
        </w:rPr>
        <w:t>تقریرهای</w:t>
      </w:r>
      <w:r w:rsidRPr="00C83EDF">
        <w:rPr>
          <w:rFonts w:ascii="IRBadr" w:hAnsi="IRBadr" w:cs="IRBadr"/>
          <w:sz w:val="28"/>
          <w:szCs w:val="28"/>
          <w:rtl/>
          <w:lang w:bidi="fa-IR"/>
        </w:rPr>
        <w:t xml:space="preserve"> مختلفی وجود دارد. بخشی از آن‌ها در کفایه است و بخشی خودمان اضافه می‌کنیم. تقریر اول را بیان کردیم. تقریر اول همان تقریری که در وجوب نفسی و غیری </w:t>
      </w:r>
      <w:r w:rsidR="004B716C" w:rsidRPr="00C83EDF">
        <w:rPr>
          <w:rFonts w:ascii="IRBadr" w:hAnsi="IRBadr" w:cs="IRBadr"/>
          <w:sz w:val="28"/>
          <w:szCs w:val="28"/>
          <w:rtl/>
          <w:lang w:bidi="fa-IR"/>
        </w:rPr>
        <w:t xml:space="preserve">وجود داشت،‌ بود. اطلاق حمل وجوب بر نفسیت را اقتضا می‌کند. همان تقریر در تردید بین علیت انحصاری یا غیر انحصاری شرط للجزاء، </w:t>
      </w:r>
      <w:r w:rsidR="00A42D62" w:rsidRPr="00C83EDF">
        <w:rPr>
          <w:rFonts w:ascii="IRBadr" w:hAnsi="IRBadr" w:cs="IRBadr"/>
          <w:sz w:val="28"/>
          <w:szCs w:val="28"/>
          <w:rtl/>
          <w:lang w:bidi="fa-IR"/>
        </w:rPr>
        <w:t xml:space="preserve">اطلاق </w:t>
      </w:r>
      <w:r w:rsidR="004B716C" w:rsidRPr="00C83EDF">
        <w:rPr>
          <w:rFonts w:ascii="IRBadr" w:hAnsi="IRBadr" w:cs="IRBadr"/>
          <w:sz w:val="28"/>
          <w:szCs w:val="28"/>
          <w:rtl/>
          <w:lang w:bidi="fa-IR"/>
        </w:rPr>
        <w:t xml:space="preserve">علیت انحصاری را حمل می‌کند. </w:t>
      </w:r>
      <w:r w:rsidR="00A42D62" w:rsidRPr="00C83EDF">
        <w:rPr>
          <w:rFonts w:ascii="IRBadr" w:hAnsi="IRBadr" w:cs="IRBadr"/>
          <w:sz w:val="28"/>
          <w:szCs w:val="28"/>
          <w:rtl/>
          <w:lang w:bidi="fa-IR"/>
        </w:rPr>
        <w:t>وقتی دلیل می‌گوید امری واجب است، و نمی‌دانیم وجوب نفسی یا غیری است، اطلاق بر نفسی حمل می‌شود. در اینجا نیز علیت انحصاری را حمل می‌کند.</w:t>
      </w:r>
      <w:r w:rsidR="003E7A00" w:rsidRPr="00C83EDF">
        <w:rPr>
          <w:rFonts w:ascii="IRBadr" w:hAnsi="IRBadr" w:cs="IRBadr"/>
          <w:sz w:val="28"/>
          <w:szCs w:val="28"/>
          <w:rtl/>
          <w:lang w:bidi="fa-IR"/>
        </w:rPr>
        <w:t xml:space="preserve"> این تقریری در صاحب الکفایه و کلام شیخ بوده است.</w:t>
      </w:r>
    </w:p>
    <w:p w:rsidR="003E7A00" w:rsidRPr="00C83EDF" w:rsidRDefault="003E7A00" w:rsidP="00F342BA">
      <w:pPr>
        <w:pStyle w:val="Heading2"/>
        <w:bidi/>
        <w:rPr>
          <w:rFonts w:ascii="IRBadr" w:hAnsi="IRBadr" w:cs="IRBadr"/>
          <w:rtl/>
        </w:rPr>
      </w:pPr>
      <w:bookmarkStart w:id="3" w:name="_Toc428642578"/>
      <w:r w:rsidRPr="00C83EDF">
        <w:rPr>
          <w:rFonts w:ascii="IRBadr" w:hAnsi="IRBadr" w:cs="IRBadr"/>
          <w:rtl/>
        </w:rPr>
        <w:t>اشکالات به تقریر اول</w:t>
      </w:r>
      <w:bookmarkEnd w:id="3"/>
    </w:p>
    <w:p w:rsidR="003E7A00" w:rsidRPr="00C83EDF" w:rsidRDefault="003E7A00" w:rsidP="003E7A00">
      <w:pPr>
        <w:bidi/>
        <w:jc w:val="both"/>
        <w:rPr>
          <w:rFonts w:ascii="IRBadr" w:hAnsi="IRBadr" w:cs="IRBadr"/>
          <w:sz w:val="28"/>
          <w:szCs w:val="28"/>
          <w:rtl/>
          <w:lang w:bidi="fa-IR"/>
        </w:rPr>
      </w:pPr>
      <w:r w:rsidRPr="00C83EDF">
        <w:rPr>
          <w:rFonts w:ascii="IRBadr" w:hAnsi="IRBadr" w:cs="IRBadr"/>
          <w:sz w:val="28"/>
          <w:szCs w:val="28"/>
          <w:rtl/>
          <w:lang w:bidi="fa-IR"/>
        </w:rPr>
        <w:t>مرحوم</w:t>
      </w:r>
      <w:r w:rsidR="006349C4" w:rsidRPr="00C83EDF">
        <w:rPr>
          <w:rFonts w:ascii="IRBadr" w:hAnsi="IRBadr" w:cs="IRBadr"/>
          <w:sz w:val="28"/>
          <w:szCs w:val="28"/>
          <w:rtl/>
          <w:lang w:bidi="fa-IR"/>
        </w:rPr>
        <w:t xml:space="preserve"> صاحب کفایه این تقریر را به دو اشکال محل مناقشه قرار داده‌اند:</w:t>
      </w:r>
    </w:p>
    <w:p w:rsidR="006349C4" w:rsidRPr="00C83EDF" w:rsidRDefault="006349C4" w:rsidP="00F342BA">
      <w:pPr>
        <w:pStyle w:val="Heading3"/>
        <w:bidi/>
        <w:rPr>
          <w:rFonts w:ascii="IRBadr" w:hAnsi="IRBadr" w:cs="IRBadr"/>
          <w:rtl/>
        </w:rPr>
      </w:pPr>
      <w:bookmarkStart w:id="4" w:name="_Toc428642579"/>
      <w:r w:rsidRPr="00C83EDF">
        <w:rPr>
          <w:rFonts w:ascii="IRBadr" w:hAnsi="IRBadr" w:cs="IRBadr"/>
          <w:rtl/>
        </w:rPr>
        <w:t>اشکال اول:</w:t>
      </w:r>
      <w:bookmarkEnd w:id="4"/>
    </w:p>
    <w:p w:rsidR="006349C4" w:rsidRPr="00C83EDF" w:rsidRDefault="006349C4" w:rsidP="006349C4">
      <w:pPr>
        <w:bidi/>
        <w:jc w:val="both"/>
        <w:rPr>
          <w:rFonts w:ascii="IRBadr" w:hAnsi="IRBadr" w:cs="IRBadr"/>
          <w:sz w:val="28"/>
          <w:szCs w:val="28"/>
          <w:rtl/>
          <w:lang w:bidi="fa-IR"/>
        </w:rPr>
      </w:pPr>
      <w:r w:rsidRPr="00C83EDF">
        <w:rPr>
          <w:rFonts w:ascii="IRBadr" w:hAnsi="IRBadr" w:cs="IRBadr"/>
          <w:sz w:val="28"/>
          <w:szCs w:val="28"/>
          <w:rtl/>
          <w:lang w:bidi="fa-IR"/>
        </w:rPr>
        <w:t>در معانی حرفیه، نسب و روابط، اطلاق جاری نمی‌شود. ما در اینجا علی المبنا بیان می‌کنیم و در جای دیگر باید مفصلاً مورد بحث قرار دهیم.</w:t>
      </w:r>
    </w:p>
    <w:p w:rsidR="006349C4" w:rsidRPr="00C83EDF" w:rsidRDefault="00387352" w:rsidP="006349C4">
      <w:pPr>
        <w:bidi/>
        <w:jc w:val="both"/>
        <w:rPr>
          <w:rFonts w:ascii="IRBadr" w:hAnsi="IRBadr" w:cs="IRBadr"/>
          <w:sz w:val="28"/>
          <w:szCs w:val="28"/>
          <w:rtl/>
          <w:lang w:bidi="fa-IR"/>
        </w:rPr>
      </w:pPr>
      <w:r>
        <w:rPr>
          <w:rFonts w:ascii="IRBadr" w:hAnsi="IRBadr" w:cs="IRBadr"/>
          <w:sz w:val="28"/>
          <w:szCs w:val="28"/>
          <w:rtl/>
          <w:lang w:bidi="fa-IR"/>
        </w:rPr>
        <w:t>همان‌طور</w:t>
      </w:r>
      <w:r w:rsidR="006349C4" w:rsidRPr="00C83EDF">
        <w:rPr>
          <w:rFonts w:ascii="IRBadr" w:hAnsi="IRBadr" w:cs="IRBadr"/>
          <w:sz w:val="28"/>
          <w:szCs w:val="28"/>
          <w:rtl/>
          <w:lang w:bidi="fa-IR"/>
        </w:rPr>
        <w:t xml:space="preserve"> که عرض کردیم مفاهیم بر دو قسم است:</w:t>
      </w:r>
    </w:p>
    <w:p w:rsidR="006349C4" w:rsidRPr="00C83EDF" w:rsidRDefault="006349C4" w:rsidP="006349C4">
      <w:pPr>
        <w:bidi/>
        <w:jc w:val="both"/>
        <w:rPr>
          <w:rFonts w:ascii="IRBadr" w:hAnsi="IRBadr" w:cs="IRBadr"/>
          <w:sz w:val="28"/>
          <w:szCs w:val="28"/>
          <w:rtl/>
          <w:lang w:bidi="fa-IR"/>
        </w:rPr>
      </w:pPr>
      <w:r w:rsidRPr="00C83EDF">
        <w:rPr>
          <w:rFonts w:ascii="IRBadr" w:hAnsi="IRBadr" w:cs="IRBadr"/>
          <w:sz w:val="28"/>
          <w:szCs w:val="28"/>
          <w:rtl/>
          <w:lang w:bidi="fa-IR"/>
        </w:rPr>
        <w:t>1.</w:t>
      </w:r>
      <w:r w:rsidR="00397CE6" w:rsidRPr="00C83EDF">
        <w:rPr>
          <w:rFonts w:ascii="IRBadr" w:hAnsi="IRBadr" w:cs="IRBadr"/>
          <w:sz w:val="28"/>
          <w:szCs w:val="28"/>
          <w:rtl/>
          <w:lang w:bidi="fa-IR"/>
        </w:rPr>
        <w:t>مفاهیم اسمی</w:t>
      </w:r>
    </w:p>
    <w:p w:rsidR="00397CE6" w:rsidRPr="00C83EDF" w:rsidRDefault="00397CE6" w:rsidP="00397CE6">
      <w:pPr>
        <w:bidi/>
        <w:jc w:val="both"/>
        <w:rPr>
          <w:rFonts w:ascii="IRBadr" w:hAnsi="IRBadr" w:cs="IRBadr"/>
          <w:sz w:val="28"/>
          <w:szCs w:val="28"/>
          <w:rtl/>
          <w:lang w:bidi="fa-IR"/>
        </w:rPr>
      </w:pPr>
      <w:r w:rsidRPr="00C83EDF">
        <w:rPr>
          <w:rFonts w:ascii="IRBadr" w:hAnsi="IRBadr" w:cs="IRBadr"/>
          <w:sz w:val="28"/>
          <w:szCs w:val="28"/>
          <w:rtl/>
          <w:lang w:bidi="fa-IR"/>
        </w:rPr>
        <w:t>2.مفاهیم ربطی</w:t>
      </w:r>
    </w:p>
    <w:p w:rsidR="0028132B" w:rsidRPr="00C83EDF" w:rsidRDefault="0028132B" w:rsidP="00F342BA">
      <w:pPr>
        <w:pStyle w:val="Heading3"/>
        <w:bidi/>
        <w:rPr>
          <w:rFonts w:ascii="IRBadr" w:hAnsi="IRBadr" w:cs="IRBadr"/>
          <w:rtl/>
        </w:rPr>
      </w:pPr>
      <w:bookmarkStart w:id="5" w:name="_Toc428642580"/>
      <w:r w:rsidRPr="00C83EDF">
        <w:rPr>
          <w:rFonts w:ascii="IRBadr" w:hAnsi="IRBadr" w:cs="IRBadr"/>
          <w:rtl/>
        </w:rPr>
        <w:t>کبرای بحث</w:t>
      </w:r>
      <w:bookmarkEnd w:id="5"/>
    </w:p>
    <w:p w:rsidR="0028132B" w:rsidRPr="00C83EDF" w:rsidRDefault="00397CE6" w:rsidP="0028132B">
      <w:pPr>
        <w:bidi/>
        <w:jc w:val="both"/>
        <w:rPr>
          <w:rFonts w:ascii="IRBadr" w:hAnsi="IRBadr" w:cs="IRBadr"/>
          <w:sz w:val="28"/>
          <w:szCs w:val="28"/>
          <w:rtl/>
          <w:lang w:bidi="fa-IR"/>
        </w:rPr>
      </w:pPr>
      <w:r w:rsidRPr="00C83EDF">
        <w:rPr>
          <w:rFonts w:ascii="IRBadr" w:hAnsi="IRBadr" w:cs="IRBadr"/>
          <w:sz w:val="28"/>
          <w:szCs w:val="28"/>
          <w:rtl/>
          <w:lang w:bidi="fa-IR"/>
        </w:rPr>
        <w:t>این دو مفهوم تفاوت‌هایی دارند. یکی وضع عام و موضوع له</w:t>
      </w:r>
      <w:r w:rsidR="001D2E34" w:rsidRPr="00C83EDF">
        <w:rPr>
          <w:rFonts w:ascii="IRBadr" w:hAnsi="IRBadr" w:cs="IRBadr"/>
          <w:sz w:val="28"/>
          <w:szCs w:val="28"/>
          <w:rtl/>
          <w:lang w:bidi="fa-IR"/>
        </w:rPr>
        <w:t xml:space="preserve"> عام است و دیگری وضع خاص و موضوع له خاص است. در معانی اسمی، می‌توانیم اطلاق جاری کنیم.  در مفاهیم اسمی که مورد توجه  نفس است. از حیث قیود و عدم بیان قیود، به معنای این است که مطلق است. اما </w:t>
      </w:r>
      <w:r w:rsidR="007F5C52" w:rsidRPr="00C83EDF">
        <w:rPr>
          <w:rFonts w:ascii="IRBadr" w:hAnsi="IRBadr" w:cs="IRBadr"/>
          <w:sz w:val="28"/>
          <w:szCs w:val="28"/>
          <w:rtl/>
          <w:lang w:bidi="fa-IR"/>
        </w:rPr>
        <w:t xml:space="preserve">معانی حرفیه‌،به صورت مستقل، ملحوظ در کلام نیستند. وقتی می‌گوییم الماء فی الکوز، در کوزه بودن نسبت ربطی است و ظرفیت در اینجاست. ظرفیت به صورت مستقل در اینجا ملحوظ نیست و مندک در دو طرف است. در کوزه بودن، مفهوم مستقلی ندارد. یا ربطی که در جمله می‌آید مثلاً زیدٌ قائمٌ، این نسبت هیچ هویت مستقلی ندارد. در عرض سایر </w:t>
      </w:r>
      <w:r w:rsidR="007F5C52" w:rsidRPr="00C83EDF">
        <w:rPr>
          <w:rFonts w:ascii="IRBadr" w:hAnsi="IRBadr" w:cs="IRBadr"/>
          <w:sz w:val="28"/>
          <w:szCs w:val="28"/>
          <w:rtl/>
          <w:lang w:bidi="fa-IR"/>
        </w:rPr>
        <w:lastRenderedPageBreak/>
        <w:t xml:space="preserve">مفاهیم یک گزاره نیست. ذات این، ربط است. اگر کسی قائل باشد که وضع خاص و موضوع له خاص است، این معنای </w:t>
      </w:r>
      <w:r w:rsidR="00387352">
        <w:rPr>
          <w:rFonts w:ascii="IRBadr" w:hAnsi="IRBadr" w:cs="IRBadr"/>
          <w:sz w:val="28"/>
          <w:szCs w:val="28"/>
          <w:rtl/>
          <w:lang w:bidi="fa-IR"/>
        </w:rPr>
        <w:t>غیرمستقل</w:t>
      </w:r>
      <w:r w:rsidR="007F5C52" w:rsidRPr="00C83EDF">
        <w:rPr>
          <w:rFonts w:ascii="IRBadr" w:hAnsi="IRBadr" w:cs="IRBadr"/>
          <w:sz w:val="28"/>
          <w:szCs w:val="28"/>
          <w:rtl/>
          <w:lang w:bidi="fa-IR"/>
        </w:rPr>
        <w:t xml:space="preserve"> و غیر ملحوظ به نحو استقلال است. نتیجه</w:t>
      </w:r>
      <w:r w:rsidR="00244334" w:rsidRPr="00C83EDF">
        <w:rPr>
          <w:rFonts w:ascii="IRBadr" w:hAnsi="IRBadr" w:cs="IRBadr"/>
          <w:sz w:val="28"/>
          <w:szCs w:val="28"/>
          <w:rtl/>
          <w:lang w:bidi="fa-IR"/>
        </w:rPr>
        <w:t>‌ی این تفاوت ماهوی در این مفاهی</w:t>
      </w:r>
      <w:r w:rsidR="006F7722" w:rsidRPr="00C83EDF">
        <w:rPr>
          <w:rFonts w:ascii="IRBadr" w:hAnsi="IRBadr" w:cs="IRBadr"/>
          <w:sz w:val="28"/>
          <w:szCs w:val="28"/>
          <w:rtl/>
          <w:lang w:bidi="fa-IR"/>
        </w:rPr>
        <w:t xml:space="preserve">م، که از نظر فلسفی نیز مطلب درست است. معنا، معنای استقلالی است، مفهوم ماهوی است. ولی معانی ربطی و نسب، معانی ماهوی نیست. نتیجه‌ی این تفاوت این است که معانی حرفیه هر جا باشد، به نحو مستقل ملحوظ نیست. ملحوظیت آن </w:t>
      </w:r>
      <w:r w:rsidR="00F342BA" w:rsidRPr="00C83EDF">
        <w:rPr>
          <w:rFonts w:ascii="IRBadr" w:hAnsi="IRBadr" w:cs="IRBadr"/>
          <w:sz w:val="28"/>
          <w:szCs w:val="28"/>
          <w:rtl/>
          <w:lang w:bidi="fa-IR"/>
        </w:rPr>
        <w:t>به‌تبع</w:t>
      </w:r>
      <w:r w:rsidR="006F7722" w:rsidRPr="00C83EDF">
        <w:rPr>
          <w:rFonts w:ascii="IRBadr" w:hAnsi="IRBadr" w:cs="IRBadr"/>
          <w:sz w:val="28"/>
          <w:szCs w:val="28"/>
          <w:rtl/>
          <w:lang w:bidi="fa-IR"/>
        </w:rPr>
        <w:t xml:space="preserve"> طرفین است. اگر اطلاق و تقییدی در آن جاری بشود، مستقیم معقول نیست.</w:t>
      </w:r>
      <w:r w:rsidR="0060660E" w:rsidRPr="00C83EDF">
        <w:rPr>
          <w:rFonts w:ascii="IRBadr" w:hAnsi="IRBadr" w:cs="IRBadr"/>
          <w:sz w:val="28"/>
          <w:szCs w:val="28"/>
          <w:rtl/>
          <w:lang w:bidi="fa-IR"/>
        </w:rPr>
        <w:t xml:space="preserve"> این سخنان، برای مفاهیم اسمیه است.  با توجه به تمایز معانی اسمی و حرفی و از طرفی بیان کردیم که معانی حرفی  به نحو استقلال نیست، نتیجه‌ می‌گیریم که در معانی حرفیه، اطلاق جاری کنیم.</w:t>
      </w:r>
      <w:r w:rsidR="0028132B" w:rsidRPr="00C83EDF">
        <w:rPr>
          <w:rFonts w:ascii="IRBadr" w:hAnsi="IRBadr" w:cs="IRBadr"/>
          <w:sz w:val="28"/>
          <w:szCs w:val="28"/>
          <w:rtl/>
          <w:lang w:bidi="fa-IR"/>
        </w:rPr>
        <w:t xml:space="preserve"> این یک قاعده کلی است که در کفایه آمده است.</w:t>
      </w:r>
    </w:p>
    <w:p w:rsidR="0028132B" w:rsidRPr="00C83EDF" w:rsidRDefault="0028132B" w:rsidP="00F342BA">
      <w:pPr>
        <w:pStyle w:val="Heading3"/>
        <w:bidi/>
        <w:rPr>
          <w:rFonts w:ascii="IRBadr" w:hAnsi="IRBadr" w:cs="IRBadr"/>
          <w:rtl/>
        </w:rPr>
      </w:pPr>
      <w:bookmarkStart w:id="6" w:name="_Toc428642581"/>
      <w:r w:rsidRPr="00C83EDF">
        <w:rPr>
          <w:rFonts w:ascii="IRBadr" w:hAnsi="IRBadr" w:cs="IRBadr"/>
          <w:rtl/>
        </w:rPr>
        <w:t>صغرای بحث</w:t>
      </w:r>
      <w:bookmarkEnd w:id="6"/>
    </w:p>
    <w:p w:rsidR="0028132B" w:rsidRPr="00C83EDF" w:rsidRDefault="0028132B" w:rsidP="0028132B">
      <w:pPr>
        <w:bidi/>
        <w:jc w:val="both"/>
        <w:rPr>
          <w:rFonts w:ascii="IRBadr" w:hAnsi="IRBadr" w:cs="IRBadr"/>
          <w:sz w:val="28"/>
          <w:szCs w:val="28"/>
          <w:rtl/>
          <w:lang w:bidi="fa-IR"/>
        </w:rPr>
      </w:pPr>
      <w:r w:rsidRPr="00C83EDF">
        <w:rPr>
          <w:rFonts w:ascii="IRBadr" w:hAnsi="IRBadr" w:cs="IRBadr"/>
          <w:sz w:val="28"/>
          <w:szCs w:val="28"/>
          <w:rtl/>
          <w:lang w:bidi="fa-IR"/>
        </w:rPr>
        <w:t xml:space="preserve">در اینجا، ترتب جزا بر شرط که معنای حرفی است </w:t>
      </w:r>
      <w:r w:rsidR="00387352">
        <w:rPr>
          <w:rFonts w:ascii="IRBadr" w:hAnsi="IRBadr" w:cs="IRBadr"/>
          <w:sz w:val="28"/>
          <w:szCs w:val="28"/>
          <w:rtl/>
          <w:lang w:bidi="fa-IR"/>
        </w:rPr>
        <w:t>و نسبت</w:t>
      </w:r>
      <w:r w:rsidR="008F3F81" w:rsidRPr="00C83EDF">
        <w:rPr>
          <w:rFonts w:ascii="IRBadr" w:hAnsi="IRBadr" w:cs="IRBadr"/>
          <w:sz w:val="28"/>
          <w:szCs w:val="28"/>
          <w:rtl/>
          <w:lang w:bidi="fa-IR"/>
        </w:rPr>
        <w:t xml:space="preserve"> است، یا تأثیر شرط در جزاء، معنای حرفی است. نسبت بین علت و معلول را محل کلام قرار می‌دهیم و می‌گوییم که تأثیر انحصاری یا غیر انحصاری است. تأثیر شرط در جزا، معنای نسبی و حرفی است.</w:t>
      </w:r>
      <w:r w:rsidR="00FF40AC" w:rsidRPr="00C83EDF">
        <w:rPr>
          <w:rFonts w:ascii="IRBadr" w:hAnsi="IRBadr" w:cs="IRBadr"/>
          <w:sz w:val="28"/>
          <w:szCs w:val="28"/>
          <w:rtl/>
          <w:lang w:bidi="fa-IR"/>
        </w:rPr>
        <w:t xml:space="preserve"> هیئت جمله شرطیه، معنای حرفی است. وقتی می‌گوییم «اذا خفی الاذان» این معنای اسمی است. «فقصر» نیز معنای اسمی است. اما هیئتی که بر این عارض شده است که شرط و جزا پیدا می‌شود، معنای حرفی است.</w:t>
      </w:r>
      <w:r w:rsidR="003B7C3A" w:rsidRPr="00C83EDF">
        <w:rPr>
          <w:rFonts w:ascii="IRBadr" w:hAnsi="IRBadr" w:cs="IRBadr"/>
          <w:sz w:val="28"/>
          <w:szCs w:val="28"/>
          <w:rtl/>
          <w:lang w:bidi="fa-IR"/>
        </w:rPr>
        <w:t xml:space="preserve"> در معنای حرفی اطلاق جاری نمی‌شود. معنای حرفی ملحوظ به نحو استقلال نیست. </w:t>
      </w:r>
      <w:r w:rsidR="00A30A06" w:rsidRPr="00C83EDF">
        <w:rPr>
          <w:rFonts w:ascii="IRBadr" w:hAnsi="IRBadr" w:cs="IRBadr"/>
          <w:sz w:val="28"/>
          <w:szCs w:val="28"/>
          <w:rtl/>
          <w:lang w:bidi="fa-IR"/>
        </w:rPr>
        <w:t xml:space="preserve">این یک اشکال فنی است که مرحوم صاحب کفایه آن را مطرح کرده‌اند. </w:t>
      </w:r>
    </w:p>
    <w:p w:rsidR="00A30A06" w:rsidRPr="00C83EDF" w:rsidRDefault="00A30A06" w:rsidP="00A30A06">
      <w:pPr>
        <w:bidi/>
        <w:jc w:val="both"/>
        <w:rPr>
          <w:rFonts w:ascii="IRBadr" w:hAnsi="IRBadr" w:cs="IRBadr"/>
          <w:sz w:val="28"/>
          <w:szCs w:val="28"/>
          <w:rtl/>
          <w:lang w:bidi="fa-IR"/>
        </w:rPr>
      </w:pPr>
      <w:r w:rsidRPr="00C83EDF">
        <w:rPr>
          <w:rFonts w:ascii="IRBadr" w:hAnsi="IRBadr" w:cs="IRBadr"/>
          <w:sz w:val="28"/>
          <w:szCs w:val="28"/>
          <w:rtl/>
          <w:lang w:bidi="fa-IR"/>
        </w:rPr>
        <w:t xml:space="preserve">اساتیدی مثل مرحوم اصفهانی (ره) این اشکال را قبول کردند. </w:t>
      </w:r>
    </w:p>
    <w:p w:rsidR="00A30A06" w:rsidRPr="00C83EDF" w:rsidRDefault="00A30A06" w:rsidP="00F342BA">
      <w:pPr>
        <w:pStyle w:val="Heading4"/>
        <w:rPr>
          <w:rFonts w:ascii="IRBadr" w:hAnsi="IRBadr" w:cs="IRBadr"/>
          <w:rtl/>
        </w:rPr>
      </w:pPr>
      <w:bookmarkStart w:id="7" w:name="_Toc428642582"/>
      <w:r w:rsidRPr="00C83EDF">
        <w:rPr>
          <w:rFonts w:ascii="IRBadr" w:hAnsi="IRBadr" w:cs="IRBadr"/>
          <w:rtl/>
        </w:rPr>
        <w:t>جواب اشکال</w:t>
      </w:r>
      <w:bookmarkEnd w:id="7"/>
    </w:p>
    <w:p w:rsidR="00A30A06" w:rsidRPr="00C83EDF" w:rsidRDefault="00A30A06" w:rsidP="00A30A06">
      <w:pPr>
        <w:bidi/>
        <w:jc w:val="both"/>
        <w:rPr>
          <w:rFonts w:ascii="IRBadr" w:hAnsi="IRBadr" w:cs="IRBadr"/>
          <w:sz w:val="28"/>
          <w:szCs w:val="28"/>
          <w:rtl/>
          <w:lang w:bidi="fa-IR"/>
        </w:rPr>
      </w:pPr>
      <w:r w:rsidRPr="00C83EDF">
        <w:rPr>
          <w:rFonts w:ascii="IRBadr" w:hAnsi="IRBadr" w:cs="IRBadr"/>
          <w:sz w:val="28"/>
          <w:szCs w:val="28"/>
          <w:rtl/>
          <w:lang w:bidi="fa-IR"/>
        </w:rPr>
        <w:t xml:space="preserve">برخی این اشکال را به یک اشکال نقضی، مناقشه کرده‌اند. این اشکال نقضی همان چیزی است که در بالا ذکر کردیم. </w:t>
      </w:r>
      <w:r w:rsidR="002965D4" w:rsidRPr="00C83EDF">
        <w:rPr>
          <w:rFonts w:ascii="IRBadr" w:hAnsi="IRBadr" w:cs="IRBadr"/>
          <w:sz w:val="28"/>
          <w:szCs w:val="28"/>
          <w:rtl/>
          <w:lang w:bidi="fa-IR"/>
        </w:rPr>
        <w:t>در وجوب نفسی و غیری، اطلاق را قبول کردیم. در آنجا نیز وجوب را از هیئت به دست می‌آوریم. در ماده وجوبی ندارد. در ضرب و ضرب وجوبی ندارد. هیئت اضربی، وجوب را افاده می‌کند. بعد ایشان می‌گویند وجوب اطلاق دارد،</w:t>
      </w:r>
      <w:r w:rsidR="00387352">
        <w:rPr>
          <w:rFonts w:ascii="IRBadr" w:hAnsi="IRBadr" w:cs="IRBadr"/>
          <w:sz w:val="28"/>
          <w:szCs w:val="28"/>
          <w:rtl/>
          <w:lang w:bidi="fa-IR"/>
        </w:rPr>
        <w:t>درنتیجه</w:t>
      </w:r>
      <w:r w:rsidR="002965D4" w:rsidRPr="00C83EDF">
        <w:rPr>
          <w:rFonts w:ascii="IRBadr" w:hAnsi="IRBadr" w:cs="IRBadr"/>
          <w:sz w:val="28"/>
          <w:szCs w:val="28"/>
          <w:rtl/>
          <w:lang w:bidi="fa-IR"/>
        </w:rPr>
        <w:t xml:space="preserve"> اطلاق نیز نفسیت است. این اشکال نقضی است. در آنجا نیز همه گفته‌اند هیئت معنای حرفی است و استقلالی نیست. مفاد هیئت که همان بعث است، بحث انشائی ربطی است. چیز مستقلی از ماده نیست. </w:t>
      </w:r>
    </w:p>
    <w:p w:rsidR="0096519B" w:rsidRPr="00C83EDF" w:rsidRDefault="0096519B" w:rsidP="00F342BA">
      <w:pPr>
        <w:pStyle w:val="Heading4"/>
        <w:rPr>
          <w:rFonts w:ascii="IRBadr" w:hAnsi="IRBadr" w:cs="IRBadr"/>
          <w:rtl/>
        </w:rPr>
      </w:pPr>
      <w:bookmarkStart w:id="8" w:name="_Toc428642583"/>
      <w:r w:rsidRPr="00C83EDF">
        <w:rPr>
          <w:rFonts w:ascii="IRBadr" w:hAnsi="IRBadr" w:cs="IRBadr"/>
          <w:rtl/>
        </w:rPr>
        <w:t>مناقشه اشکال</w:t>
      </w:r>
      <w:bookmarkEnd w:id="8"/>
    </w:p>
    <w:p w:rsidR="0096519B" w:rsidRPr="00C83EDF" w:rsidRDefault="0096519B" w:rsidP="0096519B">
      <w:pPr>
        <w:bidi/>
        <w:jc w:val="both"/>
        <w:rPr>
          <w:rFonts w:ascii="IRBadr" w:hAnsi="IRBadr" w:cs="IRBadr"/>
          <w:sz w:val="28"/>
          <w:szCs w:val="28"/>
          <w:rtl/>
          <w:lang w:bidi="fa-IR"/>
        </w:rPr>
      </w:pPr>
      <w:r w:rsidRPr="00C83EDF">
        <w:rPr>
          <w:rFonts w:ascii="IRBadr" w:hAnsi="IRBadr" w:cs="IRBadr"/>
          <w:sz w:val="28"/>
          <w:szCs w:val="28"/>
          <w:rtl/>
          <w:lang w:bidi="fa-IR"/>
        </w:rPr>
        <w:t>ممکن است کسی جواب حلی به این مناقشه بدهد. معنای حرفی و نسبت و ربط، ملحوظ مستقل نیست که اطلاق در آن جاری بشود، ولی اطلاق و تقیید آن تابع طرف ربط و نسبت است.</w:t>
      </w:r>
      <w:r w:rsidR="009C7D95" w:rsidRPr="00C83EDF">
        <w:rPr>
          <w:rFonts w:ascii="IRBadr" w:hAnsi="IRBadr" w:cs="IRBadr"/>
          <w:sz w:val="28"/>
          <w:szCs w:val="28"/>
          <w:rtl/>
          <w:lang w:bidi="fa-IR"/>
        </w:rPr>
        <w:t xml:space="preserve"> اطلاق و تقیید ظرفیت تابع این است که بگوییم «هذا الماء فی هذا الکوز» یا اینکه بگوییم آب دریا در دریا است. یا اینکه بگوییم «کل ماء فی الکوز». خود ظرفیت را مطلق </w:t>
      </w:r>
      <w:r w:rsidR="00F342BA" w:rsidRPr="00C83EDF">
        <w:rPr>
          <w:rFonts w:ascii="IRBadr" w:hAnsi="IRBadr" w:cs="IRBadr"/>
          <w:sz w:val="28"/>
          <w:szCs w:val="28"/>
          <w:rtl/>
          <w:lang w:bidi="fa-IR"/>
        </w:rPr>
        <w:t>نمی‌توانیم</w:t>
      </w:r>
      <w:r w:rsidR="009C7D95" w:rsidRPr="00C83EDF">
        <w:rPr>
          <w:rFonts w:ascii="IRBadr" w:hAnsi="IRBadr" w:cs="IRBadr"/>
          <w:sz w:val="28"/>
          <w:szCs w:val="28"/>
          <w:rtl/>
          <w:lang w:bidi="fa-IR"/>
        </w:rPr>
        <w:t xml:space="preserve"> بگیریم. ولی چیزی که نم</w:t>
      </w:r>
      <w:r w:rsidR="001161A6" w:rsidRPr="00C83EDF">
        <w:rPr>
          <w:rFonts w:ascii="IRBadr" w:hAnsi="IRBadr" w:cs="IRBadr"/>
          <w:sz w:val="28"/>
          <w:szCs w:val="28"/>
          <w:rtl/>
          <w:lang w:bidi="fa-IR"/>
        </w:rPr>
        <w:t xml:space="preserve">ی‌شود این است که مستقلاً نمی‌توانیم </w:t>
      </w:r>
      <w:r w:rsidR="00F342BA" w:rsidRPr="00C83EDF">
        <w:rPr>
          <w:rFonts w:ascii="IRBadr" w:hAnsi="IRBadr" w:cs="IRBadr"/>
          <w:sz w:val="28"/>
          <w:szCs w:val="28"/>
          <w:rtl/>
          <w:lang w:bidi="fa-IR"/>
        </w:rPr>
        <w:t>کم‌وزیادی</w:t>
      </w:r>
      <w:r w:rsidR="001161A6" w:rsidRPr="00C83EDF">
        <w:rPr>
          <w:rFonts w:ascii="IRBadr" w:hAnsi="IRBadr" w:cs="IRBadr"/>
          <w:sz w:val="28"/>
          <w:szCs w:val="28"/>
          <w:rtl/>
          <w:lang w:bidi="fa-IR"/>
        </w:rPr>
        <w:t xml:space="preserve"> را بیان کنیم. ولی </w:t>
      </w:r>
      <w:r w:rsidR="00F342BA" w:rsidRPr="00C83EDF">
        <w:rPr>
          <w:rFonts w:ascii="IRBadr" w:hAnsi="IRBadr" w:cs="IRBadr"/>
          <w:sz w:val="28"/>
          <w:szCs w:val="28"/>
          <w:rtl/>
          <w:lang w:bidi="fa-IR"/>
        </w:rPr>
        <w:t>به‌تبع</w:t>
      </w:r>
      <w:r w:rsidR="001161A6" w:rsidRPr="00C83EDF">
        <w:rPr>
          <w:rFonts w:ascii="IRBadr" w:hAnsi="IRBadr" w:cs="IRBadr"/>
          <w:sz w:val="28"/>
          <w:szCs w:val="28"/>
          <w:rtl/>
          <w:lang w:bidi="fa-IR"/>
        </w:rPr>
        <w:t xml:space="preserve"> طرفین می‌توان این مطلق یا مقید باشد. </w:t>
      </w:r>
      <w:r w:rsidR="0017631C" w:rsidRPr="00C83EDF">
        <w:rPr>
          <w:rFonts w:ascii="IRBadr" w:hAnsi="IRBadr" w:cs="IRBadr"/>
          <w:sz w:val="28"/>
          <w:szCs w:val="28"/>
          <w:rtl/>
          <w:lang w:bidi="fa-IR"/>
        </w:rPr>
        <w:t xml:space="preserve">این </w:t>
      </w:r>
      <w:r w:rsidR="0017631C" w:rsidRPr="00C83EDF">
        <w:rPr>
          <w:rFonts w:ascii="IRBadr" w:hAnsi="IRBadr" w:cs="IRBadr"/>
          <w:sz w:val="28"/>
          <w:szCs w:val="28"/>
          <w:rtl/>
          <w:lang w:bidi="fa-IR"/>
        </w:rPr>
        <w:lastRenderedPageBreak/>
        <w:t xml:space="preserve">ظرفیت می‌تواند ظرفیت محدود یا موسع باشد. </w:t>
      </w:r>
      <w:r w:rsidR="00387352">
        <w:rPr>
          <w:rFonts w:ascii="IRBadr" w:hAnsi="IRBadr" w:cs="IRBadr"/>
          <w:sz w:val="28"/>
          <w:szCs w:val="28"/>
          <w:rtl/>
          <w:lang w:bidi="fa-IR"/>
        </w:rPr>
        <w:t>درنتیجه</w:t>
      </w:r>
      <w:r w:rsidR="0017631C" w:rsidRPr="00C83EDF">
        <w:rPr>
          <w:rFonts w:ascii="IRBadr" w:hAnsi="IRBadr" w:cs="IRBadr"/>
          <w:sz w:val="28"/>
          <w:szCs w:val="28"/>
          <w:rtl/>
          <w:lang w:bidi="fa-IR"/>
        </w:rPr>
        <w:t xml:space="preserve"> اطلاق و تقیید،‌عموم و خصوص، مستقلاً و مباشرتاً در معانی حرفی و نسبی جریان ندارد. ولی تمام این‌ها در معانی حرفی و نسبی </w:t>
      </w:r>
      <w:r w:rsidR="00F342BA" w:rsidRPr="00C83EDF">
        <w:rPr>
          <w:rFonts w:ascii="IRBadr" w:hAnsi="IRBadr" w:cs="IRBadr"/>
          <w:sz w:val="28"/>
          <w:szCs w:val="28"/>
          <w:rtl/>
          <w:lang w:bidi="fa-IR"/>
        </w:rPr>
        <w:t>به‌تبع</w:t>
      </w:r>
      <w:r w:rsidR="0017631C" w:rsidRPr="00C83EDF">
        <w:rPr>
          <w:rFonts w:ascii="IRBadr" w:hAnsi="IRBadr" w:cs="IRBadr"/>
          <w:sz w:val="28"/>
          <w:szCs w:val="28"/>
          <w:rtl/>
          <w:lang w:bidi="fa-IR"/>
        </w:rPr>
        <w:t xml:space="preserve"> طرفین ربط، جریان دارد.</w:t>
      </w:r>
    </w:p>
    <w:p w:rsidR="001031E6" w:rsidRPr="00C83EDF" w:rsidRDefault="001031E6" w:rsidP="001031E6">
      <w:pPr>
        <w:bidi/>
        <w:jc w:val="both"/>
        <w:rPr>
          <w:rFonts w:ascii="IRBadr" w:hAnsi="IRBadr" w:cs="IRBadr"/>
          <w:sz w:val="28"/>
          <w:szCs w:val="28"/>
          <w:rtl/>
          <w:lang w:bidi="fa-IR"/>
        </w:rPr>
      </w:pPr>
      <w:r w:rsidRPr="00C83EDF">
        <w:rPr>
          <w:rFonts w:ascii="IRBadr" w:hAnsi="IRBadr" w:cs="IRBadr"/>
          <w:sz w:val="28"/>
          <w:szCs w:val="28"/>
          <w:rtl/>
          <w:lang w:bidi="fa-IR"/>
        </w:rPr>
        <w:t xml:space="preserve">این امر را در بحث خودمان بسط می‌دهیم. اطلاقی که در اینجا درست می‌کنیم، در حقیقت اطلاق را در طرف نسبت و </w:t>
      </w:r>
      <w:r w:rsidR="00BD0327" w:rsidRPr="00C83EDF">
        <w:rPr>
          <w:rFonts w:ascii="IRBadr" w:hAnsi="IRBadr" w:cs="IRBadr"/>
          <w:sz w:val="28"/>
          <w:szCs w:val="28"/>
          <w:rtl/>
          <w:lang w:bidi="fa-IR"/>
        </w:rPr>
        <w:t>ربط توسعه می‌دهیم. تأثیر را مطلق نمی‌دانیم بلکه اطلاق را در خفی الاذان جاری می‌کنیم. خفی الاذان می‌تواند علت منحصره یا غیر منحصره باشد. خفی الاذان، علت منحصره است.</w:t>
      </w:r>
    </w:p>
    <w:p w:rsidR="00456032" w:rsidRPr="00C83EDF" w:rsidRDefault="00456032" w:rsidP="00F342BA">
      <w:pPr>
        <w:pStyle w:val="Heading4"/>
        <w:rPr>
          <w:rFonts w:ascii="IRBadr" w:hAnsi="IRBadr" w:cs="IRBadr"/>
          <w:rtl/>
        </w:rPr>
      </w:pPr>
      <w:bookmarkStart w:id="9" w:name="_Toc428642584"/>
      <w:r w:rsidRPr="00C83EDF">
        <w:rPr>
          <w:rFonts w:ascii="IRBadr" w:hAnsi="IRBadr" w:cs="IRBadr"/>
          <w:rtl/>
        </w:rPr>
        <w:t>اشکال تقریر</w:t>
      </w:r>
      <w:bookmarkEnd w:id="9"/>
    </w:p>
    <w:p w:rsidR="00456032" w:rsidRPr="00C83EDF" w:rsidRDefault="00456032" w:rsidP="007E32AB">
      <w:pPr>
        <w:bidi/>
        <w:jc w:val="both"/>
        <w:rPr>
          <w:rFonts w:ascii="IRBadr" w:hAnsi="IRBadr" w:cs="IRBadr"/>
          <w:sz w:val="28"/>
          <w:szCs w:val="28"/>
          <w:rtl/>
          <w:lang w:bidi="fa-IR"/>
        </w:rPr>
      </w:pPr>
      <w:r w:rsidRPr="00C83EDF">
        <w:rPr>
          <w:rFonts w:ascii="IRBadr" w:hAnsi="IRBadr" w:cs="IRBadr"/>
          <w:sz w:val="28"/>
          <w:szCs w:val="28"/>
          <w:rtl/>
          <w:lang w:bidi="fa-IR"/>
        </w:rPr>
        <w:t xml:space="preserve">اشکال این جواب و تقریر این است که وقتی می‌گوییم علت منحصر یا غیر منحصر است، این انحصار و عدم انحصار برای نسبت است. یعنی وقتی ربط را ببینیم، انحصار و عدم انحصار جاری می‌شود. </w:t>
      </w:r>
      <w:r w:rsidR="007534D6" w:rsidRPr="00C83EDF">
        <w:rPr>
          <w:rFonts w:ascii="IRBadr" w:hAnsi="IRBadr" w:cs="IRBadr"/>
          <w:sz w:val="28"/>
          <w:szCs w:val="28"/>
          <w:rtl/>
          <w:lang w:bidi="fa-IR"/>
        </w:rPr>
        <w:t xml:space="preserve">وقتی آب می‌گوییم، گاهی آب خاص را می‌بینیم و گاهی مطلق آب را می‌بینیم. آب خاص یا همه‌ی آب‌ها مستقلاً </w:t>
      </w:r>
      <w:r w:rsidR="007E32AB" w:rsidRPr="00C83EDF">
        <w:rPr>
          <w:rFonts w:ascii="IRBadr" w:hAnsi="IRBadr" w:cs="IRBadr"/>
          <w:sz w:val="28"/>
          <w:szCs w:val="28"/>
          <w:rtl/>
          <w:lang w:bidi="fa-IR"/>
        </w:rPr>
        <w:t xml:space="preserve">موضوعیت دارد. وقتی آب را مستقلاً مورد اطلاق قرار می‌دهیم، </w:t>
      </w:r>
      <w:r w:rsidR="00EB2C5D" w:rsidRPr="00C83EDF">
        <w:rPr>
          <w:rFonts w:ascii="IRBadr" w:hAnsi="IRBadr" w:cs="IRBadr"/>
          <w:sz w:val="28"/>
          <w:szCs w:val="28"/>
          <w:rtl/>
          <w:lang w:bidi="fa-IR"/>
        </w:rPr>
        <w:t xml:space="preserve">منجر به اطلاق قهری ربط </w:t>
      </w:r>
      <w:r w:rsidR="00F342BA" w:rsidRPr="00C83EDF">
        <w:rPr>
          <w:rFonts w:ascii="IRBadr" w:hAnsi="IRBadr" w:cs="IRBadr"/>
          <w:sz w:val="28"/>
          <w:szCs w:val="28"/>
          <w:rtl/>
          <w:lang w:bidi="fa-IR"/>
        </w:rPr>
        <w:t>می‌شود</w:t>
      </w:r>
      <w:r w:rsidR="00EB2C5D" w:rsidRPr="00C83EDF">
        <w:rPr>
          <w:rFonts w:ascii="IRBadr" w:hAnsi="IRBadr" w:cs="IRBadr"/>
          <w:sz w:val="28"/>
          <w:szCs w:val="28"/>
          <w:rtl/>
          <w:lang w:bidi="fa-IR"/>
        </w:rPr>
        <w:t xml:space="preserve">. ولی اطلاقی که در علت جاری </w:t>
      </w:r>
      <w:r w:rsidR="00F342BA" w:rsidRPr="00C83EDF">
        <w:rPr>
          <w:rFonts w:ascii="IRBadr" w:hAnsi="IRBadr" w:cs="IRBadr"/>
          <w:sz w:val="28"/>
          <w:szCs w:val="28"/>
          <w:rtl/>
          <w:lang w:bidi="fa-IR"/>
        </w:rPr>
        <w:t>می‌کنیم</w:t>
      </w:r>
      <w:r w:rsidR="00EB2C5D" w:rsidRPr="00C83EDF">
        <w:rPr>
          <w:rFonts w:ascii="IRBadr" w:hAnsi="IRBadr" w:cs="IRBadr"/>
          <w:sz w:val="28"/>
          <w:szCs w:val="28"/>
          <w:rtl/>
          <w:lang w:bidi="fa-IR"/>
        </w:rPr>
        <w:t>، می‌گوییم انحصاری است یا خیر؟ این انحصاری و غیر انحصاری وصفی برای ربط است.</w:t>
      </w:r>
      <w:r w:rsidR="00337C15" w:rsidRPr="00C83EDF">
        <w:rPr>
          <w:rFonts w:ascii="IRBadr" w:hAnsi="IRBadr" w:cs="IRBadr"/>
          <w:sz w:val="28"/>
          <w:szCs w:val="28"/>
          <w:rtl/>
          <w:lang w:bidi="fa-IR"/>
        </w:rPr>
        <w:t xml:space="preserve"> </w:t>
      </w:r>
    </w:p>
    <w:p w:rsidR="00E91AE9" w:rsidRPr="00C83EDF" w:rsidRDefault="00E91AE9" w:rsidP="00E91AE9">
      <w:pPr>
        <w:bidi/>
        <w:jc w:val="both"/>
        <w:rPr>
          <w:rFonts w:ascii="IRBadr" w:hAnsi="IRBadr" w:cs="IRBadr"/>
          <w:sz w:val="28"/>
          <w:szCs w:val="28"/>
          <w:rtl/>
          <w:lang w:bidi="fa-IR"/>
        </w:rPr>
      </w:pPr>
      <w:r w:rsidRPr="00C83EDF">
        <w:rPr>
          <w:rFonts w:ascii="IRBadr" w:hAnsi="IRBadr" w:cs="IRBadr"/>
          <w:sz w:val="28"/>
          <w:szCs w:val="28"/>
          <w:rtl/>
          <w:lang w:bidi="fa-IR"/>
        </w:rPr>
        <w:t xml:space="preserve">در معنای حرفی و نسبی، مستقیماً اطلاق و تقیید جاری نمی‌شود. ولی در طرف نسبت اگر اطلاق جاری بشود، سرایت به نسبت می‌کند. ممکن است که در اینجا نیز اجرا شود که عرض کردند، خیر. در اینجا </w:t>
      </w:r>
      <w:r w:rsidR="00387352">
        <w:rPr>
          <w:rFonts w:ascii="IRBadr" w:hAnsi="IRBadr" w:cs="IRBadr"/>
          <w:sz w:val="28"/>
          <w:szCs w:val="28"/>
          <w:rtl/>
          <w:lang w:bidi="fa-IR"/>
        </w:rPr>
        <w:t>قابل‌اجرا</w:t>
      </w:r>
      <w:r w:rsidRPr="00C83EDF">
        <w:rPr>
          <w:rFonts w:ascii="IRBadr" w:hAnsi="IRBadr" w:cs="IRBadr"/>
          <w:sz w:val="28"/>
          <w:szCs w:val="28"/>
          <w:rtl/>
          <w:lang w:bidi="fa-IR"/>
        </w:rPr>
        <w:t xml:space="preserve"> نیست. زیرا در اینجا به علت وارد می‌شود. چون حیث ربطی و معنا را که دیدیم،‌معنای حرفی می‌شود و اطلاق پیدا نخواهد شد. </w:t>
      </w:r>
    </w:p>
    <w:p w:rsidR="00E91AE9" w:rsidRPr="00C83EDF" w:rsidRDefault="00F342BA" w:rsidP="00F342BA">
      <w:pPr>
        <w:pStyle w:val="Heading3"/>
        <w:bidi/>
        <w:rPr>
          <w:rFonts w:ascii="IRBadr" w:hAnsi="IRBadr" w:cs="IRBadr"/>
          <w:rtl/>
        </w:rPr>
      </w:pPr>
      <w:bookmarkStart w:id="10" w:name="_Toc428642585"/>
      <w:r w:rsidRPr="00C83EDF">
        <w:rPr>
          <w:rFonts w:ascii="IRBadr" w:hAnsi="IRBadr" w:cs="IRBadr"/>
          <w:rtl/>
        </w:rPr>
        <w:t>جواب دیگر</w:t>
      </w:r>
      <w:bookmarkEnd w:id="10"/>
    </w:p>
    <w:p w:rsidR="00F342BA" w:rsidRPr="00C83EDF" w:rsidRDefault="00F342BA" w:rsidP="00F342BA">
      <w:pPr>
        <w:bidi/>
        <w:jc w:val="both"/>
        <w:rPr>
          <w:rFonts w:ascii="IRBadr" w:hAnsi="IRBadr" w:cs="IRBadr"/>
          <w:sz w:val="28"/>
          <w:szCs w:val="28"/>
          <w:rtl/>
          <w:lang w:bidi="fa-IR"/>
        </w:rPr>
      </w:pPr>
      <w:r w:rsidRPr="00C83EDF">
        <w:rPr>
          <w:rFonts w:ascii="IRBadr" w:hAnsi="IRBadr" w:cs="IRBadr"/>
          <w:sz w:val="28"/>
          <w:szCs w:val="28"/>
          <w:rtl/>
          <w:lang w:bidi="fa-IR"/>
        </w:rPr>
        <w:t xml:space="preserve">جواب دیگری که به استدلال می‌توانیم بکنیم این است که معانی عالی و حرفی و نسبی را می‌توانیم محل اطلاق و تقیید قرار بدهیم. </w:t>
      </w:r>
      <w:r w:rsidR="00387352">
        <w:rPr>
          <w:rFonts w:ascii="IRBadr" w:hAnsi="IRBadr" w:cs="IRBadr"/>
          <w:sz w:val="28"/>
          <w:szCs w:val="28"/>
          <w:rtl/>
          <w:lang w:bidi="fa-IR"/>
        </w:rPr>
        <w:t>علی‌رغم</w:t>
      </w:r>
      <w:r w:rsidRPr="00C83EDF">
        <w:rPr>
          <w:rFonts w:ascii="IRBadr" w:hAnsi="IRBadr" w:cs="IRBadr"/>
          <w:sz w:val="28"/>
          <w:szCs w:val="28"/>
          <w:rtl/>
          <w:lang w:bidi="fa-IR"/>
        </w:rPr>
        <w:t xml:space="preserve"> اینکه نگاه عالی دارد، اما می‌توانیم اطلاق و تقیید را جاری بکنیم. یعنی در معانی حرفی می‌توانیم نوعی اطلاق و تقیید به او بزنیم.</w:t>
      </w:r>
    </w:p>
    <w:sectPr w:rsidR="00F342BA" w:rsidRPr="00C83EDF"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76" w:rsidRDefault="00CF3D76" w:rsidP="000D5800">
      <w:r>
        <w:separator/>
      </w:r>
    </w:p>
  </w:endnote>
  <w:endnote w:type="continuationSeparator" w:id="0">
    <w:p w:rsidR="00CF3D76" w:rsidRDefault="00CF3D7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387352">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76" w:rsidRDefault="00CF3D76" w:rsidP="00417158">
      <w:pPr>
        <w:bidi/>
      </w:pPr>
      <w:r>
        <w:separator/>
      </w:r>
    </w:p>
  </w:footnote>
  <w:footnote w:type="continuationSeparator" w:id="0">
    <w:p w:rsidR="00CF3D76" w:rsidRDefault="00CF3D76"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3436AF">
    <w:pPr>
      <w:tabs>
        <w:tab w:val="left" w:pos="1256"/>
        <w:tab w:val="left" w:pos="5696"/>
        <w:tab w:val="right" w:pos="9071"/>
      </w:tabs>
      <w:rPr>
        <w:b/>
        <w:bCs/>
        <w:sz w:val="32"/>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7D577E45" wp14:editId="2094134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6BB562F0" wp14:editId="28A1759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436AF">
      <w:rPr>
        <w:rFonts w:ascii="IranNastaliq" w:hAnsi="IranNastaliq" w:cs="IranNastaliq" w:hint="cs"/>
        <w:sz w:val="40"/>
        <w:szCs w:val="40"/>
        <w:rtl/>
      </w:rPr>
      <w:t>4669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0D4F"/>
    <w:rsid w:val="00001144"/>
    <w:rsid w:val="0000288B"/>
    <w:rsid w:val="00002A59"/>
    <w:rsid w:val="00002ABC"/>
    <w:rsid w:val="00002C23"/>
    <w:rsid w:val="0000362F"/>
    <w:rsid w:val="00003A85"/>
    <w:rsid w:val="00003F5F"/>
    <w:rsid w:val="00003F84"/>
    <w:rsid w:val="0000413C"/>
    <w:rsid w:val="0000468C"/>
    <w:rsid w:val="00004BB5"/>
    <w:rsid w:val="00004D22"/>
    <w:rsid w:val="00004D69"/>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107"/>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0D76"/>
    <w:rsid w:val="000410CF"/>
    <w:rsid w:val="000414E2"/>
    <w:rsid w:val="00041FE0"/>
    <w:rsid w:val="0004246E"/>
    <w:rsid w:val="000426B6"/>
    <w:rsid w:val="00042EAF"/>
    <w:rsid w:val="0004315E"/>
    <w:rsid w:val="00043320"/>
    <w:rsid w:val="00044A5D"/>
    <w:rsid w:val="00045B15"/>
    <w:rsid w:val="0004638D"/>
    <w:rsid w:val="00047C6A"/>
    <w:rsid w:val="00047E0B"/>
    <w:rsid w:val="00047FA1"/>
    <w:rsid w:val="00051982"/>
    <w:rsid w:val="00051F7E"/>
    <w:rsid w:val="000523AC"/>
    <w:rsid w:val="00052830"/>
    <w:rsid w:val="00052BA3"/>
    <w:rsid w:val="00052F8B"/>
    <w:rsid w:val="00055563"/>
    <w:rsid w:val="000555DE"/>
    <w:rsid w:val="00055710"/>
    <w:rsid w:val="00055E7C"/>
    <w:rsid w:val="00055FE5"/>
    <w:rsid w:val="00056553"/>
    <w:rsid w:val="000568DB"/>
    <w:rsid w:val="00056A24"/>
    <w:rsid w:val="00056AE2"/>
    <w:rsid w:val="00056B7E"/>
    <w:rsid w:val="00056DE8"/>
    <w:rsid w:val="00057F53"/>
    <w:rsid w:val="00060A5E"/>
    <w:rsid w:val="00061714"/>
    <w:rsid w:val="00062BFC"/>
    <w:rsid w:val="0006363E"/>
    <w:rsid w:val="000639E9"/>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97A"/>
    <w:rsid w:val="00076DEA"/>
    <w:rsid w:val="0007782F"/>
    <w:rsid w:val="0007798B"/>
    <w:rsid w:val="0008087F"/>
    <w:rsid w:val="000809AE"/>
    <w:rsid w:val="00080B28"/>
    <w:rsid w:val="00080DFF"/>
    <w:rsid w:val="000822BB"/>
    <w:rsid w:val="00082500"/>
    <w:rsid w:val="0008253C"/>
    <w:rsid w:val="000828CA"/>
    <w:rsid w:val="00082CB3"/>
    <w:rsid w:val="00083EE8"/>
    <w:rsid w:val="0008440B"/>
    <w:rsid w:val="00084DF3"/>
    <w:rsid w:val="00085990"/>
    <w:rsid w:val="00085E06"/>
    <w:rsid w:val="00085ED5"/>
    <w:rsid w:val="00086889"/>
    <w:rsid w:val="00086F86"/>
    <w:rsid w:val="00087557"/>
    <w:rsid w:val="00087CDA"/>
    <w:rsid w:val="00087DCA"/>
    <w:rsid w:val="0009033B"/>
    <w:rsid w:val="00090865"/>
    <w:rsid w:val="00090BAE"/>
    <w:rsid w:val="0009130A"/>
    <w:rsid w:val="000915E3"/>
    <w:rsid w:val="00091C0C"/>
    <w:rsid w:val="00091CCD"/>
    <w:rsid w:val="00091FEB"/>
    <w:rsid w:val="0009245B"/>
    <w:rsid w:val="0009396F"/>
    <w:rsid w:val="00093DFA"/>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9E5"/>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27B2"/>
    <w:rsid w:val="000C3B1E"/>
    <w:rsid w:val="000C3B50"/>
    <w:rsid w:val="000C3FF4"/>
    <w:rsid w:val="000C405A"/>
    <w:rsid w:val="000C4923"/>
    <w:rsid w:val="000C4AAD"/>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629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1E6"/>
    <w:rsid w:val="00103BC8"/>
    <w:rsid w:val="001047BA"/>
    <w:rsid w:val="00104C5E"/>
    <w:rsid w:val="00104F09"/>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1A6"/>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1DE8"/>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87"/>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0FE"/>
    <w:rsid w:val="00172511"/>
    <w:rsid w:val="001728B7"/>
    <w:rsid w:val="001728DB"/>
    <w:rsid w:val="001729CC"/>
    <w:rsid w:val="001729DA"/>
    <w:rsid w:val="00172EAF"/>
    <w:rsid w:val="001735CE"/>
    <w:rsid w:val="001739CD"/>
    <w:rsid w:val="00173B7E"/>
    <w:rsid w:val="00174205"/>
    <w:rsid w:val="0017518F"/>
    <w:rsid w:val="001753DA"/>
    <w:rsid w:val="001757C8"/>
    <w:rsid w:val="00175BEA"/>
    <w:rsid w:val="00175E54"/>
    <w:rsid w:val="0017631C"/>
    <w:rsid w:val="00176887"/>
    <w:rsid w:val="00176A52"/>
    <w:rsid w:val="001770CB"/>
    <w:rsid w:val="00177678"/>
    <w:rsid w:val="0017770E"/>
    <w:rsid w:val="00177712"/>
    <w:rsid w:val="0017773E"/>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2AD6"/>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0C88"/>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1499"/>
    <w:rsid w:val="001A1D0C"/>
    <w:rsid w:val="001A231C"/>
    <w:rsid w:val="001A2380"/>
    <w:rsid w:val="001A4796"/>
    <w:rsid w:val="001A4838"/>
    <w:rsid w:val="001A4D79"/>
    <w:rsid w:val="001A54E5"/>
    <w:rsid w:val="001A561C"/>
    <w:rsid w:val="001A57C4"/>
    <w:rsid w:val="001A598F"/>
    <w:rsid w:val="001A640A"/>
    <w:rsid w:val="001A674D"/>
    <w:rsid w:val="001A68D5"/>
    <w:rsid w:val="001A6B02"/>
    <w:rsid w:val="001A6CC4"/>
    <w:rsid w:val="001A6E44"/>
    <w:rsid w:val="001A6E6A"/>
    <w:rsid w:val="001A78B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B7EC6"/>
    <w:rsid w:val="001C0673"/>
    <w:rsid w:val="001C117B"/>
    <w:rsid w:val="001C367D"/>
    <w:rsid w:val="001C37B9"/>
    <w:rsid w:val="001C39EA"/>
    <w:rsid w:val="001C50AA"/>
    <w:rsid w:val="001C5370"/>
    <w:rsid w:val="001C5832"/>
    <w:rsid w:val="001C5A1C"/>
    <w:rsid w:val="001C6A92"/>
    <w:rsid w:val="001C7607"/>
    <w:rsid w:val="001C7773"/>
    <w:rsid w:val="001C7B78"/>
    <w:rsid w:val="001D008B"/>
    <w:rsid w:val="001D0FC3"/>
    <w:rsid w:val="001D11E0"/>
    <w:rsid w:val="001D15C6"/>
    <w:rsid w:val="001D172E"/>
    <w:rsid w:val="001D24F8"/>
    <w:rsid w:val="001D28F7"/>
    <w:rsid w:val="001D2D91"/>
    <w:rsid w:val="001D2E34"/>
    <w:rsid w:val="001D3D66"/>
    <w:rsid w:val="001D407D"/>
    <w:rsid w:val="001D449C"/>
    <w:rsid w:val="001D487F"/>
    <w:rsid w:val="001D4AE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345"/>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19C"/>
    <w:rsid w:val="001E6CE4"/>
    <w:rsid w:val="001E6D5F"/>
    <w:rsid w:val="001E7A15"/>
    <w:rsid w:val="001F005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224"/>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3F25"/>
    <w:rsid w:val="002043CB"/>
    <w:rsid w:val="00204983"/>
    <w:rsid w:val="00204EB8"/>
    <w:rsid w:val="002056FC"/>
    <w:rsid w:val="0020585F"/>
    <w:rsid w:val="00205C94"/>
    <w:rsid w:val="002061BB"/>
    <w:rsid w:val="002063A8"/>
    <w:rsid w:val="002071C3"/>
    <w:rsid w:val="00210A4D"/>
    <w:rsid w:val="00210D32"/>
    <w:rsid w:val="002111E6"/>
    <w:rsid w:val="002113A6"/>
    <w:rsid w:val="00211481"/>
    <w:rsid w:val="00211793"/>
    <w:rsid w:val="00211C0E"/>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150"/>
    <w:rsid w:val="00230849"/>
    <w:rsid w:val="00230E08"/>
    <w:rsid w:val="00230E68"/>
    <w:rsid w:val="002310AB"/>
    <w:rsid w:val="0023182F"/>
    <w:rsid w:val="002335DC"/>
    <w:rsid w:val="00233DA0"/>
    <w:rsid w:val="0023469C"/>
    <w:rsid w:val="00234E23"/>
    <w:rsid w:val="0023542E"/>
    <w:rsid w:val="00235699"/>
    <w:rsid w:val="002356AD"/>
    <w:rsid w:val="00235C6E"/>
    <w:rsid w:val="002360EC"/>
    <w:rsid w:val="00236DF5"/>
    <w:rsid w:val="002376A5"/>
    <w:rsid w:val="00237716"/>
    <w:rsid w:val="00237944"/>
    <w:rsid w:val="00237C51"/>
    <w:rsid w:val="00237C96"/>
    <w:rsid w:val="0024028E"/>
    <w:rsid w:val="00240CD0"/>
    <w:rsid w:val="00240F76"/>
    <w:rsid w:val="002417C9"/>
    <w:rsid w:val="00242034"/>
    <w:rsid w:val="002424BA"/>
    <w:rsid w:val="0024272A"/>
    <w:rsid w:val="00243187"/>
    <w:rsid w:val="002434A7"/>
    <w:rsid w:val="002438F0"/>
    <w:rsid w:val="002439FA"/>
    <w:rsid w:val="00243AC2"/>
    <w:rsid w:val="002442B2"/>
    <w:rsid w:val="00244334"/>
    <w:rsid w:val="0024433C"/>
    <w:rsid w:val="00245760"/>
    <w:rsid w:val="002457A2"/>
    <w:rsid w:val="0024619C"/>
    <w:rsid w:val="00246606"/>
    <w:rsid w:val="00246BCC"/>
    <w:rsid w:val="0025000E"/>
    <w:rsid w:val="002504E1"/>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3656"/>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531"/>
    <w:rsid w:val="00280658"/>
    <w:rsid w:val="0028132B"/>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5D4"/>
    <w:rsid w:val="00296712"/>
    <w:rsid w:val="002969AB"/>
    <w:rsid w:val="00296F7B"/>
    <w:rsid w:val="00297263"/>
    <w:rsid w:val="002975A2"/>
    <w:rsid w:val="002A0134"/>
    <w:rsid w:val="002A076C"/>
    <w:rsid w:val="002A07C1"/>
    <w:rsid w:val="002A0850"/>
    <w:rsid w:val="002A09BD"/>
    <w:rsid w:val="002A0CB2"/>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925"/>
    <w:rsid w:val="002B1E64"/>
    <w:rsid w:val="002B295B"/>
    <w:rsid w:val="002B2F7F"/>
    <w:rsid w:val="002B30C5"/>
    <w:rsid w:val="002B33C6"/>
    <w:rsid w:val="002B37E2"/>
    <w:rsid w:val="002B3AE0"/>
    <w:rsid w:val="002B3C1F"/>
    <w:rsid w:val="002B4116"/>
    <w:rsid w:val="002B4123"/>
    <w:rsid w:val="002B4A56"/>
    <w:rsid w:val="002B4DBB"/>
    <w:rsid w:val="002B5A16"/>
    <w:rsid w:val="002B6B60"/>
    <w:rsid w:val="002B6F64"/>
    <w:rsid w:val="002B6FA8"/>
    <w:rsid w:val="002B712D"/>
    <w:rsid w:val="002B7451"/>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1170"/>
    <w:rsid w:val="002D20E2"/>
    <w:rsid w:val="002D268C"/>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2A5"/>
    <w:rsid w:val="002D7A64"/>
    <w:rsid w:val="002E23BE"/>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2E3"/>
    <w:rsid w:val="002F7800"/>
    <w:rsid w:val="002F7C17"/>
    <w:rsid w:val="003011EB"/>
    <w:rsid w:val="003025F6"/>
    <w:rsid w:val="00303F31"/>
    <w:rsid w:val="00304577"/>
    <w:rsid w:val="003045F2"/>
    <w:rsid w:val="0030487D"/>
    <w:rsid w:val="0030499B"/>
    <w:rsid w:val="0030598B"/>
    <w:rsid w:val="003059EC"/>
    <w:rsid w:val="00305AB2"/>
    <w:rsid w:val="00305F3E"/>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9B2"/>
    <w:rsid w:val="00316E03"/>
    <w:rsid w:val="00317056"/>
    <w:rsid w:val="003178AB"/>
    <w:rsid w:val="00317A33"/>
    <w:rsid w:val="00320F6F"/>
    <w:rsid w:val="00323B5C"/>
    <w:rsid w:val="00323E56"/>
    <w:rsid w:val="00325282"/>
    <w:rsid w:val="00325C2B"/>
    <w:rsid w:val="0032698F"/>
    <w:rsid w:val="00326BDF"/>
    <w:rsid w:val="003276DD"/>
    <w:rsid w:val="003279AC"/>
    <w:rsid w:val="003309D8"/>
    <w:rsid w:val="0033102D"/>
    <w:rsid w:val="00331330"/>
    <w:rsid w:val="00331594"/>
    <w:rsid w:val="00332838"/>
    <w:rsid w:val="00333909"/>
    <w:rsid w:val="00334ECE"/>
    <w:rsid w:val="003350CF"/>
    <w:rsid w:val="0033589E"/>
    <w:rsid w:val="00335D0D"/>
    <w:rsid w:val="00335E73"/>
    <w:rsid w:val="00336E7B"/>
    <w:rsid w:val="00337249"/>
    <w:rsid w:val="00337AB8"/>
    <w:rsid w:val="00337BBE"/>
    <w:rsid w:val="00337C15"/>
    <w:rsid w:val="00340BA3"/>
    <w:rsid w:val="003416BD"/>
    <w:rsid w:val="00341735"/>
    <w:rsid w:val="003436AF"/>
    <w:rsid w:val="003440DA"/>
    <w:rsid w:val="003442E9"/>
    <w:rsid w:val="00345DB9"/>
    <w:rsid w:val="003465EA"/>
    <w:rsid w:val="003473F7"/>
    <w:rsid w:val="003477A4"/>
    <w:rsid w:val="0035044F"/>
    <w:rsid w:val="00350777"/>
    <w:rsid w:val="00351381"/>
    <w:rsid w:val="00351A97"/>
    <w:rsid w:val="00352772"/>
    <w:rsid w:val="0035300E"/>
    <w:rsid w:val="003531CF"/>
    <w:rsid w:val="00353BD7"/>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2FDB"/>
    <w:rsid w:val="003830EC"/>
    <w:rsid w:val="00383978"/>
    <w:rsid w:val="00386015"/>
    <w:rsid w:val="00386325"/>
    <w:rsid w:val="00386821"/>
    <w:rsid w:val="00386896"/>
    <w:rsid w:val="00386B0B"/>
    <w:rsid w:val="00387262"/>
    <w:rsid w:val="0038735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CE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C3A"/>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0C5"/>
    <w:rsid w:val="003C7899"/>
    <w:rsid w:val="003C78C8"/>
    <w:rsid w:val="003C7B17"/>
    <w:rsid w:val="003D1AB2"/>
    <w:rsid w:val="003D21A4"/>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5EC9"/>
    <w:rsid w:val="003E60C8"/>
    <w:rsid w:val="003E6512"/>
    <w:rsid w:val="003E7A00"/>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903"/>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4A63"/>
    <w:rsid w:val="00415360"/>
    <w:rsid w:val="0041658D"/>
    <w:rsid w:val="00416760"/>
    <w:rsid w:val="004168CB"/>
    <w:rsid w:val="0041692C"/>
    <w:rsid w:val="00417158"/>
    <w:rsid w:val="0041765C"/>
    <w:rsid w:val="00420217"/>
    <w:rsid w:val="00420B85"/>
    <w:rsid w:val="00420BBE"/>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56D"/>
    <w:rsid w:val="0042766F"/>
    <w:rsid w:val="0042799F"/>
    <w:rsid w:val="00430898"/>
    <w:rsid w:val="00430B54"/>
    <w:rsid w:val="00430D31"/>
    <w:rsid w:val="004319D5"/>
    <w:rsid w:val="00431B11"/>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1CC"/>
    <w:rsid w:val="00444BF5"/>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873"/>
    <w:rsid w:val="00453913"/>
    <w:rsid w:val="00453C63"/>
    <w:rsid w:val="00454240"/>
    <w:rsid w:val="00454BB6"/>
    <w:rsid w:val="00455194"/>
    <w:rsid w:val="004553C0"/>
    <w:rsid w:val="00455B91"/>
    <w:rsid w:val="00456032"/>
    <w:rsid w:val="00456902"/>
    <w:rsid w:val="004572B6"/>
    <w:rsid w:val="0045741B"/>
    <w:rsid w:val="00457622"/>
    <w:rsid w:val="00457750"/>
    <w:rsid w:val="00457A23"/>
    <w:rsid w:val="00457B4D"/>
    <w:rsid w:val="00457B7B"/>
    <w:rsid w:val="00460BA1"/>
    <w:rsid w:val="00460C2F"/>
    <w:rsid w:val="00460D6C"/>
    <w:rsid w:val="004610FE"/>
    <w:rsid w:val="00461A75"/>
    <w:rsid w:val="00461EDC"/>
    <w:rsid w:val="004626EF"/>
    <w:rsid w:val="0046289D"/>
    <w:rsid w:val="00462EF8"/>
    <w:rsid w:val="00464035"/>
    <w:rsid w:val="004648C6"/>
    <w:rsid w:val="00464B45"/>
    <w:rsid w:val="004651D2"/>
    <w:rsid w:val="004655DF"/>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36"/>
    <w:rsid w:val="00476CEE"/>
    <w:rsid w:val="004779DD"/>
    <w:rsid w:val="00477C63"/>
    <w:rsid w:val="00480BFD"/>
    <w:rsid w:val="00480E43"/>
    <w:rsid w:val="00481D82"/>
    <w:rsid w:val="00481FD9"/>
    <w:rsid w:val="00482584"/>
    <w:rsid w:val="00482775"/>
    <w:rsid w:val="0048286F"/>
    <w:rsid w:val="00483201"/>
    <w:rsid w:val="004833FD"/>
    <w:rsid w:val="004837D1"/>
    <w:rsid w:val="00483970"/>
    <w:rsid w:val="00484F40"/>
    <w:rsid w:val="00485B8F"/>
    <w:rsid w:val="00485D08"/>
    <w:rsid w:val="00485EF9"/>
    <w:rsid w:val="00486254"/>
    <w:rsid w:val="00486A10"/>
    <w:rsid w:val="00486D98"/>
    <w:rsid w:val="00487033"/>
    <w:rsid w:val="00487452"/>
    <w:rsid w:val="00487A72"/>
    <w:rsid w:val="004904AE"/>
    <w:rsid w:val="004909BE"/>
    <w:rsid w:val="004913C8"/>
    <w:rsid w:val="00492549"/>
    <w:rsid w:val="004928AF"/>
    <w:rsid w:val="00492A8D"/>
    <w:rsid w:val="00493013"/>
    <w:rsid w:val="004959D1"/>
    <w:rsid w:val="00495C27"/>
    <w:rsid w:val="0049617E"/>
    <w:rsid w:val="00496639"/>
    <w:rsid w:val="00496FD1"/>
    <w:rsid w:val="00497793"/>
    <w:rsid w:val="00497821"/>
    <w:rsid w:val="0049794A"/>
    <w:rsid w:val="00497E2A"/>
    <w:rsid w:val="004A05CE"/>
    <w:rsid w:val="004A072E"/>
    <w:rsid w:val="004A07B3"/>
    <w:rsid w:val="004A08CE"/>
    <w:rsid w:val="004A08D6"/>
    <w:rsid w:val="004A24F0"/>
    <w:rsid w:val="004A270F"/>
    <w:rsid w:val="004A2AD9"/>
    <w:rsid w:val="004A3791"/>
    <w:rsid w:val="004A3836"/>
    <w:rsid w:val="004A4307"/>
    <w:rsid w:val="004A4EE6"/>
    <w:rsid w:val="004A4FA2"/>
    <w:rsid w:val="004A50DE"/>
    <w:rsid w:val="004A5264"/>
    <w:rsid w:val="004A54BE"/>
    <w:rsid w:val="004A5A94"/>
    <w:rsid w:val="004A5AA4"/>
    <w:rsid w:val="004A6DB5"/>
    <w:rsid w:val="004A72C8"/>
    <w:rsid w:val="004B0488"/>
    <w:rsid w:val="004B0877"/>
    <w:rsid w:val="004B0B56"/>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16C"/>
    <w:rsid w:val="004B752A"/>
    <w:rsid w:val="004B7896"/>
    <w:rsid w:val="004B7AE1"/>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824"/>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795"/>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69EE"/>
    <w:rsid w:val="004F734B"/>
    <w:rsid w:val="004F773C"/>
    <w:rsid w:val="004F7B9F"/>
    <w:rsid w:val="0050023D"/>
    <w:rsid w:val="0050158C"/>
    <w:rsid w:val="0050184E"/>
    <w:rsid w:val="00501DF9"/>
    <w:rsid w:val="00502167"/>
    <w:rsid w:val="00502A56"/>
    <w:rsid w:val="005032BD"/>
    <w:rsid w:val="00503332"/>
    <w:rsid w:val="005035BB"/>
    <w:rsid w:val="00503696"/>
    <w:rsid w:val="00503F0D"/>
    <w:rsid w:val="0050475C"/>
    <w:rsid w:val="005053BE"/>
    <w:rsid w:val="005054A9"/>
    <w:rsid w:val="0050554E"/>
    <w:rsid w:val="0050571D"/>
    <w:rsid w:val="00506C9A"/>
    <w:rsid w:val="00506EBE"/>
    <w:rsid w:val="0050711E"/>
    <w:rsid w:val="00510DF9"/>
    <w:rsid w:val="00511968"/>
    <w:rsid w:val="00511B06"/>
    <w:rsid w:val="00511E3E"/>
    <w:rsid w:val="005126F1"/>
    <w:rsid w:val="005127C0"/>
    <w:rsid w:val="00513191"/>
    <w:rsid w:val="005133A5"/>
    <w:rsid w:val="00513AE6"/>
    <w:rsid w:val="00513C78"/>
    <w:rsid w:val="005146A0"/>
    <w:rsid w:val="005151F2"/>
    <w:rsid w:val="00515219"/>
    <w:rsid w:val="00516328"/>
    <w:rsid w:val="00516352"/>
    <w:rsid w:val="005165EF"/>
    <w:rsid w:val="00516C49"/>
    <w:rsid w:val="00516DA5"/>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573"/>
    <w:rsid w:val="00526A86"/>
    <w:rsid w:val="00527818"/>
    <w:rsid w:val="00530445"/>
    <w:rsid w:val="005309B9"/>
    <w:rsid w:val="00530E44"/>
    <w:rsid w:val="00530FD7"/>
    <w:rsid w:val="00530FEC"/>
    <w:rsid w:val="00531383"/>
    <w:rsid w:val="0053269B"/>
    <w:rsid w:val="005335BC"/>
    <w:rsid w:val="00533B47"/>
    <w:rsid w:val="00533D7C"/>
    <w:rsid w:val="0053444B"/>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3AA"/>
    <w:rsid w:val="00552894"/>
    <w:rsid w:val="005539D8"/>
    <w:rsid w:val="00553D6E"/>
    <w:rsid w:val="00553D9A"/>
    <w:rsid w:val="00555358"/>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4B5D"/>
    <w:rsid w:val="0058527C"/>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502"/>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2A0"/>
    <w:rsid w:val="005B35DF"/>
    <w:rsid w:val="005B4491"/>
    <w:rsid w:val="005B5312"/>
    <w:rsid w:val="005B59AA"/>
    <w:rsid w:val="005B5F39"/>
    <w:rsid w:val="005B6061"/>
    <w:rsid w:val="005B60B2"/>
    <w:rsid w:val="005B625A"/>
    <w:rsid w:val="005B640C"/>
    <w:rsid w:val="005B698B"/>
    <w:rsid w:val="005B7020"/>
    <w:rsid w:val="005B70A8"/>
    <w:rsid w:val="005B7248"/>
    <w:rsid w:val="005B7339"/>
    <w:rsid w:val="005B7C2A"/>
    <w:rsid w:val="005C0141"/>
    <w:rsid w:val="005C06AE"/>
    <w:rsid w:val="005C0AF5"/>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610"/>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9A9"/>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7E4"/>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5F6"/>
    <w:rsid w:val="0060660E"/>
    <w:rsid w:val="0060676F"/>
    <w:rsid w:val="00606A7A"/>
    <w:rsid w:val="00606ECA"/>
    <w:rsid w:val="0060783F"/>
    <w:rsid w:val="006106B4"/>
    <w:rsid w:val="0061086F"/>
    <w:rsid w:val="00610B22"/>
    <w:rsid w:val="00610BC5"/>
    <w:rsid w:val="00610C18"/>
    <w:rsid w:val="00610E94"/>
    <w:rsid w:val="00611AA7"/>
    <w:rsid w:val="00611C0F"/>
    <w:rsid w:val="00611FEF"/>
    <w:rsid w:val="00612144"/>
    <w:rsid w:val="00612385"/>
    <w:rsid w:val="00612A6C"/>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B2"/>
    <w:rsid w:val="0062144E"/>
    <w:rsid w:val="00621D22"/>
    <w:rsid w:val="00622351"/>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27414"/>
    <w:rsid w:val="00631764"/>
    <w:rsid w:val="00631E9E"/>
    <w:rsid w:val="00631FCF"/>
    <w:rsid w:val="006320D6"/>
    <w:rsid w:val="00632455"/>
    <w:rsid w:val="006328F6"/>
    <w:rsid w:val="0063295A"/>
    <w:rsid w:val="00632B06"/>
    <w:rsid w:val="00632E3E"/>
    <w:rsid w:val="0063302E"/>
    <w:rsid w:val="0063319A"/>
    <w:rsid w:val="006343AD"/>
    <w:rsid w:val="006348AD"/>
    <w:rsid w:val="006349C4"/>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C54"/>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5CB7"/>
    <w:rsid w:val="00666000"/>
    <w:rsid w:val="00666C13"/>
    <w:rsid w:val="006672C8"/>
    <w:rsid w:val="00667FE7"/>
    <w:rsid w:val="00670311"/>
    <w:rsid w:val="00670DA3"/>
    <w:rsid w:val="00671061"/>
    <w:rsid w:val="00671B88"/>
    <w:rsid w:val="00671D7E"/>
    <w:rsid w:val="0067234E"/>
    <w:rsid w:val="0067322F"/>
    <w:rsid w:val="00673230"/>
    <w:rsid w:val="00674342"/>
    <w:rsid w:val="00674DFB"/>
    <w:rsid w:val="006756EE"/>
    <w:rsid w:val="00676EFA"/>
    <w:rsid w:val="00677712"/>
    <w:rsid w:val="006778E6"/>
    <w:rsid w:val="0068036B"/>
    <w:rsid w:val="006812D6"/>
    <w:rsid w:val="00681E38"/>
    <w:rsid w:val="00681EB0"/>
    <w:rsid w:val="00682CBF"/>
    <w:rsid w:val="00682E4D"/>
    <w:rsid w:val="00684734"/>
    <w:rsid w:val="00684C1D"/>
    <w:rsid w:val="006853D7"/>
    <w:rsid w:val="0068546B"/>
    <w:rsid w:val="006862F9"/>
    <w:rsid w:val="00686695"/>
    <w:rsid w:val="0068670B"/>
    <w:rsid w:val="00686A94"/>
    <w:rsid w:val="006873B5"/>
    <w:rsid w:val="0069038F"/>
    <w:rsid w:val="006904D0"/>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529"/>
    <w:rsid w:val="006A77B5"/>
    <w:rsid w:val="006A7E85"/>
    <w:rsid w:val="006B031B"/>
    <w:rsid w:val="006B1399"/>
    <w:rsid w:val="006B1819"/>
    <w:rsid w:val="006B191B"/>
    <w:rsid w:val="006B1B82"/>
    <w:rsid w:val="006B1E2C"/>
    <w:rsid w:val="006B228A"/>
    <w:rsid w:val="006B2A15"/>
    <w:rsid w:val="006B2B69"/>
    <w:rsid w:val="006B2E9E"/>
    <w:rsid w:val="006B33D9"/>
    <w:rsid w:val="006B49CB"/>
    <w:rsid w:val="006B617D"/>
    <w:rsid w:val="006B6403"/>
    <w:rsid w:val="006B7263"/>
    <w:rsid w:val="006B7F07"/>
    <w:rsid w:val="006C0447"/>
    <w:rsid w:val="006C0B40"/>
    <w:rsid w:val="006C1076"/>
    <w:rsid w:val="006C12E5"/>
    <w:rsid w:val="006C1581"/>
    <w:rsid w:val="006C2183"/>
    <w:rsid w:val="006C298E"/>
    <w:rsid w:val="006C2D40"/>
    <w:rsid w:val="006C41B7"/>
    <w:rsid w:val="006C41F9"/>
    <w:rsid w:val="006C457A"/>
    <w:rsid w:val="006C4926"/>
    <w:rsid w:val="006C49A6"/>
    <w:rsid w:val="006C4FA1"/>
    <w:rsid w:val="006C513C"/>
    <w:rsid w:val="006C57FC"/>
    <w:rsid w:val="006C5FEE"/>
    <w:rsid w:val="006C6DF3"/>
    <w:rsid w:val="006C6FC2"/>
    <w:rsid w:val="006C7C2D"/>
    <w:rsid w:val="006D01FF"/>
    <w:rsid w:val="006D08EA"/>
    <w:rsid w:val="006D09FE"/>
    <w:rsid w:val="006D1258"/>
    <w:rsid w:val="006D1334"/>
    <w:rsid w:val="006D14E5"/>
    <w:rsid w:val="006D1BB9"/>
    <w:rsid w:val="006D1DF3"/>
    <w:rsid w:val="006D20E3"/>
    <w:rsid w:val="006D2213"/>
    <w:rsid w:val="006D2933"/>
    <w:rsid w:val="006D3A87"/>
    <w:rsid w:val="006D3BAA"/>
    <w:rsid w:val="006D453A"/>
    <w:rsid w:val="006D5D60"/>
    <w:rsid w:val="006D61C3"/>
    <w:rsid w:val="006D6805"/>
    <w:rsid w:val="006E0172"/>
    <w:rsid w:val="006E02B6"/>
    <w:rsid w:val="006E0662"/>
    <w:rsid w:val="006E0903"/>
    <w:rsid w:val="006E0BCD"/>
    <w:rsid w:val="006E15B8"/>
    <w:rsid w:val="006E2BA0"/>
    <w:rsid w:val="006E3441"/>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6F7722"/>
    <w:rsid w:val="007006EC"/>
    <w:rsid w:val="0070175F"/>
    <w:rsid w:val="007031F0"/>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25A4"/>
    <w:rsid w:val="00713264"/>
    <w:rsid w:val="007132C8"/>
    <w:rsid w:val="00714436"/>
    <w:rsid w:val="007144A3"/>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685"/>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1C13"/>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4D6"/>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912"/>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4FCD"/>
    <w:rsid w:val="007962B3"/>
    <w:rsid w:val="00796FB1"/>
    <w:rsid w:val="0079708F"/>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8EF"/>
    <w:rsid w:val="007B3D27"/>
    <w:rsid w:val="007B3F83"/>
    <w:rsid w:val="007B448B"/>
    <w:rsid w:val="007B490B"/>
    <w:rsid w:val="007B4C56"/>
    <w:rsid w:val="007B56BD"/>
    <w:rsid w:val="007B6568"/>
    <w:rsid w:val="007B6785"/>
    <w:rsid w:val="007B6FEB"/>
    <w:rsid w:val="007C0472"/>
    <w:rsid w:val="007C121C"/>
    <w:rsid w:val="007C1909"/>
    <w:rsid w:val="007C1BF1"/>
    <w:rsid w:val="007C1EF7"/>
    <w:rsid w:val="007C20BE"/>
    <w:rsid w:val="007C236F"/>
    <w:rsid w:val="007C2631"/>
    <w:rsid w:val="007C2E75"/>
    <w:rsid w:val="007C2EF4"/>
    <w:rsid w:val="007C2F0B"/>
    <w:rsid w:val="007C3166"/>
    <w:rsid w:val="007C36C9"/>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B"/>
    <w:rsid w:val="007E32AC"/>
    <w:rsid w:val="007E32F0"/>
    <w:rsid w:val="007E34B8"/>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2E2"/>
    <w:rsid w:val="007F3919"/>
    <w:rsid w:val="007F40A5"/>
    <w:rsid w:val="007F4532"/>
    <w:rsid w:val="007F4A90"/>
    <w:rsid w:val="007F4CE8"/>
    <w:rsid w:val="007F51C1"/>
    <w:rsid w:val="007F55F5"/>
    <w:rsid w:val="007F58EB"/>
    <w:rsid w:val="007F590A"/>
    <w:rsid w:val="007F5C52"/>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6EC"/>
    <w:rsid w:val="008107C5"/>
    <w:rsid w:val="008107CE"/>
    <w:rsid w:val="00810C01"/>
    <w:rsid w:val="00810DDA"/>
    <w:rsid w:val="008115C8"/>
    <w:rsid w:val="008119B9"/>
    <w:rsid w:val="00811F02"/>
    <w:rsid w:val="00812A2F"/>
    <w:rsid w:val="00812F80"/>
    <w:rsid w:val="00813271"/>
    <w:rsid w:val="0081415A"/>
    <w:rsid w:val="0081483B"/>
    <w:rsid w:val="00814C90"/>
    <w:rsid w:val="00814E55"/>
    <w:rsid w:val="00815227"/>
    <w:rsid w:val="00815B0E"/>
    <w:rsid w:val="00816EB4"/>
    <w:rsid w:val="008171D9"/>
    <w:rsid w:val="008172D3"/>
    <w:rsid w:val="008205ED"/>
    <w:rsid w:val="00820950"/>
    <w:rsid w:val="00820D7C"/>
    <w:rsid w:val="00821A38"/>
    <w:rsid w:val="00821E45"/>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4E7"/>
    <w:rsid w:val="0082573E"/>
    <w:rsid w:val="00825863"/>
    <w:rsid w:val="0082634C"/>
    <w:rsid w:val="00826692"/>
    <w:rsid w:val="00826B14"/>
    <w:rsid w:val="00826F88"/>
    <w:rsid w:val="00830233"/>
    <w:rsid w:val="00830305"/>
    <w:rsid w:val="008320EF"/>
    <w:rsid w:val="00832263"/>
    <w:rsid w:val="0083258D"/>
    <w:rsid w:val="0083296F"/>
    <w:rsid w:val="00832991"/>
    <w:rsid w:val="00832AE0"/>
    <w:rsid w:val="008331F4"/>
    <w:rsid w:val="008332A0"/>
    <w:rsid w:val="00833847"/>
    <w:rsid w:val="00833982"/>
    <w:rsid w:val="00833E87"/>
    <w:rsid w:val="008340F6"/>
    <w:rsid w:val="00834276"/>
    <w:rsid w:val="008342EB"/>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6"/>
    <w:rsid w:val="0084456B"/>
    <w:rsid w:val="00844860"/>
    <w:rsid w:val="00844915"/>
    <w:rsid w:val="008453B8"/>
    <w:rsid w:val="008453ED"/>
    <w:rsid w:val="008454C5"/>
    <w:rsid w:val="00845847"/>
    <w:rsid w:val="00845C24"/>
    <w:rsid w:val="00845CC4"/>
    <w:rsid w:val="00847185"/>
    <w:rsid w:val="008472FF"/>
    <w:rsid w:val="008501B0"/>
    <w:rsid w:val="008505B2"/>
    <w:rsid w:val="00850643"/>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3937"/>
    <w:rsid w:val="008642D7"/>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1BFA"/>
    <w:rsid w:val="00882121"/>
    <w:rsid w:val="00882CF9"/>
    <w:rsid w:val="00883733"/>
    <w:rsid w:val="00884686"/>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10A"/>
    <w:rsid w:val="008A05CB"/>
    <w:rsid w:val="008A06AE"/>
    <w:rsid w:val="008A0D4E"/>
    <w:rsid w:val="008A236D"/>
    <w:rsid w:val="008A267F"/>
    <w:rsid w:val="008A2776"/>
    <w:rsid w:val="008A29F9"/>
    <w:rsid w:val="008A2B68"/>
    <w:rsid w:val="008A3479"/>
    <w:rsid w:val="008A35CD"/>
    <w:rsid w:val="008A3899"/>
    <w:rsid w:val="008A4337"/>
    <w:rsid w:val="008A5E96"/>
    <w:rsid w:val="008A6423"/>
    <w:rsid w:val="008A663C"/>
    <w:rsid w:val="008A6F70"/>
    <w:rsid w:val="008A769A"/>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BAF"/>
    <w:rsid w:val="008E1E41"/>
    <w:rsid w:val="008E1FAA"/>
    <w:rsid w:val="008E23E6"/>
    <w:rsid w:val="008E2616"/>
    <w:rsid w:val="008E2B70"/>
    <w:rsid w:val="008E3204"/>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3F81"/>
    <w:rsid w:val="008F4825"/>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5D62"/>
    <w:rsid w:val="0090611D"/>
    <w:rsid w:val="009063EF"/>
    <w:rsid w:val="0090655F"/>
    <w:rsid w:val="0090698A"/>
    <w:rsid w:val="00906D65"/>
    <w:rsid w:val="00907117"/>
    <w:rsid w:val="00907AA2"/>
    <w:rsid w:val="00907D65"/>
    <w:rsid w:val="00910A00"/>
    <w:rsid w:val="00911147"/>
    <w:rsid w:val="00911175"/>
    <w:rsid w:val="00911268"/>
    <w:rsid w:val="00911425"/>
    <w:rsid w:val="00911494"/>
    <w:rsid w:val="009118BA"/>
    <w:rsid w:val="00911BC7"/>
    <w:rsid w:val="009120B1"/>
    <w:rsid w:val="0091257C"/>
    <w:rsid w:val="00912CF5"/>
    <w:rsid w:val="009137AD"/>
    <w:rsid w:val="00913A14"/>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0549"/>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1C3"/>
    <w:rsid w:val="0095340E"/>
    <w:rsid w:val="00953CB2"/>
    <w:rsid w:val="00953CF3"/>
    <w:rsid w:val="00953D13"/>
    <w:rsid w:val="00953FB5"/>
    <w:rsid w:val="0095513E"/>
    <w:rsid w:val="0095516D"/>
    <w:rsid w:val="009553D6"/>
    <w:rsid w:val="0095683A"/>
    <w:rsid w:val="009613AC"/>
    <w:rsid w:val="00961794"/>
    <w:rsid w:val="009620F0"/>
    <w:rsid w:val="00962521"/>
    <w:rsid w:val="0096274F"/>
    <w:rsid w:val="00962D96"/>
    <w:rsid w:val="00962F07"/>
    <w:rsid w:val="009632CA"/>
    <w:rsid w:val="00963934"/>
    <w:rsid w:val="0096519B"/>
    <w:rsid w:val="0096617B"/>
    <w:rsid w:val="00966488"/>
    <w:rsid w:val="00967188"/>
    <w:rsid w:val="009671D2"/>
    <w:rsid w:val="009675E0"/>
    <w:rsid w:val="0096798B"/>
    <w:rsid w:val="009702A0"/>
    <w:rsid w:val="009702CA"/>
    <w:rsid w:val="00971267"/>
    <w:rsid w:val="00972462"/>
    <w:rsid w:val="00972885"/>
    <w:rsid w:val="00972B96"/>
    <w:rsid w:val="009731FA"/>
    <w:rsid w:val="0097371A"/>
    <w:rsid w:val="0097418B"/>
    <w:rsid w:val="009741AF"/>
    <w:rsid w:val="00975006"/>
    <w:rsid w:val="00976F0B"/>
    <w:rsid w:val="00977C25"/>
    <w:rsid w:val="00977CE4"/>
    <w:rsid w:val="00977EBE"/>
    <w:rsid w:val="00980643"/>
    <w:rsid w:val="009807C4"/>
    <w:rsid w:val="00980FC7"/>
    <w:rsid w:val="00981459"/>
    <w:rsid w:val="009817BC"/>
    <w:rsid w:val="0098232D"/>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693"/>
    <w:rsid w:val="009A5E0A"/>
    <w:rsid w:val="009A66E2"/>
    <w:rsid w:val="009A69B4"/>
    <w:rsid w:val="009A6F4B"/>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6EF0"/>
    <w:rsid w:val="009B7E42"/>
    <w:rsid w:val="009B7F1A"/>
    <w:rsid w:val="009C07C1"/>
    <w:rsid w:val="009C2569"/>
    <w:rsid w:val="009C2850"/>
    <w:rsid w:val="009C32EC"/>
    <w:rsid w:val="009C375F"/>
    <w:rsid w:val="009C39FA"/>
    <w:rsid w:val="009C3B52"/>
    <w:rsid w:val="009C3CE1"/>
    <w:rsid w:val="009C40C1"/>
    <w:rsid w:val="009C4AD1"/>
    <w:rsid w:val="009C4EAE"/>
    <w:rsid w:val="009C51D7"/>
    <w:rsid w:val="009C5D17"/>
    <w:rsid w:val="009C6241"/>
    <w:rsid w:val="009C68F5"/>
    <w:rsid w:val="009C6A66"/>
    <w:rsid w:val="009C6F06"/>
    <w:rsid w:val="009C75F1"/>
    <w:rsid w:val="009C7B4F"/>
    <w:rsid w:val="009C7D95"/>
    <w:rsid w:val="009C7EC0"/>
    <w:rsid w:val="009D02C2"/>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E0E"/>
    <w:rsid w:val="009E513B"/>
    <w:rsid w:val="009E52AD"/>
    <w:rsid w:val="009E5772"/>
    <w:rsid w:val="009E6523"/>
    <w:rsid w:val="009E6BC5"/>
    <w:rsid w:val="009E7FC4"/>
    <w:rsid w:val="009F06A1"/>
    <w:rsid w:val="009F0B4B"/>
    <w:rsid w:val="009F1628"/>
    <w:rsid w:val="009F20FC"/>
    <w:rsid w:val="009F22C3"/>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5C2D"/>
    <w:rsid w:val="009F64A4"/>
    <w:rsid w:val="009F6FA2"/>
    <w:rsid w:val="009F7399"/>
    <w:rsid w:val="00A00760"/>
    <w:rsid w:val="00A007DA"/>
    <w:rsid w:val="00A00C13"/>
    <w:rsid w:val="00A012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0A06"/>
    <w:rsid w:val="00A31379"/>
    <w:rsid w:val="00A3155A"/>
    <w:rsid w:val="00A31C17"/>
    <w:rsid w:val="00A31FDE"/>
    <w:rsid w:val="00A325EA"/>
    <w:rsid w:val="00A32E70"/>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2D62"/>
    <w:rsid w:val="00A43480"/>
    <w:rsid w:val="00A45332"/>
    <w:rsid w:val="00A45A7F"/>
    <w:rsid w:val="00A45F7D"/>
    <w:rsid w:val="00A45F81"/>
    <w:rsid w:val="00A464A1"/>
    <w:rsid w:val="00A46706"/>
    <w:rsid w:val="00A4774E"/>
    <w:rsid w:val="00A47B75"/>
    <w:rsid w:val="00A47F8D"/>
    <w:rsid w:val="00A511CA"/>
    <w:rsid w:val="00A5186D"/>
    <w:rsid w:val="00A530A5"/>
    <w:rsid w:val="00A53764"/>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3C3"/>
    <w:rsid w:val="00A637FA"/>
    <w:rsid w:val="00A647AF"/>
    <w:rsid w:val="00A647E2"/>
    <w:rsid w:val="00A6538D"/>
    <w:rsid w:val="00A653B1"/>
    <w:rsid w:val="00A66399"/>
    <w:rsid w:val="00A66D62"/>
    <w:rsid w:val="00A676EE"/>
    <w:rsid w:val="00A67DE9"/>
    <w:rsid w:val="00A67E35"/>
    <w:rsid w:val="00A70501"/>
    <w:rsid w:val="00A705BE"/>
    <w:rsid w:val="00A70A62"/>
    <w:rsid w:val="00A70BB5"/>
    <w:rsid w:val="00A70BFE"/>
    <w:rsid w:val="00A711B4"/>
    <w:rsid w:val="00A725C2"/>
    <w:rsid w:val="00A732A9"/>
    <w:rsid w:val="00A73A31"/>
    <w:rsid w:val="00A74070"/>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2484"/>
    <w:rsid w:val="00A834FA"/>
    <w:rsid w:val="00A83ECE"/>
    <w:rsid w:val="00A84287"/>
    <w:rsid w:val="00A8580E"/>
    <w:rsid w:val="00A86098"/>
    <w:rsid w:val="00A869DE"/>
    <w:rsid w:val="00A86E25"/>
    <w:rsid w:val="00A8744C"/>
    <w:rsid w:val="00A87EE9"/>
    <w:rsid w:val="00A9030D"/>
    <w:rsid w:val="00A9126E"/>
    <w:rsid w:val="00A91637"/>
    <w:rsid w:val="00A91B0F"/>
    <w:rsid w:val="00A92036"/>
    <w:rsid w:val="00A923A9"/>
    <w:rsid w:val="00A9257E"/>
    <w:rsid w:val="00A93403"/>
    <w:rsid w:val="00A93A2B"/>
    <w:rsid w:val="00A947F7"/>
    <w:rsid w:val="00A94D2C"/>
    <w:rsid w:val="00A951E4"/>
    <w:rsid w:val="00A9578E"/>
    <w:rsid w:val="00A9616A"/>
    <w:rsid w:val="00A9667B"/>
    <w:rsid w:val="00A96BED"/>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0A0"/>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264"/>
    <w:rsid w:val="00AB5295"/>
    <w:rsid w:val="00AB56A1"/>
    <w:rsid w:val="00AB6398"/>
    <w:rsid w:val="00AB6A1A"/>
    <w:rsid w:val="00AB7642"/>
    <w:rsid w:val="00AB778D"/>
    <w:rsid w:val="00AC159A"/>
    <w:rsid w:val="00AC1892"/>
    <w:rsid w:val="00AC19DA"/>
    <w:rsid w:val="00AC254B"/>
    <w:rsid w:val="00AC2771"/>
    <w:rsid w:val="00AC296C"/>
    <w:rsid w:val="00AC2A81"/>
    <w:rsid w:val="00AC2F01"/>
    <w:rsid w:val="00AC306C"/>
    <w:rsid w:val="00AC3304"/>
    <w:rsid w:val="00AC351A"/>
    <w:rsid w:val="00AC357E"/>
    <w:rsid w:val="00AC3915"/>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654"/>
    <w:rsid w:val="00AE0857"/>
    <w:rsid w:val="00AE09EC"/>
    <w:rsid w:val="00AE0A24"/>
    <w:rsid w:val="00AE13D2"/>
    <w:rsid w:val="00AE2286"/>
    <w:rsid w:val="00AE237B"/>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45"/>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06D46"/>
    <w:rsid w:val="00B10477"/>
    <w:rsid w:val="00B10F38"/>
    <w:rsid w:val="00B13EA0"/>
    <w:rsid w:val="00B13F40"/>
    <w:rsid w:val="00B14130"/>
    <w:rsid w:val="00B14860"/>
    <w:rsid w:val="00B14EB1"/>
    <w:rsid w:val="00B15027"/>
    <w:rsid w:val="00B1535F"/>
    <w:rsid w:val="00B1592C"/>
    <w:rsid w:val="00B15D01"/>
    <w:rsid w:val="00B15F74"/>
    <w:rsid w:val="00B160AF"/>
    <w:rsid w:val="00B161C7"/>
    <w:rsid w:val="00B170A5"/>
    <w:rsid w:val="00B20439"/>
    <w:rsid w:val="00B2069E"/>
    <w:rsid w:val="00B20F35"/>
    <w:rsid w:val="00B21000"/>
    <w:rsid w:val="00B21CF4"/>
    <w:rsid w:val="00B226A2"/>
    <w:rsid w:val="00B22800"/>
    <w:rsid w:val="00B23066"/>
    <w:rsid w:val="00B234D2"/>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41C"/>
    <w:rsid w:val="00B36B7A"/>
    <w:rsid w:val="00B36BE5"/>
    <w:rsid w:val="00B3715F"/>
    <w:rsid w:val="00B376D4"/>
    <w:rsid w:val="00B37A50"/>
    <w:rsid w:val="00B40051"/>
    <w:rsid w:val="00B408DF"/>
    <w:rsid w:val="00B415D4"/>
    <w:rsid w:val="00B416CF"/>
    <w:rsid w:val="00B41AA7"/>
    <w:rsid w:val="00B4234B"/>
    <w:rsid w:val="00B42390"/>
    <w:rsid w:val="00B42854"/>
    <w:rsid w:val="00B42A09"/>
    <w:rsid w:val="00B44236"/>
    <w:rsid w:val="00B445B5"/>
    <w:rsid w:val="00B4476F"/>
    <w:rsid w:val="00B44BF4"/>
    <w:rsid w:val="00B457AF"/>
    <w:rsid w:val="00B45A59"/>
    <w:rsid w:val="00B4624F"/>
    <w:rsid w:val="00B46C60"/>
    <w:rsid w:val="00B477C1"/>
    <w:rsid w:val="00B47D6C"/>
    <w:rsid w:val="00B5002C"/>
    <w:rsid w:val="00B50F6E"/>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1E9B"/>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6F3"/>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5EA3"/>
    <w:rsid w:val="00BA6253"/>
    <w:rsid w:val="00BA62B9"/>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E5E"/>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327"/>
    <w:rsid w:val="00BD0D9F"/>
    <w:rsid w:val="00BD1BD2"/>
    <w:rsid w:val="00BD1E17"/>
    <w:rsid w:val="00BD25E2"/>
    <w:rsid w:val="00BD2A3B"/>
    <w:rsid w:val="00BD3122"/>
    <w:rsid w:val="00BD34C8"/>
    <w:rsid w:val="00BD38CA"/>
    <w:rsid w:val="00BD3FC0"/>
    <w:rsid w:val="00BD40DA"/>
    <w:rsid w:val="00BD4213"/>
    <w:rsid w:val="00BD47A0"/>
    <w:rsid w:val="00BD47E7"/>
    <w:rsid w:val="00BD4FEE"/>
    <w:rsid w:val="00BD57E3"/>
    <w:rsid w:val="00BD637A"/>
    <w:rsid w:val="00BD6C6E"/>
    <w:rsid w:val="00BD76E2"/>
    <w:rsid w:val="00BD7E4E"/>
    <w:rsid w:val="00BE00D2"/>
    <w:rsid w:val="00BE04DD"/>
    <w:rsid w:val="00BE07DC"/>
    <w:rsid w:val="00BE1999"/>
    <w:rsid w:val="00BE1AAE"/>
    <w:rsid w:val="00BE1BE2"/>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959"/>
    <w:rsid w:val="00C17C7B"/>
    <w:rsid w:val="00C17F6C"/>
    <w:rsid w:val="00C201D0"/>
    <w:rsid w:val="00C20449"/>
    <w:rsid w:val="00C20760"/>
    <w:rsid w:val="00C20A81"/>
    <w:rsid w:val="00C212D6"/>
    <w:rsid w:val="00C216CB"/>
    <w:rsid w:val="00C22299"/>
    <w:rsid w:val="00C22DB4"/>
    <w:rsid w:val="00C234F9"/>
    <w:rsid w:val="00C23A01"/>
    <w:rsid w:val="00C23C11"/>
    <w:rsid w:val="00C23C1B"/>
    <w:rsid w:val="00C241A5"/>
    <w:rsid w:val="00C2465C"/>
    <w:rsid w:val="00C24A84"/>
    <w:rsid w:val="00C24DC5"/>
    <w:rsid w:val="00C24E6B"/>
    <w:rsid w:val="00C24EDA"/>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37F71"/>
    <w:rsid w:val="00C4147A"/>
    <w:rsid w:val="00C41523"/>
    <w:rsid w:val="00C41769"/>
    <w:rsid w:val="00C4275C"/>
    <w:rsid w:val="00C427E1"/>
    <w:rsid w:val="00C42F51"/>
    <w:rsid w:val="00C436F0"/>
    <w:rsid w:val="00C4390E"/>
    <w:rsid w:val="00C43AE7"/>
    <w:rsid w:val="00C44092"/>
    <w:rsid w:val="00C44379"/>
    <w:rsid w:val="00C45140"/>
    <w:rsid w:val="00C4534E"/>
    <w:rsid w:val="00C4556F"/>
    <w:rsid w:val="00C45A7D"/>
    <w:rsid w:val="00C45A84"/>
    <w:rsid w:val="00C45D69"/>
    <w:rsid w:val="00C4617A"/>
    <w:rsid w:val="00C467F9"/>
    <w:rsid w:val="00C46851"/>
    <w:rsid w:val="00C4689D"/>
    <w:rsid w:val="00C47987"/>
    <w:rsid w:val="00C47ABB"/>
    <w:rsid w:val="00C47D65"/>
    <w:rsid w:val="00C507B1"/>
    <w:rsid w:val="00C515F8"/>
    <w:rsid w:val="00C516E4"/>
    <w:rsid w:val="00C51B8D"/>
    <w:rsid w:val="00C52348"/>
    <w:rsid w:val="00C52D2A"/>
    <w:rsid w:val="00C52F72"/>
    <w:rsid w:val="00C5321B"/>
    <w:rsid w:val="00C5365D"/>
    <w:rsid w:val="00C53E78"/>
    <w:rsid w:val="00C540C9"/>
    <w:rsid w:val="00C545CA"/>
    <w:rsid w:val="00C54DF5"/>
    <w:rsid w:val="00C55752"/>
    <w:rsid w:val="00C55C75"/>
    <w:rsid w:val="00C55C7C"/>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E56"/>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760"/>
    <w:rsid w:val="00C81A45"/>
    <w:rsid w:val="00C81DC6"/>
    <w:rsid w:val="00C81E1B"/>
    <w:rsid w:val="00C82511"/>
    <w:rsid w:val="00C82908"/>
    <w:rsid w:val="00C82E19"/>
    <w:rsid w:val="00C82F3D"/>
    <w:rsid w:val="00C8324F"/>
    <w:rsid w:val="00C8391F"/>
    <w:rsid w:val="00C83A56"/>
    <w:rsid w:val="00C83C8E"/>
    <w:rsid w:val="00C83EDF"/>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1F4D"/>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80B"/>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8A6"/>
    <w:rsid w:val="00CC2A6C"/>
    <w:rsid w:val="00CC2AE5"/>
    <w:rsid w:val="00CC3E06"/>
    <w:rsid w:val="00CC4402"/>
    <w:rsid w:val="00CC45F6"/>
    <w:rsid w:val="00CC51F9"/>
    <w:rsid w:val="00CC529E"/>
    <w:rsid w:val="00CC5557"/>
    <w:rsid w:val="00CC57D3"/>
    <w:rsid w:val="00CC5D7F"/>
    <w:rsid w:val="00CC62BE"/>
    <w:rsid w:val="00CC65FF"/>
    <w:rsid w:val="00CC6ACA"/>
    <w:rsid w:val="00CC7E3E"/>
    <w:rsid w:val="00CD01B0"/>
    <w:rsid w:val="00CD032D"/>
    <w:rsid w:val="00CD0443"/>
    <w:rsid w:val="00CD1544"/>
    <w:rsid w:val="00CD1F92"/>
    <w:rsid w:val="00CD26DA"/>
    <w:rsid w:val="00CD2911"/>
    <w:rsid w:val="00CD3237"/>
    <w:rsid w:val="00CD377D"/>
    <w:rsid w:val="00CD3901"/>
    <w:rsid w:val="00CD395D"/>
    <w:rsid w:val="00CD44D5"/>
    <w:rsid w:val="00CD47BE"/>
    <w:rsid w:val="00CD5ADA"/>
    <w:rsid w:val="00CD608D"/>
    <w:rsid w:val="00CD6239"/>
    <w:rsid w:val="00CD7204"/>
    <w:rsid w:val="00CD7F7A"/>
    <w:rsid w:val="00CE09B7"/>
    <w:rsid w:val="00CE2DB9"/>
    <w:rsid w:val="00CE31E6"/>
    <w:rsid w:val="00CE33A9"/>
    <w:rsid w:val="00CE3B74"/>
    <w:rsid w:val="00CE3F23"/>
    <w:rsid w:val="00CE4E96"/>
    <w:rsid w:val="00CE4FE3"/>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3D76"/>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1B4"/>
    <w:rsid w:val="00D11691"/>
    <w:rsid w:val="00D121E7"/>
    <w:rsid w:val="00D1237E"/>
    <w:rsid w:val="00D125A0"/>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4A9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5F3"/>
    <w:rsid w:val="00D417C1"/>
    <w:rsid w:val="00D41D49"/>
    <w:rsid w:val="00D425F8"/>
    <w:rsid w:val="00D42F42"/>
    <w:rsid w:val="00D43227"/>
    <w:rsid w:val="00D43305"/>
    <w:rsid w:val="00D438C6"/>
    <w:rsid w:val="00D44698"/>
    <w:rsid w:val="00D45DC7"/>
    <w:rsid w:val="00D45F23"/>
    <w:rsid w:val="00D47433"/>
    <w:rsid w:val="00D47904"/>
    <w:rsid w:val="00D5042F"/>
    <w:rsid w:val="00D50686"/>
    <w:rsid w:val="00D5068C"/>
    <w:rsid w:val="00D508CC"/>
    <w:rsid w:val="00D50F4B"/>
    <w:rsid w:val="00D51A4B"/>
    <w:rsid w:val="00D523C0"/>
    <w:rsid w:val="00D524FF"/>
    <w:rsid w:val="00D53B01"/>
    <w:rsid w:val="00D53D09"/>
    <w:rsid w:val="00D53FCE"/>
    <w:rsid w:val="00D54005"/>
    <w:rsid w:val="00D541A9"/>
    <w:rsid w:val="00D54353"/>
    <w:rsid w:val="00D544EE"/>
    <w:rsid w:val="00D54815"/>
    <w:rsid w:val="00D55820"/>
    <w:rsid w:val="00D55DF6"/>
    <w:rsid w:val="00D55E28"/>
    <w:rsid w:val="00D55E57"/>
    <w:rsid w:val="00D56950"/>
    <w:rsid w:val="00D56FF5"/>
    <w:rsid w:val="00D57DEA"/>
    <w:rsid w:val="00D601A5"/>
    <w:rsid w:val="00D60547"/>
    <w:rsid w:val="00D60655"/>
    <w:rsid w:val="00D60802"/>
    <w:rsid w:val="00D60C53"/>
    <w:rsid w:val="00D60D7B"/>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77A2A"/>
    <w:rsid w:val="00D81BCA"/>
    <w:rsid w:val="00D81F43"/>
    <w:rsid w:val="00D822AB"/>
    <w:rsid w:val="00D82433"/>
    <w:rsid w:val="00D8283E"/>
    <w:rsid w:val="00D82ABB"/>
    <w:rsid w:val="00D82B94"/>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5AA"/>
    <w:rsid w:val="00D91993"/>
    <w:rsid w:val="00D919D3"/>
    <w:rsid w:val="00D923EF"/>
    <w:rsid w:val="00D92A11"/>
    <w:rsid w:val="00D94478"/>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ACF"/>
    <w:rsid w:val="00DA7DB2"/>
    <w:rsid w:val="00DA7EF0"/>
    <w:rsid w:val="00DB0666"/>
    <w:rsid w:val="00DB06EB"/>
    <w:rsid w:val="00DB0A64"/>
    <w:rsid w:val="00DB0B23"/>
    <w:rsid w:val="00DB28BB"/>
    <w:rsid w:val="00DB2A5E"/>
    <w:rsid w:val="00DB2A83"/>
    <w:rsid w:val="00DB33B6"/>
    <w:rsid w:val="00DB373A"/>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1FE7"/>
    <w:rsid w:val="00DE23E1"/>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305"/>
    <w:rsid w:val="00DF0678"/>
    <w:rsid w:val="00DF121F"/>
    <w:rsid w:val="00DF1596"/>
    <w:rsid w:val="00DF15A3"/>
    <w:rsid w:val="00DF1A8C"/>
    <w:rsid w:val="00DF1D61"/>
    <w:rsid w:val="00DF1F2D"/>
    <w:rsid w:val="00DF295D"/>
    <w:rsid w:val="00DF2A4E"/>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17B74"/>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5D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37D6"/>
    <w:rsid w:val="00E53A3F"/>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82E"/>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92F"/>
    <w:rsid w:val="00E72B6C"/>
    <w:rsid w:val="00E731A8"/>
    <w:rsid w:val="00E732A3"/>
    <w:rsid w:val="00E73C52"/>
    <w:rsid w:val="00E7496D"/>
    <w:rsid w:val="00E74F6B"/>
    <w:rsid w:val="00E75532"/>
    <w:rsid w:val="00E75F47"/>
    <w:rsid w:val="00E764F7"/>
    <w:rsid w:val="00E77004"/>
    <w:rsid w:val="00E77250"/>
    <w:rsid w:val="00E772D7"/>
    <w:rsid w:val="00E776D1"/>
    <w:rsid w:val="00E7795D"/>
    <w:rsid w:val="00E77CBE"/>
    <w:rsid w:val="00E818B3"/>
    <w:rsid w:val="00E82DB7"/>
    <w:rsid w:val="00E83364"/>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1AE9"/>
    <w:rsid w:val="00E9260D"/>
    <w:rsid w:val="00E931DD"/>
    <w:rsid w:val="00E935BA"/>
    <w:rsid w:val="00E93788"/>
    <w:rsid w:val="00E9398A"/>
    <w:rsid w:val="00E94107"/>
    <w:rsid w:val="00E94526"/>
    <w:rsid w:val="00E948DC"/>
    <w:rsid w:val="00E94AD3"/>
    <w:rsid w:val="00E94DA8"/>
    <w:rsid w:val="00E94EBC"/>
    <w:rsid w:val="00E95287"/>
    <w:rsid w:val="00E95345"/>
    <w:rsid w:val="00E95754"/>
    <w:rsid w:val="00E95E92"/>
    <w:rsid w:val="00E95EA7"/>
    <w:rsid w:val="00E967A3"/>
    <w:rsid w:val="00E971D9"/>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2C5D"/>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4C0E"/>
    <w:rsid w:val="00EC58F5"/>
    <w:rsid w:val="00EC6715"/>
    <w:rsid w:val="00EC6716"/>
    <w:rsid w:val="00EC67CB"/>
    <w:rsid w:val="00EC6A72"/>
    <w:rsid w:val="00EC79EA"/>
    <w:rsid w:val="00EC7C66"/>
    <w:rsid w:val="00EC7FB4"/>
    <w:rsid w:val="00ED01C6"/>
    <w:rsid w:val="00ED0742"/>
    <w:rsid w:val="00ED1A8A"/>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4F50"/>
    <w:rsid w:val="00EF57D3"/>
    <w:rsid w:val="00EF58BE"/>
    <w:rsid w:val="00EF5AAA"/>
    <w:rsid w:val="00EF5EF5"/>
    <w:rsid w:val="00EF662D"/>
    <w:rsid w:val="00EF68A1"/>
    <w:rsid w:val="00EF6FFF"/>
    <w:rsid w:val="00EF7396"/>
    <w:rsid w:val="00F00765"/>
    <w:rsid w:val="00F00FB7"/>
    <w:rsid w:val="00F01C46"/>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489C"/>
    <w:rsid w:val="00F2523E"/>
    <w:rsid w:val="00F26C5E"/>
    <w:rsid w:val="00F26CEB"/>
    <w:rsid w:val="00F30330"/>
    <w:rsid w:val="00F30681"/>
    <w:rsid w:val="00F306BF"/>
    <w:rsid w:val="00F3179B"/>
    <w:rsid w:val="00F320CE"/>
    <w:rsid w:val="00F32CD6"/>
    <w:rsid w:val="00F33971"/>
    <w:rsid w:val="00F342BA"/>
    <w:rsid w:val="00F35AC2"/>
    <w:rsid w:val="00F35DA9"/>
    <w:rsid w:val="00F367AA"/>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3F2C"/>
    <w:rsid w:val="00F44C11"/>
    <w:rsid w:val="00F4502C"/>
    <w:rsid w:val="00F4546F"/>
    <w:rsid w:val="00F45982"/>
    <w:rsid w:val="00F46E77"/>
    <w:rsid w:val="00F46F3D"/>
    <w:rsid w:val="00F472C8"/>
    <w:rsid w:val="00F472E0"/>
    <w:rsid w:val="00F47973"/>
    <w:rsid w:val="00F47D77"/>
    <w:rsid w:val="00F50FB8"/>
    <w:rsid w:val="00F512E9"/>
    <w:rsid w:val="00F51431"/>
    <w:rsid w:val="00F517BA"/>
    <w:rsid w:val="00F51976"/>
    <w:rsid w:val="00F52853"/>
    <w:rsid w:val="00F52A90"/>
    <w:rsid w:val="00F52F23"/>
    <w:rsid w:val="00F538B4"/>
    <w:rsid w:val="00F53E00"/>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3DE"/>
    <w:rsid w:val="00F64745"/>
    <w:rsid w:val="00F64A34"/>
    <w:rsid w:val="00F64F6C"/>
    <w:rsid w:val="00F65158"/>
    <w:rsid w:val="00F65299"/>
    <w:rsid w:val="00F66849"/>
    <w:rsid w:val="00F669DD"/>
    <w:rsid w:val="00F669E3"/>
    <w:rsid w:val="00F67976"/>
    <w:rsid w:val="00F67B22"/>
    <w:rsid w:val="00F67C53"/>
    <w:rsid w:val="00F67D6B"/>
    <w:rsid w:val="00F70226"/>
    <w:rsid w:val="00F70BE1"/>
    <w:rsid w:val="00F70F29"/>
    <w:rsid w:val="00F725D7"/>
    <w:rsid w:val="00F7266C"/>
    <w:rsid w:val="00F74146"/>
    <w:rsid w:val="00F750C8"/>
    <w:rsid w:val="00F751CE"/>
    <w:rsid w:val="00F754C6"/>
    <w:rsid w:val="00F7641E"/>
    <w:rsid w:val="00F76B77"/>
    <w:rsid w:val="00F776C9"/>
    <w:rsid w:val="00F77B98"/>
    <w:rsid w:val="00F77CF8"/>
    <w:rsid w:val="00F77D98"/>
    <w:rsid w:val="00F8020F"/>
    <w:rsid w:val="00F80FCA"/>
    <w:rsid w:val="00F81276"/>
    <w:rsid w:val="00F829A9"/>
    <w:rsid w:val="00F82DA3"/>
    <w:rsid w:val="00F82E89"/>
    <w:rsid w:val="00F84329"/>
    <w:rsid w:val="00F8486F"/>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55B8"/>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A7623"/>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AE3"/>
    <w:rsid w:val="00FC2B61"/>
    <w:rsid w:val="00FC327F"/>
    <w:rsid w:val="00FC3727"/>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1F4F"/>
    <w:rsid w:val="00FD233D"/>
    <w:rsid w:val="00FD256F"/>
    <w:rsid w:val="00FD2D66"/>
    <w:rsid w:val="00FD31AF"/>
    <w:rsid w:val="00FD365C"/>
    <w:rsid w:val="00FD3733"/>
    <w:rsid w:val="00FD4768"/>
    <w:rsid w:val="00FD5119"/>
    <w:rsid w:val="00FD5634"/>
    <w:rsid w:val="00FD596D"/>
    <w:rsid w:val="00FD59C8"/>
    <w:rsid w:val="00FD68BC"/>
    <w:rsid w:val="00FD7825"/>
    <w:rsid w:val="00FD7A09"/>
    <w:rsid w:val="00FD7E85"/>
    <w:rsid w:val="00FE05D3"/>
    <w:rsid w:val="00FE1E67"/>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0AC"/>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20217"/>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20217"/>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20217"/>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20217"/>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908A-773F-4366-862C-4E7EBC11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97</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2015-08-29T13:09:00Z</dcterms:created>
  <dcterms:modified xsi:type="dcterms:W3CDTF">2015-08-30T04:42:00Z</dcterms:modified>
</cp:coreProperties>
</file>