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2" w:rsidRPr="007A189F" w:rsidRDefault="00A146FA" w:rsidP="00196832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r w:rsidRPr="007A189F">
        <w:rPr>
          <w:rFonts w:ascii="Traditional Arabic" w:hAnsi="Traditional Arabic" w:cs="Traditional Arabic"/>
          <w:sz w:val="28"/>
          <w:rtl/>
        </w:rPr>
        <w:fldChar w:fldCharType="begin"/>
      </w:r>
      <w:r w:rsidRPr="007A189F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7A189F">
        <w:rPr>
          <w:rFonts w:ascii="Traditional Arabic" w:hAnsi="Traditional Arabic" w:cs="Traditional Arabic"/>
          <w:sz w:val="28"/>
        </w:rPr>
        <w:instrText>TOC</w:instrText>
      </w:r>
      <w:r w:rsidRPr="007A189F">
        <w:rPr>
          <w:rFonts w:ascii="Traditional Arabic" w:hAnsi="Traditional Arabic" w:cs="Traditional Arabic"/>
          <w:sz w:val="28"/>
          <w:rtl/>
        </w:rPr>
        <w:instrText xml:space="preserve"> \</w:instrText>
      </w:r>
      <w:r w:rsidRPr="007A189F">
        <w:rPr>
          <w:rFonts w:ascii="Traditional Arabic" w:hAnsi="Traditional Arabic" w:cs="Traditional Arabic"/>
          <w:sz w:val="28"/>
        </w:rPr>
        <w:instrText>o "</w:instrText>
      </w:r>
      <w:r w:rsidRPr="007A189F">
        <w:rPr>
          <w:rFonts w:ascii="Traditional Arabic" w:hAnsi="Traditional Arabic" w:cs="Traditional Arabic"/>
          <w:sz w:val="28"/>
          <w:rtl/>
        </w:rPr>
        <w:instrText>1-3</w:instrText>
      </w:r>
      <w:r w:rsidRPr="007A189F">
        <w:rPr>
          <w:rFonts w:ascii="Traditional Arabic" w:hAnsi="Traditional Arabic" w:cs="Traditional Arabic"/>
          <w:sz w:val="28"/>
        </w:rPr>
        <w:instrText>" \h \z \u</w:instrText>
      </w:r>
      <w:r w:rsidRPr="007A189F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7A189F">
        <w:rPr>
          <w:rFonts w:ascii="Traditional Arabic" w:hAnsi="Traditional Arabic" w:cs="Traditional Arabic"/>
          <w:sz w:val="28"/>
          <w:rtl/>
        </w:rPr>
        <w:fldChar w:fldCharType="separate"/>
      </w:r>
      <w:hyperlink w:anchor="_Toc449544302" w:history="1"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تنب</w:t>
        </w:r>
        <w:r w:rsidR="00196832" w:rsidRPr="007A189F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هشتم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تعدّد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اتّحاد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96832"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جزاء</w:t>
        </w:r>
        <w:r w:rsidR="00196832" w:rsidRPr="007A189F">
          <w:rPr>
            <w:rFonts w:ascii="Traditional Arabic" w:hAnsi="Traditional Arabic" w:cs="Traditional Arabic"/>
            <w:noProof/>
            <w:webHidden/>
          </w:rPr>
          <w:tab/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96832" w:rsidRPr="007A189F">
          <w:rPr>
            <w:rFonts w:ascii="Traditional Arabic" w:hAnsi="Traditional Arabic" w:cs="Traditional Arabic"/>
            <w:noProof/>
            <w:webHidden/>
          </w:rPr>
          <w:instrText xml:space="preserve"> PAGEREF _Toc449544302 \h </w:instrTex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96832" w:rsidRPr="007A189F">
          <w:rPr>
            <w:rFonts w:ascii="Traditional Arabic" w:hAnsi="Traditional Arabic" w:cs="Traditional Arabic"/>
            <w:noProof/>
            <w:webHidden/>
          </w:rPr>
          <w:t>2</w:t>
        </w:r>
        <w:r w:rsidR="00196832"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96832" w:rsidRPr="007A189F" w:rsidRDefault="00196832" w:rsidP="00196832">
      <w:pPr>
        <w:pStyle w:val="TOC3"/>
        <w:tabs>
          <w:tab w:val="right" w:leader="dot" w:pos="9350"/>
        </w:tabs>
        <w:spacing w:line="276" w:lineRule="auto"/>
        <w:jc w:val="lowKashida"/>
        <w:rPr>
          <w:rFonts w:ascii="Traditional Arabic" w:eastAsia="Times New Roman" w:hAnsi="Traditional Arabic" w:cs="Traditional Arabic"/>
          <w:noProof/>
          <w:szCs w:val="22"/>
        </w:rPr>
      </w:pPr>
      <w:hyperlink w:anchor="_Toc449544303" w:history="1">
        <w:r w:rsidRPr="007A189F">
          <w:rPr>
            <w:rStyle w:val="Hyperlink"/>
            <w:rFonts w:ascii="Traditional Arabic" w:hAnsi="Traditional Arabic" w:cs="Traditional Arabic" w:hint="cs"/>
            <w:noProof/>
            <w:rtl/>
          </w:rPr>
          <w:t>مقدمه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Pr="007A189F">
          <w:rPr>
            <w:rFonts w:ascii="Traditional Arabic" w:hAnsi="Traditional Arabic" w:cs="Traditional Arabic"/>
            <w:noProof/>
            <w:webHidden/>
          </w:rPr>
          <w:tab/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7A189F">
          <w:rPr>
            <w:rFonts w:ascii="Traditional Arabic" w:hAnsi="Traditional Arabic" w:cs="Traditional Arabic"/>
            <w:noProof/>
            <w:webHidden/>
          </w:rPr>
          <w:instrText xml:space="preserve"> PAGEREF _Toc449544303 \h </w:instrTex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7A189F">
          <w:rPr>
            <w:rFonts w:ascii="Traditional Arabic" w:hAnsi="Traditional Arabic" w:cs="Traditional Arabic"/>
            <w:noProof/>
            <w:webHidden/>
          </w:rPr>
          <w:t>2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96832" w:rsidRPr="007A189F" w:rsidRDefault="00196832" w:rsidP="00196832">
      <w:pPr>
        <w:pStyle w:val="TOC3"/>
        <w:tabs>
          <w:tab w:val="right" w:leader="dot" w:pos="9350"/>
        </w:tabs>
        <w:spacing w:line="276" w:lineRule="auto"/>
        <w:jc w:val="lowKashida"/>
        <w:rPr>
          <w:rFonts w:ascii="Traditional Arabic" w:eastAsia="Times New Roman" w:hAnsi="Traditional Arabic" w:cs="Traditional Arabic"/>
          <w:noProof/>
          <w:szCs w:val="22"/>
        </w:rPr>
      </w:pPr>
      <w:hyperlink w:anchor="_Toc449544304" w:history="1">
        <w:r w:rsidRPr="007A189F">
          <w:rPr>
            <w:rStyle w:val="Hyperlink"/>
            <w:rFonts w:ascii="Traditional Arabic" w:hAnsi="Traditional Arabic" w:cs="Traditional Arabic" w:hint="cs"/>
            <w:noProof/>
            <w:rtl/>
          </w:rPr>
          <w:t>تبیین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7A189F">
          <w:rPr>
            <w:rStyle w:val="Hyperlink"/>
            <w:rFonts w:ascii="Traditional Arabic" w:hAnsi="Traditional Arabic" w:cs="Traditional Arabic" w:hint="cs"/>
            <w:noProof/>
            <w:rtl/>
          </w:rPr>
          <w:t>تعارض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منطوق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7A189F">
          <w:rPr>
            <w:rStyle w:val="Hyperlink"/>
            <w:rFonts w:ascii="Traditional Arabic" w:hAnsi="Traditional Arabic" w:cs="Traditional Arabic" w:hint="eastAsia"/>
            <w:noProof/>
            <w:rtl/>
          </w:rPr>
          <w:t>مفهوم</w:t>
        </w:r>
        <w:r w:rsidRPr="007A189F">
          <w:rPr>
            <w:rFonts w:ascii="Traditional Arabic" w:hAnsi="Traditional Arabic" w:cs="Traditional Arabic"/>
            <w:noProof/>
            <w:webHidden/>
          </w:rPr>
          <w:tab/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7A189F">
          <w:rPr>
            <w:rFonts w:ascii="Traditional Arabic" w:hAnsi="Traditional Arabic" w:cs="Traditional Arabic"/>
            <w:noProof/>
            <w:webHidden/>
          </w:rPr>
          <w:instrText xml:space="preserve"> PAGEREF _Toc449544304 \h </w:instrTex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7A189F">
          <w:rPr>
            <w:rFonts w:ascii="Traditional Arabic" w:hAnsi="Traditional Arabic" w:cs="Traditional Arabic"/>
            <w:noProof/>
            <w:webHidden/>
          </w:rPr>
          <w:t>2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96832" w:rsidRPr="007A189F" w:rsidRDefault="00196832" w:rsidP="00196832">
      <w:pPr>
        <w:pStyle w:val="TOC3"/>
        <w:tabs>
          <w:tab w:val="right" w:leader="dot" w:pos="9350"/>
        </w:tabs>
        <w:spacing w:line="276" w:lineRule="auto"/>
        <w:jc w:val="lowKashida"/>
        <w:rPr>
          <w:rFonts w:ascii="Traditional Arabic" w:eastAsia="Times New Roman" w:hAnsi="Traditional Arabic" w:cs="Traditional Arabic"/>
          <w:noProof/>
          <w:szCs w:val="22"/>
        </w:rPr>
      </w:pPr>
      <w:hyperlink w:anchor="_Toc449544305" w:history="1">
        <w:r w:rsidRPr="007A189F">
          <w:rPr>
            <w:rStyle w:val="Hyperlink"/>
            <w:rFonts w:ascii="Traditional Arabic" w:hAnsi="Traditional Arabic" w:cs="Traditional Arabic" w:hint="cs"/>
            <w:noProof/>
            <w:rtl/>
          </w:rPr>
          <w:t>حلّ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7A189F">
          <w:rPr>
            <w:rStyle w:val="Hyperlink"/>
            <w:rFonts w:ascii="Traditional Arabic" w:hAnsi="Traditional Arabic" w:cs="Traditional Arabic" w:hint="cs"/>
            <w:noProof/>
            <w:rtl/>
          </w:rPr>
          <w:t>تعارض</w:t>
        </w:r>
        <w:r w:rsidRPr="007A189F">
          <w:rPr>
            <w:rFonts w:ascii="Traditional Arabic" w:hAnsi="Traditional Arabic" w:cs="Traditional Arabic"/>
            <w:noProof/>
            <w:webHidden/>
          </w:rPr>
          <w:tab/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7A189F">
          <w:rPr>
            <w:rFonts w:ascii="Traditional Arabic" w:hAnsi="Traditional Arabic" w:cs="Traditional Arabic"/>
            <w:noProof/>
            <w:webHidden/>
          </w:rPr>
          <w:instrText xml:space="preserve"> PAGEREF _Toc449544305 \h </w:instrTex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7A189F">
          <w:rPr>
            <w:rFonts w:ascii="Traditional Arabic" w:hAnsi="Traditional Arabic" w:cs="Traditional Arabic"/>
            <w:noProof/>
            <w:webHidden/>
          </w:rPr>
          <w:t>3</w:t>
        </w:r>
        <w:r w:rsidRPr="007A189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146FA" w:rsidRPr="007A189F" w:rsidRDefault="00A146FA" w:rsidP="00196832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7A189F">
        <w:rPr>
          <w:rFonts w:ascii="Traditional Arabic" w:hAnsi="Traditional Arabic" w:cs="Traditional Arabic"/>
          <w:sz w:val="28"/>
          <w:rtl/>
        </w:rPr>
        <w:fldChar w:fldCharType="end"/>
      </w:r>
    </w:p>
    <w:p w:rsidR="00F2531D" w:rsidRPr="007A189F" w:rsidRDefault="00A146FA" w:rsidP="00F2531D">
      <w:pPr>
        <w:jc w:val="center"/>
        <w:rPr>
          <w:rFonts w:ascii="Traditional Arabic" w:hAnsi="Traditional Arabic" w:cs="Traditional Arabic"/>
          <w:rtl/>
        </w:rPr>
      </w:pPr>
      <w:r w:rsidRPr="007A189F">
        <w:rPr>
          <w:rFonts w:ascii="Traditional Arabic" w:hAnsi="Traditional Arabic" w:cs="Traditional Arabic"/>
          <w:rtl/>
        </w:rPr>
        <w:br w:type="page"/>
      </w:r>
      <w:bookmarkStart w:id="0" w:name="_Toc449544302"/>
      <w:r w:rsidR="00F2531D" w:rsidRPr="007A189F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F2531D" w:rsidRPr="007A189F" w:rsidRDefault="00F2531D" w:rsidP="00F2531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موضوع: </w:t>
      </w:r>
      <w:r w:rsidRPr="007A189F">
        <w:rPr>
          <w:rFonts w:ascii="Traditional Arabic" w:hAnsi="Traditional Arabic" w:cs="Traditional Arabic" w:hint="cs"/>
          <w:color w:val="FF0000"/>
          <w:rtl/>
        </w:rPr>
        <w:t>اصول</w:t>
      </w:r>
      <w:r w:rsidRPr="007A189F">
        <w:rPr>
          <w:rFonts w:ascii="Traditional Arabic" w:hAnsi="Traditional Arabic" w:cs="Traditional Arabic"/>
          <w:color w:val="FF0000"/>
          <w:rtl/>
        </w:rPr>
        <w:t xml:space="preserve"> </w:t>
      </w:r>
      <w:r w:rsidRPr="007A189F">
        <w:rPr>
          <w:rFonts w:ascii="Traditional Arabic" w:hAnsi="Traditional Arabic" w:cs="Traditional Arabic" w:hint="cs"/>
          <w:color w:val="FF0000"/>
          <w:rtl/>
        </w:rPr>
        <w:t>فقه</w:t>
      </w:r>
      <w:r w:rsidRPr="007A189F">
        <w:rPr>
          <w:rFonts w:ascii="Traditional Arabic" w:hAnsi="Traditional Arabic" w:cs="Traditional Arabic"/>
          <w:color w:val="FF0000"/>
          <w:rtl/>
        </w:rPr>
        <w:t xml:space="preserve"> / </w:t>
      </w:r>
      <w:r w:rsidRPr="007A189F">
        <w:rPr>
          <w:rFonts w:ascii="Traditional Arabic" w:hAnsi="Traditional Arabic" w:cs="Traditional Arabic" w:hint="cs"/>
          <w:color w:val="FF0000"/>
          <w:rtl/>
        </w:rPr>
        <w:t>مفاهیم</w:t>
      </w:r>
      <w:r w:rsidRPr="007A189F">
        <w:rPr>
          <w:rFonts w:ascii="Traditional Arabic" w:hAnsi="Traditional Arabic" w:cs="Traditional Arabic"/>
          <w:color w:val="FF0000"/>
          <w:rtl/>
        </w:rPr>
        <w:t xml:space="preserve"> - </w:t>
      </w:r>
      <w:r w:rsidRPr="007A189F">
        <w:rPr>
          <w:rFonts w:ascii="Traditional Arabic" w:hAnsi="Traditional Arabic" w:cs="Traditional Arabic" w:hint="cs"/>
          <w:color w:val="FF0000"/>
          <w:rtl/>
        </w:rPr>
        <w:t>مفهوم</w:t>
      </w:r>
      <w:r w:rsidRPr="007A189F">
        <w:rPr>
          <w:rFonts w:ascii="Traditional Arabic" w:hAnsi="Traditional Arabic" w:cs="Traditional Arabic"/>
          <w:color w:val="FF0000"/>
          <w:rtl/>
        </w:rPr>
        <w:t xml:space="preserve"> </w:t>
      </w:r>
      <w:r w:rsidRPr="007A189F">
        <w:rPr>
          <w:rFonts w:ascii="Traditional Arabic" w:hAnsi="Traditional Arabic" w:cs="Traditional Arabic" w:hint="cs"/>
          <w:color w:val="FF0000"/>
          <w:rtl/>
        </w:rPr>
        <w:t>شرط</w:t>
      </w:r>
    </w:p>
    <w:bookmarkEnd w:id="1"/>
    <w:p w:rsidR="00BE0B63" w:rsidRPr="007A189F" w:rsidRDefault="00BE0B63" w:rsidP="00196832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b/>
          <w:color w:val="FF0000"/>
          <w:rtl/>
        </w:rPr>
      </w:pPr>
      <w:r w:rsidRPr="007A189F">
        <w:rPr>
          <w:rFonts w:ascii="Traditional Arabic" w:hAnsi="Traditional Arabic" w:cs="Traditional Arabic" w:hint="cs"/>
          <w:b/>
          <w:color w:val="FF0000"/>
          <w:rtl/>
        </w:rPr>
        <w:t>تنبیه هشتم:</w:t>
      </w:r>
      <w:r w:rsidR="00721DD3" w:rsidRPr="007A189F">
        <w:rPr>
          <w:rFonts w:ascii="Traditional Arabic" w:hAnsi="Traditional Arabic" w:cs="Traditional Arabic" w:hint="cs"/>
          <w:b/>
          <w:color w:val="FF0000"/>
          <w:rtl/>
        </w:rPr>
        <w:t xml:space="preserve"> </w:t>
      </w:r>
      <w:r w:rsidR="00196832" w:rsidRPr="007A189F">
        <w:rPr>
          <w:rFonts w:ascii="Traditional Arabic" w:hAnsi="Traditional Arabic" w:cs="Traditional Arabic" w:hint="cs"/>
          <w:b/>
          <w:color w:val="FF0000"/>
          <w:rtl/>
        </w:rPr>
        <w:t>تعدّد</w:t>
      </w:r>
      <w:r w:rsidR="00196832" w:rsidRPr="007A189F">
        <w:rPr>
          <w:rFonts w:ascii="Traditional Arabic" w:hAnsi="Traditional Arabic" w:cs="Traditional Arabic"/>
          <w:b/>
          <w:color w:val="FF0000"/>
          <w:rtl/>
        </w:rPr>
        <w:t xml:space="preserve"> </w:t>
      </w:r>
      <w:r w:rsidR="00196832" w:rsidRPr="007A189F">
        <w:rPr>
          <w:rFonts w:ascii="Traditional Arabic" w:hAnsi="Traditional Arabic" w:cs="Traditional Arabic" w:hint="cs"/>
          <w:b/>
          <w:color w:val="FF0000"/>
          <w:rtl/>
        </w:rPr>
        <w:t>شرط</w:t>
      </w:r>
      <w:r w:rsidR="00196832" w:rsidRPr="007A189F">
        <w:rPr>
          <w:rFonts w:ascii="Traditional Arabic" w:hAnsi="Traditional Arabic" w:cs="Traditional Arabic"/>
          <w:b/>
          <w:color w:val="FF0000"/>
          <w:rtl/>
        </w:rPr>
        <w:t xml:space="preserve"> </w:t>
      </w:r>
      <w:r w:rsidR="00196832" w:rsidRPr="007A189F">
        <w:rPr>
          <w:rFonts w:ascii="Traditional Arabic" w:hAnsi="Traditional Arabic" w:cs="Traditional Arabic" w:hint="cs"/>
          <w:b/>
          <w:color w:val="FF0000"/>
          <w:rtl/>
        </w:rPr>
        <w:t>و</w:t>
      </w:r>
      <w:r w:rsidR="00196832" w:rsidRPr="007A189F">
        <w:rPr>
          <w:rFonts w:ascii="Traditional Arabic" w:hAnsi="Traditional Arabic" w:cs="Traditional Arabic"/>
          <w:b/>
          <w:color w:val="FF0000"/>
          <w:rtl/>
        </w:rPr>
        <w:t xml:space="preserve"> </w:t>
      </w:r>
      <w:r w:rsidR="00196832" w:rsidRPr="007A189F">
        <w:rPr>
          <w:rFonts w:ascii="Traditional Arabic" w:hAnsi="Traditional Arabic" w:cs="Traditional Arabic" w:hint="cs"/>
          <w:b/>
          <w:color w:val="FF0000"/>
          <w:rtl/>
        </w:rPr>
        <w:t>اتّحاد</w:t>
      </w:r>
      <w:r w:rsidR="00196832" w:rsidRPr="007A189F">
        <w:rPr>
          <w:rFonts w:ascii="Traditional Arabic" w:hAnsi="Traditional Arabic" w:cs="Traditional Arabic"/>
          <w:b/>
          <w:color w:val="FF0000"/>
          <w:rtl/>
        </w:rPr>
        <w:t xml:space="preserve"> </w:t>
      </w:r>
      <w:r w:rsidR="00196832" w:rsidRPr="007A189F">
        <w:rPr>
          <w:rFonts w:ascii="Traditional Arabic" w:hAnsi="Traditional Arabic" w:cs="Traditional Arabic" w:hint="cs"/>
          <w:b/>
          <w:color w:val="FF0000"/>
          <w:rtl/>
        </w:rPr>
        <w:t>جزاء</w:t>
      </w:r>
      <w:bookmarkEnd w:id="0"/>
    </w:p>
    <w:p w:rsidR="000F3136" w:rsidRPr="007A189F" w:rsidRDefault="00BE0B63" w:rsidP="00A967BF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تنظیم شماره</w:t>
      </w:r>
      <w:r w:rsidR="00A967BF" w:rsidRPr="007A189F">
        <w:rPr>
          <w:rFonts w:ascii="Traditional Arabic" w:hAnsi="Traditional Arabic" w:cs="Traditional Arabic" w:hint="cs"/>
          <w:rtl/>
        </w:rPr>
        <w:t xml:space="preserve"> تنبیهات</w:t>
      </w:r>
      <w:r w:rsidRPr="007A189F">
        <w:rPr>
          <w:rFonts w:ascii="Traditional Arabic" w:hAnsi="Traditional Arabic" w:cs="Traditional Arabic" w:hint="cs"/>
          <w:rtl/>
        </w:rPr>
        <w:t xml:space="preserve"> مقداری به تنظیم مرحوم شهید صدر نزدیک است</w:t>
      </w:r>
      <w:r w:rsidR="00A967BF" w:rsidRPr="007A189F">
        <w:rPr>
          <w:rFonts w:ascii="Traditional Arabic" w:hAnsi="Traditional Arabic" w:cs="Traditional Arabic" w:hint="cs"/>
          <w:rtl/>
        </w:rPr>
        <w:t xml:space="preserve"> و</w:t>
      </w:r>
      <w:r w:rsidRPr="007A189F">
        <w:rPr>
          <w:rFonts w:ascii="Traditional Arabic" w:hAnsi="Traditional Arabic" w:cs="Traditional Arabic" w:hint="cs"/>
          <w:rtl/>
        </w:rPr>
        <w:t xml:space="preserve"> در تنبیهات علماء از تنبیهات سابق</w:t>
      </w:r>
      <w:r w:rsidR="00A967BF" w:rsidRPr="007A189F">
        <w:rPr>
          <w:rFonts w:ascii="Traditional Arabic" w:hAnsi="Traditional Arabic" w:cs="Traditional Arabic" w:hint="cs"/>
          <w:rtl/>
        </w:rPr>
        <w:t>ه دار</w:t>
      </w:r>
      <w:r w:rsidRPr="007A189F">
        <w:rPr>
          <w:rFonts w:ascii="Traditional Arabic" w:hAnsi="Traditional Arabic" w:cs="Traditional Arabic" w:hint="cs"/>
          <w:rtl/>
        </w:rPr>
        <w:t xml:space="preserve"> است و احتمالاً سابقه‏اش به قبل از مرحوم شیخ و ... برمی‏گردد؛ فلذا جدید نیست و قدیمی است.</w:t>
      </w:r>
    </w:p>
    <w:p w:rsidR="00A967BF" w:rsidRPr="007A189F" w:rsidRDefault="00721DD3" w:rsidP="00A967BF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تبیین </w:t>
      </w:r>
      <w:r w:rsidR="00BE0B63" w:rsidRPr="007A189F">
        <w:rPr>
          <w:rFonts w:ascii="Traditional Arabic" w:hAnsi="Traditional Arabic" w:cs="Traditional Arabic" w:hint="cs"/>
          <w:rtl/>
        </w:rPr>
        <w:t xml:space="preserve">تنبیه این است </w:t>
      </w:r>
      <w:r w:rsidRPr="007A189F">
        <w:rPr>
          <w:rFonts w:ascii="Traditional Arabic" w:hAnsi="Traditional Arabic" w:cs="Traditional Arabic" w:hint="cs"/>
          <w:rtl/>
        </w:rPr>
        <w:t xml:space="preserve">که </w:t>
      </w:r>
      <w:r w:rsidR="00BE0B63" w:rsidRPr="007A189F">
        <w:rPr>
          <w:rFonts w:ascii="Traditional Arabic" w:hAnsi="Traditional Arabic" w:cs="Traditional Arabic" w:hint="cs"/>
          <w:rtl/>
        </w:rPr>
        <w:t>«إذا تعدّد الشرط و اتّحد الجزاء» و با همین بیان هم اشتهار دارد؛ البته مقصود «تعدّد الشرط فی جملات المنفصل</w:t>
      </w:r>
      <w:r w:rsidR="007A189F">
        <w:rPr>
          <w:rFonts w:ascii="Traditional Arabic" w:hAnsi="Traditional Arabic" w:cs="Traditional Arabic" w:hint="cs"/>
          <w:rtl/>
        </w:rPr>
        <w:t>ة</w:t>
      </w:r>
      <w:r w:rsidR="00BE0B63" w:rsidRPr="007A189F">
        <w:rPr>
          <w:rFonts w:ascii="Traditional Arabic" w:hAnsi="Traditional Arabic" w:cs="Traditional Arabic" w:hint="cs"/>
          <w:rtl/>
        </w:rPr>
        <w:t>» می‏باشد و نه در جمله‏ی واحده.</w:t>
      </w:r>
    </w:p>
    <w:p w:rsidR="00BE0B63" w:rsidRPr="007A189F" w:rsidRDefault="00BE0B63" w:rsidP="00A967BF">
      <w:pPr>
        <w:pStyle w:val="Heading3"/>
        <w:rPr>
          <w:rFonts w:ascii="Traditional Arabic" w:hAnsi="Traditional Arabic" w:cs="Traditional Arabic" w:hint="cs"/>
          <w:b/>
          <w:color w:val="FF0000"/>
          <w:rtl/>
        </w:rPr>
      </w:pPr>
      <w:bookmarkStart w:id="2" w:name="_Toc449544303"/>
      <w:r w:rsidRPr="007A189F">
        <w:rPr>
          <w:rFonts w:ascii="Traditional Arabic" w:hAnsi="Traditional Arabic" w:cs="Traditional Arabic" w:hint="cs"/>
          <w:b/>
          <w:color w:val="FF0000"/>
          <w:rtl/>
        </w:rPr>
        <w:t>مقدمه:</w:t>
      </w:r>
      <w:bookmarkEnd w:id="2"/>
    </w:p>
    <w:p w:rsidR="00721DD3" w:rsidRPr="007A189F" w:rsidRDefault="00721DD3" w:rsidP="00721DD3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جمله‏ی شرطیه دو حالت دارد:</w:t>
      </w:r>
    </w:p>
    <w:p w:rsidR="00721DD3" w:rsidRPr="007A189F" w:rsidRDefault="00BE0B63" w:rsidP="00721DD3">
      <w:pPr>
        <w:numPr>
          <w:ilvl w:val="0"/>
          <w:numId w:val="7"/>
        </w:numPr>
        <w:rPr>
          <w:rFonts w:ascii="Traditional Arabic" w:hAnsi="Traditional Arabic" w:cs="Traditional Arabic"/>
        </w:rPr>
      </w:pPr>
      <w:r w:rsidRPr="007A189F">
        <w:rPr>
          <w:rFonts w:ascii="Traditional Arabic" w:hAnsi="Traditional Arabic" w:cs="Traditional Arabic" w:hint="cs"/>
          <w:rtl/>
        </w:rPr>
        <w:t>شرط در جمله‏ی واحده</w:t>
      </w:r>
      <w:r w:rsidR="00721DD3" w:rsidRPr="007A189F">
        <w:rPr>
          <w:rFonts w:ascii="Traditional Arabic" w:hAnsi="Traditional Arabic" w:cs="Traditional Arabic" w:hint="cs"/>
          <w:rtl/>
        </w:rPr>
        <w:t>،</w:t>
      </w:r>
      <w:r w:rsidRPr="007A189F">
        <w:rPr>
          <w:rFonts w:ascii="Traditional Arabic" w:hAnsi="Traditional Arabic" w:cs="Traditional Arabic" w:hint="cs"/>
          <w:rtl/>
        </w:rPr>
        <w:t xml:space="preserve"> تعدّد دارد</w:t>
      </w:r>
      <w:r w:rsidR="00721DD3" w:rsidRPr="007A189F">
        <w:rPr>
          <w:rFonts w:ascii="Traditional Arabic" w:hAnsi="Traditional Arabic" w:cs="Traditional Arabic" w:hint="cs"/>
          <w:rtl/>
        </w:rPr>
        <w:t>؛ مانند «إذا خفی الأذان و خفی الجدران</w:t>
      </w:r>
      <w:r w:rsidR="00D04143" w:rsidRPr="007A189F">
        <w:rPr>
          <w:rFonts w:ascii="Traditional Arabic" w:hAnsi="Traditional Arabic" w:cs="Traditional Arabic"/>
          <w:rtl/>
        </w:rPr>
        <w:t xml:space="preserve">» </w:t>
      </w:r>
      <w:r w:rsidR="00D04143" w:rsidRPr="007A189F">
        <w:rPr>
          <w:rFonts w:ascii="Traditional Arabic" w:hAnsi="Traditional Arabic" w:cs="Traditional Arabic" w:hint="cs"/>
          <w:rtl/>
        </w:rPr>
        <w:t>یا</w:t>
      </w:r>
      <w:r w:rsidR="00721DD3" w:rsidRPr="007A189F">
        <w:rPr>
          <w:rFonts w:ascii="Traditional Arabic" w:hAnsi="Traditional Arabic" w:cs="Traditional Arabic" w:hint="cs"/>
          <w:rtl/>
        </w:rPr>
        <w:t xml:space="preserve"> «إذا جاءک زیدٌ و إبنه» که در تنبیهات قبلی بحث شد و تکلیفش این است که ظهور در جمع دارد و هر دو قید باید باشد، مگر اینکه قرینه‏ای دلالت بر جدا بودن این دو کند؛ بنابراین در حالت اول (در یک جمله‏ی متّصله دو یا چند شرط یا قید درج شود) بحثی وجود ندارد.</w:t>
      </w:r>
    </w:p>
    <w:p w:rsidR="00BE0B63" w:rsidRPr="007A189F" w:rsidRDefault="00721DD3" w:rsidP="00721DD3">
      <w:pPr>
        <w:numPr>
          <w:ilvl w:val="0"/>
          <w:numId w:val="7"/>
        </w:num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شرط</w:t>
      </w:r>
      <w:r w:rsidR="00BE0B63" w:rsidRPr="007A189F">
        <w:rPr>
          <w:rFonts w:ascii="Traditional Arabic" w:hAnsi="Traditional Arabic" w:cs="Traditional Arabic" w:hint="cs"/>
          <w:rtl/>
        </w:rPr>
        <w:t xml:space="preserve"> در چند جمله</w:t>
      </w:r>
      <w:r w:rsidRPr="007A189F">
        <w:rPr>
          <w:rFonts w:ascii="Traditional Arabic" w:hAnsi="Traditional Arabic" w:cs="Traditional Arabic" w:hint="cs"/>
          <w:rtl/>
        </w:rPr>
        <w:t>،</w:t>
      </w:r>
      <w:r w:rsidR="00BE0B63" w:rsidRPr="007A189F">
        <w:rPr>
          <w:rFonts w:ascii="Traditional Arabic" w:hAnsi="Traditional Arabic" w:cs="Traditional Arabic" w:hint="cs"/>
          <w:rtl/>
        </w:rPr>
        <w:t xml:space="preserve"> تعدّد </w:t>
      </w:r>
      <w:r w:rsidRPr="007A189F">
        <w:rPr>
          <w:rFonts w:ascii="Traditional Arabic" w:hAnsi="Traditional Arabic" w:cs="Traditional Arabic" w:hint="cs"/>
          <w:rtl/>
        </w:rPr>
        <w:t xml:space="preserve">دارد و جملات و قیود متعدد در جملات منفصله و در کلمات </w:t>
      </w:r>
      <w:r w:rsidR="00D04143" w:rsidRPr="007A189F">
        <w:rPr>
          <w:rFonts w:ascii="Traditional Arabic" w:hAnsi="Traditional Arabic" w:cs="Traditional Arabic" w:hint="cs"/>
          <w:rtl/>
        </w:rPr>
        <w:t>مجزّا</w:t>
      </w:r>
      <w:r w:rsidRPr="007A189F">
        <w:rPr>
          <w:rFonts w:ascii="Traditional Arabic" w:hAnsi="Traditional Arabic" w:cs="Traditional Arabic" w:hint="cs"/>
          <w:rtl/>
        </w:rPr>
        <w:t xml:space="preserve"> آمده است؛ مانند اینکه درجایی فرموده «إذا خفی الأذان فقصِّر» و در جای دیگر فرموده «إذا خفی الجدران فقصِّر» و مثال دیگر اینکه یک‏بار فرموده «إذا جاءک زیدٌ فأکرمِه» و در جای دیگر فرموده «إذا جاءک إبن زیدٍ فأکرِم زیداً» یا اگر بخواهد در یک جمله بگوید «إذا جاءک زیدٌ أو إبنه فأکرمِ زیداً»</w:t>
      </w:r>
    </w:p>
    <w:p w:rsidR="0074537B" w:rsidRPr="007A189F" w:rsidRDefault="00EE28A3" w:rsidP="00721DD3">
      <w:pPr>
        <w:rPr>
          <w:rFonts w:ascii="Traditional Arabic" w:hAnsi="Traditional Arabic" w:cs="Traditional Arabic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بنابراین تنبیه هشتم در تعدّد شرط در جملات منفصله و خطابات متفرّق و پراکنده </w:t>
      </w:r>
      <w:r w:rsidR="0074537B" w:rsidRPr="007A189F">
        <w:rPr>
          <w:rFonts w:ascii="Traditional Arabic" w:hAnsi="Traditional Arabic" w:cs="Traditional Arabic" w:hint="cs"/>
          <w:rtl/>
        </w:rPr>
        <w:t>و جزاء واحد است؛ این مقد</w:t>
      </w:r>
      <w:r w:rsidR="005078FB" w:rsidRPr="007A189F">
        <w:rPr>
          <w:rFonts w:ascii="Traditional Arabic" w:hAnsi="Traditional Arabic" w:cs="Traditional Arabic" w:hint="cs"/>
          <w:rtl/>
        </w:rPr>
        <w:t>ّمه جهت تقریر محلّ نزاع بیان شد.</w:t>
      </w:r>
    </w:p>
    <w:p w:rsidR="00881C03" w:rsidRPr="007A189F" w:rsidRDefault="00881C03" w:rsidP="00881C03">
      <w:pPr>
        <w:pStyle w:val="Heading3"/>
        <w:rPr>
          <w:rFonts w:ascii="Traditional Arabic" w:hAnsi="Traditional Arabic" w:cs="Traditional Arabic" w:hint="cs"/>
          <w:b/>
          <w:color w:val="FF0000"/>
          <w:rtl/>
        </w:rPr>
      </w:pPr>
      <w:bookmarkStart w:id="3" w:name="_Toc449544304"/>
      <w:r w:rsidRPr="007A189F">
        <w:rPr>
          <w:rFonts w:ascii="Traditional Arabic" w:hAnsi="Traditional Arabic" w:cs="Traditional Arabic" w:hint="cs"/>
          <w:b/>
          <w:color w:val="FF0000"/>
          <w:rtl/>
        </w:rPr>
        <w:t>تبیین تعارض منطوق و مفهوم</w:t>
      </w:r>
      <w:bookmarkEnd w:id="3"/>
    </w:p>
    <w:p w:rsidR="005078FB" w:rsidRPr="007A189F" w:rsidRDefault="005078FB" w:rsidP="00881C03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اگر قائل به مفهوم</w:t>
      </w:r>
      <w:r w:rsidR="00881C03" w:rsidRPr="007A189F">
        <w:rPr>
          <w:rFonts w:ascii="Traditional Arabic" w:hAnsi="Traditional Arabic" w:cs="Traditional Arabic" w:hint="cs"/>
          <w:rtl/>
        </w:rPr>
        <w:t xml:space="preserve"> شرط</w:t>
      </w:r>
      <w:r w:rsidRPr="007A189F">
        <w:rPr>
          <w:rFonts w:ascii="Traditional Arabic" w:hAnsi="Traditional Arabic" w:cs="Traditional Arabic" w:hint="cs"/>
          <w:rtl/>
        </w:rPr>
        <w:t xml:space="preserve"> نباشیم</w:t>
      </w:r>
      <w:r w:rsidR="00881C03" w:rsidRPr="007A189F">
        <w:rPr>
          <w:rFonts w:ascii="Traditional Arabic" w:hAnsi="Traditional Arabic" w:cs="Traditional Arabic" w:hint="cs"/>
          <w:rtl/>
        </w:rPr>
        <w:t xml:space="preserve"> شرط،</w:t>
      </w:r>
      <w:r w:rsidR="0002522B" w:rsidRPr="007A189F">
        <w:rPr>
          <w:rFonts w:ascii="Traditional Arabic" w:hAnsi="Traditional Arabic" w:cs="Traditional Arabic" w:hint="cs"/>
          <w:rtl/>
        </w:rPr>
        <w:t xml:space="preserve"> </w:t>
      </w:r>
      <w:r w:rsidR="00D04143" w:rsidRPr="007A189F">
        <w:rPr>
          <w:rFonts w:ascii="Traditional Arabic" w:hAnsi="Traditional Arabic" w:cs="Traditional Arabic" w:hint="cs"/>
          <w:rtl/>
        </w:rPr>
        <w:t>باحالت</w:t>
      </w:r>
      <w:r w:rsidR="00881C03" w:rsidRPr="007A189F">
        <w:rPr>
          <w:rFonts w:ascii="Traditional Arabic" w:hAnsi="Traditional Arabic" w:cs="Traditional Arabic" w:hint="cs"/>
          <w:rtl/>
        </w:rPr>
        <w:t xml:space="preserve"> سلبی کاری ندارد بنابراین</w:t>
      </w:r>
      <w:r w:rsidRPr="007A189F">
        <w:rPr>
          <w:rFonts w:ascii="Traditional Arabic" w:hAnsi="Traditional Arabic" w:cs="Traditional Arabic" w:hint="cs"/>
          <w:rtl/>
        </w:rPr>
        <w:t xml:space="preserve"> منطوق</w:t>
      </w:r>
      <w:r w:rsidR="0002522B" w:rsidRPr="007A189F">
        <w:rPr>
          <w:rFonts w:ascii="Traditional Arabic" w:hAnsi="Traditional Arabic" w:cs="Traditional Arabic" w:hint="cs"/>
          <w:rtl/>
        </w:rPr>
        <w:t>‏</w:t>
      </w:r>
      <w:r w:rsidRPr="007A189F">
        <w:rPr>
          <w:rFonts w:ascii="Traditional Arabic" w:hAnsi="Traditional Arabic" w:cs="Traditional Arabic" w:hint="cs"/>
          <w:rtl/>
        </w:rPr>
        <w:t>ها تعارضی ندارند</w:t>
      </w:r>
      <w:r w:rsidR="0002522B" w:rsidRPr="007A189F">
        <w:rPr>
          <w:rFonts w:ascii="Traditional Arabic" w:hAnsi="Traditional Arabic" w:cs="Traditional Arabic" w:hint="cs"/>
          <w:rtl/>
        </w:rPr>
        <w:t xml:space="preserve"> و دو جمله </w:t>
      </w:r>
      <w:r w:rsidR="003409D3" w:rsidRPr="007A189F">
        <w:rPr>
          <w:rFonts w:ascii="Traditional Arabic" w:hAnsi="Traditional Arabic" w:cs="Traditional Arabic" w:hint="cs"/>
          <w:rtl/>
        </w:rPr>
        <w:t xml:space="preserve">هر کدام جداگانه </w:t>
      </w:r>
      <w:r w:rsidR="002C138E" w:rsidRPr="007A189F">
        <w:rPr>
          <w:rFonts w:ascii="Traditional Arabic" w:hAnsi="Traditional Arabic" w:cs="Traditional Arabic" w:hint="cs"/>
          <w:rtl/>
        </w:rPr>
        <w:t xml:space="preserve">و مستقلّاً </w:t>
      </w:r>
      <w:r w:rsidR="003409D3" w:rsidRPr="007A189F">
        <w:rPr>
          <w:rFonts w:ascii="Traditional Arabic" w:hAnsi="Traditional Arabic" w:cs="Traditional Arabic" w:hint="cs"/>
          <w:rtl/>
        </w:rPr>
        <w:t xml:space="preserve">در وجوب </w:t>
      </w:r>
      <w:r w:rsidR="002C138E" w:rsidRPr="007A189F">
        <w:rPr>
          <w:rFonts w:ascii="Traditional Arabic" w:hAnsi="Traditional Arabic" w:cs="Traditional Arabic" w:hint="cs"/>
          <w:rtl/>
        </w:rPr>
        <w:t xml:space="preserve">و ترتّب </w:t>
      </w:r>
      <w:r w:rsidR="003409D3" w:rsidRPr="007A189F">
        <w:rPr>
          <w:rFonts w:ascii="Traditional Arabic" w:hAnsi="Traditional Arabic" w:cs="Traditional Arabic" w:hint="cs"/>
          <w:rtl/>
        </w:rPr>
        <w:t xml:space="preserve">تقصیر </w:t>
      </w:r>
      <w:r w:rsidR="002C138E" w:rsidRPr="007A189F">
        <w:rPr>
          <w:rFonts w:ascii="Traditional Arabic" w:hAnsi="Traditional Arabic" w:cs="Traditional Arabic" w:hint="cs"/>
          <w:rtl/>
        </w:rPr>
        <w:t>مؤثّر هستند، البته بیان شد که می‏توان با ذکر قرینه این مسئله را حلّ کرد</w:t>
      </w:r>
      <w:r w:rsidR="002D6E17" w:rsidRPr="007A189F">
        <w:rPr>
          <w:rFonts w:ascii="Traditional Arabic" w:hAnsi="Traditional Arabic" w:cs="Traditional Arabic" w:hint="cs"/>
          <w:rtl/>
        </w:rPr>
        <w:t xml:space="preserve"> ولی در حالت عادّی و بدون قرینه این مشکل وجود دارد</w:t>
      </w:r>
      <w:r w:rsidR="002C138E" w:rsidRPr="007A189F">
        <w:rPr>
          <w:rFonts w:ascii="Traditional Arabic" w:hAnsi="Traditional Arabic" w:cs="Traditional Arabic" w:hint="cs"/>
          <w:rtl/>
        </w:rPr>
        <w:t>؛ این نتیجه، در صورتی است که به مفهوم شرط قائل نباشیم</w:t>
      </w:r>
      <w:r w:rsidR="002D6E17" w:rsidRPr="007A189F">
        <w:rPr>
          <w:rFonts w:ascii="Traditional Arabic" w:hAnsi="Traditional Arabic" w:cs="Traditional Arabic" w:hint="cs"/>
          <w:rtl/>
        </w:rPr>
        <w:t>.</w:t>
      </w:r>
    </w:p>
    <w:p w:rsidR="009E5F2C" w:rsidRPr="007A189F" w:rsidRDefault="00D27A17" w:rsidP="00881C03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اگر قائل به مفهوم شرط باشیم دچار تعارض می‏شویم؛ بدین ترتیب که اگر جمله‏ی «إذا خفی الأذان فقصِّر» مفهوم داشته باشد مفهومش </w:t>
      </w:r>
      <w:r w:rsidR="00881C03" w:rsidRPr="007A189F">
        <w:rPr>
          <w:rFonts w:ascii="Traditional Arabic" w:hAnsi="Traditional Arabic" w:cs="Traditional Arabic" w:hint="cs"/>
          <w:rtl/>
        </w:rPr>
        <w:t>«إذا لم تخفِ الأذان فلا قصِّر»</w:t>
      </w:r>
      <w:r w:rsidRPr="007A189F">
        <w:rPr>
          <w:rFonts w:ascii="Traditional Arabic" w:hAnsi="Traditional Arabic" w:cs="Traditional Arabic" w:hint="cs"/>
          <w:rtl/>
        </w:rPr>
        <w:t xml:space="preserve"> می‏شود</w:t>
      </w:r>
      <w:r w:rsidR="00881C03" w:rsidRPr="007A189F">
        <w:rPr>
          <w:rFonts w:ascii="Traditional Arabic" w:hAnsi="Traditional Arabic" w:cs="Traditional Arabic" w:hint="cs"/>
          <w:rtl/>
        </w:rPr>
        <w:t xml:space="preserve"> که</w:t>
      </w:r>
      <w:r w:rsidRPr="007A189F">
        <w:rPr>
          <w:rFonts w:ascii="Traditional Arabic" w:hAnsi="Traditional Arabic" w:cs="Traditional Arabic" w:hint="cs"/>
          <w:rtl/>
        </w:rPr>
        <w:t xml:space="preserve"> با منطوق تعارض </w:t>
      </w:r>
      <w:r w:rsidR="00881C03" w:rsidRPr="007A189F">
        <w:rPr>
          <w:rFonts w:ascii="Traditional Arabic" w:hAnsi="Traditional Arabic" w:cs="Traditional Arabic" w:hint="cs"/>
          <w:rtl/>
        </w:rPr>
        <w:t>دارد؛ زیرا</w:t>
      </w:r>
      <w:r w:rsidRPr="007A189F">
        <w:rPr>
          <w:rFonts w:ascii="Traditional Arabic" w:hAnsi="Traditional Arabic" w:cs="Traditional Arabic" w:hint="cs"/>
          <w:rtl/>
        </w:rPr>
        <w:t xml:space="preserve"> گاهی اوقات اذان مخفی نشده ولی جدران مخفی است و عدم خفاء اذان با خفاء جدران تعارض دارد </w:t>
      </w:r>
      <w:r w:rsidR="00881C03" w:rsidRPr="007A189F">
        <w:rPr>
          <w:rFonts w:ascii="Traditional Arabic" w:hAnsi="Traditional Arabic" w:cs="Traditional Arabic" w:hint="cs"/>
          <w:rtl/>
        </w:rPr>
        <w:t>بنابراین</w:t>
      </w:r>
      <w:r w:rsidRPr="007A189F">
        <w:rPr>
          <w:rFonts w:ascii="Traditional Arabic" w:hAnsi="Traditional Arabic" w:cs="Traditional Arabic" w:hint="cs"/>
          <w:rtl/>
        </w:rPr>
        <w:t xml:space="preserve"> مفهوم یک جمله </w:t>
      </w:r>
      <w:r w:rsidR="009E5F2C" w:rsidRPr="007A189F">
        <w:rPr>
          <w:rFonts w:ascii="Traditional Arabic" w:hAnsi="Traditional Arabic" w:cs="Traditional Arabic" w:hint="cs"/>
          <w:rtl/>
        </w:rPr>
        <w:t xml:space="preserve">با منطوق </w:t>
      </w:r>
      <w:r w:rsidR="00881C03" w:rsidRPr="007A189F">
        <w:rPr>
          <w:rFonts w:ascii="Traditional Arabic" w:hAnsi="Traditional Arabic" w:cs="Traditional Arabic" w:hint="cs"/>
          <w:rtl/>
        </w:rPr>
        <w:t xml:space="preserve">جمله‏ی دیگر تعارض دارد و بالعکس؛ </w:t>
      </w:r>
      <w:r w:rsidR="009E5F2C" w:rsidRPr="007A189F">
        <w:rPr>
          <w:rFonts w:ascii="Traditional Arabic" w:hAnsi="Traditional Arabic" w:cs="Traditional Arabic" w:hint="cs"/>
          <w:rtl/>
        </w:rPr>
        <w:t>بنابراین در صورت قول به مفهوم</w:t>
      </w:r>
      <w:r w:rsidR="00881C03" w:rsidRPr="007A189F">
        <w:rPr>
          <w:rFonts w:ascii="Traditional Arabic" w:hAnsi="Traditional Arabic" w:cs="Traditional Arabic" w:hint="cs"/>
          <w:rtl/>
        </w:rPr>
        <w:t>،</w:t>
      </w:r>
      <w:r w:rsidR="009E5F2C" w:rsidRPr="007A189F">
        <w:rPr>
          <w:rFonts w:ascii="Traditional Arabic" w:hAnsi="Traditional Arabic" w:cs="Traditional Arabic" w:hint="cs"/>
          <w:rtl/>
        </w:rPr>
        <w:t xml:space="preserve"> منطوق یک جمله با مفهوم دیگری </w:t>
      </w:r>
      <w:r w:rsidR="00D04143" w:rsidRPr="007A189F">
        <w:rPr>
          <w:rFonts w:ascii="Traditional Arabic" w:hAnsi="Traditional Arabic" w:cs="Traditional Arabic" w:hint="cs"/>
          <w:rtl/>
        </w:rPr>
        <w:t>به‌صورت</w:t>
      </w:r>
      <w:r w:rsidR="009E5F2C" w:rsidRPr="007A189F">
        <w:rPr>
          <w:rFonts w:ascii="Traditional Arabic" w:hAnsi="Traditional Arabic" w:cs="Traditional Arabic" w:hint="cs"/>
          <w:rtl/>
        </w:rPr>
        <w:t xml:space="preserve"> ضربدری تعارض دارد؛ پس تعارض، بین المنطوقین و بین المفهومین نیست </w:t>
      </w:r>
      <w:r w:rsidR="00881C03" w:rsidRPr="007A189F">
        <w:rPr>
          <w:rFonts w:ascii="Traditional Arabic" w:hAnsi="Traditional Arabic" w:cs="Traditional Arabic" w:hint="cs"/>
          <w:rtl/>
        </w:rPr>
        <w:t>و اگر</w:t>
      </w:r>
      <w:r w:rsidR="009E5F2C" w:rsidRPr="007A189F">
        <w:rPr>
          <w:rFonts w:ascii="Traditional Arabic" w:hAnsi="Traditional Arabic" w:cs="Traditional Arabic" w:hint="cs"/>
          <w:rtl/>
        </w:rPr>
        <w:t xml:space="preserve"> </w:t>
      </w:r>
      <w:r w:rsidR="00D04143" w:rsidRPr="007A189F">
        <w:rPr>
          <w:rFonts w:ascii="Traditional Arabic" w:hAnsi="Traditional Arabic" w:cs="Traditional Arabic" w:hint="cs"/>
          <w:rtl/>
        </w:rPr>
        <w:t>به‌صورت</w:t>
      </w:r>
      <w:r w:rsidR="009E5F2C" w:rsidRPr="007A189F">
        <w:rPr>
          <w:rFonts w:ascii="Traditional Arabic" w:hAnsi="Traditional Arabic" w:cs="Traditional Arabic" w:hint="cs"/>
          <w:rtl/>
        </w:rPr>
        <w:t xml:space="preserve"> ذیل نوشته شود:</w:t>
      </w:r>
    </w:p>
    <w:p w:rsidR="009E5F2C" w:rsidRPr="007A189F" w:rsidRDefault="009E5F2C" w:rsidP="009E5F2C">
      <w:pPr>
        <w:numPr>
          <w:ilvl w:val="0"/>
          <w:numId w:val="3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lastRenderedPageBreak/>
        <w:t>«إذا خفی الأذان فقصِّر»</w:t>
      </w:r>
    </w:p>
    <w:p w:rsidR="009E5F2C" w:rsidRPr="007A189F" w:rsidRDefault="009E5F2C" w:rsidP="009E5F2C">
      <w:pPr>
        <w:numPr>
          <w:ilvl w:val="0"/>
          <w:numId w:val="3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>«إذا خفیت الجدران فقصِّر»</w:t>
      </w:r>
    </w:p>
    <w:p w:rsidR="009E5F2C" w:rsidRPr="007A189F" w:rsidRDefault="009E5F2C" w:rsidP="009E5F2C">
      <w:pPr>
        <w:numPr>
          <w:ilvl w:val="0"/>
          <w:numId w:val="3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>«إذا لم تخفِ الأذان فلا قصِّر»</w:t>
      </w:r>
    </w:p>
    <w:p w:rsidR="009E5F2C" w:rsidRPr="007A189F" w:rsidRDefault="009E5F2C" w:rsidP="009E5F2C">
      <w:pPr>
        <w:numPr>
          <w:ilvl w:val="0"/>
          <w:numId w:val="3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>«إذا لم تخفِ الجدران فلا قصِّر»</w:t>
      </w:r>
    </w:p>
    <w:p w:rsidR="009E5F2C" w:rsidRPr="007A189F" w:rsidRDefault="009E5F2C" w:rsidP="00940C5C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می‏بینید که این چهار جمله </w:t>
      </w:r>
      <w:r w:rsidR="00D04143" w:rsidRPr="007A189F">
        <w:rPr>
          <w:rFonts w:ascii="Traditional Arabic" w:hAnsi="Traditional Arabic" w:cs="Traditional Arabic" w:hint="cs"/>
          <w:rtl/>
        </w:rPr>
        <w:t>به‌صورت</w:t>
      </w:r>
      <w:r w:rsidRPr="007A189F">
        <w:rPr>
          <w:rFonts w:ascii="Traditional Arabic" w:hAnsi="Traditional Arabic" w:cs="Traditional Arabic" w:hint="cs"/>
          <w:rtl/>
        </w:rPr>
        <w:t xml:space="preserve"> ضربدری </w:t>
      </w:r>
      <w:r w:rsidR="00D04143" w:rsidRPr="007A189F">
        <w:rPr>
          <w:rFonts w:ascii="Traditional Arabic" w:hAnsi="Traditional Arabic" w:cs="Traditional Arabic" w:hint="cs"/>
          <w:rtl/>
        </w:rPr>
        <w:t>باهم</w:t>
      </w:r>
      <w:r w:rsidRPr="007A189F">
        <w:rPr>
          <w:rFonts w:ascii="Traditional Arabic" w:hAnsi="Traditional Arabic" w:cs="Traditional Arabic" w:hint="cs"/>
          <w:rtl/>
        </w:rPr>
        <w:t xml:space="preserve"> تعارض</w:t>
      </w:r>
      <w:r w:rsidR="00F65519" w:rsidRPr="007A189F">
        <w:rPr>
          <w:rFonts w:ascii="Traditional Arabic" w:hAnsi="Traditional Arabic" w:cs="Traditional Arabic" w:hint="cs"/>
          <w:rtl/>
        </w:rPr>
        <w:t xml:space="preserve"> </w:t>
      </w:r>
      <w:r w:rsidRPr="007A189F">
        <w:rPr>
          <w:rFonts w:ascii="Traditional Arabic" w:hAnsi="Traditional Arabic" w:cs="Traditional Arabic" w:hint="cs"/>
          <w:rtl/>
        </w:rPr>
        <w:t>دارند؛ مفهوم یکی با منطوق دیگری و منطوق یکی با مفهوم دیگری</w:t>
      </w:r>
      <w:r w:rsidR="00940C5C" w:rsidRPr="007A189F">
        <w:rPr>
          <w:rFonts w:ascii="Traditional Arabic" w:hAnsi="Traditional Arabic" w:cs="Traditional Arabic" w:hint="cs"/>
          <w:rtl/>
        </w:rPr>
        <w:t>؛ البته این تعارض، تعارض بدوی و غیرمستقرّ است و شاید با عامّ و خاصّ و</w:t>
      </w:r>
      <w:r w:rsidR="00D04143" w:rsidRPr="007A189F">
        <w:rPr>
          <w:rFonts w:ascii="Traditional Arabic" w:hAnsi="Traditional Arabic" w:cs="Traditional Arabic"/>
          <w:rtl/>
        </w:rPr>
        <w:t>.</w:t>
      </w:r>
      <w:r w:rsidR="00940C5C" w:rsidRPr="007A189F">
        <w:rPr>
          <w:rFonts w:ascii="Traditional Arabic" w:hAnsi="Traditional Arabic" w:cs="Traditional Arabic" w:hint="cs"/>
          <w:rtl/>
        </w:rPr>
        <w:t xml:space="preserve"> حلّ شود و </w:t>
      </w:r>
      <w:r w:rsidR="00D04143" w:rsidRPr="007A189F">
        <w:rPr>
          <w:rFonts w:ascii="Traditional Arabic" w:hAnsi="Traditional Arabic" w:cs="Traditional Arabic" w:hint="cs"/>
          <w:rtl/>
        </w:rPr>
        <w:t>در</w:t>
      </w:r>
      <w:r w:rsidR="00D04143" w:rsidRPr="007A189F">
        <w:rPr>
          <w:rFonts w:ascii="Traditional Arabic" w:hAnsi="Traditional Arabic" w:cs="Traditional Arabic"/>
          <w:rtl/>
        </w:rPr>
        <w:t xml:space="preserve"> </w:t>
      </w:r>
      <w:r w:rsidR="00D04143" w:rsidRPr="007A189F">
        <w:rPr>
          <w:rFonts w:ascii="Traditional Arabic" w:hAnsi="Traditional Arabic" w:cs="Traditional Arabic" w:hint="cs"/>
          <w:rtl/>
        </w:rPr>
        <w:t>حقیقت</w:t>
      </w:r>
      <w:r w:rsidR="00881C03" w:rsidRPr="007A189F">
        <w:rPr>
          <w:rFonts w:ascii="Traditional Arabic" w:hAnsi="Traditional Arabic" w:cs="Traditional Arabic" w:hint="cs"/>
          <w:rtl/>
        </w:rPr>
        <w:t xml:space="preserve"> عرفاً تعارض نیست ولی ابتداء</w:t>
      </w:r>
      <w:r w:rsidR="00940C5C" w:rsidRPr="007A189F">
        <w:rPr>
          <w:rFonts w:ascii="Traditional Arabic" w:hAnsi="Traditional Arabic" w:cs="Traditional Arabic" w:hint="cs"/>
          <w:rtl/>
        </w:rPr>
        <w:t>اً و بدواً تعارضی دیده می‏شود.</w:t>
      </w:r>
    </w:p>
    <w:p w:rsidR="00940C5C" w:rsidRPr="007A189F" w:rsidRDefault="00940C5C" w:rsidP="00881C03">
      <w:pPr>
        <w:pStyle w:val="Heading3"/>
        <w:rPr>
          <w:rFonts w:ascii="Traditional Arabic" w:hAnsi="Traditional Arabic" w:cs="Traditional Arabic" w:hint="cs"/>
          <w:b/>
          <w:color w:val="FF0000"/>
          <w:rtl/>
        </w:rPr>
      </w:pPr>
      <w:bookmarkStart w:id="4" w:name="_Toc449544305"/>
      <w:r w:rsidRPr="007A189F">
        <w:rPr>
          <w:rFonts w:ascii="Traditional Arabic" w:hAnsi="Traditional Arabic" w:cs="Traditional Arabic" w:hint="cs"/>
          <w:b/>
          <w:color w:val="FF0000"/>
          <w:rtl/>
        </w:rPr>
        <w:t>حلّ تعارض</w:t>
      </w:r>
      <w:bookmarkEnd w:id="4"/>
    </w:p>
    <w:p w:rsidR="00940C5C" w:rsidRPr="007A189F" w:rsidRDefault="00940C5C" w:rsidP="00881C03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در کفایه چهار وجه </w:t>
      </w:r>
      <w:r w:rsidR="00D04143" w:rsidRPr="007A189F">
        <w:rPr>
          <w:rFonts w:ascii="Traditional Arabic" w:hAnsi="Traditional Arabic" w:cs="Traditional Arabic" w:hint="cs"/>
          <w:rtl/>
        </w:rPr>
        <w:t>رایج</w:t>
      </w:r>
      <w:r w:rsidRPr="007A189F">
        <w:rPr>
          <w:rFonts w:ascii="Traditional Arabic" w:hAnsi="Traditional Arabic" w:cs="Traditional Arabic" w:hint="cs"/>
          <w:rtl/>
        </w:rPr>
        <w:t xml:space="preserve"> ذکر شده است البته وجه دیگری هم هست که برخی </w:t>
      </w:r>
      <w:r w:rsidR="00D04143" w:rsidRPr="007A189F">
        <w:rPr>
          <w:rFonts w:ascii="Traditional Arabic" w:hAnsi="Traditional Arabic" w:cs="Traditional Arabic" w:hint="cs"/>
          <w:rtl/>
        </w:rPr>
        <w:t>گفته‌اند</w:t>
      </w:r>
      <w:r w:rsidRPr="007A189F">
        <w:rPr>
          <w:rFonts w:ascii="Traditional Arabic" w:hAnsi="Traditional Arabic" w:cs="Traditional Arabic" w:hint="cs"/>
          <w:rtl/>
        </w:rPr>
        <w:t xml:space="preserve"> </w:t>
      </w:r>
      <w:r w:rsidR="00881C03" w:rsidRPr="007A189F">
        <w:rPr>
          <w:rFonts w:ascii="Traditional Arabic" w:hAnsi="Traditional Arabic" w:cs="Traditional Arabic" w:hint="cs"/>
          <w:rtl/>
        </w:rPr>
        <w:t>و</w:t>
      </w:r>
      <w:r w:rsidRPr="007A189F">
        <w:rPr>
          <w:rFonts w:ascii="Traditional Arabic" w:hAnsi="Traditional Arabic" w:cs="Traditional Arabic" w:hint="cs"/>
          <w:rtl/>
        </w:rPr>
        <w:t xml:space="preserve"> بعداً بیان </w:t>
      </w:r>
      <w:r w:rsidR="00C358F6" w:rsidRPr="007A189F">
        <w:rPr>
          <w:rFonts w:ascii="Traditional Arabic" w:hAnsi="Traditional Arabic" w:cs="Traditional Arabic" w:hint="cs"/>
          <w:rtl/>
        </w:rPr>
        <w:t>خواهد شد؛ این چهار وجه که حداقلّ سه نتیجه‏ی متفاوت دارند به ترتیب ذیل هستند:</w:t>
      </w:r>
    </w:p>
    <w:p w:rsidR="00C358F6" w:rsidRPr="007A189F" w:rsidRDefault="00C358F6" w:rsidP="009A245A">
      <w:pPr>
        <w:pStyle w:val="Heading4"/>
        <w:rPr>
          <w:rFonts w:hint="cs"/>
          <w:color w:val="FF0000"/>
          <w:rtl/>
        </w:rPr>
      </w:pPr>
      <w:r w:rsidRPr="007A189F">
        <w:rPr>
          <w:rFonts w:hint="cs"/>
          <w:color w:val="FF0000"/>
          <w:rtl/>
        </w:rPr>
        <w:t>وجه اول</w:t>
      </w:r>
      <w:r w:rsidR="00F32352" w:rsidRPr="007A189F">
        <w:rPr>
          <w:rFonts w:hint="cs"/>
          <w:color w:val="FF0000"/>
          <w:rtl/>
        </w:rPr>
        <w:t>: جمع به «أو»</w:t>
      </w:r>
    </w:p>
    <w:p w:rsidR="00C358F6" w:rsidRPr="007A189F" w:rsidRDefault="00C358F6" w:rsidP="00881C03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مفهوم هر جمله با منطوق دیگری تخصیص می‏یابد و نتیجه، جمع با «أو» </w:t>
      </w:r>
      <w:r w:rsidR="00D04143" w:rsidRPr="007A189F">
        <w:rPr>
          <w:rFonts w:ascii="Traditional Arabic" w:hAnsi="Traditional Arabic" w:cs="Traditional Arabic" w:hint="cs"/>
          <w:rtl/>
        </w:rPr>
        <w:t>است</w:t>
      </w:r>
      <w:r w:rsidRPr="007A189F">
        <w:rPr>
          <w:rFonts w:ascii="Traditional Arabic" w:hAnsi="Traditional Arabic" w:cs="Traditional Arabic" w:hint="cs"/>
          <w:rtl/>
        </w:rPr>
        <w:t xml:space="preserve">؛ در واقع در مقایسه‏ی مفهوم هر کدام </w:t>
      </w:r>
      <w:r w:rsidR="00881C03" w:rsidRPr="007A189F">
        <w:rPr>
          <w:rFonts w:ascii="Traditional Arabic" w:hAnsi="Traditional Arabic" w:cs="Traditional Arabic" w:hint="cs"/>
          <w:rtl/>
        </w:rPr>
        <w:t xml:space="preserve">با </w:t>
      </w:r>
      <w:r w:rsidRPr="007A189F">
        <w:rPr>
          <w:rFonts w:ascii="Traditional Arabic" w:hAnsi="Traditional Arabic" w:cs="Traditional Arabic" w:hint="cs"/>
          <w:rtl/>
        </w:rPr>
        <w:t xml:space="preserve">دیگری و لو تعارضی حسّ می‏شود ولی نسبت بین </w:t>
      </w:r>
      <w:r w:rsidR="00D04143" w:rsidRPr="007A189F">
        <w:rPr>
          <w:rFonts w:ascii="Traditional Arabic" w:hAnsi="Traditional Arabic" w:cs="Traditional Arabic" w:hint="cs"/>
          <w:rtl/>
        </w:rPr>
        <w:t>این‌ها</w:t>
      </w:r>
      <w:r w:rsidRPr="007A189F">
        <w:rPr>
          <w:rFonts w:ascii="Traditional Arabic" w:hAnsi="Traditional Arabic" w:cs="Traditional Arabic" w:hint="cs"/>
          <w:rtl/>
        </w:rPr>
        <w:t xml:space="preserve"> تباین نیست و عامّ و خاصّ مطلق است و عامّ بر خاصّ و مطلق بر مقیّد حمل می‏شود</w:t>
      </w:r>
      <w:r w:rsidR="00881C03" w:rsidRPr="007A189F">
        <w:rPr>
          <w:rFonts w:ascii="Traditional Arabic" w:hAnsi="Traditional Arabic" w:cs="Traditional Arabic" w:hint="cs"/>
          <w:rtl/>
        </w:rPr>
        <w:t xml:space="preserve">؛ </w:t>
      </w:r>
      <w:r w:rsidRPr="007A189F">
        <w:rPr>
          <w:rFonts w:ascii="Traditional Arabic" w:hAnsi="Traditional Arabic" w:cs="Traditional Arabic" w:hint="cs"/>
          <w:rtl/>
        </w:rPr>
        <w:t xml:space="preserve">در مثال </w:t>
      </w:r>
      <w:r w:rsidR="00881C03" w:rsidRPr="007A189F">
        <w:rPr>
          <w:rFonts w:ascii="Traditional Arabic" w:hAnsi="Traditional Arabic" w:cs="Traditional Arabic" w:hint="cs"/>
          <w:rtl/>
        </w:rPr>
        <w:t>قبل،</w:t>
      </w:r>
      <w:r w:rsidRPr="007A189F">
        <w:rPr>
          <w:rFonts w:ascii="Traditional Arabic" w:hAnsi="Traditional Arabic" w:cs="Traditional Arabic" w:hint="cs"/>
          <w:rtl/>
        </w:rPr>
        <w:t xml:space="preserve"> یک دلیل می‏گوید «إذا لم تخفِ الأذان فلا قصِّر» اگر رفتید سفر و هنوز اذان </w:t>
      </w:r>
      <w:r w:rsidR="00881C03" w:rsidRPr="007A189F">
        <w:rPr>
          <w:rFonts w:ascii="Traditional Arabic" w:hAnsi="Traditional Arabic" w:cs="Traditional Arabic" w:hint="cs"/>
          <w:rtl/>
        </w:rPr>
        <w:t>به گوش شما می‏رسد نماز قصر نیست</w:t>
      </w:r>
      <w:r w:rsidRPr="007A189F">
        <w:rPr>
          <w:rFonts w:ascii="Traditional Arabic" w:hAnsi="Traditional Arabic" w:cs="Traditional Arabic" w:hint="cs"/>
          <w:rtl/>
        </w:rPr>
        <w:t xml:space="preserve"> </w:t>
      </w:r>
      <w:r w:rsidR="00881C03" w:rsidRPr="007A189F">
        <w:rPr>
          <w:rFonts w:ascii="Traditional Arabic" w:hAnsi="Traditional Arabic" w:cs="Traditional Arabic" w:hint="cs"/>
          <w:rtl/>
        </w:rPr>
        <w:t>که</w:t>
      </w:r>
      <w:r w:rsidRPr="007A189F">
        <w:rPr>
          <w:rFonts w:ascii="Traditional Arabic" w:hAnsi="Traditional Arabic" w:cs="Traditional Arabic" w:hint="cs"/>
          <w:rtl/>
        </w:rPr>
        <w:t xml:space="preserve"> این جمله مطلق و عامّ است و دو حالت دارد:</w:t>
      </w:r>
    </w:p>
    <w:p w:rsidR="00C358F6" w:rsidRPr="007A189F" w:rsidRDefault="00C358F6" w:rsidP="00C358F6">
      <w:pPr>
        <w:numPr>
          <w:ilvl w:val="0"/>
          <w:numId w:val="4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 xml:space="preserve">اذان شنیده می‏شود و دیوارها </w:t>
      </w:r>
      <w:r w:rsidR="00881C03" w:rsidRPr="007A189F">
        <w:rPr>
          <w:rFonts w:ascii="Traditional Arabic" w:hAnsi="Traditional Arabic" w:cs="Traditional Arabic" w:hint="cs"/>
          <w:rtl/>
        </w:rPr>
        <w:t xml:space="preserve">هم </w:t>
      </w:r>
      <w:r w:rsidRPr="007A189F">
        <w:rPr>
          <w:rFonts w:ascii="Traditional Arabic" w:hAnsi="Traditional Arabic" w:cs="Traditional Arabic" w:hint="cs"/>
          <w:rtl/>
        </w:rPr>
        <w:t>دیده می‏شوند.</w:t>
      </w:r>
    </w:p>
    <w:p w:rsidR="00C358F6" w:rsidRPr="007A189F" w:rsidRDefault="00C358F6" w:rsidP="00C358F6">
      <w:pPr>
        <w:numPr>
          <w:ilvl w:val="0"/>
          <w:numId w:val="4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>اذان شنیده می‏شود و</w:t>
      </w:r>
      <w:r w:rsidR="00881C03" w:rsidRPr="007A189F">
        <w:rPr>
          <w:rFonts w:ascii="Traditional Arabic" w:hAnsi="Traditional Arabic" w:cs="Traditional Arabic" w:hint="cs"/>
          <w:rtl/>
        </w:rPr>
        <w:t>لی</w:t>
      </w:r>
      <w:r w:rsidRPr="007A189F">
        <w:rPr>
          <w:rFonts w:ascii="Traditional Arabic" w:hAnsi="Traditional Arabic" w:cs="Traditional Arabic" w:hint="cs"/>
          <w:rtl/>
        </w:rPr>
        <w:t xml:space="preserve"> دیوارها دیده نمی‏شوند.</w:t>
      </w:r>
    </w:p>
    <w:p w:rsidR="00446E1D" w:rsidRPr="007A189F" w:rsidRDefault="00D57819" w:rsidP="00881C03">
      <w:pPr>
        <w:ind w:firstLine="0"/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این جمله عامّ است و هر دو صورت را می‏گیرد </w:t>
      </w:r>
      <w:r w:rsidR="00881C03" w:rsidRPr="007A189F">
        <w:rPr>
          <w:rFonts w:ascii="Traditional Arabic" w:hAnsi="Traditional Arabic" w:cs="Traditional Arabic" w:hint="cs"/>
          <w:rtl/>
        </w:rPr>
        <w:t xml:space="preserve">یعنی </w:t>
      </w:r>
      <w:r w:rsidRPr="007A189F">
        <w:rPr>
          <w:rFonts w:ascii="Traditional Arabic" w:hAnsi="Traditional Arabic" w:cs="Traditional Arabic" w:hint="cs"/>
          <w:rtl/>
        </w:rPr>
        <w:t>وقتی اذان مخفی نیست چه جدران مخفی باشد و چه نباشد</w:t>
      </w:r>
      <w:r w:rsidR="00881C03" w:rsidRPr="007A189F">
        <w:rPr>
          <w:rFonts w:ascii="Traditional Arabic" w:hAnsi="Traditional Arabic" w:cs="Traditional Arabic" w:hint="cs"/>
          <w:rtl/>
        </w:rPr>
        <w:t xml:space="preserve">؛ </w:t>
      </w:r>
      <w:r w:rsidR="00446E1D" w:rsidRPr="007A189F">
        <w:rPr>
          <w:rFonts w:ascii="Traditional Arabic" w:hAnsi="Traditional Arabic" w:cs="Traditional Arabic" w:hint="cs"/>
          <w:rtl/>
        </w:rPr>
        <w:t>در طرف دیگر هم همین‏طور است و جمله‏ی «إذا لم تخفِ الجدران فلا قصِّر» هم دو صورت دارد:</w:t>
      </w:r>
    </w:p>
    <w:p w:rsidR="00446E1D" w:rsidRPr="007A189F" w:rsidRDefault="00446E1D" w:rsidP="00446E1D">
      <w:pPr>
        <w:numPr>
          <w:ilvl w:val="0"/>
          <w:numId w:val="5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>جدران مخفی نشده است و اذان هم مخفی نشده است.</w:t>
      </w:r>
    </w:p>
    <w:p w:rsidR="00446E1D" w:rsidRPr="007A189F" w:rsidRDefault="00446E1D" w:rsidP="00446E1D">
      <w:pPr>
        <w:numPr>
          <w:ilvl w:val="0"/>
          <w:numId w:val="5"/>
        </w:numPr>
        <w:rPr>
          <w:rFonts w:ascii="Traditional Arabic" w:hAnsi="Traditional Arabic" w:cs="Traditional Arabic" w:hint="cs"/>
        </w:rPr>
      </w:pPr>
      <w:r w:rsidRPr="007A189F">
        <w:rPr>
          <w:rFonts w:ascii="Traditional Arabic" w:hAnsi="Traditional Arabic" w:cs="Traditional Arabic" w:hint="cs"/>
          <w:rtl/>
        </w:rPr>
        <w:t>جدران مخفی نشده ولی اذان مخفی شده است.</w:t>
      </w:r>
    </w:p>
    <w:p w:rsidR="00446E1D" w:rsidRPr="007A189F" w:rsidRDefault="00446E1D" w:rsidP="00446E1D">
      <w:pPr>
        <w:ind w:firstLine="0"/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منطوق یک طرف می‏گوید اگر جدران مخفی نشده ولی اذان مخفی شده است</w:t>
      </w:r>
      <w:r w:rsidR="00881C03" w:rsidRPr="007A189F">
        <w:rPr>
          <w:rFonts w:ascii="Traditional Arabic" w:hAnsi="Traditional Arabic" w:cs="Traditional Arabic" w:hint="cs"/>
          <w:rtl/>
        </w:rPr>
        <w:t>،</w:t>
      </w:r>
      <w:r w:rsidRPr="007A189F">
        <w:rPr>
          <w:rFonts w:ascii="Traditional Arabic" w:hAnsi="Traditional Arabic" w:cs="Traditional Arabic" w:hint="cs"/>
          <w:rtl/>
        </w:rPr>
        <w:t xml:space="preserve"> نماز قصر است.</w:t>
      </w:r>
    </w:p>
    <w:p w:rsidR="00446E1D" w:rsidRPr="007A189F" w:rsidRDefault="00446E1D" w:rsidP="00881C03">
      <w:pPr>
        <w:ind w:firstLine="0"/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این یک راه حلّ است که می‏گوید مفهوم‏ها را </w:t>
      </w:r>
      <w:r w:rsidR="00881C03" w:rsidRPr="007A189F">
        <w:rPr>
          <w:rFonts w:ascii="Traditional Arabic" w:hAnsi="Traditional Arabic" w:cs="Traditional Arabic" w:hint="cs"/>
          <w:rtl/>
        </w:rPr>
        <w:t xml:space="preserve">نباید </w:t>
      </w:r>
      <w:r w:rsidR="00D04143" w:rsidRPr="007A189F">
        <w:rPr>
          <w:rFonts w:ascii="Traditional Arabic" w:hAnsi="Traditional Arabic" w:cs="Traditional Arabic" w:hint="cs"/>
          <w:rtl/>
        </w:rPr>
        <w:t>باهم</w:t>
      </w:r>
      <w:r w:rsidR="00881C03" w:rsidRPr="007A189F">
        <w:rPr>
          <w:rFonts w:ascii="Traditional Arabic" w:hAnsi="Traditional Arabic" w:cs="Traditional Arabic" w:hint="cs"/>
          <w:rtl/>
        </w:rPr>
        <w:t xml:space="preserve"> سنجید چون تعارضی ندارند و همچنین</w:t>
      </w:r>
      <w:r w:rsidRPr="007A189F">
        <w:rPr>
          <w:rFonts w:ascii="Traditional Arabic" w:hAnsi="Traditional Arabic" w:cs="Traditional Arabic" w:hint="cs"/>
          <w:rtl/>
        </w:rPr>
        <w:t xml:space="preserve"> منطوق‏ها را هم نباید </w:t>
      </w:r>
      <w:r w:rsidR="00D04143" w:rsidRPr="007A189F">
        <w:rPr>
          <w:rFonts w:ascii="Traditional Arabic" w:hAnsi="Traditional Arabic" w:cs="Traditional Arabic" w:hint="cs"/>
          <w:rtl/>
        </w:rPr>
        <w:t>باهم</w:t>
      </w:r>
      <w:r w:rsidRPr="007A189F">
        <w:rPr>
          <w:rFonts w:ascii="Traditional Arabic" w:hAnsi="Traditional Arabic" w:cs="Traditional Arabic" w:hint="cs"/>
          <w:rtl/>
        </w:rPr>
        <w:t xml:space="preserve"> سنجید؛ </w:t>
      </w:r>
      <w:r w:rsidR="00D04143" w:rsidRPr="007A189F">
        <w:rPr>
          <w:rFonts w:ascii="Traditional Arabic" w:hAnsi="Traditional Arabic" w:cs="Traditional Arabic" w:hint="cs"/>
          <w:rtl/>
        </w:rPr>
        <w:t>آنجایی</w:t>
      </w:r>
      <w:r w:rsidRPr="007A189F">
        <w:rPr>
          <w:rFonts w:ascii="Traditional Arabic" w:hAnsi="Traditional Arabic" w:cs="Traditional Arabic" w:hint="cs"/>
          <w:rtl/>
        </w:rPr>
        <w:t xml:space="preserve"> که تعارضی دیده می‏شود مفهوم و منطوق هر کدام </w:t>
      </w:r>
      <w:r w:rsidR="00D04143" w:rsidRPr="007A189F">
        <w:rPr>
          <w:rFonts w:ascii="Traditional Arabic" w:hAnsi="Traditional Arabic" w:cs="Traditional Arabic" w:hint="cs"/>
          <w:rtl/>
        </w:rPr>
        <w:t>به‌صورت</w:t>
      </w:r>
      <w:r w:rsidRPr="007A189F">
        <w:rPr>
          <w:rFonts w:ascii="Traditional Arabic" w:hAnsi="Traditional Arabic" w:cs="Traditional Arabic" w:hint="cs"/>
          <w:rtl/>
        </w:rPr>
        <w:t xml:space="preserve"> ضربدری است و نسبت را بین منطوق یکی و مفهوم دیگری سنجید و در </w:t>
      </w:r>
      <w:r w:rsidR="00D04143" w:rsidRPr="007A189F">
        <w:rPr>
          <w:rFonts w:ascii="Traditional Arabic" w:hAnsi="Traditional Arabic" w:cs="Traditional Arabic" w:hint="cs"/>
          <w:rtl/>
        </w:rPr>
        <w:t>این</w:t>
      </w:r>
      <w:r w:rsidR="00D04143" w:rsidRPr="007A189F">
        <w:rPr>
          <w:rFonts w:ascii="Traditional Arabic" w:hAnsi="Traditional Arabic" w:cs="Traditional Arabic"/>
          <w:rtl/>
        </w:rPr>
        <w:t xml:space="preserve"> </w:t>
      </w:r>
      <w:r w:rsidR="00D04143" w:rsidRPr="007A189F">
        <w:rPr>
          <w:rFonts w:ascii="Traditional Arabic" w:hAnsi="Traditional Arabic" w:cs="Traditional Arabic" w:hint="cs"/>
          <w:rtl/>
        </w:rPr>
        <w:t>صورت</w:t>
      </w:r>
      <w:r w:rsidR="00881C03" w:rsidRPr="007A189F">
        <w:rPr>
          <w:rFonts w:ascii="Traditional Arabic" w:hAnsi="Traditional Arabic" w:cs="Traditional Arabic" w:hint="cs"/>
          <w:rtl/>
        </w:rPr>
        <w:t>،</w:t>
      </w:r>
      <w:r w:rsidRPr="007A189F">
        <w:rPr>
          <w:rFonts w:ascii="Traditional Arabic" w:hAnsi="Traditional Arabic" w:cs="Traditional Arabic" w:hint="cs"/>
          <w:rtl/>
        </w:rPr>
        <w:t xml:space="preserve"> مفهوم یکی عامّ و منطوق دیگری خاصّ است و مخصّص آن می‏شود </w:t>
      </w:r>
      <w:r w:rsidR="00881C03" w:rsidRPr="007A189F">
        <w:rPr>
          <w:rFonts w:ascii="Traditional Arabic" w:hAnsi="Traditional Arabic" w:cs="Traditional Arabic" w:hint="cs"/>
          <w:rtl/>
        </w:rPr>
        <w:t>چ</w:t>
      </w:r>
      <w:r w:rsidRPr="007A189F">
        <w:rPr>
          <w:rFonts w:ascii="Traditional Arabic" w:hAnsi="Traditional Arabic" w:cs="Traditional Arabic" w:hint="cs"/>
          <w:rtl/>
        </w:rPr>
        <w:t>ون مثبِت و نافی هستند؛ نتیجه‏ی این راه حلّ همان جمع به «أو» می‏شود.</w:t>
      </w:r>
    </w:p>
    <w:p w:rsidR="00793CF9" w:rsidRPr="007A189F" w:rsidRDefault="00793CF9" w:rsidP="009A245A">
      <w:pPr>
        <w:pStyle w:val="Heading5"/>
        <w:rPr>
          <w:b/>
          <w:color w:val="FF0000"/>
          <w:rtl/>
        </w:rPr>
      </w:pPr>
      <w:r w:rsidRPr="007A189F">
        <w:rPr>
          <w:rFonts w:hint="cs"/>
          <w:b/>
          <w:color w:val="FF0000"/>
          <w:rtl/>
        </w:rPr>
        <w:lastRenderedPageBreak/>
        <w:t>نتیجه وجه اول</w:t>
      </w:r>
    </w:p>
    <w:p w:rsidR="006C6607" w:rsidRPr="007A189F" w:rsidRDefault="00CE3CEA" w:rsidP="00793CF9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نتیجه‏ و خروجی راه حلّ اول این است </w:t>
      </w:r>
      <w:r w:rsidR="00D04143" w:rsidRPr="007A189F">
        <w:rPr>
          <w:rFonts w:ascii="Traditional Arabic" w:hAnsi="Traditional Arabic" w:cs="Traditional Arabic" w:hint="cs"/>
          <w:rtl/>
        </w:rPr>
        <w:t>که</w:t>
      </w:r>
      <w:r w:rsidRPr="007A189F">
        <w:rPr>
          <w:rFonts w:ascii="Traditional Arabic" w:hAnsi="Traditional Arabic" w:cs="Traditional Arabic" w:hint="cs"/>
          <w:rtl/>
        </w:rPr>
        <w:t xml:space="preserve"> أحدهما موجب قصر است نه هر دو عامل</w:t>
      </w:r>
      <w:r w:rsidR="00793CF9" w:rsidRPr="007A189F">
        <w:rPr>
          <w:rFonts w:ascii="Traditional Arabic" w:hAnsi="Traditional Arabic" w:cs="Traditional Arabic" w:hint="cs"/>
          <w:rtl/>
        </w:rPr>
        <w:t>؛</w:t>
      </w:r>
      <w:r w:rsidR="00C6063A" w:rsidRPr="007A189F">
        <w:rPr>
          <w:rFonts w:ascii="Traditional Arabic" w:hAnsi="Traditional Arabic" w:cs="Traditional Arabic" w:hint="cs"/>
          <w:rtl/>
        </w:rPr>
        <w:t xml:space="preserve"> چون در دو صورت اول هر دو جمله یک عامل را می‏گویند و در دو صورت دوم که یکی با دیگری تخصیص خورد هر کدام جداگانه و مستقلّ موجب قصر</w:t>
      </w:r>
      <w:r w:rsidR="006C6607" w:rsidRPr="007A189F">
        <w:rPr>
          <w:rFonts w:ascii="Traditional Arabic" w:hAnsi="Traditional Arabic" w:cs="Traditional Arabic" w:hint="cs"/>
          <w:rtl/>
        </w:rPr>
        <w:t xml:space="preserve"> می‏شود؛ </w:t>
      </w:r>
      <w:r w:rsidR="00D90421" w:rsidRPr="007A189F">
        <w:rPr>
          <w:rFonts w:ascii="Traditional Arabic" w:hAnsi="Traditional Arabic" w:cs="Traditional Arabic" w:hint="cs"/>
          <w:rtl/>
        </w:rPr>
        <w:t>این حالتی که داریم تخصیص می‏زنیم که فرض اول است نتیجه</w:t>
      </w:r>
      <w:r w:rsidR="00793CF9" w:rsidRPr="007A189F">
        <w:rPr>
          <w:rFonts w:ascii="Traditional Arabic" w:hAnsi="Traditional Arabic" w:cs="Traditional Arabic" w:hint="cs"/>
          <w:rtl/>
        </w:rPr>
        <w:t>‏</w:t>
      </w:r>
      <w:r w:rsidR="00D90421" w:rsidRPr="007A189F">
        <w:rPr>
          <w:rFonts w:ascii="Traditional Arabic" w:hAnsi="Traditional Arabic" w:cs="Traditional Arabic" w:hint="cs"/>
          <w:rtl/>
        </w:rPr>
        <w:t xml:space="preserve">اش این است که </w:t>
      </w:r>
      <w:r w:rsidR="00793CF9" w:rsidRPr="007A189F">
        <w:rPr>
          <w:rFonts w:ascii="Traditional Arabic" w:hAnsi="Traditional Arabic" w:cs="Traditional Arabic" w:hint="cs"/>
          <w:rtl/>
        </w:rPr>
        <w:t>«</w:t>
      </w:r>
      <w:r w:rsidR="00D90421" w:rsidRPr="007A189F">
        <w:rPr>
          <w:rFonts w:ascii="Traditional Arabic" w:hAnsi="Traditional Arabic" w:cs="Traditional Arabic" w:hint="cs"/>
          <w:rtl/>
        </w:rPr>
        <w:t>کلٌ منهما مستقلّاً مؤثّرٌ»</w:t>
      </w:r>
    </w:p>
    <w:p w:rsidR="006C6607" w:rsidRPr="007A189F" w:rsidRDefault="003546B5" w:rsidP="009A245A">
      <w:pPr>
        <w:pStyle w:val="Heading5"/>
        <w:rPr>
          <w:rFonts w:hint="cs"/>
          <w:b/>
          <w:color w:val="FF0000"/>
        </w:rPr>
      </w:pPr>
      <w:r w:rsidRPr="007A189F">
        <w:rPr>
          <w:rFonts w:hint="cs"/>
          <w:b/>
          <w:color w:val="FF0000"/>
          <w:rtl/>
        </w:rPr>
        <w:t>ثمره‏ی بحث (قو</w:t>
      </w:r>
      <w:r w:rsidR="00793CF9" w:rsidRPr="007A189F">
        <w:rPr>
          <w:rFonts w:hint="cs"/>
          <w:b/>
          <w:color w:val="FF0000"/>
          <w:rtl/>
        </w:rPr>
        <w:t>ل به مفهوم شرط و عدم قول به آن)</w:t>
      </w:r>
    </w:p>
    <w:p w:rsidR="009E5F2C" w:rsidRPr="007A189F" w:rsidRDefault="00D04143" w:rsidP="00793CF9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در</w:t>
      </w:r>
      <w:r w:rsidRPr="007A189F">
        <w:rPr>
          <w:rFonts w:ascii="Traditional Arabic" w:hAnsi="Traditional Arabic" w:cs="Traditional Arabic"/>
          <w:rtl/>
        </w:rPr>
        <w:t xml:space="preserve"> </w:t>
      </w:r>
      <w:r w:rsidRPr="007A189F">
        <w:rPr>
          <w:rFonts w:ascii="Traditional Arabic" w:hAnsi="Traditional Arabic" w:cs="Traditional Arabic" w:hint="cs"/>
          <w:rtl/>
        </w:rPr>
        <w:t>صورت</w:t>
      </w:r>
      <w:r w:rsidR="00793CF9" w:rsidRPr="007A189F">
        <w:rPr>
          <w:rFonts w:ascii="Traditional Arabic" w:hAnsi="Traditional Arabic" w:cs="Traditional Arabic" w:hint="cs"/>
          <w:rtl/>
        </w:rPr>
        <w:t xml:space="preserve"> قول به</w:t>
      </w:r>
      <w:r w:rsidR="00386A1D" w:rsidRPr="007A189F">
        <w:rPr>
          <w:rFonts w:ascii="Traditional Arabic" w:hAnsi="Traditional Arabic" w:cs="Traditional Arabic" w:hint="cs"/>
          <w:rtl/>
        </w:rPr>
        <w:t xml:space="preserve"> </w:t>
      </w:r>
      <w:r w:rsidR="00793CF9" w:rsidRPr="007A189F">
        <w:rPr>
          <w:rFonts w:ascii="Traditional Arabic" w:hAnsi="Traditional Arabic" w:cs="Traditional Arabic" w:hint="cs"/>
          <w:rtl/>
        </w:rPr>
        <w:t>وجود</w:t>
      </w:r>
      <w:r w:rsidR="00386A1D" w:rsidRPr="007A189F">
        <w:rPr>
          <w:rFonts w:ascii="Traditional Arabic" w:hAnsi="Traditional Arabic" w:cs="Traditional Arabic" w:hint="cs"/>
          <w:rtl/>
        </w:rPr>
        <w:t xml:space="preserve"> مفهوم شرط</w:t>
      </w:r>
      <w:r w:rsidR="00793CF9" w:rsidRPr="007A189F">
        <w:rPr>
          <w:rFonts w:ascii="Traditional Arabic" w:hAnsi="Traditional Arabic" w:cs="Traditional Arabic" w:hint="cs"/>
          <w:rtl/>
        </w:rPr>
        <w:t>،</w:t>
      </w:r>
      <w:r w:rsidR="00386A1D" w:rsidRPr="007A189F">
        <w:rPr>
          <w:rFonts w:ascii="Traditional Arabic" w:hAnsi="Traditional Arabic" w:cs="Traditional Arabic" w:hint="cs"/>
          <w:rtl/>
        </w:rPr>
        <w:t xml:space="preserve"> احتمال تأثیر عامل</w:t>
      </w:r>
      <w:r w:rsidR="00793CF9" w:rsidRPr="007A189F">
        <w:rPr>
          <w:rFonts w:ascii="Traditional Arabic" w:hAnsi="Traditional Arabic" w:cs="Traditional Arabic" w:hint="cs"/>
          <w:rtl/>
        </w:rPr>
        <w:t xml:space="preserve"> ثالث</w:t>
      </w:r>
      <w:r w:rsidR="00386A1D" w:rsidRPr="007A189F">
        <w:rPr>
          <w:rFonts w:ascii="Traditional Arabic" w:hAnsi="Traditional Arabic" w:cs="Traditional Arabic" w:hint="cs"/>
          <w:rtl/>
        </w:rPr>
        <w:t xml:space="preserve"> در وجوب تقصیر </w:t>
      </w:r>
      <w:r w:rsidR="00793CF9" w:rsidRPr="007A189F">
        <w:rPr>
          <w:rFonts w:ascii="Traditional Arabic" w:hAnsi="Traditional Arabic" w:cs="Traditional Arabic" w:hint="cs"/>
          <w:rtl/>
        </w:rPr>
        <w:t xml:space="preserve">وجود دارد؛ مثلاً </w:t>
      </w:r>
      <w:r w:rsidR="00386A1D" w:rsidRPr="007A189F">
        <w:rPr>
          <w:rFonts w:ascii="Traditional Arabic" w:hAnsi="Traditional Arabic" w:cs="Traditional Arabic" w:hint="cs"/>
          <w:rtl/>
        </w:rPr>
        <w:t>کسی رفته سفر و حالش در سفر بد می‏شود و احساس ضعف می‏کند بگوییم این هم در قصر صلا</w:t>
      </w:r>
      <w:bookmarkStart w:id="5" w:name="_GoBack"/>
      <w:r w:rsidR="007A189F">
        <w:rPr>
          <w:rFonts w:ascii="Traditional Arabic" w:hAnsi="Traditional Arabic" w:cs="Traditional Arabic" w:hint="cs"/>
          <w:rtl/>
        </w:rPr>
        <w:t>ة</w:t>
      </w:r>
      <w:bookmarkEnd w:id="5"/>
      <w:r w:rsidR="00386A1D" w:rsidRPr="007A189F">
        <w:rPr>
          <w:rFonts w:ascii="Traditional Arabic" w:hAnsi="Traditional Arabic" w:cs="Traditional Arabic" w:hint="cs"/>
          <w:rtl/>
        </w:rPr>
        <w:t xml:space="preserve"> مؤثّر است؛ </w:t>
      </w:r>
      <w:r w:rsidR="00793CF9" w:rsidRPr="007A189F">
        <w:rPr>
          <w:rFonts w:ascii="Traditional Arabic" w:hAnsi="Traditional Arabic" w:cs="Traditional Arabic" w:hint="cs"/>
          <w:rtl/>
        </w:rPr>
        <w:t xml:space="preserve">ولی </w:t>
      </w:r>
      <w:r w:rsidRPr="007A189F">
        <w:rPr>
          <w:rFonts w:ascii="Traditional Arabic" w:hAnsi="Traditional Arabic" w:cs="Traditional Arabic" w:hint="cs"/>
          <w:rtl/>
        </w:rPr>
        <w:t>در</w:t>
      </w:r>
      <w:r w:rsidRPr="007A189F">
        <w:rPr>
          <w:rFonts w:ascii="Traditional Arabic" w:hAnsi="Traditional Arabic" w:cs="Traditional Arabic"/>
          <w:rtl/>
        </w:rPr>
        <w:t xml:space="preserve"> </w:t>
      </w:r>
      <w:r w:rsidRPr="007A189F">
        <w:rPr>
          <w:rFonts w:ascii="Traditional Arabic" w:hAnsi="Traditional Arabic" w:cs="Traditional Arabic" w:hint="cs"/>
          <w:rtl/>
        </w:rPr>
        <w:t>صورت</w:t>
      </w:r>
      <w:r w:rsidR="00793CF9" w:rsidRPr="007A189F">
        <w:rPr>
          <w:rFonts w:ascii="Traditional Arabic" w:hAnsi="Traditional Arabic" w:cs="Traditional Arabic" w:hint="cs"/>
          <w:rtl/>
        </w:rPr>
        <w:t xml:space="preserve"> عدم قول به</w:t>
      </w:r>
      <w:r w:rsidR="00386A1D" w:rsidRPr="007A189F">
        <w:rPr>
          <w:rFonts w:ascii="Traditional Arabic" w:hAnsi="Traditional Arabic" w:cs="Traditional Arabic" w:hint="cs"/>
          <w:rtl/>
        </w:rPr>
        <w:t xml:space="preserve"> مفهوم </w:t>
      </w:r>
      <w:r w:rsidR="00793CF9" w:rsidRPr="007A189F">
        <w:rPr>
          <w:rFonts w:ascii="Traditional Arabic" w:hAnsi="Traditional Arabic" w:cs="Traditional Arabic" w:hint="cs"/>
          <w:rtl/>
        </w:rPr>
        <w:t>شرط</w:t>
      </w:r>
      <w:r w:rsidR="00386A1D" w:rsidRPr="007A189F">
        <w:rPr>
          <w:rFonts w:ascii="Traditional Arabic" w:hAnsi="Traditional Arabic" w:cs="Traditional Arabic" w:hint="cs"/>
          <w:rtl/>
        </w:rPr>
        <w:t>، نفی عامل سوم و عوامل دیگر نیاز به ادلّه‏ی دیگر</w:t>
      </w:r>
      <w:r w:rsidR="00793CF9" w:rsidRPr="007A189F">
        <w:rPr>
          <w:rFonts w:ascii="Traditional Arabic" w:hAnsi="Traditional Arabic" w:cs="Traditional Arabic" w:hint="cs"/>
          <w:rtl/>
        </w:rPr>
        <w:t>ی</w:t>
      </w:r>
      <w:r w:rsidR="00386A1D" w:rsidRPr="007A189F">
        <w:rPr>
          <w:rFonts w:ascii="Traditional Arabic" w:hAnsi="Traditional Arabic" w:cs="Traditional Arabic" w:hint="cs"/>
          <w:rtl/>
        </w:rPr>
        <w:t xml:space="preserve"> دارد</w:t>
      </w:r>
      <w:r w:rsidR="00793CF9" w:rsidRPr="007A189F">
        <w:rPr>
          <w:rFonts w:ascii="Traditional Arabic" w:hAnsi="Traditional Arabic" w:cs="Traditional Arabic" w:hint="cs"/>
          <w:rtl/>
        </w:rPr>
        <w:t>؛</w:t>
      </w:r>
      <w:r w:rsidR="00386A1D" w:rsidRPr="007A189F">
        <w:rPr>
          <w:rFonts w:ascii="Traditional Arabic" w:hAnsi="Traditional Arabic" w:cs="Traditional Arabic" w:hint="cs"/>
          <w:rtl/>
        </w:rPr>
        <w:t xml:space="preserve"> مثلاً یک عامّ یا اصل عملی عدم تأثیر را باید اثبات کند</w:t>
      </w:r>
      <w:r w:rsidR="00793CF9" w:rsidRPr="007A189F">
        <w:rPr>
          <w:rFonts w:ascii="Traditional Arabic" w:hAnsi="Traditional Arabic" w:cs="Traditional Arabic" w:hint="cs"/>
          <w:rtl/>
        </w:rPr>
        <w:t>.</w:t>
      </w:r>
    </w:p>
    <w:p w:rsidR="00F32352" w:rsidRPr="007A189F" w:rsidRDefault="00793CF9" w:rsidP="009A245A">
      <w:pPr>
        <w:pStyle w:val="Heading4"/>
        <w:rPr>
          <w:rFonts w:hint="cs"/>
          <w:color w:val="FF0000"/>
          <w:rtl/>
        </w:rPr>
      </w:pPr>
      <w:r w:rsidRPr="007A189F">
        <w:rPr>
          <w:rFonts w:hint="cs"/>
          <w:color w:val="FF0000"/>
          <w:rtl/>
        </w:rPr>
        <w:t>وجه</w:t>
      </w:r>
      <w:r w:rsidR="00F32352" w:rsidRPr="007A189F">
        <w:rPr>
          <w:rFonts w:hint="cs"/>
          <w:color w:val="FF0000"/>
          <w:rtl/>
        </w:rPr>
        <w:t xml:space="preserve"> دوم: </w:t>
      </w:r>
      <w:r w:rsidR="00D90A5A" w:rsidRPr="007A189F">
        <w:rPr>
          <w:rFonts w:hint="cs"/>
          <w:color w:val="FF0000"/>
          <w:rtl/>
        </w:rPr>
        <w:t>جمع به «واو»</w:t>
      </w:r>
    </w:p>
    <w:p w:rsidR="00F32352" w:rsidRPr="007A189F" w:rsidRDefault="00F32352" w:rsidP="00793CF9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 xml:space="preserve">احتمال دوم که مرحوم نائینی و ... </w:t>
      </w:r>
      <w:r w:rsidR="00793CF9" w:rsidRPr="007A189F">
        <w:rPr>
          <w:rFonts w:ascii="Traditional Arabic" w:hAnsi="Traditional Arabic" w:cs="Traditional Arabic" w:hint="cs"/>
          <w:rtl/>
        </w:rPr>
        <w:t xml:space="preserve">گفته‏اند، تقیید منطوق یکی با منطوق دیگری به نحو «واو» </w:t>
      </w:r>
      <w:r w:rsidRPr="007A189F">
        <w:rPr>
          <w:rFonts w:ascii="Traditional Arabic" w:hAnsi="Traditional Arabic" w:cs="Traditional Arabic" w:hint="cs"/>
          <w:rtl/>
        </w:rPr>
        <w:t xml:space="preserve">است </w:t>
      </w:r>
      <w:r w:rsidR="00793CF9" w:rsidRPr="007A189F">
        <w:rPr>
          <w:rFonts w:ascii="Traditional Arabic" w:hAnsi="Traditional Arabic" w:cs="Traditional Arabic" w:hint="cs"/>
          <w:rtl/>
        </w:rPr>
        <w:t>یعنی</w:t>
      </w:r>
      <w:r w:rsidRPr="007A189F">
        <w:rPr>
          <w:rFonts w:ascii="Traditional Arabic" w:hAnsi="Traditional Arabic" w:cs="Traditional Arabic" w:hint="cs"/>
          <w:rtl/>
        </w:rPr>
        <w:t xml:space="preserve"> اطلاق شرط در</w:t>
      </w:r>
      <w:r w:rsidR="00793CF9" w:rsidRPr="007A189F">
        <w:rPr>
          <w:rFonts w:ascii="Traditional Arabic" w:hAnsi="Traditional Arabic" w:cs="Traditional Arabic" w:hint="cs"/>
          <w:rtl/>
        </w:rPr>
        <w:t xml:space="preserve"> </w:t>
      </w:r>
      <w:r w:rsidRPr="007A189F">
        <w:rPr>
          <w:rFonts w:ascii="Traditional Arabic" w:hAnsi="Traditional Arabic" w:cs="Traditional Arabic" w:hint="cs"/>
          <w:rtl/>
        </w:rPr>
        <w:t>هر</w:t>
      </w:r>
      <w:r w:rsidR="00793CF9" w:rsidRPr="007A189F">
        <w:rPr>
          <w:rFonts w:ascii="Traditional Arabic" w:hAnsi="Traditional Arabic" w:cs="Traditional Arabic" w:hint="cs"/>
          <w:rtl/>
        </w:rPr>
        <w:t xml:space="preserve"> </w:t>
      </w:r>
      <w:r w:rsidRPr="007A189F">
        <w:rPr>
          <w:rFonts w:ascii="Traditional Arabic" w:hAnsi="Traditional Arabic" w:cs="Traditional Arabic" w:hint="cs"/>
          <w:rtl/>
        </w:rPr>
        <w:t xml:space="preserve">یک را مقیّد به دیگری می‏کنیم </w:t>
      </w:r>
      <w:r w:rsidR="00793CF9" w:rsidRPr="007A189F">
        <w:rPr>
          <w:rFonts w:ascii="Traditional Arabic" w:hAnsi="Traditional Arabic" w:cs="Traditional Arabic" w:hint="cs"/>
          <w:rtl/>
        </w:rPr>
        <w:t xml:space="preserve">و نتیجه جمع به «واو» می‏شود؛ </w:t>
      </w:r>
      <w:r w:rsidRPr="007A189F">
        <w:rPr>
          <w:rFonts w:ascii="Traditional Arabic" w:hAnsi="Traditional Arabic" w:cs="Traditional Arabic" w:hint="cs"/>
          <w:rtl/>
        </w:rPr>
        <w:t>به</w:t>
      </w:r>
      <w:r w:rsidR="00793CF9" w:rsidRPr="007A189F">
        <w:rPr>
          <w:rFonts w:ascii="Traditional Arabic" w:hAnsi="Traditional Arabic" w:cs="Traditional Arabic" w:hint="cs"/>
          <w:rtl/>
        </w:rPr>
        <w:t>‏</w:t>
      </w:r>
      <w:r w:rsidRPr="007A189F">
        <w:rPr>
          <w:rFonts w:ascii="Traditional Arabic" w:hAnsi="Traditional Arabic" w:cs="Traditional Arabic" w:hint="cs"/>
          <w:rtl/>
        </w:rPr>
        <w:t xml:space="preserve">عنوان مثال در «إذا خفی الأذان فقصِّر» و «إذا خفیت الجدران فقصِّر» </w:t>
      </w:r>
      <w:r w:rsidR="00D90A5A" w:rsidRPr="007A189F">
        <w:rPr>
          <w:rFonts w:ascii="Traditional Arabic" w:hAnsi="Traditional Arabic" w:cs="Traditional Arabic" w:hint="cs"/>
          <w:rtl/>
        </w:rPr>
        <w:t xml:space="preserve">در واقع هریک دیگری را تقیید می‏زند؛ مرحوم نائینی </w:t>
      </w:r>
      <w:r w:rsidR="00793CF9" w:rsidRPr="007A189F">
        <w:rPr>
          <w:rFonts w:ascii="Traditional Arabic" w:hAnsi="Traditional Arabic" w:cs="Traditional Arabic" w:hint="cs"/>
          <w:rtl/>
        </w:rPr>
        <w:t xml:space="preserve">مانند وجه اول، </w:t>
      </w:r>
      <w:r w:rsidR="00D90A5A" w:rsidRPr="007A189F">
        <w:rPr>
          <w:rFonts w:ascii="Traditional Arabic" w:hAnsi="Traditional Arabic" w:cs="Traditional Arabic" w:hint="cs"/>
          <w:rtl/>
        </w:rPr>
        <w:t>این دو جمله را بر روی مفهوم و منطوق نمی‏برد و می‏گوید باید در خود منطوق‏ها تصرّف کنیم و تصرّف هم ترجیح</w:t>
      </w:r>
      <w:r w:rsidR="00793CF9" w:rsidRPr="007A189F">
        <w:rPr>
          <w:rFonts w:ascii="Traditional Arabic" w:hAnsi="Traditional Arabic" w:cs="Traditional Arabic" w:hint="cs"/>
          <w:rtl/>
        </w:rPr>
        <w:t>اً</w:t>
      </w:r>
      <w:r w:rsidR="00D90A5A" w:rsidRPr="007A189F">
        <w:rPr>
          <w:rFonts w:ascii="Traditional Arabic" w:hAnsi="Traditional Arabic" w:cs="Traditional Arabic" w:hint="cs"/>
          <w:rtl/>
        </w:rPr>
        <w:t xml:space="preserve"> به شکل جمع به «واو» باشد، یعنی بگوییم «إذا خفی الأذان فقصِّر» با توجّه به مفهوم و جمله‏ی دیگر این را مقیّد به «و خفیت الجدران» </w:t>
      </w:r>
      <w:r w:rsidR="00D04143" w:rsidRPr="007A189F">
        <w:rPr>
          <w:rFonts w:ascii="Traditional Arabic" w:hAnsi="Traditional Arabic" w:cs="Traditional Arabic" w:hint="cs"/>
          <w:rtl/>
        </w:rPr>
        <w:t>به‌عنوان</w:t>
      </w:r>
      <w:r w:rsidR="00D90A5A" w:rsidRPr="007A189F">
        <w:rPr>
          <w:rFonts w:ascii="Traditional Arabic" w:hAnsi="Traditional Arabic" w:cs="Traditional Arabic" w:hint="cs"/>
          <w:rtl/>
        </w:rPr>
        <w:t xml:space="preserve"> جزء العلّ</w:t>
      </w:r>
      <w:r w:rsidR="007A189F">
        <w:rPr>
          <w:rFonts w:ascii="Traditional Arabic" w:hAnsi="Traditional Arabic" w:cs="Traditional Arabic" w:hint="cs"/>
          <w:rtl/>
        </w:rPr>
        <w:t>ة</w:t>
      </w:r>
      <w:r w:rsidR="00D90A5A" w:rsidRPr="007A189F">
        <w:rPr>
          <w:rFonts w:ascii="Traditional Arabic" w:hAnsi="Traditional Arabic" w:cs="Traditional Arabic" w:hint="cs"/>
          <w:rtl/>
        </w:rPr>
        <w:t xml:space="preserve"> می‏کنیم و نتیجه </w:t>
      </w:r>
      <w:r w:rsidR="00793CF9" w:rsidRPr="007A189F">
        <w:rPr>
          <w:rFonts w:ascii="Traditional Arabic" w:hAnsi="Traditional Arabic" w:cs="Traditional Arabic" w:hint="cs"/>
          <w:rtl/>
        </w:rPr>
        <w:t>«إذا خفیتا معاً</w:t>
      </w:r>
      <w:r w:rsidR="00D04143" w:rsidRPr="007A189F">
        <w:rPr>
          <w:rFonts w:ascii="Traditional Arabic" w:hAnsi="Traditional Arabic" w:cs="Traditional Arabic"/>
          <w:rtl/>
        </w:rPr>
        <w:t xml:space="preserve">» </w:t>
      </w:r>
      <w:r w:rsidR="00D04143" w:rsidRPr="007A189F">
        <w:rPr>
          <w:rFonts w:ascii="Traditional Arabic" w:hAnsi="Traditional Arabic" w:cs="Traditional Arabic" w:hint="cs"/>
          <w:rtl/>
        </w:rPr>
        <w:t>می</w:t>
      </w:r>
      <w:r w:rsidR="00793CF9" w:rsidRPr="007A189F">
        <w:rPr>
          <w:rFonts w:ascii="Traditional Arabic" w:hAnsi="Traditional Arabic" w:cs="Traditional Arabic" w:hint="cs"/>
          <w:rtl/>
        </w:rPr>
        <w:t>‏شود.</w:t>
      </w:r>
    </w:p>
    <w:p w:rsidR="00BB7361" w:rsidRPr="007A189F" w:rsidRDefault="00BB7361" w:rsidP="009A245A">
      <w:pPr>
        <w:pStyle w:val="Heading5"/>
        <w:rPr>
          <w:b/>
          <w:color w:val="FF0000"/>
          <w:rtl/>
        </w:rPr>
      </w:pPr>
      <w:r w:rsidRPr="007A189F">
        <w:rPr>
          <w:rFonts w:hint="cs"/>
          <w:b/>
          <w:color w:val="FF0000"/>
          <w:rtl/>
        </w:rPr>
        <w:t>نتیجه وجه دوم</w:t>
      </w:r>
    </w:p>
    <w:p w:rsidR="00A1055A" w:rsidRPr="007A189F" w:rsidRDefault="00BB7361" w:rsidP="00BE303D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نتیجه اینکه</w:t>
      </w:r>
      <w:r w:rsidR="00D90A5A" w:rsidRPr="007A189F">
        <w:rPr>
          <w:rFonts w:ascii="Traditional Arabic" w:hAnsi="Traditional Arabic" w:cs="Traditional Arabic" w:hint="cs"/>
          <w:rtl/>
        </w:rPr>
        <w:t xml:space="preserve"> برای قصر صلا</w:t>
      </w:r>
      <w:r w:rsidR="007A189F">
        <w:rPr>
          <w:rFonts w:ascii="Traditional Arabic" w:hAnsi="Traditional Arabic" w:cs="Traditional Arabic" w:hint="cs"/>
          <w:rtl/>
        </w:rPr>
        <w:t>ة</w:t>
      </w:r>
      <w:r w:rsidR="00D90A5A" w:rsidRPr="007A189F">
        <w:rPr>
          <w:rFonts w:ascii="Traditional Arabic" w:hAnsi="Traditional Arabic" w:cs="Traditional Arabic" w:hint="cs"/>
          <w:rtl/>
        </w:rPr>
        <w:t xml:space="preserve"> باید هر دو عامل باشد یعنی هم اذان و هم جدران مخفی شوند و سه حالت قبل همه «لاتقصِّر» است چون</w:t>
      </w:r>
      <w:r w:rsidR="00A1055A" w:rsidRPr="007A189F">
        <w:rPr>
          <w:rFonts w:ascii="Traditional Arabic" w:hAnsi="Traditional Arabic" w:cs="Traditional Arabic" w:hint="cs"/>
          <w:rtl/>
        </w:rPr>
        <w:t xml:space="preserve"> شرط شد هر دو </w:t>
      </w:r>
      <w:r w:rsidR="00D04143" w:rsidRPr="007A189F">
        <w:rPr>
          <w:rFonts w:ascii="Traditional Arabic" w:hAnsi="Traditional Arabic" w:cs="Traditional Arabic" w:hint="cs"/>
          <w:rtl/>
        </w:rPr>
        <w:t>باهم</w:t>
      </w:r>
      <w:r w:rsidR="00A1055A" w:rsidRPr="007A189F">
        <w:rPr>
          <w:rFonts w:ascii="Traditional Arabic" w:hAnsi="Traditional Arabic" w:cs="Traditional Arabic" w:hint="cs"/>
          <w:rtl/>
        </w:rPr>
        <w:t xml:space="preserve"> باشند</w:t>
      </w:r>
      <w:r w:rsidRPr="007A189F">
        <w:rPr>
          <w:rFonts w:ascii="Traditional Arabic" w:hAnsi="Traditional Arabic" w:cs="Traditional Arabic" w:hint="cs"/>
          <w:rtl/>
        </w:rPr>
        <w:t>؛</w:t>
      </w:r>
      <w:r w:rsidR="00A1055A" w:rsidRPr="007A189F">
        <w:rPr>
          <w:rFonts w:ascii="Traditional Arabic" w:hAnsi="Traditional Arabic" w:cs="Traditional Arabic" w:hint="cs"/>
          <w:rtl/>
        </w:rPr>
        <w:t xml:space="preserve"> مانند اینکه در جمله بگوید</w:t>
      </w:r>
      <w:r w:rsidR="00D90A5A" w:rsidRPr="007A189F">
        <w:rPr>
          <w:rFonts w:ascii="Traditional Arabic" w:hAnsi="Traditional Arabic" w:cs="Traditional Arabic" w:hint="cs"/>
          <w:rtl/>
        </w:rPr>
        <w:t xml:space="preserve"> «إذا جاءک زیدٌ و إبنه»</w:t>
      </w:r>
      <w:r w:rsidR="00A1055A" w:rsidRPr="007A189F">
        <w:rPr>
          <w:rFonts w:ascii="Traditional Arabic" w:hAnsi="Traditional Arabic" w:cs="Traditional Arabic" w:hint="cs"/>
          <w:rtl/>
        </w:rPr>
        <w:t xml:space="preserve"> اینجا هم گویا در یک جمله گفته «إذا خفیت الجدران و الأذان فقصِّر» هر دو </w:t>
      </w:r>
      <w:r w:rsidR="00D04143" w:rsidRPr="007A189F">
        <w:rPr>
          <w:rFonts w:ascii="Traditional Arabic" w:hAnsi="Traditional Arabic" w:cs="Traditional Arabic" w:hint="cs"/>
          <w:rtl/>
        </w:rPr>
        <w:t>باهم</w:t>
      </w:r>
      <w:r w:rsidR="00A1055A" w:rsidRPr="007A189F">
        <w:rPr>
          <w:rFonts w:ascii="Traditional Arabic" w:hAnsi="Traditional Arabic" w:cs="Traditional Arabic" w:hint="cs"/>
          <w:rtl/>
        </w:rPr>
        <w:t xml:space="preserve"> موجب قصر می‏شود و سه حالت دیگر هر سه «لا تقصِّر» است در </w:t>
      </w:r>
      <w:r w:rsidR="00D04143" w:rsidRPr="007A189F">
        <w:rPr>
          <w:rFonts w:ascii="Traditional Arabic" w:hAnsi="Traditional Arabic" w:cs="Traditional Arabic" w:hint="cs"/>
          <w:rtl/>
        </w:rPr>
        <w:t>حالی</w:t>
      </w:r>
      <w:r w:rsidR="00D04143" w:rsidRPr="007A189F">
        <w:rPr>
          <w:rFonts w:ascii="Traditional Arabic" w:hAnsi="Traditional Arabic" w:cs="Traditional Arabic"/>
          <w:rtl/>
        </w:rPr>
        <w:t xml:space="preserve"> </w:t>
      </w:r>
      <w:r w:rsidR="00D04143" w:rsidRPr="007A189F">
        <w:rPr>
          <w:rFonts w:ascii="Traditional Arabic" w:hAnsi="Traditional Arabic" w:cs="Traditional Arabic" w:hint="cs"/>
          <w:rtl/>
        </w:rPr>
        <w:t>که</w:t>
      </w:r>
      <w:r w:rsidR="00A1055A" w:rsidRPr="007A189F">
        <w:rPr>
          <w:rFonts w:ascii="Traditional Arabic" w:hAnsi="Traditional Arabic" w:cs="Traditional Arabic" w:hint="cs"/>
          <w:rtl/>
        </w:rPr>
        <w:t xml:space="preserve"> وجه اول که جمع به «أو» بود</w:t>
      </w:r>
      <w:r w:rsidR="00BE303D" w:rsidRPr="007A189F">
        <w:rPr>
          <w:rFonts w:ascii="Traditional Arabic" w:hAnsi="Traditional Arabic" w:cs="Traditional Arabic" w:hint="cs"/>
          <w:rtl/>
        </w:rPr>
        <w:t xml:space="preserve"> می‏گفت یکی از دو عامل کافی است؛ البته این وجه مشکلاتی دارد که بعد گفته خواهد شد.</w:t>
      </w:r>
    </w:p>
    <w:p w:rsidR="00CF4D98" w:rsidRPr="007A189F" w:rsidRDefault="00CF4D98" w:rsidP="009A245A">
      <w:pPr>
        <w:pStyle w:val="Heading4"/>
        <w:rPr>
          <w:rFonts w:hint="cs"/>
          <w:color w:val="FF0000"/>
          <w:rtl/>
        </w:rPr>
      </w:pPr>
      <w:r w:rsidRPr="007A189F">
        <w:rPr>
          <w:rFonts w:hint="cs"/>
          <w:color w:val="FF0000"/>
          <w:rtl/>
        </w:rPr>
        <w:t>وجه سوم:</w:t>
      </w:r>
      <w:r w:rsidR="00BF3F06" w:rsidRPr="007A189F">
        <w:rPr>
          <w:rFonts w:hint="cs"/>
          <w:color w:val="FF0000"/>
          <w:rtl/>
        </w:rPr>
        <w:t xml:space="preserve"> جمع به «أو» بدون نفی ثالث</w:t>
      </w:r>
    </w:p>
    <w:p w:rsidR="00CF4D98" w:rsidRPr="007A189F" w:rsidRDefault="00CF4D98" w:rsidP="00BE303D">
      <w:pPr>
        <w:rPr>
          <w:rFonts w:ascii="Traditional Arabic" w:hAnsi="Traditional Arabic" w:cs="Traditional Arabic" w:hint="cs"/>
          <w:rtl/>
        </w:rPr>
      </w:pPr>
      <w:r w:rsidRPr="007A189F">
        <w:rPr>
          <w:rFonts w:ascii="Traditional Arabic" w:hAnsi="Traditional Arabic" w:cs="Traditional Arabic" w:hint="cs"/>
          <w:rtl/>
        </w:rPr>
        <w:t>این است که کسی بگوید جمله‏ی شرطیه بی‏مفهوم است و باز هم جمع به «أو» می‏شود منتهی «أو» بی‏مفهوم که نفی ثالث نمی‏کند.</w:t>
      </w:r>
    </w:p>
    <w:p w:rsidR="00CF4D98" w:rsidRPr="007A189F" w:rsidRDefault="00CF4D98" w:rsidP="009A245A">
      <w:pPr>
        <w:pStyle w:val="Heading4"/>
        <w:rPr>
          <w:rFonts w:hint="cs"/>
          <w:color w:val="FF0000"/>
          <w:rtl/>
        </w:rPr>
      </w:pPr>
      <w:r w:rsidRPr="007A189F">
        <w:rPr>
          <w:rFonts w:hint="cs"/>
          <w:color w:val="FF0000"/>
          <w:rtl/>
        </w:rPr>
        <w:t>وجه چهارم: قدر مشترک</w:t>
      </w:r>
    </w:p>
    <w:p w:rsidR="00A967BF" w:rsidRPr="007A189F" w:rsidRDefault="00CF4D98" w:rsidP="00BE303D">
      <w:pPr>
        <w:rPr>
          <w:rFonts w:ascii="Traditional Arabic" w:hAnsi="Traditional Arabic" w:cs="Traditional Arabic"/>
        </w:rPr>
      </w:pPr>
      <w:r w:rsidRPr="007A189F">
        <w:rPr>
          <w:rFonts w:ascii="Traditional Arabic" w:hAnsi="Traditional Arabic" w:cs="Traditional Arabic" w:hint="cs"/>
          <w:rtl/>
        </w:rPr>
        <w:t>مرحوم آخوند می‏فرماید قدر مشترک شرط است که برای توضیح</w:t>
      </w:r>
      <w:r w:rsidR="00BE303D" w:rsidRPr="007A189F">
        <w:rPr>
          <w:rFonts w:ascii="Traditional Arabic" w:hAnsi="Traditional Arabic" w:cs="Traditional Arabic" w:hint="cs"/>
          <w:rtl/>
        </w:rPr>
        <w:t xml:space="preserve"> این وجه</w:t>
      </w:r>
      <w:r w:rsidRPr="007A189F">
        <w:rPr>
          <w:rFonts w:ascii="Traditional Arabic" w:hAnsi="Traditional Arabic" w:cs="Traditional Arabic" w:hint="cs"/>
          <w:rtl/>
        </w:rPr>
        <w:t xml:space="preserve"> و ادلّه و ... </w:t>
      </w:r>
      <w:r w:rsidR="00BE303D" w:rsidRPr="007A189F">
        <w:rPr>
          <w:rFonts w:ascii="Traditional Arabic" w:hAnsi="Traditional Arabic" w:cs="Traditional Arabic" w:hint="cs"/>
          <w:rtl/>
        </w:rPr>
        <w:t xml:space="preserve">به </w:t>
      </w:r>
      <w:r w:rsidRPr="007A189F">
        <w:rPr>
          <w:rFonts w:ascii="Traditional Arabic" w:hAnsi="Traditional Arabic" w:cs="Traditional Arabic" w:hint="cs"/>
          <w:rtl/>
        </w:rPr>
        <w:t>کفایه و به خصوص فرمایشات مرحوم نائینی و تعل</w:t>
      </w:r>
      <w:r w:rsidR="00BE303D" w:rsidRPr="007A189F">
        <w:rPr>
          <w:rFonts w:ascii="Traditional Arabic" w:hAnsi="Traditional Arabic" w:cs="Traditional Arabic" w:hint="cs"/>
          <w:rtl/>
        </w:rPr>
        <w:t>یقه های مرحوم آقای خویی مراجعه کنید</w:t>
      </w:r>
      <w:r w:rsidRPr="007A189F">
        <w:rPr>
          <w:rFonts w:ascii="Traditional Arabic" w:hAnsi="Traditional Arabic" w:cs="Traditional Arabic" w:hint="cs"/>
          <w:rtl/>
        </w:rPr>
        <w:t>.</w:t>
      </w:r>
    </w:p>
    <w:p w:rsidR="00793CF9" w:rsidRPr="007A189F" w:rsidRDefault="00793CF9" w:rsidP="009A245A">
      <w:pPr>
        <w:pStyle w:val="Heading5"/>
      </w:pPr>
    </w:p>
    <w:sectPr w:rsidR="00793CF9" w:rsidRPr="007A189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28" w:rsidRDefault="00754E28" w:rsidP="000D5800">
      <w:pPr>
        <w:spacing w:after="0"/>
      </w:pPr>
      <w:r>
        <w:separator/>
      </w:r>
    </w:p>
  </w:endnote>
  <w:endnote w:type="continuationSeparator" w:id="0">
    <w:p w:rsidR="00754E28" w:rsidRDefault="00754E2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89F">
      <w:rPr>
        <w:noProof/>
        <w:rtl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28" w:rsidRDefault="00754E28" w:rsidP="000D5800">
      <w:pPr>
        <w:spacing w:after="0"/>
      </w:pPr>
      <w:r>
        <w:separator/>
      </w:r>
    </w:p>
  </w:footnote>
  <w:footnote w:type="continuationSeparator" w:id="0">
    <w:p w:rsidR="00754E28" w:rsidRDefault="00754E2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9A245A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5E4ED" wp14:editId="79CC3C4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E260A0" w:rsidRDefault="00873379" w:rsidP="00873379">
    <w:pPr>
      <w:pStyle w:val="Header"/>
      <w:ind w:firstLine="0"/>
      <w:rPr>
        <w:rFonts w:eastAsia="Calibri" w:hint="cs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9A245A">
      <w:rPr>
        <w:rFonts w:eastAsia="Calibri" w:hint="cs"/>
        <w:rtl/>
      </w:rPr>
      <w:t xml:space="preserve"> </w:t>
    </w:r>
    <w:r w:rsidR="009A245A" w:rsidRPr="009A245A">
      <w:rPr>
        <w:rFonts w:ascii="Adobe Arabic" w:hAnsi="Adobe Arabic" w:cs="Adobe Arabic" w:hint="cs"/>
        <w:b/>
        <w:bCs/>
        <w:sz w:val="24"/>
        <w:szCs w:val="24"/>
        <w:rtl/>
      </w:rPr>
      <w:t>94</w:t>
    </w:r>
  </w:p>
  <w:p w:rsidR="000D5800" w:rsidRPr="00873379" w:rsidRDefault="009A245A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6E20F144" wp14:editId="00D4BC90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3C4"/>
    <w:multiLevelType w:val="hybridMultilevel"/>
    <w:tmpl w:val="AF4A2568"/>
    <w:lvl w:ilvl="0" w:tplc="404893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E7106F"/>
    <w:multiLevelType w:val="hybridMultilevel"/>
    <w:tmpl w:val="BD0CFFC8"/>
    <w:lvl w:ilvl="0" w:tplc="739823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20F"/>
    <w:multiLevelType w:val="hybridMultilevel"/>
    <w:tmpl w:val="BD84EE1A"/>
    <w:lvl w:ilvl="0" w:tplc="13E0D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4548C4"/>
    <w:multiLevelType w:val="hybridMultilevel"/>
    <w:tmpl w:val="020036EE"/>
    <w:lvl w:ilvl="0" w:tplc="A9F81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5F265A"/>
    <w:multiLevelType w:val="hybridMultilevel"/>
    <w:tmpl w:val="F1C6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0"/>
    <w:rsid w:val="00007060"/>
    <w:rsid w:val="000228A2"/>
    <w:rsid w:val="0002522B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3136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683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6475"/>
    <w:rsid w:val="002529C5"/>
    <w:rsid w:val="00270294"/>
    <w:rsid w:val="00283229"/>
    <w:rsid w:val="002914BD"/>
    <w:rsid w:val="00297263"/>
    <w:rsid w:val="002A21AE"/>
    <w:rsid w:val="002A35E0"/>
    <w:rsid w:val="002B7AD5"/>
    <w:rsid w:val="002C138E"/>
    <w:rsid w:val="002C56FD"/>
    <w:rsid w:val="002D49E4"/>
    <w:rsid w:val="002D5BDC"/>
    <w:rsid w:val="002D6E17"/>
    <w:rsid w:val="002D720F"/>
    <w:rsid w:val="002E450B"/>
    <w:rsid w:val="002E73F9"/>
    <w:rsid w:val="002F05B9"/>
    <w:rsid w:val="00311429"/>
    <w:rsid w:val="00323168"/>
    <w:rsid w:val="00331826"/>
    <w:rsid w:val="003409D3"/>
    <w:rsid w:val="00340BA3"/>
    <w:rsid w:val="003546B5"/>
    <w:rsid w:val="00366400"/>
    <w:rsid w:val="00386A1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685C"/>
    <w:rsid w:val="004215FA"/>
    <w:rsid w:val="00443EB7"/>
    <w:rsid w:val="00444149"/>
    <w:rsid w:val="0044591E"/>
    <w:rsid w:val="00446E1D"/>
    <w:rsid w:val="004476F0"/>
    <w:rsid w:val="00455B91"/>
    <w:rsid w:val="00460734"/>
    <w:rsid w:val="004651D2"/>
    <w:rsid w:val="00465D26"/>
    <w:rsid w:val="004679F8"/>
    <w:rsid w:val="004A790F"/>
    <w:rsid w:val="004B337F"/>
    <w:rsid w:val="004C4D9F"/>
    <w:rsid w:val="004F3596"/>
    <w:rsid w:val="005078FB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E3398"/>
    <w:rsid w:val="00610C18"/>
    <w:rsid w:val="00612385"/>
    <w:rsid w:val="0061376C"/>
    <w:rsid w:val="00617C7C"/>
    <w:rsid w:val="00627180"/>
    <w:rsid w:val="00636EFA"/>
    <w:rsid w:val="0066229C"/>
    <w:rsid w:val="00663AAD"/>
    <w:rsid w:val="006711FC"/>
    <w:rsid w:val="0069696C"/>
    <w:rsid w:val="00696C84"/>
    <w:rsid w:val="006A085A"/>
    <w:rsid w:val="006C125E"/>
    <w:rsid w:val="006C6607"/>
    <w:rsid w:val="006D3A87"/>
    <w:rsid w:val="006F01B4"/>
    <w:rsid w:val="00703DD3"/>
    <w:rsid w:val="00721DD3"/>
    <w:rsid w:val="00734D59"/>
    <w:rsid w:val="0073609B"/>
    <w:rsid w:val="007378A9"/>
    <w:rsid w:val="00737A6C"/>
    <w:rsid w:val="0074537B"/>
    <w:rsid w:val="0075033E"/>
    <w:rsid w:val="00752745"/>
    <w:rsid w:val="0075336C"/>
    <w:rsid w:val="00753A93"/>
    <w:rsid w:val="00754E28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CF9"/>
    <w:rsid w:val="007A189F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1C03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0C5C"/>
    <w:rsid w:val="009475B7"/>
    <w:rsid w:val="0095758E"/>
    <w:rsid w:val="009613AC"/>
    <w:rsid w:val="00980643"/>
    <w:rsid w:val="009A245A"/>
    <w:rsid w:val="009A42EF"/>
    <w:rsid w:val="009B46BC"/>
    <w:rsid w:val="009B61C3"/>
    <w:rsid w:val="009C7B4F"/>
    <w:rsid w:val="009D22C2"/>
    <w:rsid w:val="009E1F06"/>
    <w:rsid w:val="009E5F2C"/>
    <w:rsid w:val="009F4EB3"/>
    <w:rsid w:val="009F5F6C"/>
    <w:rsid w:val="00A06D48"/>
    <w:rsid w:val="00A1055A"/>
    <w:rsid w:val="00A146FA"/>
    <w:rsid w:val="00A21834"/>
    <w:rsid w:val="00A31C17"/>
    <w:rsid w:val="00A31FDE"/>
    <w:rsid w:val="00A35AC2"/>
    <w:rsid w:val="00A37C77"/>
    <w:rsid w:val="00A43C29"/>
    <w:rsid w:val="00A5418D"/>
    <w:rsid w:val="00A725C2"/>
    <w:rsid w:val="00A769EE"/>
    <w:rsid w:val="00A810A5"/>
    <w:rsid w:val="00A9616A"/>
    <w:rsid w:val="00A967BF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B7361"/>
    <w:rsid w:val="00BC26F6"/>
    <w:rsid w:val="00BC4833"/>
    <w:rsid w:val="00BD3122"/>
    <w:rsid w:val="00BD40DA"/>
    <w:rsid w:val="00BE0B63"/>
    <w:rsid w:val="00BE303D"/>
    <w:rsid w:val="00BF3D67"/>
    <w:rsid w:val="00BF3F06"/>
    <w:rsid w:val="00C160AF"/>
    <w:rsid w:val="00C17970"/>
    <w:rsid w:val="00C22299"/>
    <w:rsid w:val="00C2269D"/>
    <w:rsid w:val="00C25609"/>
    <w:rsid w:val="00C262D7"/>
    <w:rsid w:val="00C26607"/>
    <w:rsid w:val="00C358F6"/>
    <w:rsid w:val="00C35CF1"/>
    <w:rsid w:val="00C6063A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E3CEA"/>
    <w:rsid w:val="00CF42E2"/>
    <w:rsid w:val="00CF4D98"/>
    <w:rsid w:val="00CF7916"/>
    <w:rsid w:val="00D03B05"/>
    <w:rsid w:val="00D04143"/>
    <w:rsid w:val="00D158F3"/>
    <w:rsid w:val="00D15FDC"/>
    <w:rsid w:val="00D2470E"/>
    <w:rsid w:val="00D27A17"/>
    <w:rsid w:val="00D3665C"/>
    <w:rsid w:val="00D508CC"/>
    <w:rsid w:val="00D50F4B"/>
    <w:rsid w:val="00D57819"/>
    <w:rsid w:val="00D60547"/>
    <w:rsid w:val="00D66444"/>
    <w:rsid w:val="00D76353"/>
    <w:rsid w:val="00D90421"/>
    <w:rsid w:val="00D90A5A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60A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8A3"/>
    <w:rsid w:val="00EE2C91"/>
    <w:rsid w:val="00EE3979"/>
    <w:rsid w:val="00EF138C"/>
    <w:rsid w:val="00F034CE"/>
    <w:rsid w:val="00F10A0F"/>
    <w:rsid w:val="00F1562C"/>
    <w:rsid w:val="00F2531D"/>
    <w:rsid w:val="00F25714"/>
    <w:rsid w:val="00F32352"/>
    <w:rsid w:val="00F3446D"/>
    <w:rsid w:val="00F40284"/>
    <w:rsid w:val="00F53380"/>
    <w:rsid w:val="00F65519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967BF"/>
    <w:pPr>
      <w:keepNext/>
      <w:keepLines/>
      <w:spacing w:after="0"/>
      <w:ind w:firstLine="0"/>
      <w:outlineLvl w:val="2"/>
    </w:pPr>
    <w:rPr>
      <w:rFonts w:ascii="Cambria" w:eastAsia="2  Lotus" w:hAnsi="Cambria" w:cs="B Badr"/>
      <w:bCs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A245A"/>
    <w:pPr>
      <w:outlineLvl w:val="3"/>
    </w:pPr>
    <w:rPr>
      <w:rFonts w:ascii="Traditional Arabic" w:hAnsi="Traditional Arabic" w:cs="Traditional Arabic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A245A"/>
    <w:pPr>
      <w:keepNext/>
      <w:keepLines/>
      <w:spacing w:before="180" w:after="0"/>
      <w:ind w:firstLine="0"/>
      <w:outlineLvl w:val="4"/>
    </w:pPr>
    <w:rPr>
      <w:rFonts w:ascii="Traditional Arabic" w:eastAsia="2  Lotus" w:hAnsi="Traditional Arabic" w:cs="Traditional Arabic"/>
      <w:bCs/>
      <w:sz w:val="1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967BF"/>
    <w:rPr>
      <w:rFonts w:ascii="Cambria" w:eastAsia="2  Lotus" w:hAnsi="Cambria" w:cs="B Badr"/>
      <w:bCs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A245A"/>
    <w:rPr>
      <w:rFonts w:ascii="Traditional Arabic" w:eastAsia="2  Lotus" w:hAnsi="Traditional Arabic" w:cs="Traditional Arabic"/>
      <w:b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9A245A"/>
    <w:rPr>
      <w:rFonts w:ascii="Traditional Arabic" w:eastAsia="2  Lotus" w:hAnsi="Traditional Arabic" w:cs="Traditional Arabic"/>
      <w:bCs/>
      <w:sz w:val="16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46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967BF"/>
    <w:pPr>
      <w:keepNext/>
      <w:keepLines/>
      <w:spacing w:after="0"/>
      <w:ind w:firstLine="0"/>
      <w:outlineLvl w:val="2"/>
    </w:pPr>
    <w:rPr>
      <w:rFonts w:ascii="Cambria" w:eastAsia="2  Lotus" w:hAnsi="Cambria" w:cs="B Badr"/>
      <w:bCs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A245A"/>
    <w:pPr>
      <w:outlineLvl w:val="3"/>
    </w:pPr>
    <w:rPr>
      <w:rFonts w:ascii="Traditional Arabic" w:hAnsi="Traditional Arabic" w:cs="Traditional Arabic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A245A"/>
    <w:pPr>
      <w:keepNext/>
      <w:keepLines/>
      <w:spacing w:before="180" w:after="0"/>
      <w:ind w:firstLine="0"/>
      <w:outlineLvl w:val="4"/>
    </w:pPr>
    <w:rPr>
      <w:rFonts w:ascii="Traditional Arabic" w:eastAsia="2  Lotus" w:hAnsi="Traditional Arabic" w:cs="Traditional Arabic"/>
      <w:bCs/>
      <w:sz w:val="1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967BF"/>
    <w:rPr>
      <w:rFonts w:ascii="Cambria" w:eastAsia="2  Lotus" w:hAnsi="Cambria" w:cs="B Badr"/>
      <w:bCs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A245A"/>
    <w:rPr>
      <w:rFonts w:ascii="Traditional Arabic" w:eastAsia="2  Lotus" w:hAnsi="Traditional Arabic" w:cs="Traditional Arabic"/>
      <w:b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9A245A"/>
    <w:rPr>
      <w:rFonts w:ascii="Traditional Arabic" w:eastAsia="2  Lotus" w:hAnsi="Traditional Arabic" w:cs="Traditional Arabic"/>
      <w:bCs/>
      <w:sz w:val="16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46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0;&#1602;&#1575;&#1740;%20&#1581;&#1587;&#1740;&#1606;&#1740;\&#1662;&#1740;&#1575;&#1583;&#1607;%20&#1588;&#1583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9E95-BDA3-4CC7-BA7F-9BB01872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Links>
    <vt:vector size="24" baseType="variant"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_Toc449544305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_Toc449544304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_Toc449544303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_Toc449544302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91-12-17</dc:creator>
  <cp:keywords/>
  <cp:lastModifiedBy>اکبریان</cp:lastModifiedBy>
  <cp:revision>4</cp:revision>
  <dcterms:created xsi:type="dcterms:W3CDTF">2016-05-01T08:08:00Z</dcterms:created>
  <dcterms:modified xsi:type="dcterms:W3CDTF">2016-05-01T08:21:00Z</dcterms:modified>
</cp:coreProperties>
</file>