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2E" w:rsidRPr="00DE62BC" w:rsidRDefault="00DE78C1" w:rsidP="00DE62BC">
      <w:pPr>
        <w:pStyle w:val="NoSpacing"/>
        <w:rPr>
          <w:rFonts w:ascii="IRBadr" w:hAnsi="IRBadr" w:cs="IRBadr"/>
          <w:rtl/>
        </w:rPr>
      </w:pPr>
      <w:bookmarkStart w:id="0" w:name="_GoBack"/>
      <w:r w:rsidRPr="00DE62BC">
        <w:rPr>
          <w:rFonts w:ascii="IRBadr" w:hAnsi="IRBadr" w:cs="IRBadr"/>
          <w:rtl/>
        </w:rPr>
        <w:tab/>
      </w:r>
      <w:bookmarkEnd w:id="0"/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</w:p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207941282"/>
        <w:docPartObj>
          <w:docPartGallery w:val="Table of Contents"/>
          <w:docPartUnique/>
        </w:docPartObj>
      </w:sdtPr>
      <w:sdtEndPr/>
      <w:sdtContent>
        <w:p w:rsidR="0012132E" w:rsidRPr="00DE62BC" w:rsidRDefault="0012132E" w:rsidP="0012132E">
          <w:pPr>
            <w:pStyle w:val="TOCHeading"/>
            <w:rPr>
              <w:rFonts w:ascii="IRBadr" w:hAnsi="IRBadr" w:cs="IRBadr"/>
              <w:rtl/>
            </w:rPr>
          </w:pPr>
        </w:p>
        <w:p w:rsidR="0012132E" w:rsidRPr="00DE62BC" w:rsidRDefault="0012132E" w:rsidP="0012132E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DE62BC">
            <w:rPr>
              <w:rFonts w:ascii="IRBadr" w:hAnsi="IRBadr" w:cs="IRBadr"/>
            </w:rPr>
            <w:fldChar w:fldCharType="begin"/>
          </w:r>
          <w:r w:rsidRPr="00DE62BC">
            <w:rPr>
              <w:rFonts w:ascii="IRBadr" w:hAnsi="IRBadr" w:cs="IRBadr"/>
            </w:rPr>
            <w:instrText xml:space="preserve"> TOC \o "1-3" \h \z \u </w:instrText>
          </w:r>
          <w:r w:rsidRPr="00DE62BC">
            <w:rPr>
              <w:rFonts w:ascii="IRBadr" w:hAnsi="IRBadr" w:cs="IRBadr"/>
            </w:rPr>
            <w:fldChar w:fldCharType="separate"/>
          </w:r>
          <w:hyperlink w:anchor="_Toc428951073" w:history="1">
            <w:r w:rsidRPr="00DE62BC">
              <w:rPr>
                <w:rStyle w:val="Hyperlink"/>
                <w:rFonts w:ascii="IRBadr" w:hAnsi="IRBadr" w:cs="IRBadr"/>
                <w:noProof/>
                <w:rtl/>
              </w:rPr>
              <w:t>مروری بر مباحث گذشته</w:t>
            </w:r>
            <w:r w:rsidRPr="00DE62BC">
              <w:rPr>
                <w:rFonts w:ascii="IRBadr" w:hAnsi="IRBadr" w:cs="IRBadr"/>
                <w:noProof/>
                <w:webHidden/>
              </w:rPr>
              <w:tab/>
            </w:r>
            <w:r w:rsidRPr="00DE62BC">
              <w:rPr>
                <w:rFonts w:ascii="IRBadr" w:hAnsi="IRBadr" w:cs="IRBadr"/>
                <w:noProof/>
                <w:webHidden/>
              </w:rPr>
              <w:fldChar w:fldCharType="begin"/>
            </w:r>
            <w:r w:rsidRPr="00DE62BC">
              <w:rPr>
                <w:rFonts w:ascii="IRBadr" w:hAnsi="IRBadr" w:cs="IRBadr"/>
                <w:noProof/>
                <w:webHidden/>
              </w:rPr>
              <w:instrText xml:space="preserve"> PAGEREF _Toc428951073 \h </w:instrText>
            </w:r>
            <w:r w:rsidRPr="00DE62BC">
              <w:rPr>
                <w:rFonts w:ascii="IRBadr" w:hAnsi="IRBadr" w:cs="IRBadr"/>
                <w:noProof/>
                <w:webHidden/>
              </w:rPr>
            </w:r>
            <w:r w:rsidRPr="00DE62BC">
              <w:rPr>
                <w:rFonts w:ascii="IRBadr" w:hAnsi="IRBadr" w:cs="IRBadr"/>
                <w:noProof/>
                <w:webHidden/>
              </w:rPr>
              <w:fldChar w:fldCharType="separate"/>
            </w:r>
            <w:r w:rsidRPr="00DE62BC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DE62BC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2132E" w:rsidRPr="00DE62BC" w:rsidRDefault="00145FB9" w:rsidP="0012132E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951074" w:history="1">
            <w:r w:rsidR="0012132E" w:rsidRPr="00DE62BC">
              <w:rPr>
                <w:rStyle w:val="Hyperlink"/>
                <w:rFonts w:ascii="IRBadr" w:hAnsi="IRBadr" w:cs="IRBadr"/>
                <w:noProof/>
                <w:rtl/>
              </w:rPr>
              <w:t xml:space="preserve">اشکال آقای </w:t>
            </w:r>
            <w:r w:rsidR="00CE26AE">
              <w:rPr>
                <w:rStyle w:val="Hyperlink"/>
                <w:rFonts w:ascii="IRBadr" w:hAnsi="IRBadr" w:cs="IRBadr"/>
                <w:noProof/>
                <w:rtl/>
              </w:rPr>
              <w:t>خویی</w:t>
            </w:r>
            <w:r w:rsidR="0012132E" w:rsidRPr="00DE62BC">
              <w:rPr>
                <w:rStyle w:val="Hyperlink"/>
                <w:rFonts w:ascii="IRBadr" w:hAnsi="IRBadr" w:cs="IRBadr"/>
                <w:noProof/>
                <w:rtl/>
              </w:rPr>
              <w:t xml:space="preserve"> به نظریه مرحوم نائینی</w:t>
            </w:r>
            <w:r w:rsidR="0012132E" w:rsidRPr="00DE62BC">
              <w:rPr>
                <w:rFonts w:ascii="IRBadr" w:hAnsi="IRBadr" w:cs="IRBadr"/>
                <w:noProof/>
                <w:webHidden/>
              </w:rPr>
              <w:tab/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12132E" w:rsidRPr="00DE62BC">
              <w:rPr>
                <w:rFonts w:ascii="IRBadr" w:hAnsi="IRBadr" w:cs="IRBadr"/>
                <w:noProof/>
                <w:webHidden/>
              </w:rPr>
              <w:instrText xml:space="preserve"> PAGEREF _Toc428951074 \h </w:instrText>
            </w:r>
            <w:r w:rsidR="0012132E" w:rsidRPr="00DE62BC">
              <w:rPr>
                <w:rFonts w:ascii="IRBadr" w:hAnsi="IRBadr" w:cs="IRBadr"/>
                <w:noProof/>
                <w:webHidden/>
              </w:rPr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12132E" w:rsidRPr="00DE62BC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2132E" w:rsidRPr="00DE62BC" w:rsidRDefault="00145FB9" w:rsidP="0012132E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951075" w:history="1">
            <w:r w:rsidR="0012132E" w:rsidRPr="00DE62BC">
              <w:rPr>
                <w:rStyle w:val="Hyperlink"/>
                <w:rFonts w:ascii="IRBadr" w:hAnsi="IRBadr" w:cs="IRBadr"/>
                <w:noProof/>
                <w:rtl/>
              </w:rPr>
              <w:t xml:space="preserve">فروعات </w:t>
            </w:r>
            <w:r w:rsidR="00CE26AE">
              <w:rPr>
                <w:rStyle w:val="Hyperlink"/>
                <w:rFonts w:ascii="IRBadr" w:hAnsi="IRBadr" w:cs="IRBadr"/>
                <w:noProof/>
                <w:rtl/>
              </w:rPr>
              <w:t>مسئله</w:t>
            </w:r>
            <w:r w:rsidR="0012132E" w:rsidRPr="00DE62BC">
              <w:rPr>
                <w:rStyle w:val="Hyperlink"/>
                <w:rFonts w:ascii="IRBadr" w:hAnsi="IRBadr" w:cs="IRBadr"/>
                <w:noProof/>
                <w:rtl/>
              </w:rPr>
              <w:t xml:space="preserve"> نماز مسافر</w:t>
            </w:r>
            <w:r w:rsidR="0012132E" w:rsidRPr="00DE62BC">
              <w:rPr>
                <w:rFonts w:ascii="IRBadr" w:hAnsi="IRBadr" w:cs="IRBadr"/>
                <w:noProof/>
                <w:webHidden/>
              </w:rPr>
              <w:tab/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12132E" w:rsidRPr="00DE62BC">
              <w:rPr>
                <w:rFonts w:ascii="IRBadr" w:hAnsi="IRBadr" w:cs="IRBadr"/>
                <w:noProof/>
                <w:webHidden/>
              </w:rPr>
              <w:instrText xml:space="preserve"> PAGEREF _Toc428951075 \h </w:instrText>
            </w:r>
            <w:r w:rsidR="0012132E" w:rsidRPr="00DE62BC">
              <w:rPr>
                <w:rFonts w:ascii="IRBadr" w:hAnsi="IRBadr" w:cs="IRBadr"/>
                <w:noProof/>
                <w:webHidden/>
              </w:rPr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12132E" w:rsidRPr="00DE62BC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12132E" w:rsidRPr="00DE62BC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12132E" w:rsidRPr="00DE62BC" w:rsidRDefault="0012132E" w:rsidP="0012132E">
          <w:pPr>
            <w:rPr>
              <w:rFonts w:ascii="IRBadr" w:hAnsi="IRBadr" w:cs="IRBadr"/>
            </w:rPr>
          </w:pPr>
          <w:r w:rsidRPr="00DE62BC">
            <w:rPr>
              <w:rFonts w:ascii="IRBadr" w:hAnsi="IRBadr" w:cs="IRBadr"/>
            </w:rPr>
            <w:fldChar w:fldCharType="end"/>
          </w:r>
        </w:p>
      </w:sdtContent>
    </w:sdt>
    <w:p w:rsidR="00DE62BC" w:rsidRPr="00DE62BC" w:rsidRDefault="0012132E" w:rsidP="00DE62BC">
      <w:pPr>
        <w:pStyle w:val="NoSpacing"/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  <w:r w:rsidRPr="00DE62BC">
        <w:rPr>
          <w:rFonts w:ascii="IRBadr" w:hAnsi="IRBadr" w:cs="IRBadr"/>
          <w:rtl/>
        </w:rPr>
        <w:tab/>
      </w:r>
    </w:p>
    <w:p w:rsidR="00DE62BC" w:rsidRPr="00DE62BC" w:rsidRDefault="00DE62BC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DE62BC">
        <w:rPr>
          <w:rFonts w:ascii="IRBadr" w:hAnsi="IRBadr" w:cs="IRBadr"/>
          <w:rtl/>
        </w:rPr>
        <w:br w:type="page"/>
      </w:r>
    </w:p>
    <w:p w:rsidR="009658D1" w:rsidRPr="00DE62BC" w:rsidRDefault="009658D1" w:rsidP="00DE62BC">
      <w:pPr>
        <w:pStyle w:val="NoSpacing"/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lastRenderedPageBreak/>
        <w:t>بسم الله الرحمن الرحیم</w:t>
      </w:r>
    </w:p>
    <w:p w:rsidR="00B43594" w:rsidRPr="00DE62BC" w:rsidRDefault="00B43594" w:rsidP="00B43594">
      <w:pPr>
        <w:pStyle w:val="Heading1"/>
        <w:rPr>
          <w:rFonts w:ascii="IRBadr" w:hAnsi="IRBadr" w:cs="IRBadr"/>
          <w:rtl/>
        </w:rPr>
      </w:pPr>
      <w:bookmarkStart w:id="1" w:name="_Toc428951073"/>
      <w:r w:rsidRPr="00DE62BC">
        <w:rPr>
          <w:rFonts w:ascii="IRBadr" w:hAnsi="IRBadr" w:cs="IRBadr"/>
          <w:rtl/>
        </w:rPr>
        <w:t>مروری بر مباحث گذشته</w:t>
      </w:r>
      <w:bookmarkEnd w:id="1"/>
    </w:p>
    <w:p w:rsidR="009658D1" w:rsidRPr="00DE62BC" w:rsidRDefault="009658D1" w:rsidP="00421C76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در </w:t>
      </w:r>
      <w:r w:rsidR="00DE78C1" w:rsidRPr="00DE62BC">
        <w:rPr>
          <w:rFonts w:ascii="IRBadr" w:hAnsi="IRBadr" w:cs="IRBadr"/>
          <w:rtl/>
        </w:rPr>
        <w:t xml:space="preserve">تنبیه </w:t>
      </w:r>
      <w:r w:rsidR="00DE78C1" w:rsidRPr="00DE62BC">
        <w:rPr>
          <w:rStyle w:val="NoSpacingChar"/>
          <w:rFonts w:ascii="IRBadr" w:hAnsi="IRBadr" w:cs="IRBadr"/>
          <w:rtl/>
        </w:rPr>
        <w:t>اذا تعدد الشرط و إتّحد الجزاء</w:t>
      </w:r>
      <w:r w:rsidR="00DE78C1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وجوه</w:t>
      </w:r>
      <w:r w:rsidR="00DE78C1" w:rsidRPr="00DE62BC">
        <w:rPr>
          <w:rFonts w:ascii="IRBadr" w:hAnsi="IRBadr" w:cs="IRBadr"/>
          <w:rtl/>
        </w:rPr>
        <w:t xml:space="preserve">ی برای رفع تعارض ذکر شد. و بیان شد که بحث مهم بر این است که </w:t>
      </w:r>
      <w:r w:rsidRPr="00DE62BC">
        <w:rPr>
          <w:rFonts w:ascii="IRBadr" w:hAnsi="IRBadr" w:cs="IRBadr"/>
          <w:rtl/>
        </w:rPr>
        <w:t xml:space="preserve">جمع به واو </w:t>
      </w:r>
      <w:r w:rsidR="00DE78C1" w:rsidRPr="00DE62BC">
        <w:rPr>
          <w:rFonts w:ascii="IRBadr" w:hAnsi="IRBadr" w:cs="IRBadr"/>
          <w:rtl/>
        </w:rPr>
        <w:t>صحیح است و یا جمع به أ</w:t>
      </w:r>
      <w:r w:rsidRPr="00DE62BC">
        <w:rPr>
          <w:rFonts w:ascii="IRBadr" w:hAnsi="IRBadr" w:cs="IRBadr"/>
          <w:rtl/>
        </w:rPr>
        <w:t xml:space="preserve">و </w:t>
      </w:r>
      <w:r w:rsidR="00DE78C1" w:rsidRPr="00DE62BC">
        <w:rPr>
          <w:rFonts w:ascii="IRBadr" w:hAnsi="IRBadr" w:cs="IRBadr"/>
          <w:rtl/>
        </w:rPr>
        <w:t>صحیح است</w:t>
      </w:r>
      <w:r w:rsidRPr="00DE62BC">
        <w:rPr>
          <w:rFonts w:ascii="IRBadr" w:hAnsi="IRBadr" w:cs="IRBadr"/>
          <w:rtl/>
        </w:rPr>
        <w:t>. که مشهور</w:t>
      </w:r>
      <w:r w:rsidR="00DE78C1" w:rsidRPr="00DE62BC">
        <w:rPr>
          <w:rFonts w:ascii="IRBadr" w:hAnsi="IRBadr" w:cs="IRBadr"/>
          <w:rtl/>
        </w:rPr>
        <w:t>، قائل به جمع به أ</w:t>
      </w:r>
      <w:r w:rsidRPr="00DE62BC">
        <w:rPr>
          <w:rFonts w:ascii="IRBadr" w:hAnsi="IRBadr" w:cs="IRBadr"/>
          <w:rtl/>
        </w:rPr>
        <w:t xml:space="preserve">و </w:t>
      </w:r>
      <w:r w:rsidR="00DE78C1" w:rsidRPr="00DE62BC">
        <w:rPr>
          <w:rFonts w:ascii="IRBadr" w:hAnsi="IRBadr" w:cs="IRBadr"/>
          <w:rtl/>
        </w:rPr>
        <w:t>هست</w:t>
      </w:r>
      <w:r w:rsidRPr="00DE62BC">
        <w:rPr>
          <w:rFonts w:ascii="IRBadr" w:hAnsi="IRBadr" w:cs="IRBadr"/>
          <w:rtl/>
        </w:rPr>
        <w:t>ند</w:t>
      </w:r>
      <w:r w:rsidR="00DE78C1" w:rsidRPr="00DE62BC">
        <w:rPr>
          <w:rFonts w:ascii="IRBadr" w:hAnsi="IRBadr" w:cs="IRBadr"/>
          <w:rtl/>
        </w:rPr>
        <w:t>.</w:t>
      </w:r>
      <w:r w:rsidRPr="00DE62BC">
        <w:rPr>
          <w:rFonts w:ascii="IRBadr" w:hAnsi="IRBadr" w:cs="IRBadr"/>
          <w:rtl/>
        </w:rPr>
        <w:t xml:space="preserve"> و در مقابل </w:t>
      </w:r>
      <w:r w:rsidR="00DE78C1" w:rsidRPr="00DE62BC">
        <w:rPr>
          <w:rFonts w:ascii="IRBadr" w:hAnsi="IRBadr" w:cs="IRBadr"/>
          <w:rtl/>
        </w:rPr>
        <w:t xml:space="preserve">مشهور، </w:t>
      </w:r>
      <w:r w:rsidR="00517393" w:rsidRPr="00DE62BC">
        <w:rPr>
          <w:rFonts w:ascii="IRBadr" w:hAnsi="IRBadr" w:cs="IRBadr"/>
          <w:rtl/>
        </w:rPr>
        <w:t>مرحوم نائ</w:t>
      </w:r>
      <w:r w:rsidRPr="00DE62BC">
        <w:rPr>
          <w:rFonts w:ascii="IRBadr" w:hAnsi="IRBadr" w:cs="IRBadr"/>
          <w:rtl/>
        </w:rPr>
        <w:t xml:space="preserve">ینی </w:t>
      </w:r>
      <w:r w:rsidR="00DE78C1" w:rsidRPr="00DE62BC">
        <w:rPr>
          <w:rFonts w:ascii="IRBadr" w:hAnsi="IRBadr" w:cs="IRBadr"/>
          <w:rtl/>
        </w:rPr>
        <w:t xml:space="preserve">قائل به </w:t>
      </w:r>
      <w:r w:rsidRPr="00DE62BC">
        <w:rPr>
          <w:rFonts w:ascii="IRBadr" w:hAnsi="IRBadr" w:cs="IRBadr"/>
          <w:rtl/>
        </w:rPr>
        <w:t xml:space="preserve">جمع به واو </w:t>
      </w:r>
      <w:r w:rsidR="00DE78C1" w:rsidRPr="00DE62BC">
        <w:rPr>
          <w:rFonts w:ascii="IRBadr" w:hAnsi="IRBadr" w:cs="IRBadr"/>
          <w:rtl/>
        </w:rPr>
        <w:t>هست</w:t>
      </w:r>
      <w:r w:rsidRPr="00DE62BC">
        <w:rPr>
          <w:rFonts w:ascii="IRBadr" w:hAnsi="IRBadr" w:cs="IRBadr"/>
          <w:rtl/>
        </w:rPr>
        <w:t>ند. و</w:t>
      </w:r>
      <w:r w:rsidR="00517393" w:rsidRPr="00DE62BC">
        <w:rPr>
          <w:rFonts w:ascii="IRBadr" w:hAnsi="IRBadr" w:cs="IRBadr"/>
          <w:rtl/>
        </w:rPr>
        <w:t xml:space="preserve"> بیان شد که </w:t>
      </w:r>
      <w:r w:rsidR="00421C76" w:rsidRPr="00DE62BC">
        <w:rPr>
          <w:rFonts w:ascii="IRBadr" w:hAnsi="IRBadr" w:cs="IRBadr"/>
          <w:rtl/>
        </w:rPr>
        <w:t>مرحوم نائ</w:t>
      </w:r>
      <w:r w:rsidRPr="00DE62BC">
        <w:rPr>
          <w:rFonts w:ascii="IRBadr" w:hAnsi="IRBadr" w:cs="IRBadr"/>
          <w:rtl/>
        </w:rPr>
        <w:t xml:space="preserve">ینی </w:t>
      </w:r>
      <w:r w:rsidR="00B43594" w:rsidRPr="00DE62BC">
        <w:rPr>
          <w:rFonts w:ascii="IRBadr" w:hAnsi="IRBadr" w:cs="IRBadr"/>
          <w:rtl/>
        </w:rPr>
        <w:t>در</w:t>
      </w:r>
      <w:r w:rsidRPr="00DE62BC">
        <w:rPr>
          <w:rFonts w:ascii="IRBadr" w:hAnsi="IRBadr" w:cs="IRBadr"/>
          <w:rtl/>
        </w:rPr>
        <w:t xml:space="preserve"> </w:t>
      </w:r>
      <w:r w:rsidR="00421C76" w:rsidRPr="00DE62BC">
        <w:rPr>
          <w:rFonts w:ascii="IRBadr" w:hAnsi="IRBadr" w:cs="IRBadr"/>
          <w:rtl/>
        </w:rPr>
        <w:t xml:space="preserve">این </w:t>
      </w:r>
      <w:r w:rsidR="00517393" w:rsidRPr="00DE62BC">
        <w:rPr>
          <w:rFonts w:ascii="IRBadr" w:hAnsi="IRBadr" w:cs="IRBadr"/>
          <w:rtl/>
        </w:rPr>
        <w:t>نظریه</w:t>
      </w:r>
      <w:r w:rsidRPr="00DE62BC">
        <w:rPr>
          <w:rFonts w:ascii="IRBadr" w:hAnsi="IRBadr" w:cs="IRBadr"/>
          <w:rtl/>
        </w:rPr>
        <w:t xml:space="preserve"> </w:t>
      </w:r>
      <w:r w:rsidR="00B43594" w:rsidRPr="00DE62BC">
        <w:rPr>
          <w:rFonts w:ascii="IRBadr" w:hAnsi="IRBadr" w:cs="IRBadr"/>
          <w:rtl/>
        </w:rPr>
        <w:t>از ظهور استفاده نکرده است، بلکه</w:t>
      </w:r>
      <w:r w:rsidRPr="00DE62BC">
        <w:rPr>
          <w:rFonts w:ascii="IRBadr" w:hAnsi="IRBadr" w:cs="IRBadr"/>
          <w:rtl/>
        </w:rPr>
        <w:t xml:space="preserve"> اصل عملی </w:t>
      </w:r>
      <w:r w:rsidR="00B43594" w:rsidRPr="00DE62BC">
        <w:rPr>
          <w:rFonts w:ascii="IRBadr" w:hAnsi="IRBadr" w:cs="IRBadr"/>
          <w:rtl/>
        </w:rPr>
        <w:t>منشأ این نظریه است. به این بیان که</w:t>
      </w:r>
      <w:r w:rsidR="00421C76" w:rsidRPr="00DE62BC">
        <w:rPr>
          <w:rFonts w:ascii="IRBadr" w:hAnsi="IRBadr" w:cs="IRBadr"/>
          <w:rtl/>
        </w:rPr>
        <w:t xml:space="preserve"> در این </w:t>
      </w:r>
      <w:r w:rsidR="00CE26AE">
        <w:rPr>
          <w:rFonts w:ascii="IRBadr" w:hAnsi="IRBadr" w:cs="IRBadr"/>
          <w:rtl/>
        </w:rPr>
        <w:t>مسئله</w:t>
      </w:r>
      <w:r w:rsidR="00B43594" w:rsidRPr="00DE62BC">
        <w:rPr>
          <w:rFonts w:ascii="IRBadr" w:hAnsi="IRBadr" w:cs="IRBadr"/>
          <w:rtl/>
        </w:rPr>
        <w:t xml:space="preserve"> علم اجمالی به دو اطلاق واوی و أوی داریم </w:t>
      </w:r>
      <w:r w:rsidR="00421C76" w:rsidRPr="00DE62BC">
        <w:rPr>
          <w:rFonts w:ascii="IRBadr" w:hAnsi="IRBadr" w:cs="IRBadr"/>
          <w:rtl/>
        </w:rPr>
        <w:t>که</w:t>
      </w:r>
      <w:r w:rsidR="00B43594" w:rsidRPr="00DE62BC">
        <w:rPr>
          <w:rFonts w:ascii="IRBadr" w:hAnsi="IRBadr" w:cs="IRBadr"/>
          <w:rtl/>
        </w:rPr>
        <w:t xml:space="preserve"> این دو اطلاق در عرض هم هستند و مرجحی برای هیچ یک نداریم، لذا دو دلیل مجمل می‌شوند. </w:t>
      </w:r>
    </w:p>
    <w:p w:rsidR="009658D1" w:rsidRPr="00DE62BC" w:rsidRDefault="009658D1" w:rsidP="00421C76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>بعد از اجمال</w:t>
      </w:r>
      <w:r w:rsidR="00421C76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جا</w:t>
      </w:r>
      <w:r w:rsidR="00B43594" w:rsidRPr="00DE62BC">
        <w:rPr>
          <w:rFonts w:ascii="IRBadr" w:hAnsi="IRBadr" w:cs="IRBadr"/>
          <w:rtl/>
        </w:rPr>
        <w:t>یی</w:t>
      </w:r>
      <w:r w:rsidRPr="00DE62BC">
        <w:rPr>
          <w:rFonts w:ascii="IRBadr" w:hAnsi="IRBadr" w:cs="IRBadr"/>
          <w:rtl/>
        </w:rPr>
        <w:t xml:space="preserve"> که</w:t>
      </w:r>
      <w:r w:rsidR="00B43594" w:rsidRPr="00DE62BC">
        <w:rPr>
          <w:rStyle w:val="NoSpacingChar"/>
          <w:rFonts w:ascii="IRBadr" w:hAnsi="IRBadr" w:cs="IRBadr"/>
          <w:rtl/>
        </w:rPr>
        <w:t xml:space="preserve"> </w:t>
      </w:r>
      <w:r w:rsidRPr="00DE62BC">
        <w:rPr>
          <w:rStyle w:val="NoSpacingChar"/>
          <w:rFonts w:ascii="IRBadr" w:hAnsi="IRBadr" w:cs="IRBadr"/>
          <w:rtl/>
        </w:rPr>
        <w:t xml:space="preserve"> لم ی</w:t>
      </w:r>
      <w:r w:rsidR="00B43594" w:rsidRPr="00DE62BC">
        <w:rPr>
          <w:rStyle w:val="NoSpacingChar"/>
          <w:rFonts w:ascii="IRBadr" w:hAnsi="IRBadr" w:cs="IRBadr"/>
          <w:rtl/>
        </w:rPr>
        <w:t>خف</w:t>
      </w:r>
      <w:r w:rsidRPr="00DE62BC">
        <w:rPr>
          <w:rStyle w:val="NoSpacingChar"/>
          <w:rFonts w:ascii="IRBadr" w:hAnsi="IRBadr" w:cs="IRBadr"/>
          <w:rtl/>
        </w:rPr>
        <w:t xml:space="preserve"> الأذان</w:t>
      </w:r>
      <w:r w:rsidR="00B43594" w:rsidRPr="00DE62BC">
        <w:rPr>
          <w:rStyle w:val="NoSpacingChar"/>
          <w:rFonts w:ascii="IRBadr" w:hAnsi="IRBadr" w:cs="IRBadr"/>
          <w:rtl/>
        </w:rPr>
        <w:t xml:space="preserve"> </w:t>
      </w:r>
      <w:r w:rsidRPr="00DE62BC">
        <w:rPr>
          <w:rStyle w:val="NoSpacingChar"/>
          <w:rFonts w:ascii="IRBadr" w:hAnsi="IRBadr" w:cs="IRBadr"/>
          <w:rtl/>
        </w:rPr>
        <w:t>و الجدران</w:t>
      </w:r>
      <w:r w:rsidR="00B43594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هر د</w:t>
      </w:r>
      <w:r w:rsidR="00B43594" w:rsidRPr="00DE62BC">
        <w:rPr>
          <w:rFonts w:ascii="IRBadr" w:hAnsi="IRBadr" w:cs="IRBadr"/>
          <w:rtl/>
        </w:rPr>
        <w:t xml:space="preserve">و دلیل می‌گویند که لا تقصر. و </w:t>
      </w:r>
      <w:r w:rsidRPr="00DE62BC">
        <w:rPr>
          <w:rFonts w:ascii="IRBadr" w:hAnsi="IRBadr" w:cs="IRBadr"/>
          <w:rtl/>
        </w:rPr>
        <w:t>جا</w:t>
      </w:r>
      <w:r w:rsidR="00B43594" w:rsidRPr="00DE62BC">
        <w:rPr>
          <w:rFonts w:ascii="IRBadr" w:hAnsi="IRBadr" w:cs="IRBadr"/>
          <w:rtl/>
        </w:rPr>
        <w:t>یی</w:t>
      </w:r>
      <w:r w:rsidRPr="00DE62BC">
        <w:rPr>
          <w:rFonts w:ascii="IRBadr" w:hAnsi="IRBadr" w:cs="IRBadr"/>
          <w:rtl/>
        </w:rPr>
        <w:t xml:space="preserve"> که</w:t>
      </w:r>
      <w:r w:rsidRPr="00DE62BC">
        <w:rPr>
          <w:rStyle w:val="NoSpacingChar"/>
          <w:rFonts w:ascii="IRBadr" w:hAnsi="IRBadr" w:cs="IRBadr"/>
          <w:rtl/>
        </w:rPr>
        <w:t xml:space="preserve"> خفي الأذان وخ</w:t>
      </w:r>
      <w:r w:rsidR="00B43594" w:rsidRPr="00DE62BC">
        <w:rPr>
          <w:rStyle w:val="NoSpacingChar"/>
          <w:rFonts w:ascii="IRBadr" w:hAnsi="IRBadr" w:cs="IRBadr"/>
          <w:rtl/>
        </w:rPr>
        <w:t>فی</w:t>
      </w:r>
      <w:r w:rsidRPr="00DE62BC">
        <w:rPr>
          <w:rStyle w:val="NoSpacingChar"/>
          <w:rFonts w:ascii="IRBadr" w:hAnsi="IRBadr" w:cs="IRBadr"/>
          <w:rtl/>
        </w:rPr>
        <w:t xml:space="preserve"> الجدران</w:t>
      </w:r>
      <w:r w:rsidRPr="00DE62BC">
        <w:rPr>
          <w:rFonts w:ascii="IRBadr" w:hAnsi="IRBadr" w:cs="IRBadr"/>
          <w:rtl/>
        </w:rPr>
        <w:t xml:space="preserve"> به </w:t>
      </w:r>
      <w:r w:rsidR="00B43594" w:rsidRPr="00DE62BC">
        <w:rPr>
          <w:rFonts w:ascii="IRBadr" w:hAnsi="IRBadr" w:cs="IRBadr"/>
          <w:rtl/>
        </w:rPr>
        <w:t xml:space="preserve">یقیین می‌گوییم که قصر است. اما </w:t>
      </w:r>
      <w:r w:rsidRPr="00DE62BC">
        <w:rPr>
          <w:rFonts w:ascii="IRBadr" w:hAnsi="IRBadr" w:cs="IRBadr"/>
          <w:rtl/>
        </w:rPr>
        <w:t>جا</w:t>
      </w:r>
      <w:r w:rsidR="00B43594" w:rsidRPr="00DE62BC">
        <w:rPr>
          <w:rFonts w:ascii="IRBadr" w:hAnsi="IRBadr" w:cs="IRBadr"/>
          <w:rtl/>
        </w:rPr>
        <w:t>یی</w:t>
      </w:r>
      <w:r w:rsidRPr="00DE62BC">
        <w:rPr>
          <w:rFonts w:ascii="IRBadr" w:hAnsi="IRBadr" w:cs="IRBadr"/>
          <w:rtl/>
        </w:rPr>
        <w:t xml:space="preserve"> که خفای اذان</w:t>
      </w:r>
      <w:r w:rsidR="00B43594" w:rsidRPr="00DE62BC">
        <w:rPr>
          <w:rFonts w:ascii="IRBadr" w:hAnsi="IRBadr" w:cs="IRBadr"/>
          <w:rtl/>
        </w:rPr>
        <w:t xml:space="preserve"> و یا جدران هست اما خفای دیگری نیست،</w:t>
      </w:r>
      <w:r w:rsidRPr="00DE62BC">
        <w:rPr>
          <w:rFonts w:ascii="IRBadr" w:hAnsi="IRBadr" w:cs="IRBadr"/>
          <w:rtl/>
        </w:rPr>
        <w:t xml:space="preserve"> نمی‌</w:t>
      </w:r>
      <w:r w:rsidR="00B43594" w:rsidRPr="00DE62BC">
        <w:rPr>
          <w:rFonts w:ascii="IRBadr" w:hAnsi="IRBadr" w:cs="IRBadr"/>
          <w:rtl/>
        </w:rPr>
        <w:t>ت</w:t>
      </w:r>
      <w:r w:rsidRPr="00DE62BC">
        <w:rPr>
          <w:rFonts w:ascii="IRBadr" w:hAnsi="IRBadr" w:cs="IRBadr"/>
          <w:rtl/>
        </w:rPr>
        <w:t>و</w:t>
      </w:r>
      <w:r w:rsidR="00B43594" w:rsidRPr="00DE62BC">
        <w:rPr>
          <w:rFonts w:ascii="IRBadr" w:hAnsi="IRBadr" w:cs="IRBadr"/>
          <w:rtl/>
        </w:rPr>
        <w:t>ان</w:t>
      </w:r>
      <w:r w:rsidRPr="00DE62BC">
        <w:rPr>
          <w:rFonts w:ascii="IRBadr" w:hAnsi="IRBadr" w:cs="IRBadr"/>
          <w:rtl/>
        </w:rPr>
        <w:t xml:space="preserve"> </w:t>
      </w:r>
      <w:r w:rsidR="00B43594" w:rsidRPr="00DE62BC">
        <w:rPr>
          <w:rFonts w:ascii="IRBadr" w:hAnsi="IRBadr" w:cs="IRBadr"/>
          <w:rtl/>
        </w:rPr>
        <w:t xml:space="preserve">از </w:t>
      </w:r>
      <w:r w:rsidRPr="00DE62BC">
        <w:rPr>
          <w:rFonts w:ascii="IRBadr" w:hAnsi="IRBadr" w:cs="IRBadr"/>
          <w:rtl/>
        </w:rPr>
        <w:t>این دو دلیل</w:t>
      </w:r>
      <w:r w:rsidR="00B43594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استفاده </w:t>
      </w:r>
      <w:r w:rsidR="00B43594" w:rsidRPr="00DE62BC">
        <w:rPr>
          <w:rFonts w:ascii="IRBadr" w:hAnsi="IRBadr" w:cs="IRBadr"/>
          <w:rtl/>
        </w:rPr>
        <w:t>کر</w:t>
      </w:r>
      <w:r w:rsidRPr="00DE62BC">
        <w:rPr>
          <w:rFonts w:ascii="IRBadr" w:hAnsi="IRBadr" w:cs="IRBadr"/>
          <w:rtl/>
        </w:rPr>
        <w:t xml:space="preserve">د. پس باید به اصل عملی </w:t>
      </w:r>
      <w:r w:rsidR="00B43594" w:rsidRPr="00DE62BC">
        <w:rPr>
          <w:rFonts w:ascii="IRBadr" w:hAnsi="IRBadr" w:cs="IRBadr"/>
          <w:rtl/>
        </w:rPr>
        <w:t xml:space="preserve">رجوع </w:t>
      </w:r>
      <w:r w:rsidRPr="00DE62BC">
        <w:rPr>
          <w:rFonts w:ascii="IRBadr" w:hAnsi="IRBadr" w:cs="IRBadr"/>
          <w:rtl/>
        </w:rPr>
        <w:t xml:space="preserve">کنیم. </w:t>
      </w:r>
      <w:r w:rsidR="00421C76" w:rsidRPr="00DE62BC">
        <w:rPr>
          <w:rFonts w:ascii="IRBadr" w:hAnsi="IRBadr" w:cs="IRBadr"/>
          <w:rtl/>
        </w:rPr>
        <w:t>که</w:t>
      </w:r>
      <w:r w:rsidRPr="00DE62BC">
        <w:rPr>
          <w:rFonts w:ascii="IRBadr" w:hAnsi="IRBadr" w:cs="IRBadr"/>
          <w:rtl/>
        </w:rPr>
        <w:t xml:space="preserve"> برائت از تقصیر است. </w:t>
      </w:r>
    </w:p>
    <w:p w:rsidR="001231E8" w:rsidRPr="00DE62BC" w:rsidRDefault="001231E8" w:rsidP="001231E8">
      <w:pPr>
        <w:pStyle w:val="Heading1"/>
        <w:rPr>
          <w:rFonts w:ascii="IRBadr" w:hAnsi="IRBadr" w:cs="IRBadr"/>
          <w:rtl/>
        </w:rPr>
      </w:pPr>
      <w:bookmarkStart w:id="2" w:name="_Toc428951074"/>
      <w:r w:rsidRPr="00DE62BC">
        <w:rPr>
          <w:rFonts w:ascii="IRBadr" w:hAnsi="IRBadr" w:cs="IRBadr"/>
          <w:rtl/>
        </w:rPr>
        <w:t xml:space="preserve">اشکال آقای </w:t>
      </w:r>
      <w:r w:rsidR="00CE26AE">
        <w:rPr>
          <w:rFonts w:ascii="IRBadr" w:hAnsi="IRBadr" w:cs="IRBadr"/>
          <w:rtl/>
        </w:rPr>
        <w:t>خویی</w:t>
      </w:r>
      <w:r w:rsidRPr="00DE62BC">
        <w:rPr>
          <w:rFonts w:ascii="IRBadr" w:hAnsi="IRBadr" w:cs="IRBadr"/>
          <w:rtl/>
        </w:rPr>
        <w:t xml:space="preserve"> به نظریه مرحوم نائینی</w:t>
      </w:r>
      <w:bookmarkEnd w:id="2"/>
    </w:p>
    <w:p w:rsidR="009658D1" w:rsidRPr="00DE62BC" w:rsidRDefault="00711B2D" w:rsidP="00545FED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آقای </w:t>
      </w:r>
      <w:r w:rsidR="00CE26AE">
        <w:rPr>
          <w:rFonts w:ascii="IRBadr" w:hAnsi="IRBadr" w:cs="IRBadr"/>
          <w:rtl/>
        </w:rPr>
        <w:t>خویی</w:t>
      </w:r>
      <w:r w:rsidR="009658D1" w:rsidRPr="00DE62BC">
        <w:rPr>
          <w:rFonts w:ascii="IRBadr" w:hAnsi="IRBadr" w:cs="IRBadr"/>
          <w:rtl/>
        </w:rPr>
        <w:t xml:space="preserve"> به </w:t>
      </w:r>
      <w:r w:rsidRPr="00DE62BC">
        <w:rPr>
          <w:rFonts w:ascii="IRBadr" w:hAnsi="IRBadr" w:cs="IRBadr"/>
          <w:rtl/>
        </w:rPr>
        <w:t>رجوع به اصل عملی اشکال فرمود</w:t>
      </w:r>
      <w:r w:rsidR="009658D1" w:rsidRPr="00DE62BC">
        <w:rPr>
          <w:rFonts w:ascii="IRBadr" w:hAnsi="IRBadr" w:cs="IRBadr"/>
          <w:rtl/>
        </w:rPr>
        <w:t xml:space="preserve">ند. به این مضمون که وقتی دلیل لفظی </w:t>
      </w:r>
      <w:r w:rsidRPr="00DE62BC">
        <w:rPr>
          <w:rFonts w:ascii="IRBadr" w:hAnsi="IRBadr" w:cs="IRBadr"/>
          <w:rtl/>
        </w:rPr>
        <w:t xml:space="preserve">وجود ندارد، </w:t>
      </w:r>
      <w:r w:rsidRPr="00DE62BC">
        <w:rPr>
          <w:rStyle w:val="NoSpacingChar"/>
          <w:rFonts w:ascii="IRBadr" w:hAnsi="IRBadr" w:cs="IRBadr"/>
          <w:rtl/>
        </w:rPr>
        <w:t>لفقد نص، لتعارض نصوص یا لإ</w:t>
      </w:r>
      <w:r w:rsidR="009658D1" w:rsidRPr="00DE62BC">
        <w:rPr>
          <w:rStyle w:val="NoSpacingChar"/>
          <w:rFonts w:ascii="IRBadr" w:hAnsi="IRBadr" w:cs="IRBadr"/>
          <w:rtl/>
        </w:rPr>
        <w:t>جمال نص</w:t>
      </w:r>
      <w:r w:rsidR="009658D1" w:rsidRPr="00DE62BC">
        <w:rPr>
          <w:rFonts w:ascii="IRBadr" w:hAnsi="IRBadr" w:cs="IRBadr"/>
          <w:rtl/>
        </w:rPr>
        <w:t xml:space="preserve"> نباید مستقیم به سراغ اصل عملی </w:t>
      </w:r>
      <w:r w:rsidR="00545FED" w:rsidRPr="00DE62BC">
        <w:rPr>
          <w:rFonts w:ascii="IRBadr" w:hAnsi="IRBadr" w:cs="IRBadr"/>
          <w:rtl/>
        </w:rPr>
        <w:t>رفت. بلکه باید به سراغ اطلاقات و ا</w:t>
      </w:r>
      <w:r w:rsidR="009658D1" w:rsidRPr="00DE62BC">
        <w:rPr>
          <w:rFonts w:ascii="IRBadr" w:hAnsi="IRBadr" w:cs="IRBadr"/>
          <w:rtl/>
        </w:rPr>
        <w:t xml:space="preserve">دله لفظی و عام فوق رفت. </w:t>
      </w:r>
      <w:r w:rsidR="00545FED" w:rsidRPr="00DE62BC">
        <w:rPr>
          <w:rFonts w:ascii="IRBadr" w:hAnsi="IRBadr" w:cs="IRBadr"/>
          <w:rtl/>
        </w:rPr>
        <w:t xml:space="preserve">و </w:t>
      </w:r>
      <w:r w:rsidR="00CE26AE">
        <w:rPr>
          <w:rFonts w:ascii="IRBadr" w:hAnsi="IRBadr" w:cs="IRBadr"/>
          <w:rtl/>
        </w:rPr>
        <w:t>آن‌قدر</w:t>
      </w:r>
      <w:r w:rsidR="009658D1" w:rsidRPr="00DE62BC">
        <w:rPr>
          <w:rFonts w:ascii="IRBadr" w:hAnsi="IRBadr" w:cs="IRBadr"/>
          <w:rtl/>
        </w:rPr>
        <w:t xml:space="preserve"> این بحث واضح است</w:t>
      </w:r>
      <w:r w:rsidR="00545FED" w:rsidRPr="00DE62BC">
        <w:rPr>
          <w:rFonts w:ascii="IRBadr" w:hAnsi="IRBadr" w:cs="IRBadr"/>
          <w:rtl/>
        </w:rPr>
        <w:t>، که باید بگوییم مرحوم نائ</w:t>
      </w:r>
      <w:r w:rsidR="009658D1" w:rsidRPr="00DE62BC">
        <w:rPr>
          <w:rFonts w:ascii="IRBadr" w:hAnsi="IRBadr" w:cs="IRBadr"/>
          <w:rtl/>
        </w:rPr>
        <w:t xml:space="preserve">ینی </w:t>
      </w:r>
      <w:r w:rsidR="00545FED" w:rsidRPr="00DE62BC">
        <w:rPr>
          <w:rFonts w:ascii="IRBadr" w:hAnsi="IRBadr" w:cs="IRBadr"/>
          <w:rtl/>
        </w:rPr>
        <w:t xml:space="preserve">فرموده در </w:t>
      </w:r>
      <w:r w:rsidR="009658D1" w:rsidRPr="00DE62BC">
        <w:rPr>
          <w:rFonts w:ascii="IRBadr" w:hAnsi="IRBadr" w:cs="IRBadr"/>
          <w:rtl/>
        </w:rPr>
        <w:t xml:space="preserve">این </w:t>
      </w:r>
      <w:r w:rsidR="00545FED" w:rsidRPr="00DE62BC">
        <w:rPr>
          <w:rFonts w:ascii="IRBadr" w:hAnsi="IRBadr" w:cs="IRBadr"/>
          <w:rtl/>
        </w:rPr>
        <w:t>بحث</w:t>
      </w:r>
      <w:r w:rsidR="009658D1" w:rsidRPr="00DE62BC">
        <w:rPr>
          <w:rFonts w:ascii="IRBadr" w:hAnsi="IRBadr" w:cs="IRBadr"/>
          <w:rtl/>
        </w:rPr>
        <w:t xml:space="preserve"> عام فوق</w:t>
      </w:r>
      <w:r w:rsidR="00545FED" w:rsidRPr="00DE62BC">
        <w:rPr>
          <w:rFonts w:ascii="IRBadr" w:hAnsi="IRBadr" w:cs="IRBadr"/>
          <w:rtl/>
        </w:rPr>
        <w:t>انی نداریم.</w:t>
      </w:r>
      <w:r w:rsidR="009658D1" w:rsidRPr="00DE62BC">
        <w:rPr>
          <w:rFonts w:ascii="IRBadr" w:hAnsi="IRBadr" w:cs="IRBadr"/>
          <w:rtl/>
        </w:rPr>
        <w:t xml:space="preserve"> </w:t>
      </w:r>
      <w:r w:rsidR="00545FED" w:rsidRPr="00DE62BC">
        <w:rPr>
          <w:rFonts w:ascii="IRBadr" w:hAnsi="IRBadr" w:cs="IRBadr"/>
          <w:rtl/>
        </w:rPr>
        <w:t>و الا</w:t>
      </w:r>
      <w:r w:rsidR="009658D1" w:rsidRPr="00DE62BC">
        <w:rPr>
          <w:rFonts w:ascii="IRBadr" w:hAnsi="IRBadr" w:cs="IRBadr"/>
          <w:rtl/>
        </w:rPr>
        <w:t xml:space="preserve"> از چنین شخصیتی بعید است که از این موضوع غافل باشد.</w:t>
      </w:r>
      <w:r w:rsidR="001A096C" w:rsidRPr="00DE62BC">
        <w:rPr>
          <w:rStyle w:val="FootnoteReference"/>
          <w:rFonts w:ascii="IRBadr" w:hAnsi="IRBadr" w:cs="IRBadr"/>
          <w:rtl/>
        </w:rPr>
        <w:footnoteReference w:id="1"/>
      </w:r>
      <w:r w:rsidR="009658D1" w:rsidRPr="00DE62BC">
        <w:rPr>
          <w:rFonts w:ascii="IRBadr" w:hAnsi="IRBadr" w:cs="IRBadr"/>
          <w:rtl/>
        </w:rPr>
        <w:t xml:space="preserve"> </w:t>
      </w:r>
    </w:p>
    <w:p w:rsidR="00194720" w:rsidRPr="00DE62BC" w:rsidRDefault="009658D1" w:rsidP="00194720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در حالت </w:t>
      </w:r>
      <w:r w:rsidR="00FA72DF" w:rsidRPr="00DE62BC">
        <w:rPr>
          <w:rFonts w:ascii="IRBadr" w:hAnsi="IRBadr" w:cs="IRBadr"/>
          <w:rtl/>
        </w:rPr>
        <w:t>اجمال،</w:t>
      </w:r>
      <w:r w:rsidRPr="00DE62BC">
        <w:rPr>
          <w:rFonts w:ascii="IRBadr" w:hAnsi="IRBadr" w:cs="IRBadr"/>
          <w:rtl/>
        </w:rPr>
        <w:t xml:space="preserve"> باید مسیر اجتهادی </w:t>
      </w:r>
      <w:r w:rsidR="00FA72DF" w:rsidRPr="00DE62BC">
        <w:rPr>
          <w:rFonts w:ascii="IRBadr" w:hAnsi="IRBadr" w:cs="IRBadr"/>
          <w:rtl/>
        </w:rPr>
        <w:t xml:space="preserve">را طی </w:t>
      </w:r>
      <w:r w:rsidRPr="00DE62BC">
        <w:rPr>
          <w:rFonts w:ascii="IRBadr" w:hAnsi="IRBadr" w:cs="IRBadr"/>
          <w:rtl/>
        </w:rPr>
        <w:t xml:space="preserve">کنیم. </w:t>
      </w:r>
      <w:r w:rsidR="00FA72DF" w:rsidRPr="00DE62BC">
        <w:rPr>
          <w:rFonts w:ascii="IRBadr" w:hAnsi="IRBadr" w:cs="IRBadr"/>
          <w:rtl/>
        </w:rPr>
        <w:t xml:space="preserve">یعنی اولاً باید بررسی شود که در مورد مسافر، حکم عام </w:t>
      </w:r>
      <w:r w:rsidR="005C34E2" w:rsidRPr="00DE62BC">
        <w:rPr>
          <w:rFonts w:ascii="IRBadr" w:hAnsi="IRBadr" w:cs="IRBadr"/>
          <w:rtl/>
        </w:rPr>
        <w:t xml:space="preserve">و خطاب مطلقی مثل المسافر یقصر </w:t>
      </w:r>
      <w:r w:rsidR="00FA72DF" w:rsidRPr="00DE62BC">
        <w:rPr>
          <w:rFonts w:ascii="IRBadr" w:hAnsi="IRBadr" w:cs="IRBadr"/>
          <w:rtl/>
        </w:rPr>
        <w:t>وجود دارد یا خیر؟</w:t>
      </w:r>
      <w:r w:rsidRPr="00DE62BC">
        <w:rPr>
          <w:rFonts w:ascii="IRBadr" w:hAnsi="IRBadr" w:cs="IRBadr"/>
          <w:rtl/>
        </w:rPr>
        <w:t xml:space="preserve"> و ثانیا</w:t>
      </w:r>
      <w:r w:rsidR="00FA72DF" w:rsidRPr="00DE62BC">
        <w:rPr>
          <w:rFonts w:ascii="IRBadr" w:hAnsi="IRBadr" w:cs="IRBadr"/>
          <w:rtl/>
        </w:rPr>
        <w:t>ً</w:t>
      </w:r>
      <w:r w:rsidRPr="00DE62BC">
        <w:rPr>
          <w:rFonts w:ascii="IRBadr" w:hAnsi="IRBadr" w:cs="IRBadr"/>
          <w:rtl/>
        </w:rPr>
        <w:t xml:space="preserve"> عنوان مسافر بر </w:t>
      </w:r>
      <w:r w:rsidR="00FA72DF" w:rsidRPr="00DE62BC">
        <w:rPr>
          <w:rFonts w:ascii="IRBadr" w:hAnsi="IRBadr" w:cs="IRBadr"/>
          <w:rtl/>
        </w:rPr>
        <w:t>چه کسی صادق است؟</w:t>
      </w:r>
      <w:r w:rsidRPr="00DE62BC">
        <w:rPr>
          <w:rFonts w:ascii="IRBadr" w:hAnsi="IRBadr" w:cs="IRBadr"/>
          <w:rtl/>
        </w:rPr>
        <w:t xml:space="preserve"> </w:t>
      </w:r>
      <w:r w:rsidR="00194720" w:rsidRPr="00DE62BC">
        <w:rPr>
          <w:rFonts w:ascii="IRBadr" w:hAnsi="IRBadr" w:cs="IRBadr"/>
          <w:rtl/>
        </w:rPr>
        <w:t xml:space="preserve">لذا </w:t>
      </w:r>
      <w:r w:rsidRPr="00DE62BC">
        <w:rPr>
          <w:rFonts w:ascii="IRBadr" w:hAnsi="IRBadr" w:cs="IRBadr"/>
          <w:rtl/>
        </w:rPr>
        <w:t xml:space="preserve">دو مسیر اجتهادی </w:t>
      </w:r>
      <w:r w:rsidR="00194720" w:rsidRPr="00DE62BC">
        <w:rPr>
          <w:rFonts w:ascii="IRBadr" w:hAnsi="IRBadr" w:cs="IRBadr"/>
          <w:rtl/>
        </w:rPr>
        <w:t>وجود دارد:</w:t>
      </w:r>
      <w:r w:rsidRPr="00DE62BC">
        <w:rPr>
          <w:rFonts w:ascii="IRBadr" w:hAnsi="IRBadr" w:cs="IRBadr"/>
          <w:rtl/>
        </w:rPr>
        <w:t xml:space="preserve"> قائلان به وجود خطاب مطلق</w:t>
      </w:r>
      <w:r w:rsidR="00194720" w:rsidRPr="00DE62BC">
        <w:rPr>
          <w:rFonts w:ascii="IRBadr" w:hAnsi="IRBadr" w:cs="IRBadr"/>
          <w:rtl/>
        </w:rPr>
        <w:t>ِ</w:t>
      </w:r>
      <w:r w:rsidRPr="00DE62BC">
        <w:rPr>
          <w:rFonts w:ascii="IRBadr" w:hAnsi="IRBadr" w:cs="IRBadr"/>
          <w:rtl/>
        </w:rPr>
        <w:t xml:space="preserve"> المسافر یقصر و نافیان این خطاب.</w:t>
      </w:r>
    </w:p>
    <w:p w:rsidR="009658D1" w:rsidRPr="00DE62BC" w:rsidRDefault="009658D1" w:rsidP="001D3F81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 اگر</w:t>
      </w:r>
      <w:r w:rsidR="00194720" w:rsidRPr="00DE62BC">
        <w:rPr>
          <w:rFonts w:ascii="IRBadr" w:hAnsi="IRBadr" w:cs="IRBadr"/>
          <w:rtl/>
        </w:rPr>
        <w:t xml:space="preserve"> قائل به</w:t>
      </w:r>
      <w:r w:rsidRPr="00DE62BC">
        <w:rPr>
          <w:rFonts w:ascii="IRBadr" w:hAnsi="IRBadr" w:cs="IRBadr"/>
          <w:rtl/>
        </w:rPr>
        <w:t xml:space="preserve"> خطاب المسافر یقصر شدیم، نوبت به مطرح کردن مسئله دوم می‌رسد که آیا فردی که  اذان را می‌شنود اما دیوار را نمی‌بیند و یا بالعکس، مسافر هست یا نیست</w:t>
      </w:r>
      <w:r w:rsidR="00194720" w:rsidRPr="00DE62BC">
        <w:rPr>
          <w:rFonts w:ascii="IRBadr" w:hAnsi="IRBadr" w:cs="IRBadr"/>
          <w:rtl/>
        </w:rPr>
        <w:t>؟</w:t>
      </w:r>
      <w:r w:rsidRPr="00DE62BC">
        <w:rPr>
          <w:rFonts w:ascii="IRBadr" w:hAnsi="IRBadr" w:cs="IRBadr"/>
          <w:rtl/>
        </w:rPr>
        <w:t xml:space="preserve"> </w:t>
      </w:r>
      <w:r w:rsidR="00194720" w:rsidRPr="00DE62BC">
        <w:rPr>
          <w:rFonts w:ascii="IRBadr" w:hAnsi="IRBadr" w:cs="IRBadr"/>
          <w:rtl/>
        </w:rPr>
        <w:t xml:space="preserve">که </w:t>
      </w:r>
      <w:r w:rsidRPr="00DE62BC">
        <w:rPr>
          <w:rFonts w:ascii="IRBadr" w:hAnsi="IRBadr" w:cs="IRBadr"/>
          <w:rtl/>
        </w:rPr>
        <w:t xml:space="preserve">دو حالت به وجود می‌آید. اول اینکه مسافر </w:t>
      </w:r>
      <w:r w:rsidR="00194720" w:rsidRPr="00DE62BC">
        <w:rPr>
          <w:rFonts w:ascii="IRBadr" w:hAnsi="IRBadr" w:cs="IRBadr"/>
          <w:rtl/>
        </w:rPr>
        <w:t>در این مورد،</w:t>
      </w:r>
      <w:r w:rsidRPr="00DE62BC">
        <w:rPr>
          <w:rFonts w:ascii="IRBadr" w:hAnsi="IRBadr" w:cs="IRBadr"/>
          <w:rtl/>
        </w:rPr>
        <w:t xml:space="preserve"> شبه</w:t>
      </w:r>
      <w:r w:rsidR="00194720" w:rsidRPr="00DE62BC">
        <w:rPr>
          <w:rFonts w:ascii="IRBadr" w:hAnsi="IRBadr" w:cs="IRBadr"/>
          <w:rtl/>
        </w:rPr>
        <w:t>ه</w:t>
      </w:r>
      <w:r w:rsidR="001D3F81" w:rsidRPr="00DE62BC">
        <w:rPr>
          <w:rFonts w:ascii="IRBadr" w:hAnsi="IRBadr" w:cs="IRBadr"/>
          <w:rtl/>
        </w:rPr>
        <w:t xml:space="preserve"> مفهومیه دارد،</w:t>
      </w:r>
      <w:r w:rsidRPr="00DE62BC">
        <w:rPr>
          <w:rFonts w:ascii="IRBadr" w:hAnsi="IRBadr" w:cs="IRBadr"/>
          <w:rtl/>
        </w:rPr>
        <w:t xml:space="preserve"> </w:t>
      </w:r>
      <w:r w:rsidR="00194720" w:rsidRPr="00DE62BC">
        <w:rPr>
          <w:rFonts w:ascii="IRBadr" w:hAnsi="IRBadr" w:cs="IRBadr"/>
          <w:rtl/>
        </w:rPr>
        <w:t xml:space="preserve">که </w:t>
      </w:r>
      <w:r w:rsidR="00CE26AE">
        <w:rPr>
          <w:rFonts w:ascii="IRBadr" w:hAnsi="IRBadr" w:cs="IRBadr"/>
          <w:rtl/>
        </w:rPr>
        <w:t>در این</w:t>
      </w:r>
      <w:r w:rsidRPr="00DE62BC">
        <w:rPr>
          <w:rFonts w:ascii="IRBadr" w:hAnsi="IRBadr" w:cs="IRBadr"/>
          <w:rtl/>
        </w:rPr>
        <w:t xml:space="preserve"> صورت نمی</w:t>
      </w:r>
      <w:r w:rsidR="00194720" w:rsidRPr="00DE62BC">
        <w:rPr>
          <w:rFonts w:ascii="IRBadr" w:hAnsi="IRBadr" w:cs="IRBadr"/>
          <w:rtl/>
        </w:rPr>
        <w:t>‌ت</w:t>
      </w:r>
      <w:r w:rsidRPr="00DE62BC">
        <w:rPr>
          <w:rFonts w:ascii="IRBadr" w:hAnsi="IRBadr" w:cs="IRBadr"/>
          <w:rtl/>
        </w:rPr>
        <w:t>و</w:t>
      </w:r>
      <w:r w:rsidR="00194720" w:rsidRPr="00DE62BC">
        <w:rPr>
          <w:rFonts w:ascii="IRBadr" w:hAnsi="IRBadr" w:cs="IRBadr"/>
          <w:rtl/>
        </w:rPr>
        <w:t>ان</w:t>
      </w:r>
      <w:r w:rsidRPr="00DE62BC">
        <w:rPr>
          <w:rFonts w:ascii="IRBadr" w:hAnsi="IRBadr" w:cs="IRBadr"/>
          <w:rtl/>
        </w:rPr>
        <w:t xml:space="preserve"> به عام اعتماد کرد. </w:t>
      </w:r>
      <w:r w:rsidR="001D3F81" w:rsidRPr="00DE62BC">
        <w:rPr>
          <w:rFonts w:ascii="IRBadr" w:hAnsi="IRBadr" w:cs="IRBadr"/>
          <w:rtl/>
        </w:rPr>
        <w:t xml:space="preserve">و حالت دوم شبهه مفهومیه ندارد. </w:t>
      </w:r>
      <w:r w:rsidRPr="00DE62BC">
        <w:rPr>
          <w:rFonts w:ascii="IRBadr" w:hAnsi="IRBadr" w:cs="IRBadr"/>
          <w:rtl/>
        </w:rPr>
        <w:t xml:space="preserve">پس کسی که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را قبول دارد</w:t>
      </w:r>
      <w:r w:rsidR="001D3F81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باید در تطبیق هم </w:t>
      </w:r>
      <w:r w:rsidR="001D3F81" w:rsidRPr="00DE62BC">
        <w:rPr>
          <w:rFonts w:ascii="IRBadr" w:hAnsi="IRBadr" w:cs="IRBadr"/>
          <w:rtl/>
        </w:rPr>
        <w:t>صدق</w:t>
      </w:r>
      <w:r w:rsidRPr="00DE62BC">
        <w:rPr>
          <w:rFonts w:ascii="IRBadr" w:hAnsi="IRBadr" w:cs="IRBadr"/>
          <w:rtl/>
        </w:rPr>
        <w:t xml:space="preserve"> مسافر </w:t>
      </w:r>
      <w:r w:rsidR="001D3F81" w:rsidRPr="00DE62BC">
        <w:rPr>
          <w:rFonts w:ascii="IRBadr" w:hAnsi="IRBadr" w:cs="IRBadr"/>
          <w:rtl/>
        </w:rPr>
        <w:t>را بپذیرد تا حکم قصر جاری شود.</w:t>
      </w:r>
    </w:p>
    <w:p w:rsidR="001D3F81" w:rsidRPr="00DE62BC" w:rsidRDefault="001D3F81" w:rsidP="001D3F81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با این توضیحات </w:t>
      </w:r>
      <w:r w:rsidR="009658D1" w:rsidRPr="00DE62BC">
        <w:rPr>
          <w:rFonts w:ascii="IRBadr" w:hAnsi="IRBadr" w:cs="IRBadr"/>
          <w:rtl/>
        </w:rPr>
        <w:t>فر</w:t>
      </w:r>
      <w:r w:rsidRPr="00DE62BC">
        <w:rPr>
          <w:rFonts w:ascii="IRBadr" w:hAnsi="IRBadr" w:cs="IRBadr"/>
          <w:rtl/>
        </w:rPr>
        <w:t xml:space="preserve">مایش آقای </w:t>
      </w:r>
      <w:r w:rsidR="00CE26AE">
        <w:rPr>
          <w:rFonts w:ascii="IRBadr" w:hAnsi="IRBadr" w:cs="IRBadr"/>
          <w:rtl/>
        </w:rPr>
        <w:t>خویی</w:t>
      </w:r>
      <w:r w:rsidR="009658D1" w:rsidRPr="00DE62BC">
        <w:rPr>
          <w:rFonts w:ascii="IRBadr" w:hAnsi="IRBadr" w:cs="IRBadr"/>
          <w:rtl/>
        </w:rPr>
        <w:t xml:space="preserve"> </w:t>
      </w:r>
      <w:r w:rsidRPr="00DE62BC">
        <w:rPr>
          <w:rFonts w:ascii="IRBadr" w:hAnsi="IRBadr" w:cs="IRBadr"/>
          <w:rtl/>
        </w:rPr>
        <w:t>صحیح</w:t>
      </w:r>
      <w:r w:rsidR="009658D1" w:rsidRPr="00DE62BC">
        <w:rPr>
          <w:rFonts w:ascii="IRBadr" w:hAnsi="IRBadr" w:cs="IRBadr"/>
          <w:rtl/>
        </w:rPr>
        <w:t xml:space="preserve"> است</w:t>
      </w:r>
      <w:r w:rsidRPr="00DE62BC">
        <w:rPr>
          <w:rFonts w:ascii="IRBadr" w:hAnsi="IRBadr" w:cs="IRBadr"/>
          <w:rtl/>
        </w:rPr>
        <w:t>.</w:t>
      </w:r>
      <w:r w:rsidR="009658D1" w:rsidRPr="00DE62BC">
        <w:rPr>
          <w:rFonts w:ascii="IRBadr" w:hAnsi="IRBadr" w:cs="IRBadr"/>
          <w:rtl/>
        </w:rPr>
        <w:t xml:space="preserve"> که </w:t>
      </w:r>
      <w:r w:rsidRPr="00DE62BC">
        <w:rPr>
          <w:rFonts w:ascii="IRBadr" w:hAnsi="IRBadr" w:cs="IRBadr"/>
          <w:rtl/>
        </w:rPr>
        <w:t xml:space="preserve">وقتی </w:t>
      </w:r>
      <w:r w:rsidR="009658D1" w:rsidRPr="00DE62BC">
        <w:rPr>
          <w:rFonts w:ascii="IRBadr" w:hAnsi="IRBadr" w:cs="IRBadr"/>
          <w:rtl/>
        </w:rPr>
        <w:t xml:space="preserve">دلیل لفظی خاص </w:t>
      </w:r>
      <w:r w:rsidRPr="00DE62BC">
        <w:rPr>
          <w:rFonts w:ascii="IRBadr" w:hAnsi="IRBadr" w:cs="IRBadr"/>
          <w:rtl/>
        </w:rPr>
        <w:t>نداریم،</w:t>
      </w:r>
      <w:r w:rsidR="009658D1" w:rsidRPr="00DE62BC">
        <w:rPr>
          <w:rFonts w:ascii="IRBadr" w:hAnsi="IRBadr" w:cs="IRBadr"/>
          <w:rtl/>
        </w:rPr>
        <w:t xml:space="preserve"> نباید به اصل عملی </w:t>
      </w:r>
      <w:r w:rsidRPr="00DE62BC">
        <w:rPr>
          <w:rFonts w:ascii="IRBadr" w:hAnsi="IRBadr" w:cs="IRBadr"/>
          <w:rtl/>
        </w:rPr>
        <w:t xml:space="preserve">مراجعه </w:t>
      </w:r>
      <w:r w:rsidR="009658D1" w:rsidRPr="00DE62BC">
        <w:rPr>
          <w:rFonts w:ascii="IRBadr" w:hAnsi="IRBadr" w:cs="IRBadr"/>
          <w:rtl/>
        </w:rPr>
        <w:t>کنیم. بلکه باید به سراغ عام فوق برویم</w:t>
      </w:r>
      <w:r w:rsidRPr="00DE62BC">
        <w:rPr>
          <w:rFonts w:ascii="IRBadr" w:hAnsi="IRBadr" w:cs="IRBadr"/>
          <w:rtl/>
        </w:rPr>
        <w:t>.</w:t>
      </w:r>
    </w:p>
    <w:p w:rsidR="009658D1" w:rsidRPr="00DE62BC" w:rsidRDefault="009658D1" w:rsidP="007A52E7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lastRenderedPageBreak/>
        <w:t xml:space="preserve"> اما در </w:t>
      </w:r>
      <w:r w:rsidR="007A52E7" w:rsidRPr="00DE62BC">
        <w:rPr>
          <w:rFonts w:ascii="IRBadr" w:hAnsi="IRBadr" w:cs="IRBadr"/>
          <w:rtl/>
        </w:rPr>
        <w:t>این</w:t>
      </w:r>
      <w:r w:rsidRPr="00DE62BC">
        <w:rPr>
          <w:rFonts w:ascii="IRBadr" w:hAnsi="IRBadr" w:cs="IRBadr"/>
          <w:rtl/>
        </w:rPr>
        <w:t xml:space="preserve"> فرض</w:t>
      </w:r>
      <w:r w:rsidR="007A52E7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اگر یکی از این مقدمات را انکار </w:t>
      </w:r>
      <w:r w:rsidR="007A52E7" w:rsidRPr="00DE62BC">
        <w:rPr>
          <w:rFonts w:ascii="IRBadr" w:hAnsi="IRBadr" w:cs="IRBadr"/>
          <w:rtl/>
        </w:rPr>
        <w:t xml:space="preserve">شود، </w:t>
      </w:r>
      <w:r w:rsidR="00CE26AE">
        <w:rPr>
          <w:rFonts w:ascii="IRBadr" w:hAnsi="IRBadr" w:cs="IRBadr"/>
          <w:rtl/>
        </w:rPr>
        <w:t>طبعاً</w:t>
      </w:r>
      <w:r w:rsidR="007A52E7" w:rsidRPr="00DE62BC">
        <w:rPr>
          <w:rFonts w:ascii="IRBadr" w:hAnsi="IRBadr" w:cs="IRBadr"/>
          <w:rtl/>
        </w:rPr>
        <w:t xml:space="preserve"> فرمایش آقای </w:t>
      </w:r>
      <w:r w:rsidR="00CE26AE">
        <w:rPr>
          <w:rFonts w:ascii="IRBadr" w:hAnsi="IRBadr" w:cs="IRBadr"/>
          <w:rtl/>
        </w:rPr>
        <w:t>خویی</w:t>
      </w:r>
      <w:r w:rsidRPr="00DE62BC">
        <w:rPr>
          <w:rFonts w:ascii="IRBadr" w:hAnsi="IRBadr" w:cs="IRBadr"/>
          <w:rtl/>
        </w:rPr>
        <w:t xml:space="preserve"> </w:t>
      </w:r>
      <w:r w:rsidR="007A52E7" w:rsidRPr="00DE62BC">
        <w:rPr>
          <w:rFonts w:ascii="IRBadr" w:hAnsi="IRBadr" w:cs="IRBadr"/>
          <w:rtl/>
        </w:rPr>
        <w:t>محلی ندارد</w:t>
      </w:r>
      <w:r w:rsidRPr="00DE62BC">
        <w:rPr>
          <w:rFonts w:ascii="IRBadr" w:hAnsi="IRBadr" w:cs="IRBadr"/>
          <w:rtl/>
        </w:rPr>
        <w:t xml:space="preserve">. </w:t>
      </w:r>
      <w:r w:rsidR="00CE26AE">
        <w:rPr>
          <w:rFonts w:ascii="IRBadr" w:hAnsi="IRBadr" w:cs="IRBadr"/>
          <w:rtl/>
        </w:rPr>
        <w:t>مثلاً</w:t>
      </w:r>
      <w:r w:rsidRPr="00DE62BC">
        <w:rPr>
          <w:rFonts w:ascii="IRBadr" w:hAnsi="IRBadr" w:cs="IRBadr"/>
          <w:rtl/>
        </w:rPr>
        <w:t xml:space="preserve"> کبری </w:t>
      </w:r>
      <w:r w:rsidR="007A52E7" w:rsidRPr="00DE62BC">
        <w:rPr>
          <w:rFonts w:ascii="IRBadr" w:hAnsi="IRBadr" w:cs="IRBadr"/>
          <w:rtl/>
        </w:rPr>
        <w:t>را -</w:t>
      </w:r>
      <w:r w:rsidRPr="00DE62BC">
        <w:rPr>
          <w:rStyle w:val="NoSpacingChar"/>
          <w:rFonts w:ascii="IRBadr" w:hAnsi="IRBadr" w:cs="IRBadr"/>
          <w:rtl/>
        </w:rPr>
        <w:t xml:space="preserve">کل </w:t>
      </w:r>
      <w:r w:rsidR="007A52E7" w:rsidRPr="00DE62BC">
        <w:rPr>
          <w:rStyle w:val="NoSpacingChar"/>
          <w:rFonts w:ascii="IRBadr" w:hAnsi="IRBadr" w:cs="IRBadr"/>
          <w:rtl/>
        </w:rPr>
        <w:t>ال</w:t>
      </w:r>
      <w:r w:rsidRPr="00DE62BC">
        <w:rPr>
          <w:rStyle w:val="NoSpacingChar"/>
          <w:rFonts w:ascii="IRBadr" w:hAnsi="IRBadr" w:cs="IRBadr"/>
          <w:rtl/>
        </w:rPr>
        <w:t>مسافر یقصر</w:t>
      </w:r>
      <w:r w:rsidRPr="00DE62BC">
        <w:rPr>
          <w:rFonts w:ascii="IRBadr" w:hAnsi="IRBadr" w:cs="IRBadr"/>
          <w:rtl/>
        </w:rPr>
        <w:t xml:space="preserve"> </w:t>
      </w:r>
      <w:r w:rsidR="007A52E7" w:rsidRPr="00DE62BC">
        <w:rPr>
          <w:rFonts w:ascii="IRBadr" w:hAnsi="IRBadr" w:cs="IRBadr"/>
          <w:rtl/>
        </w:rPr>
        <w:t xml:space="preserve">- </w:t>
      </w:r>
      <w:r w:rsidRPr="00DE62BC">
        <w:rPr>
          <w:rFonts w:ascii="IRBadr" w:hAnsi="IRBadr" w:cs="IRBadr"/>
          <w:rtl/>
        </w:rPr>
        <w:t xml:space="preserve">را انکار کند. </w:t>
      </w:r>
      <w:r w:rsidR="007A52E7" w:rsidRPr="00DE62BC">
        <w:rPr>
          <w:rFonts w:ascii="IRBadr" w:hAnsi="IRBadr" w:cs="IRBadr"/>
          <w:rtl/>
        </w:rPr>
        <w:t xml:space="preserve">و </w:t>
      </w:r>
      <w:r w:rsidRPr="00DE62BC">
        <w:rPr>
          <w:rFonts w:ascii="IRBadr" w:hAnsi="IRBadr" w:cs="IRBadr"/>
          <w:rtl/>
        </w:rPr>
        <w:t xml:space="preserve">یا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</w:t>
      </w:r>
      <w:r w:rsidR="007A52E7" w:rsidRPr="00DE62BC">
        <w:rPr>
          <w:rFonts w:ascii="IRBadr" w:hAnsi="IRBadr" w:cs="IRBadr"/>
          <w:rtl/>
        </w:rPr>
        <w:t>را بپذیرد، اما ادعا کند مفهوم عرفی</w:t>
      </w:r>
      <w:r w:rsidRPr="00DE62BC">
        <w:rPr>
          <w:rFonts w:ascii="IRBadr" w:hAnsi="IRBadr" w:cs="IRBadr"/>
          <w:rtl/>
        </w:rPr>
        <w:t xml:space="preserve"> مسافر </w:t>
      </w:r>
      <w:r w:rsidR="007A52E7" w:rsidRPr="00DE62BC">
        <w:rPr>
          <w:rFonts w:ascii="IRBadr" w:hAnsi="IRBadr" w:cs="IRBadr"/>
          <w:rtl/>
        </w:rPr>
        <w:t>معلوم نیست،</w:t>
      </w:r>
      <w:r w:rsidRPr="00DE62BC">
        <w:rPr>
          <w:rFonts w:ascii="IRBadr" w:hAnsi="IRBadr" w:cs="IRBadr"/>
          <w:rtl/>
        </w:rPr>
        <w:t xml:space="preserve"> </w:t>
      </w:r>
      <w:r w:rsidR="007A52E7" w:rsidRPr="00DE62BC">
        <w:rPr>
          <w:rFonts w:ascii="IRBadr" w:hAnsi="IRBadr" w:cs="IRBadr"/>
          <w:rtl/>
        </w:rPr>
        <w:t xml:space="preserve">لذا </w:t>
      </w:r>
      <w:r w:rsidRPr="00DE62BC">
        <w:rPr>
          <w:rFonts w:ascii="IRBadr" w:hAnsi="IRBadr" w:cs="IRBadr"/>
          <w:rtl/>
        </w:rPr>
        <w:t xml:space="preserve">نمی‌توان به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تمسک کرد.</w:t>
      </w:r>
    </w:p>
    <w:p w:rsidR="001231E8" w:rsidRPr="00DE62BC" w:rsidRDefault="001231E8" w:rsidP="001231E8">
      <w:pPr>
        <w:pStyle w:val="Heading2"/>
        <w:rPr>
          <w:rFonts w:ascii="IRBadr" w:hAnsi="IRBadr" w:cs="IRBadr"/>
          <w:rtl/>
        </w:rPr>
      </w:pPr>
      <w:bookmarkStart w:id="3" w:name="_Toc428951075"/>
      <w:r w:rsidRPr="00DE62BC">
        <w:rPr>
          <w:rFonts w:ascii="IRBadr" w:hAnsi="IRBadr" w:cs="IRBadr"/>
          <w:rtl/>
        </w:rPr>
        <w:t xml:space="preserve">فروعات </w:t>
      </w:r>
      <w:r w:rsidR="00CE26AE">
        <w:rPr>
          <w:rFonts w:ascii="IRBadr" w:hAnsi="IRBadr" w:cs="IRBadr"/>
          <w:rtl/>
        </w:rPr>
        <w:t>مسئله</w:t>
      </w:r>
      <w:r w:rsidRPr="00DE62BC">
        <w:rPr>
          <w:rFonts w:ascii="IRBadr" w:hAnsi="IRBadr" w:cs="IRBadr"/>
          <w:rtl/>
        </w:rPr>
        <w:t xml:space="preserve"> نماز مسافر</w:t>
      </w:r>
      <w:bookmarkEnd w:id="3"/>
    </w:p>
    <w:p w:rsidR="00174C61" w:rsidRPr="00DE62BC" w:rsidRDefault="00CE26AE" w:rsidP="00E112E9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درنتیجه</w:t>
      </w:r>
      <w:r w:rsidR="00174C61" w:rsidRPr="00DE62BC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مسئله</w:t>
      </w:r>
      <w:r w:rsidR="00174C61" w:rsidRPr="00DE62BC">
        <w:rPr>
          <w:rFonts w:ascii="IRBadr" w:hAnsi="IRBadr" w:cs="IRBadr"/>
          <w:rtl/>
        </w:rPr>
        <w:t xml:space="preserve"> </w:t>
      </w:r>
      <w:r w:rsidR="00E112E9" w:rsidRPr="00DE62BC">
        <w:rPr>
          <w:rFonts w:ascii="IRBadr" w:hAnsi="IRBadr" w:cs="IRBadr"/>
          <w:rtl/>
        </w:rPr>
        <w:t xml:space="preserve">چهار </w:t>
      </w:r>
      <w:r w:rsidR="00174C61" w:rsidRPr="00DE62BC">
        <w:rPr>
          <w:rFonts w:ascii="IRBadr" w:hAnsi="IRBadr" w:cs="IRBadr"/>
          <w:rtl/>
        </w:rPr>
        <w:t xml:space="preserve">فرض </w:t>
      </w:r>
      <w:r w:rsidR="00E112E9" w:rsidRPr="00DE62BC">
        <w:rPr>
          <w:rFonts w:ascii="IRBadr" w:hAnsi="IRBadr" w:cs="IRBadr"/>
          <w:rtl/>
        </w:rPr>
        <w:t>دار</w:t>
      </w:r>
      <w:r w:rsidR="00174C61" w:rsidRPr="00DE62BC">
        <w:rPr>
          <w:rFonts w:ascii="IRBadr" w:hAnsi="IRBadr" w:cs="IRBadr"/>
          <w:rtl/>
        </w:rPr>
        <w:t>د:</w:t>
      </w:r>
    </w:p>
    <w:p w:rsidR="009658D1" w:rsidRPr="00DE62BC" w:rsidRDefault="00174C61" w:rsidP="001A096C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>الف-</w:t>
      </w:r>
      <w:r w:rsidR="009658D1" w:rsidRPr="00DE62BC">
        <w:rPr>
          <w:rFonts w:ascii="IRBadr" w:hAnsi="IRBadr" w:cs="IRBadr"/>
          <w:rtl/>
        </w:rPr>
        <w:t xml:space="preserve"> کبر</w:t>
      </w:r>
      <w:r w:rsidRPr="00DE62BC">
        <w:rPr>
          <w:rFonts w:ascii="IRBadr" w:hAnsi="IRBadr" w:cs="IRBadr"/>
          <w:rtl/>
        </w:rPr>
        <w:t>ا</w:t>
      </w:r>
      <w:r w:rsidR="009658D1" w:rsidRPr="00DE62BC">
        <w:rPr>
          <w:rFonts w:ascii="IRBadr" w:hAnsi="IRBadr" w:cs="IRBadr"/>
          <w:rtl/>
        </w:rPr>
        <w:t xml:space="preserve">ی </w:t>
      </w:r>
      <w:r w:rsidR="009658D1" w:rsidRPr="00DE62BC">
        <w:rPr>
          <w:rStyle w:val="NoSpacingChar"/>
          <w:rFonts w:ascii="IRBadr" w:hAnsi="IRBadr" w:cs="IRBadr"/>
          <w:rtl/>
        </w:rPr>
        <w:t>المسافر یقصر</w:t>
      </w:r>
      <w:r w:rsidR="009658D1" w:rsidRPr="00DE62BC">
        <w:rPr>
          <w:rFonts w:ascii="IRBadr" w:hAnsi="IRBadr" w:cs="IRBadr"/>
          <w:rtl/>
        </w:rPr>
        <w:t xml:space="preserve"> </w:t>
      </w:r>
      <w:r w:rsidRPr="00DE62BC">
        <w:rPr>
          <w:rFonts w:ascii="IRBadr" w:hAnsi="IRBadr" w:cs="IRBadr"/>
          <w:rtl/>
        </w:rPr>
        <w:t>صحیح است</w:t>
      </w:r>
      <w:r w:rsidR="009658D1" w:rsidRPr="00DE62BC">
        <w:rPr>
          <w:rFonts w:ascii="IRBadr" w:hAnsi="IRBadr" w:cs="IRBadr"/>
          <w:rtl/>
        </w:rPr>
        <w:t xml:space="preserve"> و صغری </w:t>
      </w:r>
      <w:r w:rsidRPr="00DE62BC">
        <w:rPr>
          <w:rFonts w:ascii="IRBadr" w:hAnsi="IRBadr" w:cs="IRBadr"/>
          <w:rtl/>
        </w:rPr>
        <w:t>هم</w:t>
      </w:r>
      <w:r w:rsidR="009658D1" w:rsidRPr="00DE62BC">
        <w:rPr>
          <w:rFonts w:ascii="IRBadr" w:hAnsi="IRBadr" w:cs="IRBadr"/>
          <w:rtl/>
        </w:rPr>
        <w:t xml:space="preserve"> مصداق آن </w:t>
      </w:r>
      <w:r w:rsidRPr="00DE62BC">
        <w:rPr>
          <w:rFonts w:ascii="IRBadr" w:hAnsi="IRBadr" w:cs="IRBadr"/>
          <w:rtl/>
        </w:rPr>
        <w:t>است</w:t>
      </w:r>
      <w:r w:rsidR="009658D1" w:rsidRPr="00DE62BC">
        <w:rPr>
          <w:rFonts w:ascii="IRBadr" w:hAnsi="IRBadr" w:cs="IRBadr"/>
          <w:rtl/>
        </w:rPr>
        <w:t xml:space="preserve">. </w:t>
      </w:r>
      <w:r w:rsidRPr="00DE62BC">
        <w:rPr>
          <w:rFonts w:ascii="IRBadr" w:hAnsi="IRBadr" w:cs="IRBadr"/>
          <w:rtl/>
        </w:rPr>
        <w:t xml:space="preserve">در این فرض باید </w:t>
      </w:r>
      <w:r w:rsidR="009658D1" w:rsidRPr="00DE62BC">
        <w:rPr>
          <w:rFonts w:ascii="IRBadr" w:hAnsi="IRBadr" w:cs="IRBadr"/>
          <w:rtl/>
        </w:rPr>
        <w:t xml:space="preserve">به </w:t>
      </w:r>
      <w:r w:rsidR="009658D1" w:rsidRPr="00DE62BC">
        <w:rPr>
          <w:rStyle w:val="NoSpacingChar"/>
          <w:rFonts w:ascii="IRBadr" w:hAnsi="IRBadr" w:cs="IRBadr"/>
          <w:rtl/>
        </w:rPr>
        <w:t>المسافر یقصر</w:t>
      </w:r>
      <w:r w:rsidR="009658D1" w:rsidRPr="00DE62BC">
        <w:rPr>
          <w:rFonts w:ascii="IRBadr" w:hAnsi="IRBadr" w:cs="IRBadr"/>
          <w:rtl/>
        </w:rPr>
        <w:t xml:space="preserve"> رجوع کنیم. </w:t>
      </w:r>
      <w:r w:rsidRPr="00DE62BC">
        <w:rPr>
          <w:rFonts w:ascii="IRBadr" w:hAnsi="IRBadr" w:cs="IRBadr"/>
          <w:rtl/>
        </w:rPr>
        <w:t xml:space="preserve">که آقای </w:t>
      </w:r>
      <w:r w:rsidR="00CE26AE">
        <w:rPr>
          <w:rFonts w:ascii="IRBadr" w:hAnsi="IRBadr" w:cs="IRBadr"/>
          <w:rtl/>
        </w:rPr>
        <w:t>خویی</w:t>
      </w:r>
      <w:r w:rsidRPr="00DE62BC">
        <w:rPr>
          <w:rFonts w:ascii="IRBadr" w:hAnsi="IRBadr" w:cs="IRBadr"/>
          <w:rtl/>
        </w:rPr>
        <w:t xml:space="preserve"> </w:t>
      </w:r>
      <w:r w:rsidR="009658D1" w:rsidRPr="00DE62BC">
        <w:rPr>
          <w:rFonts w:ascii="IRBadr" w:hAnsi="IRBadr" w:cs="IRBadr"/>
          <w:rtl/>
        </w:rPr>
        <w:t xml:space="preserve">در محاضرات </w:t>
      </w:r>
      <w:r w:rsidRPr="00DE62BC">
        <w:rPr>
          <w:rFonts w:ascii="IRBadr" w:hAnsi="IRBadr" w:cs="IRBadr"/>
          <w:rtl/>
        </w:rPr>
        <w:t>همین فرض را قبول کرده‌اند</w:t>
      </w:r>
      <w:r w:rsidR="001A096C" w:rsidRPr="00DE62BC">
        <w:rPr>
          <w:rFonts w:ascii="IRBadr" w:hAnsi="IRBadr" w:cs="IRBadr"/>
          <w:rtl/>
        </w:rPr>
        <w:t>.</w:t>
      </w:r>
    </w:p>
    <w:p w:rsidR="009658D1" w:rsidRPr="00DE62BC" w:rsidRDefault="00174C61" w:rsidP="00174C61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ب- </w:t>
      </w:r>
      <w:r w:rsidR="009658D1" w:rsidRPr="00DE62BC">
        <w:rPr>
          <w:rFonts w:ascii="IRBadr" w:hAnsi="IRBadr" w:cs="IRBadr"/>
          <w:rtl/>
        </w:rPr>
        <w:t xml:space="preserve">اطلاق </w:t>
      </w:r>
      <w:r w:rsidR="009658D1" w:rsidRPr="00DE62BC">
        <w:rPr>
          <w:rStyle w:val="NoSpacingChar"/>
          <w:rFonts w:ascii="IRBadr" w:hAnsi="IRBadr" w:cs="IRBadr"/>
          <w:rtl/>
        </w:rPr>
        <w:t>المسافر یقصر</w:t>
      </w:r>
      <w:r w:rsidR="009658D1" w:rsidRPr="00DE62BC">
        <w:rPr>
          <w:rFonts w:ascii="IRBadr" w:hAnsi="IRBadr" w:cs="IRBadr"/>
          <w:rtl/>
        </w:rPr>
        <w:t xml:space="preserve"> را </w:t>
      </w:r>
      <w:r w:rsidRPr="00DE62BC">
        <w:rPr>
          <w:rFonts w:ascii="IRBadr" w:hAnsi="IRBadr" w:cs="IRBadr"/>
          <w:rtl/>
        </w:rPr>
        <w:t>نمی‌پذیریم</w:t>
      </w:r>
      <w:r w:rsidR="009658D1" w:rsidRPr="00DE62BC">
        <w:rPr>
          <w:rFonts w:ascii="IRBadr" w:hAnsi="IRBadr" w:cs="IRBadr"/>
          <w:rtl/>
        </w:rPr>
        <w:t>. پس نمی‌توان به آن تمسک کرد</w:t>
      </w:r>
      <w:r w:rsidRPr="00DE62BC">
        <w:rPr>
          <w:rFonts w:ascii="IRBadr" w:hAnsi="IRBadr" w:cs="IRBadr"/>
          <w:rtl/>
        </w:rPr>
        <w:t>.</w:t>
      </w:r>
    </w:p>
    <w:p w:rsidR="00E112E9" w:rsidRPr="00DE62BC" w:rsidRDefault="00174C61" w:rsidP="00E112E9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ج- </w:t>
      </w:r>
      <w:r w:rsidR="00E112E9" w:rsidRPr="00DE62BC">
        <w:rPr>
          <w:rFonts w:ascii="IRBadr" w:hAnsi="IRBadr" w:cs="IRBadr"/>
          <w:rtl/>
        </w:rPr>
        <w:t>اطلاق را قبول داریم،</w:t>
      </w:r>
      <w:r w:rsidR="009658D1" w:rsidRPr="00DE62BC">
        <w:rPr>
          <w:rFonts w:ascii="IRBadr" w:hAnsi="IRBadr" w:cs="IRBadr"/>
          <w:rtl/>
        </w:rPr>
        <w:t xml:space="preserve"> اما مسافر</w:t>
      </w:r>
      <w:r w:rsidR="00E112E9" w:rsidRPr="00DE62BC">
        <w:rPr>
          <w:rFonts w:ascii="IRBadr" w:hAnsi="IRBadr" w:cs="IRBadr"/>
          <w:rtl/>
        </w:rPr>
        <w:t>،</w:t>
      </w:r>
      <w:r w:rsidR="009658D1" w:rsidRPr="00DE62BC">
        <w:rPr>
          <w:rFonts w:ascii="IRBadr" w:hAnsi="IRBadr" w:cs="IRBadr"/>
          <w:rtl/>
        </w:rPr>
        <w:t xml:space="preserve"> شبه</w:t>
      </w:r>
      <w:r w:rsidR="00AE56FB" w:rsidRPr="00DE62BC">
        <w:rPr>
          <w:rFonts w:ascii="IRBadr" w:hAnsi="IRBadr" w:cs="IRBadr"/>
          <w:rtl/>
        </w:rPr>
        <w:t>ه</w:t>
      </w:r>
      <w:r w:rsidR="009658D1" w:rsidRPr="00DE62BC">
        <w:rPr>
          <w:rFonts w:ascii="IRBadr" w:hAnsi="IRBadr" w:cs="IRBadr"/>
          <w:rtl/>
        </w:rPr>
        <w:t xml:space="preserve"> مفهومیه</w:t>
      </w:r>
      <w:r w:rsidR="00F73763" w:rsidRPr="00DE62BC">
        <w:rPr>
          <w:rStyle w:val="FootnoteReference"/>
          <w:rFonts w:ascii="IRBadr" w:hAnsi="IRBadr" w:cs="IRBadr"/>
          <w:rtl/>
        </w:rPr>
        <w:footnoteReference w:id="2"/>
      </w:r>
      <w:r w:rsidR="009658D1" w:rsidRPr="00DE62BC">
        <w:rPr>
          <w:rFonts w:ascii="IRBadr" w:hAnsi="IRBadr" w:cs="IRBadr"/>
          <w:rtl/>
        </w:rPr>
        <w:t xml:space="preserve"> دارد</w:t>
      </w:r>
      <w:r w:rsidR="00E112E9" w:rsidRPr="00DE62BC">
        <w:rPr>
          <w:rFonts w:ascii="IRBadr" w:hAnsi="IRBadr" w:cs="IRBadr"/>
          <w:rtl/>
        </w:rPr>
        <w:t>.</w:t>
      </w:r>
      <w:r w:rsidR="009658D1" w:rsidRPr="00DE62BC">
        <w:rPr>
          <w:rFonts w:ascii="IRBadr" w:hAnsi="IRBadr" w:cs="IRBadr"/>
          <w:rtl/>
        </w:rPr>
        <w:t xml:space="preserve"> </w:t>
      </w:r>
      <w:r w:rsidR="00E112E9" w:rsidRPr="00DE62BC">
        <w:rPr>
          <w:rFonts w:ascii="IRBadr" w:hAnsi="IRBadr" w:cs="IRBadr"/>
          <w:rtl/>
        </w:rPr>
        <w:t>در این فرض هم نمی‌توان</w:t>
      </w:r>
      <w:r w:rsidR="009658D1" w:rsidRPr="00DE62BC">
        <w:rPr>
          <w:rFonts w:ascii="IRBadr" w:hAnsi="IRBadr" w:cs="IRBadr"/>
          <w:rtl/>
        </w:rPr>
        <w:t xml:space="preserve"> به این دلیل </w:t>
      </w:r>
      <w:r w:rsidR="00E112E9" w:rsidRPr="00DE62BC">
        <w:rPr>
          <w:rFonts w:ascii="IRBadr" w:hAnsi="IRBadr" w:cs="IRBadr"/>
          <w:rtl/>
        </w:rPr>
        <w:t>عام تمسک کرد.</w:t>
      </w:r>
    </w:p>
    <w:p w:rsidR="00F73763" w:rsidRPr="00DE62BC" w:rsidRDefault="00E112E9" w:rsidP="00F73763">
      <w:pPr>
        <w:rPr>
          <w:rFonts w:ascii="IRBadr" w:hAnsi="IRBadr" w:cs="IRBadr"/>
        </w:rPr>
      </w:pPr>
      <w:r w:rsidRPr="00DE62BC">
        <w:rPr>
          <w:rFonts w:ascii="IRBadr" w:hAnsi="IRBadr" w:cs="IRBadr"/>
          <w:rtl/>
        </w:rPr>
        <w:t xml:space="preserve">د- </w:t>
      </w:r>
      <w:r w:rsidR="009658D1" w:rsidRPr="00DE62BC">
        <w:rPr>
          <w:rFonts w:ascii="IRBadr" w:hAnsi="IRBadr" w:cs="IRBadr"/>
          <w:rtl/>
        </w:rPr>
        <w:t>کسی که شبه</w:t>
      </w:r>
      <w:r w:rsidR="00AE56FB" w:rsidRPr="00DE62BC">
        <w:rPr>
          <w:rFonts w:ascii="IRBadr" w:hAnsi="IRBadr" w:cs="IRBadr"/>
          <w:rtl/>
        </w:rPr>
        <w:t>ه</w:t>
      </w:r>
      <w:r w:rsidR="009658D1" w:rsidRPr="00DE62BC">
        <w:rPr>
          <w:rFonts w:ascii="IRBadr" w:hAnsi="IRBadr" w:cs="IRBadr"/>
          <w:rtl/>
        </w:rPr>
        <w:t xml:space="preserve"> مفهومیه ندارد</w:t>
      </w:r>
      <w:r w:rsidRPr="00DE62BC">
        <w:rPr>
          <w:rFonts w:ascii="IRBadr" w:hAnsi="IRBadr" w:cs="IRBadr"/>
          <w:rtl/>
        </w:rPr>
        <w:t>،</w:t>
      </w:r>
      <w:r w:rsidR="009658D1" w:rsidRPr="00DE62BC">
        <w:rPr>
          <w:rFonts w:ascii="IRBadr" w:hAnsi="IRBadr" w:cs="IRBadr"/>
          <w:rtl/>
        </w:rPr>
        <w:t xml:space="preserve"> اما شبه</w:t>
      </w:r>
      <w:r w:rsidR="00AE56FB" w:rsidRPr="00DE62BC">
        <w:rPr>
          <w:rFonts w:ascii="IRBadr" w:hAnsi="IRBadr" w:cs="IRBadr"/>
          <w:rtl/>
        </w:rPr>
        <w:t>ه</w:t>
      </w:r>
      <w:r w:rsidR="009658D1" w:rsidRPr="00DE62BC">
        <w:rPr>
          <w:rFonts w:ascii="IRBadr" w:hAnsi="IRBadr" w:cs="IRBadr"/>
          <w:rtl/>
        </w:rPr>
        <w:t xml:space="preserve"> مصداقیه دارد</w:t>
      </w:r>
      <w:r w:rsidRPr="00DE62BC">
        <w:rPr>
          <w:rFonts w:ascii="IRBadr" w:hAnsi="IRBadr" w:cs="IRBadr"/>
          <w:rtl/>
        </w:rPr>
        <w:t>،</w:t>
      </w:r>
      <w:r w:rsidR="009658D1" w:rsidRPr="00DE62BC">
        <w:rPr>
          <w:rFonts w:ascii="IRBadr" w:hAnsi="IRBadr" w:cs="IRBadr"/>
          <w:rtl/>
        </w:rPr>
        <w:t xml:space="preserve"> </w:t>
      </w:r>
      <w:r w:rsidRPr="00DE62BC">
        <w:rPr>
          <w:rFonts w:ascii="IRBadr" w:hAnsi="IRBadr" w:cs="IRBadr"/>
          <w:rtl/>
        </w:rPr>
        <w:t>در این فرض، باید به استصحاب موضوعی</w:t>
      </w:r>
      <w:r w:rsidR="00F73763" w:rsidRPr="00DE62BC">
        <w:rPr>
          <w:rStyle w:val="FootnoteReference"/>
          <w:rFonts w:ascii="IRBadr" w:hAnsi="IRBadr" w:cs="IRBadr"/>
          <w:rtl/>
        </w:rPr>
        <w:footnoteReference w:id="3"/>
      </w:r>
      <w:r w:rsidRPr="00DE62BC">
        <w:rPr>
          <w:rFonts w:ascii="IRBadr" w:hAnsi="IRBadr" w:cs="IRBadr"/>
          <w:rtl/>
        </w:rPr>
        <w:t xml:space="preserve"> تمسک کر</w:t>
      </w:r>
      <w:r w:rsidR="009658D1" w:rsidRPr="00DE62BC">
        <w:rPr>
          <w:rFonts w:ascii="IRBadr" w:hAnsi="IRBadr" w:cs="IRBadr"/>
          <w:rtl/>
        </w:rPr>
        <w:t>د.</w:t>
      </w:r>
      <w:r w:rsidR="00F73763" w:rsidRPr="00DE62BC">
        <w:rPr>
          <w:rStyle w:val="FootnoteReference"/>
          <w:rFonts w:ascii="IRBadr" w:hAnsi="IRBadr" w:cs="IRBadr"/>
        </w:rPr>
        <w:footnoteReference w:id="4"/>
      </w:r>
    </w:p>
    <w:p w:rsidR="00935A6F" w:rsidRPr="00DE62BC" w:rsidRDefault="009658D1" w:rsidP="00935A6F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استصحاب موجود در حالت چهارم موضوعی </w:t>
      </w:r>
      <w:r w:rsidR="00935A6F" w:rsidRPr="00DE62BC">
        <w:rPr>
          <w:rFonts w:ascii="IRBadr" w:hAnsi="IRBadr" w:cs="IRBadr"/>
          <w:rtl/>
        </w:rPr>
        <w:t>است</w:t>
      </w:r>
      <w:r w:rsidRPr="00DE62BC">
        <w:rPr>
          <w:rFonts w:ascii="IRBadr" w:hAnsi="IRBadr" w:cs="IRBadr"/>
          <w:rtl/>
        </w:rPr>
        <w:t xml:space="preserve">. </w:t>
      </w:r>
      <w:r w:rsidR="00935A6F" w:rsidRPr="00DE62BC">
        <w:rPr>
          <w:rFonts w:ascii="IRBadr" w:hAnsi="IRBadr" w:cs="IRBadr"/>
          <w:rtl/>
        </w:rPr>
        <w:t xml:space="preserve">شخص </w:t>
      </w:r>
      <w:r w:rsidR="00CE26AE">
        <w:rPr>
          <w:rFonts w:ascii="IRBadr" w:hAnsi="IRBadr" w:cs="IRBadr"/>
          <w:rtl/>
        </w:rPr>
        <w:t>می‌گوید</w:t>
      </w:r>
      <w:r w:rsidR="00935A6F" w:rsidRPr="00DE62BC">
        <w:rPr>
          <w:rFonts w:ascii="IRBadr" w:hAnsi="IRBadr" w:cs="IRBadr"/>
          <w:rtl/>
        </w:rPr>
        <w:t xml:space="preserve">: </w:t>
      </w:r>
      <w:r w:rsidRPr="00DE62BC">
        <w:rPr>
          <w:rFonts w:ascii="IRBadr" w:hAnsi="IRBadr" w:cs="IRBadr"/>
          <w:rtl/>
        </w:rPr>
        <w:t xml:space="preserve">مسافر نبودم و همچنان هم نیستم. پس لایقصر شامل حال من نمی‌شود. </w:t>
      </w:r>
      <w:r w:rsidR="00935A6F" w:rsidRPr="00DE62BC">
        <w:rPr>
          <w:rFonts w:ascii="IRBadr" w:hAnsi="IRBadr" w:cs="IRBadr"/>
          <w:rtl/>
        </w:rPr>
        <w:t xml:space="preserve">ولی باید بحث کرد که اصل </w:t>
      </w:r>
      <w:r w:rsidRPr="00DE62BC">
        <w:rPr>
          <w:rFonts w:ascii="IRBadr" w:hAnsi="IRBadr" w:cs="IRBadr"/>
          <w:rtl/>
        </w:rPr>
        <w:t xml:space="preserve"> </w:t>
      </w:r>
      <w:r w:rsidR="00935A6F" w:rsidRPr="00DE62BC">
        <w:rPr>
          <w:rFonts w:ascii="IRBadr" w:hAnsi="IRBadr" w:cs="IRBadr"/>
          <w:rtl/>
        </w:rPr>
        <w:t>مثبت</w:t>
      </w:r>
      <w:r w:rsidRPr="00DE62BC">
        <w:rPr>
          <w:rFonts w:ascii="IRBadr" w:hAnsi="IRBadr" w:cs="IRBadr"/>
          <w:rtl/>
        </w:rPr>
        <w:t xml:space="preserve"> می‌شود یا خیر</w:t>
      </w:r>
      <w:r w:rsidR="00935A6F" w:rsidRPr="00DE62BC">
        <w:rPr>
          <w:rFonts w:ascii="IRBadr" w:hAnsi="IRBadr" w:cs="IRBadr"/>
          <w:rtl/>
        </w:rPr>
        <w:t>؟</w:t>
      </w:r>
      <w:r w:rsidRPr="00DE62BC">
        <w:rPr>
          <w:rFonts w:ascii="IRBadr" w:hAnsi="IRBadr" w:cs="IRBadr"/>
          <w:rtl/>
        </w:rPr>
        <w:t xml:space="preserve"> </w:t>
      </w:r>
    </w:p>
    <w:p w:rsidR="009658D1" w:rsidRPr="00DE62BC" w:rsidRDefault="009658D1" w:rsidP="00935A6F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استصحاب </w:t>
      </w:r>
      <w:r w:rsidR="00935A6F" w:rsidRPr="00DE62BC">
        <w:rPr>
          <w:rFonts w:ascii="IRBadr" w:hAnsi="IRBadr" w:cs="IRBadr"/>
          <w:rtl/>
        </w:rPr>
        <w:t>حکمی می‌توان کرد یعنی شخص بگوید: قبل از طی طریق</w:t>
      </w:r>
      <w:r w:rsidRPr="00DE62BC">
        <w:rPr>
          <w:rFonts w:ascii="IRBadr" w:hAnsi="IRBadr" w:cs="IRBadr"/>
          <w:rtl/>
        </w:rPr>
        <w:t xml:space="preserve"> نمازم تمام بود و حالا هم تمام است. </w:t>
      </w:r>
      <w:r w:rsidR="00935A6F" w:rsidRPr="00DE62BC">
        <w:rPr>
          <w:rFonts w:ascii="IRBadr" w:hAnsi="IRBadr" w:cs="IRBadr"/>
          <w:rtl/>
        </w:rPr>
        <w:t xml:space="preserve">اما </w:t>
      </w:r>
      <w:r w:rsidRPr="00DE62BC">
        <w:rPr>
          <w:rFonts w:ascii="IRBadr" w:hAnsi="IRBadr" w:cs="IRBadr"/>
          <w:rtl/>
        </w:rPr>
        <w:t xml:space="preserve">این استصحاب حکمی همیشه سابقه ندارد. </w:t>
      </w:r>
      <w:r w:rsidR="00935A6F" w:rsidRPr="00DE62BC">
        <w:rPr>
          <w:rFonts w:ascii="IRBadr" w:hAnsi="IRBadr" w:cs="IRBadr"/>
          <w:rtl/>
        </w:rPr>
        <w:t>یعنی اگر در وقت بود و نماز تمام بر ذمه‌اش آمد و بعد عزم سفر کرد،</w:t>
      </w:r>
      <w:r w:rsidRPr="00DE62BC">
        <w:rPr>
          <w:rFonts w:ascii="IRBadr" w:hAnsi="IRBadr" w:cs="IRBadr"/>
          <w:rtl/>
        </w:rPr>
        <w:t xml:space="preserve"> می‌تواند استص</w:t>
      </w:r>
      <w:r w:rsidR="00935A6F" w:rsidRPr="00DE62BC">
        <w:rPr>
          <w:rFonts w:ascii="IRBadr" w:hAnsi="IRBadr" w:cs="IRBadr"/>
          <w:rtl/>
        </w:rPr>
        <w:t>حاب حکمی کند. اما اگر قبل از وقت عزم کرد،</w:t>
      </w:r>
      <w:r w:rsidRPr="00DE62BC">
        <w:rPr>
          <w:rFonts w:ascii="IRBadr" w:hAnsi="IRBadr" w:cs="IRBadr"/>
          <w:rtl/>
        </w:rPr>
        <w:t xml:space="preserve"> دیگر نمی‌تواند استصحاب کند. </w:t>
      </w:r>
    </w:p>
    <w:p w:rsidR="000D6483" w:rsidRPr="00DE62BC" w:rsidRDefault="009434B5" w:rsidP="000D6483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لذا این </w:t>
      </w:r>
      <w:r w:rsidR="00CE26AE">
        <w:rPr>
          <w:rFonts w:ascii="IRBadr" w:hAnsi="IRBadr" w:cs="IRBadr"/>
          <w:rtl/>
        </w:rPr>
        <w:t>مسئله</w:t>
      </w:r>
      <w:r w:rsidRPr="00DE62BC">
        <w:rPr>
          <w:rFonts w:ascii="IRBadr" w:hAnsi="IRBadr" w:cs="IRBadr"/>
          <w:rtl/>
        </w:rPr>
        <w:t xml:space="preserve"> </w:t>
      </w:r>
      <w:r w:rsidR="009658D1" w:rsidRPr="00DE62BC">
        <w:rPr>
          <w:rFonts w:ascii="IRBadr" w:hAnsi="IRBadr" w:cs="IRBadr"/>
          <w:rtl/>
        </w:rPr>
        <w:t xml:space="preserve">پیچیده است </w:t>
      </w:r>
      <w:r w:rsidRPr="00DE62BC">
        <w:rPr>
          <w:rFonts w:ascii="IRBadr" w:hAnsi="IRBadr" w:cs="IRBadr"/>
          <w:rtl/>
        </w:rPr>
        <w:t>و</w:t>
      </w:r>
      <w:r w:rsidR="009658D1" w:rsidRPr="00DE62BC">
        <w:rPr>
          <w:rFonts w:ascii="IRBadr" w:hAnsi="IRBadr" w:cs="IRBadr"/>
          <w:rtl/>
        </w:rPr>
        <w:t xml:space="preserve"> باید مبانی فقهی را درباره نماز مسافر مشخص کرد.</w:t>
      </w:r>
      <w:r w:rsidRPr="00DE62BC">
        <w:rPr>
          <w:rFonts w:ascii="IRBadr" w:hAnsi="IRBadr" w:cs="IRBadr"/>
          <w:rtl/>
        </w:rPr>
        <w:t xml:space="preserve"> و به راحتی </w:t>
      </w:r>
      <w:r w:rsidR="009658D1" w:rsidRPr="00DE62BC">
        <w:rPr>
          <w:rFonts w:ascii="IRBadr" w:hAnsi="IRBadr" w:cs="IRBadr"/>
          <w:rtl/>
        </w:rPr>
        <w:t xml:space="preserve">اصل برائت جاری </w:t>
      </w:r>
      <w:r w:rsidRPr="00DE62BC">
        <w:rPr>
          <w:rFonts w:ascii="IRBadr" w:hAnsi="IRBadr" w:cs="IRBadr"/>
          <w:rtl/>
        </w:rPr>
        <w:t>ن</w:t>
      </w:r>
      <w:r w:rsidR="009658D1" w:rsidRPr="00DE62BC">
        <w:rPr>
          <w:rFonts w:ascii="IRBadr" w:hAnsi="IRBadr" w:cs="IRBadr"/>
          <w:rtl/>
        </w:rPr>
        <w:t>می‌شود.</w:t>
      </w:r>
    </w:p>
    <w:p w:rsidR="009658D1" w:rsidRPr="00DE62BC" w:rsidRDefault="009658D1" w:rsidP="00B117A9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 xml:space="preserve">اگر گفتیم به هر دلیلی فقیه </w:t>
      </w:r>
      <w:r w:rsidR="008A343C" w:rsidRPr="00DE62BC">
        <w:rPr>
          <w:rFonts w:ascii="IRBadr" w:hAnsi="IRBadr" w:cs="IRBadr"/>
          <w:rtl/>
        </w:rPr>
        <w:t>این دو دلیل لفظی را نمی‌تواند استفاده کند،</w:t>
      </w:r>
      <w:r w:rsidRPr="00DE62BC">
        <w:rPr>
          <w:rFonts w:ascii="IRBadr" w:hAnsi="IRBadr" w:cs="IRBadr"/>
          <w:rtl/>
        </w:rPr>
        <w:t xml:space="preserve"> و</w:t>
      </w:r>
      <w:r w:rsidR="008A343C" w:rsidRPr="00DE62BC">
        <w:rPr>
          <w:rFonts w:ascii="IRBadr" w:hAnsi="IRBadr" w:cs="IRBadr"/>
          <w:rtl/>
        </w:rPr>
        <w:t xml:space="preserve"> از طرفی</w:t>
      </w:r>
      <w:r w:rsidRPr="00DE62BC">
        <w:rPr>
          <w:rFonts w:ascii="IRBadr" w:hAnsi="IRBadr" w:cs="IRBadr"/>
          <w:rtl/>
        </w:rPr>
        <w:t xml:space="preserve"> </w:t>
      </w:r>
      <w:r w:rsidR="008A343C" w:rsidRPr="00DE62BC">
        <w:rPr>
          <w:rFonts w:ascii="IRBadr" w:hAnsi="IRBadr" w:cs="IRBadr"/>
          <w:rtl/>
        </w:rPr>
        <w:t>به</w:t>
      </w:r>
      <w:r w:rsidRPr="00DE62BC">
        <w:rPr>
          <w:rFonts w:ascii="IRBadr" w:hAnsi="IRBadr" w:cs="IRBadr"/>
          <w:rtl/>
        </w:rPr>
        <w:t xml:space="preserve"> عام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</w:t>
      </w:r>
      <w:r w:rsidR="008A343C" w:rsidRPr="00DE62BC">
        <w:rPr>
          <w:rFonts w:ascii="IRBadr" w:hAnsi="IRBadr" w:cs="IRBadr"/>
          <w:rtl/>
        </w:rPr>
        <w:t>نتوانست تمسک کند -</w:t>
      </w:r>
      <w:r w:rsidRPr="00DE62BC">
        <w:rPr>
          <w:rFonts w:ascii="IRBadr" w:hAnsi="IRBadr" w:cs="IRBadr"/>
          <w:rtl/>
        </w:rPr>
        <w:t xml:space="preserve"> یا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را قبول ندارد </w:t>
      </w:r>
      <w:r w:rsidR="008A343C" w:rsidRPr="00DE62BC">
        <w:rPr>
          <w:rFonts w:ascii="IRBadr" w:hAnsi="IRBadr" w:cs="IRBadr"/>
          <w:rtl/>
        </w:rPr>
        <w:t xml:space="preserve">و </w:t>
      </w:r>
      <w:r w:rsidRPr="00DE62BC">
        <w:rPr>
          <w:rFonts w:ascii="IRBadr" w:hAnsi="IRBadr" w:cs="IRBadr"/>
          <w:rtl/>
        </w:rPr>
        <w:t>یا آن را شبه</w:t>
      </w:r>
      <w:r w:rsidR="00EC3D9C" w:rsidRPr="00DE62BC">
        <w:rPr>
          <w:rFonts w:ascii="IRBadr" w:hAnsi="IRBadr" w:cs="IRBadr"/>
          <w:rtl/>
        </w:rPr>
        <w:t>ه</w:t>
      </w:r>
      <w:r w:rsidRPr="00DE62BC">
        <w:rPr>
          <w:rFonts w:ascii="IRBadr" w:hAnsi="IRBadr" w:cs="IRBadr"/>
          <w:rtl/>
        </w:rPr>
        <w:t xml:space="preserve"> مفهومیه می‌داند یا اگر هم شب</w:t>
      </w:r>
      <w:r w:rsidR="00EC3D9C" w:rsidRPr="00DE62BC">
        <w:rPr>
          <w:rFonts w:ascii="IRBadr" w:hAnsi="IRBadr" w:cs="IRBadr"/>
          <w:rtl/>
        </w:rPr>
        <w:t>ه</w:t>
      </w:r>
      <w:r w:rsidRPr="00DE62BC">
        <w:rPr>
          <w:rFonts w:ascii="IRBadr" w:hAnsi="IRBadr" w:cs="IRBadr"/>
          <w:rtl/>
        </w:rPr>
        <w:t>ه مصداقی است</w:t>
      </w:r>
      <w:r w:rsidR="00EC3D9C" w:rsidRPr="00DE62BC">
        <w:rPr>
          <w:rFonts w:ascii="IRBadr" w:hAnsi="IRBadr" w:cs="IRBadr"/>
          <w:rtl/>
        </w:rPr>
        <w:t>،</w:t>
      </w:r>
      <w:r w:rsidRPr="00DE62BC">
        <w:rPr>
          <w:rFonts w:ascii="IRBadr" w:hAnsi="IRBadr" w:cs="IRBadr"/>
          <w:rtl/>
        </w:rPr>
        <w:t xml:space="preserve"> </w:t>
      </w:r>
      <w:r w:rsidR="00EC3D9C" w:rsidRPr="00DE62BC">
        <w:rPr>
          <w:rFonts w:ascii="IRBadr" w:hAnsi="IRBadr" w:cs="IRBadr"/>
          <w:rtl/>
        </w:rPr>
        <w:t>می‌گوید</w:t>
      </w:r>
      <w:r w:rsidRPr="00DE62BC">
        <w:rPr>
          <w:rFonts w:ascii="IRBadr" w:hAnsi="IRBadr" w:cs="IRBadr"/>
          <w:rtl/>
        </w:rPr>
        <w:t xml:space="preserve"> با استصحاب نمی‌</w:t>
      </w:r>
      <w:r w:rsidR="00EC3D9C" w:rsidRPr="00DE62BC">
        <w:rPr>
          <w:rFonts w:ascii="IRBadr" w:hAnsi="IRBadr" w:cs="IRBadr"/>
          <w:rtl/>
        </w:rPr>
        <w:t>توان</w:t>
      </w:r>
      <w:r w:rsidRPr="00DE62BC">
        <w:rPr>
          <w:rFonts w:ascii="IRBadr" w:hAnsi="IRBadr" w:cs="IRBadr"/>
          <w:rtl/>
        </w:rPr>
        <w:t xml:space="preserve"> آن</w:t>
      </w:r>
      <w:r w:rsidR="00EC3D9C" w:rsidRPr="00DE62BC">
        <w:rPr>
          <w:rFonts w:ascii="IRBadr" w:hAnsi="IRBadr" w:cs="IRBadr"/>
          <w:rtl/>
        </w:rPr>
        <w:t xml:space="preserve"> </w:t>
      </w:r>
      <w:r w:rsidRPr="00DE62BC">
        <w:rPr>
          <w:rFonts w:ascii="IRBadr" w:hAnsi="IRBadr" w:cs="IRBadr"/>
          <w:rtl/>
        </w:rPr>
        <w:t>را درست کرد</w:t>
      </w:r>
      <w:r w:rsidR="008A343C" w:rsidRPr="00DE62BC">
        <w:rPr>
          <w:rFonts w:ascii="IRBadr" w:hAnsi="IRBadr" w:cs="IRBadr"/>
          <w:rtl/>
        </w:rPr>
        <w:t xml:space="preserve"> -</w:t>
      </w:r>
      <w:r w:rsidR="009E3F87" w:rsidRPr="00DE62BC">
        <w:rPr>
          <w:rFonts w:ascii="IRBadr" w:hAnsi="IRBadr" w:cs="IRBadr"/>
          <w:rtl/>
        </w:rPr>
        <w:t xml:space="preserve"> در این فرض باید </w:t>
      </w:r>
      <w:r w:rsidRPr="00DE62BC">
        <w:rPr>
          <w:rFonts w:ascii="IRBadr" w:hAnsi="IRBadr" w:cs="IRBadr"/>
          <w:rtl/>
        </w:rPr>
        <w:t xml:space="preserve">یک مرحله بالاتر </w:t>
      </w:r>
      <w:r w:rsidR="009E3F87" w:rsidRPr="00DE62BC">
        <w:rPr>
          <w:rFonts w:ascii="IRBadr" w:hAnsi="IRBadr" w:cs="IRBadr"/>
          <w:rtl/>
        </w:rPr>
        <w:t>رفت</w:t>
      </w:r>
      <w:r w:rsidRPr="00DE62BC">
        <w:rPr>
          <w:rFonts w:ascii="IRBadr" w:hAnsi="IRBadr" w:cs="IRBadr"/>
          <w:rtl/>
        </w:rPr>
        <w:t xml:space="preserve"> و</w:t>
      </w:r>
      <w:r w:rsidR="009E3F87" w:rsidRPr="00DE62BC">
        <w:rPr>
          <w:rFonts w:ascii="IRBadr" w:hAnsi="IRBadr" w:cs="IRBadr"/>
          <w:rtl/>
        </w:rPr>
        <w:t xml:space="preserve"> بررسی شود که</w:t>
      </w:r>
      <w:r w:rsidRPr="00DE62BC">
        <w:rPr>
          <w:rFonts w:ascii="IRBadr" w:hAnsi="IRBadr" w:cs="IRBadr"/>
          <w:rtl/>
        </w:rPr>
        <w:t xml:space="preserve"> دلیل لفظی با این عنوان که اصل نماز باید تمام باشد</w:t>
      </w:r>
      <w:r w:rsidR="009E3F87" w:rsidRPr="00DE62BC">
        <w:rPr>
          <w:rFonts w:ascii="IRBadr" w:hAnsi="IRBadr" w:cs="IRBadr"/>
          <w:rtl/>
        </w:rPr>
        <w:t>، داریم یا خیر؟</w:t>
      </w:r>
      <w:r w:rsidRPr="00DE62BC">
        <w:rPr>
          <w:rFonts w:ascii="IRBadr" w:hAnsi="IRBadr" w:cs="IRBadr"/>
          <w:rtl/>
        </w:rPr>
        <w:t xml:space="preserve"> که محل </w:t>
      </w:r>
      <w:r w:rsidR="00CE26AE">
        <w:rPr>
          <w:rFonts w:ascii="IRBadr" w:hAnsi="IRBadr" w:cs="IRBadr"/>
          <w:rtl/>
        </w:rPr>
        <w:t>اختلاف‌نظر</w:t>
      </w:r>
      <w:r w:rsidRPr="00DE62BC">
        <w:rPr>
          <w:rFonts w:ascii="IRBadr" w:hAnsi="IRBadr" w:cs="IRBadr"/>
          <w:rtl/>
        </w:rPr>
        <w:t xml:space="preserve"> است. </w:t>
      </w:r>
      <w:r w:rsidR="009E3F87" w:rsidRPr="00DE62BC">
        <w:rPr>
          <w:rFonts w:ascii="IRBadr" w:hAnsi="IRBadr" w:cs="IRBadr"/>
          <w:rtl/>
        </w:rPr>
        <w:t xml:space="preserve">چرا که </w:t>
      </w:r>
      <w:r w:rsidRPr="00DE62BC">
        <w:rPr>
          <w:rFonts w:ascii="IRBadr" w:hAnsi="IRBadr" w:cs="IRBadr"/>
          <w:rtl/>
        </w:rPr>
        <w:t xml:space="preserve">مطلقاتی </w:t>
      </w:r>
      <w:r w:rsidR="009E3F87" w:rsidRPr="00DE62BC">
        <w:rPr>
          <w:rFonts w:ascii="IRBadr" w:hAnsi="IRBadr" w:cs="IRBadr"/>
          <w:rtl/>
        </w:rPr>
        <w:t xml:space="preserve">وجود </w:t>
      </w:r>
      <w:r w:rsidRPr="00DE62BC">
        <w:rPr>
          <w:rFonts w:ascii="IRBadr" w:hAnsi="IRBadr" w:cs="IRBadr"/>
          <w:rtl/>
        </w:rPr>
        <w:t>دار</w:t>
      </w:r>
      <w:r w:rsidR="009E3F87" w:rsidRPr="00DE62BC">
        <w:rPr>
          <w:rFonts w:ascii="IRBadr" w:hAnsi="IRBadr" w:cs="IRBadr"/>
          <w:rtl/>
        </w:rPr>
        <w:t>د</w:t>
      </w:r>
      <w:r w:rsidRPr="00DE62BC">
        <w:rPr>
          <w:rFonts w:ascii="IRBadr" w:hAnsi="IRBadr" w:cs="IRBadr"/>
          <w:rtl/>
        </w:rPr>
        <w:t xml:space="preserve"> مثل </w:t>
      </w:r>
      <w:r w:rsidRPr="00DE62BC">
        <w:rPr>
          <w:rStyle w:val="NoSpacingChar"/>
          <w:rFonts w:ascii="IRBadr" w:hAnsi="IRBadr" w:cs="IRBadr"/>
          <w:rtl/>
        </w:rPr>
        <w:t>اقیم الصلا</w:t>
      </w:r>
      <w:r w:rsidR="009E3F87" w:rsidRPr="00DE62BC">
        <w:rPr>
          <w:rStyle w:val="NoSpacingChar"/>
          <w:rFonts w:ascii="IRBadr" w:hAnsi="IRBadr" w:cs="IRBadr"/>
          <w:rtl/>
        </w:rPr>
        <w:t>ة</w:t>
      </w:r>
      <w:r w:rsidRPr="00DE62BC">
        <w:rPr>
          <w:rFonts w:ascii="IRBadr" w:hAnsi="IRBadr" w:cs="IRBadr"/>
          <w:rtl/>
        </w:rPr>
        <w:t xml:space="preserve"> که می‌گوید اصل نماز بر تمام خواندن است. اما </w:t>
      </w:r>
      <w:r w:rsidR="005B6864" w:rsidRPr="00DE62BC">
        <w:rPr>
          <w:rFonts w:ascii="IRBadr" w:hAnsi="IRBadr" w:cs="IRBadr"/>
          <w:rtl/>
        </w:rPr>
        <w:t xml:space="preserve">مواردی </w:t>
      </w:r>
      <w:r w:rsidRPr="00DE62BC">
        <w:rPr>
          <w:rFonts w:ascii="IRBadr" w:hAnsi="IRBadr" w:cs="IRBadr"/>
          <w:rtl/>
        </w:rPr>
        <w:t xml:space="preserve">استثنا شده است. که اگر </w:t>
      </w:r>
      <w:r w:rsidR="006651B1" w:rsidRPr="00DE62BC">
        <w:rPr>
          <w:rFonts w:ascii="IRBadr" w:hAnsi="IRBadr" w:cs="IRBadr"/>
          <w:rtl/>
        </w:rPr>
        <w:t>در موردی</w:t>
      </w:r>
      <w:r w:rsidRPr="00DE62BC">
        <w:rPr>
          <w:rFonts w:ascii="IRBadr" w:hAnsi="IRBadr" w:cs="IRBadr"/>
          <w:rtl/>
        </w:rPr>
        <w:t xml:space="preserve"> به </w:t>
      </w:r>
      <w:r w:rsidRPr="00DE62BC">
        <w:rPr>
          <w:rStyle w:val="NoSpacingChar"/>
          <w:rFonts w:ascii="IRBadr" w:hAnsi="IRBadr" w:cs="IRBadr"/>
          <w:rtl/>
        </w:rPr>
        <w:t>المسافر یقصر</w:t>
      </w:r>
      <w:r w:rsidRPr="00DE62BC">
        <w:rPr>
          <w:rFonts w:ascii="IRBadr" w:hAnsi="IRBadr" w:cs="IRBadr"/>
          <w:rtl/>
        </w:rPr>
        <w:t xml:space="preserve"> </w:t>
      </w:r>
      <w:r w:rsidR="006651B1" w:rsidRPr="00DE62BC">
        <w:rPr>
          <w:rFonts w:ascii="IRBadr" w:hAnsi="IRBadr" w:cs="IRBadr"/>
          <w:rtl/>
        </w:rPr>
        <w:t xml:space="preserve">نتوانستیم تمسک </w:t>
      </w:r>
      <w:r w:rsidR="001C6E35" w:rsidRPr="00DE62BC">
        <w:rPr>
          <w:rFonts w:ascii="IRBadr" w:hAnsi="IRBadr" w:cs="IRBadr"/>
          <w:rtl/>
        </w:rPr>
        <w:t>کنیم،</w:t>
      </w:r>
      <w:r w:rsidRPr="00DE62BC">
        <w:rPr>
          <w:rFonts w:ascii="IRBadr" w:hAnsi="IRBadr" w:cs="IRBadr"/>
          <w:rtl/>
        </w:rPr>
        <w:t xml:space="preserve"> </w:t>
      </w:r>
      <w:r w:rsidR="001C6E35" w:rsidRPr="00DE62BC">
        <w:rPr>
          <w:rFonts w:ascii="IRBadr" w:hAnsi="IRBadr" w:cs="IRBadr"/>
          <w:rtl/>
        </w:rPr>
        <w:t>این اطلاق بالاتر را</w:t>
      </w:r>
      <w:r w:rsidRPr="00DE62BC">
        <w:rPr>
          <w:rFonts w:ascii="IRBadr" w:hAnsi="IRBadr" w:cs="IRBadr"/>
          <w:rtl/>
        </w:rPr>
        <w:t xml:space="preserve"> داریم که نماز در حالت</w:t>
      </w:r>
      <w:r w:rsidR="001C6E35" w:rsidRPr="00DE62BC">
        <w:rPr>
          <w:rFonts w:ascii="IRBadr" w:hAnsi="IRBadr" w:cs="IRBadr"/>
          <w:rtl/>
        </w:rPr>
        <w:t xml:space="preserve"> طبیعی‌</w:t>
      </w:r>
      <w:r w:rsidRPr="00DE62BC">
        <w:rPr>
          <w:rFonts w:ascii="IRBadr" w:hAnsi="IRBadr" w:cs="IRBadr"/>
          <w:rtl/>
        </w:rPr>
        <w:t xml:space="preserve">اش تمام است. </w:t>
      </w:r>
      <w:r w:rsidR="00B117A9" w:rsidRPr="00DE62BC">
        <w:rPr>
          <w:rFonts w:ascii="IRBadr" w:hAnsi="IRBadr" w:cs="IRBadr"/>
          <w:rtl/>
        </w:rPr>
        <w:t xml:space="preserve">البته نتیجه </w:t>
      </w:r>
      <w:r w:rsidRPr="00DE62BC">
        <w:rPr>
          <w:rFonts w:ascii="IRBadr" w:hAnsi="IRBadr" w:cs="IRBadr"/>
          <w:rtl/>
        </w:rPr>
        <w:t xml:space="preserve"> منطبق بر جمع به واو می‌شود. ولی اگر </w:t>
      </w:r>
      <w:r w:rsidR="00B117A9" w:rsidRPr="00DE62BC">
        <w:rPr>
          <w:rFonts w:ascii="IRBadr" w:hAnsi="IRBadr" w:cs="IRBadr"/>
          <w:rtl/>
        </w:rPr>
        <w:t>این عام العام</w:t>
      </w:r>
      <w:r w:rsidRPr="00DE62BC">
        <w:rPr>
          <w:rFonts w:ascii="IRBadr" w:hAnsi="IRBadr" w:cs="IRBadr"/>
          <w:rtl/>
        </w:rPr>
        <w:t xml:space="preserve"> </w:t>
      </w:r>
      <w:r w:rsidR="00B117A9" w:rsidRPr="00DE62BC">
        <w:rPr>
          <w:rFonts w:ascii="IRBadr" w:hAnsi="IRBadr" w:cs="IRBadr"/>
          <w:rtl/>
        </w:rPr>
        <w:t xml:space="preserve">وجود نداشت، </w:t>
      </w:r>
      <w:r w:rsidRPr="00DE62BC">
        <w:rPr>
          <w:rFonts w:ascii="IRBadr" w:hAnsi="IRBadr" w:cs="IRBadr"/>
          <w:rtl/>
        </w:rPr>
        <w:t>آن</w:t>
      </w:r>
      <w:r w:rsidR="00B117A9" w:rsidRPr="00DE62BC">
        <w:rPr>
          <w:rFonts w:ascii="IRBadr" w:hAnsi="IRBadr" w:cs="IRBadr"/>
          <w:rtl/>
        </w:rPr>
        <w:t xml:space="preserve"> </w:t>
      </w:r>
      <w:r w:rsidRPr="00DE62BC">
        <w:rPr>
          <w:rFonts w:ascii="IRBadr" w:hAnsi="IRBadr" w:cs="IRBadr"/>
          <w:rtl/>
        </w:rPr>
        <w:t>وقت نوبت به اصل عملی می‌رسد.</w:t>
      </w:r>
    </w:p>
    <w:p w:rsidR="009658D1" w:rsidRPr="00DE62BC" w:rsidRDefault="009658D1" w:rsidP="00DE78C1">
      <w:pPr>
        <w:rPr>
          <w:rFonts w:ascii="IRBadr" w:hAnsi="IRBadr" w:cs="IRBadr"/>
          <w:rtl/>
        </w:rPr>
      </w:pPr>
    </w:p>
    <w:p w:rsidR="009658D1" w:rsidRPr="00DE62BC" w:rsidRDefault="009658D1" w:rsidP="00DE78C1">
      <w:pPr>
        <w:rPr>
          <w:rFonts w:ascii="IRBadr" w:hAnsi="IRBadr" w:cs="IRBadr"/>
          <w:rtl/>
        </w:rPr>
      </w:pPr>
    </w:p>
    <w:p w:rsidR="009658D1" w:rsidRPr="00DE62BC" w:rsidRDefault="009658D1" w:rsidP="00DE78C1">
      <w:pPr>
        <w:rPr>
          <w:rFonts w:ascii="IRBadr" w:hAnsi="IRBadr" w:cs="IRBadr"/>
          <w:rtl/>
        </w:rPr>
      </w:pPr>
    </w:p>
    <w:p w:rsidR="009658D1" w:rsidRPr="00DE62BC" w:rsidRDefault="009658D1" w:rsidP="00DE78C1">
      <w:pPr>
        <w:rPr>
          <w:rFonts w:ascii="IRBadr" w:hAnsi="IRBadr" w:cs="IRBadr"/>
          <w:rtl/>
        </w:rPr>
      </w:pPr>
    </w:p>
    <w:p w:rsidR="00152670" w:rsidRPr="00DE62BC" w:rsidRDefault="009658D1" w:rsidP="001A096C">
      <w:pPr>
        <w:rPr>
          <w:rFonts w:ascii="IRBadr" w:hAnsi="IRBadr" w:cs="IRBadr"/>
          <w:rtl/>
        </w:rPr>
      </w:pPr>
      <w:r w:rsidRPr="00DE62BC">
        <w:rPr>
          <w:rFonts w:ascii="IRBadr" w:hAnsi="IRBadr" w:cs="IRBadr"/>
          <w:rtl/>
        </w:rPr>
        <w:tab/>
      </w:r>
    </w:p>
    <w:sectPr w:rsidR="00152670" w:rsidRPr="00DE62BC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9" w:rsidRDefault="00145FB9" w:rsidP="000D5800">
      <w:pPr>
        <w:spacing w:after="0"/>
      </w:pPr>
      <w:r>
        <w:separator/>
      </w:r>
    </w:p>
  </w:endnote>
  <w:endnote w:type="continuationSeparator" w:id="0">
    <w:p w:rsidR="00145FB9" w:rsidRDefault="00145FB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145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6A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9" w:rsidRDefault="00145FB9" w:rsidP="000D5800">
      <w:pPr>
        <w:spacing w:after="0"/>
      </w:pPr>
      <w:r>
        <w:separator/>
      </w:r>
    </w:p>
  </w:footnote>
  <w:footnote w:type="continuationSeparator" w:id="0">
    <w:p w:rsidR="00145FB9" w:rsidRDefault="00145FB9" w:rsidP="000D5800">
      <w:pPr>
        <w:spacing w:after="0"/>
      </w:pPr>
      <w:r>
        <w:continuationSeparator/>
      </w:r>
    </w:p>
  </w:footnote>
  <w:footnote w:id="1">
    <w:p w:rsidR="001A096C" w:rsidRDefault="001A09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طبق نقل </w:t>
      </w:r>
      <w:r w:rsidR="00CE26AE">
        <w:rPr>
          <w:rFonts w:hint="cs"/>
          <w:rtl/>
        </w:rPr>
        <w:t>آیت‌الله</w:t>
      </w:r>
      <w:r>
        <w:rPr>
          <w:rFonts w:hint="cs"/>
          <w:rtl/>
        </w:rPr>
        <w:t xml:space="preserve"> وحید خراسانی مرحوم نائینی اطلاق المسافر یقصر را در بعضی موارد قبول دارند.</w:t>
      </w:r>
    </w:p>
  </w:footnote>
  <w:footnote w:id="2">
    <w:p w:rsidR="00F73763" w:rsidRDefault="00F73763" w:rsidP="00F73763">
      <w:pPr>
        <w:pStyle w:val="Subtitle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شبه</w:t>
      </w:r>
      <w:r w:rsidR="00E57B4E">
        <w:rPr>
          <w:rFonts w:hint="cs"/>
          <w:rtl/>
        </w:rPr>
        <w:t>ه</w:t>
      </w:r>
      <w:r>
        <w:rPr>
          <w:rFonts w:hint="cs"/>
          <w:rtl/>
        </w:rPr>
        <w:t xml:space="preserve"> مفهومیه می‌تواند منشأ عرفی داشته باشد و یا مفهوم شرعی باشد که پایه‌گذاری شده است اما در صدق آن شک داریم.</w:t>
      </w:r>
    </w:p>
  </w:footnote>
  <w:footnote w:id="3">
    <w:p w:rsidR="00F73763" w:rsidRDefault="00F7376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می‌توان استصحاب موضوعی و یا حکمی را تصور کرد.</w:t>
      </w:r>
    </w:p>
  </w:footnote>
  <w:footnote w:id="4">
    <w:p w:rsidR="00F73763" w:rsidRDefault="00F73763" w:rsidP="00F7376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CE26AE">
        <w:rPr>
          <w:rFonts w:hint="cs"/>
          <w:rtl/>
        </w:rPr>
        <w:t>آیت‌الله</w:t>
      </w:r>
      <w:r>
        <w:rPr>
          <w:rFonts w:hint="cs"/>
          <w:rtl/>
        </w:rPr>
        <w:t xml:space="preserve"> صدر اعتقاد دارند که اینجا استصحاب تعلیقی یا تقدیری</w:t>
      </w:r>
      <w:r w:rsidRPr="00F73763">
        <w:rPr>
          <w:rFonts w:hint="cs"/>
          <w:rtl/>
        </w:rPr>
        <w:t xml:space="preserve"> </w:t>
      </w:r>
      <w:r>
        <w:rPr>
          <w:rFonts w:hint="cs"/>
          <w:rtl/>
        </w:rPr>
        <w:t>است که</w:t>
      </w:r>
      <w:r w:rsidRPr="00F73763">
        <w:rPr>
          <w:rFonts w:hint="cs"/>
          <w:rtl/>
        </w:rPr>
        <w:t xml:space="preserve"> </w:t>
      </w:r>
      <w:r>
        <w:rPr>
          <w:rFonts w:hint="cs"/>
          <w:rtl/>
        </w:rPr>
        <w:t>ناظر به استصحاب حکمی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145FB9" w:rsidP="00E57B4E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4" w:name="OLE_LINK1"/>
    <w:bookmarkStart w:id="5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A43282">
      <w:rPr>
        <w:rFonts w:ascii="IranNastaliq" w:hAnsi="IranNastaliq" w:cs="IranNastaliq" w:hint="cs"/>
        <w:sz w:val="40"/>
        <w:szCs w:val="40"/>
        <w:rtl/>
      </w:rPr>
      <w:t>471</w:t>
    </w:r>
    <w:r w:rsidR="00E57B4E">
      <w:rPr>
        <w:rFonts w:ascii="IranNastaliq" w:hAnsi="IranNastaliq" w:cs="IranNastaliq" w:hint="cs"/>
        <w:sz w:val="40"/>
        <w:szCs w:val="40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6483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2132E"/>
    <w:rsid w:val="001231E8"/>
    <w:rsid w:val="00130049"/>
    <w:rsid w:val="00132C06"/>
    <w:rsid w:val="00133A11"/>
    <w:rsid w:val="00133E1D"/>
    <w:rsid w:val="0013617D"/>
    <w:rsid w:val="00136442"/>
    <w:rsid w:val="00145FB9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4C61"/>
    <w:rsid w:val="001757C8"/>
    <w:rsid w:val="00177934"/>
    <w:rsid w:val="00192A6A"/>
    <w:rsid w:val="00192FE6"/>
    <w:rsid w:val="00194720"/>
    <w:rsid w:val="00197CDD"/>
    <w:rsid w:val="001A096C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C6E35"/>
    <w:rsid w:val="001D24F8"/>
    <w:rsid w:val="001D3F13"/>
    <w:rsid w:val="001D3F81"/>
    <w:rsid w:val="001D542D"/>
    <w:rsid w:val="001E306E"/>
    <w:rsid w:val="001E3FB0"/>
    <w:rsid w:val="001E4FFF"/>
    <w:rsid w:val="001F2E3E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30A66"/>
    <w:rsid w:val="00340BA3"/>
    <w:rsid w:val="00346960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5360"/>
    <w:rsid w:val="00420866"/>
    <w:rsid w:val="00421C7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17393"/>
    <w:rsid w:val="005457D3"/>
    <w:rsid w:val="00545FED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B6864"/>
    <w:rsid w:val="005C06AE"/>
    <w:rsid w:val="005C34E2"/>
    <w:rsid w:val="005C3810"/>
    <w:rsid w:val="005C6BAE"/>
    <w:rsid w:val="005F2B6B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651B1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11B2D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128F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05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2E7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A343C"/>
    <w:rsid w:val="008B565A"/>
    <w:rsid w:val="008C3414"/>
    <w:rsid w:val="008D050C"/>
    <w:rsid w:val="008D36D5"/>
    <w:rsid w:val="008D5089"/>
    <w:rsid w:val="008E132B"/>
    <w:rsid w:val="008E3903"/>
    <w:rsid w:val="008F392C"/>
    <w:rsid w:val="008F63E3"/>
    <w:rsid w:val="00900793"/>
    <w:rsid w:val="0090122C"/>
    <w:rsid w:val="00913C3B"/>
    <w:rsid w:val="00915509"/>
    <w:rsid w:val="00927388"/>
    <w:rsid w:val="009274FE"/>
    <w:rsid w:val="00935A6F"/>
    <w:rsid w:val="009401AC"/>
    <w:rsid w:val="009434B5"/>
    <w:rsid w:val="009613AC"/>
    <w:rsid w:val="009658D1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3F87"/>
    <w:rsid w:val="009E582A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56FB"/>
    <w:rsid w:val="00AE742A"/>
    <w:rsid w:val="00AE7BB5"/>
    <w:rsid w:val="00AF0F1A"/>
    <w:rsid w:val="00AF2211"/>
    <w:rsid w:val="00AF7A9B"/>
    <w:rsid w:val="00B07400"/>
    <w:rsid w:val="00B117A9"/>
    <w:rsid w:val="00B15027"/>
    <w:rsid w:val="00B21CF4"/>
    <w:rsid w:val="00B23CC5"/>
    <w:rsid w:val="00B24300"/>
    <w:rsid w:val="00B30083"/>
    <w:rsid w:val="00B308B3"/>
    <w:rsid w:val="00B3168A"/>
    <w:rsid w:val="00B43594"/>
    <w:rsid w:val="00B45C11"/>
    <w:rsid w:val="00B61443"/>
    <w:rsid w:val="00B63F15"/>
    <w:rsid w:val="00B67D08"/>
    <w:rsid w:val="00B75839"/>
    <w:rsid w:val="00B81F55"/>
    <w:rsid w:val="00B93CF5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0E25"/>
    <w:rsid w:val="00CD3C05"/>
    <w:rsid w:val="00CE26AE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E62BC"/>
    <w:rsid w:val="00DE78C1"/>
    <w:rsid w:val="00DF783B"/>
    <w:rsid w:val="00E01C77"/>
    <w:rsid w:val="00E0639C"/>
    <w:rsid w:val="00E067E6"/>
    <w:rsid w:val="00E10A9A"/>
    <w:rsid w:val="00E112E9"/>
    <w:rsid w:val="00E12531"/>
    <w:rsid w:val="00E143B0"/>
    <w:rsid w:val="00E14821"/>
    <w:rsid w:val="00E1676E"/>
    <w:rsid w:val="00E20149"/>
    <w:rsid w:val="00E55891"/>
    <w:rsid w:val="00E57B4E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3D9C"/>
    <w:rsid w:val="00EC4393"/>
    <w:rsid w:val="00EC701A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32D7E"/>
    <w:rsid w:val="00F40284"/>
    <w:rsid w:val="00F471B9"/>
    <w:rsid w:val="00F63ABC"/>
    <w:rsid w:val="00F67976"/>
    <w:rsid w:val="00F70BE1"/>
    <w:rsid w:val="00F724A4"/>
    <w:rsid w:val="00F73763"/>
    <w:rsid w:val="00F73D9E"/>
    <w:rsid w:val="00F75014"/>
    <w:rsid w:val="00F84F3C"/>
    <w:rsid w:val="00F85CD7"/>
    <w:rsid w:val="00F92927"/>
    <w:rsid w:val="00FA26AE"/>
    <w:rsid w:val="00FA330E"/>
    <w:rsid w:val="00FA5BD0"/>
    <w:rsid w:val="00FA72DF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E62BC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73763"/>
    <w:pPr>
      <w:numPr>
        <w:ilvl w:val="1"/>
      </w:numPr>
      <w:spacing w:after="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73763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E62B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D2B1-1A5B-4942-B0BE-2D22A77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36</cp:revision>
  <dcterms:created xsi:type="dcterms:W3CDTF">2015-09-02T03:56:00Z</dcterms:created>
  <dcterms:modified xsi:type="dcterms:W3CDTF">2015-09-05T05:53:00Z</dcterms:modified>
</cp:coreProperties>
</file>