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3A3" w:rsidRPr="00FB76EC" w:rsidRDefault="00B843A3" w:rsidP="00245F55">
      <w:pPr>
        <w:pStyle w:val="3"/>
        <w:jc w:val="both"/>
        <w:rPr>
          <w:rtl/>
        </w:rPr>
      </w:pPr>
      <w:r w:rsidRPr="00FB76EC">
        <w:rPr>
          <w:rFonts w:hint="cs"/>
          <w:rtl/>
        </w:rPr>
        <w:t>اشاره</w:t>
      </w:r>
    </w:p>
    <w:p w:rsidR="00B843A3" w:rsidRPr="00FB76EC" w:rsidRDefault="00B843A3" w:rsidP="00245F55">
      <w:pPr>
        <w:jc w:val="both"/>
        <w:rPr>
          <w:rtl/>
        </w:rPr>
      </w:pPr>
      <w:r w:rsidRPr="00FB76EC">
        <w:rPr>
          <w:rFonts w:hint="cs"/>
          <w:rtl/>
        </w:rPr>
        <w:t xml:space="preserve">بحث در </w:t>
      </w:r>
      <w:r w:rsidRPr="00FB76EC">
        <w:rPr>
          <w:rtl/>
        </w:rPr>
        <w:t>مقام اول</w:t>
      </w:r>
      <w:r w:rsidRPr="00FB76EC">
        <w:rPr>
          <w:rFonts w:hint="cs"/>
          <w:rtl/>
        </w:rPr>
        <w:t xml:space="preserve"> بود که آیا</w:t>
      </w:r>
      <w:r w:rsidRPr="00FB76EC">
        <w:rPr>
          <w:rtl/>
        </w:rPr>
        <w:t xml:space="preserve"> نهی در عبادت</w:t>
      </w:r>
      <w:r w:rsidRPr="00FB76EC">
        <w:rPr>
          <w:rFonts w:hint="cs"/>
          <w:rtl/>
        </w:rPr>
        <w:t>،</w:t>
      </w:r>
      <w:r w:rsidRPr="00FB76EC">
        <w:rPr>
          <w:rtl/>
        </w:rPr>
        <w:t xml:space="preserve"> موجب فساد است یا نه؟</w:t>
      </w:r>
    </w:p>
    <w:p w:rsidR="00B843A3" w:rsidRPr="00FB76EC" w:rsidRDefault="00B843A3" w:rsidP="00245F55">
      <w:pPr>
        <w:jc w:val="both"/>
        <w:rPr>
          <w:rtl/>
        </w:rPr>
      </w:pPr>
      <w:r w:rsidRPr="00FB76EC">
        <w:rPr>
          <w:rtl/>
        </w:rPr>
        <w:t>گفته شد که بر همان منوال شهید صدر بحث پیش برده می</w:t>
      </w:r>
      <w:r w:rsidR="00FB76EC">
        <w:rPr>
          <w:rFonts w:hint="cs"/>
          <w:rtl/>
        </w:rPr>
        <w:t>‌</w:t>
      </w:r>
      <w:r w:rsidRPr="00FB76EC">
        <w:rPr>
          <w:rtl/>
        </w:rPr>
        <w:t xml:space="preserve">شود، </w:t>
      </w:r>
      <w:r w:rsidRPr="00FB76EC">
        <w:rPr>
          <w:rFonts w:hint="cs"/>
          <w:rtl/>
        </w:rPr>
        <w:t xml:space="preserve">بر این اساس، </w:t>
      </w:r>
      <w:r w:rsidRPr="00FB76EC">
        <w:rPr>
          <w:rtl/>
        </w:rPr>
        <w:t>ادله</w:t>
      </w:r>
      <w:r w:rsidR="00FB76EC">
        <w:rPr>
          <w:rFonts w:hint="cs"/>
          <w:rtl/>
        </w:rPr>
        <w:t>‌</w:t>
      </w:r>
      <w:r w:rsidRPr="00FB76EC">
        <w:rPr>
          <w:rtl/>
        </w:rPr>
        <w:t>ای برای قول به اقتضای نهی بر فساد عبادت</w:t>
      </w:r>
      <w:r w:rsidR="00FB76EC">
        <w:rPr>
          <w:rFonts w:hint="cs"/>
          <w:rtl/>
        </w:rPr>
        <w:t>،</w:t>
      </w:r>
      <w:r w:rsidRPr="00FB76EC">
        <w:rPr>
          <w:rtl/>
        </w:rPr>
        <w:t xml:space="preserve"> </w:t>
      </w:r>
      <w:r w:rsidRPr="00FB76EC">
        <w:rPr>
          <w:rFonts w:hint="cs"/>
          <w:rtl/>
        </w:rPr>
        <w:t xml:space="preserve">به شرح ذیل </w:t>
      </w:r>
      <w:r w:rsidRPr="00FB76EC">
        <w:rPr>
          <w:rtl/>
        </w:rPr>
        <w:t>اقامه شد</w:t>
      </w:r>
      <w:r w:rsidRPr="00FB76EC">
        <w:rPr>
          <w:rFonts w:hint="cs"/>
          <w:rtl/>
        </w:rPr>
        <w:t>؛</w:t>
      </w:r>
    </w:p>
    <w:p w:rsidR="00B843A3" w:rsidRPr="00FB76EC" w:rsidRDefault="00B843A3" w:rsidP="00245F55">
      <w:pPr>
        <w:jc w:val="both"/>
        <w:rPr>
          <w:rtl/>
        </w:rPr>
      </w:pPr>
      <w:r w:rsidRPr="00396B57">
        <w:rPr>
          <w:rStyle w:val="40"/>
          <w:rtl/>
        </w:rPr>
        <w:t>دلیل اول:</w:t>
      </w:r>
      <w:r w:rsidRPr="00FB76EC">
        <w:rPr>
          <w:rtl/>
        </w:rPr>
        <w:t xml:space="preserve"> نهی دالّ بر وجود مفسده بوده و وجود مفسده به معنی عدم مصلحت است و این مساوی با عدم عبادت است.</w:t>
      </w:r>
    </w:p>
    <w:p w:rsidR="00B843A3" w:rsidRPr="00FB76EC" w:rsidRDefault="00B843A3" w:rsidP="00245F55">
      <w:pPr>
        <w:jc w:val="both"/>
        <w:rPr>
          <w:rtl/>
        </w:rPr>
      </w:pPr>
      <w:r w:rsidRPr="00396B57">
        <w:rPr>
          <w:rStyle w:val="40"/>
          <w:rtl/>
        </w:rPr>
        <w:t>پاسخ:</w:t>
      </w:r>
      <w:r w:rsidRPr="00FB76EC">
        <w:rPr>
          <w:rtl/>
        </w:rPr>
        <w:t xml:space="preserve"> وجود مفسده همواره مساوی با عدم مصلحت نیست و شاید مصلحت بوده ولی مف</w:t>
      </w:r>
      <w:r w:rsidR="00FB76EC">
        <w:rPr>
          <w:rFonts w:hint="cs"/>
          <w:rtl/>
        </w:rPr>
        <w:t>سد</w:t>
      </w:r>
      <w:r w:rsidRPr="00FB76EC">
        <w:rPr>
          <w:rtl/>
        </w:rPr>
        <w:t>ه</w:t>
      </w:r>
      <w:r w:rsidR="00FB76EC">
        <w:rPr>
          <w:rFonts w:hint="cs"/>
          <w:rtl/>
        </w:rPr>
        <w:t>،</w:t>
      </w:r>
      <w:r w:rsidRPr="00FB76EC">
        <w:rPr>
          <w:rtl/>
        </w:rPr>
        <w:t xml:space="preserve"> غالب شده است.</w:t>
      </w:r>
    </w:p>
    <w:p w:rsidR="00B843A3" w:rsidRPr="00FB76EC" w:rsidRDefault="00B843A3" w:rsidP="00245F55">
      <w:pPr>
        <w:jc w:val="both"/>
        <w:rPr>
          <w:rtl/>
        </w:rPr>
      </w:pPr>
      <w:r w:rsidRPr="00396B57">
        <w:rPr>
          <w:rStyle w:val="40"/>
          <w:rtl/>
        </w:rPr>
        <w:t xml:space="preserve">دلیل </w:t>
      </w:r>
      <w:r w:rsidR="00FB76EC" w:rsidRPr="00396B57">
        <w:rPr>
          <w:rStyle w:val="40"/>
          <w:rFonts w:hint="cs"/>
          <w:rtl/>
        </w:rPr>
        <w:t>دوم</w:t>
      </w:r>
      <w:r w:rsidRPr="00396B57">
        <w:rPr>
          <w:rStyle w:val="40"/>
          <w:rtl/>
        </w:rPr>
        <w:t>:</w:t>
      </w:r>
      <w:r w:rsidRPr="00FB76EC">
        <w:rPr>
          <w:rtl/>
        </w:rPr>
        <w:t xml:space="preserve"> وجود نهی دالّ بر وجود مفسده غالبه است؛ </w:t>
      </w:r>
      <w:r w:rsidR="00FB76EC">
        <w:rPr>
          <w:rFonts w:hint="cs"/>
          <w:rtl/>
        </w:rPr>
        <w:t xml:space="preserve">در صورت </w:t>
      </w:r>
      <w:r w:rsidRPr="00FB76EC">
        <w:rPr>
          <w:rtl/>
        </w:rPr>
        <w:t>غالب</w:t>
      </w:r>
      <w:r w:rsidR="00FB76EC">
        <w:rPr>
          <w:rFonts w:hint="cs"/>
          <w:rtl/>
        </w:rPr>
        <w:t xml:space="preserve"> شدن</w:t>
      </w:r>
      <w:r w:rsidRPr="00FB76EC">
        <w:rPr>
          <w:rtl/>
        </w:rPr>
        <w:t xml:space="preserve"> </w:t>
      </w:r>
      <w:r w:rsidR="00FB76EC" w:rsidRPr="00FB76EC">
        <w:rPr>
          <w:rtl/>
        </w:rPr>
        <w:t>نهی</w:t>
      </w:r>
      <w:r w:rsidR="00FB76EC">
        <w:rPr>
          <w:rFonts w:hint="cs"/>
          <w:rtl/>
        </w:rPr>
        <w:t>،</w:t>
      </w:r>
      <w:r w:rsidRPr="00FB76EC">
        <w:rPr>
          <w:rtl/>
        </w:rPr>
        <w:t xml:space="preserve"> مفسده </w:t>
      </w:r>
      <w:r w:rsidR="00FB76EC">
        <w:rPr>
          <w:rFonts w:hint="cs"/>
          <w:rtl/>
        </w:rPr>
        <w:t xml:space="preserve">فعل </w:t>
      </w:r>
      <w:r w:rsidR="00767D2F">
        <w:rPr>
          <w:rFonts w:hint="cs"/>
          <w:rtl/>
        </w:rPr>
        <w:t xml:space="preserve">یا </w:t>
      </w:r>
      <w:r w:rsidRPr="00FB76EC">
        <w:rPr>
          <w:rtl/>
        </w:rPr>
        <w:t>محض</w:t>
      </w:r>
      <w:r w:rsidR="00767D2F">
        <w:rPr>
          <w:rFonts w:hint="cs"/>
          <w:rtl/>
        </w:rPr>
        <w:t>ه</w:t>
      </w:r>
      <w:r w:rsidRPr="00FB76EC">
        <w:rPr>
          <w:rtl/>
        </w:rPr>
        <w:t xml:space="preserve"> است</w:t>
      </w:r>
      <w:r w:rsidR="00767D2F">
        <w:rPr>
          <w:rFonts w:hint="cs"/>
          <w:rtl/>
        </w:rPr>
        <w:t xml:space="preserve"> و یا</w:t>
      </w:r>
      <w:r w:rsidRPr="00FB76EC">
        <w:rPr>
          <w:rtl/>
        </w:rPr>
        <w:t xml:space="preserve"> غالبه است</w:t>
      </w:r>
      <w:r w:rsidR="00767D2F">
        <w:rPr>
          <w:rFonts w:hint="cs"/>
          <w:rtl/>
        </w:rPr>
        <w:t>.</w:t>
      </w:r>
      <w:r w:rsidRPr="00FB76EC">
        <w:rPr>
          <w:rtl/>
        </w:rPr>
        <w:t xml:space="preserve"> در صورت اول، هیچ مصلحتی در آن فعل نیست ولی در صورت دوم، مصلحت </w:t>
      </w:r>
      <w:r w:rsidR="00767D2F">
        <w:rPr>
          <w:rFonts w:hint="cs"/>
          <w:rtl/>
        </w:rPr>
        <w:t>بوده،</w:t>
      </w:r>
      <w:r w:rsidRPr="00FB76EC">
        <w:rPr>
          <w:rtl/>
        </w:rPr>
        <w:t xml:space="preserve"> ولی مغلوبه است و البته باز هم عبادت درست نمی</w:t>
      </w:r>
      <w:r w:rsidR="00767D2F">
        <w:rPr>
          <w:rFonts w:hint="cs"/>
          <w:rtl/>
        </w:rPr>
        <w:t>‌</w:t>
      </w:r>
      <w:r w:rsidRPr="00FB76EC">
        <w:rPr>
          <w:rtl/>
        </w:rPr>
        <w:t>شود و مصلحت مغلوبه منشأ عبادیت نمی</w:t>
      </w:r>
      <w:r w:rsidR="00767D2F">
        <w:rPr>
          <w:rFonts w:hint="cs"/>
          <w:rtl/>
        </w:rPr>
        <w:t>‌</w:t>
      </w:r>
      <w:r w:rsidRPr="00FB76EC">
        <w:rPr>
          <w:rtl/>
        </w:rPr>
        <w:t>شود.</w:t>
      </w:r>
    </w:p>
    <w:p w:rsidR="00B843A3" w:rsidRPr="00FB76EC" w:rsidRDefault="00B843A3" w:rsidP="00245F55">
      <w:pPr>
        <w:jc w:val="both"/>
        <w:rPr>
          <w:rtl/>
        </w:rPr>
      </w:pPr>
      <w:r w:rsidRPr="00396B57">
        <w:rPr>
          <w:rStyle w:val="40"/>
          <w:rtl/>
        </w:rPr>
        <w:t>پاسخ:</w:t>
      </w:r>
      <w:r w:rsidRPr="00FB76EC">
        <w:rPr>
          <w:rtl/>
        </w:rPr>
        <w:t xml:space="preserve"> در عبادیت وجود مصلحت فی الجمله کافی است و لازم نیست که مصلحت غالبه باشد و شاید گفته شود که مصلحت </w:t>
      </w:r>
      <w:r w:rsidR="00767D2F">
        <w:rPr>
          <w:rtl/>
        </w:rPr>
        <w:t xml:space="preserve">و لو مغلوبه باشد، مصحّح عبادیت </w:t>
      </w:r>
      <w:r w:rsidRPr="00FB76EC">
        <w:rPr>
          <w:rtl/>
        </w:rPr>
        <w:t>می</w:t>
      </w:r>
      <w:r w:rsidR="00767D2F">
        <w:rPr>
          <w:rFonts w:hint="cs"/>
          <w:rtl/>
        </w:rPr>
        <w:t>‌</w:t>
      </w:r>
      <w:r w:rsidRPr="00FB76EC">
        <w:rPr>
          <w:rtl/>
        </w:rPr>
        <w:t>شود.</w:t>
      </w:r>
    </w:p>
    <w:p w:rsidR="00B843A3" w:rsidRPr="00FB76EC" w:rsidRDefault="00B843A3" w:rsidP="00245F55">
      <w:pPr>
        <w:jc w:val="both"/>
        <w:rPr>
          <w:rtl/>
        </w:rPr>
      </w:pPr>
      <w:r w:rsidRPr="00396B57">
        <w:rPr>
          <w:rStyle w:val="40"/>
          <w:rtl/>
        </w:rPr>
        <w:t xml:space="preserve">دلیل </w:t>
      </w:r>
      <w:r w:rsidR="00767D2F" w:rsidRPr="00396B57">
        <w:rPr>
          <w:rStyle w:val="40"/>
          <w:rFonts w:hint="cs"/>
          <w:rtl/>
        </w:rPr>
        <w:t>سوم</w:t>
      </w:r>
      <w:r w:rsidRPr="00396B57">
        <w:rPr>
          <w:rStyle w:val="40"/>
          <w:rtl/>
        </w:rPr>
        <w:t>:</w:t>
      </w:r>
      <w:r w:rsidRPr="00FB76EC">
        <w:rPr>
          <w:rtl/>
        </w:rPr>
        <w:t xml:space="preserve"> از این پس، از تقریرات شهید صدر فاصله گرفته می</w:t>
      </w:r>
      <w:r w:rsidR="00767D2F">
        <w:rPr>
          <w:rFonts w:hint="cs"/>
          <w:rtl/>
        </w:rPr>
        <w:t>‌</w:t>
      </w:r>
      <w:r w:rsidRPr="00FB76EC">
        <w:rPr>
          <w:rtl/>
        </w:rPr>
        <w:t>شود؛ وجه یک و دو، تکیه</w:t>
      </w:r>
      <w:r w:rsidR="00767D2F">
        <w:rPr>
          <w:rFonts w:hint="cs"/>
          <w:rtl/>
        </w:rPr>
        <w:t>‌</w:t>
      </w:r>
      <w:r w:rsidRPr="00FB76EC">
        <w:rPr>
          <w:rtl/>
        </w:rPr>
        <w:t xml:space="preserve">اش بر روی مصلحت و مفسده بود و در آنها محطّ استدلال، ملاک حکم بود، ولی در دلیل سوم، مرتبه بعد از ملاک از مراتب حکم که همان </w:t>
      </w:r>
      <w:r w:rsidR="00767D2F">
        <w:rPr>
          <w:rFonts w:hint="cs"/>
          <w:rtl/>
        </w:rPr>
        <w:t xml:space="preserve">مرتبه </w:t>
      </w:r>
      <w:r w:rsidRPr="00FB76EC">
        <w:rPr>
          <w:rtl/>
        </w:rPr>
        <w:t>حب و بغض مولاست</w:t>
      </w:r>
      <w:r w:rsidR="00767D2F">
        <w:rPr>
          <w:rFonts w:hint="cs"/>
          <w:rtl/>
        </w:rPr>
        <w:t>،</w:t>
      </w:r>
      <w:r w:rsidR="00767D2F">
        <w:rPr>
          <w:rtl/>
        </w:rPr>
        <w:t xml:space="preserve"> محل بحث قرار می</w:t>
      </w:r>
      <w:r w:rsidR="00245F55">
        <w:rPr>
          <w:rFonts w:hint="cs"/>
          <w:rtl/>
        </w:rPr>
        <w:t>‌</w:t>
      </w:r>
      <w:r w:rsidRPr="00FB76EC">
        <w:rPr>
          <w:rtl/>
        </w:rPr>
        <w:t>گیرد. بدیهی است که در مراتب حکم، مرتبه اول ملاک است و بر اساس آن حب و بغض شکل می</w:t>
      </w:r>
      <w:r w:rsidR="00245F55">
        <w:rPr>
          <w:rFonts w:hint="cs"/>
          <w:rtl/>
        </w:rPr>
        <w:t>‌</w:t>
      </w:r>
      <w:r w:rsidRPr="00FB76EC">
        <w:rPr>
          <w:rtl/>
        </w:rPr>
        <w:t>گیرد و در مرتبه بعد جعل حکم می</w:t>
      </w:r>
      <w:r w:rsidR="00245F55">
        <w:rPr>
          <w:rFonts w:hint="cs"/>
          <w:rtl/>
        </w:rPr>
        <w:t>‌</w:t>
      </w:r>
      <w:r w:rsidRPr="00FB76EC">
        <w:rPr>
          <w:rtl/>
        </w:rPr>
        <w:t xml:space="preserve">شود. </w:t>
      </w:r>
      <w:r w:rsidRPr="00FB76EC">
        <w:rPr>
          <w:rtl/>
        </w:rPr>
        <w:lastRenderedPageBreak/>
        <w:t xml:space="preserve">در </w:t>
      </w:r>
      <w:r w:rsidRPr="00FB76EC">
        <w:rPr>
          <w:rFonts w:hint="cs"/>
          <w:rtl/>
        </w:rPr>
        <w:t xml:space="preserve">این </w:t>
      </w:r>
      <w:r w:rsidRPr="00FB76EC">
        <w:rPr>
          <w:rtl/>
        </w:rPr>
        <w:t>استدلال سوم</w:t>
      </w:r>
      <w:r w:rsidRPr="00FB76EC">
        <w:rPr>
          <w:rFonts w:hint="cs"/>
          <w:rtl/>
        </w:rPr>
        <w:t>،</w:t>
      </w:r>
      <w:r w:rsidRPr="00FB76EC">
        <w:rPr>
          <w:rtl/>
        </w:rPr>
        <w:t xml:space="preserve"> بر روی مبادی حکم تأکید می</w:t>
      </w:r>
      <w:r w:rsidR="00245F55">
        <w:rPr>
          <w:rFonts w:hint="cs"/>
          <w:rtl/>
        </w:rPr>
        <w:t>‌</w:t>
      </w:r>
      <w:r w:rsidRPr="00FB76EC">
        <w:rPr>
          <w:rtl/>
        </w:rPr>
        <w:t>شود و اینکه نهی دلالت بر مبغوض بودن می</w:t>
      </w:r>
      <w:r w:rsidR="00245F55">
        <w:rPr>
          <w:rFonts w:hint="cs"/>
          <w:rtl/>
        </w:rPr>
        <w:t>‌</w:t>
      </w:r>
      <w:r w:rsidRPr="00FB76EC">
        <w:rPr>
          <w:rtl/>
        </w:rPr>
        <w:t>کند و وجود بغض، به دلیل تضادش با حب، نفی اراده و عدم عبادیت را نتیجه می</w:t>
      </w:r>
      <w:r w:rsidR="00245F55">
        <w:t>‎</w:t>
      </w:r>
      <w:r w:rsidRPr="00FB76EC">
        <w:rPr>
          <w:rtl/>
        </w:rPr>
        <w:t>دهد.</w:t>
      </w:r>
    </w:p>
    <w:p w:rsidR="00B843A3" w:rsidRPr="00FB76EC" w:rsidRDefault="00B843A3" w:rsidP="00245F55">
      <w:pPr>
        <w:jc w:val="both"/>
        <w:rPr>
          <w:rtl/>
        </w:rPr>
      </w:pPr>
      <w:r w:rsidRPr="00396B57">
        <w:rPr>
          <w:rStyle w:val="40"/>
          <w:rtl/>
        </w:rPr>
        <w:t>پاسخ:</w:t>
      </w:r>
      <w:r w:rsidRPr="00FB76EC">
        <w:rPr>
          <w:rtl/>
        </w:rPr>
        <w:t xml:space="preserve"> چنین نیست که این حب مطلقا</w:t>
      </w:r>
      <w:r w:rsidR="00245F55">
        <w:rPr>
          <w:rFonts w:hint="cs"/>
          <w:rtl/>
        </w:rPr>
        <w:t>ً</w:t>
      </w:r>
      <w:r w:rsidRPr="00FB76EC">
        <w:rPr>
          <w:rtl/>
        </w:rPr>
        <w:t xml:space="preserve"> منتفی باشد، بلکه در این حالت، مبغوضیت اثبات شده است</w:t>
      </w:r>
      <w:r w:rsidR="00245F55">
        <w:rPr>
          <w:rFonts w:hint="cs"/>
          <w:rtl/>
        </w:rPr>
        <w:t>،</w:t>
      </w:r>
      <w:r w:rsidRPr="00FB76EC">
        <w:rPr>
          <w:rtl/>
        </w:rPr>
        <w:t xml:space="preserve"> ولی این مبغوضیت نافی مطلق حب نیست.</w:t>
      </w:r>
    </w:p>
    <w:p w:rsidR="00B843A3" w:rsidRPr="00FB76EC" w:rsidRDefault="00B843A3" w:rsidP="00245F55">
      <w:pPr>
        <w:jc w:val="both"/>
        <w:rPr>
          <w:rtl/>
        </w:rPr>
      </w:pPr>
      <w:r w:rsidRPr="00396B57">
        <w:rPr>
          <w:rStyle w:val="40"/>
          <w:rtl/>
        </w:rPr>
        <w:t xml:space="preserve">دلیل </w:t>
      </w:r>
      <w:r w:rsidR="00245F55" w:rsidRPr="00396B57">
        <w:rPr>
          <w:rStyle w:val="40"/>
          <w:rFonts w:hint="cs"/>
          <w:rtl/>
        </w:rPr>
        <w:t>چهارم</w:t>
      </w:r>
      <w:r w:rsidRPr="00396B57">
        <w:rPr>
          <w:rStyle w:val="40"/>
          <w:rtl/>
        </w:rPr>
        <w:t>:</w:t>
      </w:r>
      <w:r w:rsidRPr="00FB76EC">
        <w:rPr>
          <w:rtl/>
        </w:rPr>
        <w:t xml:space="preserve"> نهی مبغوضیت را افاده می</w:t>
      </w:r>
      <w:r w:rsidR="00245F55">
        <w:rPr>
          <w:rFonts w:hint="cs"/>
          <w:rtl/>
        </w:rPr>
        <w:t>‌</w:t>
      </w:r>
      <w:r w:rsidRPr="00FB76EC">
        <w:rPr>
          <w:rtl/>
        </w:rPr>
        <w:t>کند که این مبغوضیت (چه محضه باشد یا غالبه) با عبادت قابل جمع نیست.</w:t>
      </w:r>
    </w:p>
    <w:p w:rsidR="00B843A3" w:rsidRPr="00FB76EC" w:rsidRDefault="00B843A3" w:rsidP="00245F55">
      <w:pPr>
        <w:jc w:val="both"/>
        <w:rPr>
          <w:rtl/>
        </w:rPr>
      </w:pPr>
      <w:r w:rsidRPr="00396B57">
        <w:rPr>
          <w:rStyle w:val="40"/>
          <w:rtl/>
        </w:rPr>
        <w:t>پاسخ:</w:t>
      </w:r>
      <w:r w:rsidRPr="00FB76EC">
        <w:rPr>
          <w:rtl/>
        </w:rPr>
        <w:t xml:space="preserve"> اگر تصویر بحث چنین باشد که مبغوضیت غالبه است و نه محضه، در این حال ممکن است که محبوبیت مغلوبه برای عبادت بودن کافی باشد و همین صرف وجود اصل محبوبیت، برای عبادت بودن کافی است.</w:t>
      </w:r>
    </w:p>
    <w:p w:rsidR="00B843A3" w:rsidRPr="00396B57" w:rsidRDefault="00B843A3" w:rsidP="00396B57">
      <w:pPr>
        <w:pStyle w:val="4"/>
        <w:rPr>
          <w:b/>
          <w:bCs/>
          <w:rtl/>
        </w:rPr>
      </w:pPr>
      <w:r w:rsidRPr="00396B57">
        <w:rPr>
          <w:b/>
          <w:bCs/>
          <w:rtl/>
        </w:rPr>
        <w:t xml:space="preserve">بررسی </w:t>
      </w:r>
      <w:r w:rsidR="00396B57" w:rsidRPr="00396B57">
        <w:rPr>
          <w:rFonts w:hint="cs"/>
          <w:b/>
          <w:bCs/>
          <w:rtl/>
        </w:rPr>
        <w:t>ادل</w:t>
      </w:r>
      <w:r w:rsidRPr="00396B57">
        <w:rPr>
          <w:b/>
          <w:bCs/>
          <w:rtl/>
        </w:rPr>
        <w:t>ه چهارگانه</w:t>
      </w:r>
    </w:p>
    <w:p w:rsidR="00B843A3" w:rsidRPr="00FB76EC" w:rsidRDefault="00B843A3" w:rsidP="00396B57">
      <w:pPr>
        <w:jc w:val="both"/>
        <w:rPr>
          <w:rtl/>
        </w:rPr>
      </w:pPr>
      <w:r w:rsidRPr="00FB76EC">
        <w:rPr>
          <w:rtl/>
        </w:rPr>
        <w:t xml:space="preserve">دو </w:t>
      </w:r>
      <w:r w:rsidR="00396B57">
        <w:rPr>
          <w:rFonts w:hint="cs"/>
          <w:rtl/>
        </w:rPr>
        <w:t>دلیل</w:t>
      </w:r>
      <w:r w:rsidRPr="00FB76EC">
        <w:rPr>
          <w:rtl/>
        </w:rPr>
        <w:t xml:space="preserve"> اول و سوم نظیر هم</w:t>
      </w:r>
      <w:r w:rsidR="00396B57">
        <w:rPr>
          <w:rFonts w:hint="cs"/>
          <w:rtl/>
        </w:rPr>
        <w:t xml:space="preserve"> هستند</w:t>
      </w:r>
      <w:r w:rsidRPr="00FB76EC">
        <w:rPr>
          <w:rtl/>
        </w:rPr>
        <w:t xml:space="preserve"> و دو وجه دو و چهار نیز در تناظر</w:t>
      </w:r>
      <w:r w:rsidR="00396B57">
        <w:rPr>
          <w:rFonts w:hint="cs"/>
          <w:rtl/>
        </w:rPr>
        <w:t xml:space="preserve"> با هم هستند</w:t>
      </w:r>
      <w:r w:rsidRPr="00FB76EC">
        <w:rPr>
          <w:rtl/>
        </w:rPr>
        <w:t>.</w:t>
      </w:r>
    </w:p>
    <w:p w:rsidR="00B843A3" w:rsidRPr="00FB76EC" w:rsidRDefault="00B843A3" w:rsidP="00396B57">
      <w:pPr>
        <w:jc w:val="both"/>
        <w:rPr>
          <w:rtl/>
        </w:rPr>
      </w:pPr>
      <w:r w:rsidRPr="00FB76EC">
        <w:rPr>
          <w:rtl/>
        </w:rPr>
        <w:t xml:space="preserve">در این چهار </w:t>
      </w:r>
      <w:r w:rsidR="00396B57">
        <w:rPr>
          <w:rFonts w:hint="cs"/>
          <w:rtl/>
        </w:rPr>
        <w:t>دلیل</w:t>
      </w:r>
      <w:r w:rsidRPr="00FB76EC">
        <w:rPr>
          <w:rtl/>
        </w:rPr>
        <w:t xml:space="preserve">، سخن از مبادی نهی است و اینکه نهی، نشان از مفسده است یا مبغوضیت، این </w:t>
      </w:r>
      <w:r w:rsidR="00396B57">
        <w:rPr>
          <w:rFonts w:hint="cs"/>
          <w:rtl/>
        </w:rPr>
        <w:t xml:space="preserve">چهار </w:t>
      </w:r>
      <w:r w:rsidRPr="00FB76EC">
        <w:rPr>
          <w:rtl/>
        </w:rPr>
        <w:t>استدلال در کلام صدر پاسخ داده شده است و البته بیان دلیل در اینجا کمی متفاوت است.</w:t>
      </w:r>
    </w:p>
    <w:p w:rsidR="00B843A3" w:rsidRPr="00FB76EC" w:rsidRDefault="00B843A3" w:rsidP="00396B57">
      <w:pPr>
        <w:jc w:val="both"/>
        <w:rPr>
          <w:rtl/>
        </w:rPr>
      </w:pPr>
      <w:r w:rsidRPr="00FB76EC">
        <w:rPr>
          <w:rtl/>
        </w:rPr>
        <w:t>وجه اول و سوم معلوم است که صحیح نیست</w:t>
      </w:r>
      <w:r w:rsidR="00396B57">
        <w:rPr>
          <w:rFonts w:hint="cs"/>
          <w:rtl/>
        </w:rPr>
        <w:t>؛</w:t>
      </w:r>
      <w:r w:rsidRPr="00FB76EC">
        <w:rPr>
          <w:rtl/>
        </w:rPr>
        <w:t xml:space="preserve"> چراکه اولا</w:t>
      </w:r>
      <w:r w:rsidR="00396B57">
        <w:rPr>
          <w:rFonts w:hint="cs"/>
          <w:rtl/>
        </w:rPr>
        <w:t>ً</w:t>
      </w:r>
      <w:r w:rsidRPr="00FB76EC">
        <w:rPr>
          <w:rtl/>
        </w:rPr>
        <w:t xml:space="preserve"> قطع به آن نداریم و وجه سوم هم غالبا</w:t>
      </w:r>
      <w:r w:rsidR="00396B57">
        <w:rPr>
          <w:rFonts w:hint="cs"/>
          <w:rtl/>
        </w:rPr>
        <w:t>ً</w:t>
      </w:r>
      <w:r w:rsidRPr="00FB76EC">
        <w:rPr>
          <w:rtl/>
        </w:rPr>
        <w:t xml:space="preserve"> چنین نیست و غالبا</w:t>
      </w:r>
      <w:r w:rsidR="00396B57">
        <w:rPr>
          <w:rFonts w:hint="cs"/>
          <w:rtl/>
        </w:rPr>
        <w:t>ً</w:t>
      </w:r>
      <w:r w:rsidRPr="00FB76EC">
        <w:rPr>
          <w:rtl/>
        </w:rPr>
        <w:t xml:space="preserve"> نهی از نوع دوم یا چهارم است که بر اساس آنها مصلحت مغلوبه است یا محبوبیت مغلوبه است</w:t>
      </w:r>
      <w:r w:rsidR="00396B57">
        <w:rPr>
          <w:rFonts w:hint="cs"/>
          <w:rtl/>
        </w:rPr>
        <w:t>،</w:t>
      </w:r>
      <w:r w:rsidRPr="00FB76EC">
        <w:rPr>
          <w:rtl/>
        </w:rPr>
        <w:t xml:space="preserve"> ولی این غلبه همواره و همیشگی نیست و ممکن است که نهی به این دلیل باشد که این مصلحت اصلاً وجود ندارد، در واقع این مصلحت یا محبوبیت مغلوبه گاهی چنان مغلوب می</w:t>
      </w:r>
      <w:r w:rsidR="00396B57">
        <w:rPr>
          <w:rFonts w:hint="cs"/>
          <w:rtl/>
        </w:rPr>
        <w:t>‌</w:t>
      </w:r>
      <w:r w:rsidRPr="00FB76EC">
        <w:rPr>
          <w:rtl/>
        </w:rPr>
        <w:t xml:space="preserve">شود که محو می </w:t>
      </w:r>
      <w:r w:rsidR="00396B57">
        <w:rPr>
          <w:rFonts w:hint="cs"/>
          <w:rtl/>
        </w:rPr>
        <w:t>‌گرد</w:t>
      </w:r>
      <w:r w:rsidRPr="00FB76EC">
        <w:rPr>
          <w:rtl/>
        </w:rPr>
        <w:t xml:space="preserve">د </w:t>
      </w:r>
      <w:r w:rsidRPr="00FB76EC">
        <w:rPr>
          <w:rtl/>
        </w:rPr>
        <w:lastRenderedPageBreak/>
        <w:t>و یا اینکه به احتمال خیلی کم، این مفسده یا مبغوضیت محضه اثبات می</w:t>
      </w:r>
      <w:r w:rsidR="00396B57">
        <w:rPr>
          <w:rFonts w:hint="cs"/>
          <w:rtl/>
        </w:rPr>
        <w:t>‌</w:t>
      </w:r>
      <w:r w:rsidRPr="00FB76EC">
        <w:rPr>
          <w:rtl/>
        </w:rPr>
        <w:t>شود و جایی برای محبوبت یا مصلحت نمی</w:t>
      </w:r>
      <w:r w:rsidR="00396B57">
        <w:t>‎</w:t>
      </w:r>
      <w:r w:rsidRPr="00FB76EC">
        <w:rPr>
          <w:rtl/>
        </w:rPr>
        <w:t>ماند.</w:t>
      </w:r>
    </w:p>
    <w:p w:rsidR="00B843A3" w:rsidRPr="00FB76EC" w:rsidRDefault="00B843A3" w:rsidP="00396B57">
      <w:pPr>
        <w:jc w:val="both"/>
        <w:rPr>
          <w:rtl/>
        </w:rPr>
      </w:pPr>
      <w:r w:rsidRPr="00FB76EC">
        <w:rPr>
          <w:rtl/>
        </w:rPr>
        <w:t>از طرفی در جایی که محبوبیت یا مصلحت مغلوبه تأکید می</w:t>
      </w:r>
      <w:r w:rsidR="00396B57">
        <w:rPr>
          <w:rFonts w:hint="cs"/>
          <w:rtl/>
        </w:rPr>
        <w:t>‌</w:t>
      </w:r>
      <w:r w:rsidRPr="00FB76EC">
        <w:rPr>
          <w:rtl/>
        </w:rPr>
        <w:t>شود، این مغلوبه بودن گاهی به حد صفر می</w:t>
      </w:r>
      <w:r w:rsidR="00396B57">
        <w:rPr>
          <w:rFonts w:hint="cs"/>
          <w:rtl/>
        </w:rPr>
        <w:t>‌</w:t>
      </w:r>
      <w:r w:rsidRPr="00FB76EC">
        <w:rPr>
          <w:rtl/>
        </w:rPr>
        <w:t>رسد و وجود این احتمال، حکم به توجیه و تبریر عبادیت آن عمل را مشکل می</w:t>
      </w:r>
      <w:r w:rsidR="00396B57">
        <w:t>‎</w:t>
      </w:r>
      <w:r w:rsidRPr="00FB76EC">
        <w:rPr>
          <w:rtl/>
        </w:rPr>
        <w:t>سازد.</w:t>
      </w:r>
    </w:p>
    <w:p w:rsidR="00C53E16" w:rsidRPr="00C53E16" w:rsidRDefault="00C53E16" w:rsidP="00C53E16">
      <w:pPr>
        <w:pStyle w:val="4"/>
        <w:rPr>
          <w:b/>
          <w:bCs/>
          <w:rtl/>
        </w:rPr>
      </w:pPr>
      <w:r w:rsidRPr="00C53E16">
        <w:rPr>
          <w:rFonts w:hint="cs"/>
          <w:b/>
          <w:bCs/>
          <w:rtl/>
        </w:rPr>
        <w:t>مدلول التزامی نهی</w:t>
      </w:r>
    </w:p>
    <w:p w:rsidR="00B843A3" w:rsidRPr="00FB76EC" w:rsidRDefault="00B843A3" w:rsidP="00396B57">
      <w:pPr>
        <w:jc w:val="both"/>
        <w:rPr>
          <w:rtl/>
        </w:rPr>
      </w:pPr>
      <w:r w:rsidRPr="00FB76EC">
        <w:rPr>
          <w:rtl/>
        </w:rPr>
        <w:t xml:space="preserve">نهی </w:t>
      </w:r>
      <w:r w:rsidR="00396B57">
        <w:rPr>
          <w:rFonts w:hint="cs"/>
          <w:rtl/>
        </w:rPr>
        <w:t xml:space="preserve">نیز </w:t>
      </w:r>
      <w:r w:rsidRPr="00FB76EC">
        <w:rPr>
          <w:rtl/>
        </w:rPr>
        <w:t xml:space="preserve">دلالت التزامی بر مفسده دارد و این مدلول التزامی مشترک بین چند حالت است؛ </w:t>
      </w:r>
    </w:p>
    <w:p w:rsidR="00396B57" w:rsidRDefault="00396B57" w:rsidP="00396B57">
      <w:pPr>
        <w:jc w:val="both"/>
        <w:rPr>
          <w:rtl/>
        </w:rPr>
      </w:pPr>
      <w:r>
        <w:rPr>
          <w:rFonts w:hint="cs"/>
          <w:rtl/>
        </w:rPr>
        <w:t xml:space="preserve">1. </w:t>
      </w:r>
      <w:r>
        <w:rPr>
          <w:rtl/>
        </w:rPr>
        <w:t>یا اینکه مفسده تامه محضه دارد</w:t>
      </w:r>
      <w:r>
        <w:rPr>
          <w:rFonts w:hint="cs"/>
          <w:rtl/>
        </w:rPr>
        <w:t>،</w:t>
      </w:r>
    </w:p>
    <w:p w:rsidR="00B843A3" w:rsidRPr="00FB76EC" w:rsidRDefault="00396B57" w:rsidP="00396B57">
      <w:pPr>
        <w:jc w:val="both"/>
        <w:rPr>
          <w:rtl/>
        </w:rPr>
      </w:pPr>
      <w:r>
        <w:rPr>
          <w:rFonts w:hint="cs"/>
          <w:rtl/>
        </w:rPr>
        <w:t xml:space="preserve">2. </w:t>
      </w:r>
      <w:r w:rsidR="00B843A3" w:rsidRPr="00FB76EC">
        <w:rPr>
          <w:rtl/>
        </w:rPr>
        <w:t>یا مفسده غالبه دارد که مصلحت را به محاق برده و احتمال غیر قابل اعتنا دارد</w:t>
      </w:r>
      <w:r>
        <w:rPr>
          <w:rFonts w:hint="cs"/>
          <w:rtl/>
        </w:rPr>
        <w:t>،</w:t>
      </w:r>
    </w:p>
    <w:p w:rsidR="00B843A3" w:rsidRPr="00FB76EC" w:rsidRDefault="00396B57" w:rsidP="00396B57">
      <w:pPr>
        <w:jc w:val="both"/>
      </w:pPr>
      <w:r>
        <w:rPr>
          <w:rFonts w:hint="cs"/>
          <w:rtl/>
        </w:rPr>
        <w:t xml:space="preserve">2. </w:t>
      </w:r>
      <w:r w:rsidR="00B843A3" w:rsidRPr="00FB76EC">
        <w:rPr>
          <w:rtl/>
        </w:rPr>
        <w:t>یا اینکه مصلحت هست</w:t>
      </w:r>
      <w:r>
        <w:rPr>
          <w:rFonts w:hint="cs"/>
          <w:rtl/>
        </w:rPr>
        <w:t>،</w:t>
      </w:r>
      <w:r w:rsidR="00B843A3" w:rsidRPr="00FB76EC">
        <w:rPr>
          <w:rtl/>
        </w:rPr>
        <w:t xml:space="preserve"> ولی مغلوبه است و در عین حال این مصلحت به اندازه</w:t>
      </w:r>
      <w:r>
        <w:rPr>
          <w:rFonts w:hint="cs"/>
          <w:rtl/>
        </w:rPr>
        <w:t>‌</w:t>
      </w:r>
      <w:r w:rsidR="00B843A3" w:rsidRPr="00FB76EC">
        <w:rPr>
          <w:rtl/>
        </w:rPr>
        <w:t xml:space="preserve">ای است که </w:t>
      </w:r>
      <w:r>
        <w:rPr>
          <w:rFonts w:hint="cs"/>
          <w:rtl/>
        </w:rPr>
        <w:t>«</w:t>
      </w:r>
      <w:r w:rsidR="00B843A3" w:rsidRPr="00FB76EC">
        <w:rPr>
          <w:rtl/>
        </w:rPr>
        <w:t>اثمهما اکثر من نفعهما</w:t>
      </w:r>
      <w:r>
        <w:rPr>
          <w:rFonts w:hint="cs"/>
          <w:rtl/>
        </w:rPr>
        <w:t>»</w:t>
      </w:r>
      <w:r w:rsidR="00B843A3" w:rsidRPr="00FB76EC">
        <w:rPr>
          <w:rtl/>
        </w:rPr>
        <w:t xml:space="preserve"> </w:t>
      </w:r>
      <w:r>
        <w:rPr>
          <w:rFonts w:hint="cs"/>
          <w:rtl/>
        </w:rPr>
        <w:t>می‌باشد</w:t>
      </w:r>
      <w:r w:rsidR="00B843A3" w:rsidRPr="00FB76EC">
        <w:rPr>
          <w:rtl/>
        </w:rPr>
        <w:t xml:space="preserve">. </w:t>
      </w:r>
    </w:p>
    <w:p w:rsidR="00B843A3" w:rsidRPr="00FB76EC" w:rsidRDefault="00B843A3" w:rsidP="00245F55">
      <w:pPr>
        <w:jc w:val="both"/>
      </w:pPr>
      <w:r w:rsidRPr="00FB76EC">
        <w:rPr>
          <w:rtl/>
        </w:rPr>
        <w:t>در دو حالت اول، نسبت به عمل مورد بحث</w:t>
      </w:r>
      <w:r w:rsidRPr="00FB76EC">
        <w:rPr>
          <w:rFonts w:hint="cs"/>
          <w:rtl/>
        </w:rPr>
        <w:t>،</w:t>
      </w:r>
      <w:r w:rsidRPr="00FB76EC">
        <w:rPr>
          <w:rtl/>
        </w:rPr>
        <w:t xml:space="preserve"> هیچ وجهی برای عبادیت باقی نمی</w:t>
      </w:r>
      <w:r w:rsidRPr="00FB76EC">
        <w:rPr>
          <w:rFonts w:hint="cs"/>
          <w:rtl/>
        </w:rPr>
        <w:t>‌</w:t>
      </w:r>
      <w:r w:rsidRPr="00FB76EC">
        <w:rPr>
          <w:rtl/>
        </w:rPr>
        <w:t>ماند</w:t>
      </w:r>
      <w:r w:rsidR="00396B57">
        <w:rPr>
          <w:rFonts w:hint="cs"/>
          <w:rtl/>
        </w:rPr>
        <w:t>،</w:t>
      </w:r>
      <w:r w:rsidRPr="00FB76EC">
        <w:rPr>
          <w:rtl/>
        </w:rPr>
        <w:t xml:space="preserve"> ولی در وجه سوم </w:t>
      </w:r>
      <w:r w:rsidRPr="00FB76EC">
        <w:rPr>
          <w:rFonts w:hint="cs"/>
          <w:rtl/>
        </w:rPr>
        <w:t>وجهی برای عبادیت باقی است</w:t>
      </w:r>
      <w:r w:rsidRPr="00FB76EC">
        <w:rPr>
          <w:rtl/>
        </w:rPr>
        <w:t>.</w:t>
      </w:r>
    </w:p>
    <w:p w:rsidR="00B843A3" w:rsidRPr="00FB76EC" w:rsidRDefault="00B843A3" w:rsidP="00C53E16">
      <w:pPr>
        <w:jc w:val="both"/>
        <w:rPr>
          <w:rtl/>
        </w:rPr>
      </w:pPr>
      <w:r w:rsidRPr="00FB76EC">
        <w:rPr>
          <w:rtl/>
        </w:rPr>
        <w:t>نهی، دو مدلول التزامی دارد</w:t>
      </w:r>
      <w:r w:rsidR="00C53E16">
        <w:rPr>
          <w:rFonts w:hint="cs"/>
          <w:rtl/>
        </w:rPr>
        <w:t xml:space="preserve"> و</w:t>
      </w:r>
      <w:r w:rsidRPr="00FB76EC">
        <w:rPr>
          <w:rtl/>
        </w:rPr>
        <w:t xml:space="preserve"> این مدلول التزامی طیفی دارد که از شدت به ضعف می</w:t>
      </w:r>
      <w:r w:rsidR="00C53E16">
        <w:rPr>
          <w:rFonts w:hint="cs"/>
          <w:rtl/>
        </w:rPr>
        <w:t>‌</w:t>
      </w:r>
      <w:r w:rsidRPr="00FB76EC">
        <w:rPr>
          <w:rtl/>
        </w:rPr>
        <w:t>گراید و در هر صورت، جمع</w:t>
      </w:r>
      <w:r w:rsidR="00C53E16">
        <w:rPr>
          <w:rFonts w:hint="cs"/>
          <w:rtl/>
        </w:rPr>
        <w:t>‌</w:t>
      </w:r>
      <w:r w:rsidRPr="00FB76EC">
        <w:rPr>
          <w:rtl/>
        </w:rPr>
        <w:t>بندی نهایی مولا غلبه نهی است، در نهایت در هر مورد خاص، از آنجا که در آن راهی برای تعیّن وجه سوم (که عبادیت را توجیه می کند) وجود ندارد، از این رو قول به اقتضاء فساد عبادت، اختیار می</w:t>
      </w:r>
      <w:r w:rsidR="00C53E16">
        <w:rPr>
          <w:rFonts w:hint="cs"/>
          <w:rtl/>
        </w:rPr>
        <w:t>‌</w:t>
      </w:r>
      <w:r w:rsidRPr="00FB76EC">
        <w:rPr>
          <w:rtl/>
        </w:rPr>
        <w:t>شود ولی از حیث نظر به ملاکات و مبادی حکم، نه احراز عبادیت در آن قطعی است و نه احراز عدم آن! به این بیان در این بحث، راهی برای احراز عبادیت ممکن نیست.</w:t>
      </w:r>
    </w:p>
    <w:p w:rsidR="00B843A3" w:rsidRPr="00FB76EC" w:rsidRDefault="00B843A3" w:rsidP="00C53E16">
      <w:pPr>
        <w:jc w:val="both"/>
        <w:rPr>
          <w:rtl/>
        </w:rPr>
      </w:pPr>
      <w:r w:rsidRPr="00FB76EC">
        <w:rPr>
          <w:rtl/>
        </w:rPr>
        <w:lastRenderedPageBreak/>
        <w:t xml:space="preserve">هر چند راهی برای غلبه دادن هیچ یک از وجوه متعدد در مورد نهی </w:t>
      </w:r>
      <w:r w:rsidR="00C53E16">
        <w:rPr>
          <w:rFonts w:hint="cs"/>
          <w:rtl/>
        </w:rPr>
        <w:t xml:space="preserve">نیز </w:t>
      </w:r>
      <w:r w:rsidRPr="00FB76EC">
        <w:rPr>
          <w:rtl/>
        </w:rPr>
        <w:t>نداریم</w:t>
      </w:r>
      <w:r w:rsidR="00C53E16">
        <w:rPr>
          <w:rFonts w:hint="cs"/>
          <w:rtl/>
        </w:rPr>
        <w:t>،</w:t>
      </w:r>
      <w:r w:rsidRPr="00FB76EC">
        <w:rPr>
          <w:rtl/>
        </w:rPr>
        <w:t xml:space="preserve"> ولی اگر قرینه</w:t>
      </w:r>
      <w:r w:rsidR="00C53E16">
        <w:rPr>
          <w:rFonts w:hint="cs"/>
          <w:rtl/>
        </w:rPr>
        <w:t>‌</w:t>
      </w:r>
      <w:r w:rsidRPr="00FB76EC">
        <w:rPr>
          <w:rtl/>
        </w:rPr>
        <w:t>ای در مورد خاص قائم شود</w:t>
      </w:r>
      <w:r w:rsidR="00C53E16">
        <w:rPr>
          <w:rFonts w:hint="cs"/>
          <w:rtl/>
        </w:rPr>
        <w:t>،</w:t>
      </w:r>
      <w:r w:rsidRPr="00FB76EC">
        <w:rPr>
          <w:rtl/>
        </w:rPr>
        <w:t xml:space="preserve"> بر اساس همان قرینه عمل می</w:t>
      </w:r>
      <w:r w:rsidR="00C53E16">
        <w:rPr>
          <w:rFonts w:hint="cs"/>
          <w:rtl/>
        </w:rPr>
        <w:t>‌</w:t>
      </w:r>
      <w:r w:rsidRPr="00FB76EC">
        <w:rPr>
          <w:rtl/>
        </w:rPr>
        <w:t>شود.</w:t>
      </w:r>
    </w:p>
    <w:p w:rsidR="00B843A3" w:rsidRPr="00FB76EC" w:rsidRDefault="00B843A3" w:rsidP="00825689">
      <w:pPr>
        <w:jc w:val="both"/>
        <w:rPr>
          <w:rtl/>
        </w:rPr>
      </w:pPr>
      <w:r w:rsidRPr="00C53E16">
        <w:rPr>
          <w:rStyle w:val="40"/>
          <w:rtl/>
        </w:rPr>
        <w:t xml:space="preserve">دلیل </w:t>
      </w:r>
      <w:r w:rsidR="00C53E16" w:rsidRPr="00C53E16">
        <w:rPr>
          <w:rStyle w:val="40"/>
          <w:rFonts w:hint="cs"/>
          <w:rtl/>
        </w:rPr>
        <w:t>پنجم</w:t>
      </w:r>
      <w:r w:rsidRPr="00C53E16">
        <w:rPr>
          <w:rStyle w:val="40"/>
          <w:rtl/>
        </w:rPr>
        <w:t>:</w:t>
      </w:r>
      <w:r w:rsidRPr="00FB76EC">
        <w:rPr>
          <w:rtl/>
        </w:rPr>
        <w:t xml:space="preserve"> در این وجه، از مبادی حکم، فراتر رفته و بر روی خود امر و نهی تمرکز می</w:t>
      </w:r>
      <w:r w:rsidR="00C53E16">
        <w:rPr>
          <w:rFonts w:hint="cs"/>
          <w:rtl/>
        </w:rPr>
        <w:t>‌</w:t>
      </w:r>
      <w:r w:rsidRPr="00FB76EC">
        <w:rPr>
          <w:rtl/>
        </w:rPr>
        <w:t>شود و عبادیت را به این می</w:t>
      </w:r>
      <w:r w:rsidR="00C53E16">
        <w:rPr>
          <w:rFonts w:hint="cs"/>
          <w:rtl/>
        </w:rPr>
        <w:t>‌</w:t>
      </w:r>
      <w:r w:rsidRPr="00FB76EC">
        <w:rPr>
          <w:rtl/>
        </w:rPr>
        <w:t xml:space="preserve">داند که امری وجود داشته باشد و بدون آن </w:t>
      </w:r>
      <w:r w:rsidR="00C53E16" w:rsidRPr="00FB76EC">
        <w:rPr>
          <w:rtl/>
        </w:rPr>
        <w:t>نمی</w:t>
      </w:r>
      <w:r w:rsidR="00C53E16">
        <w:rPr>
          <w:rFonts w:hint="cs"/>
          <w:rtl/>
        </w:rPr>
        <w:t>‌</w:t>
      </w:r>
      <w:r w:rsidR="00C53E16" w:rsidRPr="00FB76EC">
        <w:rPr>
          <w:rtl/>
        </w:rPr>
        <w:t>تواند</w:t>
      </w:r>
      <w:r w:rsidR="00C53E16" w:rsidRPr="00FB76EC">
        <w:rPr>
          <w:rtl/>
        </w:rPr>
        <w:t xml:space="preserve"> </w:t>
      </w:r>
      <w:r w:rsidRPr="00FB76EC">
        <w:rPr>
          <w:rtl/>
        </w:rPr>
        <w:t>حکم به عبادیت بشود و عنصر اصلی و مقوم عبادیت وجود امر یا احتمال وجود امر است. حال اگر در موضوع خاصی نهی بیاید، این به معنی عدم امر به آن موضوع است و موضوع واحد نمی</w:t>
      </w:r>
      <w:r w:rsidR="00825689">
        <w:rPr>
          <w:rFonts w:hint="cs"/>
          <w:rtl/>
        </w:rPr>
        <w:t>‌</w:t>
      </w:r>
      <w:r w:rsidRPr="00FB76EC">
        <w:rPr>
          <w:rtl/>
        </w:rPr>
        <w:t>تواند هم امر و هم نهی داشته باشد و وجود نهی دالّ بر عدم امر است و این به معنی عدم عبادیت است.</w:t>
      </w:r>
    </w:p>
    <w:p w:rsidR="00B843A3" w:rsidRPr="00FB76EC" w:rsidRDefault="00B843A3" w:rsidP="00245F55">
      <w:pPr>
        <w:jc w:val="both"/>
        <w:rPr>
          <w:rtl/>
        </w:rPr>
      </w:pPr>
      <w:r w:rsidRPr="00FB76EC">
        <w:rPr>
          <w:rtl/>
        </w:rPr>
        <w:t>خلاصه این استدلال به این قرار است:</w:t>
      </w:r>
    </w:p>
    <w:p w:rsidR="00B843A3" w:rsidRPr="00FB76EC" w:rsidRDefault="00B843A3" w:rsidP="00825689">
      <w:pPr>
        <w:jc w:val="both"/>
        <w:rPr>
          <w:rtl/>
        </w:rPr>
      </w:pPr>
      <w:r w:rsidRPr="00FB76EC">
        <w:rPr>
          <w:rtl/>
        </w:rPr>
        <w:t>کبری: نهی دالّ بر عدم امر است؛</w:t>
      </w:r>
      <w:r w:rsidR="00825689">
        <w:rPr>
          <w:rFonts w:hint="cs"/>
          <w:rtl/>
        </w:rPr>
        <w:t xml:space="preserve">    </w:t>
      </w:r>
      <w:r w:rsidRPr="00FB76EC">
        <w:rPr>
          <w:rtl/>
        </w:rPr>
        <w:t>صغری: در موضوع واحد نهی آمده است؛</w:t>
      </w:r>
    </w:p>
    <w:p w:rsidR="00A16F2C" w:rsidRPr="00FB76EC" w:rsidRDefault="00B843A3" w:rsidP="00825689">
      <w:pPr>
        <w:jc w:val="both"/>
      </w:pPr>
      <w:r w:rsidRPr="00FB76EC">
        <w:rPr>
          <w:rtl/>
        </w:rPr>
        <w:t>نتیجه: در مورد آن موضوع، احتمال عبادیت منتفی می</w:t>
      </w:r>
      <w:r w:rsidR="00825689">
        <w:rPr>
          <w:rFonts w:hint="cs"/>
          <w:rtl/>
        </w:rPr>
        <w:t>‌</w:t>
      </w:r>
      <w:r w:rsidRPr="00FB76EC">
        <w:rPr>
          <w:rtl/>
        </w:rPr>
        <w:t>شود</w:t>
      </w:r>
      <w:r w:rsidR="00825689">
        <w:rPr>
          <w:rFonts w:hint="cs"/>
          <w:rtl/>
        </w:rPr>
        <w:t>؛</w:t>
      </w:r>
      <w:r w:rsidRPr="00FB76EC">
        <w:rPr>
          <w:rtl/>
        </w:rPr>
        <w:t xml:space="preserve"> چراکه در مورد آن یا به دلالت لفظی و یا دلالت اقتضاء، امر اثبات نمی</w:t>
      </w:r>
      <w:r w:rsidR="00825689">
        <w:rPr>
          <w:rFonts w:hint="cs"/>
          <w:rtl/>
        </w:rPr>
        <w:t>‌</w:t>
      </w:r>
      <w:bookmarkStart w:id="0" w:name="_GoBack"/>
      <w:bookmarkEnd w:id="0"/>
      <w:r w:rsidRPr="00FB76EC">
        <w:rPr>
          <w:rtl/>
        </w:rPr>
        <w:t>شود.</w:t>
      </w:r>
    </w:p>
    <w:sectPr w:rsidR="00A16F2C" w:rsidRPr="00FB76EC" w:rsidSect="00EA71A7">
      <w:headerReference w:type="default" r:id="rId7"/>
      <w:footerReference w:type="default" r:id="rId8"/>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BEE" w:rsidRDefault="006E1BEE" w:rsidP="00E83C2C">
      <w:pPr>
        <w:spacing w:after="0"/>
      </w:pPr>
      <w:r>
        <w:separator/>
      </w:r>
    </w:p>
  </w:endnote>
  <w:endnote w:type="continuationSeparator" w:id="0">
    <w:p w:rsidR="006E1BEE" w:rsidRDefault="006E1BEE"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825689">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BEE" w:rsidRDefault="006E1BEE" w:rsidP="00E83C2C">
      <w:pPr>
        <w:spacing w:after="0"/>
      </w:pPr>
      <w:r>
        <w:separator/>
      </w:r>
    </w:p>
  </w:footnote>
  <w:footnote w:type="continuationSeparator" w:id="0">
    <w:p w:rsidR="006E1BEE" w:rsidRDefault="006E1BEE"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FB76EC">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5C5126C" wp14:editId="14607960">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14CE8"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FB76EC">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FB76EC">
      <w:rPr>
        <w:rFonts w:ascii="Adobe Arabic" w:hAnsi="Adobe Arabic" w:cs="Adobe Arabic"/>
        <w:sz w:val="28"/>
        <w:szCs w:val="28"/>
        <w:rtl/>
      </w:rPr>
      <w:t xml:space="preserve"> </w:t>
    </w:r>
    <w:r w:rsidR="00FB76EC">
      <w:rPr>
        <w:rFonts w:ascii="Adobe Arabic" w:hAnsi="Adobe Arabic" w:cs="Adobe Arabic" w:hint="cs"/>
        <w:sz w:val="28"/>
        <w:szCs w:val="28"/>
        <w:rtl/>
      </w:rPr>
      <w:t>انقضاءالنهی للفساد</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تاریخ جلسه: </w:t>
    </w:r>
    <w:r w:rsidR="00FB76EC">
      <w:rPr>
        <w:rFonts w:ascii="Adobe Arabic" w:hAnsi="Adobe Arabic" w:cs="Adobe Arabic" w:hint="cs"/>
        <w:sz w:val="28"/>
        <w:szCs w:val="28"/>
        <w:rtl/>
      </w:rPr>
      <w:t>19/11/1393</w:t>
    </w:r>
  </w:p>
  <w:p w:rsidR="0043035D" w:rsidRPr="00B46EB8" w:rsidRDefault="00B46EB8" w:rsidP="00FB76EC">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FB76EC">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74232A" w:rsidRPr="00C277D3">
      <w:rPr>
        <w:rFonts w:ascii="Adobe Arabic" w:hAnsi="Adobe Arabic" w:cs="Adobe Arabic"/>
        <w:sz w:val="28"/>
        <w:szCs w:val="28"/>
        <w:rtl/>
      </w:rPr>
      <w:t xml:space="preserve"> </w:t>
    </w:r>
    <w:r w:rsidR="00FB76EC">
      <w:rPr>
        <w:rFonts w:ascii="Adobe Arabic" w:hAnsi="Adobe Arabic" w:cs="Adobe Arabic" w:hint="cs"/>
        <w:sz w:val="28"/>
        <w:szCs w:val="28"/>
        <w:rtl/>
      </w:rPr>
      <w:t>مقام اول</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FB76EC">
      <w:rPr>
        <w:rFonts w:ascii="Adobe Arabic" w:hAnsi="Adobe Arabic" w:cs="Adobe Arabic" w:hint="cs"/>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شماره جلسه:</w:t>
    </w:r>
    <w:r w:rsidR="00FB76EC">
      <w:rPr>
        <w:rFonts w:ascii="Adobe Arabic" w:hAnsi="Adobe Arabic" w:cs="Adobe Arabic" w:hint="cs"/>
        <w:sz w:val="28"/>
        <w:szCs w:val="28"/>
        <w:rtl/>
      </w:rPr>
      <w:t xml:space="preserve"> 56</w:t>
    </w:r>
  </w:p>
  <w:p w:rsidR="000D5800" w:rsidRPr="00F52F75" w:rsidRDefault="006E1BEE" w:rsidP="0043035D">
    <w:pPr>
      <w:tabs>
        <w:tab w:val="left" w:pos="3757"/>
      </w:tabs>
      <w:spacing w:after="0"/>
      <w:rPr>
        <w:rFonts w:ascii="IranNastaliq" w:hAnsi="IranNastaliq" w:cs="IranNastaliq"/>
        <w:b/>
        <w:bCs/>
        <w:sz w:val="16"/>
        <w:szCs w:val="1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127AFC"/>
    <w:multiLevelType w:val="hybridMultilevel"/>
    <w:tmpl w:val="624EB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A3"/>
    <w:rsid w:val="000324F1"/>
    <w:rsid w:val="00052BA3"/>
    <w:rsid w:val="0006363E"/>
    <w:rsid w:val="00080DFF"/>
    <w:rsid w:val="00084EFA"/>
    <w:rsid w:val="00085ED5"/>
    <w:rsid w:val="000A0BA6"/>
    <w:rsid w:val="000A1A51"/>
    <w:rsid w:val="000D2D0D"/>
    <w:rsid w:val="000F1897"/>
    <w:rsid w:val="000F7E72"/>
    <w:rsid w:val="00101E2D"/>
    <w:rsid w:val="00102CEB"/>
    <w:rsid w:val="00133E1D"/>
    <w:rsid w:val="0013617D"/>
    <w:rsid w:val="00136442"/>
    <w:rsid w:val="00150D4B"/>
    <w:rsid w:val="00152670"/>
    <w:rsid w:val="00155FCD"/>
    <w:rsid w:val="00166DD8"/>
    <w:rsid w:val="001712D6"/>
    <w:rsid w:val="001757C8"/>
    <w:rsid w:val="00177934"/>
    <w:rsid w:val="00183C7F"/>
    <w:rsid w:val="00192A6A"/>
    <w:rsid w:val="00197CDD"/>
    <w:rsid w:val="001C2FB1"/>
    <w:rsid w:val="001C367D"/>
    <w:rsid w:val="001D24F8"/>
    <w:rsid w:val="001E306E"/>
    <w:rsid w:val="001E3FB0"/>
    <w:rsid w:val="001E4FFF"/>
    <w:rsid w:val="001F2E3E"/>
    <w:rsid w:val="00224C0A"/>
    <w:rsid w:val="002376A5"/>
    <w:rsid w:val="002417C9"/>
    <w:rsid w:val="00245F55"/>
    <w:rsid w:val="002529C5"/>
    <w:rsid w:val="00254925"/>
    <w:rsid w:val="00270294"/>
    <w:rsid w:val="002914BD"/>
    <w:rsid w:val="00297263"/>
    <w:rsid w:val="002A767A"/>
    <w:rsid w:val="002C56FD"/>
    <w:rsid w:val="002D49E4"/>
    <w:rsid w:val="002E450B"/>
    <w:rsid w:val="002E73F9"/>
    <w:rsid w:val="002F05B9"/>
    <w:rsid w:val="00340BA3"/>
    <w:rsid w:val="00366400"/>
    <w:rsid w:val="00396B57"/>
    <w:rsid w:val="00396F28"/>
    <w:rsid w:val="003A1A05"/>
    <w:rsid w:val="003A2654"/>
    <w:rsid w:val="003C7899"/>
    <w:rsid w:val="003D2F0A"/>
    <w:rsid w:val="003D563F"/>
    <w:rsid w:val="00405199"/>
    <w:rsid w:val="00410699"/>
    <w:rsid w:val="00415360"/>
    <w:rsid w:val="0043035D"/>
    <w:rsid w:val="0044591E"/>
    <w:rsid w:val="004651D2"/>
    <w:rsid w:val="00465D26"/>
    <w:rsid w:val="004679F8"/>
    <w:rsid w:val="004B337F"/>
    <w:rsid w:val="004C1CDA"/>
    <w:rsid w:val="004F3596"/>
    <w:rsid w:val="00522BCE"/>
    <w:rsid w:val="00533B0E"/>
    <w:rsid w:val="00572E2D"/>
    <w:rsid w:val="00592103"/>
    <w:rsid w:val="005A545E"/>
    <w:rsid w:val="005A5862"/>
    <w:rsid w:val="005B0852"/>
    <w:rsid w:val="005C06AE"/>
    <w:rsid w:val="005F2487"/>
    <w:rsid w:val="005F70B7"/>
    <w:rsid w:val="00610C18"/>
    <w:rsid w:val="0061376C"/>
    <w:rsid w:val="00636EFA"/>
    <w:rsid w:val="0069696C"/>
    <w:rsid w:val="006A085A"/>
    <w:rsid w:val="006D3A87"/>
    <w:rsid w:val="006E1BEE"/>
    <w:rsid w:val="006F01B4"/>
    <w:rsid w:val="0073609B"/>
    <w:rsid w:val="0074232A"/>
    <w:rsid w:val="00752745"/>
    <w:rsid w:val="0076665E"/>
    <w:rsid w:val="00767D2F"/>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25689"/>
    <w:rsid w:val="008407A4"/>
    <w:rsid w:val="00845CC4"/>
    <w:rsid w:val="008644F4"/>
    <w:rsid w:val="00883733"/>
    <w:rsid w:val="00894C85"/>
    <w:rsid w:val="008965D2"/>
    <w:rsid w:val="008A236D"/>
    <w:rsid w:val="008B565A"/>
    <w:rsid w:val="008C3414"/>
    <w:rsid w:val="008D36D5"/>
    <w:rsid w:val="008F63E3"/>
    <w:rsid w:val="00913C3B"/>
    <w:rsid w:val="00915509"/>
    <w:rsid w:val="00927388"/>
    <w:rsid w:val="009274FE"/>
    <w:rsid w:val="009613AC"/>
    <w:rsid w:val="00980643"/>
    <w:rsid w:val="009A4650"/>
    <w:rsid w:val="009B61C3"/>
    <w:rsid w:val="009C7B4F"/>
    <w:rsid w:val="009F4EB3"/>
    <w:rsid w:val="00A06D48"/>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EB8"/>
    <w:rsid w:val="00B63F15"/>
    <w:rsid w:val="00B843A3"/>
    <w:rsid w:val="00BB5F7E"/>
    <w:rsid w:val="00BD3122"/>
    <w:rsid w:val="00BD40DA"/>
    <w:rsid w:val="00BF1E49"/>
    <w:rsid w:val="00C160AF"/>
    <w:rsid w:val="00C22299"/>
    <w:rsid w:val="00C25609"/>
    <w:rsid w:val="00C26607"/>
    <w:rsid w:val="00C277D3"/>
    <w:rsid w:val="00C53E16"/>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55891"/>
    <w:rsid w:val="00E6283A"/>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B76E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4E7FA3-B299-4398-9697-9203212C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FB76EC"/>
    <w:pPr>
      <w:bidi/>
    </w:pPr>
    <w:rPr>
      <w:rFonts w:cs="2  Badr"/>
      <w:szCs w:val="32"/>
    </w:rPr>
  </w:style>
  <w:style w:type="paragraph" w:styleId="1">
    <w:name w:val="heading 1"/>
    <w:aliases w:val="سرفصل1,سرفصل 1"/>
    <w:basedOn w:val="a"/>
    <w:next w:val="a"/>
    <w:link w:val="10"/>
    <w:uiPriority w:val="9"/>
    <w:qFormat/>
    <w:rsid w:val="00FB76EC"/>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FB76EC"/>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FB76EC"/>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FB76EC"/>
    <w:pPr>
      <w:keepNext/>
      <w:keepLines/>
      <w:spacing w:before="200"/>
      <w:outlineLvl w:val="3"/>
    </w:pPr>
    <w:rPr>
      <w:rFonts w:asciiTheme="majorHAnsi" w:eastAsiaTheme="majorEastAsia" w:hAnsiTheme="majorHAnsi"/>
      <w:bCs w:val="0"/>
      <w:i/>
      <w:szCs w:val="36"/>
    </w:rPr>
  </w:style>
  <w:style w:type="paragraph" w:styleId="5">
    <w:name w:val="heading 5"/>
    <w:basedOn w:val="a"/>
    <w:next w:val="a"/>
    <w:link w:val="50"/>
    <w:uiPriority w:val="9"/>
    <w:unhideWhenUsed/>
    <w:qFormat/>
    <w:rsid w:val="00FB76EC"/>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FB76EC"/>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FB76EC"/>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FB76E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FB76E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FB76EC"/>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FB76EC"/>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FB76EC"/>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FB76EC"/>
    <w:rPr>
      <w:rFonts w:asciiTheme="majorHAnsi" w:eastAsiaTheme="majorEastAsia" w:hAnsiTheme="majorHAnsi" w:cs="2  Badr"/>
      <w:b/>
      <w:bCs/>
      <w:i/>
      <w:szCs w:val="36"/>
    </w:rPr>
  </w:style>
  <w:style w:type="character" w:customStyle="1" w:styleId="50">
    <w:name w:val="سرصفحه 5 نویسه"/>
    <w:link w:val="5"/>
    <w:uiPriority w:val="9"/>
    <w:rsid w:val="00FB76EC"/>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pPr>
      <w:spacing w:after="0"/>
    </w:pPr>
    <w:rPr>
      <w:rFonts w:eastAsiaTheme="minorEastAsia"/>
    </w:rPr>
  </w:style>
  <w:style w:type="paragraph" w:styleId="21">
    <w:name w:val="toc 2"/>
    <w:basedOn w:val="a"/>
    <w:next w:val="a"/>
    <w:autoRedefine/>
    <w:uiPriority w:val="39"/>
    <w:unhideWhenUsed/>
    <w:rsid w:val="00E83C2C"/>
    <w:pPr>
      <w:spacing w:after="0"/>
      <w:ind w:left="221"/>
    </w:pPr>
    <w:rPr>
      <w:rFonts w:eastAsiaTheme="minorEastAsia"/>
    </w:rPr>
  </w:style>
  <w:style w:type="paragraph" w:styleId="31">
    <w:name w:val="toc 3"/>
    <w:basedOn w:val="a"/>
    <w:next w:val="a"/>
    <w:autoRedefine/>
    <w:uiPriority w:val="39"/>
    <w:unhideWhenUsed/>
    <w:rsid w:val="00E83C2C"/>
    <w:pPr>
      <w:spacing w:after="0"/>
      <w:ind w:left="442"/>
    </w:pPr>
    <w:rPr>
      <w:rFonts w:eastAsia="2  Lotus"/>
    </w:rPr>
  </w:style>
  <w:style w:type="character" w:styleId="a5">
    <w:name w:val="Subtle Reference"/>
    <w:aliases w:val="مرجع"/>
    <w:uiPriority w:val="31"/>
    <w:qFormat/>
    <w:rsid w:val="00FB76EC"/>
    <w:rPr>
      <w:smallCaps/>
      <w:color w:val="C0504D" w:themeColor="accent2"/>
      <w:u w:val="single"/>
    </w:rPr>
  </w:style>
  <w:style w:type="character" w:styleId="a6">
    <w:name w:val="Intense Reference"/>
    <w:uiPriority w:val="32"/>
    <w:qFormat/>
    <w:rsid w:val="00FB76EC"/>
    <w:rPr>
      <w:b/>
      <w:bCs/>
      <w:smallCaps/>
      <w:color w:val="C0504D" w:themeColor="accent2"/>
      <w:spacing w:val="5"/>
      <w:u w:val="single"/>
    </w:rPr>
  </w:style>
  <w:style w:type="character" w:styleId="a7">
    <w:name w:val="Book Title"/>
    <w:uiPriority w:val="33"/>
    <w:qFormat/>
    <w:rsid w:val="00FB76EC"/>
    <w:rPr>
      <w:b/>
      <w:bCs/>
      <w:smallCaps/>
      <w:spacing w:val="5"/>
    </w:rPr>
  </w:style>
  <w:style w:type="paragraph" w:styleId="a8">
    <w:name w:val="TOC Heading"/>
    <w:basedOn w:val="1"/>
    <w:next w:val="a"/>
    <w:uiPriority w:val="39"/>
    <w:semiHidden/>
    <w:unhideWhenUsed/>
    <w:qFormat/>
    <w:rsid w:val="00FB76EC"/>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FB76EC"/>
    <w:pPr>
      <w:bidi/>
      <w:spacing w:after="0" w:line="240" w:lineRule="auto"/>
    </w:pPr>
    <w:rPr>
      <w:rFonts w:cs="2  Badr"/>
      <w:bCs/>
      <w:szCs w:val="32"/>
    </w:rPr>
  </w:style>
  <w:style w:type="character" w:customStyle="1" w:styleId="60">
    <w:name w:val="سرصفحه 6 نویسه"/>
    <w:link w:val="6"/>
    <w:uiPriority w:val="9"/>
    <w:semiHidden/>
    <w:rsid w:val="00FB76EC"/>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FB76EC"/>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FB76EC"/>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FB76EC"/>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pPr>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spacing w:after="0"/>
      <w:ind w:left="658"/>
    </w:pPr>
  </w:style>
  <w:style w:type="paragraph" w:styleId="51">
    <w:name w:val="toc 5"/>
    <w:basedOn w:val="a"/>
    <w:next w:val="a"/>
    <w:autoRedefine/>
    <w:uiPriority w:val="39"/>
    <w:semiHidden/>
    <w:unhideWhenUsed/>
    <w:rsid w:val="00E83C2C"/>
    <w:pPr>
      <w:spacing w:after="0"/>
      <w:ind w:left="879"/>
    </w:pPr>
  </w:style>
  <w:style w:type="paragraph" w:styleId="61">
    <w:name w:val="toc 6"/>
    <w:basedOn w:val="a"/>
    <w:next w:val="a"/>
    <w:autoRedefine/>
    <w:uiPriority w:val="39"/>
    <w:semiHidden/>
    <w:unhideWhenUsed/>
    <w:rsid w:val="00E83C2C"/>
    <w:pPr>
      <w:spacing w:after="0"/>
      <w:ind w:left="1100"/>
    </w:pPr>
  </w:style>
  <w:style w:type="paragraph" w:styleId="71">
    <w:name w:val="toc 7"/>
    <w:basedOn w:val="a"/>
    <w:next w:val="a"/>
    <w:autoRedefine/>
    <w:uiPriority w:val="39"/>
    <w:semiHidden/>
    <w:unhideWhenUsed/>
    <w:rsid w:val="00E83C2C"/>
    <w:pPr>
      <w:spacing w:after="0"/>
      <w:ind w:left="1321"/>
    </w:pPr>
  </w:style>
  <w:style w:type="paragraph" w:styleId="ab">
    <w:name w:val="caption"/>
    <w:basedOn w:val="a"/>
    <w:next w:val="a"/>
    <w:uiPriority w:val="35"/>
    <w:semiHidden/>
    <w:unhideWhenUsed/>
    <w:qFormat/>
    <w:rsid w:val="00FB76EC"/>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FB76EC"/>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FB76EC"/>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FB76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FB76EC"/>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FB76EC"/>
    <w:rPr>
      <w:i/>
      <w:iCs/>
    </w:rPr>
  </w:style>
  <w:style w:type="character" w:customStyle="1" w:styleId="a9">
    <w:name w:val="بی فاصله نویسه"/>
    <w:aliases w:val="متن عربي نویسه,عربی نویسه"/>
    <w:link w:val="a0"/>
    <w:uiPriority w:val="1"/>
    <w:rsid w:val="00FB76EC"/>
    <w:rPr>
      <w:rFonts w:cs="2  Badr"/>
      <w:bCs/>
      <w:szCs w:val="32"/>
    </w:rPr>
  </w:style>
  <w:style w:type="paragraph" w:styleId="af1">
    <w:name w:val="List Paragraph"/>
    <w:basedOn w:val="a"/>
    <w:link w:val="af2"/>
    <w:uiPriority w:val="34"/>
    <w:qFormat/>
    <w:rsid w:val="00FB76EC"/>
    <w:pPr>
      <w:ind w:left="720"/>
      <w:contextualSpacing/>
    </w:pPr>
    <w:rPr>
      <w:szCs w:val="22"/>
    </w:rPr>
  </w:style>
  <w:style w:type="character" w:customStyle="1" w:styleId="af2">
    <w:name w:val="لیست پاراگراف نویسه"/>
    <w:link w:val="af1"/>
    <w:uiPriority w:val="34"/>
    <w:rsid w:val="00FB76EC"/>
    <w:rPr>
      <w:rFonts w:cs="2  Badr"/>
    </w:rPr>
  </w:style>
  <w:style w:type="paragraph" w:styleId="af3">
    <w:name w:val="Quote"/>
    <w:basedOn w:val="a"/>
    <w:next w:val="a"/>
    <w:link w:val="af4"/>
    <w:uiPriority w:val="29"/>
    <w:qFormat/>
    <w:rsid w:val="00FB76EC"/>
    <w:rPr>
      <w:i/>
      <w:iCs/>
      <w:color w:val="000000" w:themeColor="text1"/>
      <w:szCs w:val="22"/>
    </w:rPr>
  </w:style>
  <w:style w:type="character" w:customStyle="1" w:styleId="af4">
    <w:name w:val="نقل قول نویسه"/>
    <w:link w:val="af3"/>
    <w:uiPriority w:val="29"/>
    <w:rsid w:val="00FB76EC"/>
    <w:rPr>
      <w:rFonts w:cs="2  Badr"/>
      <w:i/>
      <w:iCs/>
      <w:color w:val="000000" w:themeColor="text1"/>
    </w:rPr>
  </w:style>
  <w:style w:type="paragraph" w:styleId="af5">
    <w:name w:val="Intense Quote"/>
    <w:basedOn w:val="a"/>
    <w:next w:val="a"/>
    <w:link w:val="af6"/>
    <w:uiPriority w:val="30"/>
    <w:qFormat/>
    <w:rsid w:val="00FB76EC"/>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FB76EC"/>
    <w:rPr>
      <w:rFonts w:cs="2  Badr"/>
      <w:b/>
      <w:bCs/>
      <w:i/>
      <w:iCs/>
      <w:color w:val="4F81BD" w:themeColor="accent1"/>
    </w:rPr>
  </w:style>
  <w:style w:type="character" w:styleId="af7">
    <w:name w:val="Subtle Emphasis"/>
    <w:uiPriority w:val="19"/>
    <w:qFormat/>
    <w:rsid w:val="00FB76EC"/>
    <w:rPr>
      <w:i/>
      <w:iCs/>
      <w:color w:val="808080" w:themeColor="text1" w:themeTint="7F"/>
    </w:rPr>
  </w:style>
  <w:style w:type="character" w:styleId="af8">
    <w:name w:val="Intense Emphasis"/>
    <w:uiPriority w:val="21"/>
    <w:qFormat/>
    <w:rsid w:val="00FB76EC"/>
    <w:rPr>
      <w:b/>
      <w:bCs/>
      <w:i/>
      <w:iCs/>
      <w:color w:val="4F81BD" w:themeColor="accent1"/>
    </w:rPr>
  </w:style>
  <w:style w:type="paragraph" w:styleId="af9">
    <w:name w:val="footer"/>
    <w:basedOn w:val="a"/>
    <w:link w:val="afa"/>
    <w:uiPriority w:val="99"/>
    <w:unhideWhenUsed/>
    <w:rsid w:val="00E83C2C"/>
    <w:pPr>
      <w:tabs>
        <w:tab w:val="center" w:pos="4513"/>
        <w:tab w:val="right" w:pos="9026"/>
      </w:tabs>
      <w:spacing w:after="0"/>
    </w:pPr>
    <w:rPr>
      <w:rFonts w:eastAsia="Times New Roman"/>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p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31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2;&#1604;&#1575;&#1589;&#1607;%20&#1607;&#1575;&#1740;%20&#1583;&#1585;&#1587;%20&#1575;&#1589;&#1608;&#1604;\&#1606;&#1605;&#1608;&#1606;&#1607;%20&#1578;&#1604;&#1582;&#1740;&#1589;%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تلخیص اصول فقه</Template>
  <TotalTime>56</TotalTime>
  <Pages>1</Pages>
  <Words>640</Words>
  <Characters>3650</Characters>
  <Application>Microsoft Office Word</Application>
  <DocSecurity>0</DocSecurity>
  <Lines>30</Lines>
  <Paragraphs>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Markaze Asnad</cp:lastModifiedBy>
  <cp:revision>3</cp:revision>
  <dcterms:created xsi:type="dcterms:W3CDTF">2015-02-08T19:13:00Z</dcterms:created>
  <dcterms:modified xsi:type="dcterms:W3CDTF">2015-02-10T05:42:00Z</dcterms:modified>
</cp:coreProperties>
</file>