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7" w:rsidRDefault="00C25507" w:rsidP="006972CD">
      <w:pPr>
        <w:pStyle w:val="Subtitle"/>
        <w:rPr>
          <w:rtl/>
        </w:rPr>
      </w:pPr>
      <w:bookmarkStart w:id="0" w:name="_GoBack"/>
      <w:r>
        <w:rPr>
          <w:rFonts w:hint="cs"/>
          <w:rtl/>
        </w:rPr>
        <w:t xml:space="preserve">بسم </w:t>
      </w:r>
      <w:bookmarkEnd w:id="0"/>
      <w:r>
        <w:rPr>
          <w:rFonts w:hint="cs"/>
          <w:rtl/>
        </w:rPr>
        <w:t>الله الرحمن الرحیم</w:t>
      </w:r>
    </w:p>
    <w:p w:rsidR="006972CD" w:rsidRPr="006972CD" w:rsidRDefault="006972CD" w:rsidP="006972CD">
      <w:pPr>
        <w:jc w:val="center"/>
        <w:rPr>
          <w:b/>
          <w:bCs/>
          <w:rtl/>
        </w:rPr>
      </w:pPr>
      <w:r w:rsidRPr="006972CD">
        <w:rPr>
          <w:rFonts w:hint="cs"/>
          <w:b/>
          <w:bCs/>
          <w:rtl/>
        </w:rPr>
        <w:t>فهرست مطالب</w:t>
      </w:r>
    </w:p>
    <w:p w:rsidR="00371FE4" w:rsidRDefault="006972CD" w:rsidP="00371FE4">
      <w:pPr>
        <w:pStyle w:val="TOC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36003811" w:history="1">
        <w:r w:rsidR="00371FE4" w:rsidRPr="000160AA">
          <w:rPr>
            <w:rStyle w:val="Hyperlink"/>
            <w:rFonts w:hint="eastAsia"/>
            <w:noProof/>
            <w:rtl/>
          </w:rPr>
          <w:t>مفاه</w:t>
        </w:r>
        <w:r w:rsidR="00371FE4" w:rsidRPr="000160AA">
          <w:rPr>
            <w:rStyle w:val="Hyperlink"/>
            <w:rFonts w:hint="cs"/>
            <w:noProof/>
            <w:rtl/>
          </w:rPr>
          <w:t>ی</w:t>
        </w:r>
        <w:r w:rsidR="00371FE4" w:rsidRPr="000160AA">
          <w:rPr>
            <w:rStyle w:val="Hyperlink"/>
            <w:rFonts w:hint="eastAsia"/>
            <w:noProof/>
            <w:rtl/>
          </w:rPr>
          <w:t>م</w:t>
        </w:r>
        <w:r w:rsidR="00371FE4">
          <w:rPr>
            <w:noProof/>
            <w:webHidden/>
          </w:rPr>
          <w:tab/>
        </w:r>
        <w:r w:rsidR="00371FE4">
          <w:rPr>
            <w:rStyle w:val="Hyperlink"/>
            <w:noProof/>
            <w:rtl/>
          </w:rPr>
          <w:fldChar w:fldCharType="begin"/>
        </w:r>
        <w:r w:rsidR="00371FE4">
          <w:rPr>
            <w:noProof/>
            <w:webHidden/>
          </w:rPr>
          <w:instrText xml:space="preserve"> PAGEREF _Toc436003811 \h </w:instrText>
        </w:r>
        <w:r w:rsidR="00371FE4">
          <w:rPr>
            <w:rStyle w:val="Hyperlink"/>
            <w:noProof/>
            <w:rtl/>
          </w:rPr>
        </w:r>
        <w:r w:rsidR="00371FE4">
          <w:rPr>
            <w:rStyle w:val="Hyperlink"/>
            <w:noProof/>
            <w:rtl/>
          </w:rPr>
          <w:fldChar w:fldCharType="separate"/>
        </w:r>
        <w:r w:rsidR="00371FE4">
          <w:rPr>
            <w:noProof/>
            <w:webHidden/>
          </w:rPr>
          <w:t>2</w:t>
        </w:r>
        <w:r w:rsidR="00371FE4">
          <w:rPr>
            <w:rStyle w:val="Hyperlink"/>
            <w:noProof/>
            <w:rtl/>
          </w:rPr>
          <w:fldChar w:fldCharType="end"/>
        </w:r>
      </w:hyperlink>
    </w:p>
    <w:p w:rsidR="00371FE4" w:rsidRDefault="0001094E" w:rsidP="00371FE4">
      <w:pPr>
        <w:pStyle w:val="TOC1"/>
        <w:tabs>
          <w:tab w:val="right" w:leader="dot" w:pos="9350"/>
        </w:tabs>
        <w:rPr>
          <w:rFonts w:asciiTheme="minorHAnsi" w:hAnsiTheme="minorHAnsi" w:cstheme="minorBidi"/>
          <w:noProof/>
          <w:sz w:val="22"/>
          <w:szCs w:val="22"/>
        </w:rPr>
      </w:pPr>
      <w:hyperlink w:anchor="_Toc436003812" w:history="1">
        <w:r w:rsidR="00371FE4" w:rsidRPr="000160AA">
          <w:rPr>
            <w:rStyle w:val="Hyperlink"/>
            <w:rFonts w:hint="eastAsia"/>
            <w:noProof/>
            <w:rtl/>
          </w:rPr>
          <w:t>مرور</w:t>
        </w:r>
        <w:r w:rsidR="00371FE4" w:rsidRPr="000160AA">
          <w:rPr>
            <w:rStyle w:val="Hyperlink"/>
            <w:noProof/>
            <w:rtl/>
          </w:rPr>
          <w:t xml:space="preserve"> </w:t>
        </w:r>
        <w:r w:rsidR="00371FE4" w:rsidRPr="000160AA">
          <w:rPr>
            <w:rStyle w:val="Hyperlink"/>
            <w:rFonts w:hint="eastAsia"/>
            <w:noProof/>
            <w:rtl/>
          </w:rPr>
          <w:t>گذشته</w:t>
        </w:r>
        <w:r w:rsidR="00371FE4">
          <w:rPr>
            <w:noProof/>
            <w:webHidden/>
          </w:rPr>
          <w:tab/>
        </w:r>
        <w:r w:rsidR="00371FE4">
          <w:rPr>
            <w:rStyle w:val="Hyperlink"/>
            <w:noProof/>
            <w:rtl/>
          </w:rPr>
          <w:fldChar w:fldCharType="begin"/>
        </w:r>
        <w:r w:rsidR="00371FE4">
          <w:rPr>
            <w:noProof/>
            <w:webHidden/>
          </w:rPr>
          <w:instrText xml:space="preserve"> PAGEREF _Toc436003812 \h </w:instrText>
        </w:r>
        <w:r w:rsidR="00371FE4">
          <w:rPr>
            <w:rStyle w:val="Hyperlink"/>
            <w:noProof/>
            <w:rtl/>
          </w:rPr>
        </w:r>
        <w:r w:rsidR="00371FE4">
          <w:rPr>
            <w:rStyle w:val="Hyperlink"/>
            <w:noProof/>
            <w:rtl/>
          </w:rPr>
          <w:fldChar w:fldCharType="separate"/>
        </w:r>
        <w:r w:rsidR="00371FE4">
          <w:rPr>
            <w:noProof/>
            <w:webHidden/>
          </w:rPr>
          <w:t>2</w:t>
        </w:r>
        <w:r w:rsidR="00371FE4">
          <w:rPr>
            <w:rStyle w:val="Hyperlink"/>
            <w:noProof/>
            <w:rtl/>
          </w:rPr>
          <w:fldChar w:fldCharType="end"/>
        </w:r>
      </w:hyperlink>
    </w:p>
    <w:p w:rsidR="00371FE4" w:rsidRDefault="0001094E" w:rsidP="00371FE4">
      <w:pPr>
        <w:pStyle w:val="TOC1"/>
        <w:tabs>
          <w:tab w:val="right" w:leader="dot" w:pos="9350"/>
        </w:tabs>
        <w:rPr>
          <w:rFonts w:asciiTheme="minorHAnsi" w:hAnsiTheme="minorHAnsi" w:cstheme="minorBidi"/>
          <w:noProof/>
          <w:sz w:val="22"/>
          <w:szCs w:val="22"/>
        </w:rPr>
      </w:pPr>
      <w:hyperlink w:anchor="_Toc436003813" w:history="1">
        <w:r w:rsidR="00371FE4" w:rsidRPr="000160AA">
          <w:rPr>
            <w:rStyle w:val="Hyperlink"/>
            <w:rFonts w:hint="eastAsia"/>
            <w:noProof/>
            <w:rtl/>
          </w:rPr>
          <w:t>مفهوم</w:t>
        </w:r>
        <w:r w:rsidR="00371FE4" w:rsidRPr="000160AA">
          <w:rPr>
            <w:rStyle w:val="Hyperlink"/>
            <w:noProof/>
            <w:rtl/>
          </w:rPr>
          <w:t xml:space="preserve"> </w:t>
        </w:r>
        <w:r w:rsidR="00371FE4" w:rsidRPr="000160AA">
          <w:rPr>
            <w:rStyle w:val="Hyperlink"/>
            <w:rFonts w:hint="eastAsia"/>
            <w:noProof/>
            <w:rtl/>
          </w:rPr>
          <w:t>ششم</w:t>
        </w:r>
        <w:r w:rsidR="00371FE4" w:rsidRPr="000160AA">
          <w:rPr>
            <w:rStyle w:val="Hyperlink"/>
            <w:noProof/>
            <w:rtl/>
          </w:rPr>
          <w:t xml:space="preserve">: </w:t>
        </w:r>
        <w:r w:rsidR="00371FE4" w:rsidRPr="000160AA">
          <w:rPr>
            <w:rStyle w:val="Hyperlink"/>
            <w:rFonts w:hint="eastAsia"/>
            <w:noProof/>
            <w:rtl/>
          </w:rPr>
          <w:t>عدد</w:t>
        </w:r>
        <w:r w:rsidR="00371FE4">
          <w:rPr>
            <w:noProof/>
            <w:webHidden/>
          </w:rPr>
          <w:tab/>
        </w:r>
        <w:r w:rsidR="00371FE4">
          <w:rPr>
            <w:rStyle w:val="Hyperlink"/>
            <w:noProof/>
            <w:rtl/>
          </w:rPr>
          <w:fldChar w:fldCharType="begin"/>
        </w:r>
        <w:r w:rsidR="00371FE4">
          <w:rPr>
            <w:noProof/>
            <w:webHidden/>
          </w:rPr>
          <w:instrText xml:space="preserve"> PAGEREF _Toc436003813 \h </w:instrText>
        </w:r>
        <w:r w:rsidR="00371FE4">
          <w:rPr>
            <w:rStyle w:val="Hyperlink"/>
            <w:noProof/>
            <w:rtl/>
          </w:rPr>
        </w:r>
        <w:r w:rsidR="00371FE4">
          <w:rPr>
            <w:rStyle w:val="Hyperlink"/>
            <w:noProof/>
            <w:rtl/>
          </w:rPr>
          <w:fldChar w:fldCharType="separate"/>
        </w:r>
        <w:r w:rsidR="00371FE4">
          <w:rPr>
            <w:noProof/>
            <w:webHidden/>
          </w:rPr>
          <w:t>2</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14" w:history="1">
        <w:r w:rsidR="00371FE4" w:rsidRPr="000160AA">
          <w:rPr>
            <w:rStyle w:val="Hyperlink"/>
            <w:rFonts w:hint="eastAsia"/>
            <w:noProof/>
            <w:rtl/>
          </w:rPr>
          <w:t>ب</w:t>
        </w:r>
        <w:r w:rsidR="00371FE4" w:rsidRPr="000160AA">
          <w:rPr>
            <w:rStyle w:val="Hyperlink"/>
            <w:rFonts w:hint="cs"/>
            <w:noProof/>
            <w:rtl/>
          </w:rPr>
          <w:t>ی</w:t>
        </w:r>
        <w:r w:rsidR="00371FE4" w:rsidRPr="000160AA">
          <w:rPr>
            <w:rStyle w:val="Hyperlink"/>
            <w:rFonts w:hint="eastAsia"/>
            <w:noProof/>
            <w:rtl/>
          </w:rPr>
          <w:t>ان</w:t>
        </w:r>
        <w:r w:rsidR="00371FE4" w:rsidRPr="000160AA">
          <w:rPr>
            <w:rStyle w:val="Hyperlink"/>
            <w:noProof/>
            <w:rtl/>
          </w:rPr>
          <w:t xml:space="preserve"> </w:t>
        </w:r>
        <w:r w:rsidR="00371FE4" w:rsidRPr="000160AA">
          <w:rPr>
            <w:rStyle w:val="Hyperlink"/>
            <w:rFonts w:hint="eastAsia"/>
            <w:noProof/>
            <w:rtl/>
          </w:rPr>
          <w:t>مقدمات</w:t>
        </w:r>
        <w:r w:rsidR="00371FE4">
          <w:rPr>
            <w:noProof/>
            <w:webHidden/>
          </w:rPr>
          <w:tab/>
        </w:r>
        <w:r w:rsidR="00371FE4">
          <w:rPr>
            <w:rStyle w:val="Hyperlink"/>
            <w:noProof/>
            <w:rtl/>
          </w:rPr>
          <w:fldChar w:fldCharType="begin"/>
        </w:r>
        <w:r w:rsidR="00371FE4">
          <w:rPr>
            <w:noProof/>
            <w:webHidden/>
          </w:rPr>
          <w:instrText xml:space="preserve"> PAGEREF _Toc436003814 \h </w:instrText>
        </w:r>
        <w:r w:rsidR="00371FE4">
          <w:rPr>
            <w:rStyle w:val="Hyperlink"/>
            <w:noProof/>
            <w:rtl/>
          </w:rPr>
        </w:r>
        <w:r w:rsidR="00371FE4">
          <w:rPr>
            <w:rStyle w:val="Hyperlink"/>
            <w:noProof/>
            <w:rtl/>
          </w:rPr>
          <w:fldChar w:fldCharType="separate"/>
        </w:r>
        <w:r w:rsidR="00371FE4">
          <w:rPr>
            <w:noProof/>
            <w:webHidden/>
          </w:rPr>
          <w:t>2</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15" w:history="1">
        <w:r w:rsidR="00371FE4" w:rsidRPr="000160AA">
          <w:rPr>
            <w:rStyle w:val="Hyperlink"/>
            <w:rFonts w:hint="eastAsia"/>
            <w:noProof/>
            <w:rtl/>
          </w:rPr>
          <w:t>مقدمه</w:t>
        </w:r>
        <w:r w:rsidR="00371FE4" w:rsidRPr="000160AA">
          <w:rPr>
            <w:rStyle w:val="Hyperlink"/>
            <w:noProof/>
            <w:rtl/>
          </w:rPr>
          <w:t xml:space="preserve"> </w:t>
        </w:r>
        <w:r w:rsidR="00371FE4" w:rsidRPr="000160AA">
          <w:rPr>
            <w:rStyle w:val="Hyperlink"/>
            <w:rFonts w:hint="eastAsia"/>
            <w:noProof/>
            <w:rtl/>
          </w:rPr>
          <w:t>اول</w:t>
        </w:r>
        <w:r w:rsidR="00371FE4">
          <w:rPr>
            <w:noProof/>
            <w:webHidden/>
          </w:rPr>
          <w:tab/>
        </w:r>
        <w:r w:rsidR="00371FE4">
          <w:rPr>
            <w:rStyle w:val="Hyperlink"/>
            <w:noProof/>
            <w:rtl/>
          </w:rPr>
          <w:fldChar w:fldCharType="begin"/>
        </w:r>
        <w:r w:rsidR="00371FE4">
          <w:rPr>
            <w:noProof/>
            <w:webHidden/>
          </w:rPr>
          <w:instrText xml:space="preserve"> PAGEREF _Toc436003815 \h </w:instrText>
        </w:r>
        <w:r w:rsidR="00371FE4">
          <w:rPr>
            <w:rStyle w:val="Hyperlink"/>
            <w:noProof/>
            <w:rtl/>
          </w:rPr>
        </w:r>
        <w:r w:rsidR="00371FE4">
          <w:rPr>
            <w:rStyle w:val="Hyperlink"/>
            <w:noProof/>
            <w:rtl/>
          </w:rPr>
          <w:fldChar w:fldCharType="separate"/>
        </w:r>
        <w:r w:rsidR="00371FE4">
          <w:rPr>
            <w:noProof/>
            <w:webHidden/>
          </w:rPr>
          <w:t>2</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16" w:history="1">
        <w:r w:rsidR="00371FE4" w:rsidRPr="000160AA">
          <w:rPr>
            <w:rStyle w:val="Hyperlink"/>
            <w:rFonts w:hint="eastAsia"/>
            <w:noProof/>
            <w:rtl/>
          </w:rPr>
          <w:t>مقدمه</w:t>
        </w:r>
        <w:r w:rsidR="00371FE4" w:rsidRPr="000160AA">
          <w:rPr>
            <w:rStyle w:val="Hyperlink"/>
            <w:noProof/>
            <w:rtl/>
          </w:rPr>
          <w:t xml:space="preserve"> </w:t>
        </w:r>
        <w:r w:rsidR="00371FE4" w:rsidRPr="000160AA">
          <w:rPr>
            <w:rStyle w:val="Hyperlink"/>
            <w:rFonts w:hint="eastAsia"/>
            <w:noProof/>
            <w:rtl/>
          </w:rPr>
          <w:t>دوم</w:t>
        </w:r>
        <w:r w:rsidR="00371FE4">
          <w:rPr>
            <w:noProof/>
            <w:webHidden/>
          </w:rPr>
          <w:tab/>
        </w:r>
        <w:r w:rsidR="00371FE4">
          <w:rPr>
            <w:rStyle w:val="Hyperlink"/>
            <w:noProof/>
            <w:rtl/>
          </w:rPr>
          <w:fldChar w:fldCharType="begin"/>
        </w:r>
        <w:r w:rsidR="00371FE4">
          <w:rPr>
            <w:noProof/>
            <w:webHidden/>
          </w:rPr>
          <w:instrText xml:space="preserve"> PAGEREF _Toc436003816 \h </w:instrText>
        </w:r>
        <w:r w:rsidR="00371FE4">
          <w:rPr>
            <w:rStyle w:val="Hyperlink"/>
            <w:noProof/>
            <w:rtl/>
          </w:rPr>
        </w:r>
        <w:r w:rsidR="00371FE4">
          <w:rPr>
            <w:rStyle w:val="Hyperlink"/>
            <w:noProof/>
            <w:rtl/>
          </w:rPr>
          <w:fldChar w:fldCharType="separate"/>
        </w:r>
        <w:r w:rsidR="00371FE4">
          <w:rPr>
            <w:noProof/>
            <w:webHidden/>
          </w:rPr>
          <w:t>3</w:t>
        </w:r>
        <w:r w:rsidR="00371FE4">
          <w:rPr>
            <w:rStyle w:val="Hyperlink"/>
            <w:noProof/>
            <w:rtl/>
          </w:rPr>
          <w:fldChar w:fldCharType="end"/>
        </w:r>
      </w:hyperlink>
    </w:p>
    <w:p w:rsidR="00371FE4" w:rsidRDefault="0001094E" w:rsidP="00371FE4">
      <w:pPr>
        <w:pStyle w:val="TOC3"/>
        <w:tabs>
          <w:tab w:val="right" w:leader="dot" w:pos="9350"/>
        </w:tabs>
        <w:rPr>
          <w:rFonts w:asciiTheme="minorHAnsi" w:eastAsiaTheme="minorEastAsia" w:hAnsiTheme="minorHAnsi" w:cstheme="minorBidi"/>
          <w:noProof/>
          <w:sz w:val="22"/>
          <w:szCs w:val="22"/>
        </w:rPr>
      </w:pPr>
      <w:hyperlink w:anchor="_Toc436003817" w:history="1">
        <w:r w:rsidR="00371FE4" w:rsidRPr="000160AA">
          <w:rPr>
            <w:rStyle w:val="Hyperlink"/>
            <w:rFonts w:hint="eastAsia"/>
            <w:noProof/>
            <w:rtl/>
          </w:rPr>
          <w:t>بررس</w:t>
        </w:r>
        <w:r w:rsidR="00371FE4" w:rsidRPr="000160AA">
          <w:rPr>
            <w:rStyle w:val="Hyperlink"/>
            <w:rFonts w:hint="cs"/>
            <w:noProof/>
            <w:rtl/>
          </w:rPr>
          <w:t>ی</w:t>
        </w:r>
        <w:r w:rsidR="00371FE4" w:rsidRPr="000160AA">
          <w:rPr>
            <w:rStyle w:val="Hyperlink"/>
            <w:noProof/>
            <w:rtl/>
          </w:rPr>
          <w:t xml:space="preserve"> </w:t>
        </w:r>
        <w:r w:rsidR="00371FE4" w:rsidRPr="000160AA">
          <w:rPr>
            <w:rStyle w:val="Hyperlink"/>
            <w:rFonts w:hint="eastAsia"/>
            <w:noProof/>
            <w:rtl/>
          </w:rPr>
          <w:t>مفهوم</w:t>
        </w:r>
        <w:r w:rsidR="00371FE4" w:rsidRPr="000160AA">
          <w:rPr>
            <w:rStyle w:val="Hyperlink"/>
            <w:noProof/>
            <w:rtl/>
          </w:rPr>
          <w:t xml:space="preserve"> </w:t>
        </w:r>
        <w:r w:rsidR="00371FE4" w:rsidRPr="000160AA">
          <w:rPr>
            <w:rStyle w:val="Hyperlink"/>
            <w:rFonts w:hint="eastAsia"/>
            <w:noProof/>
            <w:rtl/>
          </w:rPr>
          <w:t>در</w:t>
        </w:r>
        <w:r w:rsidR="00371FE4" w:rsidRPr="000160AA">
          <w:rPr>
            <w:rStyle w:val="Hyperlink"/>
            <w:noProof/>
            <w:rtl/>
          </w:rPr>
          <w:t xml:space="preserve"> </w:t>
        </w:r>
        <w:r w:rsidR="00371FE4" w:rsidRPr="000160AA">
          <w:rPr>
            <w:rStyle w:val="Hyperlink"/>
            <w:rFonts w:hint="eastAsia"/>
            <w:noProof/>
            <w:rtl/>
          </w:rPr>
          <w:t>عدد</w:t>
        </w:r>
        <w:r w:rsidR="00371FE4">
          <w:rPr>
            <w:noProof/>
            <w:webHidden/>
          </w:rPr>
          <w:tab/>
        </w:r>
        <w:r w:rsidR="00371FE4">
          <w:rPr>
            <w:rStyle w:val="Hyperlink"/>
            <w:noProof/>
            <w:rtl/>
          </w:rPr>
          <w:fldChar w:fldCharType="begin"/>
        </w:r>
        <w:r w:rsidR="00371FE4">
          <w:rPr>
            <w:noProof/>
            <w:webHidden/>
          </w:rPr>
          <w:instrText xml:space="preserve"> PAGEREF _Toc436003817 \h </w:instrText>
        </w:r>
        <w:r w:rsidR="00371FE4">
          <w:rPr>
            <w:rStyle w:val="Hyperlink"/>
            <w:noProof/>
            <w:rtl/>
          </w:rPr>
        </w:r>
        <w:r w:rsidR="00371FE4">
          <w:rPr>
            <w:rStyle w:val="Hyperlink"/>
            <w:noProof/>
            <w:rtl/>
          </w:rPr>
          <w:fldChar w:fldCharType="separate"/>
        </w:r>
        <w:r w:rsidR="00371FE4">
          <w:rPr>
            <w:noProof/>
            <w:webHidden/>
          </w:rPr>
          <w:t>3</w:t>
        </w:r>
        <w:r w:rsidR="00371FE4">
          <w:rPr>
            <w:rStyle w:val="Hyperlink"/>
            <w:noProof/>
            <w:rtl/>
          </w:rPr>
          <w:fldChar w:fldCharType="end"/>
        </w:r>
      </w:hyperlink>
    </w:p>
    <w:p w:rsidR="00371FE4" w:rsidRDefault="0001094E" w:rsidP="00371FE4">
      <w:pPr>
        <w:pStyle w:val="TOC3"/>
        <w:tabs>
          <w:tab w:val="right" w:leader="dot" w:pos="9350"/>
        </w:tabs>
        <w:rPr>
          <w:rFonts w:asciiTheme="minorHAnsi" w:eastAsiaTheme="minorEastAsia" w:hAnsiTheme="minorHAnsi" w:cstheme="minorBidi"/>
          <w:noProof/>
          <w:sz w:val="22"/>
          <w:szCs w:val="22"/>
        </w:rPr>
      </w:pPr>
      <w:hyperlink w:anchor="_Toc436003818" w:history="1">
        <w:r w:rsidR="00371FE4" w:rsidRPr="000160AA">
          <w:rPr>
            <w:rStyle w:val="Hyperlink"/>
            <w:rFonts w:hint="eastAsia"/>
            <w:noProof/>
            <w:rtl/>
          </w:rPr>
          <w:t>معنا</w:t>
        </w:r>
        <w:r w:rsidR="00371FE4" w:rsidRPr="000160AA">
          <w:rPr>
            <w:rStyle w:val="Hyperlink"/>
            <w:rFonts w:hint="cs"/>
            <w:noProof/>
            <w:rtl/>
          </w:rPr>
          <w:t>ی</w:t>
        </w:r>
        <w:r w:rsidR="00371FE4" w:rsidRPr="000160AA">
          <w:rPr>
            <w:rStyle w:val="Hyperlink"/>
            <w:noProof/>
            <w:rtl/>
          </w:rPr>
          <w:t xml:space="preserve"> </w:t>
        </w:r>
        <w:r w:rsidR="00371FE4" w:rsidRPr="000160AA">
          <w:rPr>
            <w:rStyle w:val="Hyperlink"/>
            <w:rFonts w:hint="eastAsia"/>
            <w:noProof/>
            <w:rtl/>
          </w:rPr>
          <w:t>عدد</w:t>
        </w:r>
        <w:r w:rsidR="00371FE4" w:rsidRPr="000160AA">
          <w:rPr>
            <w:rStyle w:val="Hyperlink"/>
            <w:noProof/>
            <w:rtl/>
          </w:rPr>
          <w:t xml:space="preserve"> </w:t>
        </w:r>
        <w:r w:rsidR="00371FE4" w:rsidRPr="000160AA">
          <w:rPr>
            <w:rStyle w:val="Hyperlink"/>
            <w:rFonts w:hint="eastAsia"/>
            <w:noProof/>
            <w:rtl/>
          </w:rPr>
          <w:t>با</w:t>
        </w:r>
        <w:r w:rsidR="00371FE4" w:rsidRPr="000160AA">
          <w:rPr>
            <w:rStyle w:val="Hyperlink"/>
            <w:noProof/>
            <w:rtl/>
          </w:rPr>
          <w:t xml:space="preserve"> </w:t>
        </w:r>
        <w:r w:rsidR="00371FE4" w:rsidRPr="000160AA">
          <w:rPr>
            <w:rStyle w:val="Hyperlink"/>
            <w:rFonts w:hint="eastAsia"/>
            <w:noProof/>
            <w:rtl/>
          </w:rPr>
          <w:t>ذکر</w:t>
        </w:r>
        <w:r w:rsidR="00371FE4" w:rsidRPr="000160AA">
          <w:rPr>
            <w:rStyle w:val="Hyperlink"/>
            <w:noProof/>
            <w:rtl/>
          </w:rPr>
          <w:t xml:space="preserve"> </w:t>
        </w:r>
        <w:r w:rsidR="00371FE4" w:rsidRPr="000160AA">
          <w:rPr>
            <w:rStyle w:val="Hyperlink"/>
            <w:rFonts w:hint="eastAsia"/>
            <w:noProof/>
            <w:rtl/>
          </w:rPr>
          <w:t>مثال</w:t>
        </w:r>
        <w:r w:rsidR="00371FE4">
          <w:rPr>
            <w:noProof/>
            <w:webHidden/>
          </w:rPr>
          <w:tab/>
        </w:r>
        <w:r w:rsidR="00371FE4">
          <w:rPr>
            <w:rStyle w:val="Hyperlink"/>
            <w:noProof/>
            <w:rtl/>
          </w:rPr>
          <w:fldChar w:fldCharType="begin"/>
        </w:r>
        <w:r w:rsidR="00371FE4">
          <w:rPr>
            <w:noProof/>
            <w:webHidden/>
          </w:rPr>
          <w:instrText xml:space="preserve"> PAGEREF _Toc436003818 \h </w:instrText>
        </w:r>
        <w:r w:rsidR="00371FE4">
          <w:rPr>
            <w:rStyle w:val="Hyperlink"/>
            <w:noProof/>
            <w:rtl/>
          </w:rPr>
        </w:r>
        <w:r w:rsidR="00371FE4">
          <w:rPr>
            <w:rStyle w:val="Hyperlink"/>
            <w:noProof/>
            <w:rtl/>
          </w:rPr>
          <w:fldChar w:fldCharType="separate"/>
        </w:r>
        <w:r w:rsidR="00371FE4">
          <w:rPr>
            <w:noProof/>
            <w:webHidden/>
          </w:rPr>
          <w:t>4</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19" w:history="1">
        <w:r w:rsidR="00371FE4" w:rsidRPr="000160AA">
          <w:rPr>
            <w:rStyle w:val="Hyperlink"/>
            <w:rFonts w:hint="eastAsia"/>
            <w:noProof/>
            <w:rtl/>
          </w:rPr>
          <w:t>مقدمه</w:t>
        </w:r>
        <w:r w:rsidR="00371FE4" w:rsidRPr="000160AA">
          <w:rPr>
            <w:rStyle w:val="Hyperlink"/>
            <w:noProof/>
            <w:rtl/>
          </w:rPr>
          <w:t xml:space="preserve"> </w:t>
        </w:r>
        <w:r w:rsidR="00371FE4" w:rsidRPr="000160AA">
          <w:rPr>
            <w:rStyle w:val="Hyperlink"/>
            <w:rFonts w:hint="eastAsia"/>
            <w:noProof/>
            <w:rtl/>
          </w:rPr>
          <w:t>سوم</w:t>
        </w:r>
        <w:r w:rsidR="00371FE4">
          <w:rPr>
            <w:noProof/>
            <w:webHidden/>
          </w:rPr>
          <w:tab/>
        </w:r>
        <w:r w:rsidR="00371FE4">
          <w:rPr>
            <w:rStyle w:val="Hyperlink"/>
            <w:noProof/>
            <w:rtl/>
          </w:rPr>
          <w:fldChar w:fldCharType="begin"/>
        </w:r>
        <w:r w:rsidR="00371FE4">
          <w:rPr>
            <w:noProof/>
            <w:webHidden/>
          </w:rPr>
          <w:instrText xml:space="preserve"> PAGEREF _Toc436003819 \h </w:instrText>
        </w:r>
        <w:r w:rsidR="00371FE4">
          <w:rPr>
            <w:rStyle w:val="Hyperlink"/>
            <w:noProof/>
            <w:rtl/>
          </w:rPr>
        </w:r>
        <w:r w:rsidR="00371FE4">
          <w:rPr>
            <w:rStyle w:val="Hyperlink"/>
            <w:noProof/>
            <w:rtl/>
          </w:rPr>
          <w:fldChar w:fldCharType="separate"/>
        </w:r>
        <w:r w:rsidR="00371FE4">
          <w:rPr>
            <w:noProof/>
            <w:webHidden/>
          </w:rPr>
          <w:t>4</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20" w:history="1">
        <w:r w:rsidR="00371FE4" w:rsidRPr="000160AA">
          <w:rPr>
            <w:rStyle w:val="Hyperlink"/>
            <w:rFonts w:hint="eastAsia"/>
            <w:noProof/>
            <w:rtl/>
          </w:rPr>
          <w:t>بررس</w:t>
        </w:r>
        <w:r w:rsidR="00371FE4" w:rsidRPr="000160AA">
          <w:rPr>
            <w:rStyle w:val="Hyperlink"/>
            <w:rFonts w:hint="cs"/>
            <w:noProof/>
            <w:rtl/>
          </w:rPr>
          <w:t>ی</w:t>
        </w:r>
        <w:r w:rsidR="00371FE4" w:rsidRPr="000160AA">
          <w:rPr>
            <w:rStyle w:val="Hyperlink"/>
            <w:noProof/>
            <w:rtl/>
          </w:rPr>
          <w:t xml:space="preserve"> </w:t>
        </w:r>
        <w:r w:rsidR="00371FE4" w:rsidRPr="000160AA">
          <w:rPr>
            <w:rStyle w:val="Hyperlink"/>
            <w:rFonts w:hint="eastAsia"/>
            <w:noProof/>
            <w:rtl/>
          </w:rPr>
          <w:t>مسئله</w:t>
        </w:r>
        <w:r w:rsidR="00371FE4">
          <w:rPr>
            <w:noProof/>
            <w:webHidden/>
          </w:rPr>
          <w:tab/>
        </w:r>
        <w:r w:rsidR="00371FE4">
          <w:rPr>
            <w:rStyle w:val="Hyperlink"/>
            <w:noProof/>
            <w:rtl/>
          </w:rPr>
          <w:fldChar w:fldCharType="begin"/>
        </w:r>
        <w:r w:rsidR="00371FE4">
          <w:rPr>
            <w:noProof/>
            <w:webHidden/>
          </w:rPr>
          <w:instrText xml:space="preserve"> PAGEREF _Toc436003820 \h </w:instrText>
        </w:r>
        <w:r w:rsidR="00371FE4">
          <w:rPr>
            <w:rStyle w:val="Hyperlink"/>
            <w:noProof/>
            <w:rtl/>
          </w:rPr>
        </w:r>
        <w:r w:rsidR="00371FE4">
          <w:rPr>
            <w:rStyle w:val="Hyperlink"/>
            <w:noProof/>
            <w:rtl/>
          </w:rPr>
          <w:fldChar w:fldCharType="separate"/>
        </w:r>
        <w:r w:rsidR="00371FE4">
          <w:rPr>
            <w:noProof/>
            <w:webHidden/>
          </w:rPr>
          <w:t>4</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21" w:history="1">
        <w:r w:rsidR="00371FE4" w:rsidRPr="000160AA">
          <w:rPr>
            <w:rStyle w:val="Hyperlink"/>
            <w:rFonts w:hint="eastAsia"/>
            <w:noProof/>
            <w:rtl/>
          </w:rPr>
          <w:t>بررس</w:t>
        </w:r>
        <w:r w:rsidR="00371FE4" w:rsidRPr="000160AA">
          <w:rPr>
            <w:rStyle w:val="Hyperlink"/>
            <w:rFonts w:hint="cs"/>
            <w:noProof/>
            <w:rtl/>
          </w:rPr>
          <w:t>ی</w:t>
        </w:r>
        <w:r w:rsidR="00371FE4" w:rsidRPr="000160AA">
          <w:rPr>
            <w:rStyle w:val="Hyperlink"/>
            <w:noProof/>
            <w:rtl/>
          </w:rPr>
          <w:t xml:space="preserve"> </w:t>
        </w:r>
        <w:r w:rsidR="00371FE4" w:rsidRPr="000160AA">
          <w:rPr>
            <w:rStyle w:val="Hyperlink"/>
            <w:rFonts w:hint="eastAsia"/>
            <w:noProof/>
            <w:rtl/>
          </w:rPr>
          <w:t>شرط</w:t>
        </w:r>
        <w:r w:rsidR="00371FE4" w:rsidRPr="000160AA">
          <w:rPr>
            <w:rStyle w:val="Hyperlink"/>
            <w:rFonts w:hint="cs"/>
            <w:noProof/>
            <w:rtl/>
          </w:rPr>
          <w:t>ی</w:t>
        </w:r>
        <w:r w:rsidR="00371FE4" w:rsidRPr="000160AA">
          <w:rPr>
            <w:rStyle w:val="Hyperlink"/>
            <w:rFonts w:hint="eastAsia"/>
            <w:noProof/>
            <w:rtl/>
          </w:rPr>
          <w:t>ت</w:t>
        </w:r>
        <w:r w:rsidR="00371FE4" w:rsidRPr="000160AA">
          <w:rPr>
            <w:rStyle w:val="Hyperlink"/>
            <w:noProof/>
            <w:rtl/>
          </w:rPr>
          <w:t xml:space="preserve"> </w:t>
        </w:r>
        <w:r w:rsidR="00371FE4" w:rsidRPr="000160AA">
          <w:rPr>
            <w:rStyle w:val="Hyperlink"/>
            <w:rFonts w:hint="eastAsia"/>
            <w:noProof/>
            <w:rtl/>
          </w:rPr>
          <w:t>اکثر</w:t>
        </w:r>
        <w:r w:rsidR="00371FE4" w:rsidRPr="000160AA">
          <w:rPr>
            <w:rStyle w:val="Hyperlink"/>
            <w:noProof/>
            <w:rtl/>
          </w:rPr>
          <w:t xml:space="preserve"> </w:t>
        </w:r>
        <w:r w:rsidR="00371FE4" w:rsidRPr="000160AA">
          <w:rPr>
            <w:rStyle w:val="Hyperlink"/>
            <w:rFonts w:hint="eastAsia"/>
            <w:noProof/>
            <w:rtl/>
          </w:rPr>
          <w:t>در</w:t>
        </w:r>
        <w:r w:rsidR="00371FE4" w:rsidRPr="000160AA">
          <w:rPr>
            <w:rStyle w:val="Hyperlink"/>
            <w:noProof/>
            <w:rtl/>
          </w:rPr>
          <w:t xml:space="preserve"> </w:t>
        </w:r>
        <w:r w:rsidR="00371FE4" w:rsidRPr="000160AA">
          <w:rPr>
            <w:rStyle w:val="Hyperlink"/>
            <w:rFonts w:hint="eastAsia"/>
            <w:noProof/>
            <w:rtl/>
          </w:rPr>
          <w:t>شخص</w:t>
        </w:r>
        <w:r w:rsidR="00371FE4" w:rsidRPr="000160AA">
          <w:rPr>
            <w:rStyle w:val="Hyperlink"/>
            <w:noProof/>
            <w:rtl/>
          </w:rPr>
          <w:t xml:space="preserve"> </w:t>
        </w:r>
        <w:r w:rsidR="00371FE4" w:rsidRPr="000160AA">
          <w:rPr>
            <w:rStyle w:val="Hyperlink"/>
            <w:rFonts w:hint="eastAsia"/>
            <w:noProof/>
            <w:rtl/>
          </w:rPr>
          <w:t>حکم</w:t>
        </w:r>
        <w:r w:rsidR="00371FE4" w:rsidRPr="000160AA">
          <w:rPr>
            <w:rStyle w:val="Hyperlink"/>
            <w:noProof/>
            <w:rtl/>
          </w:rPr>
          <w:t xml:space="preserve"> </w:t>
        </w:r>
        <w:r w:rsidR="00371FE4" w:rsidRPr="000160AA">
          <w:rPr>
            <w:rStyle w:val="Hyperlink"/>
            <w:rFonts w:hint="eastAsia"/>
            <w:noProof/>
            <w:rtl/>
          </w:rPr>
          <w:t>عدد</w:t>
        </w:r>
        <w:r w:rsidR="00371FE4">
          <w:rPr>
            <w:noProof/>
            <w:webHidden/>
          </w:rPr>
          <w:tab/>
        </w:r>
        <w:r w:rsidR="00371FE4">
          <w:rPr>
            <w:rStyle w:val="Hyperlink"/>
            <w:noProof/>
            <w:rtl/>
          </w:rPr>
          <w:fldChar w:fldCharType="begin"/>
        </w:r>
        <w:r w:rsidR="00371FE4">
          <w:rPr>
            <w:noProof/>
            <w:webHidden/>
          </w:rPr>
          <w:instrText xml:space="preserve"> PAGEREF _Toc436003821 \h </w:instrText>
        </w:r>
        <w:r w:rsidR="00371FE4">
          <w:rPr>
            <w:rStyle w:val="Hyperlink"/>
            <w:noProof/>
            <w:rtl/>
          </w:rPr>
        </w:r>
        <w:r w:rsidR="00371FE4">
          <w:rPr>
            <w:rStyle w:val="Hyperlink"/>
            <w:noProof/>
            <w:rtl/>
          </w:rPr>
          <w:fldChar w:fldCharType="separate"/>
        </w:r>
        <w:r w:rsidR="00371FE4">
          <w:rPr>
            <w:noProof/>
            <w:webHidden/>
          </w:rPr>
          <w:t>6</w:t>
        </w:r>
        <w:r w:rsidR="00371FE4">
          <w:rPr>
            <w:rStyle w:val="Hyperlink"/>
            <w:noProof/>
            <w:rtl/>
          </w:rPr>
          <w:fldChar w:fldCharType="end"/>
        </w:r>
      </w:hyperlink>
    </w:p>
    <w:p w:rsidR="00371FE4" w:rsidRDefault="0001094E" w:rsidP="00371FE4">
      <w:pPr>
        <w:pStyle w:val="TOC2"/>
        <w:tabs>
          <w:tab w:val="right" w:leader="dot" w:pos="9350"/>
        </w:tabs>
        <w:rPr>
          <w:rFonts w:asciiTheme="minorHAnsi" w:hAnsiTheme="minorHAnsi" w:cstheme="minorBidi"/>
          <w:noProof/>
          <w:sz w:val="22"/>
          <w:szCs w:val="22"/>
        </w:rPr>
      </w:pPr>
      <w:hyperlink w:anchor="_Toc436003822" w:history="1">
        <w:r w:rsidR="00371FE4" w:rsidRPr="000160AA">
          <w:rPr>
            <w:rStyle w:val="Hyperlink"/>
            <w:rFonts w:hint="eastAsia"/>
            <w:noProof/>
            <w:rtl/>
          </w:rPr>
          <w:t>بررس</w:t>
        </w:r>
        <w:r w:rsidR="00371FE4" w:rsidRPr="000160AA">
          <w:rPr>
            <w:rStyle w:val="Hyperlink"/>
            <w:rFonts w:hint="cs"/>
            <w:noProof/>
            <w:rtl/>
          </w:rPr>
          <w:t>ی</w:t>
        </w:r>
        <w:r w:rsidR="00371FE4" w:rsidRPr="000160AA">
          <w:rPr>
            <w:rStyle w:val="Hyperlink"/>
            <w:noProof/>
            <w:rtl/>
          </w:rPr>
          <w:t xml:space="preserve"> </w:t>
        </w:r>
        <w:r w:rsidR="00371FE4" w:rsidRPr="000160AA">
          <w:rPr>
            <w:rStyle w:val="Hyperlink"/>
            <w:rFonts w:hint="eastAsia"/>
            <w:noProof/>
            <w:rtl/>
          </w:rPr>
          <w:t>د</w:t>
        </w:r>
        <w:r w:rsidR="00371FE4" w:rsidRPr="000160AA">
          <w:rPr>
            <w:rStyle w:val="Hyperlink"/>
            <w:rFonts w:hint="cs"/>
            <w:noProof/>
            <w:rtl/>
          </w:rPr>
          <w:t>ی</w:t>
        </w:r>
        <w:r w:rsidR="00371FE4" w:rsidRPr="000160AA">
          <w:rPr>
            <w:rStyle w:val="Hyperlink"/>
            <w:rFonts w:hint="eastAsia"/>
            <w:noProof/>
            <w:rtl/>
          </w:rPr>
          <w:t>دگاه‌ها</w:t>
        </w:r>
        <w:r w:rsidR="00371FE4">
          <w:rPr>
            <w:noProof/>
            <w:webHidden/>
          </w:rPr>
          <w:tab/>
        </w:r>
        <w:r w:rsidR="00371FE4">
          <w:rPr>
            <w:rStyle w:val="Hyperlink"/>
            <w:noProof/>
            <w:rtl/>
          </w:rPr>
          <w:fldChar w:fldCharType="begin"/>
        </w:r>
        <w:r w:rsidR="00371FE4">
          <w:rPr>
            <w:noProof/>
            <w:webHidden/>
          </w:rPr>
          <w:instrText xml:space="preserve"> PAGEREF _Toc436003822 \h </w:instrText>
        </w:r>
        <w:r w:rsidR="00371FE4">
          <w:rPr>
            <w:rStyle w:val="Hyperlink"/>
            <w:noProof/>
            <w:rtl/>
          </w:rPr>
        </w:r>
        <w:r w:rsidR="00371FE4">
          <w:rPr>
            <w:rStyle w:val="Hyperlink"/>
            <w:noProof/>
            <w:rtl/>
          </w:rPr>
          <w:fldChar w:fldCharType="separate"/>
        </w:r>
        <w:r w:rsidR="00371FE4">
          <w:rPr>
            <w:noProof/>
            <w:webHidden/>
          </w:rPr>
          <w:t>6</w:t>
        </w:r>
        <w:r w:rsidR="00371FE4">
          <w:rPr>
            <w:rStyle w:val="Hyperlink"/>
            <w:noProof/>
            <w:rtl/>
          </w:rPr>
          <w:fldChar w:fldCharType="end"/>
        </w:r>
      </w:hyperlink>
    </w:p>
    <w:p w:rsidR="00371FE4" w:rsidRDefault="0001094E" w:rsidP="00371FE4">
      <w:pPr>
        <w:pStyle w:val="TOC3"/>
        <w:tabs>
          <w:tab w:val="right" w:leader="dot" w:pos="9350"/>
        </w:tabs>
        <w:rPr>
          <w:rFonts w:asciiTheme="minorHAnsi" w:eastAsiaTheme="minorEastAsia" w:hAnsiTheme="minorHAnsi" w:cstheme="minorBidi"/>
          <w:noProof/>
          <w:sz w:val="22"/>
          <w:szCs w:val="22"/>
        </w:rPr>
      </w:pPr>
      <w:hyperlink w:anchor="_Toc436003823" w:history="1">
        <w:r w:rsidR="00371FE4" w:rsidRPr="000160AA">
          <w:rPr>
            <w:rStyle w:val="Hyperlink"/>
            <w:rFonts w:hint="eastAsia"/>
            <w:noProof/>
            <w:rtl/>
          </w:rPr>
          <w:t>مناقشه</w:t>
        </w:r>
        <w:r w:rsidR="00371FE4">
          <w:rPr>
            <w:noProof/>
            <w:webHidden/>
          </w:rPr>
          <w:tab/>
        </w:r>
        <w:r w:rsidR="00371FE4">
          <w:rPr>
            <w:rStyle w:val="Hyperlink"/>
            <w:noProof/>
            <w:rtl/>
          </w:rPr>
          <w:fldChar w:fldCharType="begin"/>
        </w:r>
        <w:r w:rsidR="00371FE4">
          <w:rPr>
            <w:noProof/>
            <w:webHidden/>
          </w:rPr>
          <w:instrText xml:space="preserve"> PAGEREF _Toc436003823 \h </w:instrText>
        </w:r>
        <w:r w:rsidR="00371FE4">
          <w:rPr>
            <w:rStyle w:val="Hyperlink"/>
            <w:noProof/>
            <w:rtl/>
          </w:rPr>
        </w:r>
        <w:r w:rsidR="00371FE4">
          <w:rPr>
            <w:rStyle w:val="Hyperlink"/>
            <w:noProof/>
            <w:rtl/>
          </w:rPr>
          <w:fldChar w:fldCharType="separate"/>
        </w:r>
        <w:r w:rsidR="00371FE4">
          <w:rPr>
            <w:noProof/>
            <w:webHidden/>
          </w:rPr>
          <w:t>7</w:t>
        </w:r>
        <w:r w:rsidR="00371FE4">
          <w:rPr>
            <w:rStyle w:val="Hyperlink"/>
            <w:noProof/>
            <w:rtl/>
          </w:rPr>
          <w:fldChar w:fldCharType="end"/>
        </w:r>
      </w:hyperlink>
    </w:p>
    <w:p w:rsidR="00371FE4" w:rsidRDefault="0001094E" w:rsidP="00371FE4">
      <w:pPr>
        <w:pStyle w:val="TOC4"/>
        <w:tabs>
          <w:tab w:val="right" w:leader="dot" w:pos="9350"/>
        </w:tabs>
        <w:rPr>
          <w:rFonts w:asciiTheme="minorHAnsi" w:eastAsiaTheme="minorEastAsia" w:hAnsiTheme="minorHAnsi" w:cstheme="minorBidi"/>
          <w:noProof/>
          <w:sz w:val="22"/>
          <w:szCs w:val="22"/>
        </w:rPr>
      </w:pPr>
      <w:hyperlink w:anchor="_Toc436003824" w:history="1">
        <w:r w:rsidR="00371FE4" w:rsidRPr="000160AA">
          <w:rPr>
            <w:rStyle w:val="Hyperlink"/>
            <w:rFonts w:hint="eastAsia"/>
            <w:noProof/>
            <w:rtl/>
          </w:rPr>
          <w:t>جمع‌بند</w:t>
        </w:r>
        <w:r w:rsidR="00371FE4" w:rsidRPr="000160AA">
          <w:rPr>
            <w:rStyle w:val="Hyperlink"/>
            <w:rFonts w:hint="cs"/>
            <w:noProof/>
            <w:rtl/>
          </w:rPr>
          <w:t>ی</w:t>
        </w:r>
        <w:r w:rsidR="00371FE4">
          <w:rPr>
            <w:noProof/>
            <w:webHidden/>
          </w:rPr>
          <w:tab/>
        </w:r>
        <w:r w:rsidR="00371FE4">
          <w:rPr>
            <w:rStyle w:val="Hyperlink"/>
            <w:noProof/>
            <w:rtl/>
          </w:rPr>
          <w:fldChar w:fldCharType="begin"/>
        </w:r>
        <w:r w:rsidR="00371FE4">
          <w:rPr>
            <w:noProof/>
            <w:webHidden/>
          </w:rPr>
          <w:instrText xml:space="preserve"> PAGEREF _Toc436003824 \h </w:instrText>
        </w:r>
        <w:r w:rsidR="00371FE4">
          <w:rPr>
            <w:rStyle w:val="Hyperlink"/>
            <w:noProof/>
            <w:rtl/>
          </w:rPr>
        </w:r>
        <w:r w:rsidR="00371FE4">
          <w:rPr>
            <w:rStyle w:val="Hyperlink"/>
            <w:noProof/>
            <w:rtl/>
          </w:rPr>
          <w:fldChar w:fldCharType="separate"/>
        </w:r>
        <w:r w:rsidR="00371FE4">
          <w:rPr>
            <w:noProof/>
            <w:webHidden/>
          </w:rPr>
          <w:t>7</w:t>
        </w:r>
        <w:r w:rsidR="00371FE4">
          <w:rPr>
            <w:rStyle w:val="Hyperlink"/>
            <w:noProof/>
            <w:rtl/>
          </w:rPr>
          <w:fldChar w:fldCharType="end"/>
        </w:r>
      </w:hyperlink>
    </w:p>
    <w:p w:rsidR="00371FE4" w:rsidRDefault="0001094E" w:rsidP="00371FE4">
      <w:pPr>
        <w:pStyle w:val="TOC4"/>
        <w:tabs>
          <w:tab w:val="right" w:leader="dot" w:pos="9350"/>
        </w:tabs>
        <w:rPr>
          <w:rFonts w:asciiTheme="minorHAnsi" w:eastAsiaTheme="minorEastAsia" w:hAnsiTheme="minorHAnsi" w:cstheme="minorBidi"/>
          <w:noProof/>
          <w:sz w:val="22"/>
          <w:szCs w:val="22"/>
        </w:rPr>
      </w:pPr>
      <w:hyperlink w:anchor="_Toc436003825" w:history="1">
        <w:r w:rsidR="00371FE4" w:rsidRPr="000160AA">
          <w:rPr>
            <w:rStyle w:val="Hyperlink"/>
            <w:rFonts w:hint="eastAsia"/>
            <w:noProof/>
            <w:rtl/>
          </w:rPr>
          <w:t>نکته</w:t>
        </w:r>
        <w:r w:rsidR="00371FE4">
          <w:rPr>
            <w:noProof/>
            <w:webHidden/>
          </w:rPr>
          <w:tab/>
        </w:r>
        <w:r w:rsidR="00371FE4">
          <w:rPr>
            <w:rStyle w:val="Hyperlink"/>
            <w:noProof/>
            <w:rtl/>
          </w:rPr>
          <w:fldChar w:fldCharType="begin"/>
        </w:r>
        <w:r w:rsidR="00371FE4">
          <w:rPr>
            <w:noProof/>
            <w:webHidden/>
          </w:rPr>
          <w:instrText xml:space="preserve"> PAGEREF _Toc436003825 \h </w:instrText>
        </w:r>
        <w:r w:rsidR="00371FE4">
          <w:rPr>
            <w:rStyle w:val="Hyperlink"/>
            <w:noProof/>
            <w:rtl/>
          </w:rPr>
        </w:r>
        <w:r w:rsidR="00371FE4">
          <w:rPr>
            <w:rStyle w:val="Hyperlink"/>
            <w:noProof/>
            <w:rtl/>
          </w:rPr>
          <w:fldChar w:fldCharType="separate"/>
        </w:r>
        <w:r w:rsidR="00371FE4">
          <w:rPr>
            <w:noProof/>
            <w:webHidden/>
          </w:rPr>
          <w:t>7</w:t>
        </w:r>
        <w:r w:rsidR="00371FE4">
          <w:rPr>
            <w:rStyle w:val="Hyperlink"/>
            <w:noProof/>
            <w:rtl/>
          </w:rPr>
          <w:fldChar w:fldCharType="end"/>
        </w:r>
      </w:hyperlink>
    </w:p>
    <w:p w:rsidR="006972CD" w:rsidRPr="006972CD" w:rsidRDefault="006972CD" w:rsidP="00371FE4">
      <w:pPr>
        <w:rPr>
          <w:rtl/>
        </w:rPr>
      </w:pPr>
      <w:r>
        <w:rPr>
          <w:rtl/>
        </w:rPr>
        <w:fldChar w:fldCharType="end"/>
      </w:r>
    </w:p>
    <w:p w:rsidR="00C25507" w:rsidRDefault="00C25507" w:rsidP="006972CD">
      <w:pPr>
        <w:bidi w:val="0"/>
        <w:spacing w:before="100" w:beforeAutospacing="1" w:after="100" w:afterAutospacing="1" w:line="360" w:lineRule="auto"/>
        <w:rPr>
          <w:color w:val="000000" w:themeColor="text1"/>
          <w:spacing w:val="15"/>
          <w:sz w:val="22"/>
          <w:szCs w:val="22"/>
          <w:rtl/>
        </w:rPr>
      </w:pPr>
      <w:r>
        <w:rPr>
          <w:rtl/>
        </w:rPr>
        <w:br w:type="page"/>
      </w:r>
    </w:p>
    <w:p w:rsidR="00371FE4" w:rsidRDefault="00371FE4" w:rsidP="00371FE4">
      <w:pPr>
        <w:pStyle w:val="Heading1"/>
        <w:rPr>
          <w:rtl/>
        </w:rPr>
      </w:pPr>
      <w:bookmarkStart w:id="1" w:name="_Toc436003811"/>
      <w:r>
        <w:rPr>
          <w:rFonts w:hint="cs"/>
          <w:rtl/>
        </w:rPr>
        <w:lastRenderedPageBreak/>
        <w:t>مفاهیم</w:t>
      </w:r>
      <w:bookmarkEnd w:id="1"/>
    </w:p>
    <w:p w:rsidR="00873379" w:rsidRDefault="00581AA7" w:rsidP="00371FE4">
      <w:pPr>
        <w:pStyle w:val="Heading1"/>
        <w:rPr>
          <w:rtl/>
        </w:rPr>
      </w:pPr>
      <w:bookmarkStart w:id="2" w:name="_Toc436003812"/>
      <w:r>
        <w:rPr>
          <w:rFonts w:hint="cs"/>
          <w:rtl/>
        </w:rPr>
        <w:t>مرور گذشته</w:t>
      </w:r>
      <w:bookmarkEnd w:id="2"/>
    </w:p>
    <w:p w:rsidR="00EE0593" w:rsidRDefault="00581AA7" w:rsidP="00581AA7">
      <w:pPr>
        <w:spacing w:before="100" w:beforeAutospacing="1" w:after="100" w:afterAutospacing="1" w:line="360" w:lineRule="auto"/>
        <w:rPr>
          <w:rtl/>
        </w:rPr>
      </w:pPr>
      <w:r>
        <w:rPr>
          <w:rFonts w:hint="cs"/>
          <w:rtl/>
        </w:rPr>
        <w:t>مفاهیمی از قبیل شرط، وصف، غایت، حصر و استثنا و لقب را مورد بررسی قرار دادیم. مفاهیم دیگری نیز وجود دارد که به اختصار به آن‌ها خواهیم پرداخت.</w:t>
      </w:r>
    </w:p>
    <w:p w:rsidR="00581AA7" w:rsidRDefault="00581AA7" w:rsidP="00371FE4">
      <w:pPr>
        <w:pStyle w:val="Heading1"/>
        <w:rPr>
          <w:rtl/>
        </w:rPr>
      </w:pPr>
      <w:bookmarkStart w:id="3" w:name="_Toc436003813"/>
      <w:r>
        <w:rPr>
          <w:rFonts w:hint="cs"/>
          <w:rtl/>
        </w:rPr>
        <w:t>مفهوم ششم: عدد</w:t>
      </w:r>
      <w:bookmarkEnd w:id="3"/>
    </w:p>
    <w:p w:rsidR="00581AA7" w:rsidRDefault="00581AA7" w:rsidP="00581AA7">
      <w:pPr>
        <w:spacing w:before="100" w:beforeAutospacing="1" w:after="100" w:afterAutospacing="1" w:line="360" w:lineRule="auto"/>
        <w:rPr>
          <w:rtl/>
        </w:rPr>
      </w:pPr>
      <w:r>
        <w:rPr>
          <w:rFonts w:hint="cs"/>
          <w:rtl/>
        </w:rPr>
        <w:t>مفهوم بعدی، عدد است. در مفهوم عدد، مباحثی وجود دارد. وقتی عدد در کلام مولا قرار بگیرد، مباحثی وجود دارد:</w:t>
      </w:r>
    </w:p>
    <w:p w:rsidR="00581AA7" w:rsidRDefault="00581AA7" w:rsidP="00581AA7">
      <w:pPr>
        <w:spacing w:before="100" w:beforeAutospacing="1" w:after="100" w:afterAutospacing="1" w:line="360" w:lineRule="auto"/>
        <w:rPr>
          <w:b/>
          <w:bCs/>
          <w:rtl/>
        </w:rPr>
      </w:pPr>
      <w:r>
        <w:rPr>
          <w:rFonts w:hint="cs"/>
          <w:rtl/>
        </w:rPr>
        <w:t>1.</w:t>
      </w:r>
      <w:r w:rsidR="00371FE4">
        <w:rPr>
          <w:b/>
          <w:bCs/>
          <w:rtl/>
        </w:rPr>
        <w:t xml:space="preserve"> بحث</w:t>
      </w:r>
      <w:r>
        <w:rPr>
          <w:rFonts w:hint="cs"/>
          <w:b/>
          <w:bCs/>
          <w:rtl/>
        </w:rPr>
        <w:t xml:space="preserve"> مفهوم در عدد</w:t>
      </w:r>
    </w:p>
    <w:p w:rsidR="00581AA7" w:rsidRDefault="00581AA7" w:rsidP="00581AA7">
      <w:pPr>
        <w:spacing w:before="100" w:beforeAutospacing="1" w:after="100" w:afterAutospacing="1" w:line="360" w:lineRule="auto"/>
        <w:rPr>
          <w:rtl/>
        </w:rPr>
      </w:pPr>
      <w:r>
        <w:rPr>
          <w:rFonts w:hint="cs"/>
          <w:rtl/>
        </w:rPr>
        <w:t xml:space="preserve">اگر مولا بفرماید 3 تا تسبیحات اربعه بخوانید یا سه عالم را اکرام بکن. </w:t>
      </w:r>
      <w:r w:rsidR="00371FE4">
        <w:rPr>
          <w:rFonts w:hint="cs"/>
          <w:rtl/>
        </w:rPr>
        <w:t>سؤالی</w:t>
      </w:r>
      <w:r>
        <w:rPr>
          <w:rFonts w:hint="cs"/>
          <w:rtl/>
        </w:rPr>
        <w:t xml:space="preserve"> در اینجا وجود دارد که آیا این عدد، مفهوم دارد یا خیر؟</w:t>
      </w:r>
    </w:p>
    <w:p w:rsidR="005C30A0" w:rsidRPr="005C30A0" w:rsidRDefault="005C30A0" w:rsidP="00371FE4">
      <w:pPr>
        <w:pStyle w:val="Heading2"/>
        <w:rPr>
          <w:rtl/>
        </w:rPr>
      </w:pPr>
      <w:bookmarkStart w:id="4" w:name="_Toc436003814"/>
      <w:r>
        <w:rPr>
          <w:rFonts w:hint="cs"/>
          <w:rtl/>
        </w:rPr>
        <w:t>بیان مقدمات</w:t>
      </w:r>
      <w:bookmarkEnd w:id="4"/>
    </w:p>
    <w:p w:rsidR="005C30A0" w:rsidRPr="005C30A0" w:rsidRDefault="005C30A0" w:rsidP="00371FE4">
      <w:pPr>
        <w:pStyle w:val="Heading2"/>
        <w:rPr>
          <w:rtl/>
        </w:rPr>
      </w:pPr>
      <w:bookmarkStart w:id="5" w:name="_Toc436003815"/>
      <w:r>
        <w:rPr>
          <w:rFonts w:hint="cs"/>
          <w:rtl/>
        </w:rPr>
        <w:t>مقدمه اول</w:t>
      </w:r>
      <w:bookmarkEnd w:id="5"/>
    </w:p>
    <w:p w:rsidR="00581AA7" w:rsidRDefault="00581AA7" w:rsidP="00581AA7">
      <w:pPr>
        <w:spacing w:before="100" w:beforeAutospacing="1" w:after="100" w:afterAutospacing="1" w:line="360" w:lineRule="auto"/>
        <w:rPr>
          <w:rtl/>
        </w:rPr>
      </w:pPr>
      <w:r>
        <w:rPr>
          <w:rFonts w:hint="cs"/>
          <w:rtl/>
        </w:rPr>
        <w:t xml:space="preserve">ممکن است عدد را در وصف و قید بگنجانیم. اما چون عنایت خاصی در عدد وجود دارد، آن را جداگانه بحث می‌کنیم. عدد به شکلی، از قیود موضوع متعلق است و وصف هم مطلق قید است. اما در عدد، چون درجه‌بندی و رتبه‌بندی وجود دارد و در میان رتبه‌های </w:t>
      </w:r>
      <w:r w:rsidR="005B3B9B">
        <w:rPr>
          <w:rtl/>
        </w:rPr>
        <w:t>شمارش‌شده</w:t>
      </w:r>
      <w:r>
        <w:rPr>
          <w:rFonts w:hint="cs"/>
          <w:rtl/>
        </w:rPr>
        <w:t>، یکی را انتخاب کرده است، بار اضافه‌ای و عنایت‌</w:t>
      </w:r>
      <w:r w:rsidR="00371FE4">
        <w:rPr>
          <w:rFonts w:hint="cs"/>
          <w:rtl/>
        </w:rPr>
        <w:t xml:space="preserve"> </w:t>
      </w:r>
      <w:r>
        <w:rPr>
          <w:rFonts w:hint="cs"/>
          <w:rtl/>
        </w:rPr>
        <w:t>خاصه‌ای دارد. به این دلیل،‌عدد از وصف جدا شده است.</w:t>
      </w:r>
    </w:p>
    <w:p w:rsidR="00581AA7" w:rsidRDefault="00581AA7" w:rsidP="00581AA7">
      <w:pPr>
        <w:spacing w:before="100" w:beforeAutospacing="1" w:after="100" w:afterAutospacing="1" w:line="360" w:lineRule="auto"/>
        <w:rPr>
          <w:rtl/>
        </w:rPr>
      </w:pPr>
      <w:r>
        <w:rPr>
          <w:rFonts w:hint="cs"/>
          <w:rtl/>
        </w:rPr>
        <w:t xml:space="preserve">اما </w:t>
      </w:r>
      <w:r w:rsidR="00371FE4">
        <w:rPr>
          <w:rFonts w:hint="cs"/>
          <w:rtl/>
        </w:rPr>
        <w:t>درعین‌حال</w:t>
      </w:r>
      <w:r>
        <w:rPr>
          <w:rFonts w:hint="cs"/>
          <w:rtl/>
        </w:rPr>
        <w:t xml:space="preserve">، چون همان حکم وصف را دارد، سریع از آن عبور می‌کنیم. ابتدای امر فکر می‌کنیم که یک وزانت خاصی در عدد وجود دارد، اما وقتی تأملی کنیم، می‌بینیم تفاوت خاصه‌ای وجود ندارد. </w:t>
      </w:r>
      <w:r w:rsidR="00371FE4">
        <w:rPr>
          <w:rFonts w:hint="cs"/>
          <w:rtl/>
        </w:rPr>
        <w:t>به‌هرحال</w:t>
      </w:r>
      <w:r>
        <w:rPr>
          <w:rFonts w:hint="cs"/>
          <w:rtl/>
        </w:rPr>
        <w:t xml:space="preserve"> عدد به شکلی به اوصاف و قیود </w:t>
      </w:r>
      <w:r w:rsidR="005B3B9B">
        <w:rPr>
          <w:rFonts w:hint="cs"/>
          <w:rtl/>
        </w:rPr>
        <w:t>برمی‌گردد</w:t>
      </w:r>
      <w:r>
        <w:rPr>
          <w:rFonts w:hint="cs"/>
          <w:rtl/>
        </w:rPr>
        <w:t xml:space="preserve">، و فقط به خاطر احساس عنایت ویژه‌ نسبت به آن، جداگانه </w:t>
      </w:r>
      <w:r w:rsidR="005B3B9B">
        <w:rPr>
          <w:rFonts w:hint="cs"/>
          <w:rtl/>
        </w:rPr>
        <w:t>موردبحث</w:t>
      </w:r>
      <w:r>
        <w:rPr>
          <w:rFonts w:hint="cs"/>
          <w:rtl/>
        </w:rPr>
        <w:t xml:space="preserve"> قرار می‌دهیم.</w:t>
      </w:r>
    </w:p>
    <w:p w:rsidR="005C30A0" w:rsidRPr="005C30A0" w:rsidRDefault="005C30A0" w:rsidP="00371FE4">
      <w:pPr>
        <w:pStyle w:val="Heading2"/>
        <w:rPr>
          <w:rtl/>
        </w:rPr>
      </w:pPr>
      <w:bookmarkStart w:id="6" w:name="_Toc436003816"/>
      <w:r>
        <w:rPr>
          <w:rFonts w:hint="cs"/>
          <w:rtl/>
        </w:rPr>
        <w:lastRenderedPageBreak/>
        <w:t>مقدمه دوم</w:t>
      </w:r>
      <w:bookmarkEnd w:id="6"/>
    </w:p>
    <w:p w:rsidR="00581AA7" w:rsidRDefault="00581AA7" w:rsidP="00581AA7">
      <w:pPr>
        <w:spacing w:before="100" w:beforeAutospacing="1" w:after="100" w:afterAutospacing="1" w:line="360" w:lineRule="auto"/>
        <w:rPr>
          <w:rtl/>
        </w:rPr>
      </w:pPr>
      <w:r>
        <w:rPr>
          <w:rFonts w:hint="cs"/>
          <w:rtl/>
        </w:rPr>
        <w:t>نکته‌ی بعدی این است که منظور از مفهوم، سنخ حکم است. و الا انتفاع حکم در غیر عدد (در اقل و اکثر) از واضحات است.</w:t>
      </w:r>
    </w:p>
    <w:p w:rsidR="005C30A0" w:rsidRPr="005C30A0" w:rsidRDefault="005C30A0" w:rsidP="00371FE4">
      <w:pPr>
        <w:pStyle w:val="Heading3"/>
        <w:rPr>
          <w:rtl/>
        </w:rPr>
      </w:pPr>
      <w:bookmarkStart w:id="7" w:name="_Toc436003817"/>
      <w:r>
        <w:rPr>
          <w:rFonts w:hint="cs"/>
          <w:rtl/>
        </w:rPr>
        <w:t>بررسی مفهوم در عدد</w:t>
      </w:r>
      <w:bookmarkEnd w:id="7"/>
    </w:p>
    <w:p w:rsidR="00581AA7" w:rsidRDefault="00581AA7" w:rsidP="00581AA7">
      <w:pPr>
        <w:spacing w:before="100" w:beforeAutospacing="1" w:after="100" w:afterAutospacing="1" w:line="360" w:lineRule="auto"/>
        <w:rPr>
          <w:rtl/>
        </w:rPr>
      </w:pPr>
      <w:r>
        <w:rPr>
          <w:rFonts w:hint="cs"/>
          <w:rtl/>
        </w:rPr>
        <w:t xml:space="preserve">با توجه به نکات بالا باید بگوییم وقتی ادله‌ای می‌گوید «اکرم ثلاثة من العلما»،‌این جمله، تکلیفی برای سه نفر بر روی دوش شما گذاشته است. که اگر دو نفر را کسی احترام کند، تکلیف را عمل نکرده است. اگر چهار نفر را نیز اکرام بکند،‌این سه نفر مذکور، فقط مصداق تکلیف او بوده است. چهارمی را نیز باید بررسی کنیم. اگر چهارمی مضر به این ثلاث است، تکلیف را عمل نکرده است. اگر مضر هم نیست، خارج از تکلیف است. انتفاع شخص این تکلیف، در دو تا و چهار </w:t>
      </w:r>
      <w:r w:rsidR="00371FE4">
        <w:rPr>
          <w:rtl/>
        </w:rPr>
        <w:t>تا (</w:t>
      </w:r>
      <w:r>
        <w:rPr>
          <w:rFonts w:hint="cs"/>
          <w:rtl/>
        </w:rPr>
        <w:t>نقیصه و زیاده یا اقل و اکثر)</w:t>
      </w:r>
      <w:r w:rsidR="005C30A0">
        <w:rPr>
          <w:rFonts w:hint="cs"/>
          <w:rtl/>
        </w:rPr>
        <w:t xml:space="preserve"> در این بحثی نیست. بحث در این است که اگر دو تا اکرام کرد، هیچ حکمی ندارد. در مثال مذکور سنخ حکم، هر وجوب اکرامی را غیر از سه تا، برداشته است.</w:t>
      </w:r>
    </w:p>
    <w:p w:rsidR="005C30A0" w:rsidRDefault="005C30A0" w:rsidP="005C30A0">
      <w:pPr>
        <w:spacing w:before="100" w:beforeAutospacing="1" w:after="100" w:afterAutospacing="1" w:line="360" w:lineRule="auto"/>
        <w:rPr>
          <w:rtl/>
        </w:rPr>
      </w:pPr>
      <w:r>
        <w:rPr>
          <w:rFonts w:hint="cs"/>
          <w:rtl/>
        </w:rPr>
        <w:t>در روایات آمده است که مستحب است سه روز از ماه را روزه بگیرد. قطعاً از این روایت معلوم است که استحباب خاصی با این سه روز ارتباط دارد. و در کمتر و بیشتر وجود ندارد.</w:t>
      </w:r>
    </w:p>
    <w:p w:rsidR="005C30A0" w:rsidRPr="005C30A0" w:rsidRDefault="005C30A0" w:rsidP="00371FE4">
      <w:pPr>
        <w:pStyle w:val="Heading3"/>
        <w:rPr>
          <w:rtl/>
        </w:rPr>
      </w:pPr>
      <w:bookmarkStart w:id="8" w:name="_Toc436003818"/>
      <w:r>
        <w:rPr>
          <w:rFonts w:hint="cs"/>
          <w:rtl/>
        </w:rPr>
        <w:t xml:space="preserve">معنای عدد با </w:t>
      </w:r>
      <w:r w:rsidR="00371FE4">
        <w:rPr>
          <w:rFonts w:hint="cs"/>
          <w:rtl/>
        </w:rPr>
        <w:t>ذکر</w:t>
      </w:r>
      <w:r>
        <w:rPr>
          <w:rFonts w:hint="cs"/>
          <w:rtl/>
        </w:rPr>
        <w:t xml:space="preserve"> مثال</w:t>
      </w:r>
      <w:bookmarkEnd w:id="8"/>
    </w:p>
    <w:p w:rsidR="005C30A0" w:rsidRDefault="005C30A0" w:rsidP="005C30A0">
      <w:pPr>
        <w:spacing w:before="100" w:beforeAutospacing="1" w:after="100" w:afterAutospacing="1" w:line="360" w:lineRule="auto"/>
        <w:rPr>
          <w:rtl/>
        </w:rPr>
      </w:pPr>
      <w:r>
        <w:rPr>
          <w:rFonts w:hint="cs"/>
          <w:rtl/>
        </w:rPr>
        <w:t xml:space="preserve">اگر این جمله مفهوم داشته باشد باید به این شکل معنی بشود که اگر یک روز یا دو روز روزه گرفته شود،‌مستحب نیست. و اگر دلیلی آمد و گفت یک روز یا دو روز روزه گرفتن نیز مستحب است، با این روایت مذکور، مخالفت پیاده می‌کند. اما اگر بگوییم مفهوم ندارد، یعنی این دو حدیث </w:t>
      </w:r>
      <w:r w:rsidR="005B3B9B">
        <w:rPr>
          <w:rtl/>
        </w:rPr>
        <w:t>باهم</w:t>
      </w:r>
      <w:r>
        <w:rPr>
          <w:rFonts w:hint="cs"/>
          <w:rtl/>
        </w:rPr>
        <w:t xml:space="preserve"> هیچ تعارضی ندارند.</w:t>
      </w:r>
    </w:p>
    <w:p w:rsidR="005C30A0" w:rsidRDefault="005C30A0" w:rsidP="005C30A0">
      <w:pPr>
        <w:spacing w:before="100" w:beforeAutospacing="1" w:after="100" w:afterAutospacing="1" w:line="360" w:lineRule="auto"/>
        <w:rPr>
          <w:rtl/>
        </w:rPr>
      </w:pPr>
      <w:r>
        <w:rPr>
          <w:rFonts w:hint="cs"/>
          <w:rtl/>
        </w:rPr>
        <w:t xml:space="preserve">معنی مفهوم، انتفاع سنخ حکم و نوع حکم غیر عدد </w:t>
      </w:r>
      <w:r w:rsidR="00371FE4">
        <w:rPr>
          <w:rtl/>
        </w:rPr>
        <w:t>مذکور است</w:t>
      </w:r>
      <w:r>
        <w:rPr>
          <w:rFonts w:hint="cs"/>
          <w:rtl/>
        </w:rPr>
        <w:t xml:space="preserve">. </w:t>
      </w:r>
      <w:r w:rsidR="005B3B9B">
        <w:rPr>
          <w:rFonts w:hint="cs"/>
          <w:rtl/>
        </w:rPr>
        <w:t>به‌گونه‌ای</w:t>
      </w:r>
      <w:r>
        <w:rPr>
          <w:rFonts w:hint="cs"/>
          <w:rtl/>
        </w:rPr>
        <w:t xml:space="preserve"> که اگر دلیل دیگری </w:t>
      </w:r>
      <w:r w:rsidR="00371FE4">
        <w:rPr>
          <w:rtl/>
        </w:rPr>
        <w:t>آمد و</w:t>
      </w:r>
      <w:r>
        <w:rPr>
          <w:rFonts w:hint="cs"/>
          <w:rtl/>
        </w:rPr>
        <w:t xml:space="preserve"> عدد دیگری آورد،‌تعارض بین آن‌ها به وجود می‌آید.</w:t>
      </w:r>
    </w:p>
    <w:p w:rsidR="005C30A0" w:rsidRPr="005C30A0" w:rsidRDefault="005C30A0" w:rsidP="00371FE4">
      <w:pPr>
        <w:pStyle w:val="Heading2"/>
        <w:rPr>
          <w:rtl/>
        </w:rPr>
      </w:pPr>
      <w:bookmarkStart w:id="9" w:name="_Toc436003819"/>
      <w:r>
        <w:rPr>
          <w:rFonts w:hint="cs"/>
          <w:rtl/>
        </w:rPr>
        <w:lastRenderedPageBreak/>
        <w:t>مقدمه سوم</w:t>
      </w:r>
      <w:bookmarkEnd w:id="9"/>
    </w:p>
    <w:p w:rsidR="005C30A0" w:rsidRDefault="005C30A0" w:rsidP="005C30A0">
      <w:pPr>
        <w:spacing w:before="100" w:beforeAutospacing="1" w:after="100" w:afterAutospacing="1" w:line="360" w:lineRule="auto"/>
        <w:rPr>
          <w:rtl/>
        </w:rPr>
      </w:pPr>
      <w:r>
        <w:rPr>
          <w:rFonts w:hint="cs"/>
          <w:rtl/>
        </w:rPr>
        <w:t xml:space="preserve">مطلب دیگری که در مقدمه باید به آن توجه بشود این است که گاهی عدد قرینه‌ای دارد که در مقام تحدید کل حکم است. مثلاً می‌گوید </w:t>
      </w:r>
      <w:r w:rsidR="005B3B9B">
        <w:rPr>
          <w:rFonts w:hint="cs"/>
          <w:rtl/>
        </w:rPr>
        <w:t>نودونه</w:t>
      </w:r>
      <w:r>
        <w:rPr>
          <w:rFonts w:hint="cs"/>
          <w:rtl/>
        </w:rPr>
        <w:t xml:space="preserve"> شلاق بزنید. در این جمله معلوم است که عدد، محدد است. یعنی یقین داریم که اقل و اکثر از این عدد، حکم نیست. در اینجا عدد با احتساب قرینه‌ی خاصه، مفهوم پیدا می‌کند.</w:t>
      </w:r>
    </w:p>
    <w:p w:rsidR="005C30A0" w:rsidRDefault="005C30A0" w:rsidP="005C30A0">
      <w:pPr>
        <w:spacing w:before="100" w:beforeAutospacing="1" w:after="100" w:afterAutospacing="1" w:line="360" w:lineRule="auto"/>
        <w:rPr>
          <w:rtl/>
        </w:rPr>
      </w:pPr>
      <w:r>
        <w:rPr>
          <w:rFonts w:hint="cs"/>
          <w:rtl/>
        </w:rPr>
        <w:t>در مقام تحدید بودن عدد،‌به سه شکل تقسیم‌بندی می‌شود:</w:t>
      </w:r>
    </w:p>
    <w:p w:rsidR="005C30A0" w:rsidRDefault="005C30A0" w:rsidP="0073240C">
      <w:pPr>
        <w:spacing w:before="100" w:beforeAutospacing="1" w:after="100" w:afterAutospacing="1" w:line="360" w:lineRule="auto"/>
        <w:rPr>
          <w:rtl/>
        </w:rPr>
      </w:pPr>
      <w:r>
        <w:rPr>
          <w:rFonts w:hint="cs"/>
          <w:rtl/>
        </w:rPr>
        <w:t>1.</w:t>
      </w:r>
      <w:r w:rsidR="00371FE4">
        <w:rPr>
          <w:rtl/>
        </w:rPr>
        <w:t xml:space="preserve"> عدد</w:t>
      </w:r>
      <w:r>
        <w:rPr>
          <w:rFonts w:hint="cs"/>
          <w:rtl/>
        </w:rPr>
        <w:t xml:space="preserve"> در مقام تحدید </w:t>
      </w:r>
      <w:r w:rsidR="0073240C">
        <w:rPr>
          <w:rFonts w:hint="cs"/>
          <w:rtl/>
        </w:rPr>
        <w:t>از اقل و اکثر است</w:t>
      </w:r>
      <w:r>
        <w:rPr>
          <w:rFonts w:hint="cs"/>
          <w:rtl/>
        </w:rPr>
        <w:t>. هم در اقل و اکثر. مثل اعدادی که در حدود تعیین شده است.</w:t>
      </w:r>
    </w:p>
    <w:p w:rsidR="005C30A0" w:rsidRDefault="005C30A0" w:rsidP="005C30A0">
      <w:pPr>
        <w:spacing w:before="100" w:beforeAutospacing="1" w:after="100" w:afterAutospacing="1" w:line="360" w:lineRule="auto"/>
        <w:rPr>
          <w:rtl/>
        </w:rPr>
      </w:pPr>
      <w:r>
        <w:rPr>
          <w:rFonts w:hint="cs"/>
          <w:rtl/>
        </w:rPr>
        <w:t>2. گاهی تحدید از اقل است. مثلاً وقتی می‌گوید تسبیحات اربعه باید سه تا باشد، قرینه‌ای داریم که منظور این است که کمتر از این مقدار نباشد،‌اگر بیشتر باشد، مشکلی نیست.</w:t>
      </w:r>
    </w:p>
    <w:p w:rsidR="005C30A0" w:rsidRDefault="005C30A0" w:rsidP="005C30A0">
      <w:pPr>
        <w:spacing w:before="100" w:beforeAutospacing="1" w:after="100" w:afterAutospacing="1" w:line="360" w:lineRule="auto"/>
        <w:rPr>
          <w:rtl/>
        </w:rPr>
      </w:pPr>
      <w:r>
        <w:rPr>
          <w:rFonts w:hint="cs"/>
          <w:rtl/>
        </w:rPr>
        <w:t>3.</w:t>
      </w:r>
      <w:r w:rsidR="00371FE4">
        <w:rPr>
          <w:rtl/>
        </w:rPr>
        <w:t xml:space="preserve"> گاه</w:t>
      </w:r>
      <w:r w:rsidR="00371FE4">
        <w:rPr>
          <w:rFonts w:hint="cs"/>
          <w:rtl/>
        </w:rPr>
        <w:t>ی</w:t>
      </w:r>
      <w:r>
        <w:rPr>
          <w:rFonts w:hint="cs"/>
          <w:rtl/>
        </w:rPr>
        <w:t xml:space="preserve"> تحدید از اکثر است.</w:t>
      </w:r>
    </w:p>
    <w:p w:rsidR="0073240C" w:rsidRDefault="005B3B9B" w:rsidP="005C30A0">
      <w:pPr>
        <w:spacing w:before="100" w:beforeAutospacing="1" w:after="100" w:afterAutospacing="1" w:line="360" w:lineRule="auto"/>
        <w:rPr>
          <w:rtl/>
        </w:rPr>
      </w:pPr>
      <w:r>
        <w:rPr>
          <w:rFonts w:hint="cs"/>
          <w:rtl/>
        </w:rPr>
        <w:t>درنتیجه</w:t>
      </w:r>
      <w:r w:rsidR="0073240C">
        <w:rPr>
          <w:rFonts w:hint="cs"/>
          <w:rtl/>
        </w:rPr>
        <w:t xml:space="preserve"> قراین خاصه‌ای ممکن است وجود داشته باشد تا عدد را در مقام تحدید بیان کند.</w:t>
      </w:r>
    </w:p>
    <w:p w:rsidR="0073240C" w:rsidRPr="0073240C" w:rsidRDefault="0073240C" w:rsidP="00371FE4">
      <w:pPr>
        <w:pStyle w:val="Heading2"/>
        <w:rPr>
          <w:rtl/>
        </w:rPr>
      </w:pPr>
      <w:bookmarkStart w:id="10" w:name="_Toc436003820"/>
      <w:r>
        <w:rPr>
          <w:rFonts w:hint="cs"/>
          <w:rtl/>
        </w:rPr>
        <w:t>بررسی مسئله</w:t>
      </w:r>
      <w:bookmarkEnd w:id="10"/>
    </w:p>
    <w:p w:rsidR="0073240C" w:rsidRDefault="0073240C" w:rsidP="005C30A0">
      <w:pPr>
        <w:spacing w:before="100" w:beforeAutospacing="1" w:after="100" w:afterAutospacing="1" w:line="360" w:lineRule="auto"/>
        <w:rPr>
          <w:rtl/>
        </w:rPr>
      </w:pPr>
      <w:r>
        <w:rPr>
          <w:rFonts w:hint="cs"/>
          <w:rtl/>
        </w:rPr>
        <w:t>بعد از تصویر مقدمات، به این مطلب می‌پردازیم که آیا عدد مفهوم دارد یا خیر؟</w:t>
      </w:r>
    </w:p>
    <w:p w:rsidR="0073240C" w:rsidRDefault="0073240C" w:rsidP="005C30A0">
      <w:pPr>
        <w:spacing w:before="100" w:beforeAutospacing="1" w:after="100" w:afterAutospacing="1" w:line="360" w:lineRule="auto"/>
        <w:rPr>
          <w:rtl/>
        </w:rPr>
      </w:pPr>
      <w:r>
        <w:rPr>
          <w:rFonts w:hint="cs"/>
          <w:rtl/>
        </w:rPr>
        <w:t xml:space="preserve">در کلمات اکثر علما، مشاهده می‌کنیم که عدد مفهومی ندارد. چیزی که از می‌فهمیم این است که شخص حکم مربوط به عدد خاصی است که در اینجا ذکر شده است. اما اینکه بگوییم کل حکم وابسته به این عدد است و در اقل و اکثر، این حکم وجود ندارد، قرینه می‌خواهد. </w:t>
      </w:r>
      <w:r w:rsidR="00371FE4">
        <w:rPr>
          <w:rFonts w:hint="cs"/>
          <w:rtl/>
        </w:rPr>
        <w:t>وقتی‌که</w:t>
      </w:r>
      <w:r>
        <w:rPr>
          <w:rFonts w:hint="cs"/>
          <w:rtl/>
        </w:rPr>
        <w:t xml:space="preserve"> می‌گوید سه تا از علما را اکرام بکن، ملاکاتی در ذهن من است که می‌گویم این واجب است یا مستحب است. اما حکم در اقل و اکثر از این سه نفر، نامعلوم است. این امر نیز رایج است. بعضی اوقات ملاکات زیادی وجود دارد. گاهی یک ملاک استحباب روی یک نفر آمده است. یک ملاک، بر روی ده نفر آمده است. و ... . ولی وقتی بیان می‌کند سه عالم را اکرام کن، شخص حکم ملاکی را دارد که موجب شده در خطاب، این عدد اخذ بشود. اما اینکه کل حکم، محدود به این عدد است، قرینه‌ی خاصه می‌خواهد.</w:t>
      </w:r>
    </w:p>
    <w:p w:rsidR="0073240C" w:rsidRDefault="0073240C" w:rsidP="00371FE4">
      <w:pPr>
        <w:spacing w:before="100" w:beforeAutospacing="1" w:after="100" w:afterAutospacing="1" w:line="360" w:lineRule="auto"/>
        <w:rPr>
          <w:rtl/>
        </w:rPr>
      </w:pPr>
      <w:r>
        <w:rPr>
          <w:rFonts w:hint="cs"/>
          <w:rtl/>
        </w:rPr>
        <w:lastRenderedPageBreak/>
        <w:t>تمام مطالب مذکور، شبیه همان مطالبی است که در وصف بیان می‌کردم. آنجا وقتی می‌</w:t>
      </w:r>
      <w:r w:rsidR="00371FE4">
        <w:rPr>
          <w:rtl/>
        </w:rPr>
        <w:t>گفت</w:t>
      </w:r>
      <w:r w:rsidR="00371FE4">
        <w:rPr>
          <w:rFonts w:hint="cs"/>
          <w:rtl/>
        </w:rPr>
        <w:t>ی</w:t>
      </w:r>
      <w:r w:rsidR="00371FE4">
        <w:rPr>
          <w:rFonts w:hint="eastAsia"/>
          <w:rtl/>
        </w:rPr>
        <w:t>م</w:t>
      </w:r>
      <w:r w:rsidR="00371FE4">
        <w:rPr>
          <w:rtl/>
        </w:rPr>
        <w:t xml:space="preserve"> «</w:t>
      </w:r>
      <w:r>
        <w:rPr>
          <w:rFonts w:hint="cs"/>
          <w:rtl/>
        </w:rPr>
        <w:t>اکرم العالم العادل» این خطاب خاص، بیان می‌کرد که ملاک خاصی در عالم عادل است. اما اینکه بگوید در عالم بما هو هو، ملاک نیست، اول کلام است و ممکن است در عالم بما هو هو نیز ملاکی باشد. یا حتی ممکن است عالم عادل فقیهی باشد و قید اضافه‌ای داشته باشد، نمی‌توانیم بگوییم که آن را حذف کنم،‌شاید ملاکات دیگری باشد که موجب تأکد احترام و اکرام وی باشد.</w:t>
      </w:r>
    </w:p>
    <w:p w:rsidR="0073240C" w:rsidRDefault="0073240C" w:rsidP="005C30A0">
      <w:pPr>
        <w:spacing w:before="100" w:beforeAutospacing="1" w:after="100" w:afterAutospacing="1" w:line="360" w:lineRule="auto"/>
        <w:rPr>
          <w:rtl/>
        </w:rPr>
      </w:pPr>
      <w:r>
        <w:rPr>
          <w:rFonts w:hint="cs"/>
          <w:rtl/>
        </w:rPr>
        <w:t>فقط در شرط و حصر، قراینی وجود داشت که ما می‌توانستیم اطلاق کل حکم را اثبات کنیم.</w:t>
      </w:r>
    </w:p>
    <w:p w:rsidR="00297CF8" w:rsidRDefault="00297CF8" w:rsidP="005C30A0">
      <w:pPr>
        <w:spacing w:before="100" w:beforeAutospacing="1" w:after="100" w:afterAutospacing="1" w:line="360" w:lineRule="auto"/>
        <w:rPr>
          <w:rtl/>
        </w:rPr>
      </w:pPr>
      <w:r>
        <w:rPr>
          <w:rFonts w:hint="cs"/>
          <w:rtl/>
        </w:rPr>
        <w:t xml:space="preserve">ما در مفهوم عدد بیان </w:t>
      </w:r>
      <w:r w:rsidR="00371FE4">
        <w:rPr>
          <w:rFonts w:hint="cs"/>
          <w:rtl/>
        </w:rPr>
        <w:t>می‌کنیم</w:t>
      </w:r>
      <w:r>
        <w:rPr>
          <w:rFonts w:hint="cs"/>
          <w:rtl/>
        </w:rPr>
        <w:t xml:space="preserve"> که اگر </w:t>
      </w:r>
      <w:r w:rsidR="00371FE4">
        <w:rPr>
          <w:rFonts w:hint="cs"/>
          <w:rtl/>
        </w:rPr>
        <w:t>قرینه‌ی</w:t>
      </w:r>
      <w:r>
        <w:rPr>
          <w:rFonts w:hint="cs"/>
          <w:rtl/>
        </w:rPr>
        <w:t xml:space="preserve"> </w:t>
      </w:r>
      <w:r w:rsidR="00371FE4">
        <w:rPr>
          <w:rFonts w:hint="cs"/>
          <w:rtl/>
        </w:rPr>
        <w:t>خاصه‌ای</w:t>
      </w:r>
      <w:r>
        <w:rPr>
          <w:rFonts w:hint="cs"/>
          <w:rtl/>
        </w:rPr>
        <w:t xml:space="preserve">، وجود داشت که مولا در مقام تحدید است و اطلاقی در حکم وجود دارد، که می‌خواهد تمام ملاکات وجوب اکرام را بگوید. به حیثی که اگر دلیل دیگر بیاید، باید دلیل دیگر را با این دلیل </w:t>
      </w:r>
      <w:r w:rsidR="00371FE4">
        <w:rPr>
          <w:rFonts w:hint="cs"/>
          <w:rtl/>
        </w:rPr>
        <w:t>نسبت سنجی</w:t>
      </w:r>
      <w:r>
        <w:rPr>
          <w:rFonts w:hint="cs"/>
          <w:rtl/>
        </w:rPr>
        <w:t xml:space="preserve"> کرد. اما اگر قرینه‌ای نباشد، مفهوم ندارد. برد دلیل در وصف، لقب، عدد بیش‌تر از این نیست. همه این‌ها یک وزان دارند</w:t>
      </w:r>
      <w:r w:rsidR="00371FE4">
        <w:rPr>
          <w:rtl/>
        </w:rPr>
        <w:t xml:space="preserve"> </w:t>
      </w:r>
      <w:r>
        <w:rPr>
          <w:rFonts w:hint="cs"/>
          <w:rtl/>
        </w:rPr>
        <w:t>و انتفاع سنخ حکم را استفاده نمی‌کنیم.</w:t>
      </w:r>
    </w:p>
    <w:p w:rsidR="00297CF8" w:rsidRDefault="00297CF8" w:rsidP="005C30A0">
      <w:pPr>
        <w:spacing w:before="100" w:beforeAutospacing="1" w:after="100" w:afterAutospacing="1" w:line="360" w:lineRule="auto"/>
        <w:rPr>
          <w:rtl/>
        </w:rPr>
      </w:pPr>
      <w:r>
        <w:rPr>
          <w:rFonts w:hint="cs"/>
          <w:rtl/>
        </w:rPr>
        <w:t>کسانی بیان کردند که عدد، مفهوم دارد. در کتاب عمدة الاصول نیز در تقریرات اصول که برای سید مصطفی خمینی (ره) است،</w:t>
      </w:r>
      <w:r w:rsidR="00371FE4">
        <w:rPr>
          <w:rtl/>
        </w:rPr>
        <w:t xml:space="preserve"> کلام</w:t>
      </w:r>
      <w:r w:rsidR="00371FE4">
        <w:rPr>
          <w:rFonts w:hint="cs"/>
          <w:rtl/>
        </w:rPr>
        <w:t>ی</w:t>
      </w:r>
      <w:r>
        <w:rPr>
          <w:rFonts w:hint="cs"/>
          <w:rtl/>
        </w:rPr>
        <w:t xml:space="preserve"> نقل شده است که گویا، برای عدد مفهومی ذکر شده است، اما وجه موجهی نیست.</w:t>
      </w:r>
    </w:p>
    <w:p w:rsidR="00297CF8" w:rsidRDefault="00297CF8" w:rsidP="005C30A0">
      <w:pPr>
        <w:spacing w:before="100" w:beforeAutospacing="1" w:after="100" w:afterAutospacing="1" w:line="360" w:lineRule="auto"/>
        <w:rPr>
          <w:rtl/>
        </w:rPr>
      </w:pPr>
      <w:r>
        <w:rPr>
          <w:rFonts w:hint="cs"/>
          <w:rtl/>
        </w:rPr>
        <w:t>نظر ما نیز همان نظر مشهور است.</w:t>
      </w:r>
    </w:p>
    <w:p w:rsidR="00540E34" w:rsidRPr="00540E34" w:rsidRDefault="00540E34" w:rsidP="00371FE4">
      <w:pPr>
        <w:pStyle w:val="Heading2"/>
        <w:rPr>
          <w:rtl/>
        </w:rPr>
      </w:pPr>
      <w:bookmarkStart w:id="11" w:name="_Toc436003821"/>
      <w:r>
        <w:rPr>
          <w:rFonts w:hint="cs"/>
          <w:rtl/>
        </w:rPr>
        <w:t>بررسی شرطیت اکثر در شخص حکم عدد</w:t>
      </w:r>
      <w:bookmarkEnd w:id="11"/>
    </w:p>
    <w:p w:rsidR="00297CF8" w:rsidRDefault="00297CF8" w:rsidP="005C30A0">
      <w:pPr>
        <w:spacing w:before="100" w:beforeAutospacing="1" w:after="100" w:afterAutospacing="1" w:line="360" w:lineRule="auto"/>
        <w:rPr>
          <w:rtl/>
        </w:rPr>
      </w:pPr>
      <w:r>
        <w:rPr>
          <w:rFonts w:hint="cs"/>
          <w:rtl/>
        </w:rPr>
        <w:t>مطلب دیگری غیر از مفهوم وجود دارد. این مطلب در کفایه نیز مطرح شده است. این مطلب این است که در جایی که عدد به حالت مجموعی می‌آید، از لحاظ شخص حکم سؤالی وجود دارد؟ در اینجا کاری به سنخ حکم و مفهوم نداریم. مثلاً می‌گوید که «اقراء ثلاثة من التسبیحات در رکعت سوم و</w:t>
      </w:r>
      <w:r w:rsidR="00371FE4">
        <w:rPr>
          <w:rFonts w:hint="cs"/>
          <w:rtl/>
        </w:rPr>
        <w:t xml:space="preserve"> </w:t>
      </w:r>
      <w:r>
        <w:rPr>
          <w:rFonts w:hint="cs"/>
          <w:rtl/>
        </w:rPr>
        <w:t xml:space="preserve">چهارم». این عدد که در کلام آمده است، </w:t>
      </w:r>
      <w:r w:rsidR="005B3B9B">
        <w:rPr>
          <w:rFonts w:hint="cs"/>
          <w:rtl/>
        </w:rPr>
        <w:t>به‌عنوان</w:t>
      </w:r>
      <w:r>
        <w:rPr>
          <w:rFonts w:hint="cs"/>
          <w:rtl/>
        </w:rPr>
        <w:t xml:space="preserve"> شخص حکم،‌نفی نقیصه می‌کند و می‌گوید که یک و دو تسبیح، منتفی است. شخص حکم از اقل سه تا، منتفی است. سؤال این است که بیشتر چه </w:t>
      </w:r>
      <w:r w:rsidR="00540E34">
        <w:rPr>
          <w:rFonts w:hint="cs"/>
          <w:rtl/>
        </w:rPr>
        <w:t>وجهی دارد؟</w:t>
      </w:r>
    </w:p>
    <w:p w:rsidR="00540E34" w:rsidRDefault="00540E34" w:rsidP="005C30A0">
      <w:pPr>
        <w:spacing w:before="100" w:beforeAutospacing="1" w:after="100" w:afterAutospacing="1" w:line="360" w:lineRule="auto"/>
        <w:rPr>
          <w:rtl/>
        </w:rPr>
      </w:pPr>
      <w:r>
        <w:rPr>
          <w:rFonts w:hint="cs"/>
          <w:rtl/>
        </w:rPr>
        <w:t xml:space="preserve">این سؤال غیر از مفهوم است. این سؤال یعنی ذکر عدد در خطاب مولا، نفی اقل </w:t>
      </w:r>
      <w:r w:rsidR="00371FE4">
        <w:rPr>
          <w:rtl/>
        </w:rPr>
        <w:t>و اکثر</w:t>
      </w:r>
      <w:r>
        <w:rPr>
          <w:rFonts w:hint="cs"/>
          <w:rtl/>
        </w:rPr>
        <w:t xml:space="preserve"> می‌کند یا اینکه نفی اقل می‌کند و نفی اکثر می‌کند؟</w:t>
      </w:r>
    </w:p>
    <w:p w:rsidR="00540E34" w:rsidRDefault="00540E34" w:rsidP="00371FE4">
      <w:pPr>
        <w:pStyle w:val="Heading2"/>
        <w:rPr>
          <w:rtl/>
        </w:rPr>
      </w:pPr>
      <w:bookmarkStart w:id="12" w:name="_Toc436003822"/>
      <w:r>
        <w:rPr>
          <w:rFonts w:hint="cs"/>
          <w:rtl/>
        </w:rPr>
        <w:lastRenderedPageBreak/>
        <w:t>بررسی دیدگاه‌ها</w:t>
      </w:r>
      <w:bookmarkEnd w:id="12"/>
    </w:p>
    <w:p w:rsidR="00540E34" w:rsidRDefault="00540E34" w:rsidP="005C30A0">
      <w:pPr>
        <w:spacing w:before="100" w:beforeAutospacing="1" w:after="100" w:afterAutospacing="1" w:line="360" w:lineRule="auto"/>
        <w:rPr>
          <w:rtl/>
        </w:rPr>
      </w:pPr>
      <w:r>
        <w:rPr>
          <w:rFonts w:hint="cs"/>
          <w:rtl/>
        </w:rPr>
        <w:t>در این نظر دو دیدگاه وجود دارد:</w:t>
      </w:r>
    </w:p>
    <w:p w:rsidR="00540E34" w:rsidRDefault="00540E34" w:rsidP="005C30A0">
      <w:pPr>
        <w:spacing w:before="100" w:beforeAutospacing="1" w:after="100" w:afterAutospacing="1" w:line="360" w:lineRule="auto"/>
        <w:rPr>
          <w:rtl/>
        </w:rPr>
      </w:pPr>
      <w:r>
        <w:rPr>
          <w:rFonts w:hint="cs"/>
          <w:rtl/>
        </w:rPr>
        <w:t>الف) به شرط لا باشد.</w:t>
      </w:r>
    </w:p>
    <w:p w:rsidR="00540E34" w:rsidRDefault="00540E34" w:rsidP="005C30A0">
      <w:pPr>
        <w:spacing w:before="100" w:beforeAutospacing="1" w:after="100" w:afterAutospacing="1" w:line="360" w:lineRule="auto"/>
        <w:rPr>
          <w:rtl/>
        </w:rPr>
      </w:pPr>
      <w:r>
        <w:rPr>
          <w:rFonts w:hint="cs"/>
          <w:rtl/>
        </w:rPr>
        <w:t>ب</w:t>
      </w:r>
      <w:r w:rsidR="00371FE4">
        <w:rPr>
          <w:rtl/>
        </w:rPr>
        <w:t>) لابشرط</w:t>
      </w:r>
      <w:r>
        <w:rPr>
          <w:rFonts w:hint="cs"/>
          <w:rtl/>
        </w:rPr>
        <w:t xml:space="preserve"> باشد.</w:t>
      </w:r>
    </w:p>
    <w:p w:rsidR="00540E34" w:rsidRDefault="00540E34" w:rsidP="005C30A0">
      <w:pPr>
        <w:spacing w:before="100" w:beforeAutospacing="1" w:after="100" w:afterAutospacing="1" w:line="360" w:lineRule="auto"/>
        <w:rPr>
          <w:rtl/>
        </w:rPr>
      </w:pPr>
      <w:r>
        <w:rPr>
          <w:rFonts w:hint="cs"/>
          <w:rtl/>
        </w:rPr>
        <w:t>ممکن است در تحدید سه منظور اقل و اکثر نیست و فقط سه تا را مورد نظر است.</w:t>
      </w:r>
    </w:p>
    <w:p w:rsidR="00540E34" w:rsidRDefault="00540E34" w:rsidP="005C30A0">
      <w:pPr>
        <w:spacing w:before="100" w:beforeAutospacing="1" w:after="100" w:afterAutospacing="1" w:line="360" w:lineRule="auto"/>
        <w:rPr>
          <w:rtl/>
        </w:rPr>
      </w:pPr>
      <w:r>
        <w:rPr>
          <w:rFonts w:hint="cs"/>
          <w:rtl/>
        </w:rPr>
        <w:t xml:space="preserve">یا ممکن است </w:t>
      </w:r>
      <w:r w:rsidR="005B3B9B">
        <w:rPr>
          <w:rFonts w:hint="cs"/>
          <w:rtl/>
        </w:rPr>
        <w:t>لابشرط</w:t>
      </w:r>
      <w:r>
        <w:rPr>
          <w:rFonts w:hint="cs"/>
          <w:rtl/>
        </w:rPr>
        <w:t xml:space="preserve"> باشد و فقط اقل را نفی می‌کند. اکثر را نفی نمی‌کند.</w:t>
      </w:r>
    </w:p>
    <w:p w:rsidR="000D4903" w:rsidRDefault="000D4903" w:rsidP="005C30A0">
      <w:pPr>
        <w:spacing w:before="100" w:beforeAutospacing="1" w:after="100" w:afterAutospacing="1" w:line="360" w:lineRule="auto"/>
        <w:rPr>
          <w:rtl/>
        </w:rPr>
      </w:pPr>
      <w:r>
        <w:rPr>
          <w:rFonts w:hint="cs"/>
          <w:rtl/>
        </w:rPr>
        <w:t xml:space="preserve">بعضی </w:t>
      </w:r>
      <w:r w:rsidR="00371FE4">
        <w:rPr>
          <w:rFonts w:hint="cs"/>
          <w:rtl/>
        </w:rPr>
        <w:t>گفته‌اند</w:t>
      </w:r>
      <w:r>
        <w:rPr>
          <w:rFonts w:hint="cs"/>
          <w:rtl/>
        </w:rPr>
        <w:t xml:space="preserve"> که در حال طبیعی اطلاق دلیل اقتضا </w:t>
      </w:r>
      <w:r w:rsidR="00371FE4">
        <w:rPr>
          <w:rFonts w:hint="cs"/>
          <w:rtl/>
        </w:rPr>
        <w:t>می‌کند</w:t>
      </w:r>
      <w:r>
        <w:rPr>
          <w:rFonts w:hint="cs"/>
          <w:rtl/>
        </w:rPr>
        <w:t xml:space="preserve"> که لابشرط باشد. اگر </w:t>
      </w:r>
      <w:r w:rsidR="00371FE4">
        <w:rPr>
          <w:rFonts w:hint="cs"/>
          <w:rtl/>
        </w:rPr>
        <w:t>می‌خواست</w:t>
      </w:r>
      <w:r>
        <w:rPr>
          <w:rFonts w:hint="cs"/>
          <w:rtl/>
        </w:rPr>
        <w:t xml:space="preserve"> که به شرط لا باشد، باید نکته‌ای اضافه‌ای در کلام باشد. و اگر نکته‌ی اضافه‌ای در کلام نباشد، یعنی نباید کمتر از عدد باشد و اگر بیشتر باشد، مانعی ندارد.</w:t>
      </w:r>
    </w:p>
    <w:p w:rsidR="000D4903" w:rsidRDefault="000D4903" w:rsidP="005C30A0">
      <w:pPr>
        <w:spacing w:before="100" w:beforeAutospacing="1" w:after="100" w:afterAutospacing="1" w:line="360" w:lineRule="auto"/>
        <w:rPr>
          <w:rtl/>
        </w:rPr>
      </w:pPr>
      <w:r>
        <w:rPr>
          <w:rFonts w:hint="cs"/>
          <w:rtl/>
        </w:rPr>
        <w:t xml:space="preserve">بنابراین اطلاق دلیل اقتضا می‌کند که حمل عدد بر اکثر </w:t>
      </w:r>
      <w:r w:rsidR="005B3B9B">
        <w:rPr>
          <w:rFonts w:hint="cs"/>
          <w:rtl/>
        </w:rPr>
        <w:t>لابشرط</w:t>
      </w:r>
      <w:r>
        <w:rPr>
          <w:rFonts w:hint="cs"/>
          <w:rtl/>
        </w:rPr>
        <w:t xml:space="preserve"> است و فقط اقل را نفی می‌کند.</w:t>
      </w:r>
    </w:p>
    <w:p w:rsidR="000D4903" w:rsidRDefault="000D4903" w:rsidP="00371FE4">
      <w:pPr>
        <w:pStyle w:val="Heading3"/>
        <w:rPr>
          <w:rtl/>
        </w:rPr>
      </w:pPr>
      <w:bookmarkStart w:id="13" w:name="_Toc436003823"/>
      <w:r>
        <w:rPr>
          <w:rFonts w:hint="cs"/>
          <w:rtl/>
        </w:rPr>
        <w:t>مناقشه</w:t>
      </w:r>
      <w:bookmarkEnd w:id="13"/>
    </w:p>
    <w:p w:rsidR="000D4903" w:rsidRDefault="000D4903" w:rsidP="005C30A0">
      <w:pPr>
        <w:spacing w:before="100" w:beforeAutospacing="1" w:after="100" w:afterAutospacing="1" w:line="360" w:lineRule="auto"/>
        <w:rPr>
          <w:rtl/>
        </w:rPr>
      </w:pPr>
      <w:r>
        <w:rPr>
          <w:rFonts w:hint="cs"/>
          <w:rtl/>
        </w:rPr>
        <w:t xml:space="preserve">ما در این دلیل، تردید داریم. </w:t>
      </w:r>
      <w:r w:rsidR="00371FE4">
        <w:rPr>
          <w:rFonts w:hint="cs"/>
          <w:rtl/>
        </w:rPr>
        <w:t>وقتی‌که</w:t>
      </w:r>
      <w:r>
        <w:rPr>
          <w:rFonts w:hint="cs"/>
          <w:rtl/>
        </w:rPr>
        <w:t xml:space="preserve"> عدد تعیین بشود، عرفاً در حال طبیعی بیان می‌کند که همین عدد ملاک است و </w:t>
      </w:r>
      <w:r w:rsidR="005B3B9B">
        <w:rPr>
          <w:rFonts w:hint="cs"/>
          <w:rtl/>
        </w:rPr>
        <w:t>کم‌وبیش</w:t>
      </w:r>
      <w:r>
        <w:rPr>
          <w:rFonts w:hint="cs"/>
          <w:rtl/>
        </w:rPr>
        <w:t xml:space="preserve"> منظور نیست. برای اینکه بگوییم بیشتر از این عدد، مانعی ندارد،‌نیاز به قرینه دارد. فکر می‌کنیم که عنایت تامه‌ای در عدد وجود دارد و شخص حکم وابسته به همین عدد است. عدد مقابل قبل و بعد دارد و لذا نفی شخص حکم را دارد. غیر از این، قرینه می‌خواهد. </w:t>
      </w:r>
      <w:r w:rsidR="005B3B9B">
        <w:rPr>
          <w:rFonts w:hint="cs"/>
          <w:rtl/>
        </w:rPr>
        <w:t>درنتیجه</w:t>
      </w:r>
      <w:r>
        <w:rPr>
          <w:rFonts w:hint="cs"/>
          <w:rtl/>
        </w:rPr>
        <w:t xml:space="preserve"> فکر می‌کنیم که نظر ما،‌مخالف نظر صاحب کفایه است.</w:t>
      </w:r>
    </w:p>
    <w:p w:rsidR="000D4903" w:rsidRDefault="00371FE4" w:rsidP="00371FE4">
      <w:pPr>
        <w:pStyle w:val="Heading4"/>
        <w:rPr>
          <w:rtl/>
        </w:rPr>
      </w:pPr>
      <w:bookmarkStart w:id="14" w:name="_Toc436003824"/>
      <w:r>
        <w:rPr>
          <w:rFonts w:hint="cs"/>
          <w:rtl/>
        </w:rPr>
        <w:t>جمع‌بندی</w:t>
      </w:r>
      <w:bookmarkEnd w:id="14"/>
    </w:p>
    <w:p w:rsidR="000D4903" w:rsidRDefault="000D4903" w:rsidP="005C30A0">
      <w:pPr>
        <w:spacing w:before="100" w:beforeAutospacing="1" w:after="100" w:afterAutospacing="1" w:line="360" w:lineRule="auto"/>
        <w:rPr>
          <w:rtl/>
        </w:rPr>
      </w:pPr>
      <w:r>
        <w:rPr>
          <w:rFonts w:hint="cs"/>
          <w:rtl/>
        </w:rPr>
        <w:t>بحث اول ما این بود که آیا کل حکم در اقل و اکثر است یا خیر؟ که همان بحث مفهوم بود و ما بیان کردیم که مفهوم ندارد.</w:t>
      </w:r>
    </w:p>
    <w:p w:rsidR="000D4903" w:rsidRDefault="000D4903" w:rsidP="005C30A0">
      <w:pPr>
        <w:spacing w:before="100" w:beforeAutospacing="1" w:after="100" w:afterAutospacing="1" w:line="360" w:lineRule="auto"/>
        <w:rPr>
          <w:rtl/>
        </w:rPr>
      </w:pPr>
      <w:r>
        <w:rPr>
          <w:rFonts w:hint="cs"/>
          <w:rtl/>
        </w:rPr>
        <w:t>بحث دوم این است که شخص حکم، نسبت به کمتر قطعاً منتفی است، آیا نسبت به بیشتر نیز منتفی است؟</w:t>
      </w:r>
    </w:p>
    <w:p w:rsidR="000D4903" w:rsidRDefault="000D4903" w:rsidP="005C30A0">
      <w:pPr>
        <w:spacing w:before="100" w:beforeAutospacing="1" w:after="100" w:afterAutospacing="1" w:line="360" w:lineRule="auto"/>
        <w:rPr>
          <w:rtl/>
        </w:rPr>
      </w:pPr>
      <w:r>
        <w:rPr>
          <w:rFonts w:hint="cs"/>
          <w:rtl/>
        </w:rPr>
        <w:t xml:space="preserve">در این بحث،‌اختلاف بود، بزرگانی مثل صاحب کفایه می‌گفتند که بیشتر،‌مانعی ندارد. اما ما در این مسئله تردید داریم. وقتی مولا عددی را تعیین می‌کند یعنی نه کمتر و نه بیشتر. و اگر </w:t>
      </w:r>
      <w:r w:rsidR="00371FE4">
        <w:rPr>
          <w:rFonts w:hint="cs"/>
          <w:rtl/>
        </w:rPr>
        <w:t>به‌جز</w:t>
      </w:r>
      <w:r>
        <w:rPr>
          <w:rFonts w:hint="cs"/>
          <w:rtl/>
        </w:rPr>
        <w:t xml:space="preserve"> این بگوییم نیاز به قرینه‌ای داریم.</w:t>
      </w:r>
    </w:p>
    <w:p w:rsidR="000D4903" w:rsidRDefault="000D4903" w:rsidP="005C30A0">
      <w:pPr>
        <w:spacing w:before="100" w:beforeAutospacing="1" w:after="100" w:afterAutospacing="1" w:line="360" w:lineRule="auto"/>
        <w:rPr>
          <w:rtl/>
        </w:rPr>
      </w:pPr>
      <w:r>
        <w:rPr>
          <w:rFonts w:hint="cs"/>
          <w:rtl/>
        </w:rPr>
        <w:lastRenderedPageBreak/>
        <w:t xml:space="preserve">این بحث دوم، موارد زیادی در عبادات و اذکار دارد. اگر بخواهیم به حکم ثابتی در این قضیه برسیم، باید به عدد به شکل نه اقل و نه اکثر، نظر داشته باشیم. ممکن است بیشتر را به خاطر رجاء بیاوریم اما به قصد تکلیف، عدد </w:t>
      </w:r>
      <w:r w:rsidR="00371FE4">
        <w:rPr>
          <w:rFonts w:hint="cs"/>
          <w:rtl/>
        </w:rPr>
        <w:t>لااقل</w:t>
      </w:r>
      <w:r>
        <w:rPr>
          <w:rFonts w:hint="cs"/>
          <w:rtl/>
        </w:rPr>
        <w:t xml:space="preserve"> و لا اکثر موضوعیت دارد.</w:t>
      </w:r>
    </w:p>
    <w:p w:rsidR="00371FE4" w:rsidRDefault="00371FE4" w:rsidP="00371FE4">
      <w:pPr>
        <w:pStyle w:val="Heading4"/>
        <w:rPr>
          <w:rtl/>
        </w:rPr>
      </w:pPr>
      <w:bookmarkStart w:id="15" w:name="_Toc436003825"/>
      <w:r>
        <w:rPr>
          <w:rFonts w:hint="cs"/>
          <w:rtl/>
        </w:rPr>
        <w:t>نکته</w:t>
      </w:r>
      <w:bookmarkEnd w:id="15"/>
    </w:p>
    <w:p w:rsidR="00371FE4" w:rsidRDefault="00371FE4" w:rsidP="005C30A0">
      <w:pPr>
        <w:spacing w:before="100" w:beforeAutospacing="1" w:after="100" w:afterAutospacing="1" w:line="360" w:lineRule="auto"/>
        <w:rPr>
          <w:rtl/>
        </w:rPr>
      </w:pPr>
      <w:r>
        <w:rPr>
          <w:rFonts w:hint="cs"/>
          <w:rtl/>
        </w:rPr>
        <w:t>دلیلی که باعث شده،</w:t>
      </w:r>
      <w:r>
        <w:rPr>
          <w:rtl/>
        </w:rPr>
        <w:t xml:space="preserve"> </w:t>
      </w:r>
      <w:r>
        <w:rPr>
          <w:rFonts w:hint="cs"/>
          <w:rtl/>
        </w:rPr>
        <w:t xml:space="preserve">علما و بزرگان بگوید اکثر عدد، مانعی ندارد به خاطر این است که در اذکار، </w:t>
      </w:r>
      <w:r>
        <w:rPr>
          <w:rtl/>
        </w:rPr>
        <w:t>ادله دار</w:t>
      </w:r>
      <w:r>
        <w:rPr>
          <w:rFonts w:hint="cs"/>
          <w:rtl/>
        </w:rPr>
        <w:t>ی</w:t>
      </w:r>
      <w:r>
        <w:rPr>
          <w:rFonts w:hint="eastAsia"/>
          <w:rtl/>
        </w:rPr>
        <w:t>م</w:t>
      </w:r>
      <w:r>
        <w:rPr>
          <w:rFonts w:hint="cs"/>
          <w:rtl/>
        </w:rPr>
        <w:t xml:space="preserve"> که مطلق ذکر مستحب است و اگر </w:t>
      </w:r>
      <w:r w:rsidR="005B3B9B">
        <w:rPr>
          <w:rFonts w:hint="cs"/>
          <w:rtl/>
        </w:rPr>
        <w:t>به‌عنوان</w:t>
      </w:r>
      <w:r>
        <w:rPr>
          <w:rFonts w:hint="cs"/>
          <w:rtl/>
        </w:rPr>
        <w:t xml:space="preserve"> مطلق</w:t>
      </w:r>
      <w:r>
        <w:rPr>
          <w:rtl/>
        </w:rPr>
        <w:t xml:space="preserve"> </w:t>
      </w:r>
      <w:r>
        <w:rPr>
          <w:rFonts w:hint="cs"/>
          <w:rtl/>
        </w:rPr>
        <w:t>ذکر کلامی بیان شود، اشکالی ندارد.</w:t>
      </w:r>
    </w:p>
    <w:p w:rsidR="00371FE4" w:rsidRDefault="00371FE4" w:rsidP="005C30A0">
      <w:pPr>
        <w:spacing w:before="100" w:beforeAutospacing="1" w:after="100" w:afterAutospacing="1" w:line="360" w:lineRule="auto"/>
        <w:rPr>
          <w:rtl/>
        </w:rPr>
      </w:pPr>
      <w:r>
        <w:rPr>
          <w:rFonts w:hint="cs"/>
          <w:rtl/>
        </w:rPr>
        <w:t>دلیل دیگری که نیز باعث خلط شده است، این است که کسی بگوید اکثر مضر به اقل است. یعنی اقل را باطل می‌کند. یعنی اگر چهار تا بگویی، قبلی را باطل می‌کند. این نیز دلیل می‌خواهد.</w:t>
      </w:r>
    </w:p>
    <w:p w:rsidR="00371FE4" w:rsidRPr="00371FE4" w:rsidRDefault="00371FE4" w:rsidP="005C30A0">
      <w:pPr>
        <w:spacing w:before="100" w:beforeAutospacing="1" w:after="100" w:afterAutospacing="1" w:line="360" w:lineRule="auto"/>
        <w:rPr>
          <w:rtl/>
        </w:rPr>
      </w:pPr>
      <w:r>
        <w:rPr>
          <w:rFonts w:hint="cs"/>
          <w:rtl/>
        </w:rPr>
        <w:t>مطلبی که ما عرض می‌کنیم وقتی عدد می‌آید، خود عدد را شامل می‌شود. در خود قید،</w:t>
      </w:r>
      <w:r>
        <w:rPr>
          <w:rtl/>
        </w:rPr>
        <w:t xml:space="preserve"> </w:t>
      </w:r>
      <w:r>
        <w:rPr>
          <w:rFonts w:hint="cs"/>
          <w:rtl/>
        </w:rPr>
        <w:t xml:space="preserve">همان عدد </w:t>
      </w:r>
      <w:r w:rsidR="005B3B9B">
        <w:rPr>
          <w:rFonts w:hint="cs"/>
          <w:rtl/>
        </w:rPr>
        <w:t>مدنظر</w:t>
      </w:r>
      <w:r>
        <w:rPr>
          <w:rFonts w:hint="cs"/>
          <w:rtl/>
        </w:rPr>
        <w:t xml:space="preserve"> است. در تعریف‌ها نیز آمده است که سه یعنی چیزی که بین دو و چهار است. ما می‌گوییم که عدد در مقابل بالاتر و پایین‌تر موضوعیت دارد.</w:t>
      </w:r>
    </w:p>
    <w:p w:rsidR="007C449E" w:rsidRPr="004D3D59" w:rsidRDefault="007C449E" w:rsidP="004D3D59">
      <w:pPr>
        <w:spacing w:before="100" w:beforeAutospacing="1" w:after="100" w:afterAutospacing="1" w:line="360" w:lineRule="auto"/>
        <w:rPr>
          <w:rtl/>
        </w:rPr>
      </w:pPr>
    </w:p>
    <w:sectPr w:rsidR="007C449E" w:rsidRPr="004D3D5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4E" w:rsidRDefault="0001094E" w:rsidP="000D5800">
      <w:pPr>
        <w:spacing w:after="0"/>
      </w:pPr>
      <w:r>
        <w:separator/>
      </w:r>
    </w:p>
  </w:endnote>
  <w:endnote w:type="continuationSeparator" w:id="0">
    <w:p w:rsidR="0001094E" w:rsidRDefault="0001094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3B9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4E" w:rsidRDefault="0001094E" w:rsidP="000D5800">
      <w:pPr>
        <w:spacing w:after="0"/>
      </w:pPr>
      <w:r>
        <w:separator/>
      </w:r>
    </w:p>
  </w:footnote>
  <w:footnote w:type="continuationSeparator" w:id="0">
    <w:p w:rsidR="0001094E" w:rsidRDefault="0001094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1B" w:rsidRDefault="00BA751B" w:rsidP="00BA751B">
    <w:pPr>
      <w:jc w:val="left"/>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EB4EC80" wp14:editId="6DE1C41D">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مفاهیم                                                      تاریخ جلسه: </w:t>
    </w:r>
    <w:r>
      <w:rPr>
        <w:rFonts w:ascii="Adobe Arabic" w:hAnsi="Adobe Arabic" w:cs="Adobe Arabic" w:hint="cs"/>
        <w:b/>
        <w:bCs/>
        <w:sz w:val="24"/>
        <w:szCs w:val="24"/>
        <w:rtl/>
      </w:rPr>
      <w:t>01</w:t>
    </w:r>
    <w:r>
      <w:rPr>
        <w:rFonts w:ascii="Adobe Arabic" w:hAnsi="Adobe Arabic" w:cs="Adobe Arabic" w:hint="cs"/>
        <w:b/>
        <w:bCs/>
        <w:sz w:val="24"/>
        <w:szCs w:val="24"/>
        <w:rtl/>
      </w:rPr>
      <w:t>/</w:t>
    </w:r>
    <w:r>
      <w:rPr>
        <w:rFonts w:ascii="Adobe Arabic" w:hAnsi="Adobe Arabic" w:cs="Adobe Arabic" w:hint="cs"/>
        <w:b/>
        <w:bCs/>
        <w:sz w:val="24"/>
        <w:szCs w:val="24"/>
        <w:rtl/>
      </w:rPr>
      <w:t>09</w:t>
    </w:r>
    <w:r>
      <w:rPr>
        <w:rFonts w:ascii="Adobe Arabic" w:hAnsi="Adobe Arabic" w:cs="Adobe Arabic" w:hint="cs"/>
        <w:b/>
        <w:bCs/>
        <w:sz w:val="24"/>
        <w:szCs w:val="24"/>
        <w:rtl/>
      </w:rPr>
      <w:t>/1394</w:t>
    </w:r>
  </w:p>
  <w:p w:rsidR="00BA751B" w:rsidRDefault="00BA751B" w:rsidP="00BA751B">
    <w:pPr>
      <w:pStyle w:val="Header"/>
      <w:ind w:firstLine="0"/>
      <w:jc w:val="left"/>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مفهوم </w:t>
    </w:r>
    <w:r>
      <w:rPr>
        <w:rFonts w:ascii="Adobe Arabic" w:hAnsi="Adobe Arabic" w:cs="Adobe Arabic" w:hint="cs"/>
        <w:b/>
        <w:bCs/>
        <w:sz w:val="24"/>
        <w:szCs w:val="24"/>
        <w:rtl/>
      </w:rPr>
      <w:t>عدد</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126</w:t>
    </w:r>
  </w:p>
  <w:p w:rsidR="000D5800" w:rsidRPr="00BA751B" w:rsidRDefault="00BA751B" w:rsidP="00BA751B">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ACCF890" wp14:editId="64687E8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4DD9"/>
    <w:rsid w:val="0001094E"/>
    <w:rsid w:val="000228A2"/>
    <w:rsid w:val="000324F1"/>
    <w:rsid w:val="00041FE0"/>
    <w:rsid w:val="00052BA3"/>
    <w:rsid w:val="0006363E"/>
    <w:rsid w:val="00080DFF"/>
    <w:rsid w:val="00085ED5"/>
    <w:rsid w:val="000A1A51"/>
    <w:rsid w:val="000D2D0D"/>
    <w:rsid w:val="000D4903"/>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8480E"/>
    <w:rsid w:val="002914BD"/>
    <w:rsid w:val="00297263"/>
    <w:rsid w:val="00297CF8"/>
    <w:rsid w:val="002B7AD5"/>
    <w:rsid w:val="002C56FD"/>
    <w:rsid w:val="002D49E4"/>
    <w:rsid w:val="002D4DCA"/>
    <w:rsid w:val="002E450B"/>
    <w:rsid w:val="002E73F9"/>
    <w:rsid w:val="002F05B9"/>
    <w:rsid w:val="00340BA3"/>
    <w:rsid w:val="003518FB"/>
    <w:rsid w:val="00366400"/>
    <w:rsid w:val="00371FE4"/>
    <w:rsid w:val="003963D7"/>
    <w:rsid w:val="00396F28"/>
    <w:rsid w:val="003A1A05"/>
    <w:rsid w:val="003A2654"/>
    <w:rsid w:val="003B30D3"/>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D3D59"/>
    <w:rsid w:val="004F3596"/>
    <w:rsid w:val="00530FD7"/>
    <w:rsid w:val="00540E34"/>
    <w:rsid w:val="00543E91"/>
    <w:rsid w:val="00572E2D"/>
    <w:rsid w:val="00581AA7"/>
    <w:rsid w:val="00592103"/>
    <w:rsid w:val="005941DD"/>
    <w:rsid w:val="005A545E"/>
    <w:rsid w:val="005A5862"/>
    <w:rsid w:val="005B0852"/>
    <w:rsid w:val="005B2776"/>
    <w:rsid w:val="005B3B9B"/>
    <w:rsid w:val="005C06AE"/>
    <w:rsid w:val="005C30A0"/>
    <w:rsid w:val="005C31F0"/>
    <w:rsid w:val="00610C18"/>
    <w:rsid w:val="00612385"/>
    <w:rsid w:val="0061376C"/>
    <w:rsid w:val="00636EFA"/>
    <w:rsid w:val="0066229C"/>
    <w:rsid w:val="0069696C"/>
    <w:rsid w:val="00696C84"/>
    <w:rsid w:val="006972CD"/>
    <w:rsid w:val="006A085A"/>
    <w:rsid w:val="006A2C45"/>
    <w:rsid w:val="006B1044"/>
    <w:rsid w:val="006D3A87"/>
    <w:rsid w:val="006F01B4"/>
    <w:rsid w:val="0073240C"/>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449E"/>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355CA"/>
    <w:rsid w:val="00B63F15"/>
    <w:rsid w:val="00B9119B"/>
    <w:rsid w:val="00BA51A8"/>
    <w:rsid w:val="00BA751B"/>
    <w:rsid w:val="00BB5F7E"/>
    <w:rsid w:val="00BC26F6"/>
    <w:rsid w:val="00BC4833"/>
    <w:rsid w:val="00BD3122"/>
    <w:rsid w:val="00BD40DA"/>
    <w:rsid w:val="00BF3D67"/>
    <w:rsid w:val="00C00385"/>
    <w:rsid w:val="00C160AF"/>
    <w:rsid w:val="00C22299"/>
    <w:rsid w:val="00C2269D"/>
    <w:rsid w:val="00C25507"/>
    <w:rsid w:val="00C25609"/>
    <w:rsid w:val="00C262D7"/>
    <w:rsid w:val="00C26607"/>
    <w:rsid w:val="00C60D75"/>
    <w:rsid w:val="00C64889"/>
    <w:rsid w:val="00C64CEA"/>
    <w:rsid w:val="00C71B88"/>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05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D86E-7E13-496E-B15D-96D6497A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7</TotalTime>
  <Pages>7</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4</cp:revision>
  <dcterms:created xsi:type="dcterms:W3CDTF">2015-11-23T09:01:00Z</dcterms:created>
  <dcterms:modified xsi:type="dcterms:W3CDTF">2015-11-24T09:35:00Z</dcterms:modified>
</cp:coreProperties>
</file>