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  <w:cs/>
          <w:lang w:val="fa-IR"/>
        </w:rPr>
        <w:id w:val="1403874021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bookmarkEnd w:id="0" w:displacedByCustomXml="prev"/>
        <w:p w:rsidR="00563F6D" w:rsidRPr="00B75D2B" w:rsidRDefault="00563F6D" w:rsidP="00B75D2B">
          <w:pPr>
            <w:pStyle w:val="TOCHeading"/>
            <w:rPr>
              <w:rFonts w:ascii="Traditional Arabic" w:hAnsi="Traditional Arabic" w:cs="Traditional Arabic"/>
              <w:rtl/>
              <w:cs/>
            </w:rPr>
          </w:pPr>
          <w:r w:rsidRPr="00B75D2B">
            <w:rPr>
              <w:rFonts w:ascii="Traditional Arabic" w:hAnsi="Traditional Arabic" w:cs="Traditional Arabic"/>
              <w:rtl/>
              <w:cs/>
              <w:lang w:val="fa-IR"/>
            </w:rPr>
            <w:t>فهرست مطالب</w:t>
          </w:r>
        </w:p>
        <w:p w:rsidR="00B75D2B" w:rsidRPr="00B75D2B" w:rsidRDefault="00B75D2B" w:rsidP="00B75D2B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B75D2B">
            <w:rPr>
              <w:rFonts w:ascii="Traditional Arabic" w:hAnsi="Traditional Arabic" w:cs="Traditional Arabic"/>
            </w:rPr>
            <w:fldChar w:fldCharType="begin"/>
          </w:r>
          <w:r w:rsidRPr="00B75D2B">
            <w:rPr>
              <w:rFonts w:ascii="Traditional Arabic" w:hAnsi="Traditional Arabic" w:cs="Traditional Arabic"/>
            </w:rPr>
            <w:instrText xml:space="preserve"> TOC \o \h \z \u </w:instrText>
          </w:r>
          <w:r w:rsidRPr="00B75D2B">
            <w:rPr>
              <w:rFonts w:ascii="Traditional Arabic" w:hAnsi="Traditional Arabic" w:cs="Traditional Arabic"/>
            </w:rPr>
            <w:fldChar w:fldCharType="separate"/>
          </w:r>
          <w:hyperlink w:anchor="_Toc440098394" w:history="1"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_Toc440098394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40098395" w:history="1"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اخرو</w:t>
            </w:r>
            <w:r w:rsidRPr="00B75D2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_Toc440098395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396" w:history="1"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مصالح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مفاسد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اخرو</w:t>
            </w:r>
            <w:r w:rsidRPr="00B75D2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_Toc440098396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397" w:history="1">
            <w:r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_Toc440098397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398" w:history="1">
            <w:r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_Toc440098398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399" w:history="1">
            <w:r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_Toc440098399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400" w:history="1"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المولو</w:t>
            </w:r>
            <w:r w:rsidRPr="00B75D2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ة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_Toc440098400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B75D2B" w:rsidRPr="00B75D2B" w:rsidRDefault="00B75D2B" w:rsidP="00B75D2B">
          <w:pPr>
            <w:pStyle w:val="TOC4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40098401" w:history="1">
            <w:r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سؤال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B75D2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_Toc440098401 \h </w:instrTex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B75D2B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Pr="00B75D2B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63F6D" w:rsidRPr="00B75D2B" w:rsidRDefault="00B75D2B" w:rsidP="00B75D2B">
          <w:pPr>
            <w:rPr>
              <w:rFonts w:ascii="Traditional Arabic" w:hAnsi="Traditional Arabic" w:cs="Traditional Arabic"/>
              <w:rtl/>
              <w:cs/>
            </w:rPr>
          </w:pPr>
          <w:r w:rsidRPr="00B75D2B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563F6D" w:rsidRPr="00B75D2B" w:rsidRDefault="00563F6D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/>
          <w:rtl/>
        </w:rPr>
        <w:br w:type="page"/>
      </w:r>
    </w:p>
    <w:p w:rsidR="00DB48F8" w:rsidRPr="00B75D2B" w:rsidRDefault="00BE36DE" w:rsidP="00B75D2B">
      <w:pPr>
        <w:jc w:val="center"/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/>
          <w:rtl/>
        </w:rPr>
        <w:lastRenderedPageBreak/>
        <w:t>بسم‌الله</w:t>
      </w:r>
      <w:r w:rsidR="00496510" w:rsidRPr="00B75D2B">
        <w:rPr>
          <w:rFonts w:ascii="Traditional Arabic" w:hAnsi="Traditional Arabic" w:cs="Traditional Arabic" w:hint="cs"/>
          <w:rtl/>
        </w:rPr>
        <w:t xml:space="preserve"> الرحمن الرحیم</w:t>
      </w:r>
    </w:p>
    <w:p w:rsidR="00504101" w:rsidRPr="00B75D2B" w:rsidRDefault="00504101" w:rsidP="00563F6D">
      <w:pPr>
        <w:pStyle w:val="Heading2"/>
        <w:rPr>
          <w:rFonts w:ascii="Traditional Arabic" w:hAnsi="Traditional Arabic" w:cs="Traditional Arabic"/>
          <w:color w:val="FF0000"/>
        </w:rPr>
      </w:pPr>
      <w:bookmarkStart w:id="1" w:name="_Toc440231255"/>
      <w:bookmarkStart w:id="2" w:name="_Toc440098394"/>
      <w:r w:rsidRPr="00B75D2B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"/>
      <w:bookmarkEnd w:id="2"/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>بحث ما در مبحث ششم در مباحث مربوط به تعلیلات و حکم</w:t>
      </w:r>
      <w:r w:rsidR="00BA2517" w:rsidRPr="00B75D2B">
        <w:rPr>
          <w:rFonts w:ascii="Traditional Arabic" w:hAnsi="Traditional Arabic" w:cs="Traditional Arabic" w:hint="cs"/>
          <w:rtl/>
        </w:rPr>
        <w:t>،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درباره</w:t>
      </w:r>
      <w:r w:rsidRPr="00B75D2B">
        <w:rPr>
          <w:rFonts w:ascii="Traditional Arabic" w:hAnsi="Traditional Arabic" w:cs="Traditional Arabic" w:hint="cs"/>
          <w:rtl/>
        </w:rPr>
        <w:t xml:space="preserve"> این بود که </w:t>
      </w:r>
      <w:r w:rsidR="00B75D2B">
        <w:rPr>
          <w:rFonts w:ascii="Traditional Arabic" w:hAnsi="Traditional Arabic" w:cs="Traditional Arabic" w:hint="cs"/>
          <w:rtl/>
        </w:rPr>
        <w:t>اگر</w:t>
      </w:r>
      <w:r w:rsidRPr="00B75D2B">
        <w:rPr>
          <w:rFonts w:ascii="Traditional Arabic" w:hAnsi="Traditional Arabic" w:cs="Traditional Arabic" w:hint="cs"/>
          <w:rtl/>
        </w:rPr>
        <w:t xml:space="preserve"> در رو</w:t>
      </w:r>
      <w:r w:rsidR="00B75D2B">
        <w:rPr>
          <w:rFonts w:ascii="Traditional Arabic" w:hAnsi="Traditional Arabic" w:cs="Traditional Arabic" w:hint="cs"/>
          <w:rtl/>
        </w:rPr>
        <w:t>ا</w:t>
      </w:r>
      <w:r w:rsidRPr="00B75D2B">
        <w:rPr>
          <w:rFonts w:ascii="Traditional Arabic" w:hAnsi="Traditional Arabic" w:cs="Traditional Arabic" w:hint="cs"/>
          <w:rtl/>
        </w:rPr>
        <w:t xml:space="preserve">یات و ادله بدون اینکه </w:t>
      </w:r>
      <w:r w:rsidR="00B75D2B">
        <w:rPr>
          <w:rFonts w:ascii="Traditional Arabic" w:hAnsi="Traditional Arabic" w:cs="Traditional Arabic" w:hint="cs"/>
          <w:rtl/>
        </w:rPr>
        <w:t>امرونهی‌ای</w:t>
      </w:r>
      <w:r w:rsidRPr="00B75D2B">
        <w:rPr>
          <w:rFonts w:ascii="Traditional Arabic" w:hAnsi="Traditional Arabic" w:cs="Traditional Arabic" w:hint="cs"/>
          <w:rtl/>
        </w:rPr>
        <w:t xml:space="preserve"> وجود داشته باشد و </w:t>
      </w:r>
      <w:r w:rsidR="00B75D2B">
        <w:rPr>
          <w:rFonts w:ascii="Traditional Arabic" w:hAnsi="Traditional Arabic" w:cs="Traditional Arabic" w:hint="cs"/>
          <w:rtl/>
        </w:rPr>
        <w:t>صرفاً</w:t>
      </w:r>
      <w:r w:rsidRPr="00B75D2B">
        <w:rPr>
          <w:rFonts w:ascii="Traditional Arabic" w:hAnsi="Traditional Arabic" w:cs="Traditional Arabic" w:hint="cs"/>
          <w:rtl/>
        </w:rPr>
        <w:t xml:space="preserve"> به مصالح و مفاسد اشاره شده باشد آیا </w:t>
      </w:r>
      <w:r w:rsidR="00B75D2B">
        <w:rPr>
          <w:rFonts w:ascii="Traditional Arabic" w:hAnsi="Traditional Arabic" w:cs="Traditional Arabic" w:hint="cs"/>
          <w:rtl/>
        </w:rPr>
        <w:t>می‌شود</w:t>
      </w:r>
      <w:r w:rsidRPr="00B75D2B">
        <w:rPr>
          <w:rFonts w:ascii="Traditional Arabic" w:hAnsi="Traditional Arabic" w:cs="Traditional Arabic" w:hint="cs"/>
          <w:rtl/>
        </w:rPr>
        <w:t xml:space="preserve"> استفاده حکم کرد یا نه؟ و </w:t>
      </w:r>
      <w:r w:rsidR="00B75D2B">
        <w:rPr>
          <w:rFonts w:ascii="Traditional Arabic" w:hAnsi="Traditional Arabic" w:cs="Traditional Arabic" w:hint="cs"/>
          <w:rtl/>
        </w:rPr>
        <w:t>اگر</w:t>
      </w:r>
      <w:r w:rsidRPr="00B75D2B">
        <w:rPr>
          <w:rFonts w:ascii="Traditional Arabic" w:hAnsi="Traditional Arabic" w:cs="Traditional Arabic" w:hint="cs"/>
          <w:rtl/>
        </w:rPr>
        <w:t xml:space="preserve"> آری</w:t>
      </w:r>
      <w:r w:rsidR="00BA2517" w:rsidRPr="00B75D2B">
        <w:rPr>
          <w:rFonts w:ascii="Traditional Arabic" w:hAnsi="Traditional Arabic" w:cs="Traditional Arabic" w:hint="cs"/>
          <w:rtl/>
        </w:rPr>
        <w:t>،</w:t>
      </w:r>
      <w:r w:rsidRPr="00B75D2B">
        <w:rPr>
          <w:rFonts w:ascii="Traditional Arabic" w:hAnsi="Traditional Arabic" w:cs="Traditional Arabic" w:hint="cs"/>
          <w:rtl/>
        </w:rPr>
        <w:t xml:space="preserve"> آیا الزام هم </w:t>
      </w:r>
      <w:r w:rsidR="00B75D2B">
        <w:rPr>
          <w:rFonts w:ascii="Traditional Arabic" w:hAnsi="Traditional Arabic" w:cs="Traditional Arabic" w:hint="cs"/>
          <w:rtl/>
        </w:rPr>
        <w:t>قابل‌استفاده</w:t>
      </w:r>
      <w:r w:rsidRPr="00B75D2B">
        <w:rPr>
          <w:rFonts w:ascii="Traditional Arabic" w:hAnsi="Traditional Arabic" w:cs="Traditional Arabic" w:hint="cs"/>
          <w:rtl/>
        </w:rPr>
        <w:t xml:space="preserve"> است یا نه</w:t>
      </w:r>
      <w:r w:rsidR="00BA2517" w:rsidRPr="00B75D2B">
        <w:rPr>
          <w:rFonts w:ascii="Traditional Arabic" w:hAnsi="Traditional Arabic" w:cs="Traditional Arabic" w:hint="cs"/>
          <w:rtl/>
        </w:rPr>
        <w:t>؟</w:t>
      </w:r>
    </w:p>
    <w:p w:rsidR="00BA2517" w:rsidRPr="00B75D2B" w:rsidRDefault="00BA2517" w:rsidP="00BA2517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3" w:name="_Toc440098395"/>
      <w:r w:rsidRPr="00B75D2B">
        <w:rPr>
          <w:rFonts w:ascii="Traditional Arabic" w:hAnsi="Traditional Arabic" w:cs="Traditional Arabic" w:hint="cs"/>
          <w:color w:val="FF0000"/>
          <w:rtl/>
        </w:rPr>
        <w:t>مصالح و مفاسد اخروی</w:t>
      </w:r>
      <w:bookmarkEnd w:id="3"/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در این میان اقسام مصالح و مفاسد اخروی و دنیوی مطرح شد منتها گفته شده که منظورمان از دنیوی </w:t>
      </w:r>
      <w:r w:rsidR="00B75D2B">
        <w:rPr>
          <w:rFonts w:ascii="Traditional Arabic" w:hAnsi="Traditional Arabic" w:cs="Traditional Arabic" w:hint="cs"/>
          <w:rtl/>
        </w:rPr>
        <w:t>آنچه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کاملاً</w:t>
      </w:r>
      <w:r w:rsidRPr="00B75D2B">
        <w:rPr>
          <w:rFonts w:ascii="Traditional Arabic" w:hAnsi="Traditional Arabic" w:cs="Traditional Arabic" w:hint="cs"/>
          <w:rtl/>
        </w:rPr>
        <w:t xml:space="preserve"> مربوط به این عالم </w:t>
      </w:r>
      <w:r w:rsidR="00B75D2B">
        <w:rPr>
          <w:rFonts w:ascii="Traditional Arabic" w:hAnsi="Traditional Arabic" w:cs="Traditional Arabic" w:hint="cs"/>
          <w:rtl/>
        </w:rPr>
        <w:t>می‌شود</w:t>
      </w:r>
      <w:r w:rsidRPr="00B75D2B">
        <w:rPr>
          <w:rFonts w:ascii="Traditional Arabic" w:hAnsi="Traditional Arabic" w:cs="Traditional Arabic" w:hint="cs"/>
          <w:rtl/>
        </w:rPr>
        <w:t>.</w:t>
      </w:r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در مصالح و مفاسد اخروی گفته شده که </w:t>
      </w:r>
      <w:r w:rsidR="00B75D2B">
        <w:rPr>
          <w:rFonts w:ascii="Traditional Arabic" w:hAnsi="Traditional Arabic" w:cs="Traditional Arabic" w:hint="cs"/>
          <w:rtl/>
        </w:rPr>
        <w:t>علی‌القاعده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این‌ها</w:t>
      </w:r>
      <w:r w:rsidRPr="00B75D2B">
        <w:rPr>
          <w:rFonts w:ascii="Traditional Arabic" w:hAnsi="Traditional Arabic" w:cs="Traditional Arabic" w:hint="cs"/>
          <w:rtl/>
        </w:rPr>
        <w:t xml:space="preserve"> مستلزم حکم هستند ولو </w:t>
      </w:r>
      <w:r w:rsidR="00B75D2B">
        <w:rPr>
          <w:rFonts w:ascii="Traditional Arabic" w:hAnsi="Traditional Arabic" w:cs="Traditional Arabic" w:hint="cs"/>
          <w:rtl/>
        </w:rPr>
        <w:t>امرونهی</w:t>
      </w:r>
      <w:r w:rsidRPr="00B75D2B">
        <w:rPr>
          <w:rFonts w:ascii="Traditional Arabic" w:hAnsi="Traditional Arabic" w:cs="Traditional Arabic" w:hint="cs"/>
          <w:rtl/>
        </w:rPr>
        <w:t xml:space="preserve"> وجود نداشته باشد و در مواردی </w:t>
      </w:r>
      <w:r w:rsidR="00B75D2B">
        <w:rPr>
          <w:rFonts w:ascii="Traditional Arabic" w:hAnsi="Traditional Arabic" w:cs="Traditional Arabic" w:hint="cs"/>
          <w:rtl/>
        </w:rPr>
        <w:t>می‌توان</w:t>
      </w:r>
      <w:r w:rsidRPr="00B75D2B">
        <w:rPr>
          <w:rFonts w:ascii="Traditional Arabic" w:hAnsi="Traditional Arabic" w:cs="Traditional Arabic" w:hint="cs"/>
          <w:rtl/>
        </w:rPr>
        <w:t xml:space="preserve"> از آن استفاده الزام کرد </w:t>
      </w:r>
      <w:r w:rsidR="00B75D2B">
        <w:rPr>
          <w:rFonts w:ascii="Traditional Arabic" w:hAnsi="Traditional Arabic" w:cs="Traditional Arabic" w:hint="cs"/>
          <w:rtl/>
        </w:rPr>
        <w:t>درصورتی‌که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بیان‌گر</w:t>
      </w:r>
      <w:r w:rsidRPr="00B75D2B">
        <w:rPr>
          <w:rFonts w:ascii="Traditional Arabic" w:hAnsi="Traditional Arabic" w:cs="Traditional Arabic" w:hint="cs"/>
          <w:rtl/>
        </w:rPr>
        <w:t xml:space="preserve"> عذاب اخروی باشد.</w:t>
      </w:r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در صورت دوم که در دلیل به مصالح و مفاسد دنیوی اشاره بشود و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این بود که آیا </w:t>
      </w:r>
      <w:r w:rsidR="00B75D2B">
        <w:rPr>
          <w:rFonts w:ascii="Traditional Arabic" w:hAnsi="Traditional Arabic" w:cs="Traditional Arabic" w:hint="cs"/>
          <w:rtl/>
        </w:rPr>
        <w:t>می‌توان</w:t>
      </w:r>
      <w:r w:rsidRPr="00B75D2B">
        <w:rPr>
          <w:rFonts w:ascii="Traditional Arabic" w:hAnsi="Traditional Arabic" w:cs="Traditional Arabic" w:hint="cs"/>
          <w:rtl/>
        </w:rPr>
        <w:t xml:space="preserve"> از آن حکمی استفاده کرد یا نه</w:t>
      </w:r>
      <w:r w:rsidR="00BA2517" w:rsidRPr="00B75D2B">
        <w:rPr>
          <w:rFonts w:ascii="Traditional Arabic" w:hAnsi="Traditional Arabic" w:cs="Traditional Arabic" w:hint="cs"/>
          <w:rtl/>
        </w:rPr>
        <w:t>؟</w:t>
      </w:r>
      <w:r w:rsidRPr="00B75D2B">
        <w:rPr>
          <w:rFonts w:ascii="Traditional Arabic" w:hAnsi="Traditional Arabic" w:cs="Traditional Arabic" w:hint="cs"/>
          <w:rtl/>
        </w:rPr>
        <w:t xml:space="preserve"> و </w:t>
      </w:r>
      <w:r w:rsidR="00B75D2B">
        <w:rPr>
          <w:rFonts w:ascii="Traditional Arabic" w:hAnsi="Traditional Arabic" w:cs="Traditional Arabic" w:hint="cs"/>
          <w:rtl/>
        </w:rPr>
        <w:t>اگر</w:t>
      </w:r>
      <w:r w:rsidRPr="00B75D2B">
        <w:rPr>
          <w:rFonts w:ascii="Traditional Arabic" w:hAnsi="Traditional Arabic" w:cs="Traditional Arabic" w:hint="cs"/>
          <w:rtl/>
        </w:rPr>
        <w:t xml:space="preserve"> آری تا چه اندازه</w:t>
      </w:r>
      <w:r w:rsidR="00BA2517" w:rsidRPr="00B75D2B">
        <w:rPr>
          <w:rFonts w:ascii="Traditional Arabic" w:hAnsi="Traditional Arabic" w:cs="Traditional Arabic" w:hint="cs"/>
          <w:rtl/>
        </w:rPr>
        <w:t>؟</w:t>
      </w:r>
      <w:r w:rsidRPr="00B75D2B">
        <w:rPr>
          <w:rFonts w:ascii="Traditional Arabic" w:hAnsi="Traditional Arabic" w:cs="Traditional Arabic" w:hint="cs"/>
          <w:rtl/>
        </w:rPr>
        <w:t xml:space="preserve"> آیا تا حد الزام و وجوب و حرمت نیز امکان دارد یا نه؟</w:t>
      </w:r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برای پاسخ به این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گفتیم یک بحث </w:t>
      </w:r>
      <w:r w:rsidR="00B75D2B">
        <w:rPr>
          <w:rFonts w:ascii="Traditional Arabic" w:hAnsi="Traditional Arabic" w:cs="Traditional Arabic" w:hint="cs"/>
          <w:rtl/>
        </w:rPr>
        <w:t>بنیادی‌تری</w:t>
      </w:r>
      <w:r w:rsidRPr="00B75D2B">
        <w:rPr>
          <w:rFonts w:ascii="Traditional Arabic" w:hAnsi="Traditional Arabic" w:cs="Traditional Arabic" w:hint="cs"/>
          <w:rtl/>
        </w:rPr>
        <w:t xml:space="preserve"> را باید مطرح کنیم و به چند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باید جواب داد.</w:t>
      </w:r>
      <w:r w:rsidR="00B75D2B">
        <w:rPr>
          <w:rFonts w:ascii="Traditional Arabic" w:hAnsi="Traditional Arabic" w:cs="Traditional Arabic"/>
          <w:rtl/>
        </w:rPr>
        <w:t xml:space="preserve"> مرور</w:t>
      </w:r>
      <w:r w:rsidR="00B75D2B">
        <w:rPr>
          <w:rFonts w:ascii="Traditional Arabic" w:hAnsi="Traditional Arabic" w:cs="Traditional Arabic" w:hint="cs"/>
          <w:rtl/>
        </w:rPr>
        <w:t>ی</w:t>
      </w:r>
      <w:r w:rsidRPr="00B75D2B">
        <w:rPr>
          <w:rFonts w:ascii="Traditional Arabic" w:hAnsi="Traditional Arabic" w:cs="Traditional Arabic" w:hint="cs"/>
          <w:rtl/>
        </w:rPr>
        <w:t xml:space="preserve"> داشتیم </w:t>
      </w:r>
      <w:r w:rsidR="00B75D2B">
        <w:rPr>
          <w:rFonts w:ascii="Traditional Arabic" w:hAnsi="Traditional Arabic" w:cs="Traditional Arabic" w:hint="cs"/>
          <w:rtl/>
        </w:rPr>
        <w:t>به‌عنوان</w:t>
      </w:r>
      <w:r w:rsidRPr="00B75D2B">
        <w:rPr>
          <w:rFonts w:ascii="Traditional Arabic" w:hAnsi="Traditional Arabic" w:cs="Traditional Arabic" w:hint="cs"/>
          <w:rtl/>
        </w:rPr>
        <w:t xml:space="preserve"> مقدمه برای روشن کردن حکم صورت دوم به این </w:t>
      </w:r>
      <w:r w:rsidR="00B75D2B">
        <w:rPr>
          <w:rFonts w:ascii="Traditional Arabic" w:hAnsi="Traditional Arabic" w:cs="Traditional Arabic" w:hint="cs"/>
          <w:rtl/>
        </w:rPr>
        <w:t>سؤالات</w:t>
      </w:r>
      <w:r w:rsidRPr="00B75D2B">
        <w:rPr>
          <w:rFonts w:ascii="Traditional Arabic" w:hAnsi="Traditional Arabic" w:cs="Traditional Arabic" w:hint="cs"/>
          <w:rtl/>
        </w:rPr>
        <w:t xml:space="preserve"> در باب مصالح و مفاسد</w:t>
      </w:r>
      <w:r w:rsidR="00B75D2B">
        <w:rPr>
          <w:rFonts w:ascii="Traditional Arabic" w:hAnsi="Traditional Arabic" w:cs="Traditional Arabic"/>
          <w:rtl/>
        </w:rPr>
        <w:t xml:space="preserve"> </w:t>
      </w:r>
      <w:r w:rsidRPr="00B75D2B">
        <w:rPr>
          <w:rFonts w:ascii="Traditional Arabic" w:hAnsi="Traditional Arabic" w:cs="Traditional Arabic" w:hint="cs"/>
          <w:rtl/>
        </w:rPr>
        <w:t xml:space="preserve">دنیوی و نقش آن و </w:t>
      </w:r>
      <w:r w:rsidR="00B75D2B">
        <w:rPr>
          <w:rFonts w:ascii="Traditional Arabic" w:hAnsi="Traditional Arabic" w:cs="Traditional Arabic" w:hint="cs"/>
          <w:rtl/>
        </w:rPr>
        <w:t>می‌رسیم</w:t>
      </w:r>
      <w:r w:rsidRPr="00B75D2B">
        <w:rPr>
          <w:rFonts w:ascii="Traditional Arabic" w:hAnsi="Traditional Arabic" w:cs="Traditional Arabic" w:hint="cs"/>
          <w:rtl/>
        </w:rPr>
        <w:t xml:space="preserve"> به بحث خودمان.</w:t>
      </w:r>
    </w:p>
    <w:p w:rsidR="00BA2517" w:rsidRPr="00B75D2B" w:rsidRDefault="00BA2517" w:rsidP="00BA2517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4" w:name="_Toc440098396"/>
      <w:r w:rsidRPr="00B75D2B">
        <w:rPr>
          <w:rFonts w:ascii="Traditional Arabic" w:hAnsi="Traditional Arabic" w:cs="Traditional Arabic" w:hint="cs"/>
          <w:color w:val="FF0000"/>
          <w:rtl/>
        </w:rPr>
        <w:t xml:space="preserve">مسائل بحث </w:t>
      </w:r>
      <w:r w:rsidRPr="00B75D2B">
        <w:rPr>
          <w:rFonts w:ascii="Traditional Arabic" w:hAnsi="Traditional Arabic" w:cs="Traditional Arabic" w:hint="cs"/>
          <w:color w:val="FF0000"/>
          <w:rtl/>
        </w:rPr>
        <w:t>مصالح و مفاسد اخروی</w:t>
      </w:r>
      <w:bookmarkEnd w:id="4"/>
    </w:p>
    <w:p w:rsidR="006F487B" w:rsidRPr="00B75D2B" w:rsidRDefault="006F487B" w:rsidP="006F487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چند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به نحو طولی مطرح است که </w:t>
      </w:r>
      <w:r w:rsidR="00490F2B" w:rsidRPr="00B75D2B">
        <w:rPr>
          <w:rFonts w:ascii="Traditional Arabic" w:hAnsi="Traditional Arabic" w:cs="Traditional Arabic" w:hint="cs"/>
          <w:rtl/>
        </w:rPr>
        <w:t xml:space="preserve">مورد مرور قرار </w:t>
      </w:r>
      <w:r w:rsidR="00B75D2B">
        <w:rPr>
          <w:rFonts w:ascii="Traditional Arabic" w:hAnsi="Traditional Arabic" w:cs="Traditional Arabic" w:hint="cs"/>
          <w:rtl/>
        </w:rPr>
        <w:t>می‌گیرد</w:t>
      </w:r>
      <w:r w:rsidR="00490F2B" w:rsidRPr="00B75D2B">
        <w:rPr>
          <w:rFonts w:ascii="Traditional Arabic" w:hAnsi="Traditional Arabic" w:cs="Traditional Arabic" w:hint="cs"/>
          <w:rtl/>
        </w:rPr>
        <w:t>.</w:t>
      </w:r>
    </w:p>
    <w:p w:rsidR="00BA2517" w:rsidRPr="00B75D2B" w:rsidRDefault="00B75D2B" w:rsidP="00BA2517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5" w:name="_Toc440098397"/>
      <w:r>
        <w:rPr>
          <w:rFonts w:ascii="Traditional Arabic" w:hAnsi="Traditional Arabic" w:cs="Traditional Arabic" w:hint="cs"/>
          <w:color w:val="FF0000"/>
          <w:rtl/>
        </w:rPr>
        <w:t>سؤال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5"/>
    </w:p>
    <w:p w:rsidR="00BA2517" w:rsidRPr="00B75D2B" w:rsidRDefault="00490F2B" w:rsidP="00BA2517">
      <w:pPr>
        <w:rPr>
          <w:rFonts w:ascii="Traditional Arabic" w:hAnsi="Traditional Arabic" w:cs="Traditional Arabic" w:hint="cs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یک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با بیانی که امروز بیان </w:t>
      </w:r>
      <w:r w:rsidR="00B75D2B">
        <w:rPr>
          <w:rFonts w:ascii="Traditional Arabic" w:hAnsi="Traditional Arabic" w:cs="Traditional Arabic" w:hint="cs"/>
          <w:rtl/>
        </w:rPr>
        <w:t>می‌کنیم</w:t>
      </w:r>
      <w:r w:rsidRPr="00B75D2B">
        <w:rPr>
          <w:rFonts w:ascii="Traditional Arabic" w:hAnsi="Traditional Arabic" w:cs="Traditional Arabic" w:hint="cs"/>
          <w:rtl/>
        </w:rPr>
        <w:t xml:space="preserve"> این است که آیا همه رفتارهای اختیاری انسان در این دنیا بازتاب معنوی و اخروی دارند؟ که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حساس و </w:t>
      </w:r>
      <w:r w:rsidR="00B75D2B">
        <w:rPr>
          <w:rFonts w:ascii="Traditional Arabic" w:hAnsi="Traditional Arabic" w:cs="Traditional Arabic" w:hint="cs"/>
          <w:rtl/>
        </w:rPr>
        <w:t>پیچیده‌ای</w:t>
      </w:r>
      <w:r w:rsidRPr="00B75D2B">
        <w:rPr>
          <w:rFonts w:ascii="Traditional Arabic" w:hAnsi="Traditional Arabic" w:cs="Traditional Arabic" w:hint="cs"/>
          <w:rtl/>
        </w:rPr>
        <w:t xml:space="preserve"> هم هست</w:t>
      </w:r>
      <w:r w:rsidR="00BA2517" w:rsidRPr="00B75D2B">
        <w:rPr>
          <w:rFonts w:ascii="Traditional Arabic" w:hAnsi="Traditional Arabic" w:cs="Traditional Arabic" w:hint="cs"/>
          <w:rtl/>
        </w:rPr>
        <w:t>.</w:t>
      </w:r>
    </w:p>
    <w:p w:rsidR="00490F2B" w:rsidRPr="00B75D2B" w:rsidRDefault="00B75D2B" w:rsidP="00BA251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اگر</w:t>
      </w:r>
      <w:r w:rsidR="00490F2B" w:rsidRPr="00B75D2B">
        <w:rPr>
          <w:rFonts w:ascii="Traditional Arabic" w:hAnsi="Traditional Arabic" w:cs="Traditional Arabic" w:hint="cs"/>
          <w:rtl/>
        </w:rPr>
        <w:t xml:space="preserve"> منظور این باشد که همه رفتارهای اختیاری بازتاب مثبت یا منفی در </w:t>
      </w:r>
      <w:r>
        <w:rPr>
          <w:rFonts w:ascii="Traditional Arabic" w:hAnsi="Traditional Arabic" w:cs="Traditional Arabic" w:hint="cs"/>
          <w:rtl/>
        </w:rPr>
        <w:t>آخرت</w:t>
      </w:r>
      <w:r w:rsidR="00490F2B" w:rsidRPr="00B75D2B">
        <w:rPr>
          <w:rFonts w:ascii="Traditional Arabic" w:hAnsi="Traditional Arabic" w:cs="Traditional Arabic" w:hint="cs"/>
          <w:rtl/>
        </w:rPr>
        <w:t xml:space="preserve"> دارد جوابش این خواهد بود که نه </w:t>
      </w:r>
      <w:r>
        <w:rPr>
          <w:rFonts w:ascii="Traditional Arabic" w:hAnsi="Traditional Arabic" w:cs="Traditional Arabic" w:hint="cs"/>
          <w:rtl/>
        </w:rPr>
        <w:t>این‌چنین</w:t>
      </w:r>
      <w:r w:rsidR="00490F2B" w:rsidRPr="00B75D2B">
        <w:rPr>
          <w:rFonts w:ascii="Traditional Arabic" w:hAnsi="Traditional Arabic" w:cs="Traditional Arabic" w:hint="cs"/>
          <w:rtl/>
        </w:rPr>
        <w:t xml:space="preserve"> نیست </w:t>
      </w:r>
      <w:r>
        <w:rPr>
          <w:rFonts w:ascii="Traditional Arabic" w:hAnsi="Traditional Arabic" w:cs="Traditional Arabic" w:hint="cs"/>
          <w:rtl/>
        </w:rPr>
        <w:t>چراکه</w:t>
      </w:r>
      <w:r w:rsidR="00490F2B" w:rsidRPr="00B75D2B">
        <w:rPr>
          <w:rFonts w:ascii="Traditional Arabic" w:hAnsi="Traditional Arabic" w:cs="Traditional Arabic" w:hint="cs"/>
          <w:rtl/>
        </w:rPr>
        <w:t xml:space="preserve"> ما اعمال مباح داریم و این مباحات </w:t>
      </w:r>
      <w:r>
        <w:rPr>
          <w:rFonts w:ascii="Traditional Arabic" w:hAnsi="Traditional Arabic" w:cs="Traditional Arabic" w:hint="cs"/>
          <w:rtl/>
        </w:rPr>
        <w:t>اگر</w:t>
      </w:r>
      <w:r w:rsidR="00490F2B" w:rsidRPr="00B75D2B">
        <w:rPr>
          <w:rFonts w:ascii="Traditional Arabic" w:hAnsi="Traditional Arabic" w:cs="Traditional Arabic" w:hint="cs"/>
          <w:rtl/>
        </w:rPr>
        <w:t xml:space="preserve"> مشمول عناوین ثانوی قرار نگیرند دیگر بازتاب مثبت یا منفی نخواهند داشت، مباحات </w:t>
      </w:r>
      <w:r>
        <w:rPr>
          <w:rFonts w:ascii="Traditional Arabic" w:hAnsi="Traditional Arabic" w:cs="Traditional Arabic" w:hint="cs"/>
          <w:rtl/>
        </w:rPr>
        <w:t>فی‌نفسه</w:t>
      </w:r>
      <w:r w:rsidR="00490F2B" w:rsidRPr="00B75D2B">
        <w:rPr>
          <w:rFonts w:ascii="Traditional Arabic" w:hAnsi="Traditional Arabic" w:cs="Traditional Arabic" w:hint="cs"/>
          <w:rtl/>
        </w:rPr>
        <w:t xml:space="preserve"> انعکاس مثبت و منفی ندارند.</w:t>
      </w:r>
    </w:p>
    <w:p w:rsidR="00490F2B" w:rsidRPr="00B75D2B" w:rsidRDefault="00B75D2B" w:rsidP="00490F2B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اگر</w:t>
      </w:r>
      <w:r w:rsidR="00490F2B" w:rsidRPr="00B75D2B">
        <w:rPr>
          <w:rFonts w:ascii="Traditional Arabic" w:hAnsi="Traditional Arabic" w:cs="Traditional Arabic" w:hint="cs"/>
          <w:rtl/>
        </w:rPr>
        <w:t xml:space="preserve"> مقصود این باشد که هر عمل اختیاری ماندگاری دارد </w:t>
      </w:r>
      <w:r>
        <w:rPr>
          <w:rFonts w:ascii="Traditional Arabic" w:hAnsi="Traditional Arabic" w:cs="Traditional Arabic" w:hint="cs"/>
          <w:rtl/>
        </w:rPr>
        <w:t>می‌توان</w:t>
      </w:r>
      <w:r w:rsidR="00490F2B" w:rsidRPr="00B75D2B">
        <w:rPr>
          <w:rFonts w:ascii="Traditional Arabic" w:hAnsi="Traditional Arabic" w:cs="Traditional Arabic" w:hint="cs"/>
          <w:rtl/>
        </w:rPr>
        <w:t>د عمومیت داشته باشد.</w:t>
      </w:r>
    </w:p>
    <w:p w:rsidR="00490F2B" w:rsidRPr="00B75D2B" w:rsidRDefault="00490F2B" w:rsidP="00490F2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ممکن است کسی بگوید که اعمال خنثی، ماندگار نیست و انعکاس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ندارد که این بعید است گفته شود بلکه همه اعمال ماندگار بوده و انعکاس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دارند منتها اینکه بخواهد انعکاس مثبت یا منفی داشته باشد پذیرفته نیست.</w:t>
      </w:r>
    </w:p>
    <w:p w:rsidR="00BA2517" w:rsidRPr="00B75D2B" w:rsidRDefault="00B75D2B" w:rsidP="00BA2517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6" w:name="_Toc440098398"/>
      <w:r>
        <w:rPr>
          <w:rFonts w:ascii="Traditional Arabic" w:hAnsi="Traditional Arabic" w:cs="Traditional Arabic" w:hint="cs"/>
          <w:color w:val="FF0000"/>
          <w:rtl/>
        </w:rPr>
        <w:lastRenderedPageBreak/>
        <w:t>سؤال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>دوم</w:t>
      </w:r>
      <w:bookmarkEnd w:id="6"/>
    </w:p>
    <w:p w:rsidR="00D451FC" w:rsidRPr="00B75D2B" w:rsidRDefault="00B75D2B" w:rsidP="00D451FC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سؤال</w:t>
      </w:r>
      <w:r w:rsidR="00D451FC" w:rsidRPr="00B75D2B">
        <w:rPr>
          <w:rFonts w:ascii="Traditional Arabic" w:hAnsi="Traditional Arabic" w:cs="Traditional Arabic" w:hint="cs"/>
          <w:rtl/>
        </w:rPr>
        <w:t xml:space="preserve"> بعدی این است که آیا افعال اختیاری که دارای مصالح و مفاسد دنیوی هستند، بازتاب مستقیم یا </w:t>
      </w:r>
      <w:r>
        <w:rPr>
          <w:rFonts w:ascii="Traditional Arabic" w:hAnsi="Traditional Arabic" w:cs="Traditional Arabic" w:hint="cs"/>
          <w:rtl/>
        </w:rPr>
        <w:t>غیرمستقیم</w:t>
      </w:r>
      <w:r w:rsidR="00D451FC" w:rsidRPr="00B75D2B">
        <w:rPr>
          <w:rFonts w:ascii="Traditional Arabic" w:hAnsi="Traditional Arabic" w:cs="Traditional Arabic" w:hint="cs"/>
          <w:rtl/>
        </w:rPr>
        <w:t xml:space="preserve"> اخروی دارند یا نه؟ مانند رعایت قوانین و ... که دنیوی بودنش محرز است آیا اثر هماهنگ با آن در </w:t>
      </w:r>
      <w:r>
        <w:rPr>
          <w:rFonts w:ascii="Traditional Arabic" w:hAnsi="Traditional Arabic" w:cs="Traditional Arabic" w:hint="cs"/>
          <w:rtl/>
        </w:rPr>
        <w:t>آخرت</w:t>
      </w:r>
      <w:r w:rsidR="00D451FC" w:rsidRPr="00B75D2B">
        <w:rPr>
          <w:rFonts w:ascii="Traditional Arabic" w:hAnsi="Traditional Arabic" w:cs="Traditional Arabic" w:hint="cs"/>
          <w:rtl/>
        </w:rPr>
        <w:t xml:space="preserve"> دارد یا نه؟</w:t>
      </w:r>
    </w:p>
    <w:p w:rsidR="00BA2517" w:rsidRPr="00B75D2B" w:rsidRDefault="00D451FC" w:rsidP="0078610D">
      <w:pPr>
        <w:rPr>
          <w:rFonts w:ascii="Traditional Arabic" w:hAnsi="Traditional Arabic" w:cs="Traditional Arabic" w:hint="cs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این مصلحت و مفسده دنیوی </w:t>
      </w:r>
      <w:r w:rsidR="00B75D2B">
        <w:rPr>
          <w:rFonts w:ascii="Traditional Arabic" w:hAnsi="Traditional Arabic" w:cs="Traditional Arabic" w:hint="cs"/>
          <w:rtl/>
        </w:rPr>
        <w:t>اگر</w:t>
      </w:r>
      <w:r w:rsidRPr="00B75D2B">
        <w:rPr>
          <w:rFonts w:ascii="Traditional Arabic" w:hAnsi="Traditional Arabic" w:cs="Traditional Arabic" w:hint="cs"/>
          <w:rtl/>
        </w:rPr>
        <w:t xml:space="preserve"> مصلحت و مفسده عقلایی نباشد و با قوه غضبیه و شهویه باشد </w:t>
      </w:r>
      <w:r w:rsidR="00B75D2B">
        <w:rPr>
          <w:rFonts w:ascii="Traditional Arabic" w:hAnsi="Traditional Arabic" w:cs="Traditional Arabic" w:hint="cs"/>
          <w:rtl/>
        </w:rPr>
        <w:t>این‌ها</w:t>
      </w:r>
      <w:r w:rsidRPr="00B75D2B">
        <w:rPr>
          <w:rFonts w:ascii="Traditional Arabic" w:hAnsi="Traditional Arabic" w:cs="Traditional Arabic" w:hint="cs"/>
          <w:rtl/>
        </w:rPr>
        <w:t xml:space="preserve"> بازتاب هماهنگ با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نخواهد دا</w:t>
      </w:r>
      <w:r w:rsidR="00BA2517" w:rsidRPr="00B75D2B">
        <w:rPr>
          <w:rFonts w:ascii="Traditional Arabic" w:hAnsi="Traditional Arabic" w:cs="Traditional Arabic" w:hint="cs"/>
          <w:rtl/>
        </w:rPr>
        <w:t>شت بلکه ممکن است ضد آن هم باشد.</w:t>
      </w:r>
    </w:p>
    <w:p w:rsidR="00BA2517" w:rsidRPr="00B75D2B" w:rsidRDefault="00D451FC" w:rsidP="0078610D">
      <w:pPr>
        <w:rPr>
          <w:rFonts w:ascii="Traditional Arabic" w:hAnsi="Traditional Arabic" w:cs="Traditional Arabic" w:hint="cs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فرض دوم این است که شاید عقلایی هم باشد منتها دارای مزاحمی هست به یک مصلحت و مفسده ضد خودش که </w:t>
      </w:r>
      <w:r w:rsidR="00B75D2B">
        <w:rPr>
          <w:rFonts w:ascii="Traditional Arabic" w:hAnsi="Traditional Arabic" w:cs="Traditional Arabic" w:hint="cs"/>
          <w:rtl/>
        </w:rPr>
        <w:t>اگر</w:t>
      </w:r>
      <w:r w:rsidRPr="00B75D2B">
        <w:rPr>
          <w:rFonts w:ascii="Traditional Arabic" w:hAnsi="Traditional Arabic" w:cs="Traditional Arabic" w:hint="cs"/>
          <w:rtl/>
        </w:rPr>
        <w:t xml:space="preserve"> آن هم باشد باز مصلحت و مفس</w:t>
      </w:r>
      <w:r w:rsidR="00BA2517" w:rsidRPr="00B75D2B">
        <w:rPr>
          <w:rFonts w:ascii="Traditional Arabic" w:hAnsi="Traditional Arabic" w:cs="Traditional Arabic" w:hint="cs"/>
          <w:rtl/>
        </w:rPr>
        <w:t xml:space="preserve">ده هماهنگ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="00BA2517" w:rsidRPr="00B75D2B">
        <w:rPr>
          <w:rFonts w:ascii="Traditional Arabic" w:hAnsi="Traditional Arabic" w:cs="Traditional Arabic" w:hint="cs"/>
          <w:rtl/>
        </w:rPr>
        <w:t xml:space="preserve"> نخواهد داشت.</w:t>
      </w:r>
    </w:p>
    <w:p w:rsidR="00BA2517" w:rsidRPr="00B75D2B" w:rsidRDefault="00D451FC" w:rsidP="0078610D">
      <w:pPr>
        <w:rPr>
          <w:rFonts w:ascii="Traditional Arabic" w:hAnsi="Traditional Arabic" w:cs="Traditional Arabic" w:hint="cs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حالت و فرض سوم اینکه مصلحت و مفسده دنیوی </w:t>
      </w:r>
      <w:r w:rsidR="0078610D" w:rsidRPr="00B75D2B">
        <w:rPr>
          <w:rFonts w:ascii="Traditional Arabic" w:hAnsi="Traditional Arabic" w:cs="Traditional Arabic" w:hint="cs"/>
          <w:rtl/>
        </w:rPr>
        <w:t xml:space="preserve">است </w:t>
      </w:r>
      <w:r w:rsidRPr="00B75D2B">
        <w:rPr>
          <w:rFonts w:ascii="Traditional Arabic" w:hAnsi="Traditional Arabic" w:cs="Traditional Arabic" w:hint="cs"/>
          <w:rtl/>
        </w:rPr>
        <w:t>که عقلا</w:t>
      </w:r>
      <w:r w:rsidR="0078610D" w:rsidRPr="00B75D2B">
        <w:rPr>
          <w:rFonts w:ascii="Traditional Arabic" w:hAnsi="Traditional Arabic" w:cs="Traditional Arabic" w:hint="cs"/>
          <w:rtl/>
        </w:rPr>
        <w:t>ی</w:t>
      </w:r>
      <w:r w:rsidRPr="00B75D2B">
        <w:rPr>
          <w:rFonts w:ascii="Traditional Arabic" w:hAnsi="Traditional Arabic" w:cs="Traditional Arabic" w:hint="cs"/>
          <w:rtl/>
        </w:rPr>
        <w:t>ی باشد و مصلحت و مفسده اخروی مزاحم هم ن</w:t>
      </w:r>
      <w:r w:rsidR="00BA2517" w:rsidRPr="00B75D2B">
        <w:rPr>
          <w:rFonts w:ascii="Traditional Arabic" w:hAnsi="Traditional Arabic" w:cs="Traditional Arabic" w:hint="cs"/>
          <w:rtl/>
        </w:rPr>
        <w:t xml:space="preserve">دارد که </w:t>
      </w:r>
      <w:r w:rsidR="00B75D2B">
        <w:rPr>
          <w:rFonts w:ascii="Traditional Arabic" w:hAnsi="Traditional Arabic" w:cs="Traditional Arabic" w:hint="cs"/>
          <w:rtl/>
        </w:rPr>
        <w:t>آن‌ها</w:t>
      </w:r>
      <w:r w:rsidR="00BA2517" w:rsidRPr="00B75D2B">
        <w:rPr>
          <w:rFonts w:ascii="Traditional Arabic" w:hAnsi="Traditional Arabic" w:cs="Traditional Arabic" w:hint="cs"/>
          <w:rtl/>
        </w:rPr>
        <w:t xml:space="preserve"> را از اثر بیندازد.</w:t>
      </w:r>
    </w:p>
    <w:p w:rsidR="00BA2517" w:rsidRPr="00B75D2B" w:rsidRDefault="00B75D2B" w:rsidP="00BA2517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7" w:name="_Toc440098399"/>
      <w:r>
        <w:rPr>
          <w:rFonts w:ascii="Traditional Arabic" w:hAnsi="Traditional Arabic" w:cs="Traditional Arabic" w:hint="cs"/>
          <w:color w:val="FF0000"/>
          <w:rtl/>
        </w:rPr>
        <w:t>سؤال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>س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>وم</w:t>
      </w:r>
      <w:bookmarkEnd w:id="7"/>
    </w:p>
    <w:p w:rsidR="00490F2B" w:rsidRPr="00B75D2B" w:rsidRDefault="00D451FC" w:rsidP="0078610D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فرض </w:t>
      </w:r>
      <w:r w:rsidR="00BA2517" w:rsidRPr="00B75D2B">
        <w:rPr>
          <w:rFonts w:ascii="Traditional Arabic" w:hAnsi="Traditional Arabic" w:cs="Traditional Arabic" w:hint="cs"/>
          <w:rtl/>
        </w:rPr>
        <w:t xml:space="preserve">سوم </w:t>
      </w:r>
      <w:r w:rsidRPr="00B75D2B">
        <w:rPr>
          <w:rFonts w:ascii="Traditional Arabic" w:hAnsi="Traditional Arabic" w:cs="Traditional Arabic" w:hint="cs"/>
          <w:rtl/>
        </w:rPr>
        <w:t xml:space="preserve">جای </w:t>
      </w:r>
      <w:r w:rsidR="0078610D" w:rsidRPr="00B75D2B">
        <w:rPr>
          <w:rFonts w:ascii="Traditional Arabic" w:hAnsi="Traditional Arabic" w:cs="Traditional Arabic" w:hint="cs"/>
          <w:rtl/>
        </w:rPr>
        <w:t>بحث</w:t>
      </w:r>
      <w:r w:rsidRPr="00B75D2B">
        <w:rPr>
          <w:rFonts w:ascii="Traditional Arabic" w:hAnsi="Traditional Arabic" w:cs="Traditional Arabic" w:hint="cs"/>
          <w:rtl/>
        </w:rPr>
        <w:t xml:space="preserve"> است که آیا </w:t>
      </w:r>
      <w:r w:rsidR="00B75D2B">
        <w:rPr>
          <w:rFonts w:ascii="Traditional Arabic" w:hAnsi="Traditional Arabic" w:cs="Traditional Arabic" w:hint="cs"/>
          <w:rtl/>
        </w:rPr>
        <w:t>این‌گونه</w:t>
      </w:r>
      <w:r w:rsidRPr="00B75D2B">
        <w:rPr>
          <w:rFonts w:ascii="Traditional Arabic" w:hAnsi="Traditional Arabic" w:cs="Traditional Arabic" w:hint="cs"/>
          <w:rtl/>
        </w:rPr>
        <w:t xml:space="preserve"> مصالح و مفاسد دارای بازتاب اخروی هست یا نه؟</w:t>
      </w:r>
      <w:r w:rsidR="0078610D" w:rsidRPr="00B75D2B">
        <w:rPr>
          <w:rFonts w:ascii="Traditional Arabic" w:hAnsi="Traditional Arabic" w:cs="Traditional Arabic" w:hint="cs"/>
          <w:rtl/>
        </w:rPr>
        <w:t xml:space="preserve"> آیا انعکاس مثبت و منفی در آن عالم دارد یا نه؟</w:t>
      </w:r>
    </w:p>
    <w:p w:rsidR="0078610D" w:rsidRPr="00B75D2B" w:rsidRDefault="0078610D" w:rsidP="0078610D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در جواب گفته </w:t>
      </w:r>
      <w:r w:rsidR="00B75D2B">
        <w:rPr>
          <w:rFonts w:ascii="Traditional Arabic" w:hAnsi="Traditional Arabic" w:cs="Traditional Arabic" w:hint="cs"/>
          <w:rtl/>
        </w:rPr>
        <w:t>می‌شود</w:t>
      </w:r>
      <w:r w:rsidRPr="00B75D2B">
        <w:rPr>
          <w:rFonts w:ascii="Traditional Arabic" w:hAnsi="Traditional Arabic" w:cs="Traditional Arabic" w:hint="cs"/>
          <w:rtl/>
        </w:rPr>
        <w:t xml:space="preserve"> که خیلی </w:t>
      </w:r>
      <w:r w:rsidR="00B75D2B">
        <w:rPr>
          <w:rFonts w:ascii="Traditional Arabic" w:hAnsi="Traditional Arabic" w:cs="Traditional Arabic" w:hint="cs"/>
          <w:rtl/>
        </w:rPr>
        <w:t>ازاین‌گونه</w:t>
      </w:r>
      <w:r w:rsidRPr="00B75D2B">
        <w:rPr>
          <w:rFonts w:ascii="Traditional Arabic" w:hAnsi="Traditional Arabic" w:cs="Traditional Arabic" w:hint="cs"/>
          <w:rtl/>
        </w:rPr>
        <w:t xml:space="preserve"> اعمال که مصلحت و مفسده دنیوی دارد بازتاب اخروی نیز خواهد داشت مثل ظلم و امثال </w:t>
      </w:r>
      <w:r w:rsidR="00B75D2B">
        <w:rPr>
          <w:rFonts w:ascii="Traditional Arabic" w:hAnsi="Traditional Arabic" w:cs="Traditional Arabic" w:hint="cs"/>
          <w:rtl/>
        </w:rPr>
        <w:t>آن‌که</w:t>
      </w:r>
      <w:r w:rsidRPr="00B75D2B">
        <w:rPr>
          <w:rFonts w:ascii="Traditional Arabic" w:hAnsi="Traditional Arabic" w:cs="Traditional Arabic" w:hint="cs"/>
          <w:rtl/>
        </w:rPr>
        <w:t xml:space="preserve"> بازتاب اخروی خواهد داشت.</w:t>
      </w:r>
    </w:p>
    <w:p w:rsidR="0078610D" w:rsidRPr="00B75D2B" w:rsidRDefault="00B75D2B" w:rsidP="0078610D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اگر</w:t>
      </w:r>
      <w:r w:rsidR="0078610D" w:rsidRPr="00B75D2B">
        <w:rPr>
          <w:rFonts w:ascii="Traditional Arabic" w:hAnsi="Traditional Arabic" w:cs="Traditional Arabic" w:hint="cs"/>
          <w:rtl/>
        </w:rPr>
        <w:t xml:space="preserve"> از طریق شرع بر ما مشخص شد که این فعل دارای مصلحت و مفسده دنیایی، انعکاس دارد در عالم </w:t>
      </w:r>
      <w:r>
        <w:rPr>
          <w:rFonts w:ascii="Traditional Arabic" w:hAnsi="Traditional Arabic" w:cs="Traditional Arabic" w:hint="cs"/>
          <w:rtl/>
        </w:rPr>
        <w:t>آخرت</w:t>
      </w:r>
      <w:r w:rsidR="0078610D" w:rsidRPr="00B75D2B">
        <w:rPr>
          <w:rFonts w:ascii="Traditional Arabic" w:hAnsi="Traditional Arabic" w:cs="Traditional Arabic" w:hint="cs"/>
          <w:rtl/>
        </w:rPr>
        <w:t xml:space="preserve"> که در بسیاری از موارد </w:t>
      </w:r>
      <w:r>
        <w:rPr>
          <w:rFonts w:ascii="Traditional Arabic" w:hAnsi="Traditional Arabic" w:cs="Traditional Arabic" w:hint="cs"/>
          <w:rtl/>
        </w:rPr>
        <w:t>این‌گونه</w:t>
      </w:r>
      <w:r w:rsidR="0078610D" w:rsidRPr="00B75D2B">
        <w:rPr>
          <w:rFonts w:ascii="Traditional Arabic" w:hAnsi="Traditional Arabic" w:cs="Traditional Arabic" w:hint="cs"/>
          <w:rtl/>
        </w:rPr>
        <w:t xml:space="preserve"> است و جای بحث ندارد اما </w:t>
      </w:r>
      <w:r>
        <w:rPr>
          <w:rFonts w:ascii="Traditional Arabic" w:hAnsi="Traditional Arabic" w:cs="Traditional Arabic" w:hint="cs"/>
          <w:rtl/>
        </w:rPr>
        <w:t>اگر</w:t>
      </w:r>
      <w:r w:rsidR="0078610D" w:rsidRPr="00B75D2B">
        <w:rPr>
          <w:rFonts w:ascii="Traditional Arabic" w:hAnsi="Traditional Arabic" w:cs="Traditional Arabic" w:hint="cs"/>
          <w:rtl/>
        </w:rPr>
        <w:t xml:space="preserve"> شارع چیزی در این رابطه نگوید و مشمول قاعده ملازمه نباشد، دلیل و قاعده مستقلی نداریم که بگوییم بازتاب اخروی خواهد داشت.</w:t>
      </w:r>
    </w:p>
    <w:p w:rsidR="0078610D" w:rsidRPr="00B75D2B" w:rsidRDefault="00B75D2B" w:rsidP="00BA2517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اگر</w:t>
      </w:r>
      <w:r w:rsidR="00FA574B" w:rsidRPr="00B75D2B">
        <w:rPr>
          <w:rFonts w:ascii="Traditional Arabic" w:hAnsi="Traditional Arabic" w:cs="Traditional Arabic" w:hint="cs"/>
          <w:rtl/>
        </w:rPr>
        <w:t xml:space="preserve"> بعد از فراغ از این </w:t>
      </w:r>
      <w:r>
        <w:rPr>
          <w:rFonts w:ascii="Traditional Arabic" w:hAnsi="Traditional Arabic" w:cs="Traditional Arabic" w:hint="cs"/>
          <w:rtl/>
        </w:rPr>
        <w:t>سؤال</w:t>
      </w:r>
      <w:r w:rsidR="00FA574B" w:rsidRPr="00B75D2B">
        <w:rPr>
          <w:rFonts w:ascii="Traditional Arabic" w:hAnsi="Traditional Arabic" w:cs="Traditional Arabic" w:hint="cs"/>
          <w:rtl/>
        </w:rPr>
        <w:t xml:space="preserve"> بگوییم که جاهایی داریم که مصالح و مفاسد دنیوی بازتاب اخروی ندارد یا ما احراز نکردیم آیا شارع و دین متکفل </w:t>
      </w:r>
      <w:r>
        <w:rPr>
          <w:rFonts w:ascii="Traditional Arabic" w:hAnsi="Traditional Arabic" w:cs="Traditional Arabic" w:hint="cs"/>
          <w:rtl/>
        </w:rPr>
        <w:t>آن‌ها</w:t>
      </w:r>
      <w:r w:rsidR="00FA574B" w:rsidRPr="00B75D2B">
        <w:rPr>
          <w:rFonts w:ascii="Traditional Arabic" w:hAnsi="Traditional Arabic" w:cs="Traditional Arabic" w:hint="cs"/>
          <w:rtl/>
        </w:rPr>
        <w:t xml:space="preserve"> هم هست یعنی خارج از دایره </w:t>
      </w:r>
      <w:r>
        <w:rPr>
          <w:rFonts w:ascii="Traditional Arabic" w:hAnsi="Traditional Arabic" w:cs="Traditional Arabic" w:hint="cs"/>
          <w:rtl/>
        </w:rPr>
        <w:t>آخرت</w:t>
      </w:r>
      <w:r w:rsidR="00FA574B" w:rsidRPr="00B75D2B">
        <w:rPr>
          <w:rFonts w:ascii="Traditional Arabic" w:hAnsi="Traditional Arabic" w:cs="Traditional Arabic" w:hint="cs"/>
          <w:rtl/>
        </w:rPr>
        <w:t xml:space="preserve"> نیز </w:t>
      </w:r>
      <w:r>
        <w:rPr>
          <w:rFonts w:ascii="Traditional Arabic" w:hAnsi="Traditional Arabic" w:cs="Traditional Arabic" w:hint="cs"/>
          <w:rtl/>
        </w:rPr>
        <w:t>می‌خواهد</w:t>
      </w:r>
      <w:r w:rsidR="00FA574B" w:rsidRPr="00B75D2B">
        <w:rPr>
          <w:rFonts w:ascii="Traditional Arabic" w:hAnsi="Traditional Arabic" w:cs="Traditional Arabic" w:hint="cs"/>
          <w:rtl/>
        </w:rPr>
        <w:t xml:space="preserve"> تنظیم بکند یا نه؟</w:t>
      </w:r>
    </w:p>
    <w:p w:rsidR="00FA574B" w:rsidRPr="00B75D2B" w:rsidRDefault="00FA574B" w:rsidP="00FA574B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اینکه تعالیم دین ناظر به دنیا هم هست و دنیا را هم نظم </w:t>
      </w:r>
      <w:r w:rsidR="00B75D2B">
        <w:rPr>
          <w:rFonts w:ascii="Traditional Arabic" w:hAnsi="Traditional Arabic" w:cs="Traditional Arabic" w:hint="cs"/>
          <w:rtl/>
        </w:rPr>
        <w:t>می‌دهد</w:t>
      </w:r>
      <w:r w:rsidRPr="00B75D2B">
        <w:rPr>
          <w:rFonts w:ascii="Traditional Arabic" w:hAnsi="Traditional Arabic" w:cs="Traditional Arabic" w:hint="cs"/>
          <w:rtl/>
        </w:rPr>
        <w:t xml:space="preserve"> تردیدی نیست و محل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نیست، علتش </w:t>
      </w:r>
      <w:r w:rsidR="00B75D2B">
        <w:rPr>
          <w:rFonts w:ascii="Traditional Arabic" w:hAnsi="Traditional Arabic" w:cs="Traditional Arabic" w:hint="cs"/>
          <w:rtl/>
        </w:rPr>
        <w:t>این‌که</w:t>
      </w:r>
      <w:r w:rsidRPr="00B75D2B">
        <w:rPr>
          <w:rFonts w:ascii="Traditional Arabic" w:hAnsi="Traditional Arabic" w:cs="Traditional Arabic" w:hint="cs"/>
          <w:rtl/>
        </w:rPr>
        <w:t xml:space="preserve"> اکثر کارهای ما با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مرتبط است و حرف ما در مواردی محدود یک درصدی است که بازتاب مثبت و منفی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ندارد آیا شارع </w:t>
      </w:r>
      <w:r w:rsidR="00B75D2B">
        <w:rPr>
          <w:rFonts w:ascii="Traditional Arabic" w:hAnsi="Traditional Arabic" w:cs="Traditional Arabic" w:hint="cs"/>
          <w:rtl/>
        </w:rPr>
        <w:t>برنامه‌ریزی</w:t>
      </w:r>
      <w:r w:rsidRPr="00B75D2B">
        <w:rPr>
          <w:rFonts w:ascii="Traditional Arabic" w:hAnsi="Traditional Arabic" w:cs="Traditional Arabic" w:hint="cs"/>
          <w:rtl/>
        </w:rPr>
        <w:t xml:space="preserve"> برای این موارد نیز دارد </w:t>
      </w:r>
      <w:r w:rsidR="00B75D2B">
        <w:rPr>
          <w:rFonts w:ascii="Traditional Arabic" w:hAnsi="Traditional Arabic" w:cs="Traditional Arabic" w:hint="cs"/>
          <w:rtl/>
        </w:rPr>
        <w:t>یا نه</w:t>
      </w:r>
      <w:r w:rsidRPr="00B75D2B">
        <w:rPr>
          <w:rFonts w:ascii="Traditional Arabic" w:hAnsi="Traditional Arabic" w:cs="Traditional Arabic" w:hint="cs"/>
          <w:rtl/>
        </w:rPr>
        <w:t>؟</w:t>
      </w:r>
    </w:p>
    <w:p w:rsidR="00FA574B" w:rsidRPr="00B75D2B" w:rsidRDefault="00FA574B" w:rsidP="00DA62A3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آیا دین به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نگاه </w:t>
      </w:r>
      <w:r w:rsidR="00B75D2B">
        <w:rPr>
          <w:rFonts w:ascii="Traditional Arabic" w:hAnsi="Traditional Arabic" w:cs="Traditional Arabic" w:hint="cs"/>
          <w:rtl/>
        </w:rPr>
        <w:t>می‌کند</w:t>
      </w:r>
      <w:r w:rsidRPr="00B75D2B">
        <w:rPr>
          <w:rFonts w:ascii="Traditional Arabic" w:hAnsi="Traditional Arabic" w:cs="Traditional Arabic" w:hint="cs"/>
          <w:rtl/>
        </w:rPr>
        <w:t xml:space="preserve"> و در دنیا هم </w:t>
      </w:r>
      <w:r w:rsidR="00B75D2B">
        <w:rPr>
          <w:rFonts w:ascii="Traditional Arabic" w:hAnsi="Traditional Arabic" w:cs="Traditional Arabic"/>
          <w:rtl/>
        </w:rPr>
        <w:t>به‌اندازه‌ا</w:t>
      </w:r>
      <w:r w:rsidR="00B75D2B">
        <w:rPr>
          <w:rFonts w:ascii="Traditional Arabic" w:hAnsi="Traditional Arabic" w:cs="Traditional Arabic" w:hint="cs"/>
          <w:rtl/>
        </w:rPr>
        <w:t>ی</w:t>
      </w:r>
      <w:r w:rsidRPr="00B75D2B">
        <w:rPr>
          <w:rFonts w:ascii="Traditional Arabic" w:hAnsi="Traditional Arabic" w:cs="Traditional Arabic" w:hint="cs"/>
          <w:rtl/>
        </w:rPr>
        <w:t xml:space="preserve"> که با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DA62A3" w:rsidRPr="00B75D2B">
        <w:rPr>
          <w:rFonts w:ascii="Traditional Arabic" w:hAnsi="Traditional Arabic" w:cs="Traditional Arabic" w:hint="cs"/>
          <w:rtl/>
        </w:rPr>
        <w:t>ارتباط دارد نظر دارد یا اینکه د</w:t>
      </w:r>
      <w:r w:rsidRPr="00B75D2B">
        <w:rPr>
          <w:rFonts w:ascii="Traditional Arabic" w:hAnsi="Traditional Arabic" w:cs="Traditional Arabic" w:hint="cs"/>
          <w:rtl/>
        </w:rPr>
        <w:t>ن</w:t>
      </w:r>
      <w:r w:rsidR="00DA62A3" w:rsidRPr="00B75D2B">
        <w:rPr>
          <w:rFonts w:ascii="Traditional Arabic" w:hAnsi="Traditional Arabic" w:cs="Traditional Arabic" w:hint="cs"/>
          <w:rtl/>
        </w:rPr>
        <w:t>یا</w:t>
      </w:r>
      <w:r w:rsidRPr="00B75D2B">
        <w:rPr>
          <w:rFonts w:ascii="Traditional Arabic" w:hAnsi="Traditional Arabic" w:cs="Traditional Arabic" w:hint="cs"/>
          <w:rtl/>
        </w:rPr>
        <w:t xml:space="preserve"> را </w:t>
      </w:r>
      <w:r w:rsidR="00B75D2B">
        <w:rPr>
          <w:rFonts w:ascii="Traditional Arabic" w:hAnsi="Traditional Arabic" w:cs="Traditional Arabic" w:hint="cs"/>
          <w:rtl/>
        </w:rPr>
        <w:t>به‌طور</w:t>
      </w:r>
      <w:r w:rsidRPr="00B75D2B">
        <w:rPr>
          <w:rFonts w:ascii="Traditional Arabic" w:hAnsi="Traditional Arabic" w:cs="Traditional Arabic" w:hint="cs"/>
          <w:rtl/>
        </w:rPr>
        <w:t xml:space="preserve"> مستقیم </w:t>
      </w:r>
      <w:r w:rsidR="00B75D2B">
        <w:rPr>
          <w:rFonts w:ascii="Traditional Arabic" w:hAnsi="Traditional Arabic" w:cs="Traditional Arabic" w:hint="cs"/>
          <w:rtl/>
        </w:rPr>
        <w:t>موردنظر</w:t>
      </w:r>
      <w:r w:rsidRPr="00B75D2B">
        <w:rPr>
          <w:rFonts w:ascii="Traditional Arabic" w:hAnsi="Traditional Arabic" w:cs="Traditional Arabic" w:hint="cs"/>
          <w:rtl/>
        </w:rPr>
        <w:t xml:space="preserve"> قرار داده است بدون اینکه با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در ارتباط باشد. در اینجا نیز دلیلی که بگوید </w:t>
      </w:r>
      <w:r w:rsidR="00B75D2B">
        <w:rPr>
          <w:rFonts w:ascii="Traditional Arabic" w:hAnsi="Traditional Arabic" w:cs="Traditional Arabic" w:hint="cs"/>
          <w:rtl/>
        </w:rPr>
        <w:t>به‌طور</w:t>
      </w:r>
      <w:r w:rsidRPr="00B75D2B">
        <w:rPr>
          <w:rFonts w:ascii="Traditional Arabic" w:hAnsi="Traditional Arabic" w:cs="Traditional Arabic" w:hint="cs"/>
          <w:rtl/>
        </w:rPr>
        <w:t xml:space="preserve"> مستقیم دنیا را </w:t>
      </w:r>
      <w:r w:rsidR="00B75D2B">
        <w:rPr>
          <w:rFonts w:ascii="Traditional Arabic" w:hAnsi="Traditional Arabic" w:cs="Traditional Arabic" w:hint="cs"/>
          <w:rtl/>
        </w:rPr>
        <w:t>هدف‌گیری</w:t>
      </w:r>
      <w:r w:rsidRPr="00B75D2B">
        <w:rPr>
          <w:rFonts w:ascii="Traditional Arabic" w:hAnsi="Traditional Arabic" w:cs="Traditional Arabic" w:hint="cs"/>
          <w:rtl/>
        </w:rPr>
        <w:t xml:space="preserve"> کرده است نداریم بله عمل دین دنیا را آباد </w:t>
      </w:r>
      <w:r w:rsidR="00B75D2B">
        <w:rPr>
          <w:rFonts w:ascii="Traditional Arabic" w:hAnsi="Traditional Arabic" w:cs="Traditional Arabic" w:hint="cs"/>
          <w:rtl/>
        </w:rPr>
        <w:t>می‌کند</w:t>
      </w:r>
      <w:r w:rsidRPr="00B75D2B">
        <w:rPr>
          <w:rFonts w:ascii="Traditional Arabic" w:hAnsi="Traditional Arabic" w:cs="Traditional Arabic" w:hint="cs"/>
          <w:rtl/>
        </w:rPr>
        <w:t xml:space="preserve"> منتها فرض ما </w:t>
      </w:r>
      <w:r w:rsidR="00B75D2B">
        <w:rPr>
          <w:rFonts w:ascii="Traditional Arabic" w:hAnsi="Traditional Arabic" w:cs="Traditional Arabic" w:hint="cs"/>
          <w:rtl/>
        </w:rPr>
        <w:t>هدف‌گیری</w:t>
      </w:r>
      <w:r w:rsidR="00DA62A3" w:rsidRPr="00B75D2B">
        <w:rPr>
          <w:rFonts w:ascii="Traditional Arabic" w:hAnsi="Traditional Arabic" w:cs="Traditional Arabic" w:hint="cs"/>
          <w:rtl/>
        </w:rPr>
        <w:t xml:space="preserve"> دنیا </w:t>
      </w:r>
      <w:r w:rsidR="00B75D2B">
        <w:rPr>
          <w:rFonts w:ascii="Traditional Arabic" w:hAnsi="Traditional Arabic" w:cs="Traditional Arabic" w:hint="cs"/>
          <w:rtl/>
        </w:rPr>
        <w:t>به‌طور</w:t>
      </w:r>
      <w:r w:rsidR="00DA62A3" w:rsidRPr="00B75D2B">
        <w:rPr>
          <w:rFonts w:ascii="Traditional Arabic" w:hAnsi="Traditional Arabic" w:cs="Traditional Arabic" w:hint="cs"/>
          <w:rtl/>
        </w:rPr>
        <w:t xml:space="preserve"> مستقل است</w:t>
      </w:r>
      <w:r w:rsidR="00B75D2B">
        <w:rPr>
          <w:rFonts w:ascii="Traditional Arabic" w:hAnsi="Traditional Arabic" w:cs="Traditional Arabic"/>
          <w:rtl/>
        </w:rPr>
        <w:t xml:space="preserve"> </w:t>
      </w:r>
      <w:r w:rsidR="00DA62A3" w:rsidRPr="00B75D2B">
        <w:rPr>
          <w:rFonts w:ascii="Traditional Arabic" w:hAnsi="Traditional Arabic" w:cs="Traditional Arabic" w:hint="cs"/>
          <w:rtl/>
        </w:rPr>
        <w:t>که این برای ما محرز نیست.</w:t>
      </w:r>
    </w:p>
    <w:p w:rsidR="00DA62A3" w:rsidRPr="00B75D2B" w:rsidRDefault="00DA62A3" w:rsidP="00DA62A3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این سه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است که ملاحظه کردید.</w:t>
      </w:r>
    </w:p>
    <w:p w:rsidR="00BA2517" w:rsidRPr="00B75D2B" w:rsidRDefault="00BA2517" w:rsidP="00BA2517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8" w:name="_Toc440098400"/>
      <w:r w:rsidRPr="00B75D2B">
        <w:rPr>
          <w:rFonts w:ascii="Traditional Arabic" w:hAnsi="Traditional Arabic" w:cs="Traditional Arabic" w:hint="cs"/>
          <w:color w:val="FF0000"/>
          <w:rtl/>
        </w:rPr>
        <w:t>اصالة المولویة</w:t>
      </w:r>
      <w:bookmarkEnd w:id="8"/>
    </w:p>
    <w:p w:rsidR="00BA2517" w:rsidRPr="00B75D2B" w:rsidRDefault="00DA62A3" w:rsidP="00BA2517">
      <w:pPr>
        <w:rPr>
          <w:rFonts w:ascii="Traditional Arabic" w:hAnsi="Traditional Arabic" w:cs="Traditional Arabic" w:hint="cs"/>
          <w:rtl/>
        </w:rPr>
      </w:pPr>
      <w:r w:rsidRPr="00B75D2B">
        <w:rPr>
          <w:rFonts w:ascii="Traditional Arabic" w:hAnsi="Traditional Arabic" w:cs="Traditional Arabic" w:hint="cs"/>
          <w:rtl/>
        </w:rPr>
        <w:lastRenderedPageBreak/>
        <w:t xml:space="preserve">این سه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مطرح شده مربوط به عالم ثبوت بود اما در عالم اثبات </w:t>
      </w:r>
      <w:r w:rsidR="00B75D2B">
        <w:rPr>
          <w:rFonts w:ascii="Traditional Arabic" w:hAnsi="Traditional Arabic" w:cs="Traditional Arabic" w:hint="cs"/>
          <w:rtl/>
        </w:rPr>
        <w:t>همین‌که</w:t>
      </w:r>
      <w:r w:rsidRPr="00B75D2B">
        <w:rPr>
          <w:rFonts w:ascii="Traditional Arabic" w:hAnsi="Traditional Arabic" w:cs="Traditional Arabic" w:hint="cs"/>
          <w:rtl/>
        </w:rPr>
        <w:t xml:space="preserve"> شارع وارد موضوعی شد و فرمانی نسبت به چیزی داد کشف </w:t>
      </w:r>
      <w:r w:rsidR="00B75D2B">
        <w:rPr>
          <w:rFonts w:ascii="Traditional Arabic" w:hAnsi="Traditional Arabic" w:cs="Traditional Arabic" w:hint="cs"/>
          <w:rtl/>
        </w:rPr>
        <w:t>می‌کند</w:t>
      </w:r>
      <w:r w:rsidRPr="00B75D2B">
        <w:rPr>
          <w:rFonts w:ascii="Traditional Arabic" w:hAnsi="Traditional Arabic" w:cs="Traditional Arabic" w:hint="cs"/>
          <w:rtl/>
        </w:rPr>
        <w:t xml:space="preserve"> که این امر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و زندگی معنوی و اخروی شما اثر دارد </w:t>
      </w:r>
      <w:r w:rsidR="00BA2517" w:rsidRPr="00B75D2B">
        <w:rPr>
          <w:rFonts w:ascii="Traditional Arabic" w:hAnsi="Traditional Arabic" w:cs="Traditional Arabic" w:hint="cs"/>
          <w:rtl/>
        </w:rPr>
        <w:t>و شارع آن را در نظر گرفته است.</w:t>
      </w:r>
    </w:p>
    <w:p w:rsidR="00DA62A3" w:rsidRPr="00B75D2B" w:rsidRDefault="00DA62A3" w:rsidP="00BA2517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مبنای اینکه ما </w:t>
      </w:r>
      <w:r w:rsidR="00B75D2B">
        <w:rPr>
          <w:rFonts w:ascii="Traditional Arabic" w:hAnsi="Traditional Arabic" w:cs="Traditional Arabic" w:hint="cs"/>
          <w:rtl/>
        </w:rPr>
        <w:t>می‌گوییم</w:t>
      </w:r>
      <w:r w:rsidRPr="00B75D2B">
        <w:rPr>
          <w:rFonts w:ascii="Traditional Arabic" w:hAnsi="Traditional Arabic" w:cs="Traditional Arabic" w:hint="cs"/>
          <w:rtl/>
        </w:rPr>
        <w:t xml:space="preserve"> شارع که ورود کرد </w:t>
      </w:r>
      <w:r w:rsidR="00B75D2B">
        <w:rPr>
          <w:rFonts w:ascii="Traditional Arabic" w:hAnsi="Traditional Arabic" w:cs="Traditional Arabic" w:hint="cs"/>
          <w:rtl/>
        </w:rPr>
        <w:t>می‌شود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تأثیرگذار</w:t>
      </w:r>
      <w:r w:rsidRPr="00B75D2B">
        <w:rPr>
          <w:rFonts w:ascii="Traditional Arabic" w:hAnsi="Traditional Arabic" w:cs="Traditional Arabic" w:hint="cs"/>
          <w:rtl/>
        </w:rPr>
        <w:t xml:space="preserve"> در </w:t>
      </w:r>
      <w:r w:rsidR="00B75D2B">
        <w:rPr>
          <w:rFonts w:ascii="Traditional Arabic" w:hAnsi="Traditional Arabic" w:cs="Traditional Arabic" w:hint="cs"/>
          <w:rtl/>
        </w:rPr>
        <w:t>آخرت</w:t>
      </w:r>
      <w:r w:rsidRPr="00B75D2B">
        <w:rPr>
          <w:rFonts w:ascii="Traditional Arabic" w:hAnsi="Traditional Arabic" w:cs="Traditional Arabic" w:hint="cs"/>
          <w:rtl/>
        </w:rPr>
        <w:t xml:space="preserve"> قانون اصالة المولویة است، </w:t>
      </w:r>
      <w:r w:rsidR="00B75D2B">
        <w:rPr>
          <w:rFonts w:ascii="Traditional Arabic" w:hAnsi="Traditional Arabic" w:cs="Traditional Arabic" w:hint="cs"/>
          <w:rtl/>
        </w:rPr>
        <w:t>چراکه</w:t>
      </w:r>
      <w:r w:rsidRPr="00B75D2B">
        <w:rPr>
          <w:rFonts w:ascii="Traditional Arabic" w:hAnsi="Traditional Arabic" w:cs="Traditional Arabic" w:hint="cs"/>
          <w:rtl/>
        </w:rPr>
        <w:t xml:space="preserve"> فرمان مولا یعنی از موضع مولویت و نگاه سعادت ابدی وارد شدن است. لذا وجود </w:t>
      </w:r>
      <w:r w:rsidR="00B75D2B">
        <w:rPr>
          <w:rFonts w:ascii="Traditional Arabic" w:hAnsi="Traditional Arabic" w:cs="Traditional Arabic" w:hint="cs"/>
          <w:rtl/>
        </w:rPr>
        <w:t>امرونهی</w:t>
      </w:r>
      <w:r w:rsidRPr="00B75D2B">
        <w:rPr>
          <w:rFonts w:ascii="Traditional Arabic" w:hAnsi="Traditional Arabic" w:cs="Traditional Arabic" w:hint="cs"/>
          <w:rtl/>
        </w:rPr>
        <w:t xml:space="preserve"> و فرمان الهی در امر دنیوی </w:t>
      </w:r>
      <w:r w:rsidR="00B75D2B">
        <w:rPr>
          <w:rFonts w:ascii="Traditional Arabic" w:hAnsi="Traditional Arabic" w:cs="Traditional Arabic" w:hint="cs"/>
          <w:rtl/>
        </w:rPr>
        <w:t>نشان‌گر</w:t>
      </w:r>
      <w:r w:rsidRPr="00B75D2B">
        <w:rPr>
          <w:rFonts w:ascii="Traditional Arabic" w:hAnsi="Traditional Arabic" w:cs="Traditional Arabic" w:hint="cs"/>
          <w:rtl/>
        </w:rPr>
        <w:t xml:space="preserve"> این است که اثر اخروی دارد که با این عمل دنیوی مرتبط است.</w:t>
      </w:r>
    </w:p>
    <w:p w:rsidR="00DA62A3" w:rsidRPr="00B75D2B" w:rsidRDefault="00DA62A3" w:rsidP="00BA2517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اصالة المولویة </w:t>
      </w:r>
      <w:r w:rsidR="00B75D2B">
        <w:rPr>
          <w:rFonts w:ascii="Traditional Arabic" w:hAnsi="Traditional Arabic" w:cs="Traditional Arabic" w:hint="cs"/>
          <w:rtl/>
        </w:rPr>
        <w:t>درواقع</w:t>
      </w:r>
      <w:r w:rsidRPr="00B75D2B">
        <w:rPr>
          <w:rFonts w:ascii="Traditional Arabic" w:hAnsi="Traditional Arabic" w:cs="Traditional Arabic" w:hint="cs"/>
          <w:rtl/>
        </w:rPr>
        <w:t xml:space="preserve"> شأن مولا را در نظر </w:t>
      </w:r>
      <w:r w:rsidR="00B75D2B">
        <w:rPr>
          <w:rFonts w:ascii="Traditional Arabic" w:hAnsi="Traditional Arabic" w:cs="Traditional Arabic" w:hint="cs"/>
          <w:rtl/>
        </w:rPr>
        <w:t>می‌گیرد</w:t>
      </w:r>
      <w:r w:rsidRPr="00B75D2B">
        <w:rPr>
          <w:rFonts w:ascii="Traditional Arabic" w:hAnsi="Traditional Arabic" w:cs="Traditional Arabic" w:hint="cs"/>
          <w:rtl/>
        </w:rPr>
        <w:t xml:space="preserve"> که </w:t>
      </w:r>
      <w:r w:rsidR="00B75D2B">
        <w:rPr>
          <w:rFonts w:ascii="Traditional Arabic" w:hAnsi="Traditional Arabic" w:cs="Traditional Arabic" w:hint="cs"/>
          <w:rtl/>
        </w:rPr>
        <w:t>نشان‌گر</w:t>
      </w:r>
      <w:r w:rsidRPr="00B75D2B">
        <w:rPr>
          <w:rFonts w:ascii="Traditional Arabic" w:hAnsi="Traditional Arabic" w:cs="Traditional Arabic" w:hint="cs"/>
          <w:rtl/>
        </w:rPr>
        <w:t xml:space="preserve"> این است که مصالح و مفاسد اخروی را بیان </w:t>
      </w:r>
      <w:r w:rsidR="00B75D2B">
        <w:rPr>
          <w:rFonts w:ascii="Traditional Arabic" w:hAnsi="Traditional Arabic" w:cs="Traditional Arabic" w:hint="cs"/>
          <w:rtl/>
        </w:rPr>
        <w:t>می‌کند</w:t>
      </w:r>
      <w:r w:rsidRPr="00B75D2B">
        <w:rPr>
          <w:rFonts w:ascii="Traditional Arabic" w:hAnsi="Traditional Arabic" w:cs="Traditional Arabic" w:hint="cs"/>
          <w:rtl/>
        </w:rPr>
        <w:t xml:space="preserve"> </w:t>
      </w:r>
      <w:r w:rsidR="00B75D2B">
        <w:rPr>
          <w:rFonts w:ascii="Traditional Arabic" w:hAnsi="Traditional Arabic" w:cs="Traditional Arabic" w:hint="cs"/>
          <w:rtl/>
        </w:rPr>
        <w:t>هرچند</w:t>
      </w:r>
      <w:r w:rsidRPr="00B75D2B">
        <w:rPr>
          <w:rFonts w:ascii="Traditional Arabic" w:hAnsi="Traditional Arabic" w:cs="Traditional Arabic" w:hint="cs"/>
          <w:rtl/>
        </w:rPr>
        <w:t xml:space="preserve"> این مصالح و مفاسد را ما نتوانیم بفهمیم.</w:t>
      </w:r>
    </w:p>
    <w:p w:rsidR="00BA2517" w:rsidRPr="00B75D2B" w:rsidRDefault="00B75D2B" w:rsidP="00BA2517">
      <w:pPr>
        <w:pStyle w:val="Heading4"/>
        <w:rPr>
          <w:rFonts w:ascii="Traditional Arabic" w:hAnsi="Traditional Arabic" w:cs="Traditional Arabic" w:hint="cs"/>
          <w:color w:val="FF0000"/>
          <w:rtl/>
        </w:rPr>
      </w:pPr>
      <w:bookmarkStart w:id="9" w:name="_Toc440098401"/>
      <w:r>
        <w:rPr>
          <w:rFonts w:ascii="Traditional Arabic" w:hAnsi="Traditional Arabic" w:cs="Traditional Arabic" w:hint="cs"/>
          <w:color w:val="FF0000"/>
          <w:rtl/>
        </w:rPr>
        <w:t>سؤال</w:t>
      </w:r>
      <w:r w:rsidR="00BA2517" w:rsidRPr="00B75D2B">
        <w:rPr>
          <w:rFonts w:ascii="Traditional Arabic" w:hAnsi="Traditional Arabic" w:cs="Traditional Arabic" w:hint="cs"/>
          <w:color w:val="FF0000"/>
          <w:rtl/>
        </w:rPr>
        <w:t xml:space="preserve"> چهارم</w:t>
      </w:r>
      <w:bookmarkEnd w:id="9"/>
    </w:p>
    <w:p w:rsidR="00DA62A3" w:rsidRPr="00B75D2B" w:rsidRDefault="00DA62A3" w:rsidP="00DA62A3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اما </w:t>
      </w:r>
      <w:r w:rsidR="00B75D2B">
        <w:rPr>
          <w:rFonts w:ascii="Traditional Arabic" w:hAnsi="Traditional Arabic" w:cs="Traditional Arabic" w:hint="cs"/>
          <w:rtl/>
        </w:rPr>
        <w:t>سؤال</w:t>
      </w:r>
      <w:r w:rsidRPr="00B75D2B">
        <w:rPr>
          <w:rFonts w:ascii="Traditional Arabic" w:hAnsi="Traditional Arabic" w:cs="Traditional Arabic" w:hint="cs"/>
          <w:rtl/>
        </w:rPr>
        <w:t xml:space="preserve"> اصلی در بحث خودمان این بود که جایی که مولا مصلحت و مفسده دنیوی ذکر </w:t>
      </w:r>
      <w:r w:rsidR="00B75D2B">
        <w:rPr>
          <w:rFonts w:ascii="Traditional Arabic" w:hAnsi="Traditional Arabic" w:cs="Traditional Arabic" w:hint="cs"/>
          <w:rtl/>
        </w:rPr>
        <w:t>می‌کند</w:t>
      </w:r>
      <w:r w:rsidRPr="00B75D2B">
        <w:rPr>
          <w:rFonts w:ascii="Traditional Arabic" w:hAnsi="Traditional Arabic" w:cs="Traditional Arabic" w:hint="cs"/>
          <w:rtl/>
        </w:rPr>
        <w:t xml:space="preserve"> بدون اینکه </w:t>
      </w:r>
      <w:r w:rsidR="00B75D2B">
        <w:rPr>
          <w:rFonts w:ascii="Traditional Arabic" w:hAnsi="Traditional Arabic" w:cs="Traditional Arabic" w:hint="cs"/>
          <w:rtl/>
        </w:rPr>
        <w:t>امرونهی‌ای</w:t>
      </w:r>
      <w:r w:rsidRPr="00B75D2B">
        <w:rPr>
          <w:rFonts w:ascii="Traditional Arabic" w:hAnsi="Traditional Arabic" w:cs="Traditional Arabic" w:hint="cs"/>
          <w:rtl/>
        </w:rPr>
        <w:t xml:space="preserve"> داشته باشد </w:t>
      </w:r>
      <w:r w:rsidR="00B75D2B">
        <w:rPr>
          <w:rFonts w:ascii="Traditional Arabic" w:hAnsi="Traditional Arabic" w:cs="Traditional Arabic" w:hint="cs"/>
          <w:rtl/>
        </w:rPr>
        <w:t>می‌توان</w:t>
      </w:r>
      <w:r w:rsidRPr="00B75D2B">
        <w:rPr>
          <w:rFonts w:ascii="Traditional Arabic" w:hAnsi="Traditional Arabic" w:cs="Traditional Arabic" w:hint="cs"/>
          <w:rtl/>
        </w:rPr>
        <w:t>یم از این حکم استفاده کنیم یا نه؟</w:t>
      </w:r>
    </w:p>
    <w:p w:rsidR="00DA62A3" w:rsidRPr="00B75D2B" w:rsidRDefault="00B75D2B" w:rsidP="00DA62A3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می‌گوییم</w:t>
      </w:r>
      <w:r w:rsidR="00DA62A3" w:rsidRPr="00B75D2B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اگر</w:t>
      </w:r>
      <w:r w:rsidR="00DA62A3" w:rsidRPr="00B75D2B">
        <w:rPr>
          <w:rFonts w:ascii="Traditional Arabic" w:hAnsi="Traditional Arabic" w:cs="Traditional Arabic" w:hint="cs"/>
          <w:rtl/>
        </w:rPr>
        <w:t xml:space="preserve"> اصالة المولو</w:t>
      </w:r>
      <w:r w:rsidR="00DF0F61" w:rsidRPr="00B75D2B">
        <w:rPr>
          <w:rFonts w:ascii="Traditional Arabic" w:hAnsi="Traditional Arabic" w:cs="Traditional Arabic" w:hint="cs"/>
          <w:rtl/>
        </w:rPr>
        <w:t>یة</w:t>
      </w:r>
      <w:r w:rsidR="00DA62A3" w:rsidRPr="00B75D2B">
        <w:rPr>
          <w:rFonts w:ascii="Traditional Arabic" w:hAnsi="Traditional Arabic" w:cs="Traditional Arabic" w:hint="cs"/>
          <w:rtl/>
        </w:rPr>
        <w:t xml:space="preserve"> اینجا اجرا شد مثل اینکه مولا </w:t>
      </w:r>
      <w:r>
        <w:rPr>
          <w:rFonts w:ascii="Traditional Arabic" w:hAnsi="Traditional Arabic" w:cs="Traditional Arabic" w:hint="cs"/>
          <w:rtl/>
        </w:rPr>
        <w:t>می‌گوید</w:t>
      </w:r>
      <w:r w:rsidR="00DA62A3" w:rsidRPr="00B75D2B">
        <w:rPr>
          <w:rFonts w:ascii="Traditional Arabic" w:hAnsi="Traditional Arabic" w:cs="Traditional Arabic" w:hint="cs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rtl/>
        </w:rPr>
        <w:t>«</w:t>
      </w:r>
      <w:r w:rsidR="00DA62A3" w:rsidRPr="00B75D2B">
        <w:rPr>
          <w:rFonts w:ascii="Traditional Arabic" w:hAnsi="Traditional Arabic" w:cs="Traditional Arabic" w:hint="cs"/>
          <w:b/>
          <w:bCs/>
          <w:color w:val="008000"/>
          <w:rtl/>
        </w:rPr>
        <w:t>قلة العیال احدالیسارین</w:t>
      </w:r>
      <w:r>
        <w:rPr>
          <w:rFonts w:ascii="Traditional Arabic" w:hAnsi="Traditional Arabic" w:cs="Traditional Arabic" w:hint="cs"/>
          <w:rtl/>
        </w:rPr>
        <w:t>»</w:t>
      </w:r>
      <w:r w:rsidR="00DA62A3" w:rsidRPr="00B75D2B">
        <w:rPr>
          <w:rFonts w:ascii="Traditional Arabic" w:hAnsi="Traditional Arabic" w:cs="Traditional Arabic" w:hint="cs"/>
          <w:rtl/>
        </w:rPr>
        <w:t xml:space="preserve"> از نگاه مولویت </w:t>
      </w:r>
      <w:r>
        <w:rPr>
          <w:rFonts w:ascii="Traditional Arabic" w:hAnsi="Traditional Arabic" w:cs="Traditional Arabic" w:hint="cs"/>
          <w:rtl/>
        </w:rPr>
        <w:t>می‌گوید</w:t>
      </w:r>
      <w:r w:rsidR="00DA62A3" w:rsidRPr="00B75D2B">
        <w:rPr>
          <w:rFonts w:ascii="Traditional Arabic" w:hAnsi="Traditional Arabic" w:cs="Traditional Arabic" w:hint="cs"/>
          <w:rtl/>
        </w:rPr>
        <w:t xml:space="preserve"> و از جنبه مولوی که بیان توصیفی دارد </w:t>
      </w:r>
      <w:r>
        <w:rPr>
          <w:rFonts w:ascii="Traditional Arabic" w:hAnsi="Traditional Arabic" w:cs="Traditional Arabic" w:hint="cs"/>
          <w:rtl/>
        </w:rPr>
        <w:t>اگر</w:t>
      </w:r>
      <w:r w:rsidR="00DA62A3" w:rsidRPr="00B75D2B">
        <w:rPr>
          <w:rFonts w:ascii="Traditional Arabic" w:hAnsi="Traditional Arabic" w:cs="Traditional Arabic" w:hint="cs"/>
          <w:rtl/>
        </w:rPr>
        <w:t xml:space="preserve"> این اصالة المولویة را بتوان اثبات کرد </w:t>
      </w:r>
      <w:r>
        <w:rPr>
          <w:rFonts w:ascii="Traditional Arabic" w:hAnsi="Traditional Arabic" w:cs="Traditional Arabic" w:hint="cs"/>
          <w:rtl/>
        </w:rPr>
        <w:t>می‌توان</w:t>
      </w:r>
      <w:r w:rsidR="00DA62A3" w:rsidRPr="00B75D2B">
        <w:rPr>
          <w:rFonts w:ascii="Traditional Arabic" w:hAnsi="Traditional Arabic" w:cs="Traditional Arabic" w:hint="cs"/>
          <w:rtl/>
        </w:rPr>
        <w:t xml:space="preserve"> گفت که شارع از موضع مولویت این مصلحت و مفسده دنیوی را مطرح </w:t>
      </w:r>
      <w:r>
        <w:rPr>
          <w:rFonts w:ascii="Traditional Arabic" w:hAnsi="Traditional Arabic" w:cs="Traditional Arabic" w:hint="cs"/>
          <w:rtl/>
        </w:rPr>
        <w:t>می‌کند</w:t>
      </w:r>
      <w:r w:rsidR="00DA62A3" w:rsidRPr="00B75D2B">
        <w:rPr>
          <w:rFonts w:ascii="Traditional Arabic" w:hAnsi="Traditional Arabic" w:cs="Traditional Arabic" w:hint="cs"/>
          <w:rtl/>
        </w:rPr>
        <w:t xml:space="preserve"> نه اینکه صرف ارشاد باشد</w:t>
      </w:r>
      <w:r w:rsidR="00DF0F61" w:rsidRPr="00B75D2B">
        <w:rPr>
          <w:rFonts w:ascii="Traditional Arabic" w:hAnsi="Traditional Arabic" w:cs="Traditional Arabic" w:hint="cs"/>
          <w:rtl/>
        </w:rPr>
        <w:t>،</w:t>
      </w:r>
      <w:r w:rsidR="00DA62A3" w:rsidRPr="00B75D2B">
        <w:rPr>
          <w:rFonts w:ascii="Traditional Arabic" w:hAnsi="Traditional Arabic" w:cs="Traditional Arabic" w:hint="cs"/>
          <w:rtl/>
        </w:rPr>
        <w:t xml:space="preserve"> لذا </w:t>
      </w:r>
      <w:r>
        <w:rPr>
          <w:rFonts w:ascii="Traditional Arabic" w:hAnsi="Traditional Arabic" w:cs="Traditional Arabic" w:hint="cs"/>
          <w:rtl/>
        </w:rPr>
        <w:t>می‌توان</w:t>
      </w:r>
      <w:r w:rsidR="00DA62A3" w:rsidRPr="00B75D2B">
        <w:rPr>
          <w:rFonts w:ascii="Traditional Arabic" w:hAnsi="Traditional Arabic" w:cs="Traditional Arabic" w:hint="cs"/>
          <w:rtl/>
        </w:rPr>
        <w:t>د جنبه حکم پیدا بکند</w:t>
      </w:r>
    </w:p>
    <w:p w:rsidR="00DF0F61" w:rsidRPr="00B75D2B" w:rsidRDefault="00DF0F61" w:rsidP="00DA62A3">
      <w:pPr>
        <w:rPr>
          <w:rFonts w:ascii="Traditional Arabic" w:hAnsi="Traditional Arabic" w:cs="Traditional Arabic"/>
          <w:rtl/>
        </w:rPr>
      </w:pPr>
      <w:r w:rsidRPr="00B75D2B">
        <w:rPr>
          <w:rFonts w:ascii="Traditional Arabic" w:hAnsi="Traditional Arabic" w:cs="Traditional Arabic" w:hint="cs"/>
          <w:rtl/>
        </w:rPr>
        <w:t xml:space="preserve">در اینجا </w:t>
      </w:r>
      <w:r w:rsidR="00B75D2B">
        <w:rPr>
          <w:rFonts w:ascii="Traditional Arabic" w:hAnsi="Traditional Arabic" w:cs="Traditional Arabic" w:hint="cs"/>
          <w:rtl/>
        </w:rPr>
        <w:t>می‌توان دو نظر گفت اینکه اصالة المولویة</w:t>
      </w:r>
      <w:r w:rsidRPr="00B75D2B">
        <w:rPr>
          <w:rFonts w:ascii="Traditional Arabic" w:hAnsi="Traditional Arabic" w:cs="Traditional Arabic" w:hint="cs"/>
          <w:rtl/>
        </w:rPr>
        <w:t xml:space="preserve"> فقط مربوط به انشائیات مولا باشد و یا اینکه </w:t>
      </w:r>
      <w:r w:rsidR="00B75D2B">
        <w:rPr>
          <w:rFonts w:ascii="Traditional Arabic" w:hAnsi="Traditional Arabic" w:cs="Traditional Arabic" w:hint="cs"/>
          <w:rtl/>
        </w:rPr>
        <w:t>دایره‌اش</w:t>
      </w:r>
      <w:r w:rsidRPr="00B75D2B">
        <w:rPr>
          <w:rFonts w:ascii="Traditional Arabic" w:hAnsi="Traditional Arabic" w:cs="Traditional Arabic" w:hint="cs"/>
          <w:rtl/>
        </w:rPr>
        <w:t xml:space="preserve"> بیشتر از صرف انشائات باشد که در جلسه بعد بدان خواهیم پرداخت.</w:t>
      </w:r>
    </w:p>
    <w:p w:rsidR="0078610D" w:rsidRPr="00B75D2B" w:rsidRDefault="0078610D" w:rsidP="0078610D">
      <w:pPr>
        <w:rPr>
          <w:rFonts w:ascii="Traditional Arabic" w:hAnsi="Traditional Arabic" w:cs="Traditional Arabic"/>
          <w:rtl/>
        </w:rPr>
      </w:pPr>
    </w:p>
    <w:p w:rsidR="0078610D" w:rsidRPr="00B75D2B" w:rsidRDefault="0078610D" w:rsidP="0078610D">
      <w:pPr>
        <w:rPr>
          <w:rFonts w:ascii="Traditional Arabic" w:hAnsi="Traditional Arabic" w:cs="Traditional Arabic"/>
          <w:rtl/>
        </w:rPr>
      </w:pPr>
    </w:p>
    <w:p w:rsidR="0078610D" w:rsidRPr="00B75D2B" w:rsidRDefault="0078610D" w:rsidP="00BA2517">
      <w:pPr>
        <w:ind w:firstLine="0"/>
        <w:rPr>
          <w:rFonts w:ascii="Traditional Arabic" w:hAnsi="Traditional Arabic" w:cs="Traditional Arabic"/>
          <w:rtl/>
        </w:rPr>
      </w:pPr>
    </w:p>
    <w:p w:rsidR="0078610D" w:rsidRPr="00B75D2B" w:rsidRDefault="0078610D" w:rsidP="00BA2517">
      <w:pPr>
        <w:ind w:firstLine="0"/>
        <w:rPr>
          <w:rFonts w:ascii="Traditional Arabic" w:hAnsi="Traditional Arabic" w:cs="Traditional Arabic"/>
          <w:rtl/>
        </w:rPr>
      </w:pPr>
    </w:p>
    <w:sectPr w:rsidR="0078610D" w:rsidRPr="00B75D2B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02" w:rsidRDefault="00B84402" w:rsidP="000D5800">
      <w:pPr>
        <w:spacing w:after="0"/>
      </w:pPr>
      <w:r>
        <w:separator/>
      </w:r>
    </w:p>
  </w:endnote>
  <w:endnote w:type="continuationSeparator" w:id="0">
    <w:p w:rsidR="00B84402" w:rsidRDefault="00B8440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B" w:rsidRDefault="00B75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D2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B" w:rsidRDefault="00B7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02" w:rsidRDefault="00B84402" w:rsidP="000D5800">
      <w:pPr>
        <w:spacing w:after="0"/>
      </w:pPr>
      <w:r>
        <w:separator/>
      </w:r>
    </w:p>
  </w:footnote>
  <w:footnote w:type="continuationSeparator" w:id="0">
    <w:p w:rsidR="00B84402" w:rsidRDefault="00B8440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B" w:rsidRDefault="00B75D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6F487B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9264" behindDoc="1" locked="0" layoutInCell="1" allowOverlap="1" wp14:anchorId="05DB2C1E" wp14:editId="44382D7A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     </w:t>
    </w:r>
    <w:r w:rsidR="0059495D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    </w:t>
    </w:r>
    <w:r w:rsidR="00D519B5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اصول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فقه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مفاهیم</w:t>
    </w:r>
    <w:r w:rsidR="0059495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</w:t>
    </w:r>
    <w:r w:rsidR="0059495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957881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6F487B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2A2A41">
      <w:rPr>
        <w:rFonts w:ascii="Adobe Arabic" w:hAnsi="Adobe Arabic" w:cs="Adobe Arabic" w:hint="cs"/>
        <w:b/>
        <w:bCs/>
        <w:sz w:val="24"/>
        <w:szCs w:val="24"/>
        <w:rtl/>
      </w:rPr>
      <w:t>10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/1394</w:t>
    </w:r>
  </w:p>
  <w:p w:rsidR="00873379" w:rsidRDefault="0059495D" w:rsidP="006F487B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371FE4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>علت و حکمت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D519B5">
      <w:rPr>
        <w:rFonts w:ascii="Adobe Arabic" w:hAnsi="Adobe Arabic" w:cs="Adobe Arabic" w:hint="cs"/>
        <w:b/>
        <w:bCs/>
        <w:sz w:val="24"/>
        <w:szCs w:val="24"/>
        <w:rtl/>
      </w:rPr>
      <w:t xml:space="preserve"> 13</w:t>
    </w:r>
    <w:r w:rsidR="006F487B">
      <w:rPr>
        <w:rFonts w:ascii="Adobe Arabic" w:hAnsi="Adobe Arabic" w:cs="Adobe Arabic" w:hint="cs"/>
        <w:b/>
        <w:bCs/>
        <w:sz w:val="24"/>
        <w:szCs w:val="24"/>
        <w:rtl/>
      </w:rPr>
      <w:t>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A356C19" wp14:editId="2E80DF90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698AB2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2B" w:rsidRDefault="00B7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6A5B"/>
    <w:multiLevelType w:val="hybridMultilevel"/>
    <w:tmpl w:val="405A521E"/>
    <w:lvl w:ilvl="0" w:tplc="5FA4AA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BE240C"/>
    <w:multiLevelType w:val="hybridMultilevel"/>
    <w:tmpl w:val="8C4830BA"/>
    <w:lvl w:ilvl="0" w:tplc="8E42F9C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61926A9F"/>
    <w:multiLevelType w:val="hybridMultilevel"/>
    <w:tmpl w:val="30C8CB26"/>
    <w:lvl w:ilvl="0" w:tplc="41E209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0E71639"/>
    <w:multiLevelType w:val="hybridMultilevel"/>
    <w:tmpl w:val="5A669288"/>
    <w:lvl w:ilvl="0" w:tplc="660C68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246770"/>
    <w:multiLevelType w:val="hybridMultilevel"/>
    <w:tmpl w:val="A52AACF4"/>
    <w:lvl w:ilvl="0" w:tplc="12C8E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0E"/>
    <w:rsid w:val="00000AC1"/>
    <w:rsid w:val="00004107"/>
    <w:rsid w:val="00004DD9"/>
    <w:rsid w:val="000145D1"/>
    <w:rsid w:val="000228A2"/>
    <w:rsid w:val="000324F1"/>
    <w:rsid w:val="000417EE"/>
    <w:rsid w:val="00041FE0"/>
    <w:rsid w:val="00042888"/>
    <w:rsid w:val="00052BA3"/>
    <w:rsid w:val="0006363E"/>
    <w:rsid w:val="00071A80"/>
    <w:rsid w:val="00076BD3"/>
    <w:rsid w:val="00080DFF"/>
    <w:rsid w:val="00085ED5"/>
    <w:rsid w:val="000A1A51"/>
    <w:rsid w:val="000A6E2F"/>
    <w:rsid w:val="000B29EB"/>
    <w:rsid w:val="000B49FA"/>
    <w:rsid w:val="000B6128"/>
    <w:rsid w:val="000D0CB0"/>
    <w:rsid w:val="000D2D0D"/>
    <w:rsid w:val="000D4903"/>
    <w:rsid w:val="000D5800"/>
    <w:rsid w:val="000E163C"/>
    <w:rsid w:val="000E3B6E"/>
    <w:rsid w:val="000E3C2D"/>
    <w:rsid w:val="000E4DDB"/>
    <w:rsid w:val="000F1897"/>
    <w:rsid w:val="000F7E72"/>
    <w:rsid w:val="00101E2D"/>
    <w:rsid w:val="00102405"/>
    <w:rsid w:val="00102480"/>
    <w:rsid w:val="00102CEB"/>
    <w:rsid w:val="00113170"/>
    <w:rsid w:val="00113AB0"/>
    <w:rsid w:val="00114D42"/>
    <w:rsid w:val="00117955"/>
    <w:rsid w:val="00123392"/>
    <w:rsid w:val="00133E1D"/>
    <w:rsid w:val="0013617D"/>
    <w:rsid w:val="00136442"/>
    <w:rsid w:val="001368D2"/>
    <w:rsid w:val="0014763D"/>
    <w:rsid w:val="00150D4B"/>
    <w:rsid w:val="00152670"/>
    <w:rsid w:val="00154B4B"/>
    <w:rsid w:val="00154D4B"/>
    <w:rsid w:val="00166A8C"/>
    <w:rsid w:val="00166DD8"/>
    <w:rsid w:val="001712D6"/>
    <w:rsid w:val="001757C8"/>
    <w:rsid w:val="0017617A"/>
    <w:rsid w:val="00177934"/>
    <w:rsid w:val="00180159"/>
    <w:rsid w:val="00192A6A"/>
    <w:rsid w:val="00196D27"/>
    <w:rsid w:val="00197CDD"/>
    <w:rsid w:val="001A4783"/>
    <w:rsid w:val="001B7832"/>
    <w:rsid w:val="001C367D"/>
    <w:rsid w:val="001C3794"/>
    <w:rsid w:val="001C3CCA"/>
    <w:rsid w:val="001D1E66"/>
    <w:rsid w:val="001D24F8"/>
    <w:rsid w:val="001D51AA"/>
    <w:rsid w:val="001D542D"/>
    <w:rsid w:val="001D6605"/>
    <w:rsid w:val="001E306E"/>
    <w:rsid w:val="001E3FB0"/>
    <w:rsid w:val="001E4FFF"/>
    <w:rsid w:val="001E6C9A"/>
    <w:rsid w:val="001F2E3E"/>
    <w:rsid w:val="002070F6"/>
    <w:rsid w:val="00216DA9"/>
    <w:rsid w:val="00224C0A"/>
    <w:rsid w:val="00224D01"/>
    <w:rsid w:val="00233777"/>
    <w:rsid w:val="002376A5"/>
    <w:rsid w:val="002417C9"/>
    <w:rsid w:val="002529C5"/>
    <w:rsid w:val="00254702"/>
    <w:rsid w:val="0025639D"/>
    <w:rsid w:val="002664A4"/>
    <w:rsid w:val="00270294"/>
    <w:rsid w:val="00272AA6"/>
    <w:rsid w:val="002777E6"/>
    <w:rsid w:val="002778A4"/>
    <w:rsid w:val="0028480E"/>
    <w:rsid w:val="002914BD"/>
    <w:rsid w:val="00297263"/>
    <w:rsid w:val="00297CF8"/>
    <w:rsid w:val="002A2A41"/>
    <w:rsid w:val="002B7AD5"/>
    <w:rsid w:val="002C5210"/>
    <w:rsid w:val="002C56FD"/>
    <w:rsid w:val="002D49E4"/>
    <w:rsid w:val="002D4DCA"/>
    <w:rsid w:val="002E450B"/>
    <w:rsid w:val="002E55FC"/>
    <w:rsid w:val="002E73F9"/>
    <w:rsid w:val="002F05B9"/>
    <w:rsid w:val="00315129"/>
    <w:rsid w:val="0033789C"/>
    <w:rsid w:val="00340BA3"/>
    <w:rsid w:val="003518FB"/>
    <w:rsid w:val="00366400"/>
    <w:rsid w:val="00371FE4"/>
    <w:rsid w:val="003963D7"/>
    <w:rsid w:val="00396F28"/>
    <w:rsid w:val="0039723D"/>
    <w:rsid w:val="003A1A05"/>
    <w:rsid w:val="003A2654"/>
    <w:rsid w:val="003B30D3"/>
    <w:rsid w:val="003C06BF"/>
    <w:rsid w:val="003C6AD9"/>
    <w:rsid w:val="003C7899"/>
    <w:rsid w:val="003D2F0A"/>
    <w:rsid w:val="003D563F"/>
    <w:rsid w:val="003D7A55"/>
    <w:rsid w:val="003E1E58"/>
    <w:rsid w:val="003E2BAB"/>
    <w:rsid w:val="003F5987"/>
    <w:rsid w:val="003F7847"/>
    <w:rsid w:val="00400332"/>
    <w:rsid w:val="004047A0"/>
    <w:rsid w:val="00405199"/>
    <w:rsid w:val="004068D1"/>
    <w:rsid w:val="00410699"/>
    <w:rsid w:val="00411FCB"/>
    <w:rsid w:val="00415360"/>
    <w:rsid w:val="0044591E"/>
    <w:rsid w:val="004476F0"/>
    <w:rsid w:val="00455B91"/>
    <w:rsid w:val="0045678C"/>
    <w:rsid w:val="00462ACD"/>
    <w:rsid w:val="004651D2"/>
    <w:rsid w:val="00465D26"/>
    <w:rsid w:val="004679F8"/>
    <w:rsid w:val="00490F2B"/>
    <w:rsid w:val="00496510"/>
    <w:rsid w:val="004B337F"/>
    <w:rsid w:val="004B4877"/>
    <w:rsid w:val="004D3D59"/>
    <w:rsid w:val="004E0E43"/>
    <w:rsid w:val="004F3596"/>
    <w:rsid w:val="00504101"/>
    <w:rsid w:val="00516887"/>
    <w:rsid w:val="00530FD7"/>
    <w:rsid w:val="00540E34"/>
    <w:rsid w:val="00543E91"/>
    <w:rsid w:val="00543F84"/>
    <w:rsid w:val="00546937"/>
    <w:rsid w:val="005545A5"/>
    <w:rsid w:val="00563F6D"/>
    <w:rsid w:val="005664AA"/>
    <w:rsid w:val="00572E2D"/>
    <w:rsid w:val="00581AA7"/>
    <w:rsid w:val="00592103"/>
    <w:rsid w:val="005941DD"/>
    <w:rsid w:val="00594256"/>
    <w:rsid w:val="0059495D"/>
    <w:rsid w:val="005A545E"/>
    <w:rsid w:val="005A5862"/>
    <w:rsid w:val="005B0852"/>
    <w:rsid w:val="005B2776"/>
    <w:rsid w:val="005B55BA"/>
    <w:rsid w:val="005C06AE"/>
    <w:rsid w:val="005C30A0"/>
    <w:rsid w:val="005C31F0"/>
    <w:rsid w:val="00610C18"/>
    <w:rsid w:val="00612385"/>
    <w:rsid w:val="0061376C"/>
    <w:rsid w:val="00635197"/>
    <w:rsid w:val="00636EFA"/>
    <w:rsid w:val="0066229C"/>
    <w:rsid w:val="0067366B"/>
    <w:rsid w:val="0069696C"/>
    <w:rsid w:val="00696C84"/>
    <w:rsid w:val="006972CD"/>
    <w:rsid w:val="006A085A"/>
    <w:rsid w:val="006A0B55"/>
    <w:rsid w:val="006A2C45"/>
    <w:rsid w:val="006B1044"/>
    <w:rsid w:val="006C46B5"/>
    <w:rsid w:val="006D3A87"/>
    <w:rsid w:val="006F01B4"/>
    <w:rsid w:val="006F487B"/>
    <w:rsid w:val="007323DD"/>
    <w:rsid w:val="0073240C"/>
    <w:rsid w:val="00734D59"/>
    <w:rsid w:val="0073609B"/>
    <w:rsid w:val="00742D9D"/>
    <w:rsid w:val="0074450B"/>
    <w:rsid w:val="0075033E"/>
    <w:rsid w:val="00752745"/>
    <w:rsid w:val="0075336C"/>
    <w:rsid w:val="00757D4B"/>
    <w:rsid w:val="0076665E"/>
    <w:rsid w:val="00772185"/>
    <w:rsid w:val="007749BC"/>
    <w:rsid w:val="00780C88"/>
    <w:rsid w:val="00780E25"/>
    <w:rsid w:val="007818F0"/>
    <w:rsid w:val="00783462"/>
    <w:rsid w:val="0078610D"/>
    <w:rsid w:val="00787B13"/>
    <w:rsid w:val="00792FAC"/>
    <w:rsid w:val="00795781"/>
    <w:rsid w:val="007A5D2F"/>
    <w:rsid w:val="007B0062"/>
    <w:rsid w:val="007B19A3"/>
    <w:rsid w:val="007B56BE"/>
    <w:rsid w:val="007B6FEB"/>
    <w:rsid w:val="007C1EF7"/>
    <w:rsid w:val="007C449E"/>
    <w:rsid w:val="007C53E1"/>
    <w:rsid w:val="007C710E"/>
    <w:rsid w:val="007D0B88"/>
    <w:rsid w:val="007D1549"/>
    <w:rsid w:val="007D782F"/>
    <w:rsid w:val="007E03E9"/>
    <w:rsid w:val="007E04EE"/>
    <w:rsid w:val="007E7FA7"/>
    <w:rsid w:val="007F0721"/>
    <w:rsid w:val="007F26A3"/>
    <w:rsid w:val="007F4A90"/>
    <w:rsid w:val="00803501"/>
    <w:rsid w:val="0080749F"/>
    <w:rsid w:val="0080799B"/>
    <w:rsid w:val="00807BE3"/>
    <w:rsid w:val="00811F02"/>
    <w:rsid w:val="008234CA"/>
    <w:rsid w:val="00832035"/>
    <w:rsid w:val="00834C4A"/>
    <w:rsid w:val="008407A4"/>
    <w:rsid w:val="00844860"/>
    <w:rsid w:val="00845CC4"/>
    <w:rsid w:val="008644F4"/>
    <w:rsid w:val="00873379"/>
    <w:rsid w:val="008748B8"/>
    <w:rsid w:val="00883733"/>
    <w:rsid w:val="00884C08"/>
    <w:rsid w:val="008965D2"/>
    <w:rsid w:val="008A236D"/>
    <w:rsid w:val="008B565A"/>
    <w:rsid w:val="008B6DFB"/>
    <w:rsid w:val="008C3414"/>
    <w:rsid w:val="008D030F"/>
    <w:rsid w:val="008D36D5"/>
    <w:rsid w:val="008E1805"/>
    <w:rsid w:val="008E3903"/>
    <w:rsid w:val="008F63E3"/>
    <w:rsid w:val="0090065B"/>
    <w:rsid w:val="00912A8F"/>
    <w:rsid w:val="00913AF3"/>
    <w:rsid w:val="00913C3B"/>
    <w:rsid w:val="00915509"/>
    <w:rsid w:val="00927388"/>
    <w:rsid w:val="009274FE"/>
    <w:rsid w:val="009360A5"/>
    <w:rsid w:val="009369E6"/>
    <w:rsid w:val="009401AC"/>
    <w:rsid w:val="009475B7"/>
    <w:rsid w:val="0095758E"/>
    <w:rsid w:val="00957881"/>
    <w:rsid w:val="009613AC"/>
    <w:rsid w:val="009671D0"/>
    <w:rsid w:val="00980643"/>
    <w:rsid w:val="009959A2"/>
    <w:rsid w:val="009A42EF"/>
    <w:rsid w:val="009B1F92"/>
    <w:rsid w:val="009B25CA"/>
    <w:rsid w:val="009B46BC"/>
    <w:rsid w:val="009B61C3"/>
    <w:rsid w:val="009C0A2F"/>
    <w:rsid w:val="009C7B4F"/>
    <w:rsid w:val="009D3D85"/>
    <w:rsid w:val="009F4EB3"/>
    <w:rsid w:val="00A01877"/>
    <w:rsid w:val="00A04906"/>
    <w:rsid w:val="00A06D48"/>
    <w:rsid w:val="00A202C2"/>
    <w:rsid w:val="00A21834"/>
    <w:rsid w:val="00A31C17"/>
    <w:rsid w:val="00A31E15"/>
    <w:rsid w:val="00A31FDE"/>
    <w:rsid w:val="00A34CCD"/>
    <w:rsid w:val="00A35AC2"/>
    <w:rsid w:val="00A37C77"/>
    <w:rsid w:val="00A5418D"/>
    <w:rsid w:val="00A54E03"/>
    <w:rsid w:val="00A569D7"/>
    <w:rsid w:val="00A716B5"/>
    <w:rsid w:val="00A71D28"/>
    <w:rsid w:val="00A725C2"/>
    <w:rsid w:val="00A769EE"/>
    <w:rsid w:val="00A810A5"/>
    <w:rsid w:val="00A831C7"/>
    <w:rsid w:val="00A9616A"/>
    <w:rsid w:val="00A96F68"/>
    <w:rsid w:val="00AA09D7"/>
    <w:rsid w:val="00AA2342"/>
    <w:rsid w:val="00AA4096"/>
    <w:rsid w:val="00AB6065"/>
    <w:rsid w:val="00AB679F"/>
    <w:rsid w:val="00AC4AE0"/>
    <w:rsid w:val="00AD0304"/>
    <w:rsid w:val="00AD27BE"/>
    <w:rsid w:val="00AF0F1A"/>
    <w:rsid w:val="00AF5F10"/>
    <w:rsid w:val="00B15027"/>
    <w:rsid w:val="00B21CF4"/>
    <w:rsid w:val="00B24300"/>
    <w:rsid w:val="00B355CA"/>
    <w:rsid w:val="00B53E3E"/>
    <w:rsid w:val="00B63F15"/>
    <w:rsid w:val="00B75D2B"/>
    <w:rsid w:val="00B77670"/>
    <w:rsid w:val="00B827FD"/>
    <w:rsid w:val="00B84402"/>
    <w:rsid w:val="00B87449"/>
    <w:rsid w:val="00B9119B"/>
    <w:rsid w:val="00BA2517"/>
    <w:rsid w:val="00BA51A8"/>
    <w:rsid w:val="00BB5F7E"/>
    <w:rsid w:val="00BC26F6"/>
    <w:rsid w:val="00BC4833"/>
    <w:rsid w:val="00BD3122"/>
    <w:rsid w:val="00BD40DA"/>
    <w:rsid w:val="00BD46D7"/>
    <w:rsid w:val="00BE36DE"/>
    <w:rsid w:val="00BF3D67"/>
    <w:rsid w:val="00C00385"/>
    <w:rsid w:val="00C160AF"/>
    <w:rsid w:val="00C1654B"/>
    <w:rsid w:val="00C22299"/>
    <w:rsid w:val="00C2269D"/>
    <w:rsid w:val="00C25507"/>
    <w:rsid w:val="00C25609"/>
    <w:rsid w:val="00C262D7"/>
    <w:rsid w:val="00C26607"/>
    <w:rsid w:val="00C26B3E"/>
    <w:rsid w:val="00C45D49"/>
    <w:rsid w:val="00C60D75"/>
    <w:rsid w:val="00C64889"/>
    <w:rsid w:val="00C64CEA"/>
    <w:rsid w:val="00C71B88"/>
    <w:rsid w:val="00C73012"/>
    <w:rsid w:val="00C763DD"/>
    <w:rsid w:val="00C84FC0"/>
    <w:rsid w:val="00C9244A"/>
    <w:rsid w:val="00CA2E09"/>
    <w:rsid w:val="00CB0E5D"/>
    <w:rsid w:val="00CB188E"/>
    <w:rsid w:val="00CB5DA3"/>
    <w:rsid w:val="00CB6478"/>
    <w:rsid w:val="00CC3976"/>
    <w:rsid w:val="00CC5625"/>
    <w:rsid w:val="00CE09B7"/>
    <w:rsid w:val="00CE31E6"/>
    <w:rsid w:val="00CE3B74"/>
    <w:rsid w:val="00CF313D"/>
    <w:rsid w:val="00CF42E2"/>
    <w:rsid w:val="00CF7916"/>
    <w:rsid w:val="00D12D01"/>
    <w:rsid w:val="00D158F3"/>
    <w:rsid w:val="00D3665C"/>
    <w:rsid w:val="00D451FC"/>
    <w:rsid w:val="00D508CC"/>
    <w:rsid w:val="00D50F4B"/>
    <w:rsid w:val="00D519B5"/>
    <w:rsid w:val="00D60547"/>
    <w:rsid w:val="00D66444"/>
    <w:rsid w:val="00D6696B"/>
    <w:rsid w:val="00D76353"/>
    <w:rsid w:val="00D847DA"/>
    <w:rsid w:val="00DA2163"/>
    <w:rsid w:val="00DA62A3"/>
    <w:rsid w:val="00DB28BB"/>
    <w:rsid w:val="00DB48F8"/>
    <w:rsid w:val="00DC2231"/>
    <w:rsid w:val="00DC603F"/>
    <w:rsid w:val="00DC70F5"/>
    <w:rsid w:val="00DD3C0D"/>
    <w:rsid w:val="00DD4864"/>
    <w:rsid w:val="00DD68CB"/>
    <w:rsid w:val="00DD71A2"/>
    <w:rsid w:val="00DE1DC4"/>
    <w:rsid w:val="00DF0F61"/>
    <w:rsid w:val="00E0639C"/>
    <w:rsid w:val="00E067E6"/>
    <w:rsid w:val="00E12531"/>
    <w:rsid w:val="00E132BF"/>
    <w:rsid w:val="00E143B0"/>
    <w:rsid w:val="00E21DDD"/>
    <w:rsid w:val="00E33253"/>
    <w:rsid w:val="00E4460E"/>
    <w:rsid w:val="00E55891"/>
    <w:rsid w:val="00E6283A"/>
    <w:rsid w:val="00E732A3"/>
    <w:rsid w:val="00E75BE4"/>
    <w:rsid w:val="00E83A85"/>
    <w:rsid w:val="00E90FC4"/>
    <w:rsid w:val="00EA01EC"/>
    <w:rsid w:val="00EA15B0"/>
    <w:rsid w:val="00EA5D97"/>
    <w:rsid w:val="00EA7353"/>
    <w:rsid w:val="00EB08A3"/>
    <w:rsid w:val="00EB7F36"/>
    <w:rsid w:val="00EC37BA"/>
    <w:rsid w:val="00EC4393"/>
    <w:rsid w:val="00EE0593"/>
    <w:rsid w:val="00EE1C07"/>
    <w:rsid w:val="00EE2C91"/>
    <w:rsid w:val="00EE3979"/>
    <w:rsid w:val="00EF138C"/>
    <w:rsid w:val="00EF41AD"/>
    <w:rsid w:val="00EF5E73"/>
    <w:rsid w:val="00F034CE"/>
    <w:rsid w:val="00F05622"/>
    <w:rsid w:val="00F10A0F"/>
    <w:rsid w:val="00F40284"/>
    <w:rsid w:val="00F67976"/>
    <w:rsid w:val="00F70BE1"/>
    <w:rsid w:val="00F719E6"/>
    <w:rsid w:val="00F8355D"/>
    <w:rsid w:val="00F85929"/>
    <w:rsid w:val="00F9287E"/>
    <w:rsid w:val="00F97765"/>
    <w:rsid w:val="00FA209F"/>
    <w:rsid w:val="00FA5525"/>
    <w:rsid w:val="00FA574B"/>
    <w:rsid w:val="00FB0049"/>
    <w:rsid w:val="00FB7EA2"/>
    <w:rsid w:val="00FC0862"/>
    <w:rsid w:val="00FC70FB"/>
    <w:rsid w:val="00FD143D"/>
    <w:rsid w:val="00FE5366"/>
    <w:rsid w:val="00FE74E8"/>
    <w:rsid w:val="00FF2350"/>
    <w:rsid w:val="00FF28E6"/>
    <w:rsid w:val="00FF4C7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spacing w:after="0"/>
      <w:ind w:firstLine="0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E36DE"/>
    <w:pPr>
      <w:numPr>
        <w:ilvl w:val="1"/>
      </w:numPr>
      <w:spacing w:before="100" w:beforeAutospacing="1" w:after="100" w:afterAutospacing="1" w:line="360" w:lineRule="auto"/>
      <w:ind w:firstLine="284"/>
      <w:jc w:val="left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BE36DE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3B3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72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688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1;&#1575;&#1740;&#1604;&#8204;&#1607;&#1575;&#1740;%20&#1580;&#1583;&#1740;&#1583;%20&#1587;&#1662;&#1607;&#1585;&#1740;%20&#1575;&#1588;&#1585;&#1575;&#1602;%20&#1608;&#1740;&#1585;&#1575;&#1587;&#1578;&#1575;&#1585;&#1740;%20&#1570;&#1576;&#1575;&#1606;\&#1606;&#1605;&#1608;&#1606;&#1607;%20&#1608;&#1585;&#1583;%20&#1575;&#1589;&#1604;&#1575;&#1581;&#1740;%20&#1582;&#1575;&#1585;&#1580;%20%20&#1575;&#1589;&#1608;&#1604;%20&#1601;&#1602;&#1607;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3DF0-0E1B-4DD0-A1C8-486AF88E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 اصول فقه </Template>
  <TotalTime>1644</TotalTime>
  <Pages>4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khoda eshghe man</dc:creator>
  <cp:lastModifiedBy>اکبریان</cp:lastModifiedBy>
  <cp:revision>43</cp:revision>
  <dcterms:created xsi:type="dcterms:W3CDTF">2015-12-21T08:42:00Z</dcterms:created>
  <dcterms:modified xsi:type="dcterms:W3CDTF">2016-01-09T07:00:00Z</dcterms:modified>
</cp:coreProperties>
</file>