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4E" w:rsidRPr="008C7A4C" w:rsidRDefault="007523D7" w:rsidP="008C7A4C">
      <w:pPr>
        <w:jc w:val="center"/>
        <w:rPr>
          <w:rFonts w:ascii="Traditional Arabic" w:hAnsi="Traditional Arabic" w:cs="Traditional Arabic"/>
          <w:rtl/>
        </w:rPr>
      </w:pPr>
      <w:r w:rsidRPr="008C7A4C">
        <w:rPr>
          <w:rFonts w:ascii="Traditional Arabic" w:hAnsi="Traditional Arabic" w:cs="Traditional Arabic" w:hint="cs"/>
          <w:rtl/>
        </w:rPr>
        <w:t>بسم الله الرحمن الرحیم</w:t>
      </w:r>
    </w:p>
    <w:p w:rsidR="00F91539" w:rsidRPr="008C7A4C" w:rsidRDefault="00F91539" w:rsidP="00462DBE">
      <w:pPr>
        <w:pStyle w:val="Heading3"/>
        <w:rPr>
          <w:rFonts w:ascii="Traditional Arabic" w:hAnsi="Traditional Arabic" w:cs="Traditional Arabic"/>
          <w:color w:val="FF0000"/>
          <w:rtl/>
        </w:rPr>
      </w:pPr>
      <w:bookmarkStart w:id="0" w:name="_Toc445890698"/>
      <w:r w:rsidRPr="008C7A4C">
        <w:rPr>
          <w:rFonts w:ascii="Traditional Arabic" w:hAnsi="Traditional Arabic" w:cs="Traditional Arabic" w:hint="cs"/>
          <w:color w:val="FF0000"/>
          <w:rtl/>
        </w:rPr>
        <w:t>مبحث سوم: بررسی نیاز به مقدمات حکمت در کنار الفاظ عموم</w:t>
      </w:r>
      <w:bookmarkEnd w:id="0"/>
    </w:p>
    <w:p w:rsidR="007523D7" w:rsidRPr="008C7A4C" w:rsidRDefault="007523D7" w:rsidP="00462DBE">
      <w:pPr>
        <w:rPr>
          <w:rFonts w:ascii="Traditional Arabic" w:hAnsi="Traditional Arabic" w:cs="Traditional Arabic"/>
          <w:rtl/>
        </w:rPr>
      </w:pPr>
      <w:bookmarkStart w:id="1" w:name="_GoBack"/>
      <w:bookmarkEnd w:id="1"/>
      <w:r w:rsidRPr="008C7A4C">
        <w:rPr>
          <w:rFonts w:ascii="Traditional Arabic" w:hAnsi="Traditional Arabic" w:cs="Traditional Arabic" w:hint="cs"/>
          <w:rtl/>
        </w:rPr>
        <w:t xml:space="preserve">مبحث سوم </w:t>
      </w:r>
      <w:r w:rsidR="00F91539" w:rsidRPr="008C7A4C">
        <w:rPr>
          <w:rFonts w:ascii="Traditional Arabic" w:hAnsi="Traditional Arabic" w:cs="Traditional Arabic" w:hint="cs"/>
          <w:rtl/>
        </w:rPr>
        <w:t>در مباحث عام و خاص این است که د</w:t>
      </w:r>
      <w:r w:rsidRPr="008C7A4C">
        <w:rPr>
          <w:rFonts w:ascii="Traditional Arabic" w:hAnsi="Traditional Arabic" w:cs="Traditional Arabic" w:hint="cs"/>
          <w:rtl/>
        </w:rPr>
        <w:t>ر</w:t>
      </w:r>
      <w:r w:rsidR="00F91539" w:rsidRPr="008C7A4C">
        <w:rPr>
          <w:rFonts w:ascii="Traditional Arabic" w:hAnsi="Traditional Arabic" w:cs="Traditional Arabic" w:hint="cs"/>
          <w:rtl/>
        </w:rPr>
        <w:t xml:space="preserve"> </w:t>
      </w:r>
      <w:r w:rsidRPr="008C7A4C">
        <w:rPr>
          <w:rFonts w:ascii="Traditional Arabic" w:hAnsi="Traditional Arabic" w:cs="Traditional Arabic" w:hint="cs"/>
          <w:rtl/>
        </w:rPr>
        <w:t>مواردی که الفاظ عموم به کار رفته است آیا ما نیاز به مقدمات حکمت هم داریم یا ن</w:t>
      </w:r>
      <w:r w:rsidR="00F91539" w:rsidRPr="008C7A4C">
        <w:rPr>
          <w:rFonts w:ascii="Traditional Arabic" w:hAnsi="Traditional Arabic" w:cs="Traditional Arabic" w:hint="cs"/>
          <w:rtl/>
        </w:rPr>
        <w:t>ه</w:t>
      </w:r>
      <w:r w:rsidRPr="008C7A4C">
        <w:rPr>
          <w:rFonts w:ascii="Traditional Arabic" w:hAnsi="Traditional Arabic" w:cs="Traditional Arabic" w:hint="cs"/>
          <w:rtl/>
        </w:rPr>
        <w:t xml:space="preserve">؟ </w:t>
      </w:r>
    </w:p>
    <w:p w:rsidR="007523D7" w:rsidRPr="008C7A4C" w:rsidRDefault="00F91539" w:rsidP="00462DBE">
      <w:pPr>
        <w:rPr>
          <w:rFonts w:ascii="Traditional Arabic" w:hAnsi="Traditional Arabic" w:cs="Traditional Arabic"/>
          <w:rtl/>
        </w:rPr>
      </w:pPr>
      <w:r w:rsidRPr="008C7A4C">
        <w:rPr>
          <w:rFonts w:ascii="Traditional Arabic" w:hAnsi="Traditional Arabic" w:cs="Traditional Arabic" w:hint="cs"/>
          <w:rtl/>
        </w:rPr>
        <w:t xml:space="preserve">این از آن سوالات مهم است که </w:t>
      </w:r>
      <w:r w:rsidR="007523D7" w:rsidRPr="008C7A4C">
        <w:rPr>
          <w:rFonts w:ascii="Traditional Arabic" w:hAnsi="Traditional Arabic" w:cs="Traditional Arabic" w:hint="cs"/>
          <w:rtl/>
        </w:rPr>
        <w:t>مرحوم نائینی نظر خاص و خلاف مشهوری داده اند</w:t>
      </w:r>
      <w:r w:rsidRPr="008C7A4C">
        <w:rPr>
          <w:rFonts w:ascii="Traditional Arabic" w:hAnsi="Traditional Arabic" w:cs="Traditional Arabic" w:hint="cs"/>
          <w:rtl/>
        </w:rPr>
        <w:t>.</w:t>
      </w:r>
      <w:r w:rsidR="007523D7" w:rsidRPr="008C7A4C">
        <w:rPr>
          <w:rFonts w:ascii="Traditional Arabic" w:hAnsi="Traditional Arabic" w:cs="Traditional Arabic" w:hint="cs"/>
          <w:rtl/>
        </w:rPr>
        <w:t xml:space="preserve"> </w:t>
      </w:r>
      <w:r w:rsidRPr="008C7A4C">
        <w:rPr>
          <w:rFonts w:ascii="Traditional Arabic" w:hAnsi="Traditional Arabic" w:cs="Traditional Arabic" w:hint="cs"/>
          <w:rtl/>
        </w:rPr>
        <w:t xml:space="preserve">این </w:t>
      </w:r>
      <w:r w:rsidR="007523D7" w:rsidRPr="008C7A4C">
        <w:rPr>
          <w:rFonts w:ascii="Traditional Arabic" w:hAnsi="Traditional Arabic" w:cs="Traditional Arabic" w:hint="cs"/>
          <w:rtl/>
        </w:rPr>
        <w:t xml:space="preserve">مسئله از مسائل مهم </w:t>
      </w:r>
      <w:r w:rsidRPr="008C7A4C">
        <w:rPr>
          <w:rFonts w:ascii="Traditional Arabic" w:hAnsi="Traditional Arabic" w:cs="Traditional Arabic" w:hint="cs"/>
          <w:rtl/>
        </w:rPr>
        <w:t xml:space="preserve">شمرده </w:t>
      </w:r>
      <w:r w:rsidR="007523D7" w:rsidRPr="008C7A4C">
        <w:rPr>
          <w:rFonts w:ascii="Traditional Arabic" w:hAnsi="Traditional Arabic" w:cs="Traditional Arabic" w:hint="cs"/>
          <w:rtl/>
        </w:rPr>
        <w:t>شده است</w:t>
      </w:r>
      <w:r w:rsidRPr="008C7A4C">
        <w:rPr>
          <w:rFonts w:ascii="Traditional Arabic" w:hAnsi="Traditional Arabic" w:cs="Traditional Arabic" w:hint="cs"/>
          <w:rtl/>
        </w:rPr>
        <w:t>،</w:t>
      </w:r>
      <w:r w:rsidR="007523D7" w:rsidRPr="008C7A4C">
        <w:rPr>
          <w:rFonts w:ascii="Traditional Arabic" w:hAnsi="Traditional Arabic" w:cs="Traditional Arabic" w:hint="cs"/>
          <w:rtl/>
        </w:rPr>
        <w:t xml:space="preserve"> هم آقای خویی و </w:t>
      </w:r>
      <w:r w:rsidRPr="008C7A4C">
        <w:rPr>
          <w:rFonts w:ascii="Traditional Arabic" w:hAnsi="Traditional Arabic" w:cs="Traditional Arabic" w:hint="cs"/>
          <w:rtl/>
        </w:rPr>
        <w:t xml:space="preserve">هم </w:t>
      </w:r>
      <w:r w:rsidR="007523D7" w:rsidRPr="008C7A4C">
        <w:rPr>
          <w:rFonts w:ascii="Traditional Arabic" w:hAnsi="Traditional Arabic" w:cs="Traditional Arabic" w:hint="cs"/>
          <w:rtl/>
        </w:rPr>
        <w:t>آقای صدر به طور مبسوط به این مطلب پرداخته</w:t>
      </w:r>
      <w:r w:rsidRPr="008C7A4C">
        <w:rPr>
          <w:rFonts w:ascii="Traditional Arabic" w:hAnsi="Traditional Arabic" w:cs="Traditional Arabic" w:hint="cs"/>
          <w:rtl/>
        </w:rPr>
        <w:t>‌</w:t>
      </w:r>
      <w:r w:rsidR="007523D7" w:rsidRPr="008C7A4C">
        <w:rPr>
          <w:rFonts w:ascii="Traditional Arabic" w:hAnsi="Traditional Arabic" w:cs="Traditional Arabic" w:hint="cs"/>
          <w:rtl/>
        </w:rPr>
        <w:t xml:space="preserve">اند. </w:t>
      </w:r>
    </w:p>
    <w:p w:rsidR="007523D7" w:rsidRPr="008C7A4C" w:rsidRDefault="007523D7" w:rsidP="00462DBE">
      <w:pPr>
        <w:rPr>
          <w:rFonts w:ascii="Traditional Arabic" w:hAnsi="Traditional Arabic" w:cs="Traditional Arabic"/>
          <w:rtl/>
        </w:rPr>
      </w:pPr>
      <w:r w:rsidRPr="008C7A4C">
        <w:rPr>
          <w:rFonts w:ascii="Traditional Arabic" w:hAnsi="Traditional Arabic" w:cs="Traditional Arabic" w:hint="cs"/>
          <w:rtl/>
        </w:rPr>
        <w:t>وقتی که مولا می فرماید</w:t>
      </w:r>
      <w:r w:rsidR="00F91539" w:rsidRPr="008C7A4C">
        <w:rPr>
          <w:rFonts w:ascii="Traditional Arabic" w:hAnsi="Traditional Arabic" w:cs="Traditional Arabic" w:hint="cs"/>
          <w:rtl/>
        </w:rPr>
        <w:t>:</w:t>
      </w:r>
      <w:r w:rsidRPr="008C7A4C">
        <w:rPr>
          <w:rFonts w:ascii="Traditional Arabic" w:hAnsi="Traditional Arabic" w:cs="Traditional Arabic" w:hint="cs"/>
          <w:rtl/>
        </w:rPr>
        <w:t xml:space="preserve"> </w:t>
      </w:r>
      <w:r w:rsidR="00F91539" w:rsidRPr="008C7A4C">
        <w:rPr>
          <w:rFonts w:ascii="Traditional Arabic" w:hAnsi="Traditional Arabic" w:cs="Traditional Arabic" w:hint="cs"/>
          <w:rtl/>
        </w:rPr>
        <w:t>«</w:t>
      </w:r>
      <w:r w:rsidRPr="008C7A4C">
        <w:rPr>
          <w:rFonts w:ascii="Traditional Arabic" w:hAnsi="Traditional Arabic" w:cs="Traditional Arabic" w:hint="cs"/>
          <w:rtl/>
        </w:rPr>
        <w:t>اکرم کل عالم</w:t>
      </w:r>
      <w:r w:rsidR="00F91539" w:rsidRPr="008C7A4C">
        <w:rPr>
          <w:rFonts w:ascii="Traditional Arabic" w:hAnsi="Traditional Arabic" w:cs="Traditional Arabic" w:hint="cs"/>
          <w:rtl/>
        </w:rPr>
        <w:t>»</w:t>
      </w:r>
      <w:r w:rsidRPr="008C7A4C">
        <w:rPr>
          <w:rFonts w:ascii="Traditional Arabic" w:hAnsi="Traditional Arabic" w:cs="Traditional Arabic" w:hint="cs"/>
          <w:rtl/>
        </w:rPr>
        <w:t xml:space="preserve"> ما بدون تردید از این یک عموم استغراقی را می فهمیم که هر عالمی محکوم به وجوب اکرام است اما سخن این است که تفاوت اکرم کل عالم با اکرم العالم چیست؟ در اکرم العا</w:t>
      </w:r>
      <w:r w:rsidR="00F91539" w:rsidRPr="008C7A4C">
        <w:rPr>
          <w:rFonts w:ascii="Traditional Arabic" w:hAnsi="Traditional Arabic" w:cs="Traditional Arabic" w:hint="cs"/>
          <w:rtl/>
        </w:rPr>
        <w:t>لم هم اطلاق استغراقی استفاده می‌</w:t>
      </w:r>
      <w:r w:rsidRPr="008C7A4C">
        <w:rPr>
          <w:rFonts w:ascii="Traditional Arabic" w:hAnsi="Traditional Arabic" w:cs="Traditional Arabic" w:hint="cs"/>
          <w:rtl/>
        </w:rPr>
        <w:t>کنید ولی با مقدمات حکمت . در</w:t>
      </w:r>
      <w:r w:rsidR="00F91539" w:rsidRPr="008C7A4C">
        <w:rPr>
          <w:rFonts w:ascii="Traditional Arabic" w:hAnsi="Traditional Arabic" w:cs="Traditional Arabic" w:hint="cs"/>
          <w:rtl/>
        </w:rPr>
        <w:t xml:space="preserve"> </w:t>
      </w:r>
      <w:r w:rsidRPr="008C7A4C">
        <w:rPr>
          <w:rFonts w:ascii="Traditional Arabic" w:hAnsi="Traditional Arabic" w:cs="Traditional Arabic" w:hint="cs"/>
          <w:rtl/>
        </w:rPr>
        <w:t>آنجایی که ادات عموم نیست</w:t>
      </w:r>
      <w:r w:rsidR="00F91539" w:rsidRPr="008C7A4C">
        <w:rPr>
          <w:rFonts w:ascii="Traditional Arabic" w:hAnsi="Traditional Arabic" w:cs="Traditional Arabic" w:hint="cs"/>
          <w:rtl/>
        </w:rPr>
        <w:t>،</w:t>
      </w:r>
      <w:r w:rsidRPr="008C7A4C">
        <w:rPr>
          <w:rFonts w:ascii="Traditional Arabic" w:hAnsi="Traditional Arabic" w:cs="Traditional Arabic" w:hint="cs"/>
          <w:rtl/>
        </w:rPr>
        <w:t xml:space="preserve"> شمول و استیعاب و استغراق را از مقدمات حکمت استفاده م</w:t>
      </w:r>
      <w:r w:rsidR="00F91539" w:rsidRPr="008C7A4C">
        <w:rPr>
          <w:rFonts w:ascii="Traditional Arabic" w:hAnsi="Traditional Arabic" w:cs="Traditional Arabic" w:hint="cs"/>
          <w:rtl/>
        </w:rPr>
        <w:t xml:space="preserve">ی کنیم؛ </w:t>
      </w:r>
      <w:r w:rsidRPr="008C7A4C">
        <w:rPr>
          <w:rFonts w:ascii="Traditional Arabic" w:hAnsi="Traditional Arabic" w:cs="Traditional Arabic" w:hint="cs"/>
          <w:rtl/>
        </w:rPr>
        <w:t xml:space="preserve">می گوییم گفته اکرم العالم و در مقام بیان بوده است و با دیگر مقدمات حکمت می گوییم که جمیع علماء مشمول این اکرام هستند. اما در اکرم کل عالم آن شمول  و استیعاب هست منتها بدون مقدمات حکمت چرا که وجود کل این را افاده می کند. </w:t>
      </w:r>
    </w:p>
    <w:p w:rsidR="00F91539" w:rsidRPr="008C7A4C" w:rsidRDefault="00F91539" w:rsidP="00462DBE">
      <w:pPr>
        <w:pStyle w:val="Heading4"/>
        <w:rPr>
          <w:rFonts w:ascii="Traditional Arabic" w:hAnsi="Traditional Arabic" w:cs="Traditional Arabic"/>
          <w:color w:val="FF0000"/>
          <w:rtl/>
        </w:rPr>
      </w:pPr>
      <w:bookmarkStart w:id="2" w:name="_Toc445890699"/>
      <w:r w:rsidRPr="008C7A4C">
        <w:rPr>
          <w:rFonts w:ascii="Traditional Arabic" w:hAnsi="Traditional Arabic" w:cs="Traditional Arabic" w:hint="cs"/>
          <w:color w:val="FF0000"/>
          <w:rtl/>
        </w:rPr>
        <w:t>نظر مشهور</w:t>
      </w:r>
      <w:bookmarkEnd w:id="2"/>
      <w:r w:rsidRPr="008C7A4C">
        <w:rPr>
          <w:rFonts w:ascii="Traditional Arabic" w:hAnsi="Traditional Arabic" w:cs="Traditional Arabic" w:hint="cs"/>
          <w:color w:val="FF0000"/>
          <w:rtl/>
        </w:rPr>
        <w:t xml:space="preserve"> </w:t>
      </w:r>
    </w:p>
    <w:p w:rsidR="00F91539" w:rsidRPr="008C7A4C" w:rsidRDefault="00F91539" w:rsidP="00462DBE">
      <w:pPr>
        <w:rPr>
          <w:rFonts w:ascii="Traditional Arabic" w:hAnsi="Traditional Arabic" w:cs="Traditional Arabic"/>
          <w:rtl/>
        </w:rPr>
      </w:pPr>
      <w:r w:rsidRPr="008C7A4C">
        <w:rPr>
          <w:rFonts w:ascii="Traditional Arabic" w:hAnsi="Traditional Arabic" w:cs="Traditional Arabic" w:hint="cs"/>
          <w:rtl/>
        </w:rPr>
        <w:t xml:space="preserve">مشهور می گویند شمول و استیعاب را در اکرم العالم از مقدمات حکمت استفاده می کنیم و همین شمول و استیعاب در اکرم کل عالم از خود دال لفظی که کل باشد استفاده می شود و کل جای مقدمات حکمت نشسته است. </w:t>
      </w:r>
    </w:p>
    <w:p w:rsidR="007523D7" w:rsidRPr="008C7A4C" w:rsidRDefault="007523D7" w:rsidP="00462DBE">
      <w:pPr>
        <w:rPr>
          <w:rFonts w:ascii="Traditional Arabic" w:hAnsi="Traditional Arabic" w:cs="Traditional Arabic"/>
          <w:rtl/>
        </w:rPr>
      </w:pPr>
      <w:r w:rsidRPr="008C7A4C">
        <w:rPr>
          <w:rFonts w:ascii="Traditional Arabic" w:hAnsi="Traditional Arabic" w:cs="Traditional Arabic" w:hint="cs"/>
          <w:rtl/>
        </w:rPr>
        <w:t xml:space="preserve">وقتی </w:t>
      </w:r>
      <w:r w:rsidR="00462DBE" w:rsidRPr="008C7A4C">
        <w:rPr>
          <w:rFonts w:ascii="Traditional Arabic" w:hAnsi="Traditional Arabic" w:cs="Traditional Arabic" w:hint="cs"/>
          <w:rtl/>
        </w:rPr>
        <w:t>می‌گوید</w:t>
      </w:r>
      <w:r w:rsidRPr="008C7A4C">
        <w:rPr>
          <w:rFonts w:ascii="Traditional Arabic" w:hAnsi="Traditional Arabic" w:cs="Traditional Arabic" w:hint="cs"/>
          <w:rtl/>
        </w:rPr>
        <w:t xml:space="preserve"> اکرم کل عالم این شمول عالم نیاز به مقدمات حکمت ندارد</w:t>
      </w:r>
      <w:r w:rsidR="00F91539" w:rsidRPr="008C7A4C">
        <w:rPr>
          <w:rFonts w:ascii="Traditional Arabic" w:hAnsi="Traditional Arabic" w:cs="Traditional Arabic" w:hint="cs"/>
          <w:rtl/>
        </w:rPr>
        <w:t>،</w:t>
      </w:r>
      <w:r w:rsidRPr="008C7A4C">
        <w:rPr>
          <w:rFonts w:ascii="Traditional Arabic" w:hAnsi="Traditional Arabic" w:cs="Traditional Arabic" w:hint="cs"/>
          <w:rtl/>
        </w:rPr>
        <w:t xml:space="preserve"> بلکه کل آمده و همان نقش را ایفا می کند. پس شمول و استیعاب مطلق و عام تفاوتشان در این است که در مطلق</w:t>
      </w:r>
      <w:r w:rsidR="00F91539" w:rsidRPr="008C7A4C">
        <w:rPr>
          <w:rFonts w:ascii="Traditional Arabic" w:hAnsi="Traditional Arabic" w:cs="Traditional Arabic" w:hint="cs"/>
          <w:rtl/>
        </w:rPr>
        <w:t>، این شمول</w:t>
      </w:r>
      <w:r w:rsidRPr="008C7A4C">
        <w:rPr>
          <w:rFonts w:ascii="Traditional Arabic" w:hAnsi="Traditional Arabic" w:cs="Traditional Arabic" w:hint="cs"/>
          <w:rtl/>
        </w:rPr>
        <w:t xml:space="preserve"> از مقدمات حکمت استفاده می شود </w:t>
      </w:r>
      <w:r w:rsidR="00F91539" w:rsidRPr="008C7A4C">
        <w:rPr>
          <w:rFonts w:ascii="Traditional Arabic" w:hAnsi="Traditional Arabic" w:cs="Traditional Arabic" w:hint="cs"/>
          <w:rtl/>
        </w:rPr>
        <w:t xml:space="preserve">ولی </w:t>
      </w:r>
      <w:r w:rsidRPr="008C7A4C">
        <w:rPr>
          <w:rFonts w:ascii="Traditional Arabic" w:hAnsi="Traditional Arabic" w:cs="Traditional Arabic" w:hint="cs"/>
          <w:rtl/>
        </w:rPr>
        <w:t xml:space="preserve">در </w:t>
      </w:r>
      <w:r w:rsidR="00F91539" w:rsidRPr="008C7A4C">
        <w:rPr>
          <w:rFonts w:ascii="Traditional Arabic" w:hAnsi="Traditional Arabic" w:cs="Traditional Arabic" w:hint="cs"/>
          <w:rtl/>
        </w:rPr>
        <w:t>عام از ادات عموم استفاده می شود،</w:t>
      </w:r>
      <w:r w:rsidRPr="008C7A4C">
        <w:rPr>
          <w:rFonts w:ascii="Traditional Arabic" w:hAnsi="Traditional Arabic" w:cs="Traditional Arabic" w:hint="cs"/>
          <w:rtl/>
        </w:rPr>
        <w:t xml:space="preserve"> حال ادات عموم کل است یا جمیع یا ای یا هر ادات یا هیئاتی که عموم را </w:t>
      </w:r>
      <w:r w:rsidR="00462DBE" w:rsidRPr="008C7A4C">
        <w:rPr>
          <w:rFonts w:ascii="Traditional Arabic" w:hAnsi="Traditional Arabic" w:cs="Traditional Arabic" w:hint="cs"/>
          <w:rtl/>
        </w:rPr>
        <w:t>می‌رساند</w:t>
      </w:r>
      <w:r w:rsidRPr="008C7A4C">
        <w:rPr>
          <w:rFonts w:ascii="Traditional Arabic" w:hAnsi="Traditional Arabic" w:cs="Traditional Arabic" w:hint="cs"/>
          <w:rtl/>
        </w:rPr>
        <w:t xml:space="preserve">.  </w:t>
      </w:r>
    </w:p>
    <w:p w:rsidR="007523D7" w:rsidRPr="008C7A4C" w:rsidRDefault="007523D7" w:rsidP="00462DBE">
      <w:pPr>
        <w:rPr>
          <w:rFonts w:ascii="Traditional Arabic" w:hAnsi="Traditional Arabic" w:cs="Traditional Arabic"/>
          <w:rtl/>
        </w:rPr>
      </w:pPr>
      <w:r w:rsidRPr="008C7A4C">
        <w:rPr>
          <w:rFonts w:ascii="Traditional Arabic" w:hAnsi="Traditional Arabic" w:cs="Traditional Arabic" w:hint="cs"/>
          <w:rtl/>
        </w:rPr>
        <w:t xml:space="preserve">مشهور </w:t>
      </w:r>
      <w:r w:rsidR="00462DBE" w:rsidRPr="008C7A4C">
        <w:rPr>
          <w:rFonts w:ascii="Traditional Arabic" w:hAnsi="Traditional Arabic" w:cs="Traditional Arabic" w:hint="cs"/>
          <w:rtl/>
        </w:rPr>
        <w:t>می‌گوید</w:t>
      </w:r>
      <w:r w:rsidRPr="008C7A4C">
        <w:rPr>
          <w:rFonts w:ascii="Traditional Arabic" w:hAnsi="Traditional Arabic" w:cs="Traditional Arabic" w:hint="cs"/>
          <w:rtl/>
        </w:rPr>
        <w:t xml:space="preserve"> که عموم وقتی دال لفظی داشت دیگر نیاز نیست که شما مقدمات حکمت جاری کنید. خود ادات عموم پرچم برافراشته برای بیان شمولیت و استیعاب است. </w:t>
      </w:r>
    </w:p>
    <w:p w:rsidR="00F91539" w:rsidRPr="008C7A4C" w:rsidRDefault="00F91539" w:rsidP="00462DBE">
      <w:pPr>
        <w:pStyle w:val="Heading4"/>
        <w:rPr>
          <w:rFonts w:ascii="Traditional Arabic" w:hAnsi="Traditional Arabic" w:cs="Traditional Arabic"/>
          <w:color w:val="FF0000"/>
          <w:rtl/>
        </w:rPr>
      </w:pPr>
      <w:bookmarkStart w:id="3" w:name="_Toc445890700"/>
      <w:r w:rsidRPr="008C7A4C">
        <w:rPr>
          <w:rFonts w:ascii="Traditional Arabic" w:hAnsi="Traditional Arabic" w:cs="Traditional Arabic" w:hint="cs"/>
          <w:color w:val="FF0000"/>
          <w:rtl/>
        </w:rPr>
        <w:t>نظر مرحوم نائینی</w:t>
      </w:r>
      <w:bookmarkEnd w:id="3"/>
    </w:p>
    <w:p w:rsidR="007523D7" w:rsidRPr="008C7A4C" w:rsidRDefault="00E21F80" w:rsidP="00462DBE">
      <w:pPr>
        <w:rPr>
          <w:rFonts w:ascii="Traditional Arabic" w:hAnsi="Traditional Arabic" w:cs="Traditional Arabic"/>
          <w:rtl/>
        </w:rPr>
      </w:pPr>
      <w:r w:rsidRPr="008C7A4C">
        <w:rPr>
          <w:rFonts w:ascii="Traditional Arabic" w:hAnsi="Traditional Arabic" w:cs="Traditional Arabic" w:hint="cs"/>
          <w:rtl/>
        </w:rPr>
        <w:t>در مقابل این نظر اول نظر دومی وجود دارد که نظر شاذی است و مشخصا</w:t>
      </w:r>
      <w:r w:rsidR="00F91539" w:rsidRPr="008C7A4C">
        <w:rPr>
          <w:rFonts w:ascii="Traditional Arabic" w:hAnsi="Traditional Arabic" w:cs="Traditional Arabic" w:hint="cs"/>
          <w:rtl/>
        </w:rPr>
        <w:t>ً در ا</w:t>
      </w:r>
      <w:r w:rsidRPr="008C7A4C">
        <w:rPr>
          <w:rFonts w:ascii="Traditional Arabic" w:hAnsi="Traditional Arabic" w:cs="Traditional Arabic" w:hint="cs"/>
          <w:rtl/>
        </w:rPr>
        <w:t>ی</w:t>
      </w:r>
      <w:r w:rsidR="00F91539" w:rsidRPr="008C7A4C">
        <w:rPr>
          <w:rFonts w:ascii="Traditional Arabic" w:hAnsi="Traditional Arabic" w:cs="Traditional Arabic" w:hint="cs"/>
          <w:rtl/>
        </w:rPr>
        <w:t>ن</w:t>
      </w:r>
      <w:r w:rsidRPr="008C7A4C">
        <w:rPr>
          <w:rFonts w:ascii="Traditional Arabic" w:hAnsi="Traditional Arabic" w:cs="Traditional Arabic" w:hint="cs"/>
          <w:rtl/>
        </w:rPr>
        <w:t>جا کسی که این نظر را پرورانده</w:t>
      </w:r>
      <w:r w:rsidR="00F91539" w:rsidRPr="008C7A4C">
        <w:rPr>
          <w:rFonts w:ascii="Traditional Arabic" w:hAnsi="Traditional Arabic" w:cs="Traditional Arabic" w:hint="cs"/>
          <w:rtl/>
        </w:rPr>
        <w:t>،</w:t>
      </w:r>
      <w:r w:rsidRPr="008C7A4C">
        <w:rPr>
          <w:rFonts w:ascii="Traditional Arabic" w:hAnsi="Traditional Arabic" w:cs="Traditional Arabic" w:hint="cs"/>
          <w:rtl/>
        </w:rPr>
        <w:t xml:space="preserve"> مرحوم نائینی است که در اجود التقریرات نظرشان تقریر شده و آمده است در محاضرات نیز آقای خویی آورده است . </w:t>
      </w:r>
    </w:p>
    <w:p w:rsidR="00E21F80" w:rsidRPr="008C7A4C" w:rsidRDefault="00E21F80" w:rsidP="00462DBE">
      <w:pPr>
        <w:rPr>
          <w:rFonts w:ascii="Traditional Arabic" w:hAnsi="Traditional Arabic" w:cs="Traditional Arabic"/>
          <w:rtl/>
        </w:rPr>
      </w:pPr>
      <w:r w:rsidRPr="008C7A4C">
        <w:rPr>
          <w:rFonts w:ascii="Traditional Arabic" w:hAnsi="Traditional Arabic" w:cs="Traditional Arabic" w:hint="cs"/>
          <w:rtl/>
        </w:rPr>
        <w:t>نظر دوم که نظر شاذ است این است که اکرم کل عالم هم نیاز به این دارد که در مدخول</w:t>
      </w:r>
      <w:r w:rsidR="00F010E1" w:rsidRPr="008C7A4C">
        <w:rPr>
          <w:rFonts w:ascii="Traditional Arabic" w:hAnsi="Traditional Arabic" w:cs="Traditional Arabic" w:hint="cs"/>
          <w:rtl/>
        </w:rPr>
        <w:t>ش</w:t>
      </w:r>
      <w:r w:rsidRPr="008C7A4C">
        <w:rPr>
          <w:rFonts w:ascii="Traditional Arabic" w:hAnsi="Traditional Arabic" w:cs="Traditional Arabic" w:hint="cs"/>
          <w:rtl/>
        </w:rPr>
        <w:t xml:space="preserve"> مقدمات حکمت جاری کنید و اگر مقدمات حکمت جاری نشود شمول و استیعاب ن</w:t>
      </w:r>
      <w:r w:rsidR="00462DBE" w:rsidRPr="008C7A4C">
        <w:rPr>
          <w:rFonts w:ascii="Traditional Arabic" w:hAnsi="Traditional Arabic" w:cs="Traditional Arabic" w:hint="cs"/>
          <w:rtl/>
        </w:rPr>
        <w:t>می‌تواند</w:t>
      </w:r>
      <w:r w:rsidRPr="008C7A4C">
        <w:rPr>
          <w:rFonts w:ascii="Traditional Arabic" w:hAnsi="Traditional Arabic" w:cs="Traditional Arabic" w:hint="cs"/>
          <w:rtl/>
        </w:rPr>
        <w:t xml:space="preserve"> داشته باشد. </w:t>
      </w:r>
      <w:r w:rsidR="00462DBE" w:rsidRPr="008C7A4C">
        <w:rPr>
          <w:rFonts w:ascii="Traditional Arabic" w:hAnsi="Traditional Arabic" w:cs="Traditional Arabic" w:hint="cs"/>
          <w:rtl/>
        </w:rPr>
        <w:t>می‌گوید</w:t>
      </w:r>
      <w:r w:rsidRPr="008C7A4C">
        <w:rPr>
          <w:rFonts w:ascii="Traditional Arabic" w:hAnsi="Traditional Arabic" w:cs="Traditional Arabic" w:hint="cs"/>
          <w:rtl/>
        </w:rPr>
        <w:t xml:space="preserve"> همان گونه که در اکرم العالم شما با مقدمات حکمت شمولیت را فهمیدید در اکرم کل عالم نیز باید با مقدمات حکمت به این شمولیت برسید و وجود کل تنها به عنوان تأکید است. </w:t>
      </w:r>
    </w:p>
    <w:p w:rsidR="00E21F80" w:rsidRPr="008C7A4C" w:rsidRDefault="00E21F80" w:rsidP="00462DBE">
      <w:pPr>
        <w:rPr>
          <w:rFonts w:ascii="Traditional Arabic" w:hAnsi="Traditional Arabic" w:cs="Traditional Arabic"/>
          <w:rtl/>
        </w:rPr>
      </w:pPr>
      <w:r w:rsidRPr="008C7A4C">
        <w:rPr>
          <w:rFonts w:ascii="Traditional Arabic" w:hAnsi="Traditional Arabic" w:cs="Traditional Arabic" w:hint="cs"/>
          <w:rtl/>
        </w:rPr>
        <w:lastRenderedPageBreak/>
        <w:t xml:space="preserve">پس در استفاده عموم در مواردی که ادات عموم وجود دارد دو نظر است نظر اول اینکه عموم را از خود کل استفاده می کنیم بلاحاجة الی مقدمات الحکمت که نظر مشهور بود نظر دوم اینکه در آنجایی که ادات عموم هست در مدخول ادات عموم نیز </w:t>
      </w:r>
      <w:r w:rsidR="00F010E1" w:rsidRPr="008C7A4C">
        <w:rPr>
          <w:rFonts w:ascii="Traditional Arabic" w:hAnsi="Traditional Arabic" w:cs="Traditional Arabic" w:hint="cs"/>
          <w:rtl/>
        </w:rPr>
        <w:t>باید</w:t>
      </w:r>
      <w:r w:rsidRPr="008C7A4C">
        <w:rPr>
          <w:rFonts w:ascii="Traditional Arabic" w:hAnsi="Traditional Arabic" w:cs="Traditional Arabic" w:hint="cs"/>
          <w:rtl/>
        </w:rPr>
        <w:t xml:space="preserve"> مقدمات حکمت را جاری کنیم و بدون مقدمات حکمت در مدخول ادات شما نمی توانید استفاده شمولیت بکنید</w:t>
      </w:r>
      <w:r w:rsidR="003041C5" w:rsidRPr="008C7A4C">
        <w:rPr>
          <w:rFonts w:ascii="Traditional Arabic" w:hAnsi="Traditional Arabic" w:cs="Traditional Arabic" w:hint="cs"/>
          <w:rtl/>
        </w:rPr>
        <w:t xml:space="preserve"> چراکه </w:t>
      </w:r>
      <w:r w:rsidRPr="008C7A4C">
        <w:rPr>
          <w:rFonts w:ascii="Traditional Arabic" w:hAnsi="Traditional Arabic" w:cs="Traditional Arabic" w:hint="cs"/>
          <w:rtl/>
        </w:rPr>
        <w:t>مدخول در جایی ممکن است اکرم کل عالم باشد در جایی اکرم کل عالم عادل باشد</w:t>
      </w:r>
      <w:r w:rsidR="00312A32" w:rsidRPr="008C7A4C">
        <w:rPr>
          <w:rFonts w:ascii="Traditional Arabic" w:hAnsi="Traditional Arabic" w:cs="Traditional Arabic" w:hint="cs"/>
          <w:rtl/>
        </w:rPr>
        <w:t xml:space="preserve"> </w:t>
      </w:r>
      <w:r w:rsidRPr="008C7A4C">
        <w:rPr>
          <w:rFonts w:ascii="Traditional Arabic" w:hAnsi="Traditional Arabic" w:cs="Traditional Arabic" w:hint="cs"/>
          <w:rtl/>
        </w:rPr>
        <w:t xml:space="preserve">در جایی کل عالم عادل فقیه باشد که همه اینها با کل سازگار است اما اینکه </w:t>
      </w:r>
      <w:r w:rsidR="00BD6F1D" w:rsidRPr="008C7A4C">
        <w:rPr>
          <w:rFonts w:ascii="Traditional Arabic" w:hAnsi="Traditional Arabic" w:cs="Traditional Arabic" w:hint="cs"/>
          <w:rtl/>
        </w:rPr>
        <w:t xml:space="preserve">آنچه که کل بر سرش وارد شده است عالم است یا عالم عادل است یا عالم عادل فقیه است یا چند قید دیگر دارد </w:t>
      </w:r>
      <w:r w:rsidR="00F010E1" w:rsidRPr="008C7A4C">
        <w:rPr>
          <w:rFonts w:ascii="Traditional Arabic" w:hAnsi="Traditional Arabic" w:cs="Traditional Arabic" w:hint="cs"/>
          <w:rtl/>
        </w:rPr>
        <w:t xml:space="preserve">نیاز به مقدمات حکمت دارد تا کل بتواند شمولیت را برساند، چرا که </w:t>
      </w:r>
      <w:r w:rsidR="00BD6F1D" w:rsidRPr="008C7A4C">
        <w:rPr>
          <w:rFonts w:ascii="Traditional Arabic" w:hAnsi="Traditional Arabic" w:cs="Traditional Arabic" w:hint="cs"/>
          <w:rtl/>
        </w:rPr>
        <w:t>برای کل</w:t>
      </w:r>
      <w:r w:rsidR="00F010E1" w:rsidRPr="008C7A4C">
        <w:rPr>
          <w:rFonts w:ascii="Traditional Arabic" w:hAnsi="Traditional Arabic" w:cs="Traditional Arabic" w:hint="cs"/>
          <w:rtl/>
        </w:rPr>
        <w:t xml:space="preserve"> هیچ یک از این مداخیل</w:t>
      </w:r>
      <w:r w:rsidR="00BD6F1D" w:rsidRPr="008C7A4C">
        <w:rPr>
          <w:rFonts w:ascii="Traditional Arabic" w:hAnsi="Traditional Arabic" w:cs="Traditional Arabic" w:hint="cs"/>
          <w:rtl/>
        </w:rPr>
        <w:t xml:space="preserve"> فرق نمی کند</w:t>
      </w:r>
      <w:r w:rsidR="00F010E1" w:rsidRPr="008C7A4C">
        <w:rPr>
          <w:rFonts w:ascii="Traditional Arabic" w:hAnsi="Traditional Arabic" w:cs="Traditional Arabic" w:hint="cs"/>
          <w:rtl/>
        </w:rPr>
        <w:t xml:space="preserve">. </w:t>
      </w:r>
      <w:r w:rsidR="00BD6F1D" w:rsidRPr="008C7A4C">
        <w:rPr>
          <w:rFonts w:ascii="Traditional Arabic" w:hAnsi="Traditional Arabic" w:cs="Traditional Arabic" w:hint="cs"/>
          <w:rtl/>
        </w:rPr>
        <w:t>کل حرفی کاملا</w:t>
      </w:r>
      <w:r w:rsidR="00F010E1" w:rsidRPr="008C7A4C">
        <w:rPr>
          <w:rFonts w:ascii="Traditional Arabic" w:hAnsi="Traditional Arabic" w:cs="Traditional Arabic" w:hint="cs"/>
          <w:rtl/>
        </w:rPr>
        <w:t>ً</w:t>
      </w:r>
      <w:r w:rsidR="00BD6F1D" w:rsidRPr="008C7A4C">
        <w:rPr>
          <w:rFonts w:ascii="Traditional Arabic" w:hAnsi="Traditional Arabic" w:cs="Traditional Arabic" w:hint="cs"/>
          <w:rtl/>
        </w:rPr>
        <w:t xml:space="preserve"> مجمل می زند </w:t>
      </w:r>
      <w:r w:rsidR="00462DBE" w:rsidRPr="008C7A4C">
        <w:rPr>
          <w:rFonts w:ascii="Traditional Arabic" w:hAnsi="Traditional Arabic" w:cs="Traditional Arabic" w:hint="cs"/>
          <w:rtl/>
        </w:rPr>
        <w:t>می‌گوید</w:t>
      </w:r>
      <w:r w:rsidR="00F010E1" w:rsidRPr="008C7A4C">
        <w:rPr>
          <w:rFonts w:ascii="Traditional Arabic" w:hAnsi="Traditional Arabic" w:cs="Traditional Arabic" w:hint="cs"/>
          <w:rtl/>
        </w:rPr>
        <w:t>:</w:t>
      </w:r>
      <w:r w:rsidR="00BD6F1D" w:rsidRPr="008C7A4C">
        <w:rPr>
          <w:rFonts w:ascii="Traditional Arabic" w:hAnsi="Traditional Arabic" w:cs="Traditional Arabic" w:hint="cs"/>
          <w:rtl/>
        </w:rPr>
        <w:t xml:space="preserve"> </w:t>
      </w:r>
      <w:r w:rsidR="00F010E1" w:rsidRPr="008C7A4C">
        <w:rPr>
          <w:rFonts w:ascii="Traditional Arabic" w:hAnsi="Traditional Arabic" w:cs="Traditional Arabic" w:hint="cs"/>
          <w:rtl/>
        </w:rPr>
        <w:t>«</w:t>
      </w:r>
      <w:r w:rsidR="00BD6F1D" w:rsidRPr="008C7A4C">
        <w:rPr>
          <w:rFonts w:ascii="Traditional Arabic" w:hAnsi="Traditional Arabic" w:cs="Traditional Arabic" w:hint="cs"/>
          <w:rtl/>
        </w:rPr>
        <w:t>همه آنچه که من بر سرش وارد شده ام</w:t>
      </w:r>
      <w:r w:rsidR="00F010E1" w:rsidRPr="008C7A4C">
        <w:rPr>
          <w:rFonts w:ascii="Traditional Arabic" w:hAnsi="Traditional Arabic" w:cs="Traditional Arabic" w:hint="cs"/>
          <w:rtl/>
        </w:rPr>
        <w:t>»؛</w:t>
      </w:r>
      <w:r w:rsidR="00BD6F1D" w:rsidRPr="008C7A4C">
        <w:rPr>
          <w:rFonts w:ascii="Traditional Arabic" w:hAnsi="Traditional Arabic" w:cs="Traditional Arabic" w:hint="cs"/>
          <w:rtl/>
        </w:rPr>
        <w:t xml:space="preserve"> حال آن مدخول عالم است یا عالم عادل است یا عالم عادل فقیه یا چیزهای دیگر اینها را مقدمات حکمت مشخص می کند نه خود کل</w:t>
      </w:r>
      <w:r w:rsidR="00F010E1" w:rsidRPr="008C7A4C">
        <w:rPr>
          <w:rFonts w:ascii="Traditional Arabic" w:hAnsi="Traditional Arabic" w:cs="Traditional Arabic" w:hint="cs"/>
          <w:rtl/>
        </w:rPr>
        <w:t>؛</w:t>
      </w:r>
      <w:r w:rsidR="00BD6F1D" w:rsidRPr="008C7A4C">
        <w:rPr>
          <w:rFonts w:ascii="Traditional Arabic" w:hAnsi="Traditional Arabic" w:cs="Traditional Arabic" w:hint="cs"/>
          <w:rtl/>
        </w:rPr>
        <w:t xml:space="preserve"> </w:t>
      </w:r>
      <w:r w:rsidR="003041C5" w:rsidRPr="008C7A4C">
        <w:rPr>
          <w:rFonts w:ascii="Traditional Arabic" w:hAnsi="Traditional Arabic" w:cs="Traditional Arabic" w:hint="cs"/>
          <w:rtl/>
        </w:rPr>
        <w:t xml:space="preserve">می گوییم عالم گفته عادل نگفته است پس شمول فقط مال عالم است و کاری به دیگری ندارد که این با مقدمات حکمت مشخص می شود. </w:t>
      </w:r>
    </w:p>
    <w:p w:rsidR="00F010E1" w:rsidRPr="008C7A4C" w:rsidRDefault="00F010E1" w:rsidP="00462DBE">
      <w:pPr>
        <w:pStyle w:val="Heading4"/>
        <w:rPr>
          <w:rFonts w:ascii="Traditional Arabic" w:hAnsi="Traditional Arabic" w:cs="Traditional Arabic"/>
          <w:color w:val="FF0000"/>
          <w:rtl/>
        </w:rPr>
      </w:pPr>
      <w:bookmarkStart w:id="4" w:name="_Toc445890701"/>
      <w:r w:rsidRPr="008C7A4C">
        <w:rPr>
          <w:rFonts w:ascii="Traditional Arabic" w:hAnsi="Traditional Arabic" w:cs="Traditional Arabic" w:hint="cs"/>
          <w:color w:val="FF0000"/>
          <w:rtl/>
        </w:rPr>
        <w:t>تقریر دوم از کلام نائینی</w:t>
      </w:r>
      <w:bookmarkEnd w:id="4"/>
      <w:r w:rsidRPr="008C7A4C">
        <w:rPr>
          <w:rFonts w:ascii="Traditional Arabic" w:hAnsi="Traditional Arabic" w:cs="Traditional Arabic" w:hint="cs"/>
          <w:color w:val="FF0000"/>
          <w:rtl/>
        </w:rPr>
        <w:t xml:space="preserve"> </w:t>
      </w:r>
    </w:p>
    <w:p w:rsidR="003041C5" w:rsidRPr="008C7A4C" w:rsidRDefault="003041C5" w:rsidP="00462DBE">
      <w:pPr>
        <w:rPr>
          <w:rFonts w:ascii="Traditional Arabic" w:hAnsi="Traditional Arabic" w:cs="Traditional Arabic"/>
          <w:rtl/>
        </w:rPr>
      </w:pPr>
      <w:r w:rsidRPr="008C7A4C">
        <w:rPr>
          <w:rFonts w:ascii="Traditional Arabic" w:hAnsi="Traditional Arabic" w:cs="Traditional Arabic" w:hint="cs"/>
          <w:rtl/>
        </w:rPr>
        <w:t xml:space="preserve">عنوان عامی که در کلامی می آید یک خصوصیات فردیه دارد یک خصوصیات صنفیه و یک خصوصیات نوعیه و خصوصیات احوالی دارد . در عالمی که می گوییم یک خصوصیات فردیه ای است که افراد را درست می کند یک خصوصیات احوالی دارد که این زید و بکر که عالم هست حالاتی دارد مانند نشسته و ایستاده و ... سوم خصوصیات صنف ساز است مانند ایرانی و غیر ایرانی ، سفید و سیاه و خصوصیات ذاتی </w:t>
      </w:r>
      <w:r w:rsidR="00CA1589" w:rsidRPr="008C7A4C">
        <w:rPr>
          <w:rFonts w:ascii="Traditional Arabic" w:hAnsi="Traditional Arabic" w:cs="Traditional Arabic" w:hint="cs"/>
          <w:rtl/>
        </w:rPr>
        <w:t>یا</w:t>
      </w:r>
      <w:r w:rsidRPr="008C7A4C">
        <w:rPr>
          <w:rFonts w:ascii="Traditional Arabic" w:hAnsi="Traditional Arabic" w:cs="Traditional Arabic" w:hint="cs"/>
          <w:rtl/>
        </w:rPr>
        <w:t xml:space="preserve"> نوعی که مثلا</w:t>
      </w:r>
      <w:r w:rsidR="00F010E1" w:rsidRPr="008C7A4C">
        <w:rPr>
          <w:rFonts w:ascii="Traditional Arabic" w:hAnsi="Traditional Arabic" w:cs="Traditional Arabic" w:hint="cs"/>
          <w:rtl/>
        </w:rPr>
        <w:t>ً</w:t>
      </w:r>
      <w:r w:rsidRPr="008C7A4C">
        <w:rPr>
          <w:rFonts w:ascii="Traditional Arabic" w:hAnsi="Traditional Arabic" w:cs="Traditional Arabic" w:hint="cs"/>
          <w:rtl/>
        </w:rPr>
        <w:t xml:space="preserve"> موضوع در جایی حیوان بود منوع آن می شود ناطق . این خصوصیات چهارگانه وجود دارد. </w:t>
      </w:r>
    </w:p>
    <w:p w:rsidR="003041C5" w:rsidRPr="008C7A4C" w:rsidRDefault="00CA1589" w:rsidP="00462DBE">
      <w:pPr>
        <w:rPr>
          <w:rFonts w:ascii="Traditional Arabic" w:hAnsi="Traditional Arabic" w:cs="Traditional Arabic"/>
          <w:rtl/>
        </w:rPr>
      </w:pPr>
      <w:r w:rsidRPr="008C7A4C">
        <w:rPr>
          <w:rFonts w:ascii="Traditional Arabic" w:hAnsi="Traditional Arabic" w:cs="Traditional Arabic" w:hint="cs"/>
          <w:rtl/>
        </w:rPr>
        <w:t xml:space="preserve">وقتی که مولا </w:t>
      </w:r>
      <w:r w:rsidR="00462DBE" w:rsidRPr="008C7A4C">
        <w:rPr>
          <w:rFonts w:ascii="Traditional Arabic" w:hAnsi="Traditional Arabic" w:cs="Traditional Arabic" w:hint="cs"/>
          <w:rtl/>
        </w:rPr>
        <w:t>می‌گوید</w:t>
      </w:r>
      <w:r w:rsidRPr="008C7A4C">
        <w:rPr>
          <w:rFonts w:ascii="Traditional Arabic" w:hAnsi="Traditional Arabic" w:cs="Traditional Arabic" w:hint="cs"/>
          <w:rtl/>
        </w:rPr>
        <w:t xml:space="preserve"> اکرم کل عالم باید دید که این کل چه </w:t>
      </w:r>
      <w:r w:rsidR="00462DBE" w:rsidRPr="008C7A4C">
        <w:rPr>
          <w:rFonts w:ascii="Traditional Arabic" w:hAnsi="Traditional Arabic" w:cs="Traditional Arabic" w:hint="cs"/>
          <w:rtl/>
        </w:rPr>
        <w:t>می‌گوید</w:t>
      </w:r>
      <w:r w:rsidRPr="008C7A4C">
        <w:rPr>
          <w:rFonts w:ascii="Traditional Arabic" w:hAnsi="Traditional Arabic" w:cs="Traditional Arabic" w:hint="cs"/>
          <w:rtl/>
        </w:rPr>
        <w:t xml:space="preserve"> آن عالم چه </w:t>
      </w:r>
      <w:r w:rsidR="00462DBE" w:rsidRPr="008C7A4C">
        <w:rPr>
          <w:rFonts w:ascii="Traditional Arabic" w:hAnsi="Traditional Arabic" w:cs="Traditional Arabic" w:hint="cs"/>
          <w:rtl/>
        </w:rPr>
        <w:t>می‌گوید</w:t>
      </w:r>
      <w:r w:rsidRPr="008C7A4C">
        <w:rPr>
          <w:rFonts w:ascii="Traditional Arabic" w:hAnsi="Traditional Arabic" w:cs="Traditional Arabic" w:hint="cs"/>
          <w:rtl/>
        </w:rPr>
        <w:t xml:space="preserve"> . ممکن است کسی تقریر اولی را بیان کند که بگوید کل </w:t>
      </w:r>
      <w:r w:rsidR="00462DBE" w:rsidRPr="008C7A4C">
        <w:rPr>
          <w:rFonts w:ascii="Traditional Arabic" w:hAnsi="Traditional Arabic" w:cs="Traditional Arabic" w:hint="cs"/>
          <w:rtl/>
        </w:rPr>
        <w:t>می‌گوید</w:t>
      </w:r>
      <w:r w:rsidRPr="008C7A4C">
        <w:rPr>
          <w:rFonts w:ascii="Traditional Arabic" w:hAnsi="Traditional Arabic" w:cs="Traditional Arabic" w:hint="cs"/>
          <w:rtl/>
        </w:rPr>
        <w:t xml:space="preserve"> همه افراد مدخول مورد نظر است اما اینکه این خصوصیات مصنفه و احوال</w:t>
      </w:r>
      <w:r w:rsidR="00F010E1" w:rsidRPr="008C7A4C">
        <w:rPr>
          <w:rFonts w:ascii="Traditional Arabic" w:hAnsi="Traditional Arabic" w:cs="Traditional Arabic" w:hint="cs"/>
          <w:rtl/>
        </w:rPr>
        <w:t>یه</w:t>
      </w:r>
      <w:r w:rsidRPr="008C7A4C">
        <w:rPr>
          <w:rFonts w:ascii="Traditional Arabic" w:hAnsi="Traditional Arabic" w:cs="Traditional Arabic" w:hint="cs"/>
          <w:rtl/>
        </w:rPr>
        <w:t xml:space="preserve"> و منوعه هم از کل استفاده بشود گفته می شود که قابل استفاده از کل نیست و باید از مقدمات حکمت استفاده شود . این تقریر دوم از کلام مرحوم نائینی است . </w:t>
      </w:r>
    </w:p>
    <w:p w:rsidR="00CA1589" w:rsidRPr="008C7A4C" w:rsidRDefault="00CA1589" w:rsidP="00462DBE">
      <w:pPr>
        <w:rPr>
          <w:rFonts w:ascii="Traditional Arabic" w:hAnsi="Traditional Arabic" w:cs="Traditional Arabic"/>
          <w:rtl/>
        </w:rPr>
      </w:pPr>
      <w:r w:rsidRPr="008C7A4C">
        <w:rPr>
          <w:rFonts w:ascii="Traditional Arabic" w:hAnsi="Traditional Arabic" w:cs="Traditional Arabic" w:hint="cs"/>
          <w:rtl/>
        </w:rPr>
        <w:t xml:space="preserve">کار مقدمات حکمت با کار ادات عموم دو کار است ادات عموم </w:t>
      </w:r>
      <w:r w:rsidR="00462DBE" w:rsidRPr="008C7A4C">
        <w:rPr>
          <w:rFonts w:ascii="Traditional Arabic" w:hAnsi="Traditional Arabic" w:cs="Traditional Arabic" w:hint="cs"/>
          <w:rtl/>
        </w:rPr>
        <w:t>می‌گوید</w:t>
      </w:r>
      <w:r w:rsidRPr="008C7A4C">
        <w:rPr>
          <w:rFonts w:ascii="Traditional Arabic" w:hAnsi="Traditional Arabic" w:cs="Traditional Arabic" w:hint="cs"/>
          <w:rtl/>
        </w:rPr>
        <w:t xml:space="preserve"> شمول افرادی را درست می کنم و همه را تحت پوشش می آورم اما اینکه این مدخول حالات متفاوت دارد یا اصناف و انواع متفاوت دارد آن را باید از مقدمات حکمت به دست آورد. </w:t>
      </w:r>
    </w:p>
    <w:p w:rsidR="00CA1589" w:rsidRPr="008C7A4C" w:rsidRDefault="00462DBE" w:rsidP="00462DBE">
      <w:pPr>
        <w:rPr>
          <w:rFonts w:ascii="Traditional Arabic" w:hAnsi="Traditional Arabic" w:cs="Traditional Arabic"/>
          <w:rtl/>
        </w:rPr>
      </w:pPr>
      <w:r w:rsidRPr="008C7A4C">
        <w:rPr>
          <w:rFonts w:ascii="Traditional Arabic" w:hAnsi="Traditional Arabic" w:cs="Traditional Arabic" w:hint="cs"/>
          <w:rtl/>
        </w:rPr>
        <w:t>می‌گوید</w:t>
      </w:r>
      <w:r w:rsidR="00CA1589" w:rsidRPr="008C7A4C">
        <w:rPr>
          <w:rFonts w:ascii="Traditional Arabic" w:hAnsi="Traditional Arabic" w:cs="Traditional Arabic" w:hint="cs"/>
          <w:rtl/>
        </w:rPr>
        <w:t xml:space="preserve"> نمی گوییم که کل می آید روی همان چیزی که مقدمات حکمت </w:t>
      </w:r>
      <w:r w:rsidRPr="008C7A4C">
        <w:rPr>
          <w:rFonts w:ascii="Traditional Arabic" w:hAnsi="Traditional Arabic" w:cs="Traditional Arabic" w:hint="cs"/>
          <w:rtl/>
        </w:rPr>
        <w:t>می‌گوید</w:t>
      </w:r>
      <w:r w:rsidR="00CA1589" w:rsidRPr="008C7A4C">
        <w:rPr>
          <w:rFonts w:ascii="Traditional Arabic" w:hAnsi="Traditional Arabic" w:cs="Traditional Arabic" w:hint="cs"/>
          <w:rtl/>
        </w:rPr>
        <w:t xml:space="preserve">، تا بشود تأکید بلکه ادات عموم مانند کل </w:t>
      </w:r>
      <w:r w:rsidRPr="008C7A4C">
        <w:rPr>
          <w:rFonts w:ascii="Traditional Arabic" w:hAnsi="Traditional Arabic" w:cs="Traditional Arabic" w:hint="cs"/>
          <w:rtl/>
        </w:rPr>
        <w:t>می‌گوید</w:t>
      </w:r>
      <w:r w:rsidR="00CA1589" w:rsidRPr="008C7A4C">
        <w:rPr>
          <w:rFonts w:ascii="Traditional Arabic" w:hAnsi="Traditional Arabic" w:cs="Traditional Arabic" w:hint="cs"/>
          <w:rtl/>
        </w:rPr>
        <w:t xml:space="preserve"> شمول اعدادی و مقدمات حکمت شمول احوالی و اصنافی و انواعی را بیان می کند. </w:t>
      </w:r>
    </w:p>
    <w:p w:rsidR="0021247C" w:rsidRPr="008C7A4C" w:rsidRDefault="0021247C" w:rsidP="00462DBE">
      <w:pPr>
        <w:rPr>
          <w:rFonts w:ascii="Traditional Arabic" w:hAnsi="Traditional Arabic" w:cs="Traditional Arabic"/>
          <w:rtl/>
        </w:rPr>
      </w:pPr>
      <w:r w:rsidRPr="008C7A4C">
        <w:rPr>
          <w:rFonts w:ascii="Traditional Arabic" w:hAnsi="Traditional Arabic" w:cs="Traditional Arabic" w:hint="cs"/>
          <w:rtl/>
        </w:rPr>
        <w:t xml:space="preserve">این دو نظریه بود که نظریه دوم نظریه شاذ بود و مورد مخالفت بزرگان بوده است. </w:t>
      </w:r>
    </w:p>
    <w:p w:rsidR="0021247C" w:rsidRPr="008C7A4C" w:rsidRDefault="0021247C" w:rsidP="00462DBE">
      <w:pPr>
        <w:pStyle w:val="Heading3"/>
        <w:rPr>
          <w:rFonts w:ascii="Traditional Arabic" w:hAnsi="Traditional Arabic" w:cs="Traditional Arabic"/>
          <w:color w:val="FF0000"/>
          <w:rtl/>
        </w:rPr>
      </w:pPr>
      <w:bookmarkStart w:id="5" w:name="_Toc445890702"/>
      <w:r w:rsidRPr="008C7A4C">
        <w:rPr>
          <w:rFonts w:ascii="Traditional Arabic" w:hAnsi="Traditional Arabic" w:cs="Traditional Arabic" w:hint="cs"/>
          <w:color w:val="FF0000"/>
          <w:rtl/>
        </w:rPr>
        <w:t xml:space="preserve">مناقشات مطرح در </w:t>
      </w:r>
      <w:r w:rsidR="00F010E1" w:rsidRPr="008C7A4C">
        <w:rPr>
          <w:rFonts w:ascii="Traditional Arabic" w:hAnsi="Traditional Arabic" w:cs="Traditional Arabic" w:hint="cs"/>
          <w:color w:val="FF0000"/>
          <w:rtl/>
        </w:rPr>
        <w:t>نظر</w:t>
      </w:r>
      <w:r w:rsidRPr="008C7A4C">
        <w:rPr>
          <w:rFonts w:ascii="Traditional Arabic" w:hAnsi="Traditional Arabic" w:cs="Traditional Arabic" w:hint="cs"/>
          <w:color w:val="FF0000"/>
          <w:rtl/>
        </w:rPr>
        <w:t xml:space="preserve"> نائینی</w:t>
      </w:r>
      <w:bookmarkEnd w:id="5"/>
    </w:p>
    <w:p w:rsidR="0021247C" w:rsidRPr="008C7A4C" w:rsidRDefault="0021247C" w:rsidP="00462DBE">
      <w:pPr>
        <w:pStyle w:val="Heading4"/>
        <w:rPr>
          <w:rFonts w:ascii="Traditional Arabic" w:hAnsi="Traditional Arabic" w:cs="Traditional Arabic"/>
          <w:color w:val="FF0000"/>
          <w:rtl/>
        </w:rPr>
      </w:pPr>
      <w:bookmarkStart w:id="6" w:name="_Toc445890703"/>
      <w:r w:rsidRPr="008C7A4C">
        <w:rPr>
          <w:rFonts w:ascii="Traditional Arabic" w:hAnsi="Traditional Arabic" w:cs="Traditional Arabic" w:hint="cs"/>
          <w:color w:val="FF0000"/>
          <w:rtl/>
        </w:rPr>
        <w:t>1. مناقشه مرحوم خویی</w:t>
      </w:r>
      <w:bookmarkEnd w:id="6"/>
    </w:p>
    <w:p w:rsidR="0021247C" w:rsidRPr="008C7A4C" w:rsidRDefault="00F010E1" w:rsidP="00462DBE">
      <w:pPr>
        <w:rPr>
          <w:rFonts w:ascii="Traditional Arabic" w:hAnsi="Traditional Arabic" w:cs="Traditional Arabic"/>
          <w:rtl/>
        </w:rPr>
      </w:pPr>
      <w:r w:rsidRPr="008C7A4C">
        <w:rPr>
          <w:rFonts w:ascii="Traditional Arabic" w:hAnsi="Traditional Arabic" w:cs="Traditional Arabic" w:hint="cs"/>
          <w:rtl/>
        </w:rPr>
        <w:lastRenderedPageBreak/>
        <w:t>مناقشه شده است که</w:t>
      </w:r>
      <w:r w:rsidR="0021247C" w:rsidRPr="008C7A4C">
        <w:rPr>
          <w:rFonts w:ascii="Traditional Arabic" w:hAnsi="Traditional Arabic" w:cs="Traditional Arabic" w:hint="cs"/>
          <w:rtl/>
        </w:rPr>
        <w:t xml:space="preserve"> اگر نظر شما را بپذیریم در آن صورت دیگر ما عام صریح لفظی در عالم نخواهیم داشت و بساط آن در ادبیات باید جمع شود. اکرم العلماء اجمعون اکتعون جمیع العلماء و مجموع العلماء و ... باید از دلالت بر شمول حذف شود . هر چقدر هم این الفاظ بر سر علما بیاید اما العلماء </w:t>
      </w:r>
      <w:r w:rsidR="00462DBE" w:rsidRPr="008C7A4C">
        <w:rPr>
          <w:rFonts w:ascii="Traditional Arabic" w:hAnsi="Traditional Arabic" w:cs="Traditional Arabic" w:hint="cs"/>
          <w:rtl/>
        </w:rPr>
        <w:t xml:space="preserve">باز برای اجرای شمولیت </w:t>
      </w:r>
      <w:r w:rsidR="0021247C" w:rsidRPr="008C7A4C">
        <w:rPr>
          <w:rFonts w:ascii="Traditional Arabic" w:hAnsi="Traditional Arabic" w:cs="Traditional Arabic" w:hint="cs"/>
          <w:rtl/>
        </w:rPr>
        <w:t>نیاز به مقدمات حکمت داشته باشد</w:t>
      </w:r>
      <w:r w:rsidR="00462DBE" w:rsidRPr="008C7A4C">
        <w:rPr>
          <w:rFonts w:ascii="Traditional Arabic" w:hAnsi="Traditional Arabic" w:cs="Traditional Arabic" w:hint="cs"/>
          <w:rtl/>
        </w:rPr>
        <w:t>،</w:t>
      </w:r>
      <w:r w:rsidR="0021247C" w:rsidRPr="008C7A4C">
        <w:rPr>
          <w:rFonts w:ascii="Traditional Arabic" w:hAnsi="Traditional Arabic" w:cs="Traditional Arabic" w:hint="cs"/>
          <w:rtl/>
        </w:rPr>
        <w:t xml:space="preserve"> این بعید به نظر می </w:t>
      </w:r>
      <w:r w:rsidR="00462DBE" w:rsidRPr="008C7A4C">
        <w:rPr>
          <w:rFonts w:ascii="Traditional Arabic" w:hAnsi="Traditional Arabic" w:cs="Traditional Arabic" w:hint="cs"/>
          <w:rtl/>
        </w:rPr>
        <w:t>ر</w:t>
      </w:r>
      <w:r w:rsidR="0021247C" w:rsidRPr="008C7A4C">
        <w:rPr>
          <w:rFonts w:ascii="Traditional Arabic" w:hAnsi="Traditional Arabic" w:cs="Traditional Arabic" w:hint="cs"/>
          <w:rtl/>
        </w:rPr>
        <w:t xml:space="preserve">سد. </w:t>
      </w:r>
    </w:p>
    <w:p w:rsidR="00462DBE" w:rsidRPr="008C7A4C" w:rsidRDefault="00462DBE" w:rsidP="00462DBE">
      <w:pPr>
        <w:rPr>
          <w:rFonts w:ascii="Traditional Arabic" w:hAnsi="Traditional Arabic" w:cs="Traditional Arabic"/>
          <w:rtl/>
        </w:rPr>
      </w:pPr>
    </w:p>
    <w:p w:rsidR="00462DBE" w:rsidRPr="008C7A4C" w:rsidRDefault="00462DBE" w:rsidP="00462DBE">
      <w:pPr>
        <w:rPr>
          <w:rFonts w:ascii="Traditional Arabic" w:hAnsi="Traditional Arabic" w:cs="Traditional Arabic"/>
          <w:rtl/>
        </w:rPr>
      </w:pPr>
    </w:p>
    <w:p w:rsidR="0021247C" w:rsidRPr="008C7A4C" w:rsidRDefault="0021247C" w:rsidP="00462DBE">
      <w:pPr>
        <w:pStyle w:val="Heading4"/>
        <w:rPr>
          <w:rFonts w:ascii="Traditional Arabic" w:hAnsi="Traditional Arabic" w:cs="Traditional Arabic"/>
          <w:color w:val="FF0000"/>
          <w:rtl/>
        </w:rPr>
      </w:pPr>
      <w:bookmarkStart w:id="7" w:name="_Toc445890704"/>
      <w:r w:rsidRPr="008C7A4C">
        <w:rPr>
          <w:rFonts w:ascii="Traditional Arabic" w:hAnsi="Traditional Arabic" w:cs="Traditional Arabic" w:hint="cs"/>
          <w:color w:val="FF0000"/>
          <w:rtl/>
        </w:rPr>
        <w:t>جواب از اشکال مرحوم خویی</w:t>
      </w:r>
      <w:bookmarkEnd w:id="7"/>
    </w:p>
    <w:p w:rsidR="0021247C" w:rsidRPr="008C7A4C" w:rsidRDefault="0021247C" w:rsidP="00462DBE">
      <w:pPr>
        <w:rPr>
          <w:rFonts w:ascii="Traditional Arabic" w:hAnsi="Traditional Arabic" w:cs="Traditional Arabic"/>
          <w:rtl/>
        </w:rPr>
      </w:pPr>
      <w:r w:rsidRPr="008C7A4C">
        <w:rPr>
          <w:rFonts w:ascii="Traditional Arabic" w:hAnsi="Traditional Arabic" w:cs="Traditional Arabic" w:hint="cs"/>
          <w:rtl/>
        </w:rPr>
        <w:t xml:space="preserve">تصریح به عموم می شود منتها نه به این شکل بلکه تصریح بکند که منظور من شمول اصنافی و انواعی و احوالی است یعنی بگوید اکرم العلماء و منظورم همه اصناف و انواع و احوال است. </w:t>
      </w:r>
    </w:p>
    <w:p w:rsidR="00462DBE" w:rsidRPr="008C7A4C" w:rsidRDefault="00462DBE" w:rsidP="00462DBE">
      <w:pPr>
        <w:pStyle w:val="Heading4"/>
        <w:rPr>
          <w:rFonts w:ascii="Traditional Arabic" w:hAnsi="Traditional Arabic" w:cs="Traditional Arabic"/>
          <w:color w:val="FF0000"/>
          <w:rtl/>
        </w:rPr>
      </w:pPr>
      <w:bookmarkStart w:id="8" w:name="_Toc445890705"/>
      <w:r w:rsidRPr="008C7A4C">
        <w:rPr>
          <w:rFonts w:ascii="Traditional Arabic" w:hAnsi="Traditional Arabic" w:cs="Traditional Arabic" w:hint="cs"/>
          <w:color w:val="FF0000"/>
          <w:rtl/>
        </w:rPr>
        <w:t>اشکال به جواب</w:t>
      </w:r>
      <w:bookmarkEnd w:id="8"/>
    </w:p>
    <w:p w:rsidR="00E21F80" w:rsidRPr="008C7A4C" w:rsidRDefault="0021247C" w:rsidP="008C7A4C">
      <w:pPr>
        <w:rPr>
          <w:rFonts w:ascii="Traditional Arabic" w:hAnsi="Traditional Arabic" w:cs="Traditional Arabic"/>
          <w:rtl/>
        </w:rPr>
      </w:pPr>
      <w:r w:rsidRPr="008C7A4C">
        <w:rPr>
          <w:rFonts w:ascii="Traditional Arabic" w:hAnsi="Traditional Arabic" w:cs="Traditional Arabic" w:hint="cs"/>
          <w:rtl/>
        </w:rPr>
        <w:t xml:space="preserve">کسی </w:t>
      </w:r>
      <w:r w:rsidR="00462DBE" w:rsidRPr="008C7A4C">
        <w:rPr>
          <w:rFonts w:ascii="Traditional Arabic" w:hAnsi="Traditional Arabic" w:cs="Traditional Arabic" w:hint="cs"/>
          <w:rtl/>
        </w:rPr>
        <w:t>می‌تواند</w:t>
      </w:r>
      <w:r w:rsidRPr="008C7A4C">
        <w:rPr>
          <w:rFonts w:ascii="Traditional Arabic" w:hAnsi="Traditional Arabic" w:cs="Traditional Arabic" w:hint="cs"/>
          <w:rtl/>
        </w:rPr>
        <w:t xml:space="preserve"> به این جواب اشکال کند و بگوید که این تصریح با الفاظ عموم نشد و اشکال دیگر اینکه وقتی </w:t>
      </w:r>
      <w:r w:rsidR="00462DBE" w:rsidRPr="008C7A4C">
        <w:rPr>
          <w:rFonts w:ascii="Traditional Arabic" w:hAnsi="Traditional Arabic" w:cs="Traditional Arabic" w:hint="cs"/>
          <w:rtl/>
        </w:rPr>
        <w:t>می‌گوید</w:t>
      </w:r>
      <w:r w:rsidRPr="008C7A4C">
        <w:rPr>
          <w:rFonts w:ascii="Traditional Arabic" w:hAnsi="Traditional Arabic" w:cs="Traditional Arabic" w:hint="cs"/>
          <w:rtl/>
        </w:rPr>
        <w:t xml:space="preserve"> منظور من جمیع احوال و انواع و اصناف است آیا این احوال و انواع و اصناف نیاز به اجرای مقدمات حکمت </w:t>
      </w:r>
      <w:r w:rsidR="00462DBE" w:rsidRPr="008C7A4C">
        <w:rPr>
          <w:rFonts w:ascii="Traditional Arabic" w:hAnsi="Traditional Arabic" w:cs="Traditional Arabic" w:hint="cs"/>
          <w:rtl/>
        </w:rPr>
        <w:t>برای اینکه شمولیت آن‌ها را برساند دارد یا نه؟</w:t>
      </w:r>
      <w:r w:rsidRPr="008C7A4C">
        <w:rPr>
          <w:rFonts w:ascii="Traditional Arabic" w:hAnsi="Traditional Arabic" w:cs="Traditional Arabic" w:hint="cs"/>
          <w:rtl/>
        </w:rPr>
        <w:t xml:space="preserve"> یا با همان ادات شمولیت را </w:t>
      </w:r>
      <w:r w:rsidR="00462DBE" w:rsidRPr="008C7A4C">
        <w:rPr>
          <w:rFonts w:ascii="Traditional Arabic" w:hAnsi="Traditional Arabic" w:cs="Traditional Arabic" w:hint="cs"/>
          <w:rtl/>
        </w:rPr>
        <w:t>می‌رساند</w:t>
      </w:r>
      <w:r w:rsidRPr="008C7A4C">
        <w:rPr>
          <w:rFonts w:ascii="Traditional Arabic" w:hAnsi="Traditional Arabic" w:cs="Traditional Arabic" w:hint="cs"/>
          <w:rtl/>
        </w:rPr>
        <w:t xml:space="preserve">. </w:t>
      </w:r>
    </w:p>
    <w:sectPr w:rsidR="00E21F80" w:rsidRPr="008C7A4C"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30" w:rsidRDefault="00037B30" w:rsidP="000D5800">
      <w:pPr>
        <w:spacing w:after="0"/>
      </w:pPr>
      <w:r>
        <w:separator/>
      </w:r>
    </w:p>
  </w:endnote>
  <w:endnote w:type="continuationSeparator" w:id="0">
    <w:p w:rsidR="00037B30" w:rsidRDefault="00037B3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C7A4C">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30" w:rsidRDefault="00037B30" w:rsidP="000D5800">
      <w:pPr>
        <w:spacing w:after="0"/>
      </w:pPr>
      <w:r>
        <w:separator/>
      </w:r>
    </w:p>
  </w:footnote>
  <w:footnote w:type="continuationSeparator" w:id="0">
    <w:p w:rsidR="00037B30" w:rsidRDefault="00037B3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F36F5A">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59264" behindDoc="1" locked="0" layoutInCell="1" allowOverlap="1" wp14:anchorId="7EC23765" wp14:editId="7BD418DF">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10244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sidR="00102448">
      <w:rPr>
        <w:rFonts w:ascii="Adobe Arabic" w:hAnsi="Adobe Arabic" w:cs="Adobe Arabic"/>
        <w:b/>
        <w:bCs/>
        <w:sz w:val="24"/>
        <w:szCs w:val="24"/>
        <w:rtl/>
      </w:rPr>
      <w:t xml:space="preserve"> </w:t>
    </w:r>
    <w:r w:rsidR="00102448">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102448">
      <w:rPr>
        <w:rFonts w:ascii="Adobe Arabic" w:hAnsi="Adobe Arabic" w:cs="Adobe Arabic" w:hint="cs"/>
        <w:b/>
        <w:bCs/>
        <w:sz w:val="24"/>
        <w:szCs w:val="24"/>
        <w:rtl/>
      </w:rPr>
      <w:t>عام و خاص</w:t>
    </w:r>
    <w:r w:rsidR="00102448">
      <w:rPr>
        <w:rFonts w:ascii="Adobe Arabic" w:hAnsi="Adobe Arabic" w:cs="Adobe Arabic"/>
        <w:b/>
        <w:bCs/>
        <w:sz w:val="24"/>
        <w:szCs w:val="24"/>
        <w:rtl/>
      </w:rPr>
      <w:t xml:space="preserve"> </w:t>
    </w:r>
    <w:r w:rsidR="00102448">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102448">
      <w:rPr>
        <w:rFonts w:ascii="Adobe Arabic" w:hAnsi="Adobe Arabic" w:cs="Adobe Arabic" w:hint="cs"/>
        <w:sz w:val="24"/>
        <w:szCs w:val="24"/>
        <w:rtl/>
      </w:rPr>
      <w:t xml:space="preserve"> </w:t>
    </w:r>
    <w:r w:rsidR="00456EFF">
      <w:rPr>
        <w:rFonts w:ascii="Adobe Arabic" w:hAnsi="Adobe Arabic" w:cs="Adobe Arabic" w:hint="cs"/>
        <w:sz w:val="24"/>
        <w:szCs w:val="24"/>
        <w:rtl/>
      </w:rPr>
      <w:t>2</w:t>
    </w:r>
    <w:r w:rsidR="00F36F5A">
      <w:rPr>
        <w:rFonts w:ascii="Adobe Arabic" w:hAnsi="Adobe Arabic" w:cs="Adobe Arabic" w:hint="cs"/>
        <w:sz w:val="24"/>
        <w:szCs w:val="24"/>
        <w:rtl/>
      </w:rPr>
      <w:t>5</w:t>
    </w:r>
    <w:r w:rsidR="00102448">
      <w:rPr>
        <w:rFonts w:ascii="Adobe Arabic" w:hAnsi="Adobe Arabic" w:cs="Adobe Arabic" w:hint="cs"/>
        <w:sz w:val="24"/>
        <w:szCs w:val="24"/>
        <w:rtl/>
      </w:rPr>
      <w:t>/12/1394</w:t>
    </w:r>
  </w:p>
  <w:p w:rsidR="00873379" w:rsidRDefault="00102448" w:rsidP="00F36F5A">
    <w:pPr>
      <w:pStyle w:val="Header"/>
      <w:ind w:firstLine="0"/>
      <w:rPr>
        <w:rFonts w:eastAsiaTheme="minorHAnsi"/>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 xml:space="preserve">ی: </w:t>
    </w:r>
    <w:r>
      <w:rPr>
        <w:rFonts w:ascii="Adobe Arabic" w:hAnsi="Adobe Arabic" w:cs="Adobe Arabic" w:hint="cs"/>
        <w:b/>
        <w:bCs/>
        <w:sz w:val="24"/>
        <w:szCs w:val="24"/>
        <w:rtl/>
      </w:rPr>
      <w:t>تقسیمات عام</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شماره جلسه:</w:t>
    </w:r>
    <w:r>
      <w:rPr>
        <w:rFonts w:eastAsiaTheme="minorHAnsi" w:hint="cs"/>
        <w:rtl/>
      </w:rPr>
      <w:t xml:space="preserve"> </w:t>
    </w:r>
    <w:r w:rsidRPr="008C7A4C">
      <w:rPr>
        <w:rFonts w:ascii="Adobe Arabic" w:hAnsi="Adobe Arabic" w:cs="Adobe Arabic"/>
        <w:b/>
        <w:bCs/>
        <w:sz w:val="24"/>
        <w:szCs w:val="24"/>
        <w:rtl/>
      </w:rPr>
      <w:t>16</w:t>
    </w:r>
    <w:r w:rsidR="00F36F5A" w:rsidRPr="008C7A4C">
      <w:rPr>
        <w:rFonts w:ascii="Adobe Arabic" w:hAnsi="Adobe Arabic" w:cs="Adobe Arabic" w:hint="cs"/>
        <w:b/>
        <w:bCs/>
        <w:sz w:val="24"/>
        <w:szCs w:val="24"/>
        <w:rtl/>
      </w:rPr>
      <w:t>5</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B759B5B" wp14:editId="69D5E5D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115849"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D8"/>
    <w:rsid w:val="000228A2"/>
    <w:rsid w:val="000324F1"/>
    <w:rsid w:val="00037B30"/>
    <w:rsid w:val="00041FE0"/>
    <w:rsid w:val="00046631"/>
    <w:rsid w:val="00052BA3"/>
    <w:rsid w:val="0006363E"/>
    <w:rsid w:val="00080DFF"/>
    <w:rsid w:val="00085ED5"/>
    <w:rsid w:val="000A1A51"/>
    <w:rsid w:val="000B7A4A"/>
    <w:rsid w:val="000D02EE"/>
    <w:rsid w:val="000D2D0D"/>
    <w:rsid w:val="000D5800"/>
    <w:rsid w:val="000F1897"/>
    <w:rsid w:val="000F7E72"/>
    <w:rsid w:val="00101E2D"/>
    <w:rsid w:val="00102405"/>
    <w:rsid w:val="00102448"/>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1247C"/>
    <w:rsid w:val="00224C0A"/>
    <w:rsid w:val="0023049E"/>
    <w:rsid w:val="00233777"/>
    <w:rsid w:val="002376A5"/>
    <w:rsid w:val="002417C9"/>
    <w:rsid w:val="002529C5"/>
    <w:rsid w:val="00270294"/>
    <w:rsid w:val="002914BD"/>
    <w:rsid w:val="00297263"/>
    <w:rsid w:val="00297929"/>
    <w:rsid w:val="002B7AD5"/>
    <w:rsid w:val="002C56FD"/>
    <w:rsid w:val="002D49E4"/>
    <w:rsid w:val="002D4DCA"/>
    <w:rsid w:val="002E450B"/>
    <w:rsid w:val="002E73F9"/>
    <w:rsid w:val="002F05B9"/>
    <w:rsid w:val="003041C5"/>
    <w:rsid w:val="00312A32"/>
    <w:rsid w:val="003362D7"/>
    <w:rsid w:val="00340BA3"/>
    <w:rsid w:val="00366400"/>
    <w:rsid w:val="00367C91"/>
    <w:rsid w:val="003963D7"/>
    <w:rsid w:val="00396F28"/>
    <w:rsid w:val="003A1A05"/>
    <w:rsid w:val="003A2654"/>
    <w:rsid w:val="003B3878"/>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56EFF"/>
    <w:rsid w:val="00462DBE"/>
    <w:rsid w:val="004651D2"/>
    <w:rsid w:val="00465D26"/>
    <w:rsid w:val="004679F8"/>
    <w:rsid w:val="004B337F"/>
    <w:rsid w:val="004F3596"/>
    <w:rsid w:val="00503EBC"/>
    <w:rsid w:val="00530FD7"/>
    <w:rsid w:val="00572E2D"/>
    <w:rsid w:val="00592103"/>
    <w:rsid w:val="005941DD"/>
    <w:rsid w:val="005A545E"/>
    <w:rsid w:val="005A5862"/>
    <w:rsid w:val="005B0852"/>
    <w:rsid w:val="005B2776"/>
    <w:rsid w:val="005C06AE"/>
    <w:rsid w:val="00610C18"/>
    <w:rsid w:val="00612385"/>
    <w:rsid w:val="0061376C"/>
    <w:rsid w:val="00636EFA"/>
    <w:rsid w:val="006615CB"/>
    <w:rsid w:val="0066229C"/>
    <w:rsid w:val="00681303"/>
    <w:rsid w:val="0069696C"/>
    <w:rsid w:val="00696C84"/>
    <w:rsid w:val="006A085A"/>
    <w:rsid w:val="006B6F4A"/>
    <w:rsid w:val="006C410A"/>
    <w:rsid w:val="006D3A87"/>
    <w:rsid w:val="006E69E3"/>
    <w:rsid w:val="006F01B4"/>
    <w:rsid w:val="00714923"/>
    <w:rsid w:val="00734D59"/>
    <w:rsid w:val="0073609B"/>
    <w:rsid w:val="0075033E"/>
    <w:rsid w:val="007523D7"/>
    <w:rsid w:val="00752745"/>
    <w:rsid w:val="0075336C"/>
    <w:rsid w:val="00756F82"/>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57B2"/>
    <w:rsid w:val="0080587E"/>
    <w:rsid w:val="0080799B"/>
    <w:rsid w:val="00807BE3"/>
    <w:rsid w:val="00811F02"/>
    <w:rsid w:val="008407A4"/>
    <w:rsid w:val="00844860"/>
    <w:rsid w:val="00845CC4"/>
    <w:rsid w:val="008644F4"/>
    <w:rsid w:val="00873379"/>
    <w:rsid w:val="008748B8"/>
    <w:rsid w:val="00883733"/>
    <w:rsid w:val="008965D2"/>
    <w:rsid w:val="008A236D"/>
    <w:rsid w:val="008B4591"/>
    <w:rsid w:val="008B565A"/>
    <w:rsid w:val="008C3414"/>
    <w:rsid w:val="008C7A4C"/>
    <w:rsid w:val="008D030F"/>
    <w:rsid w:val="008D36D5"/>
    <w:rsid w:val="008E3903"/>
    <w:rsid w:val="008F63E3"/>
    <w:rsid w:val="00913C3B"/>
    <w:rsid w:val="00915509"/>
    <w:rsid w:val="00927388"/>
    <w:rsid w:val="009274FE"/>
    <w:rsid w:val="009401AC"/>
    <w:rsid w:val="009475B7"/>
    <w:rsid w:val="0095758E"/>
    <w:rsid w:val="009613AC"/>
    <w:rsid w:val="009671D0"/>
    <w:rsid w:val="0097613A"/>
    <w:rsid w:val="00980643"/>
    <w:rsid w:val="009941EA"/>
    <w:rsid w:val="009A10AA"/>
    <w:rsid w:val="009A42EF"/>
    <w:rsid w:val="009B46BC"/>
    <w:rsid w:val="009B61C3"/>
    <w:rsid w:val="009C7B4F"/>
    <w:rsid w:val="009F40FE"/>
    <w:rsid w:val="009F4EB3"/>
    <w:rsid w:val="00A06D48"/>
    <w:rsid w:val="00A21834"/>
    <w:rsid w:val="00A222F6"/>
    <w:rsid w:val="00A31C17"/>
    <w:rsid w:val="00A31FDE"/>
    <w:rsid w:val="00A34CCD"/>
    <w:rsid w:val="00A35AC2"/>
    <w:rsid w:val="00A37C77"/>
    <w:rsid w:val="00A5418D"/>
    <w:rsid w:val="00A725C2"/>
    <w:rsid w:val="00A769EE"/>
    <w:rsid w:val="00A810A5"/>
    <w:rsid w:val="00A831C7"/>
    <w:rsid w:val="00A9616A"/>
    <w:rsid w:val="00A96F68"/>
    <w:rsid w:val="00AA2342"/>
    <w:rsid w:val="00AB180D"/>
    <w:rsid w:val="00AD0304"/>
    <w:rsid w:val="00AD27BE"/>
    <w:rsid w:val="00AD7A68"/>
    <w:rsid w:val="00AF0F1A"/>
    <w:rsid w:val="00B15027"/>
    <w:rsid w:val="00B21CF4"/>
    <w:rsid w:val="00B24300"/>
    <w:rsid w:val="00B330B8"/>
    <w:rsid w:val="00B63F15"/>
    <w:rsid w:val="00B9119B"/>
    <w:rsid w:val="00BA51A8"/>
    <w:rsid w:val="00BB5F7E"/>
    <w:rsid w:val="00BC26F6"/>
    <w:rsid w:val="00BC4833"/>
    <w:rsid w:val="00BD3122"/>
    <w:rsid w:val="00BD40DA"/>
    <w:rsid w:val="00BD6F1D"/>
    <w:rsid w:val="00BE76E6"/>
    <w:rsid w:val="00BF3D67"/>
    <w:rsid w:val="00C160AF"/>
    <w:rsid w:val="00C22299"/>
    <w:rsid w:val="00C2269D"/>
    <w:rsid w:val="00C25609"/>
    <w:rsid w:val="00C262D7"/>
    <w:rsid w:val="00C26607"/>
    <w:rsid w:val="00C2751A"/>
    <w:rsid w:val="00C54071"/>
    <w:rsid w:val="00C60D75"/>
    <w:rsid w:val="00C64CEA"/>
    <w:rsid w:val="00C73012"/>
    <w:rsid w:val="00C763DD"/>
    <w:rsid w:val="00C84FC0"/>
    <w:rsid w:val="00C9244A"/>
    <w:rsid w:val="00C976C6"/>
    <w:rsid w:val="00CA1589"/>
    <w:rsid w:val="00CA2BC8"/>
    <w:rsid w:val="00CB0E5D"/>
    <w:rsid w:val="00CB5DA3"/>
    <w:rsid w:val="00CC3976"/>
    <w:rsid w:val="00CD0D51"/>
    <w:rsid w:val="00CD50AA"/>
    <w:rsid w:val="00CE09B7"/>
    <w:rsid w:val="00CE31E6"/>
    <w:rsid w:val="00CE3B74"/>
    <w:rsid w:val="00CF42E2"/>
    <w:rsid w:val="00CF7916"/>
    <w:rsid w:val="00D158F3"/>
    <w:rsid w:val="00D3665C"/>
    <w:rsid w:val="00D508CC"/>
    <w:rsid w:val="00D50F4B"/>
    <w:rsid w:val="00D60547"/>
    <w:rsid w:val="00D66444"/>
    <w:rsid w:val="00D76353"/>
    <w:rsid w:val="00DA2163"/>
    <w:rsid w:val="00DA5CD8"/>
    <w:rsid w:val="00DB28BB"/>
    <w:rsid w:val="00DC603F"/>
    <w:rsid w:val="00DD3C0D"/>
    <w:rsid w:val="00DD4864"/>
    <w:rsid w:val="00DD71A2"/>
    <w:rsid w:val="00DE1DC4"/>
    <w:rsid w:val="00DF7B4E"/>
    <w:rsid w:val="00E0639C"/>
    <w:rsid w:val="00E067E6"/>
    <w:rsid w:val="00E12531"/>
    <w:rsid w:val="00E143B0"/>
    <w:rsid w:val="00E14B67"/>
    <w:rsid w:val="00E21DDD"/>
    <w:rsid w:val="00E21F80"/>
    <w:rsid w:val="00E32DC5"/>
    <w:rsid w:val="00E55891"/>
    <w:rsid w:val="00E603F3"/>
    <w:rsid w:val="00E6283A"/>
    <w:rsid w:val="00E732A3"/>
    <w:rsid w:val="00E83A85"/>
    <w:rsid w:val="00E90FC4"/>
    <w:rsid w:val="00EA01EC"/>
    <w:rsid w:val="00EA15B0"/>
    <w:rsid w:val="00EA4095"/>
    <w:rsid w:val="00EA5D97"/>
    <w:rsid w:val="00EB7F36"/>
    <w:rsid w:val="00EC4393"/>
    <w:rsid w:val="00EE1C07"/>
    <w:rsid w:val="00EE2C91"/>
    <w:rsid w:val="00EE3635"/>
    <w:rsid w:val="00EE3979"/>
    <w:rsid w:val="00EF138C"/>
    <w:rsid w:val="00F010E1"/>
    <w:rsid w:val="00F034CE"/>
    <w:rsid w:val="00F10A0F"/>
    <w:rsid w:val="00F25F2E"/>
    <w:rsid w:val="00F32DF6"/>
    <w:rsid w:val="00F36F5A"/>
    <w:rsid w:val="00F40284"/>
    <w:rsid w:val="00F67976"/>
    <w:rsid w:val="00F70BE1"/>
    <w:rsid w:val="00F85929"/>
    <w:rsid w:val="00F91539"/>
    <w:rsid w:val="00FC0862"/>
    <w:rsid w:val="00FC70FB"/>
    <w:rsid w:val="00FD143D"/>
    <w:rsid w:val="00FE06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A5CD8"/>
    <w:pPr>
      <w:numPr>
        <w:ilvl w:val="1"/>
      </w:numPr>
      <w:spacing w:after="240"/>
      <w:ind w:firstLine="284"/>
      <w:jc w:val="center"/>
    </w:pPr>
    <w:rPr>
      <w:color w:val="000000" w:themeColor="text1"/>
      <w:spacing w:val="15"/>
      <w:sz w:val="22"/>
      <w:szCs w:val="22"/>
    </w:rPr>
  </w:style>
  <w:style w:type="character" w:customStyle="1" w:styleId="SubtitleChar">
    <w:name w:val="Subtitle Char"/>
    <w:aliases w:val="پاورقي Char"/>
    <w:link w:val="Subtitle"/>
    <w:uiPriority w:val="11"/>
    <w:rsid w:val="00DA5CD8"/>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3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A5CD8"/>
    <w:pPr>
      <w:numPr>
        <w:ilvl w:val="1"/>
      </w:numPr>
      <w:spacing w:after="240"/>
      <w:ind w:firstLine="284"/>
      <w:jc w:val="center"/>
    </w:pPr>
    <w:rPr>
      <w:color w:val="000000" w:themeColor="text1"/>
      <w:spacing w:val="15"/>
      <w:sz w:val="22"/>
      <w:szCs w:val="22"/>
    </w:rPr>
  </w:style>
  <w:style w:type="character" w:customStyle="1" w:styleId="SubtitleChar">
    <w:name w:val="Subtitle Char"/>
    <w:aliases w:val="پاورقي Char"/>
    <w:link w:val="Subtitle"/>
    <w:uiPriority w:val="11"/>
    <w:rsid w:val="00DA5CD8"/>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3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om\Desktop\&#1606;&#1605;&#1608;&#1606;&#1607;%20&#1608;&#1585;&#1583;%20&#1575;&#1589;&#1604;&#1575;&#1581;&#1740;%20&#1582;&#1575;&#1585;&#1580;%20%20&#1575;&#1589;&#1608;&#1604;%20&#1601;&#1602;&#16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463C-5C33-4015-BEF9-1A2E4EDC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اصول فقه </Template>
  <TotalTime>620</TotalTime>
  <Pages>3</Pages>
  <Words>800</Words>
  <Characters>4564</Characters>
  <Application>Microsoft Office Word</Application>
  <DocSecurity>0</DocSecurity>
  <Lines>38</Lines>
  <Paragraphs>10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qom</dc:creator>
  <cp:lastModifiedBy>اکبریان</cp:lastModifiedBy>
  <cp:revision>24</cp:revision>
  <dcterms:created xsi:type="dcterms:W3CDTF">2016-03-09T10:54:00Z</dcterms:created>
  <dcterms:modified xsi:type="dcterms:W3CDTF">2016-03-13T09:30:00Z</dcterms:modified>
</cp:coreProperties>
</file>