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85032255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4660E" w:rsidRPr="00485636" w:rsidRDefault="0014660E" w:rsidP="00485636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485636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485636" w:rsidRDefault="0014660E" w:rsidP="00485636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485636">
            <w:rPr>
              <w:rFonts w:ascii="Traditional Arabic" w:hAnsi="Traditional Arabic" w:cs="Traditional Arabic"/>
            </w:rPr>
            <w:fldChar w:fldCharType="begin"/>
          </w:r>
          <w:r w:rsidRPr="00485636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85636">
            <w:rPr>
              <w:rFonts w:ascii="Traditional Arabic" w:hAnsi="Traditional Arabic" w:cs="Traditional Arabic"/>
            </w:rPr>
            <w:fldChar w:fldCharType="separate"/>
          </w:r>
          <w:hyperlink w:anchor="_Toc451588868" w:history="1"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اصول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/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485636" w:rsidRPr="000A46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485636"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485636"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مجمل</w:t>
            </w:r>
            <w:r w:rsidR="00485636">
              <w:rPr>
                <w:noProof/>
                <w:webHidden/>
              </w:rPr>
              <w:tab/>
            </w:r>
            <w:r w:rsidR="00485636">
              <w:rPr>
                <w:rStyle w:val="Hyperlink"/>
                <w:noProof/>
                <w:rtl/>
              </w:rPr>
              <w:fldChar w:fldCharType="begin"/>
            </w:r>
            <w:r w:rsidR="00485636">
              <w:rPr>
                <w:noProof/>
                <w:webHidden/>
              </w:rPr>
              <w:instrText xml:space="preserve"> PAGEREF _Toc451588868 \h </w:instrText>
            </w:r>
            <w:r w:rsidR="00485636">
              <w:rPr>
                <w:rStyle w:val="Hyperlink"/>
                <w:noProof/>
                <w:rtl/>
              </w:rPr>
            </w:r>
            <w:r w:rsidR="00485636">
              <w:rPr>
                <w:rStyle w:val="Hyperlink"/>
                <w:noProof/>
                <w:rtl/>
              </w:rPr>
              <w:fldChar w:fldCharType="separate"/>
            </w:r>
            <w:r w:rsidR="00485636">
              <w:rPr>
                <w:noProof/>
                <w:webHidden/>
              </w:rPr>
              <w:t>2</w:t>
            </w:r>
            <w:r w:rsidR="00485636">
              <w:rPr>
                <w:rStyle w:val="Hyperlink"/>
                <w:noProof/>
                <w:rtl/>
              </w:rPr>
              <w:fldChar w:fldCharType="end"/>
            </w:r>
          </w:hyperlink>
        </w:p>
        <w:p w:rsidR="00485636" w:rsidRDefault="00485636" w:rsidP="0048563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588869" w:history="1">
            <w:r w:rsidRPr="000A460F">
              <w:rPr>
                <w:rStyle w:val="Hyperlink"/>
                <w:rFonts w:ascii="Traditional Arabic" w:hAnsi="Traditional Arabic" w:cs="Traditional Arabic" w:hint="eastAsia"/>
                <w:b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_Toc451588869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485636" w:rsidRDefault="00485636" w:rsidP="00485636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588870" w:history="1"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0A46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ت‌الله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حائر</w:t>
            </w:r>
            <w:r w:rsidRPr="000A46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_Toc451588870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485636" w:rsidRDefault="00485636" w:rsidP="00485636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588871" w:history="1"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فرق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منفصل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_Toc451588871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485636" w:rsidRDefault="00485636" w:rsidP="00485636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1588872" w:history="1"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Pr="000A46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خوردن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0A46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Pr="000A46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0A46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نده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_Toc451588872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14660E" w:rsidRPr="00485636" w:rsidRDefault="0014660E" w:rsidP="00485636">
          <w:pPr>
            <w:spacing w:line="480" w:lineRule="auto"/>
            <w:rPr>
              <w:rFonts w:ascii="Traditional Arabic" w:hAnsi="Traditional Arabic" w:cs="Traditional Arabic"/>
            </w:rPr>
          </w:pPr>
          <w:r w:rsidRPr="0048563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177390" w:rsidRPr="00485636" w:rsidRDefault="00177390" w:rsidP="00485636">
      <w:pPr>
        <w:rPr>
          <w:rFonts w:ascii="Traditional Arabic" w:hAnsi="Traditional Arabic" w:cs="Traditional Arabic"/>
          <w:rtl/>
        </w:rPr>
      </w:pPr>
    </w:p>
    <w:p w:rsidR="0014660E" w:rsidRPr="00485636" w:rsidRDefault="0014660E" w:rsidP="00485636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/>
          <w:rtl/>
        </w:rPr>
        <w:br w:type="page"/>
      </w:r>
    </w:p>
    <w:p w:rsidR="002E2A66" w:rsidRPr="00485636" w:rsidRDefault="002E2A66" w:rsidP="00485636">
      <w:pPr>
        <w:jc w:val="center"/>
        <w:rPr>
          <w:rFonts w:ascii="Traditional Arabic" w:hAnsi="Traditional Arabic" w:cs="Traditional Arabic"/>
        </w:rPr>
      </w:pPr>
      <w:bookmarkStart w:id="0" w:name="_Toc414410627"/>
      <w:bookmarkStart w:id="1" w:name="_Toc431614821"/>
      <w:bookmarkStart w:id="2" w:name="_Toc432101189"/>
      <w:bookmarkStart w:id="3" w:name="_Toc449346708"/>
      <w:r w:rsidRPr="00485636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2E2A66" w:rsidRPr="00485636" w:rsidRDefault="002E2A66" w:rsidP="00485636">
      <w:pPr>
        <w:pStyle w:val="Heading2"/>
        <w:rPr>
          <w:rFonts w:ascii="Traditional Arabic" w:hAnsi="Traditional Arabic" w:cs="Traditional Arabic"/>
          <w:color w:val="FF0000"/>
        </w:rPr>
      </w:pPr>
      <w:bookmarkStart w:id="4" w:name="_Toc451329235"/>
      <w:bookmarkStart w:id="5" w:name="_Toc451417491"/>
      <w:bookmarkStart w:id="6" w:name="_Toc451588868"/>
      <w:r w:rsidRPr="00485636">
        <w:rPr>
          <w:rFonts w:ascii="Traditional Arabic" w:hAnsi="Traditional Arabic" w:cs="Traditional Arabic"/>
          <w:color w:val="FF0000"/>
          <w:rtl/>
        </w:rPr>
        <w:t>موضوع:</w:t>
      </w:r>
      <w:r w:rsidRPr="00485636">
        <w:rPr>
          <w:rFonts w:ascii="Traditional Arabic" w:hAnsi="Traditional Arabic" w:cs="Traditional Arabic"/>
          <w:rtl/>
        </w:rPr>
        <w:t xml:space="preserve"> اصول / عام و خاص / </w:t>
      </w:r>
      <w:bookmarkEnd w:id="0"/>
      <w:bookmarkEnd w:id="1"/>
      <w:bookmarkEnd w:id="2"/>
      <w:r w:rsidRPr="00485636">
        <w:rPr>
          <w:rFonts w:ascii="Traditional Arabic" w:hAnsi="Traditional Arabic" w:cs="Traditional Arabic"/>
          <w:rtl/>
        </w:rPr>
        <w:t>عام بعد از تخصیص</w:t>
      </w:r>
      <w:r w:rsidRPr="00485636">
        <w:rPr>
          <w:rFonts w:ascii="Traditional Arabic" w:hAnsi="Traditional Arabic" w:cs="Traditional Arabic" w:hint="cs"/>
          <w:rtl/>
        </w:rPr>
        <w:t xml:space="preserve"> به مجمل</w:t>
      </w:r>
      <w:bookmarkEnd w:id="4"/>
      <w:bookmarkEnd w:id="5"/>
      <w:bookmarkEnd w:id="6"/>
    </w:p>
    <w:p w:rsidR="002E2A66" w:rsidRPr="00485636" w:rsidRDefault="002E2A66" w:rsidP="00485636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bookmarkStart w:id="7" w:name="_Toc451329236"/>
      <w:bookmarkStart w:id="8" w:name="_Toc451417492"/>
      <w:bookmarkStart w:id="9" w:name="_Toc451588869"/>
      <w:r w:rsidRPr="00485636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3"/>
      <w:bookmarkEnd w:id="7"/>
      <w:bookmarkEnd w:id="8"/>
      <w:bookmarkEnd w:id="9"/>
    </w:p>
    <w:p w:rsidR="0041428A" w:rsidRPr="00485636" w:rsidRDefault="005807CA" w:rsidP="002A4971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>در بحث سرایت اجمال خاص به عام، گفتیم که چهار صورت دارد</w:t>
      </w:r>
      <w:r w:rsidR="00EE347C" w:rsidRPr="00485636">
        <w:rPr>
          <w:rFonts w:ascii="Traditional Arabic" w:hAnsi="Traditional Arabic" w:cs="Traditional Arabic" w:hint="cs"/>
          <w:rtl/>
        </w:rPr>
        <w:t xml:space="preserve"> و ما صورت خاص منفصل که دوران امر بین اقل و اکثر است، </w:t>
      </w:r>
      <w:r w:rsidR="00C51F86" w:rsidRPr="00485636">
        <w:rPr>
          <w:rFonts w:ascii="Traditional Arabic" w:hAnsi="Traditional Arabic" w:cs="Traditional Arabic" w:hint="cs"/>
          <w:rtl/>
        </w:rPr>
        <w:t>به‌عنوان</w:t>
      </w:r>
      <w:r w:rsidR="00EE347C" w:rsidRPr="00485636">
        <w:rPr>
          <w:rFonts w:ascii="Traditional Arabic" w:hAnsi="Traditional Arabic" w:cs="Traditional Arabic" w:hint="cs"/>
          <w:rtl/>
        </w:rPr>
        <w:t xml:space="preserve"> اولین صورت </w:t>
      </w:r>
      <w:r w:rsidR="00C51F86" w:rsidRPr="00485636">
        <w:rPr>
          <w:rFonts w:ascii="Traditional Arabic" w:hAnsi="Traditional Arabic" w:cs="Traditional Arabic" w:hint="cs"/>
          <w:rtl/>
        </w:rPr>
        <w:t>قراردادیم</w:t>
      </w:r>
      <w:r w:rsidR="00577C78" w:rsidRPr="00485636">
        <w:rPr>
          <w:rFonts w:ascii="Traditional Arabic" w:hAnsi="Traditional Arabic" w:cs="Traditional Arabic" w:hint="cs"/>
          <w:rtl/>
        </w:rPr>
        <w:t>، گفتیم اگر در خطابی گفته است: اکرم العلماء بعد از چند روز در جلسه دیگری گفت لا تکرم العالم الفاسق</w:t>
      </w:r>
      <w:r w:rsidR="002A4971">
        <w:rPr>
          <w:rFonts w:ascii="Traditional Arabic" w:hAnsi="Traditional Arabic" w:cs="Traditional Arabic" w:hint="cs"/>
          <w:rtl/>
        </w:rPr>
        <w:t>؛</w:t>
      </w:r>
      <w:r w:rsidR="00577C78" w:rsidRPr="00485636">
        <w:rPr>
          <w:rFonts w:ascii="Traditional Arabic" w:hAnsi="Traditional Arabic" w:cs="Traditional Arabic" w:hint="cs"/>
          <w:rtl/>
        </w:rPr>
        <w:t xml:space="preserve"> و فاسق مردد بین کسی که فقط مرتکب کبیره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="00577C78" w:rsidRPr="00485636">
        <w:rPr>
          <w:rFonts w:ascii="Traditional Arabic" w:hAnsi="Traditional Arabic" w:cs="Traditional Arabic" w:hint="cs"/>
          <w:rtl/>
        </w:rPr>
        <w:t xml:space="preserve"> که اقل و متیقن است یا اعم از مرتکب کبیره و صغیره است</w:t>
      </w:r>
      <w:r w:rsidR="00AE3F03" w:rsidRPr="00485636">
        <w:rPr>
          <w:rFonts w:ascii="Traditional Arabic" w:hAnsi="Traditional Arabic" w:cs="Traditional Arabic" w:hint="cs"/>
          <w:rtl/>
        </w:rPr>
        <w:t>.</w:t>
      </w:r>
    </w:p>
    <w:p w:rsidR="002A4971" w:rsidRDefault="00AE3F03" w:rsidP="00485636">
      <w:pPr>
        <w:rPr>
          <w:rFonts w:ascii="Traditional Arabic" w:hAnsi="Traditional Arabic" w:cs="Traditional Arabic" w:hint="cs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در مرتکب کبیره قطعاً خاص مقدم بر عام هست، </w:t>
      </w:r>
      <w:r w:rsidR="00C51F86" w:rsidRPr="00485636">
        <w:rPr>
          <w:rFonts w:ascii="Traditional Arabic" w:hAnsi="Traditional Arabic" w:cs="Traditional Arabic" w:hint="cs"/>
          <w:rtl/>
        </w:rPr>
        <w:t>امّا</w:t>
      </w:r>
      <w:r w:rsidR="00C51F86" w:rsidRPr="00485636">
        <w:rPr>
          <w:rFonts w:ascii="Traditional Arabic" w:hAnsi="Traditional Arabic" w:cs="Traditional Arabic"/>
          <w:rtl/>
        </w:rPr>
        <w:t xml:space="preserve"> </w:t>
      </w:r>
      <w:r w:rsidR="00C51F86" w:rsidRPr="00485636">
        <w:rPr>
          <w:rFonts w:ascii="Traditional Arabic" w:hAnsi="Traditional Arabic" w:cs="Traditional Arabic" w:hint="cs"/>
          <w:rtl/>
        </w:rPr>
        <w:t>در</w:t>
      </w:r>
      <w:r w:rsidRPr="00485636">
        <w:rPr>
          <w:rFonts w:ascii="Traditional Arabic" w:hAnsi="Traditional Arabic" w:cs="Traditional Arabic" w:hint="cs"/>
          <w:rtl/>
        </w:rPr>
        <w:t xml:space="preserve"> مرتکب صغیره آیا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Pr="00485636">
        <w:rPr>
          <w:rFonts w:ascii="Traditional Arabic" w:hAnsi="Traditional Arabic" w:cs="Traditional Arabic" w:hint="cs"/>
          <w:rtl/>
        </w:rPr>
        <w:t xml:space="preserve"> به خاص تمسک کرد؟ ن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Pr="00485636">
        <w:rPr>
          <w:rFonts w:ascii="Traditional Arabic" w:hAnsi="Traditional Arabic" w:cs="Traditional Arabic" w:hint="cs"/>
          <w:rtl/>
        </w:rPr>
        <w:t xml:space="preserve"> به خاص تمسک کرد، برای اینکه شبهه مفهومیه است و </w:t>
      </w:r>
      <w:r w:rsidR="00C51F86" w:rsidRPr="00485636">
        <w:rPr>
          <w:rFonts w:ascii="Traditional Arabic" w:hAnsi="Traditional Arabic" w:cs="Traditional Arabic" w:hint="cs"/>
          <w:rtl/>
        </w:rPr>
        <w:t>نمی‌دانم</w:t>
      </w:r>
      <w:r w:rsidR="00463F5D" w:rsidRPr="00485636">
        <w:rPr>
          <w:rFonts w:ascii="Traditional Arabic" w:hAnsi="Traditional Arabic" w:cs="Traditional Arabic" w:hint="cs"/>
          <w:rtl/>
        </w:rPr>
        <w:t xml:space="preserve"> که این فردی که مرتکب صغیره شده است فاسق است یا نه، کلام در این است که</w:t>
      </w:r>
      <w:r w:rsidR="002A4971">
        <w:rPr>
          <w:rFonts w:ascii="Traditional Arabic" w:hAnsi="Traditional Arabic" w:cs="Traditional Arabic" w:hint="cs"/>
          <w:rtl/>
        </w:rPr>
        <w:t>:</w:t>
      </w:r>
    </w:p>
    <w:p w:rsidR="002A4971" w:rsidRDefault="002A4971" w:rsidP="002A4971">
      <w:pPr>
        <w:pStyle w:val="Heading1"/>
        <w:rPr>
          <w:rFonts w:ascii="Traditional Arabic" w:hAnsi="Traditional Arabic" w:cs="Traditional Arabic" w:hint="cs"/>
          <w:b/>
          <w:color w:val="FF0000"/>
          <w:rtl/>
        </w:rPr>
      </w:pPr>
      <w:r>
        <w:rPr>
          <w:rFonts w:ascii="Traditional Arabic" w:hAnsi="Traditional Arabic" w:cs="Traditional Arabic" w:hint="cs"/>
          <w:b/>
          <w:color w:val="FF0000"/>
          <w:rtl/>
        </w:rPr>
        <w:t xml:space="preserve">اقوال در </w:t>
      </w:r>
      <w:r w:rsidRPr="002A4971">
        <w:rPr>
          <w:rFonts w:ascii="Traditional Arabic" w:hAnsi="Traditional Arabic" w:cs="Traditional Arabic" w:hint="cs"/>
          <w:b/>
          <w:color w:val="FF0000"/>
          <w:rtl/>
        </w:rPr>
        <w:t>تم</w:t>
      </w:r>
      <w:r>
        <w:rPr>
          <w:rFonts w:ascii="Traditional Arabic" w:hAnsi="Traditional Arabic" w:cs="Traditional Arabic" w:hint="cs"/>
          <w:b/>
          <w:color w:val="FF0000"/>
          <w:rtl/>
        </w:rPr>
        <w:t>سک</w:t>
      </w:r>
      <w:r w:rsidRPr="002A4971">
        <w:rPr>
          <w:rFonts w:ascii="Traditional Arabic" w:hAnsi="Traditional Arabic" w:cs="Traditional Arabic" w:hint="cs"/>
          <w:b/>
          <w:color w:val="FF0000"/>
          <w:rtl/>
        </w:rPr>
        <w:t xml:space="preserve"> </w:t>
      </w:r>
      <w:r>
        <w:rPr>
          <w:rFonts w:ascii="Traditional Arabic" w:hAnsi="Traditional Arabic" w:cs="Traditional Arabic" w:hint="cs"/>
          <w:b/>
          <w:color w:val="FF0000"/>
          <w:rtl/>
        </w:rPr>
        <w:t xml:space="preserve">به </w:t>
      </w:r>
      <w:r w:rsidRPr="002A4971">
        <w:rPr>
          <w:rFonts w:ascii="Traditional Arabic" w:hAnsi="Traditional Arabic" w:cs="Traditional Arabic" w:hint="cs"/>
          <w:b/>
          <w:color w:val="FF0000"/>
          <w:rtl/>
        </w:rPr>
        <w:t>عام در مورد مشکوک</w:t>
      </w:r>
    </w:p>
    <w:p w:rsidR="002A4971" w:rsidRPr="0055245E" w:rsidRDefault="00463F5D" w:rsidP="0055245E">
      <w:pPr>
        <w:rPr>
          <w:rFonts w:ascii="Traditional Arabic" w:hAnsi="Traditional Arabic" w:cs="Traditional Arabic" w:hint="cs"/>
          <w:rtl/>
        </w:rPr>
      </w:pPr>
      <w:r w:rsidRPr="0055245E">
        <w:rPr>
          <w:rFonts w:ascii="Traditional Arabic" w:hAnsi="Traditional Arabic" w:cs="Traditional Arabic" w:hint="cs"/>
          <w:rtl/>
        </w:rPr>
        <w:t>آیا در مخصص منفصلی که مفهوماً مردد است</w:t>
      </w:r>
      <w:r w:rsidR="0041428A" w:rsidRPr="0055245E">
        <w:rPr>
          <w:rFonts w:ascii="Traditional Arabic" w:hAnsi="Traditional Arabic" w:cs="Traditional Arabic" w:hint="cs"/>
          <w:rtl/>
        </w:rPr>
        <w:t>؛</w:t>
      </w:r>
      <w:r w:rsidRPr="0055245E">
        <w:rPr>
          <w:rFonts w:ascii="Traditional Arabic" w:hAnsi="Traditional Arabic" w:cs="Traditional Arabic" w:hint="cs"/>
          <w:rtl/>
        </w:rPr>
        <w:t xml:space="preserve"> بین اقل و اکثر </w:t>
      </w:r>
      <w:r w:rsidR="00C51F86" w:rsidRPr="0055245E">
        <w:rPr>
          <w:rFonts w:ascii="Traditional Arabic" w:hAnsi="Traditional Arabic" w:cs="Traditional Arabic" w:hint="cs"/>
          <w:rtl/>
        </w:rPr>
        <w:t>می‌شود</w:t>
      </w:r>
      <w:r w:rsidRPr="0055245E">
        <w:rPr>
          <w:rFonts w:ascii="Traditional Arabic" w:hAnsi="Traditional Arabic" w:cs="Traditional Arabic" w:hint="cs"/>
          <w:rtl/>
        </w:rPr>
        <w:t xml:space="preserve"> به عام در آن مورد مشکوک تمسک کرد یا نه؟ </w:t>
      </w:r>
    </w:p>
    <w:p w:rsidR="004427C5" w:rsidRPr="0055245E" w:rsidRDefault="0021314B" w:rsidP="0055245E">
      <w:pPr>
        <w:rPr>
          <w:rFonts w:ascii="Traditional Arabic" w:hAnsi="Traditional Arabic" w:cs="Traditional Arabic"/>
          <w:rtl/>
        </w:rPr>
      </w:pPr>
      <w:r w:rsidRPr="0055245E">
        <w:rPr>
          <w:rFonts w:ascii="Traditional Arabic" w:hAnsi="Traditional Arabic" w:cs="Traditional Arabic" w:hint="cs"/>
          <w:rtl/>
        </w:rPr>
        <w:t>دو نظر در اینجا وجود دارد،</w:t>
      </w:r>
    </w:p>
    <w:p w:rsidR="00802556" w:rsidRPr="00485636" w:rsidRDefault="0021314B" w:rsidP="00485636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 </w:t>
      </w:r>
      <w:r w:rsidR="004427C5" w:rsidRPr="00485636">
        <w:rPr>
          <w:rFonts w:ascii="Traditional Arabic" w:hAnsi="Traditional Arabic" w:cs="Traditional Arabic" w:hint="cs"/>
          <w:rtl/>
        </w:rPr>
        <w:t xml:space="preserve">1ـ </w:t>
      </w:r>
      <w:r w:rsidRPr="00485636">
        <w:rPr>
          <w:rFonts w:ascii="Traditional Arabic" w:hAnsi="Traditional Arabic" w:cs="Traditional Arabic" w:hint="cs"/>
          <w:rtl/>
        </w:rPr>
        <w:t xml:space="preserve">نظری که غالباً به آن معتقد هستند، این است که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Pr="00485636">
        <w:rPr>
          <w:rFonts w:ascii="Traditional Arabic" w:hAnsi="Traditional Arabic" w:cs="Traditional Arabic" w:hint="cs"/>
          <w:rtl/>
        </w:rPr>
        <w:t xml:space="preserve"> به عام تمسک کرد</w:t>
      </w:r>
      <w:r w:rsidR="00802556" w:rsidRPr="00485636">
        <w:rPr>
          <w:rFonts w:ascii="Traditional Arabic" w:hAnsi="Traditional Arabic" w:cs="Traditional Arabic" w:hint="cs"/>
          <w:rtl/>
        </w:rPr>
        <w:t xml:space="preserve">، مثل شیخ، صاحب کفایه و ...، </w:t>
      </w:r>
      <w:r w:rsidR="00C51F86" w:rsidRPr="00485636">
        <w:rPr>
          <w:rFonts w:ascii="Traditional Arabic" w:hAnsi="Traditional Arabic" w:cs="Traditional Arabic" w:hint="cs"/>
          <w:rtl/>
        </w:rPr>
        <w:t>این‌طور</w:t>
      </w:r>
      <w:r w:rsidR="00802556" w:rsidRPr="00485636">
        <w:rPr>
          <w:rFonts w:ascii="Traditional Arabic" w:hAnsi="Traditional Arabic" w:cs="Traditional Arabic" w:hint="cs"/>
          <w:rtl/>
        </w:rPr>
        <w:t xml:space="preserve"> نظری دارند.</w:t>
      </w:r>
    </w:p>
    <w:p w:rsidR="00AE3F03" w:rsidRDefault="004427C5" w:rsidP="002A4971">
      <w:pPr>
        <w:rPr>
          <w:rFonts w:ascii="Traditional Arabic" w:hAnsi="Traditional Arabic" w:cs="Traditional Arabic" w:hint="cs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2ـ </w:t>
      </w:r>
      <w:r w:rsidR="00802556" w:rsidRPr="00485636">
        <w:rPr>
          <w:rFonts w:ascii="Traditional Arabic" w:hAnsi="Traditional Arabic" w:cs="Traditional Arabic" w:hint="cs"/>
          <w:rtl/>
        </w:rPr>
        <w:t xml:space="preserve">نظر دوم این است که </w:t>
      </w:r>
      <w:r w:rsidR="00C51F86" w:rsidRPr="00485636">
        <w:rPr>
          <w:rFonts w:ascii="Traditional Arabic" w:hAnsi="Traditional Arabic" w:cs="Traditional Arabic" w:hint="cs"/>
          <w:rtl/>
        </w:rPr>
        <w:t>نمی‌توان</w:t>
      </w:r>
      <w:r w:rsidR="00802556" w:rsidRPr="00485636">
        <w:rPr>
          <w:rFonts w:ascii="Traditional Arabic" w:hAnsi="Traditional Arabic" w:cs="Traditional Arabic" w:hint="cs"/>
          <w:rtl/>
        </w:rPr>
        <w:t xml:space="preserve"> به عام تمسک کرد و این نظر را </w:t>
      </w:r>
      <w:r w:rsidR="00C51F86" w:rsidRPr="00485636">
        <w:rPr>
          <w:rFonts w:ascii="Traditional Arabic" w:hAnsi="Traditional Arabic" w:cs="Traditional Arabic" w:hint="cs"/>
          <w:rtl/>
        </w:rPr>
        <w:t>آیت‌الله</w:t>
      </w:r>
      <w:r w:rsidR="00802556" w:rsidRPr="00485636">
        <w:rPr>
          <w:rFonts w:ascii="Traditional Arabic" w:hAnsi="Traditional Arabic" w:cs="Traditional Arabic" w:hint="cs"/>
          <w:rtl/>
        </w:rPr>
        <w:t xml:space="preserve"> وحید، </w:t>
      </w:r>
      <w:r w:rsidR="00C51F86" w:rsidRPr="00485636">
        <w:rPr>
          <w:rFonts w:ascii="Traditional Arabic" w:hAnsi="Traditional Arabic" w:cs="Traditional Arabic" w:hint="cs"/>
          <w:rtl/>
        </w:rPr>
        <w:t>آیت‌الله</w:t>
      </w:r>
      <w:r w:rsidR="00802556" w:rsidRPr="00485636">
        <w:rPr>
          <w:rFonts w:ascii="Traditional Arabic" w:hAnsi="Traditional Arabic" w:cs="Traditional Arabic" w:hint="cs"/>
          <w:rtl/>
        </w:rPr>
        <w:t xml:space="preserve"> مکارم، </w:t>
      </w:r>
      <w:r w:rsidR="00C51F86" w:rsidRPr="00485636">
        <w:rPr>
          <w:rFonts w:ascii="Traditional Arabic" w:hAnsi="Traditional Arabic" w:cs="Traditional Arabic" w:hint="cs"/>
          <w:rtl/>
        </w:rPr>
        <w:t>آیت‌الله</w:t>
      </w:r>
      <w:r w:rsidR="00A85B5B">
        <w:rPr>
          <w:rFonts w:ascii="Traditional Arabic" w:hAnsi="Traditional Arabic" w:cs="Traditional Arabic" w:hint="cs"/>
          <w:rtl/>
        </w:rPr>
        <w:t xml:space="preserve"> سبحانی</w:t>
      </w:r>
      <w:r w:rsidR="002A4971">
        <w:rPr>
          <w:rFonts w:ascii="Traditional Arabic" w:hAnsi="Traditional Arabic" w:cs="Traditional Arabic" w:hint="cs"/>
          <w:rtl/>
        </w:rPr>
        <w:t xml:space="preserve"> و</w:t>
      </w:r>
      <w:r w:rsidR="00A85B5B">
        <w:rPr>
          <w:rFonts w:ascii="Traditional Arabic" w:hAnsi="Traditional Arabic" w:cs="Traditional Arabic" w:hint="cs"/>
          <w:rtl/>
        </w:rPr>
        <w:t xml:space="preserve"> در منتقی</w:t>
      </w:r>
      <w:r w:rsidR="00802556" w:rsidRPr="00485636">
        <w:rPr>
          <w:rFonts w:ascii="Traditional Arabic" w:hAnsi="Traditional Arabic" w:cs="Traditional Arabic" w:hint="cs"/>
          <w:rtl/>
        </w:rPr>
        <w:t xml:space="preserve"> الاصول هم به این نظر تمایل </w:t>
      </w:r>
      <w:r w:rsidR="00C51F86" w:rsidRPr="00485636">
        <w:rPr>
          <w:rFonts w:ascii="Traditional Arabic" w:hAnsi="Traditional Arabic" w:cs="Traditional Arabic" w:hint="cs"/>
          <w:rtl/>
        </w:rPr>
        <w:t>پیداشده</w:t>
      </w:r>
      <w:r w:rsidR="00802556" w:rsidRPr="00485636">
        <w:rPr>
          <w:rFonts w:ascii="Traditional Arabic" w:hAnsi="Traditional Arabic" w:cs="Traditional Arabic" w:hint="cs"/>
          <w:rtl/>
        </w:rPr>
        <w:t xml:space="preserve"> است</w:t>
      </w:r>
      <w:r w:rsidRPr="00485636">
        <w:rPr>
          <w:rFonts w:ascii="Traditional Arabic" w:hAnsi="Traditional Arabic" w:cs="Traditional Arabic" w:hint="cs"/>
          <w:rtl/>
        </w:rPr>
        <w:t>.</w:t>
      </w:r>
      <w:r w:rsidR="00463F5D" w:rsidRPr="00485636">
        <w:rPr>
          <w:rFonts w:ascii="Traditional Arabic" w:hAnsi="Traditional Arabic" w:cs="Traditional Arabic" w:hint="cs"/>
          <w:rtl/>
        </w:rPr>
        <w:t xml:space="preserve"> </w:t>
      </w:r>
    </w:p>
    <w:p w:rsidR="0055245E" w:rsidRPr="00485636" w:rsidRDefault="0055245E" w:rsidP="002A4971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این فرع و مسئله، بسیار پرمصداق بوده و شیوع دارد؛ به همین خاطر اتخاذ موضع در اینجا از اهمیت بالایی برخوردار است.</w:t>
      </w:r>
    </w:p>
    <w:p w:rsidR="0055245E" w:rsidRPr="0055245E" w:rsidRDefault="0055245E" w:rsidP="0055245E">
      <w:pPr>
        <w:pStyle w:val="Heading2"/>
        <w:rPr>
          <w:rFonts w:ascii="Traditional Arabic" w:hAnsi="Traditional Arabic" w:cs="Traditional Arabic" w:hint="cs"/>
          <w:b/>
          <w:color w:val="FF0000"/>
          <w:sz w:val="44"/>
          <w:rtl/>
        </w:rPr>
      </w:pPr>
      <w:r>
        <w:rPr>
          <w:rFonts w:ascii="Traditional Arabic" w:hAnsi="Traditional Arabic" w:cs="Traditional Arabic" w:hint="cs"/>
          <w:b/>
          <w:color w:val="FF0000"/>
          <w:rtl/>
        </w:rPr>
        <w:t xml:space="preserve">دلیل </w:t>
      </w:r>
      <w:r w:rsidRPr="0055245E">
        <w:rPr>
          <w:rFonts w:ascii="Traditional Arabic" w:hAnsi="Traditional Arabic" w:cs="Traditional Arabic" w:hint="cs"/>
          <w:b/>
          <w:color w:val="FF0000"/>
          <w:sz w:val="44"/>
          <w:rtl/>
        </w:rPr>
        <w:t>قول اول</w:t>
      </w:r>
    </w:p>
    <w:p w:rsidR="004427C5" w:rsidRPr="002A4971" w:rsidRDefault="00770C52" w:rsidP="002A4971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rtl/>
        </w:rPr>
      </w:pPr>
      <w:r w:rsidRPr="002A4971">
        <w:rPr>
          <w:rFonts w:ascii="Traditional Arabic" w:hAnsi="Traditional Arabic" w:cs="Traditional Arabic" w:hint="cs"/>
          <w:rtl/>
        </w:rPr>
        <w:t xml:space="preserve">دلیل قول اول این است که؛ عام بنابر آنچه صاحب کفایه و مشهور </w:t>
      </w:r>
      <w:r w:rsidR="00C51F86" w:rsidRPr="002A4971">
        <w:rPr>
          <w:rFonts w:ascii="Traditional Arabic" w:hAnsi="Traditional Arabic" w:cs="Traditional Arabic" w:hint="cs"/>
          <w:rtl/>
        </w:rPr>
        <w:t>می‌گویند</w:t>
      </w:r>
      <w:r w:rsidRPr="002A4971">
        <w:rPr>
          <w:rFonts w:ascii="Traditional Arabic" w:hAnsi="Traditional Arabic" w:cs="Traditional Arabic" w:hint="cs"/>
          <w:rtl/>
        </w:rPr>
        <w:t xml:space="preserve">، عام با تخصیص منفصل در مقام اراده استعمالیه </w:t>
      </w:r>
      <w:r w:rsidR="00C51F86" w:rsidRPr="002A4971">
        <w:rPr>
          <w:rFonts w:ascii="Traditional Arabic" w:hAnsi="Traditional Arabic" w:cs="Traditional Arabic" w:hint="cs"/>
          <w:rtl/>
        </w:rPr>
        <w:t>بازهم</w:t>
      </w:r>
      <w:r w:rsidRPr="002A4971">
        <w:rPr>
          <w:rFonts w:ascii="Traditional Arabic" w:hAnsi="Traditional Arabic" w:cs="Traditional Arabic" w:hint="cs"/>
          <w:rtl/>
        </w:rPr>
        <w:t xml:space="preserve"> عموم دارد، در همان عموم استعمال شده است، در همان معنای حقیقی استعمال شده اس</w:t>
      </w:r>
      <w:r w:rsidR="0060012B" w:rsidRPr="002A4971">
        <w:rPr>
          <w:rFonts w:ascii="Traditional Arabic" w:hAnsi="Traditional Arabic" w:cs="Traditional Arabic" w:hint="cs"/>
          <w:rtl/>
        </w:rPr>
        <w:t>ت، خاص منفصل</w:t>
      </w:r>
      <w:r w:rsidR="0041428A" w:rsidRPr="002A4971">
        <w:rPr>
          <w:rFonts w:ascii="Traditional Arabic" w:hAnsi="Traditional Arabic" w:cs="Traditional Arabic" w:hint="cs"/>
          <w:rtl/>
        </w:rPr>
        <w:t>،</w:t>
      </w:r>
      <w:r w:rsidR="0060012B" w:rsidRPr="002A4971">
        <w:rPr>
          <w:rFonts w:ascii="Traditional Arabic" w:hAnsi="Traditional Arabic" w:cs="Traditional Arabic" w:hint="cs"/>
          <w:rtl/>
        </w:rPr>
        <w:t xml:space="preserve"> </w:t>
      </w:r>
      <w:r w:rsidR="003F33D4">
        <w:rPr>
          <w:rFonts w:ascii="Traditional Arabic" w:hAnsi="Traditional Arabic" w:cs="Traditional Arabic" w:hint="cs"/>
          <w:rtl/>
        </w:rPr>
        <w:t xml:space="preserve">عموم </w:t>
      </w:r>
      <w:r w:rsidR="0060012B" w:rsidRPr="002A4971">
        <w:rPr>
          <w:rFonts w:ascii="Traditional Arabic" w:hAnsi="Traditional Arabic" w:cs="Traditional Arabic" w:hint="cs"/>
          <w:rtl/>
        </w:rPr>
        <w:t>عام را لطمه نزده است</w:t>
      </w:r>
      <w:r w:rsidR="00915476" w:rsidRPr="002A4971">
        <w:rPr>
          <w:rFonts w:ascii="Traditional Arabic" w:hAnsi="Traditional Arabic" w:cs="Traditional Arabic" w:hint="cs"/>
          <w:rtl/>
        </w:rPr>
        <w:t xml:space="preserve">، </w:t>
      </w:r>
      <w:r w:rsidR="00C51F86" w:rsidRPr="002A4971">
        <w:rPr>
          <w:rFonts w:ascii="Traditional Arabic" w:hAnsi="Traditional Arabic" w:cs="Traditional Arabic" w:hint="cs"/>
          <w:rtl/>
        </w:rPr>
        <w:t>مادامی‌که</w:t>
      </w:r>
      <w:r w:rsidR="00915476" w:rsidRPr="002A4971">
        <w:rPr>
          <w:rFonts w:ascii="Traditional Arabic" w:hAnsi="Traditional Arabic" w:cs="Traditional Arabic" w:hint="cs"/>
          <w:rtl/>
        </w:rPr>
        <w:t xml:space="preserve"> </w:t>
      </w:r>
      <w:r w:rsidR="00C51F86" w:rsidRPr="002A4971">
        <w:rPr>
          <w:rFonts w:ascii="Traditional Arabic" w:hAnsi="Traditional Arabic" w:cs="Traditional Arabic" w:hint="cs"/>
          <w:rtl/>
        </w:rPr>
        <w:t>قرینه‌ای</w:t>
      </w:r>
      <w:r w:rsidR="00915476" w:rsidRPr="002A4971">
        <w:rPr>
          <w:rFonts w:ascii="Traditional Arabic" w:hAnsi="Traditional Arabic" w:cs="Traditional Arabic" w:hint="cs"/>
          <w:rtl/>
        </w:rPr>
        <w:t xml:space="preserve"> </w:t>
      </w:r>
      <w:r w:rsidR="00C51F86" w:rsidRPr="002A4971">
        <w:rPr>
          <w:rFonts w:ascii="Traditional Arabic" w:hAnsi="Traditional Arabic" w:cs="Traditional Arabic" w:hint="cs"/>
          <w:rtl/>
        </w:rPr>
        <w:t>برخلاف</w:t>
      </w:r>
      <w:r w:rsidR="0041428A" w:rsidRPr="002A4971">
        <w:rPr>
          <w:rFonts w:ascii="Traditional Arabic" w:hAnsi="Traditional Arabic" w:cs="Traditional Arabic" w:hint="cs"/>
          <w:rtl/>
        </w:rPr>
        <w:t>ش</w:t>
      </w:r>
      <w:r w:rsidR="00915476" w:rsidRPr="002A4971">
        <w:rPr>
          <w:rFonts w:ascii="Traditional Arabic" w:hAnsi="Traditional Arabic" w:cs="Traditional Arabic" w:hint="cs"/>
          <w:rtl/>
        </w:rPr>
        <w:t xml:space="preserve"> نیا</w:t>
      </w:r>
      <w:r w:rsidR="00A85B5B" w:rsidRPr="002A4971">
        <w:rPr>
          <w:rFonts w:ascii="Traditional Arabic" w:hAnsi="Traditional Arabic" w:cs="Traditional Arabic" w:hint="cs"/>
          <w:rtl/>
        </w:rPr>
        <w:t>ی</w:t>
      </w:r>
      <w:r w:rsidR="00915476" w:rsidRPr="002A4971">
        <w:rPr>
          <w:rFonts w:ascii="Traditional Arabic" w:hAnsi="Traditional Arabic" w:cs="Traditional Arabic" w:hint="cs"/>
          <w:rtl/>
        </w:rPr>
        <w:t xml:space="preserve">د، </w:t>
      </w:r>
      <w:r w:rsidR="003F33D4">
        <w:rPr>
          <w:rFonts w:ascii="Traditional Arabic" w:hAnsi="Traditional Arabic" w:cs="Traditional Arabic" w:hint="cs"/>
          <w:rtl/>
        </w:rPr>
        <w:t>-</w:t>
      </w:r>
      <w:r w:rsidR="00915476" w:rsidRPr="002A4971">
        <w:rPr>
          <w:rFonts w:ascii="Traditional Arabic" w:hAnsi="Traditional Arabic" w:cs="Traditional Arabic" w:hint="cs"/>
          <w:rtl/>
        </w:rPr>
        <w:t>اصال</w:t>
      </w:r>
      <w:r w:rsidR="00A85B5B" w:rsidRPr="002A4971">
        <w:rPr>
          <w:rFonts w:ascii="Traditional Arabic" w:hAnsi="Traditional Arabic" w:cs="Traditional Arabic" w:hint="cs"/>
          <w:rtl/>
        </w:rPr>
        <w:t>ة</w:t>
      </w:r>
      <w:r w:rsidR="00915476" w:rsidRPr="002A4971">
        <w:rPr>
          <w:rFonts w:ascii="Traditional Arabic" w:hAnsi="Traditional Arabic" w:cs="Traditional Arabic" w:hint="cs"/>
          <w:rtl/>
        </w:rPr>
        <w:t xml:space="preserve"> التطابق و اصال</w:t>
      </w:r>
      <w:r w:rsidR="00A85B5B" w:rsidRPr="002A4971">
        <w:rPr>
          <w:rFonts w:ascii="Traditional Arabic" w:hAnsi="Traditional Arabic" w:cs="Traditional Arabic" w:hint="cs"/>
          <w:rtl/>
        </w:rPr>
        <w:t>ة</w:t>
      </w:r>
      <w:r w:rsidR="00915476" w:rsidRPr="002A4971">
        <w:rPr>
          <w:rFonts w:ascii="Traditional Arabic" w:hAnsi="Traditional Arabic" w:cs="Traditional Arabic" w:hint="cs"/>
          <w:rtl/>
        </w:rPr>
        <w:t xml:space="preserve"> الجد هم </w:t>
      </w:r>
      <w:r w:rsidR="00C51F86" w:rsidRPr="002A4971">
        <w:rPr>
          <w:rFonts w:ascii="Traditional Arabic" w:hAnsi="Traditional Arabic" w:cs="Traditional Arabic" w:hint="cs"/>
          <w:rtl/>
        </w:rPr>
        <w:t>می‌گوید</w:t>
      </w:r>
      <w:r w:rsidR="00915476" w:rsidRPr="002A4971">
        <w:rPr>
          <w:rFonts w:ascii="Traditional Arabic" w:hAnsi="Traditional Arabic" w:cs="Traditional Arabic" w:hint="cs"/>
          <w:rtl/>
        </w:rPr>
        <w:t>،</w:t>
      </w:r>
      <w:r w:rsidR="003F33D4">
        <w:rPr>
          <w:rFonts w:ascii="Traditional Arabic" w:hAnsi="Traditional Arabic" w:cs="Traditional Arabic" w:hint="cs"/>
          <w:rtl/>
        </w:rPr>
        <w:t>-</w:t>
      </w:r>
      <w:r w:rsidR="00915476" w:rsidRPr="002A4971">
        <w:rPr>
          <w:rFonts w:ascii="Traditional Arabic" w:hAnsi="Traditional Arabic" w:cs="Traditional Arabic" w:hint="cs"/>
          <w:rtl/>
        </w:rPr>
        <w:t xml:space="preserve"> عموم </w:t>
      </w:r>
      <w:r w:rsidR="00C51F86" w:rsidRPr="002A4971">
        <w:rPr>
          <w:rFonts w:ascii="Traditional Arabic" w:hAnsi="Traditional Arabic" w:cs="Traditional Arabic" w:hint="cs"/>
          <w:rtl/>
        </w:rPr>
        <w:t>این‌ها</w:t>
      </w:r>
      <w:r w:rsidR="00915476" w:rsidRPr="002A4971">
        <w:rPr>
          <w:rFonts w:ascii="Traditional Arabic" w:hAnsi="Traditional Arabic" w:cs="Traditional Arabic" w:hint="cs"/>
          <w:rtl/>
        </w:rPr>
        <w:t xml:space="preserve"> </w:t>
      </w:r>
      <w:r w:rsidR="003F33D4">
        <w:rPr>
          <w:rFonts w:ascii="Traditional Arabic" w:hAnsi="Traditional Arabic" w:cs="Traditional Arabic" w:hint="cs"/>
          <w:rtl/>
        </w:rPr>
        <w:t xml:space="preserve">را </w:t>
      </w:r>
      <w:r w:rsidR="00915476" w:rsidRPr="002A4971">
        <w:rPr>
          <w:rFonts w:ascii="Traditional Arabic" w:hAnsi="Traditional Arabic" w:cs="Traditional Arabic" w:hint="cs"/>
          <w:rtl/>
        </w:rPr>
        <w:t>گرفته است</w:t>
      </w:r>
      <w:r w:rsidR="003F33D4">
        <w:rPr>
          <w:rFonts w:ascii="Traditional Arabic" w:hAnsi="Traditional Arabic" w:cs="Traditional Arabic" w:hint="cs"/>
          <w:rtl/>
        </w:rPr>
        <w:t xml:space="preserve"> و مراد جدی‌اش هم هست.</w:t>
      </w:r>
    </w:p>
    <w:p w:rsidR="00AC37B0" w:rsidRPr="00485636" w:rsidRDefault="00AC37B0" w:rsidP="00485636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خاص بر عام مقدم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Pr="00485636">
        <w:rPr>
          <w:rFonts w:ascii="Traditional Arabic" w:hAnsi="Traditional Arabic" w:cs="Traditional Arabic" w:hint="cs"/>
          <w:rtl/>
        </w:rPr>
        <w:t xml:space="preserve"> </w:t>
      </w:r>
      <w:r w:rsidR="00C51F86" w:rsidRPr="00485636">
        <w:rPr>
          <w:rFonts w:ascii="Traditional Arabic" w:hAnsi="Traditional Arabic" w:cs="Traditional Arabic" w:hint="cs"/>
          <w:rtl/>
        </w:rPr>
        <w:t>به خاطر</w:t>
      </w:r>
      <w:r w:rsidRPr="00485636">
        <w:rPr>
          <w:rFonts w:ascii="Traditional Arabic" w:hAnsi="Traditional Arabic" w:cs="Traditional Arabic" w:hint="cs"/>
          <w:rtl/>
        </w:rPr>
        <w:t xml:space="preserve"> اظهریت و قرینیت و امثال این، خاص در مرتکب کبیره به خاطر اظهریت یا قرینیت، </w:t>
      </w:r>
      <w:r w:rsidR="003F33D4">
        <w:rPr>
          <w:rFonts w:ascii="Traditional Arabic" w:hAnsi="Traditional Arabic" w:cs="Traditional Arabic" w:hint="cs"/>
          <w:rtl/>
        </w:rPr>
        <w:t>-</w:t>
      </w:r>
      <w:r w:rsidRPr="00485636">
        <w:rPr>
          <w:rFonts w:ascii="Traditional Arabic" w:hAnsi="Traditional Arabic" w:cs="Traditional Arabic" w:hint="cs"/>
          <w:rtl/>
        </w:rPr>
        <w:t>در مرتبه اراده جدیه</w:t>
      </w:r>
      <w:r w:rsidR="003F33D4">
        <w:rPr>
          <w:rFonts w:ascii="Traditional Arabic" w:hAnsi="Traditional Arabic" w:cs="Traditional Arabic" w:hint="cs"/>
          <w:rtl/>
        </w:rPr>
        <w:t>-</w:t>
      </w:r>
      <w:r w:rsidRPr="00485636">
        <w:rPr>
          <w:rFonts w:ascii="Traditional Arabic" w:hAnsi="Traditional Arabic" w:cs="Traditional Arabic" w:hint="cs"/>
          <w:rtl/>
        </w:rPr>
        <w:t xml:space="preserve"> عام را محدود </w:t>
      </w:r>
      <w:r w:rsidR="00C51F86" w:rsidRPr="00485636">
        <w:rPr>
          <w:rFonts w:ascii="Traditional Arabic" w:hAnsi="Traditional Arabic" w:cs="Traditional Arabic" w:hint="cs"/>
          <w:rtl/>
        </w:rPr>
        <w:t>می‌کند</w:t>
      </w:r>
      <w:r w:rsidR="00A932B2" w:rsidRPr="00485636">
        <w:rPr>
          <w:rFonts w:ascii="Traditional Arabic" w:hAnsi="Traditional Arabic" w:cs="Traditional Arabic" w:hint="cs"/>
          <w:rtl/>
        </w:rPr>
        <w:t xml:space="preserve">، </w:t>
      </w:r>
      <w:r w:rsidR="003F33D4">
        <w:rPr>
          <w:rFonts w:ascii="Traditional Arabic" w:hAnsi="Traditional Arabic" w:cs="Traditional Arabic" w:hint="cs"/>
          <w:rtl/>
        </w:rPr>
        <w:t xml:space="preserve">و اراده جدیه را عوض می‌کند </w:t>
      </w:r>
      <w:r w:rsidR="00A932B2" w:rsidRPr="00485636">
        <w:rPr>
          <w:rFonts w:ascii="Traditional Arabic" w:hAnsi="Traditional Arabic" w:cs="Traditional Arabic" w:hint="cs"/>
          <w:rtl/>
        </w:rPr>
        <w:t>اما در اراده استعمالیه؛ عام؛ عام هست.</w:t>
      </w:r>
    </w:p>
    <w:p w:rsidR="005B357E" w:rsidRPr="00485636" w:rsidRDefault="00A932B2" w:rsidP="00485636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lastRenderedPageBreak/>
        <w:t xml:space="preserve">اما در مرتکب صغیره فرض این است که ما شبهه مفهومیه داریم، </w:t>
      </w:r>
      <w:r w:rsidR="00C51F86" w:rsidRPr="00485636">
        <w:rPr>
          <w:rFonts w:ascii="Traditional Arabic" w:hAnsi="Traditional Arabic" w:cs="Traditional Arabic" w:hint="cs"/>
          <w:rtl/>
        </w:rPr>
        <w:t>نمی‌دانیم</w:t>
      </w:r>
      <w:r w:rsidRPr="00485636">
        <w:rPr>
          <w:rFonts w:ascii="Traditional Arabic" w:hAnsi="Traditional Arabic" w:cs="Traditional Arabic" w:hint="cs"/>
          <w:rtl/>
        </w:rPr>
        <w:t xml:space="preserve"> این مرتکب صغیره فاسق را </w:t>
      </w:r>
      <w:r w:rsidR="00C51F86" w:rsidRPr="00485636">
        <w:rPr>
          <w:rFonts w:ascii="Traditional Arabic" w:hAnsi="Traditional Arabic" w:cs="Traditional Arabic" w:hint="cs"/>
          <w:rtl/>
        </w:rPr>
        <w:t>می‌گیرد</w:t>
      </w:r>
      <w:r w:rsidRPr="00485636">
        <w:rPr>
          <w:rFonts w:ascii="Traditional Arabic" w:hAnsi="Traditional Arabic" w:cs="Traditional Arabic" w:hint="cs"/>
          <w:rtl/>
        </w:rPr>
        <w:t xml:space="preserve"> یا ن</w:t>
      </w:r>
      <w:r w:rsidR="00C51F86" w:rsidRPr="00485636">
        <w:rPr>
          <w:rFonts w:ascii="Traditional Arabic" w:hAnsi="Traditional Arabic" w:cs="Traditional Arabic" w:hint="cs"/>
          <w:rtl/>
        </w:rPr>
        <w:t>می‌گیرد</w:t>
      </w:r>
      <w:r w:rsidR="00E91692" w:rsidRPr="00485636">
        <w:rPr>
          <w:rFonts w:ascii="Traditional Arabic" w:hAnsi="Traditional Arabic" w:cs="Traditional Arabic" w:hint="cs"/>
          <w:rtl/>
        </w:rPr>
        <w:t xml:space="preserve">، بنابراین حجیت </w:t>
      </w:r>
      <w:r w:rsidR="00C51F86" w:rsidRPr="00485636">
        <w:rPr>
          <w:rFonts w:ascii="Traditional Arabic" w:hAnsi="Traditional Arabic" w:cs="Traditional Arabic" w:hint="cs"/>
          <w:rtl/>
        </w:rPr>
        <w:t>قوی‌تری</w:t>
      </w:r>
      <w:r w:rsidR="00E91692" w:rsidRPr="00485636">
        <w:rPr>
          <w:rFonts w:ascii="Traditional Arabic" w:hAnsi="Traditional Arabic" w:cs="Traditional Arabic" w:hint="cs"/>
          <w:rtl/>
        </w:rPr>
        <w:t xml:space="preserve"> در اینجا پیدا نشد و لذا اصال</w:t>
      </w:r>
      <w:r w:rsidR="00A85B5B">
        <w:rPr>
          <w:rFonts w:ascii="Traditional Arabic" w:hAnsi="Traditional Arabic" w:cs="Traditional Arabic" w:hint="cs"/>
          <w:rtl/>
        </w:rPr>
        <w:t>ة</w:t>
      </w:r>
      <w:r w:rsidR="00E91692" w:rsidRPr="00485636">
        <w:rPr>
          <w:rFonts w:ascii="Traditional Arabic" w:hAnsi="Traditional Arabic" w:cs="Traditional Arabic" w:hint="cs"/>
          <w:rtl/>
        </w:rPr>
        <w:t xml:space="preserve"> العموم و اصال</w:t>
      </w:r>
      <w:r w:rsidR="00A85B5B">
        <w:rPr>
          <w:rFonts w:ascii="Traditional Arabic" w:hAnsi="Traditional Arabic" w:cs="Traditional Arabic" w:hint="cs"/>
          <w:rtl/>
        </w:rPr>
        <w:t>ة</w:t>
      </w:r>
      <w:r w:rsidR="00E91692" w:rsidRPr="00485636">
        <w:rPr>
          <w:rFonts w:ascii="Traditional Arabic" w:hAnsi="Traditional Arabic" w:cs="Traditional Arabic" w:hint="cs"/>
          <w:rtl/>
        </w:rPr>
        <w:t xml:space="preserve"> الجد سر</w:t>
      </w:r>
      <w:r w:rsidR="00A85B5B">
        <w:rPr>
          <w:rFonts w:ascii="Traditional Arabic" w:hAnsi="Traditional Arabic" w:cs="Traditional Arabic" w:hint="cs"/>
          <w:rtl/>
        </w:rPr>
        <w:t xml:space="preserve"> </w:t>
      </w:r>
      <w:r w:rsidR="00E91692" w:rsidRPr="00485636">
        <w:rPr>
          <w:rFonts w:ascii="Traditional Arabic" w:hAnsi="Traditional Arabic" w:cs="Traditional Arabic" w:hint="cs"/>
          <w:rtl/>
        </w:rPr>
        <w:t>جایش محفوظ است</w:t>
      </w:r>
      <w:r w:rsidR="00164172" w:rsidRPr="00485636">
        <w:rPr>
          <w:rFonts w:ascii="Traditional Arabic" w:hAnsi="Traditional Arabic" w:cs="Traditional Arabic" w:hint="cs"/>
          <w:rtl/>
        </w:rPr>
        <w:t>، برای اینکه فرض ای</w:t>
      </w:r>
      <w:r w:rsidR="005B357E" w:rsidRPr="00485636">
        <w:rPr>
          <w:rFonts w:ascii="Traditional Arabic" w:hAnsi="Traditional Arabic" w:cs="Traditional Arabic" w:hint="cs"/>
          <w:rtl/>
        </w:rPr>
        <w:t>ن است که عام در معنای حقیقی خود</w:t>
      </w:r>
      <w:r w:rsidR="00164172" w:rsidRPr="00485636">
        <w:rPr>
          <w:rFonts w:ascii="Traditional Arabic" w:hAnsi="Traditional Arabic" w:cs="Traditional Arabic" w:hint="cs"/>
          <w:rtl/>
        </w:rPr>
        <w:t>ش</w:t>
      </w:r>
      <w:r w:rsidR="005B357E" w:rsidRPr="00485636">
        <w:rPr>
          <w:rFonts w:ascii="Traditional Arabic" w:hAnsi="Traditional Arabic" w:cs="Traditional Arabic" w:hint="cs"/>
          <w:rtl/>
        </w:rPr>
        <w:t xml:space="preserve"> به کار رفته.</w:t>
      </w:r>
    </w:p>
    <w:p w:rsidR="00A932B2" w:rsidRDefault="00164172" w:rsidP="00485636">
      <w:pPr>
        <w:rPr>
          <w:rFonts w:ascii="Traditional Arabic" w:hAnsi="Traditional Arabic" w:cs="Traditional Arabic" w:hint="cs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 معنای حقیقی عام مرتکب صغیره را هم </w:t>
      </w:r>
      <w:r w:rsidR="00C51F86" w:rsidRPr="00485636">
        <w:rPr>
          <w:rFonts w:ascii="Traditional Arabic" w:hAnsi="Traditional Arabic" w:cs="Traditional Arabic" w:hint="cs"/>
          <w:rtl/>
        </w:rPr>
        <w:t>می‌گیرد</w:t>
      </w:r>
      <w:r w:rsidR="007E249D" w:rsidRPr="00485636">
        <w:rPr>
          <w:rFonts w:ascii="Traditional Arabic" w:hAnsi="Traditional Arabic" w:cs="Traditional Arabic" w:hint="cs"/>
          <w:rtl/>
        </w:rPr>
        <w:t>، اصال</w:t>
      </w:r>
      <w:r w:rsidR="00A85B5B">
        <w:rPr>
          <w:rFonts w:ascii="Traditional Arabic" w:hAnsi="Traditional Arabic" w:cs="Traditional Arabic" w:hint="cs"/>
          <w:rtl/>
        </w:rPr>
        <w:t>ة</w:t>
      </w:r>
      <w:r w:rsidR="007E249D" w:rsidRPr="00485636">
        <w:rPr>
          <w:rFonts w:ascii="Traditional Arabic" w:hAnsi="Traditional Arabic" w:cs="Traditional Arabic" w:hint="cs"/>
          <w:rtl/>
        </w:rPr>
        <w:t xml:space="preserve"> الجد که در عام </w:t>
      </w:r>
      <w:r w:rsidR="00C51F86" w:rsidRPr="00485636">
        <w:rPr>
          <w:rFonts w:ascii="Traditional Arabic" w:hAnsi="Traditional Arabic" w:cs="Traditional Arabic" w:hint="cs"/>
          <w:rtl/>
        </w:rPr>
        <w:t>می‌خواهد</w:t>
      </w:r>
      <w:r w:rsidR="007E249D" w:rsidRPr="00485636">
        <w:rPr>
          <w:rFonts w:ascii="Traditional Arabic" w:hAnsi="Traditional Arabic" w:cs="Traditional Arabic" w:hint="cs"/>
          <w:rtl/>
        </w:rPr>
        <w:t xml:space="preserve"> اجرا بشود، وجهی ندارد که نسبت به این اجرا نشود</w:t>
      </w:r>
      <w:r w:rsidR="002E79AD" w:rsidRPr="00485636">
        <w:rPr>
          <w:rFonts w:ascii="Traditional Arabic" w:hAnsi="Traditional Arabic" w:cs="Traditional Arabic" w:hint="cs"/>
          <w:rtl/>
        </w:rPr>
        <w:t>، برای اینکه در مرتکب کبیر</w:t>
      </w:r>
      <w:r w:rsidR="003F33D4">
        <w:rPr>
          <w:rFonts w:ascii="Traditional Arabic" w:hAnsi="Traditional Arabic" w:cs="Traditional Arabic" w:hint="cs"/>
          <w:rtl/>
        </w:rPr>
        <w:t>ه یقین داریم، اما در مرتکب صغیر</w:t>
      </w:r>
      <w:r w:rsidR="002E79AD" w:rsidRPr="00485636">
        <w:rPr>
          <w:rFonts w:ascii="Traditional Arabic" w:hAnsi="Traditional Arabic" w:cs="Traditional Arabic" w:hint="cs"/>
          <w:rtl/>
        </w:rPr>
        <w:t xml:space="preserve">ه شک داریم، </w:t>
      </w:r>
      <w:r w:rsidR="002540D0" w:rsidRPr="00485636">
        <w:rPr>
          <w:rFonts w:ascii="Traditional Arabic" w:hAnsi="Traditional Arabic" w:cs="Traditional Arabic" w:hint="cs"/>
          <w:rtl/>
        </w:rPr>
        <w:t xml:space="preserve">تمسک به عام </w:t>
      </w:r>
      <w:r w:rsidR="00C51F86" w:rsidRPr="00485636">
        <w:rPr>
          <w:rFonts w:ascii="Traditional Arabic" w:hAnsi="Traditional Arabic" w:cs="Traditional Arabic" w:hint="cs"/>
          <w:rtl/>
        </w:rPr>
        <w:t>می‌کنیم</w:t>
      </w:r>
      <w:r w:rsidR="002540D0" w:rsidRPr="00485636">
        <w:rPr>
          <w:rFonts w:ascii="Traditional Arabic" w:hAnsi="Traditional Arabic" w:cs="Traditional Arabic" w:hint="cs"/>
          <w:rtl/>
        </w:rPr>
        <w:t xml:space="preserve"> و </w:t>
      </w:r>
      <w:r w:rsidR="00CA64FE" w:rsidRPr="00485636">
        <w:rPr>
          <w:rFonts w:ascii="Traditional Arabic" w:hAnsi="Traditional Arabic" w:cs="Traditional Arabic" w:hint="cs"/>
          <w:rtl/>
        </w:rPr>
        <w:t>اصال</w:t>
      </w:r>
      <w:r w:rsidR="00A85B5B">
        <w:rPr>
          <w:rFonts w:ascii="Traditional Arabic" w:hAnsi="Traditional Arabic" w:cs="Traditional Arabic" w:hint="cs"/>
          <w:rtl/>
        </w:rPr>
        <w:t>ة</w:t>
      </w:r>
      <w:r w:rsidR="00CA64FE" w:rsidRPr="00485636">
        <w:rPr>
          <w:rFonts w:ascii="Traditional Arabic" w:hAnsi="Traditional Arabic" w:cs="Traditional Arabic" w:hint="cs"/>
          <w:rtl/>
        </w:rPr>
        <w:t xml:space="preserve"> الجد نسبت به مرتکب صغیره جاری </w:t>
      </w:r>
      <w:r w:rsidR="00C51F86" w:rsidRPr="00485636">
        <w:rPr>
          <w:rFonts w:ascii="Traditional Arabic" w:hAnsi="Traditional Arabic" w:cs="Traditional Arabic" w:hint="cs"/>
          <w:rtl/>
        </w:rPr>
        <w:t>می‌کنیم</w:t>
      </w:r>
      <w:r w:rsidR="00DC790F" w:rsidRPr="00485636">
        <w:rPr>
          <w:rFonts w:ascii="Traditional Arabic" w:hAnsi="Traditional Arabic" w:cs="Traditional Arabic" w:hint="cs"/>
          <w:rtl/>
        </w:rPr>
        <w:t>.</w:t>
      </w:r>
    </w:p>
    <w:p w:rsidR="003F33D4" w:rsidRPr="00485636" w:rsidRDefault="003F33D4" w:rsidP="00485636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روح استدلال اول این است که عموم در سر جایش محفوظ است؛ و قرینه قوی هم در مقابل هم ندارد. </w:t>
      </w:r>
    </w:p>
    <w:p w:rsidR="0055245E" w:rsidRPr="0055245E" w:rsidRDefault="0055245E" w:rsidP="0055245E">
      <w:pPr>
        <w:pStyle w:val="Heading2"/>
        <w:rPr>
          <w:rFonts w:ascii="Traditional Arabic" w:hAnsi="Traditional Arabic" w:cs="Traditional Arabic" w:hint="cs"/>
          <w:b/>
          <w:color w:val="FF0000"/>
          <w:sz w:val="44"/>
          <w:rtl/>
        </w:rPr>
      </w:pPr>
      <w:r>
        <w:rPr>
          <w:rFonts w:ascii="Traditional Arabic" w:hAnsi="Traditional Arabic" w:cs="Traditional Arabic" w:hint="cs"/>
          <w:b/>
          <w:color w:val="FF0000"/>
          <w:rtl/>
        </w:rPr>
        <w:t xml:space="preserve">دلیل </w:t>
      </w:r>
      <w:r w:rsidRPr="0055245E">
        <w:rPr>
          <w:rFonts w:ascii="Traditional Arabic" w:hAnsi="Traditional Arabic" w:cs="Traditional Arabic" w:hint="cs"/>
          <w:b/>
          <w:color w:val="FF0000"/>
          <w:sz w:val="44"/>
          <w:rtl/>
        </w:rPr>
        <w:t xml:space="preserve">قول </w:t>
      </w:r>
      <w:r>
        <w:rPr>
          <w:rFonts w:ascii="Traditional Arabic" w:hAnsi="Traditional Arabic" w:cs="Traditional Arabic" w:hint="cs"/>
          <w:b/>
          <w:color w:val="FF0000"/>
          <w:rtl/>
        </w:rPr>
        <w:t>دوم</w:t>
      </w:r>
    </w:p>
    <w:p w:rsidR="00DA0895" w:rsidRPr="002A4971" w:rsidRDefault="00DC790F" w:rsidP="0055245E">
      <w:pPr>
        <w:pStyle w:val="ListParagraph"/>
        <w:numPr>
          <w:ilvl w:val="0"/>
          <w:numId w:val="3"/>
        </w:numPr>
        <w:rPr>
          <w:rFonts w:ascii="Traditional Arabic" w:hAnsi="Traditional Arabic" w:cs="Traditional Arabic"/>
          <w:rtl/>
        </w:rPr>
      </w:pPr>
      <w:r w:rsidRPr="002A4971">
        <w:rPr>
          <w:rFonts w:ascii="Traditional Arabic" w:hAnsi="Traditional Arabic" w:cs="Traditional Arabic" w:hint="cs"/>
          <w:rtl/>
        </w:rPr>
        <w:t xml:space="preserve">استدلال </w:t>
      </w:r>
      <w:r w:rsidR="003F33D4">
        <w:rPr>
          <w:rFonts w:ascii="Traditional Arabic" w:hAnsi="Traditional Arabic" w:cs="Traditional Arabic" w:hint="cs"/>
          <w:rtl/>
        </w:rPr>
        <w:t xml:space="preserve">اول برای قول </w:t>
      </w:r>
      <w:r w:rsidR="0055245E">
        <w:rPr>
          <w:rFonts w:ascii="Traditional Arabic" w:hAnsi="Traditional Arabic" w:cs="Traditional Arabic" w:hint="cs"/>
          <w:rtl/>
        </w:rPr>
        <w:t>دوم</w:t>
      </w:r>
      <w:r w:rsidRPr="002A4971">
        <w:rPr>
          <w:rFonts w:ascii="Traditional Arabic" w:hAnsi="Traditional Arabic" w:cs="Traditional Arabic" w:hint="cs"/>
          <w:rtl/>
        </w:rPr>
        <w:t xml:space="preserve"> به مرحوم آقای حائری مؤسس در دُرَر نسبت </w:t>
      </w:r>
      <w:r w:rsidR="00C51F86" w:rsidRPr="002A4971">
        <w:rPr>
          <w:rFonts w:ascii="Traditional Arabic" w:hAnsi="Traditional Arabic" w:cs="Traditional Arabic" w:hint="cs"/>
          <w:rtl/>
        </w:rPr>
        <w:t>داده‌شده</w:t>
      </w:r>
      <w:r w:rsidRPr="002A4971">
        <w:rPr>
          <w:rFonts w:ascii="Traditional Arabic" w:hAnsi="Traditional Arabic" w:cs="Traditional Arabic" w:hint="cs"/>
          <w:rtl/>
        </w:rPr>
        <w:t xml:space="preserve"> است، عین مطلب را ذکر کردند و </w:t>
      </w:r>
      <w:r w:rsidR="00C51F86" w:rsidRPr="002A4971">
        <w:rPr>
          <w:rFonts w:ascii="Traditional Arabic" w:hAnsi="Traditional Arabic" w:cs="Traditional Arabic" w:hint="cs"/>
          <w:rtl/>
        </w:rPr>
        <w:t>موردقبول</w:t>
      </w:r>
      <w:r w:rsidRPr="002A4971">
        <w:rPr>
          <w:rFonts w:ascii="Traditional Arabic" w:hAnsi="Traditional Arabic" w:cs="Traditional Arabic" w:hint="cs"/>
          <w:rtl/>
        </w:rPr>
        <w:t xml:space="preserve"> انوار الاصول </w:t>
      </w:r>
      <w:r w:rsidR="00C51F86" w:rsidRPr="002A4971">
        <w:rPr>
          <w:rFonts w:ascii="Traditional Arabic" w:hAnsi="Traditional Arabic" w:cs="Traditional Arabic" w:hint="cs"/>
          <w:rtl/>
        </w:rPr>
        <w:t>قرارگرفته</w:t>
      </w:r>
      <w:r w:rsidRPr="002A4971">
        <w:rPr>
          <w:rFonts w:ascii="Traditional Arabic" w:hAnsi="Traditional Arabic" w:cs="Traditional Arabic" w:hint="cs"/>
          <w:rtl/>
        </w:rPr>
        <w:t xml:space="preserve"> است</w:t>
      </w:r>
      <w:r w:rsidR="007E3BDF" w:rsidRPr="002A4971">
        <w:rPr>
          <w:rFonts w:ascii="Traditional Arabic" w:hAnsi="Traditional Arabic" w:cs="Traditional Arabic" w:hint="cs"/>
          <w:rtl/>
        </w:rPr>
        <w:t>، تقریر آن مسئله این هست که؛ ما در متصل خواهیم گفت که ن</w:t>
      </w:r>
      <w:r w:rsidR="00C51F86" w:rsidRPr="002A4971">
        <w:rPr>
          <w:rFonts w:ascii="Traditional Arabic" w:hAnsi="Traditional Arabic" w:cs="Traditional Arabic" w:hint="cs"/>
          <w:rtl/>
        </w:rPr>
        <w:t>می‌شود</w:t>
      </w:r>
      <w:r w:rsidR="007E3BDF" w:rsidRPr="002A4971">
        <w:rPr>
          <w:rFonts w:ascii="Traditional Arabic" w:hAnsi="Traditional Arabic" w:cs="Traditional Arabic" w:hint="cs"/>
          <w:rtl/>
        </w:rPr>
        <w:t xml:space="preserve"> به عام تمسک کرد، اگر گفته شود: اکرم العلماء </w:t>
      </w:r>
      <w:r w:rsidR="00B74328" w:rsidRPr="002A4971">
        <w:rPr>
          <w:rFonts w:ascii="Traditional Arabic" w:hAnsi="Traditional Arabic" w:cs="Traditional Arabic" w:hint="cs"/>
          <w:rtl/>
        </w:rPr>
        <w:t>الا الفساق منهم، در اکرم العلماء به مرتکب صغیره ن</w:t>
      </w:r>
      <w:r w:rsidR="00C51F86" w:rsidRPr="002A4971">
        <w:rPr>
          <w:rFonts w:ascii="Traditional Arabic" w:hAnsi="Traditional Arabic" w:cs="Traditional Arabic" w:hint="cs"/>
          <w:rtl/>
        </w:rPr>
        <w:t>می‌شود</w:t>
      </w:r>
      <w:r w:rsidR="00B74328" w:rsidRPr="002A4971">
        <w:rPr>
          <w:rFonts w:ascii="Traditional Arabic" w:hAnsi="Traditional Arabic" w:cs="Traditional Arabic" w:hint="cs"/>
          <w:rtl/>
        </w:rPr>
        <w:t xml:space="preserve"> تمسک کرد، برای اینکه از اول اکرم العلماء محدود متولد شد، چون خاص به این </w:t>
      </w:r>
      <w:r w:rsidR="00A85B5B" w:rsidRPr="002A4971">
        <w:rPr>
          <w:rFonts w:ascii="Traditional Arabic" w:hAnsi="Traditional Arabic" w:cs="Traditional Arabic" w:hint="cs"/>
          <w:rtl/>
        </w:rPr>
        <w:t>چسبیده</w:t>
      </w:r>
      <w:r w:rsidR="00B74328" w:rsidRPr="002A4971">
        <w:rPr>
          <w:rFonts w:ascii="Traditional Arabic" w:hAnsi="Traditional Arabic" w:cs="Traditional Arabic" w:hint="cs"/>
          <w:rtl/>
        </w:rPr>
        <w:t xml:space="preserve"> است، از اول فاسق </w:t>
      </w:r>
      <w:r w:rsidR="00C51F86" w:rsidRPr="002A4971">
        <w:rPr>
          <w:rFonts w:ascii="Traditional Arabic" w:hAnsi="Traditional Arabic" w:cs="Traditional Arabic" w:hint="cs"/>
          <w:rtl/>
        </w:rPr>
        <w:t>به‌صورت</w:t>
      </w:r>
      <w:r w:rsidR="00B74328" w:rsidRPr="002A4971">
        <w:rPr>
          <w:rFonts w:ascii="Traditional Arabic" w:hAnsi="Traditional Arabic" w:cs="Traditional Arabic" w:hint="cs"/>
          <w:rtl/>
        </w:rPr>
        <w:t xml:space="preserve"> متصل آمده است</w:t>
      </w:r>
      <w:r w:rsidR="00CB7FD3" w:rsidRPr="002A4971">
        <w:rPr>
          <w:rFonts w:ascii="Traditional Arabic" w:hAnsi="Traditional Arabic" w:cs="Traditional Arabic" w:hint="cs"/>
          <w:rtl/>
        </w:rPr>
        <w:t xml:space="preserve">، </w:t>
      </w:r>
      <w:r w:rsidR="00C51F86" w:rsidRPr="002A4971">
        <w:rPr>
          <w:rFonts w:ascii="Traditional Arabic" w:hAnsi="Traditional Arabic" w:cs="Traditional Arabic" w:hint="cs"/>
          <w:rtl/>
        </w:rPr>
        <w:t>نمی‌دانیم</w:t>
      </w:r>
      <w:r w:rsidR="00CB7FD3" w:rsidRPr="002A4971">
        <w:rPr>
          <w:rFonts w:ascii="Traditional Arabic" w:hAnsi="Traditional Arabic" w:cs="Traditional Arabic" w:hint="cs"/>
          <w:rtl/>
        </w:rPr>
        <w:t xml:space="preserve"> این عنوان عالم غیر فاسق مرتکب صغیره را </w:t>
      </w:r>
      <w:r w:rsidR="00C51F86" w:rsidRPr="002A4971">
        <w:rPr>
          <w:rFonts w:ascii="Traditional Arabic" w:hAnsi="Traditional Arabic" w:cs="Traditional Arabic" w:hint="cs"/>
          <w:rtl/>
        </w:rPr>
        <w:t>می‌گیرد</w:t>
      </w:r>
      <w:r w:rsidR="00CB7FD3" w:rsidRPr="002A4971">
        <w:rPr>
          <w:rFonts w:ascii="Traditional Arabic" w:hAnsi="Traditional Arabic" w:cs="Traditional Arabic" w:hint="cs"/>
          <w:rtl/>
        </w:rPr>
        <w:t xml:space="preserve"> یا ن</w:t>
      </w:r>
      <w:r w:rsidR="00C51F86" w:rsidRPr="002A4971">
        <w:rPr>
          <w:rFonts w:ascii="Traditional Arabic" w:hAnsi="Traditional Arabic" w:cs="Traditional Arabic" w:hint="cs"/>
          <w:rtl/>
        </w:rPr>
        <w:t>می‌گیرد</w:t>
      </w:r>
      <w:r w:rsidR="00DA0895" w:rsidRPr="002A4971">
        <w:rPr>
          <w:rFonts w:ascii="Traditional Arabic" w:hAnsi="Traditional Arabic" w:cs="Traditional Arabic" w:hint="cs"/>
          <w:rtl/>
        </w:rPr>
        <w:t>.</w:t>
      </w:r>
    </w:p>
    <w:p w:rsidR="00DA0895" w:rsidRPr="00485636" w:rsidRDefault="00CB7FD3" w:rsidP="0055245E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 در </w:t>
      </w:r>
      <w:r w:rsidR="00DA0895" w:rsidRPr="00485636">
        <w:rPr>
          <w:rFonts w:ascii="Traditional Arabic" w:hAnsi="Traditional Arabic" w:cs="Traditional Arabic" w:hint="cs"/>
          <w:rtl/>
        </w:rPr>
        <w:t xml:space="preserve">مخصص </w:t>
      </w:r>
      <w:r w:rsidRPr="00485636">
        <w:rPr>
          <w:rFonts w:ascii="Traditional Arabic" w:hAnsi="Traditional Arabic" w:cs="Traditional Arabic" w:hint="cs"/>
          <w:rtl/>
        </w:rPr>
        <w:t>منفصل فرق دارد، برای اینکه عام درست متولد شد</w:t>
      </w:r>
      <w:r w:rsidR="00F8691E" w:rsidRPr="00485636">
        <w:rPr>
          <w:rFonts w:ascii="Traditional Arabic" w:hAnsi="Traditional Arabic" w:cs="Traditional Arabic" w:hint="cs"/>
          <w:rtl/>
        </w:rPr>
        <w:t xml:space="preserve"> و مرتکب صغیره و مرتکب کبیره را، به لحاظ اراده استعمالیه </w:t>
      </w:r>
      <w:r w:rsidR="00C51F86" w:rsidRPr="00485636">
        <w:rPr>
          <w:rFonts w:ascii="Traditional Arabic" w:hAnsi="Traditional Arabic" w:cs="Traditional Arabic" w:hint="cs"/>
          <w:rtl/>
        </w:rPr>
        <w:t>الآن</w:t>
      </w:r>
      <w:r w:rsidR="00F8691E" w:rsidRPr="00485636">
        <w:rPr>
          <w:rFonts w:ascii="Traditional Arabic" w:hAnsi="Traditional Arabic" w:cs="Traditional Arabic" w:hint="cs"/>
          <w:rtl/>
        </w:rPr>
        <w:t xml:space="preserve"> گرفته است</w:t>
      </w:r>
      <w:r w:rsidR="00DA0895" w:rsidRPr="00485636">
        <w:rPr>
          <w:rFonts w:ascii="Traditional Arabic" w:hAnsi="Traditional Arabic" w:cs="Traditional Arabic" w:hint="cs"/>
          <w:rtl/>
        </w:rPr>
        <w:t xml:space="preserve"> و</w:t>
      </w:r>
      <w:r w:rsidR="000E3FEC" w:rsidRPr="00485636">
        <w:rPr>
          <w:rFonts w:ascii="Traditional Arabic" w:hAnsi="Traditional Arabic" w:cs="Traditional Arabic" w:hint="cs"/>
          <w:rtl/>
        </w:rPr>
        <w:t xml:space="preserve"> </w:t>
      </w:r>
      <w:r w:rsidR="00C51F86" w:rsidRPr="00485636">
        <w:rPr>
          <w:rFonts w:ascii="Traditional Arabic" w:hAnsi="Traditional Arabic" w:cs="Traditional Arabic" w:hint="cs"/>
          <w:rtl/>
        </w:rPr>
        <w:t>می‌خواهد</w:t>
      </w:r>
      <w:r w:rsidR="00C07CCA" w:rsidRPr="00485636">
        <w:rPr>
          <w:rFonts w:ascii="Traditional Arabic" w:hAnsi="Traditional Arabic" w:cs="Traditional Arabic" w:hint="cs"/>
          <w:rtl/>
        </w:rPr>
        <w:t xml:space="preserve"> اراده جدی</w:t>
      </w:r>
      <w:r w:rsidR="000E3FEC" w:rsidRPr="00485636">
        <w:rPr>
          <w:rFonts w:ascii="Traditional Arabic" w:hAnsi="Traditional Arabic" w:cs="Traditional Arabic" w:hint="cs"/>
          <w:rtl/>
        </w:rPr>
        <w:t xml:space="preserve"> را بگیرد</w:t>
      </w:r>
      <w:r w:rsidR="00C07CCA" w:rsidRPr="00485636">
        <w:rPr>
          <w:rFonts w:ascii="Traditional Arabic" w:hAnsi="Traditional Arabic" w:cs="Traditional Arabic" w:hint="cs"/>
          <w:rtl/>
        </w:rPr>
        <w:t xml:space="preserve">، این خاص منفصل </w:t>
      </w:r>
      <w:r w:rsidR="00C51F86" w:rsidRPr="00485636">
        <w:rPr>
          <w:rFonts w:ascii="Traditional Arabic" w:hAnsi="Traditional Arabic" w:cs="Traditional Arabic" w:hint="cs"/>
          <w:rtl/>
        </w:rPr>
        <w:t>نمی‌توان</w:t>
      </w:r>
      <w:r w:rsidR="00C07CCA" w:rsidRPr="00485636">
        <w:rPr>
          <w:rFonts w:ascii="Traditional Arabic" w:hAnsi="Traditional Arabic" w:cs="Traditional Arabic" w:hint="cs"/>
          <w:rtl/>
        </w:rPr>
        <w:t xml:space="preserve">د ظهور </w:t>
      </w:r>
      <w:r w:rsidR="00C51F86" w:rsidRPr="00485636">
        <w:rPr>
          <w:rFonts w:ascii="Traditional Arabic" w:hAnsi="Traditional Arabic" w:cs="Traditional Arabic" w:hint="cs"/>
          <w:rtl/>
        </w:rPr>
        <w:t>منعقدشده</w:t>
      </w:r>
      <w:r w:rsidR="00DA0895" w:rsidRPr="00485636">
        <w:rPr>
          <w:rFonts w:ascii="Traditional Arabic" w:hAnsi="Traditional Arabic" w:cs="Traditional Arabic" w:hint="cs"/>
          <w:rtl/>
        </w:rPr>
        <w:t xml:space="preserve"> را به هم بزند.</w:t>
      </w:r>
    </w:p>
    <w:p w:rsidR="00DC790F" w:rsidRPr="00485636" w:rsidRDefault="00C07CCA" w:rsidP="0055245E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 فرق منفصل و متصل این هست که؛ در متصل ظهور فراگیر پیدا نشد، اما در منفصل ظهور فراگیر منعقد شد، </w:t>
      </w:r>
      <w:r w:rsidR="00DA0895" w:rsidRPr="00485636">
        <w:rPr>
          <w:rFonts w:ascii="Traditional Arabic" w:hAnsi="Traditional Arabic" w:cs="Traditional Arabic" w:hint="cs"/>
          <w:rtl/>
        </w:rPr>
        <w:t xml:space="preserve">فقط </w:t>
      </w:r>
      <w:r w:rsidR="00C51F86" w:rsidRPr="00485636">
        <w:rPr>
          <w:rFonts w:ascii="Traditional Arabic" w:hAnsi="Traditional Arabic" w:cs="Traditional Arabic" w:hint="cs"/>
          <w:rtl/>
        </w:rPr>
        <w:t>یک‌گوشه‌اش</w:t>
      </w:r>
      <w:r w:rsidRPr="00485636">
        <w:rPr>
          <w:rFonts w:ascii="Traditional Arabic" w:hAnsi="Traditional Arabic" w:cs="Traditional Arabic" w:hint="cs"/>
          <w:rtl/>
        </w:rPr>
        <w:t xml:space="preserve"> افتاده</w:t>
      </w:r>
      <w:r w:rsidR="00DA0895" w:rsidRPr="00485636">
        <w:rPr>
          <w:rFonts w:ascii="Traditional Arabic" w:hAnsi="Traditional Arabic" w:cs="Traditional Arabic" w:hint="cs"/>
          <w:rtl/>
        </w:rPr>
        <w:t xml:space="preserve"> است، اما در مورد مشکوک به ظهور عام</w:t>
      </w:r>
      <w:r w:rsidRPr="00485636">
        <w:rPr>
          <w:rFonts w:ascii="Traditional Arabic" w:hAnsi="Traditional Arabic" w:cs="Traditional Arabic" w:hint="cs"/>
          <w:rtl/>
        </w:rPr>
        <w:t xml:space="preserve"> تمسک </w:t>
      </w:r>
      <w:r w:rsidR="00C51F86" w:rsidRPr="00485636">
        <w:rPr>
          <w:rFonts w:ascii="Traditional Arabic" w:hAnsi="Traditional Arabic" w:cs="Traditional Arabic" w:hint="cs"/>
          <w:rtl/>
        </w:rPr>
        <w:t>می‌کنید</w:t>
      </w:r>
      <w:r w:rsidR="00140AC5" w:rsidRPr="00485636">
        <w:rPr>
          <w:rFonts w:ascii="Traditional Arabic" w:hAnsi="Traditional Arabic" w:cs="Traditional Arabic" w:hint="cs"/>
          <w:rtl/>
        </w:rPr>
        <w:t>.</w:t>
      </w:r>
    </w:p>
    <w:p w:rsidR="002A4971" w:rsidRPr="0055245E" w:rsidRDefault="002A4971" w:rsidP="003F33D4">
      <w:pPr>
        <w:pStyle w:val="Heading3"/>
        <w:rPr>
          <w:rFonts w:ascii="Traditional Arabic" w:hAnsi="Traditional Arabic" w:cs="Traditional Arabic" w:hint="cs"/>
          <w:b/>
          <w:color w:val="FF0000"/>
          <w:rtl/>
        </w:rPr>
      </w:pPr>
      <w:r w:rsidRPr="0055245E">
        <w:rPr>
          <w:rFonts w:ascii="Traditional Arabic" w:hAnsi="Traditional Arabic" w:cs="Traditional Arabic" w:hint="cs"/>
          <w:b/>
          <w:color w:val="FF0000"/>
          <w:rtl/>
        </w:rPr>
        <w:t>بررسی دل</w:t>
      </w:r>
      <w:r w:rsidR="003F33D4">
        <w:rPr>
          <w:rFonts w:ascii="Traditional Arabic" w:hAnsi="Traditional Arabic" w:cs="Traditional Arabic" w:hint="cs"/>
          <w:b/>
          <w:color w:val="FF0000"/>
          <w:rtl/>
        </w:rPr>
        <w:t>یل اول قول دوم</w:t>
      </w:r>
    </w:p>
    <w:p w:rsidR="00140AC5" w:rsidRPr="00485636" w:rsidRDefault="00140AC5" w:rsidP="003F33D4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اولین دلیلی که قول دوم </w:t>
      </w:r>
      <w:r w:rsidR="00C51F86" w:rsidRPr="00485636">
        <w:rPr>
          <w:rFonts w:ascii="Traditional Arabic" w:hAnsi="Traditional Arabic" w:cs="Traditional Arabic" w:hint="cs"/>
          <w:rtl/>
        </w:rPr>
        <w:t>می‌آورد</w:t>
      </w:r>
      <w:r w:rsidRPr="00485636">
        <w:rPr>
          <w:rFonts w:ascii="Traditional Arabic" w:hAnsi="Traditional Arabic" w:cs="Traditional Arabic" w:hint="cs"/>
          <w:rtl/>
        </w:rPr>
        <w:t xml:space="preserve"> این است که؛ ممکن است این مطلب در متکلمی که در فضای </w:t>
      </w:r>
      <w:r w:rsidR="00A85B5B">
        <w:rPr>
          <w:rFonts w:ascii="Traditional Arabic" w:hAnsi="Traditional Arabic" w:cs="Traditional Arabic" w:hint="cs"/>
          <w:rtl/>
        </w:rPr>
        <w:t>عقلا</w:t>
      </w:r>
      <w:r w:rsidRPr="00485636">
        <w:rPr>
          <w:rFonts w:ascii="Traditional Arabic" w:hAnsi="Traditional Arabic" w:cs="Traditional Arabic" w:hint="cs"/>
          <w:rtl/>
        </w:rPr>
        <w:t xml:space="preserve"> و عرف عام باشد، صدق بکند</w:t>
      </w:r>
      <w:r w:rsidR="004778A9" w:rsidRPr="00485636">
        <w:rPr>
          <w:rFonts w:ascii="Traditional Arabic" w:hAnsi="Traditional Arabic" w:cs="Traditional Arabic" w:hint="cs"/>
          <w:rtl/>
        </w:rPr>
        <w:t xml:space="preserve">، اما یک خصوصیتی </w:t>
      </w:r>
      <w:r w:rsidR="00C51F86" w:rsidRPr="00485636">
        <w:rPr>
          <w:rFonts w:ascii="Traditional Arabic" w:hAnsi="Traditional Arabic" w:cs="Traditional Arabic" w:hint="cs"/>
          <w:rtl/>
        </w:rPr>
        <w:t>در</w:t>
      </w:r>
      <w:r w:rsidR="00C51F86" w:rsidRPr="00485636">
        <w:rPr>
          <w:rFonts w:ascii="Traditional Arabic" w:hAnsi="Traditional Arabic" w:cs="Traditional Arabic"/>
          <w:rtl/>
        </w:rPr>
        <w:t xml:space="preserve"> </w:t>
      </w:r>
      <w:r w:rsidR="00C51F86" w:rsidRPr="00485636">
        <w:rPr>
          <w:rFonts w:ascii="Traditional Arabic" w:hAnsi="Traditional Arabic" w:cs="Traditional Arabic" w:hint="cs"/>
          <w:rtl/>
        </w:rPr>
        <w:t>عرف</w:t>
      </w:r>
      <w:r w:rsidR="00E91123" w:rsidRPr="00485636">
        <w:rPr>
          <w:rFonts w:ascii="Traditional Arabic" w:hAnsi="Traditional Arabic" w:cs="Traditional Arabic" w:hint="cs"/>
          <w:rtl/>
        </w:rPr>
        <w:t xml:space="preserve"> شارع و سیره شرعی</w:t>
      </w:r>
      <w:r w:rsidR="004778A9" w:rsidRPr="00485636">
        <w:rPr>
          <w:rFonts w:ascii="Traditional Arabic" w:hAnsi="Traditional Arabic" w:cs="Traditional Arabic" w:hint="cs"/>
          <w:rtl/>
        </w:rPr>
        <w:t xml:space="preserve"> هست که مخصص منفصل </w:t>
      </w:r>
      <w:r w:rsidR="000A0DB7" w:rsidRPr="00485636">
        <w:rPr>
          <w:rFonts w:ascii="Traditional Arabic" w:hAnsi="Traditional Arabic" w:cs="Traditional Arabic" w:hint="cs"/>
          <w:rtl/>
        </w:rPr>
        <w:t xml:space="preserve">را </w:t>
      </w:r>
      <w:r w:rsidR="004778A9" w:rsidRPr="00485636">
        <w:rPr>
          <w:rFonts w:ascii="Traditional Arabic" w:hAnsi="Traditional Arabic" w:cs="Traditional Arabic" w:hint="cs"/>
          <w:rtl/>
        </w:rPr>
        <w:t xml:space="preserve">در حکم متصل </w:t>
      </w:r>
      <w:r w:rsidR="000A0DB7" w:rsidRPr="00485636">
        <w:rPr>
          <w:rFonts w:ascii="Traditional Arabic" w:hAnsi="Traditional Arabic" w:cs="Traditional Arabic" w:hint="cs"/>
          <w:rtl/>
        </w:rPr>
        <w:t>می‌داند</w:t>
      </w:r>
      <w:r w:rsidR="00E91123" w:rsidRPr="00485636">
        <w:rPr>
          <w:rFonts w:ascii="Traditional Arabic" w:hAnsi="Traditional Arabic" w:cs="Traditional Arabic" w:hint="cs"/>
          <w:rtl/>
        </w:rPr>
        <w:t xml:space="preserve">، خصوصیت این هست که؛ </w:t>
      </w:r>
      <w:r w:rsidR="002F7B6E" w:rsidRPr="00485636">
        <w:rPr>
          <w:rFonts w:ascii="Traditional Arabic" w:hAnsi="Traditional Arabic" w:cs="Traditional Arabic" w:hint="cs"/>
          <w:rtl/>
        </w:rPr>
        <w:t xml:space="preserve">می‌دانیم </w:t>
      </w:r>
      <w:r w:rsidR="00E91123" w:rsidRPr="00485636">
        <w:rPr>
          <w:rFonts w:ascii="Traditional Arabic" w:hAnsi="Traditional Arabic" w:cs="Traditional Arabic" w:hint="cs"/>
          <w:rtl/>
        </w:rPr>
        <w:t>سیره شارع  اعتماد بر مخصص منفصل است</w:t>
      </w:r>
      <w:r w:rsidR="0053154C" w:rsidRPr="00485636">
        <w:rPr>
          <w:rFonts w:ascii="Traditional Arabic" w:hAnsi="Traditional Arabic" w:cs="Traditional Arabic" w:hint="cs"/>
          <w:rtl/>
        </w:rPr>
        <w:t xml:space="preserve">، </w:t>
      </w:r>
      <w:r w:rsidR="00C51F86" w:rsidRPr="00485636">
        <w:rPr>
          <w:rFonts w:ascii="Traditional Arabic" w:hAnsi="Traditional Arabic" w:cs="Traditional Arabic" w:hint="cs"/>
          <w:rtl/>
        </w:rPr>
        <w:t>می‌دانیم</w:t>
      </w:r>
      <w:r w:rsidR="0053154C" w:rsidRPr="00485636">
        <w:rPr>
          <w:rFonts w:ascii="Traditional Arabic" w:hAnsi="Traditional Arabic" w:cs="Traditional Arabic" w:hint="cs"/>
          <w:rtl/>
        </w:rPr>
        <w:t xml:space="preserve"> شارع چه در قرآن، روایات پیغمبر و روایات سایر ائمه، قرار نیست که امام یک عامی یا مطلقی یا </w:t>
      </w:r>
      <w:r w:rsidR="00C51F86" w:rsidRPr="00485636">
        <w:rPr>
          <w:rFonts w:ascii="Traditional Arabic" w:hAnsi="Traditional Arabic" w:cs="Traditional Arabic" w:hint="cs"/>
          <w:rtl/>
        </w:rPr>
        <w:t>جمله‌ای</w:t>
      </w:r>
      <w:r w:rsidR="0053154C" w:rsidRPr="00485636">
        <w:rPr>
          <w:rFonts w:ascii="Traditional Arabic" w:hAnsi="Traditional Arabic" w:cs="Traditional Arabic" w:hint="cs"/>
          <w:rtl/>
        </w:rPr>
        <w:t xml:space="preserve"> که </w:t>
      </w:r>
      <w:r w:rsidR="00C51F86" w:rsidRPr="00485636">
        <w:rPr>
          <w:rFonts w:ascii="Traditional Arabic" w:hAnsi="Traditional Arabic" w:cs="Traditional Arabic" w:hint="cs"/>
          <w:rtl/>
        </w:rPr>
        <w:t>می‌گوید</w:t>
      </w:r>
      <w:r w:rsidR="001F2A8B" w:rsidRPr="00485636">
        <w:rPr>
          <w:rFonts w:ascii="Traditional Arabic" w:hAnsi="Traditional Arabic" w:cs="Traditional Arabic" w:hint="cs"/>
          <w:rtl/>
        </w:rPr>
        <w:t>، همه مخصصات و مقیدات و قیود در یک جمله بگوید</w:t>
      </w:r>
      <w:r w:rsidR="004B3D0C" w:rsidRPr="00485636">
        <w:rPr>
          <w:rFonts w:ascii="Traditional Arabic" w:hAnsi="Traditional Arabic" w:cs="Traditional Arabic" w:hint="cs"/>
          <w:rtl/>
        </w:rPr>
        <w:t xml:space="preserve">، قرار این هست که </w:t>
      </w:r>
      <w:r w:rsidR="00C51F86" w:rsidRPr="00485636">
        <w:rPr>
          <w:rFonts w:ascii="Traditional Arabic" w:hAnsi="Traditional Arabic" w:cs="Traditional Arabic" w:hint="cs"/>
          <w:rtl/>
        </w:rPr>
        <w:t>این‌ها</w:t>
      </w:r>
      <w:r w:rsidR="004B3D0C" w:rsidRPr="00485636">
        <w:rPr>
          <w:rFonts w:ascii="Traditional Arabic" w:hAnsi="Traditional Arabic" w:cs="Traditional Arabic" w:hint="cs"/>
          <w:rtl/>
        </w:rPr>
        <w:t xml:space="preserve"> </w:t>
      </w:r>
      <w:r w:rsidR="00C51F86" w:rsidRPr="00485636">
        <w:rPr>
          <w:rFonts w:ascii="Traditional Arabic" w:hAnsi="Traditional Arabic" w:cs="Traditional Arabic" w:hint="cs"/>
          <w:rtl/>
        </w:rPr>
        <w:t>به‌تدریج</w:t>
      </w:r>
      <w:r w:rsidR="004B3D0C" w:rsidRPr="00485636">
        <w:rPr>
          <w:rFonts w:ascii="Traditional Arabic" w:hAnsi="Traditional Arabic" w:cs="Traditional Arabic" w:hint="cs"/>
          <w:rtl/>
        </w:rPr>
        <w:t xml:space="preserve">  همدیگر را تکمیل </w:t>
      </w:r>
      <w:r w:rsidR="00C51F86" w:rsidRPr="00485636">
        <w:rPr>
          <w:rFonts w:ascii="Traditional Arabic" w:hAnsi="Traditional Arabic" w:cs="Traditional Arabic" w:hint="cs"/>
          <w:rtl/>
        </w:rPr>
        <w:t>‌کنند</w:t>
      </w:r>
      <w:r w:rsidR="003D5228" w:rsidRPr="00485636">
        <w:rPr>
          <w:rFonts w:ascii="Traditional Arabic" w:hAnsi="Traditional Arabic" w:cs="Traditional Arabic" w:hint="cs"/>
          <w:rtl/>
        </w:rPr>
        <w:t xml:space="preserve">، قرار این هست که من یکجا </w:t>
      </w:r>
      <w:r w:rsidR="00C51F86" w:rsidRPr="00485636">
        <w:rPr>
          <w:rFonts w:ascii="Traditional Arabic" w:hAnsi="Traditional Arabic" w:cs="Traditional Arabic" w:hint="cs"/>
          <w:rtl/>
        </w:rPr>
        <w:t>حرف‌ها</w:t>
      </w:r>
      <w:r w:rsidR="003D5228" w:rsidRPr="00485636">
        <w:rPr>
          <w:rFonts w:ascii="Traditional Arabic" w:hAnsi="Traditional Arabic" w:cs="Traditional Arabic" w:hint="cs"/>
          <w:rtl/>
        </w:rPr>
        <w:t xml:space="preserve"> را نز</w:t>
      </w:r>
      <w:r w:rsidR="00A85B5B">
        <w:rPr>
          <w:rFonts w:ascii="Traditional Arabic" w:hAnsi="Traditional Arabic" w:cs="Traditional Arabic" w:hint="cs"/>
          <w:rtl/>
        </w:rPr>
        <w:t>ن</w:t>
      </w:r>
      <w:r w:rsidR="003D5228" w:rsidRPr="00485636">
        <w:rPr>
          <w:rFonts w:ascii="Traditional Arabic" w:hAnsi="Traditional Arabic" w:cs="Traditional Arabic" w:hint="cs"/>
          <w:rtl/>
        </w:rPr>
        <w:t xml:space="preserve">م بلکه در طول مثلاً بیست سال </w:t>
      </w:r>
      <w:r w:rsidR="00C51F86" w:rsidRPr="00485636">
        <w:rPr>
          <w:rFonts w:ascii="Traditional Arabic" w:hAnsi="Traditional Arabic" w:cs="Traditional Arabic" w:hint="cs"/>
          <w:rtl/>
        </w:rPr>
        <w:t>حرف‌ها</w:t>
      </w:r>
      <w:r w:rsidR="003D5228" w:rsidRPr="00485636">
        <w:rPr>
          <w:rFonts w:ascii="Traditional Arabic" w:hAnsi="Traditional Arabic" w:cs="Traditional Arabic" w:hint="cs"/>
          <w:rtl/>
        </w:rPr>
        <w:t>یم را بزنم</w:t>
      </w:r>
      <w:r w:rsidR="00726E13" w:rsidRPr="00485636">
        <w:rPr>
          <w:rFonts w:ascii="Traditional Arabic" w:hAnsi="Traditional Arabic" w:cs="Traditional Arabic" w:hint="cs"/>
          <w:rtl/>
        </w:rPr>
        <w:t>.</w:t>
      </w:r>
    </w:p>
    <w:p w:rsidR="00726E13" w:rsidRPr="00485636" w:rsidRDefault="00726E13" w:rsidP="003F33D4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مجموعاً </w:t>
      </w:r>
      <w:r w:rsidR="00C51F86" w:rsidRPr="00485636">
        <w:rPr>
          <w:rFonts w:ascii="Traditional Arabic" w:hAnsi="Traditional Arabic" w:cs="Traditional Arabic" w:hint="cs"/>
          <w:rtl/>
        </w:rPr>
        <w:t>می‌دانیم</w:t>
      </w:r>
      <w:r w:rsidRPr="00485636">
        <w:rPr>
          <w:rFonts w:ascii="Traditional Arabic" w:hAnsi="Traditional Arabic" w:cs="Traditional Arabic" w:hint="cs"/>
          <w:rtl/>
        </w:rPr>
        <w:t xml:space="preserve"> که؛ وقتی </w:t>
      </w:r>
      <w:r w:rsidR="00C51F86" w:rsidRPr="00485636">
        <w:rPr>
          <w:rFonts w:ascii="Traditional Arabic" w:hAnsi="Traditional Arabic" w:cs="Traditional Arabic" w:hint="cs"/>
          <w:rtl/>
        </w:rPr>
        <w:t>جمله‌ای</w:t>
      </w:r>
      <w:r w:rsidRPr="00485636">
        <w:rPr>
          <w:rFonts w:ascii="Traditional Arabic" w:hAnsi="Traditional Arabic" w:cs="Traditional Arabic" w:hint="cs"/>
          <w:rtl/>
        </w:rPr>
        <w:t xml:space="preserve"> را </w:t>
      </w:r>
      <w:r w:rsidR="00C51F86" w:rsidRPr="00485636">
        <w:rPr>
          <w:rFonts w:ascii="Traditional Arabic" w:hAnsi="Traditional Arabic" w:cs="Traditional Arabic" w:hint="cs"/>
          <w:rtl/>
        </w:rPr>
        <w:t>می‌گویند</w:t>
      </w:r>
      <w:r w:rsidRPr="00485636">
        <w:rPr>
          <w:rFonts w:ascii="Traditional Arabic" w:hAnsi="Traditional Arabic" w:cs="Traditional Arabic" w:hint="cs"/>
          <w:rtl/>
        </w:rPr>
        <w:t xml:space="preserve">، </w:t>
      </w:r>
      <w:r w:rsidR="00C51F86" w:rsidRPr="00485636">
        <w:rPr>
          <w:rFonts w:ascii="Traditional Arabic" w:hAnsi="Traditional Arabic" w:cs="Traditional Arabic" w:hint="cs"/>
          <w:rtl/>
        </w:rPr>
        <w:t>نمی‌توان</w:t>
      </w:r>
      <w:r w:rsidRPr="00485636">
        <w:rPr>
          <w:rFonts w:ascii="Traditional Arabic" w:hAnsi="Traditional Arabic" w:cs="Traditional Arabic" w:hint="cs"/>
          <w:rtl/>
        </w:rPr>
        <w:t xml:space="preserve"> گفت که مراد استعمالی تمام شد، بلکه همچنان معلق </w:t>
      </w:r>
      <w:r w:rsidR="00A004DE" w:rsidRPr="00485636">
        <w:rPr>
          <w:rFonts w:ascii="Traditional Arabic" w:hAnsi="Traditional Arabic" w:cs="Traditional Arabic" w:hint="cs"/>
          <w:rtl/>
        </w:rPr>
        <w:t>است به اینکه</w:t>
      </w:r>
      <w:r w:rsidR="0073168A" w:rsidRPr="00485636">
        <w:rPr>
          <w:rFonts w:ascii="Traditional Arabic" w:hAnsi="Traditional Arabic" w:cs="Traditional Arabic" w:hint="cs"/>
          <w:rtl/>
        </w:rPr>
        <w:t>؛</w:t>
      </w:r>
      <w:r w:rsidR="00A004DE" w:rsidRPr="00485636">
        <w:rPr>
          <w:rFonts w:ascii="Traditional Arabic" w:hAnsi="Traditional Arabic" w:cs="Traditional Arabic" w:hint="cs"/>
          <w:rtl/>
        </w:rPr>
        <w:t xml:space="preserve"> آیا قیدی </w:t>
      </w:r>
      <w:r w:rsidR="00C51F86" w:rsidRPr="00485636">
        <w:rPr>
          <w:rFonts w:ascii="Traditional Arabic" w:hAnsi="Traditional Arabic" w:cs="Traditional Arabic" w:hint="cs"/>
          <w:rtl/>
        </w:rPr>
        <w:t>می‌آید</w:t>
      </w:r>
      <w:r w:rsidR="00A004DE" w:rsidRPr="00485636">
        <w:rPr>
          <w:rFonts w:ascii="Traditional Arabic" w:hAnsi="Traditional Arabic" w:cs="Traditional Arabic" w:hint="cs"/>
          <w:rtl/>
        </w:rPr>
        <w:t xml:space="preserve"> یا قیدی ن</w:t>
      </w:r>
      <w:r w:rsidR="00C51F86" w:rsidRPr="00485636">
        <w:rPr>
          <w:rFonts w:ascii="Traditional Arabic" w:hAnsi="Traditional Arabic" w:cs="Traditional Arabic" w:hint="cs"/>
          <w:rtl/>
        </w:rPr>
        <w:t>می‌آید</w:t>
      </w:r>
      <w:r w:rsidR="00A004DE" w:rsidRPr="00485636">
        <w:rPr>
          <w:rFonts w:ascii="Traditional Arabic" w:hAnsi="Traditional Arabic" w:cs="Traditional Arabic" w:hint="cs"/>
          <w:rtl/>
        </w:rPr>
        <w:t>.</w:t>
      </w:r>
    </w:p>
    <w:p w:rsidR="0069111F" w:rsidRPr="00485636" w:rsidRDefault="00A004DE" w:rsidP="003F33D4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lastRenderedPageBreak/>
        <w:t>عادت شارع و سیره مستمره شارع</w:t>
      </w:r>
      <w:r w:rsidR="00AB7E79" w:rsidRPr="00485636">
        <w:rPr>
          <w:rFonts w:ascii="Traditional Arabic" w:hAnsi="Traditional Arabic" w:cs="Traditional Arabic" w:hint="cs"/>
          <w:rtl/>
        </w:rPr>
        <w:t>؛</w:t>
      </w:r>
      <w:r w:rsidR="00A85B5B">
        <w:rPr>
          <w:rFonts w:ascii="Traditional Arabic" w:hAnsi="Traditional Arabic" w:cs="Traditional Arabic" w:hint="cs"/>
          <w:rtl/>
        </w:rPr>
        <w:t xml:space="preserve"> بر اعتماد مخصص‌</w:t>
      </w:r>
      <w:r w:rsidRPr="00485636">
        <w:rPr>
          <w:rFonts w:ascii="Traditional Arabic" w:hAnsi="Traditional Arabic" w:cs="Traditional Arabic" w:hint="cs"/>
          <w:rtl/>
        </w:rPr>
        <w:t xml:space="preserve">های منفصل و ذکر چند مخصص برای یک عام </w:t>
      </w:r>
      <w:r w:rsidR="00C51F86" w:rsidRPr="00485636">
        <w:rPr>
          <w:rFonts w:ascii="Traditional Arabic" w:hAnsi="Traditional Arabic" w:cs="Traditional Arabic" w:hint="cs"/>
          <w:rtl/>
        </w:rPr>
        <w:t>به‌صورت</w:t>
      </w:r>
      <w:r w:rsidRPr="00485636">
        <w:rPr>
          <w:rFonts w:ascii="Traditional Arabic" w:hAnsi="Traditional Arabic" w:cs="Traditional Arabic" w:hint="cs"/>
          <w:rtl/>
        </w:rPr>
        <w:t xml:space="preserve"> منفصل، </w:t>
      </w:r>
      <w:r w:rsidR="00F20BBD" w:rsidRPr="00485636">
        <w:rPr>
          <w:rFonts w:ascii="Traditional Arabic" w:hAnsi="Traditional Arabic" w:cs="Traditional Arabic" w:hint="cs"/>
          <w:rtl/>
        </w:rPr>
        <w:t xml:space="preserve">قبل یا بعد هست، </w:t>
      </w:r>
      <w:r w:rsidRPr="00485636">
        <w:rPr>
          <w:rFonts w:ascii="Traditional Arabic" w:hAnsi="Traditional Arabic" w:cs="Traditional Arabic" w:hint="cs"/>
          <w:rtl/>
        </w:rPr>
        <w:t xml:space="preserve">اگر این درست باشد، وقتی عام وارد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Pr="00485636">
        <w:rPr>
          <w:rFonts w:ascii="Traditional Arabic" w:hAnsi="Traditional Arabic" w:cs="Traditional Arabic" w:hint="cs"/>
          <w:rtl/>
        </w:rPr>
        <w:t xml:space="preserve">، از اول شما باید در انتظار باشید و منتظر بمانید که مخصص منفصلی به آن </w:t>
      </w:r>
      <w:r w:rsidR="00C51F86" w:rsidRPr="00485636">
        <w:rPr>
          <w:rFonts w:ascii="Traditional Arabic" w:hAnsi="Traditional Arabic" w:cs="Traditional Arabic" w:hint="cs"/>
          <w:rtl/>
        </w:rPr>
        <w:t>می‌خورد</w:t>
      </w:r>
      <w:r w:rsidRPr="00485636">
        <w:rPr>
          <w:rFonts w:ascii="Traditional Arabic" w:hAnsi="Traditional Arabic" w:cs="Traditional Arabic" w:hint="cs"/>
          <w:rtl/>
        </w:rPr>
        <w:t xml:space="preserve"> یا ن</w:t>
      </w:r>
      <w:r w:rsidR="00C51F86" w:rsidRPr="00485636">
        <w:rPr>
          <w:rFonts w:ascii="Traditional Arabic" w:hAnsi="Traditional Arabic" w:cs="Traditional Arabic" w:hint="cs"/>
          <w:rtl/>
        </w:rPr>
        <w:t>می‌خورد</w:t>
      </w:r>
      <w:r w:rsidR="0069111F" w:rsidRPr="00485636">
        <w:rPr>
          <w:rFonts w:ascii="Traditional Arabic" w:hAnsi="Traditional Arabic" w:cs="Traditional Arabic" w:hint="cs"/>
          <w:rtl/>
        </w:rPr>
        <w:t>.</w:t>
      </w:r>
    </w:p>
    <w:p w:rsidR="0069111F" w:rsidRPr="00485636" w:rsidRDefault="0069111F" w:rsidP="009913E1">
      <w:pPr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>ن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Pr="00485636">
        <w:rPr>
          <w:rFonts w:ascii="Traditional Arabic" w:hAnsi="Traditional Arabic" w:cs="Traditional Arabic" w:hint="cs"/>
          <w:rtl/>
        </w:rPr>
        <w:t xml:space="preserve"> </w:t>
      </w:r>
      <w:r w:rsidR="00C51F86" w:rsidRPr="00485636">
        <w:rPr>
          <w:rFonts w:ascii="Traditional Arabic" w:hAnsi="Traditional Arabic" w:cs="Traditional Arabic" w:hint="cs"/>
          <w:rtl/>
        </w:rPr>
        <w:t>به‌طور</w:t>
      </w:r>
      <w:r w:rsidRPr="00485636">
        <w:rPr>
          <w:rFonts w:ascii="Traditional Arabic" w:hAnsi="Traditional Arabic" w:cs="Traditional Arabic" w:hint="cs"/>
          <w:rtl/>
        </w:rPr>
        <w:t xml:space="preserve"> مثال در زمان امام باقر </w:t>
      </w:r>
      <w:r w:rsidR="00C51F86" w:rsidRPr="00485636">
        <w:rPr>
          <w:rFonts w:ascii="Traditional Arabic" w:hAnsi="Traditional Arabic" w:cs="Traditional Arabic" w:hint="cs"/>
          <w:rtl/>
        </w:rPr>
        <w:t>علیه‌السلام</w:t>
      </w:r>
      <w:r w:rsidRPr="00485636">
        <w:rPr>
          <w:rFonts w:ascii="Traditional Arabic" w:hAnsi="Traditional Arabic" w:cs="Traditional Arabic" w:hint="cs"/>
          <w:rtl/>
        </w:rPr>
        <w:t xml:space="preserve"> تا امام عسکری </w:t>
      </w:r>
      <w:r w:rsidR="00C51F86" w:rsidRPr="00485636">
        <w:rPr>
          <w:rFonts w:ascii="Traditional Arabic" w:hAnsi="Traditional Arabic" w:cs="Traditional Arabic" w:hint="cs"/>
          <w:rtl/>
        </w:rPr>
        <w:t>علیه‌السلام</w:t>
      </w:r>
      <w:r w:rsidRPr="00485636">
        <w:rPr>
          <w:rFonts w:ascii="Traditional Arabic" w:hAnsi="Traditional Arabic" w:cs="Traditional Arabic" w:hint="cs"/>
          <w:rtl/>
        </w:rPr>
        <w:t xml:space="preserve"> منتظر ماند، بلکه در همان زمان امامی که هست، بب</w:t>
      </w:r>
      <w:r w:rsidR="002A4971">
        <w:rPr>
          <w:rFonts w:ascii="Traditional Arabic" w:hAnsi="Traditional Arabic" w:cs="Traditional Arabic" w:hint="cs"/>
          <w:rtl/>
        </w:rPr>
        <w:t>ی</w:t>
      </w:r>
      <w:r w:rsidRPr="00485636">
        <w:rPr>
          <w:rFonts w:ascii="Traditional Arabic" w:hAnsi="Traditional Arabic" w:cs="Traditional Arabic" w:hint="cs"/>
          <w:rtl/>
        </w:rPr>
        <w:t xml:space="preserve">نیم چه </w:t>
      </w:r>
      <w:r w:rsidR="00C51F86" w:rsidRPr="00485636">
        <w:rPr>
          <w:rFonts w:ascii="Traditional Arabic" w:hAnsi="Traditional Arabic" w:cs="Traditional Arabic" w:hint="cs"/>
          <w:rtl/>
        </w:rPr>
        <w:t>می‌گویند</w:t>
      </w:r>
      <w:r w:rsidR="00E50DE6" w:rsidRPr="00485636">
        <w:rPr>
          <w:rFonts w:ascii="Traditional Arabic" w:hAnsi="Traditional Arabic" w:cs="Traditional Arabic" w:hint="cs"/>
          <w:rtl/>
        </w:rPr>
        <w:t xml:space="preserve"> و بعد آیا قیدی را می‌آورد یا نمی‌آورد</w:t>
      </w:r>
      <w:r w:rsidR="009913E1">
        <w:rPr>
          <w:rFonts w:ascii="Traditional Arabic" w:hAnsi="Traditional Arabic" w:cs="Traditional Arabic" w:hint="cs"/>
          <w:rtl/>
        </w:rPr>
        <w:t>؟</w:t>
      </w:r>
    </w:p>
    <w:p w:rsidR="00911485" w:rsidRPr="00485636" w:rsidRDefault="0069111F" w:rsidP="003F33D4">
      <w:pPr>
        <w:ind w:firstLine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>بعد از غیبت این بحث نیست</w:t>
      </w:r>
      <w:r w:rsidR="00906D95" w:rsidRPr="00485636">
        <w:rPr>
          <w:rFonts w:ascii="Traditional Arabic" w:hAnsi="Traditional Arabic" w:cs="Traditional Arabic" w:hint="cs"/>
          <w:rtl/>
        </w:rPr>
        <w:t xml:space="preserve">، </w:t>
      </w:r>
      <w:r w:rsidR="00324FD2" w:rsidRPr="00485636">
        <w:rPr>
          <w:rFonts w:ascii="Traditional Arabic" w:hAnsi="Traditional Arabic" w:cs="Traditional Arabic" w:hint="cs"/>
          <w:rtl/>
        </w:rPr>
        <w:t xml:space="preserve">بلکه </w:t>
      </w:r>
      <w:r w:rsidR="00C51F86" w:rsidRPr="00485636">
        <w:rPr>
          <w:rFonts w:ascii="Traditional Arabic" w:hAnsi="Traditional Arabic" w:cs="Traditional Arabic" w:hint="cs"/>
          <w:rtl/>
        </w:rPr>
        <w:t>به‌طور</w:t>
      </w:r>
      <w:r w:rsidR="00906D95" w:rsidRPr="00485636">
        <w:rPr>
          <w:rFonts w:ascii="Traditional Arabic" w:hAnsi="Traditional Arabic" w:cs="Traditional Arabic" w:hint="cs"/>
          <w:rtl/>
        </w:rPr>
        <w:t xml:space="preserve"> مثال </w:t>
      </w:r>
      <w:r w:rsidR="00C51F86" w:rsidRPr="00485636">
        <w:rPr>
          <w:rFonts w:ascii="Traditional Arabic" w:hAnsi="Traditional Arabic" w:cs="Traditional Arabic" w:hint="cs"/>
          <w:rtl/>
        </w:rPr>
        <w:t>می‌گوید</w:t>
      </w:r>
      <w:r w:rsidR="00324FD2" w:rsidRPr="00485636">
        <w:rPr>
          <w:rFonts w:ascii="Traditional Arabic" w:hAnsi="Traditional Arabic" w:cs="Traditional Arabic" w:hint="cs"/>
          <w:rtl/>
        </w:rPr>
        <w:t>:</w:t>
      </w:r>
      <w:r w:rsidR="00906D95" w:rsidRPr="00485636">
        <w:rPr>
          <w:rFonts w:ascii="Traditional Arabic" w:hAnsi="Traditional Arabic" w:cs="Traditional Arabic" w:hint="cs"/>
          <w:rtl/>
        </w:rPr>
        <w:t xml:space="preserve"> این عام را </w:t>
      </w:r>
      <w:r w:rsidR="00C51F86" w:rsidRPr="00485636">
        <w:rPr>
          <w:rFonts w:ascii="Traditional Arabic" w:hAnsi="Traditional Arabic" w:cs="Traditional Arabic" w:hint="cs"/>
          <w:rtl/>
        </w:rPr>
        <w:t>تمام‌شده</w:t>
      </w:r>
      <w:r w:rsidR="00906D95" w:rsidRPr="00485636">
        <w:rPr>
          <w:rFonts w:ascii="Traditional Arabic" w:hAnsi="Traditional Arabic" w:cs="Traditional Arabic" w:hint="cs"/>
          <w:rtl/>
        </w:rPr>
        <w:t xml:space="preserve"> حساب نکنید، بعد از فحص ببینید در </w:t>
      </w:r>
      <w:r w:rsidR="00C51F86" w:rsidRPr="00485636">
        <w:rPr>
          <w:rFonts w:ascii="Traditional Arabic" w:hAnsi="Traditional Arabic" w:cs="Traditional Arabic" w:hint="cs"/>
          <w:rtl/>
        </w:rPr>
        <w:t>منفصل‌ها</w:t>
      </w:r>
      <w:r w:rsidR="00906D95" w:rsidRPr="00485636">
        <w:rPr>
          <w:rFonts w:ascii="Traditional Arabic" w:hAnsi="Traditional Arabic" w:cs="Traditional Arabic" w:hint="cs"/>
          <w:rtl/>
        </w:rPr>
        <w:t xml:space="preserve"> چه چیز یافت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="00911485" w:rsidRPr="00485636">
        <w:rPr>
          <w:rFonts w:ascii="Traditional Arabic" w:hAnsi="Traditional Arabic" w:cs="Traditional Arabic" w:hint="cs"/>
          <w:rtl/>
        </w:rPr>
        <w:t>.</w:t>
      </w:r>
    </w:p>
    <w:p w:rsidR="00DE3B28" w:rsidRPr="00485636" w:rsidRDefault="00911485" w:rsidP="003F33D4">
      <w:pPr>
        <w:ind w:firstLine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بنابراین اگر بگوید: کل عالم غیر فاسق، از اول این عموم بلافاصله محدود شد، </w:t>
      </w:r>
      <w:r w:rsidR="00832DB5" w:rsidRPr="00485636">
        <w:rPr>
          <w:rFonts w:ascii="Traditional Arabic" w:hAnsi="Traditional Arabic" w:cs="Traditional Arabic" w:hint="cs"/>
          <w:rtl/>
        </w:rPr>
        <w:t xml:space="preserve">ولی اگر در متصل مقید نکرد، </w:t>
      </w:r>
      <w:r w:rsidR="006B7E44" w:rsidRPr="00485636">
        <w:rPr>
          <w:rFonts w:ascii="Traditional Arabic" w:hAnsi="Traditional Arabic" w:cs="Traditional Arabic" w:hint="cs"/>
          <w:rtl/>
        </w:rPr>
        <w:t xml:space="preserve">روح این عام معلق است بر اینکه؛ انعقاد استعمالی عمومش </w:t>
      </w:r>
      <w:r w:rsidR="00B04CD4" w:rsidRPr="00485636">
        <w:rPr>
          <w:rFonts w:ascii="Traditional Arabic" w:hAnsi="Traditional Arabic" w:cs="Traditional Arabic" w:hint="cs"/>
          <w:rtl/>
        </w:rPr>
        <w:t>معلق بر این است که تا آخر ببینید آیا قیدی هست یا نه</w:t>
      </w:r>
      <w:r w:rsidR="00A6772E" w:rsidRPr="00485636">
        <w:rPr>
          <w:rFonts w:ascii="Traditional Arabic" w:hAnsi="Traditional Arabic" w:cs="Traditional Arabic" w:hint="cs"/>
          <w:rtl/>
        </w:rPr>
        <w:t xml:space="preserve">، اگر تا آخر قیدی نبود،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="00A6772E" w:rsidRPr="00485636">
        <w:rPr>
          <w:rFonts w:ascii="Traditional Arabic" w:hAnsi="Traditional Arabic" w:cs="Traditional Arabic" w:hint="cs"/>
          <w:rtl/>
        </w:rPr>
        <w:t xml:space="preserve"> عموم بدون آن قید، اگر هم بود،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="00A6772E" w:rsidRPr="00485636">
        <w:rPr>
          <w:rFonts w:ascii="Traditional Arabic" w:hAnsi="Traditional Arabic" w:cs="Traditional Arabic" w:hint="cs"/>
          <w:rtl/>
        </w:rPr>
        <w:t xml:space="preserve"> عموم با آن قید</w:t>
      </w:r>
      <w:r w:rsidR="00713B8B" w:rsidRPr="00485636">
        <w:rPr>
          <w:rFonts w:ascii="Traditional Arabic" w:hAnsi="Traditional Arabic" w:cs="Traditional Arabic" w:hint="cs"/>
          <w:rtl/>
        </w:rPr>
        <w:t>، پس گویا منفصل در همان مجلس متصل است</w:t>
      </w:r>
      <w:r w:rsidR="0005459C" w:rsidRPr="00485636">
        <w:rPr>
          <w:rFonts w:ascii="Traditional Arabic" w:hAnsi="Traditional Arabic" w:cs="Traditional Arabic" w:hint="cs"/>
          <w:rtl/>
        </w:rPr>
        <w:t xml:space="preserve">، برای اینکه سیره شارع آن هست و از اول این عموم معلق و عمومش </w:t>
      </w:r>
      <w:r w:rsidR="00C51F86" w:rsidRPr="00485636">
        <w:rPr>
          <w:rFonts w:ascii="Traditional Arabic" w:hAnsi="Traditional Arabic" w:cs="Traditional Arabic" w:hint="cs"/>
          <w:rtl/>
        </w:rPr>
        <w:t>تمام‌شده</w:t>
      </w:r>
      <w:r w:rsidR="0005459C" w:rsidRPr="00485636">
        <w:rPr>
          <w:rFonts w:ascii="Traditional Arabic" w:hAnsi="Traditional Arabic" w:cs="Traditional Arabic" w:hint="cs"/>
          <w:rtl/>
        </w:rPr>
        <w:t xml:space="preserve"> نیست</w:t>
      </w:r>
      <w:r w:rsidR="00DE3B28" w:rsidRPr="00485636">
        <w:rPr>
          <w:rFonts w:ascii="Traditional Arabic" w:hAnsi="Traditional Arabic" w:cs="Traditional Arabic" w:hint="cs"/>
          <w:rtl/>
        </w:rPr>
        <w:t>.</w:t>
      </w:r>
    </w:p>
    <w:p w:rsidR="00AD04F8" w:rsidRPr="00485636" w:rsidRDefault="00DE3B28" w:rsidP="003F33D4">
      <w:pPr>
        <w:ind w:firstLine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فرق متصل با منفصل این هست که در متصل از همان اول </w:t>
      </w:r>
      <w:r w:rsidR="00C51F86" w:rsidRPr="00485636">
        <w:rPr>
          <w:rFonts w:ascii="Traditional Arabic" w:hAnsi="Traditional Arabic" w:cs="Traditional Arabic" w:hint="cs"/>
          <w:rtl/>
        </w:rPr>
        <w:t>می‌فهمیم</w:t>
      </w:r>
      <w:r w:rsidRPr="00485636">
        <w:rPr>
          <w:rFonts w:ascii="Traditional Arabic" w:hAnsi="Traditional Arabic" w:cs="Traditional Arabic" w:hint="cs"/>
          <w:rtl/>
        </w:rPr>
        <w:t xml:space="preserve"> که عام </w:t>
      </w:r>
      <w:r w:rsidR="00C51F86" w:rsidRPr="00485636">
        <w:rPr>
          <w:rFonts w:ascii="Traditional Arabic" w:hAnsi="Traditional Arabic" w:cs="Traditional Arabic" w:hint="cs"/>
          <w:rtl/>
        </w:rPr>
        <w:t>محدودشده</w:t>
      </w:r>
      <w:r w:rsidRPr="00485636">
        <w:rPr>
          <w:rFonts w:ascii="Traditional Arabic" w:hAnsi="Traditional Arabic" w:cs="Traditional Arabic" w:hint="cs"/>
          <w:rtl/>
        </w:rPr>
        <w:t xml:space="preserve">، اما در منفصل بعد از مثلاً چند روز </w:t>
      </w:r>
      <w:r w:rsidR="00C51F86" w:rsidRPr="00485636">
        <w:rPr>
          <w:rFonts w:ascii="Traditional Arabic" w:hAnsi="Traditional Arabic" w:cs="Traditional Arabic" w:hint="cs"/>
          <w:rtl/>
        </w:rPr>
        <w:t>می‌فهمیم</w:t>
      </w:r>
      <w:r w:rsidRPr="00485636">
        <w:rPr>
          <w:rFonts w:ascii="Traditional Arabic" w:hAnsi="Traditional Arabic" w:cs="Traditional Arabic" w:hint="cs"/>
          <w:rtl/>
        </w:rPr>
        <w:t xml:space="preserve"> که عام مقید شده و </w:t>
      </w:r>
      <w:r w:rsidR="00C51F86" w:rsidRPr="00485636">
        <w:rPr>
          <w:rFonts w:ascii="Traditional Arabic" w:hAnsi="Traditional Arabic" w:cs="Traditional Arabic" w:hint="cs"/>
          <w:rtl/>
        </w:rPr>
        <w:t>محدودشده</w:t>
      </w:r>
      <w:r w:rsidRPr="00485636">
        <w:rPr>
          <w:rFonts w:ascii="Traditional Arabic" w:hAnsi="Traditional Arabic" w:cs="Traditional Arabic" w:hint="cs"/>
          <w:rtl/>
        </w:rPr>
        <w:t xml:space="preserve"> است</w:t>
      </w:r>
      <w:r w:rsidR="00D6600A" w:rsidRPr="00485636">
        <w:rPr>
          <w:rFonts w:ascii="Traditional Arabic" w:hAnsi="Traditional Arabic" w:cs="Traditional Arabic" w:hint="cs"/>
          <w:rtl/>
        </w:rPr>
        <w:t xml:space="preserve"> یا نه</w:t>
      </w:r>
      <w:r w:rsidR="00E76B7D" w:rsidRPr="00485636">
        <w:rPr>
          <w:rFonts w:ascii="Traditional Arabic" w:hAnsi="Traditional Arabic" w:cs="Traditional Arabic" w:hint="cs"/>
          <w:rtl/>
        </w:rPr>
        <w:t>.</w:t>
      </w:r>
    </w:p>
    <w:p w:rsidR="00177390" w:rsidRPr="009913E1" w:rsidRDefault="00177390" w:rsidP="009913E1">
      <w:pPr>
        <w:pStyle w:val="Heading4"/>
        <w:rPr>
          <w:rtl/>
        </w:rPr>
      </w:pPr>
      <w:bookmarkStart w:id="10" w:name="_Toc451588870"/>
      <w:r w:rsidRPr="009913E1">
        <w:rPr>
          <w:rFonts w:hint="cs"/>
          <w:rtl/>
        </w:rPr>
        <w:t>مناقشه آیت‌الله حائری</w:t>
      </w:r>
      <w:bookmarkEnd w:id="10"/>
    </w:p>
    <w:p w:rsidR="008E1381" w:rsidRPr="00485636" w:rsidRDefault="00AD04F8" w:rsidP="003F33D4">
      <w:pPr>
        <w:ind w:firstLine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جناب آقای حائری در این مسئله مناقشه کردند به اینکه؛ ما </w:t>
      </w:r>
      <w:r w:rsidR="00C51F86" w:rsidRPr="00485636">
        <w:rPr>
          <w:rFonts w:ascii="Traditional Arabic" w:hAnsi="Traditional Arabic" w:cs="Traditional Arabic" w:hint="cs"/>
          <w:rtl/>
        </w:rPr>
        <w:t>می‌دانیم</w:t>
      </w:r>
      <w:r w:rsidRPr="00485636">
        <w:rPr>
          <w:rFonts w:ascii="Traditional Arabic" w:hAnsi="Traditional Arabic" w:cs="Traditional Arabic" w:hint="cs"/>
          <w:rtl/>
        </w:rPr>
        <w:t xml:space="preserve"> که شارع سیره </w:t>
      </w:r>
      <w:r w:rsidR="00C51F86" w:rsidRPr="00485636">
        <w:rPr>
          <w:rFonts w:ascii="Traditional Arabic" w:hAnsi="Traditional Arabic" w:cs="Traditional Arabic" w:hint="cs"/>
          <w:rtl/>
        </w:rPr>
        <w:t>خاصه‌ای</w:t>
      </w:r>
      <w:r w:rsidRPr="00485636">
        <w:rPr>
          <w:rFonts w:ascii="Traditional Arabic" w:hAnsi="Traditional Arabic" w:cs="Traditional Arabic" w:hint="cs"/>
          <w:rtl/>
        </w:rPr>
        <w:t xml:space="preserve"> ندارد، شارع بر همان سیره عمومی رفتار </w:t>
      </w:r>
      <w:r w:rsidR="00C51F86" w:rsidRPr="00485636">
        <w:rPr>
          <w:rFonts w:ascii="Traditional Arabic" w:hAnsi="Traditional Arabic" w:cs="Traditional Arabic" w:hint="cs"/>
          <w:rtl/>
        </w:rPr>
        <w:t>می‌کند</w:t>
      </w:r>
      <w:r w:rsidR="00FC39E6" w:rsidRPr="00485636">
        <w:rPr>
          <w:rFonts w:ascii="Traditional Arabic" w:hAnsi="Traditional Arabic" w:cs="Traditional Arabic" w:hint="cs"/>
          <w:rtl/>
        </w:rPr>
        <w:t xml:space="preserve"> و سیره عمومی </w:t>
      </w:r>
      <w:r w:rsidR="00A85B5B">
        <w:rPr>
          <w:rFonts w:ascii="Traditional Arabic" w:hAnsi="Traditional Arabic" w:cs="Traditional Arabic" w:hint="cs"/>
          <w:rtl/>
        </w:rPr>
        <w:t>عقلا</w:t>
      </w:r>
      <w:r w:rsidR="00FC39E6" w:rsidRPr="00485636">
        <w:rPr>
          <w:rFonts w:ascii="Traditional Arabic" w:hAnsi="Traditional Arabic" w:cs="Traditional Arabic" w:hint="cs"/>
          <w:rtl/>
        </w:rPr>
        <w:t xml:space="preserve"> هم این است</w:t>
      </w:r>
      <w:r w:rsidR="006B135E" w:rsidRPr="00485636">
        <w:rPr>
          <w:rFonts w:ascii="Traditional Arabic" w:hAnsi="Traditional Arabic" w:cs="Traditional Arabic" w:hint="cs"/>
          <w:rtl/>
        </w:rPr>
        <w:t xml:space="preserve"> که؛ وقتی عام منفصل بود</w:t>
      </w:r>
      <w:r w:rsidR="004B526B" w:rsidRPr="00485636">
        <w:rPr>
          <w:rFonts w:ascii="Traditional Arabic" w:hAnsi="Traditional Arabic" w:cs="Traditional Arabic" w:hint="cs"/>
          <w:rtl/>
        </w:rPr>
        <w:t xml:space="preserve">، عام منفصل به ظهور خودش </w:t>
      </w:r>
      <w:r w:rsidR="00C51F86" w:rsidRPr="00485636">
        <w:rPr>
          <w:rFonts w:ascii="Traditional Arabic" w:hAnsi="Traditional Arabic" w:cs="Traditional Arabic" w:hint="cs"/>
          <w:rtl/>
        </w:rPr>
        <w:t>منعقدشده</w:t>
      </w:r>
      <w:r w:rsidR="004B526B" w:rsidRPr="00485636">
        <w:rPr>
          <w:rFonts w:ascii="Traditional Arabic" w:hAnsi="Traditional Arabic" w:cs="Traditional Arabic" w:hint="cs"/>
          <w:rtl/>
        </w:rPr>
        <w:t xml:space="preserve"> است</w:t>
      </w:r>
      <w:r w:rsidR="00BF1223" w:rsidRPr="00485636">
        <w:rPr>
          <w:rFonts w:ascii="Traditional Arabic" w:hAnsi="Traditional Arabic" w:cs="Traditional Arabic" w:hint="cs"/>
          <w:rtl/>
        </w:rPr>
        <w:t xml:space="preserve">؛ یعنی به ظهور عمومی متولد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="006F0783" w:rsidRPr="00485636">
        <w:rPr>
          <w:rFonts w:ascii="Traditional Arabic" w:hAnsi="Traditional Arabic" w:cs="Traditional Arabic" w:hint="cs"/>
          <w:rtl/>
        </w:rPr>
        <w:t xml:space="preserve"> و اینکه بگوییم شارع یک سیره مخصوصی با </w:t>
      </w:r>
      <w:r w:rsidR="00A85B5B">
        <w:rPr>
          <w:rFonts w:ascii="Traditional Arabic" w:hAnsi="Traditional Arabic" w:cs="Traditional Arabic" w:hint="cs"/>
          <w:rtl/>
        </w:rPr>
        <w:t>عقلا</w:t>
      </w:r>
      <w:r w:rsidR="006F0783" w:rsidRPr="00485636">
        <w:rPr>
          <w:rFonts w:ascii="Traditional Arabic" w:hAnsi="Traditional Arabic" w:cs="Traditional Arabic" w:hint="cs"/>
          <w:rtl/>
        </w:rPr>
        <w:t xml:space="preserve">  دارد، این را </w:t>
      </w:r>
      <w:r w:rsidR="00C51F86" w:rsidRPr="00485636">
        <w:rPr>
          <w:rFonts w:ascii="Traditional Arabic" w:hAnsi="Traditional Arabic" w:cs="Traditional Arabic" w:hint="cs"/>
          <w:rtl/>
        </w:rPr>
        <w:t>نمی‌توان</w:t>
      </w:r>
      <w:r w:rsidR="006F0783" w:rsidRPr="00485636">
        <w:rPr>
          <w:rFonts w:ascii="Traditional Arabic" w:hAnsi="Traditional Arabic" w:cs="Traditional Arabic" w:hint="cs"/>
          <w:rtl/>
        </w:rPr>
        <w:t>یم بپذیریم</w:t>
      </w:r>
      <w:r w:rsidR="0098408D" w:rsidRPr="00485636">
        <w:rPr>
          <w:rFonts w:ascii="Traditional Arabic" w:hAnsi="Traditional Arabic" w:cs="Traditional Arabic" w:hint="cs"/>
          <w:rtl/>
        </w:rPr>
        <w:t xml:space="preserve">، شارع وقتی عام را </w:t>
      </w:r>
      <w:r w:rsidR="00C51F86" w:rsidRPr="00485636">
        <w:rPr>
          <w:rFonts w:ascii="Traditional Arabic" w:hAnsi="Traditional Arabic" w:cs="Traditional Arabic" w:hint="cs"/>
          <w:rtl/>
        </w:rPr>
        <w:t>می‌گوید</w:t>
      </w:r>
      <w:r w:rsidR="0098408D" w:rsidRPr="00485636">
        <w:rPr>
          <w:rFonts w:ascii="Traditional Arabic" w:hAnsi="Traditional Arabic" w:cs="Traditional Arabic" w:hint="cs"/>
          <w:rtl/>
        </w:rPr>
        <w:t xml:space="preserve">، مثل همه </w:t>
      </w:r>
      <w:r w:rsidR="00A85B5B">
        <w:rPr>
          <w:rFonts w:ascii="Traditional Arabic" w:hAnsi="Traditional Arabic" w:cs="Traditional Arabic" w:hint="cs"/>
          <w:rtl/>
        </w:rPr>
        <w:t>عقلا</w:t>
      </w:r>
      <w:r w:rsidR="0098408D" w:rsidRPr="00485636">
        <w:rPr>
          <w:rFonts w:ascii="Traditional Arabic" w:hAnsi="Traditional Arabic" w:cs="Traditional Arabic" w:hint="cs"/>
          <w:rtl/>
        </w:rPr>
        <w:t xml:space="preserve"> است که عام را </w:t>
      </w:r>
      <w:r w:rsidR="00C51F86" w:rsidRPr="00485636">
        <w:rPr>
          <w:rFonts w:ascii="Traditional Arabic" w:hAnsi="Traditional Arabic" w:cs="Traditional Arabic" w:hint="cs"/>
          <w:rtl/>
        </w:rPr>
        <w:t>می‌گویند</w:t>
      </w:r>
      <w:r w:rsidR="0098408D" w:rsidRPr="00485636">
        <w:rPr>
          <w:rFonts w:ascii="Traditional Arabic" w:hAnsi="Traditional Arabic" w:cs="Traditional Arabic" w:hint="cs"/>
          <w:rtl/>
        </w:rPr>
        <w:t xml:space="preserve">، ممکن است وقتی حرف عام صادر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="002A4971">
        <w:rPr>
          <w:rFonts w:ascii="Traditional Arabic" w:hAnsi="Traditional Arabic" w:cs="Traditional Arabic" w:hint="cs"/>
          <w:rtl/>
        </w:rPr>
        <w:t>، توجه ندارد که بنا</w:t>
      </w:r>
      <w:r w:rsidR="0098408D" w:rsidRPr="00485636">
        <w:rPr>
          <w:rFonts w:ascii="Traditional Arabic" w:hAnsi="Traditional Arabic" w:cs="Traditional Arabic" w:hint="cs"/>
          <w:rtl/>
        </w:rPr>
        <w:t xml:space="preserve"> هست بعدش چه اتفاقی بیافتد</w:t>
      </w:r>
      <w:r w:rsidR="008E1381" w:rsidRPr="00485636">
        <w:rPr>
          <w:rFonts w:ascii="Traditional Arabic" w:hAnsi="Traditional Arabic" w:cs="Traditional Arabic" w:hint="cs"/>
          <w:rtl/>
        </w:rPr>
        <w:t>.</w:t>
      </w:r>
    </w:p>
    <w:p w:rsidR="00C266F3" w:rsidRPr="0055245E" w:rsidRDefault="00C266F3" w:rsidP="009913E1">
      <w:pPr>
        <w:pStyle w:val="Heading4"/>
        <w:rPr>
          <w:rtl/>
        </w:rPr>
      </w:pPr>
      <w:bookmarkStart w:id="11" w:name="_Toc451588871"/>
      <w:r w:rsidRPr="0055245E">
        <w:rPr>
          <w:rFonts w:hint="cs"/>
          <w:rtl/>
        </w:rPr>
        <w:t>فرق مخصص منفصل و متصل</w:t>
      </w:r>
      <w:bookmarkEnd w:id="11"/>
    </w:p>
    <w:p w:rsidR="00FB205F" w:rsidRPr="00485636" w:rsidRDefault="008E1381" w:rsidP="003F33D4">
      <w:pPr>
        <w:ind w:firstLine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اینکه شارع توجه دارد، حکیم است، عالم است، همه مسائل را </w:t>
      </w:r>
      <w:r w:rsidR="00C51F86" w:rsidRPr="00485636">
        <w:rPr>
          <w:rFonts w:ascii="Traditional Arabic" w:hAnsi="Traditional Arabic" w:cs="Traditional Arabic" w:hint="cs"/>
          <w:rtl/>
        </w:rPr>
        <w:t>می‌داند</w:t>
      </w:r>
      <w:r w:rsidRPr="00485636">
        <w:rPr>
          <w:rFonts w:ascii="Traditional Arabic" w:hAnsi="Traditional Arabic" w:cs="Traditional Arabic" w:hint="cs"/>
          <w:rtl/>
        </w:rPr>
        <w:t>، این دلیل ن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Pr="00485636">
        <w:rPr>
          <w:rFonts w:ascii="Traditional Arabic" w:hAnsi="Traditional Arabic" w:cs="Traditional Arabic" w:hint="cs"/>
          <w:rtl/>
        </w:rPr>
        <w:t xml:space="preserve"> که ما آن شکل عقلایی مسئله را کنار بگذاریم، </w:t>
      </w:r>
      <w:r w:rsidR="00E76B7D" w:rsidRPr="00485636">
        <w:rPr>
          <w:rFonts w:ascii="Traditional Arabic" w:hAnsi="Traditional Arabic" w:cs="Traditional Arabic" w:hint="cs"/>
          <w:rtl/>
        </w:rPr>
        <w:t xml:space="preserve">در </w:t>
      </w:r>
      <w:r w:rsidRPr="00485636">
        <w:rPr>
          <w:rFonts w:ascii="Traditional Arabic" w:hAnsi="Traditional Arabic" w:cs="Traditional Arabic" w:hint="cs"/>
          <w:rtl/>
        </w:rPr>
        <w:t xml:space="preserve">عرف عام </w:t>
      </w:r>
      <w:r w:rsidR="00A85B5B">
        <w:rPr>
          <w:rFonts w:ascii="Traditional Arabic" w:hAnsi="Traditional Arabic" w:cs="Traditional Arabic" w:hint="cs"/>
          <w:rtl/>
        </w:rPr>
        <w:t>عقلا</w:t>
      </w:r>
      <w:r w:rsidRPr="00485636">
        <w:rPr>
          <w:rFonts w:ascii="Traditional Arabic" w:hAnsi="Traditional Arabic" w:cs="Traditional Arabic" w:hint="cs"/>
          <w:rtl/>
        </w:rPr>
        <w:t xml:space="preserve"> واقعاً متصل و منفصل فرق دارد</w:t>
      </w:r>
      <w:r w:rsidR="00F00FDC" w:rsidRPr="00485636">
        <w:rPr>
          <w:rFonts w:ascii="Traditional Arabic" w:hAnsi="Traditional Arabic" w:cs="Traditional Arabic" w:hint="cs"/>
          <w:rtl/>
        </w:rPr>
        <w:t xml:space="preserve">، متصل از همان اول یک رنگی به عام </w:t>
      </w:r>
      <w:r w:rsidR="00C51F86" w:rsidRPr="00485636">
        <w:rPr>
          <w:rFonts w:ascii="Traditional Arabic" w:hAnsi="Traditional Arabic" w:cs="Traditional Arabic" w:hint="cs"/>
          <w:rtl/>
        </w:rPr>
        <w:t>می‌دهد</w:t>
      </w:r>
      <w:r w:rsidR="00F00FDC" w:rsidRPr="00485636">
        <w:rPr>
          <w:rFonts w:ascii="Traditional Arabic" w:hAnsi="Traditional Arabic" w:cs="Traditional Arabic" w:hint="cs"/>
          <w:rtl/>
        </w:rPr>
        <w:t xml:space="preserve">، اما منفصل </w:t>
      </w:r>
      <w:r w:rsidR="00C51F86" w:rsidRPr="00485636">
        <w:rPr>
          <w:rFonts w:ascii="Traditional Arabic" w:hAnsi="Traditional Arabic" w:cs="Traditional Arabic" w:hint="cs"/>
          <w:rtl/>
        </w:rPr>
        <w:t>این‌طور</w:t>
      </w:r>
      <w:r w:rsidR="00F00FDC" w:rsidRPr="00485636">
        <w:rPr>
          <w:rFonts w:ascii="Traditional Arabic" w:hAnsi="Traditional Arabic" w:cs="Traditional Arabic" w:hint="cs"/>
          <w:rtl/>
        </w:rPr>
        <w:t xml:space="preserve"> نیست</w:t>
      </w:r>
      <w:r w:rsidR="00154866" w:rsidRPr="00485636">
        <w:rPr>
          <w:rFonts w:ascii="Traditional Arabic" w:hAnsi="Traditional Arabic" w:cs="Traditional Arabic" w:hint="cs"/>
          <w:rtl/>
        </w:rPr>
        <w:t>، اصلاً توجه ندارند که قرار است بعد عام یک قیدی بخورد، بنابراین عام تا آن موقع سرجایش محفوظ است</w:t>
      </w:r>
      <w:r w:rsidR="005502ED" w:rsidRPr="00485636">
        <w:rPr>
          <w:rFonts w:ascii="Traditional Arabic" w:hAnsi="Traditional Arabic" w:cs="Traditional Arabic" w:hint="cs"/>
          <w:rtl/>
        </w:rPr>
        <w:t>،</w:t>
      </w:r>
      <w:r w:rsidR="0093617F" w:rsidRPr="00485636">
        <w:rPr>
          <w:rFonts w:ascii="Traditional Arabic" w:hAnsi="Traditional Arabic" w:cs="Traditional Arabic" w:hint="cs"/>
          <w:rtl/>
        </w:rPr>
        <w:t xml:space="preserve"> </w:t>
      </w:r>
      <w:r w:rsidR="00FB205F" w:rsidRPr="00485636">
        <w:rPr>
          <w:rFonts w:ascii="Traditional Arabic" w:hAnsi="Traditional Arabic" w:cs="Traditional Arabic" w:hint="cs"/>
          <w:rtl/>
        </w:rPr>
        <w:t xml:space="preserve"> کسی اگر </w:t>
      </w:r>
      <w:r w:rsidR="00C51F86" w:rsidRPr="00485636">
        <w:rPr>
          <w:rFonts w:ascii="Traditional Arabic" w:hAnsi="Traditional Arabic" w:cs="Traditional Arabic" w:hint="cs"/>
          <w:rtl/>
        </w:rPr>
        <w:t>می‌داند</w:t>
      </w:r>
      <w:r w:rsidR="00FB205F" w:rsidRPr="00485636">
        <w:rPr>
          <w:rFonts w:ascii="Traditional Arabic" w:hAnsi="Traditional Arabic" w:cs="Traditional Arabic" w:hint="cs"/>
          <w:rtl/>
        </w:rPr>
        <w:t xml:space="preserve"> </w:t>
      </w:r>
      <w:r w:rsidR="0093617F" w:rsidRPr="00485636">
        <w:rPr>
          <w:rFonts w:ascii="Traditional Arabic" w:hAnsi="Traditional Arabic" w:cs="Traditional Arabic" w:hint="cs"/>
          <w:rtl/>
        </w:rPr>
        <w:t>عام</w:t>
      </w:r>
      <w:r w:rsidR="00FB205F" w:rsidRPr="00485636">
        <w:rPr>
          <w:rFonts w:ascii="Traditional Arabic" w:hAnsi="Traditional Arabic" w:cs="Traditional Arabic" w:hint="cs"/>
          <w:rtl/>
        </w:rPr>
        <w:t xml:space="preserve"> قیدی </w:t>
      </w:r>
      <w:r w:rsidR="00C51F86" w:rsidRPr="00485636">
        <w:rPr>
          <w:rFonts w:ascii="Traditional Arabic" w:hAnsi="Traditional Arabic" w:cs="Traditional Arabic" w:hint="cs"/>
          <w:rtl/>
        </w:rPr>
        <w:t>می‌خورد</w:t>
      </w:r>
      <w:r w:rsidR="00FB205F" w:rsidRPr="00485636">
        <w:rPr>
          <w:rFonts w:ascii="Traditional Arabic" w:hAnsi="Traditional Arabic" w:cs="Traditional Arabic" w:hint="cs"/>
          <w:rtl/>
        </w:rPr>
        <w:t xml:space="preserve">، </w:t>
      </w:r>
      <w:r w:rsidR="005502ED" w:rsidRPr="00485636">
        <w:rPr>
          <w:rFonts w:ascii="Traditional Arabic" w:hAnsi="Traditional Arabic" w:cs="Traditional Arabic" w:hint="cs"/>
          <w:rtl/>
        </w:rPr>
        <w:t xml:space="preserve">اشکالی ندارد </w:t>
      </w:r>
      <w:r w:rsidR="00FB205F" w:rsidRPr="00485636">
        <w:rPr>
          <w:rFonts w:ascii="Traditional Arabic" w:hAnsi="Traditional Arabic" w:cs="Traditional Arabic" w:hint="cs"/>
          <w:rtl/>
        </w:rPr>
        <w:t>به عام تمسک کند.</w:t>
      </w:r>
    </w:p>
    <w:p w:rsidR="00C266F3" w:rsidRPr="00485636" w:rsidRDefault="002A4971" w:rsidP="003F33D4">
      <w:pPr>
        <w:ind w:firstLine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کلهم</w:t>
      </w:r>
      <w:r w:rsidR="00BF798F" w:rsidRPr="00485636">
        <w:rPr>
          <w:rFonts w:ascii="Traditional Arabic" w:hAnsi="Traditional Arabic" w:cs="Traditional Arabic" w:hint="cs"/>
          <w:rtl/>
        </w:rPr>
        <w:t xml:space="preserve"> نورٌ واحد، مستلزم این نیست که همه </w:t>
      </w:r>
      <w:r w:rsidR="00C51F86" w:rsidRPr="00485636">
        <w:rPr>
          <w:rFonts w:ascii="Traditional Arabic" w:hAnsi="Traditional Arabic" w:cs="Traditional Arabic" w:hint="cs"/>
          <w:rtl/>
        </w:rPr>
        <w:t>این‌ها</w:t>
      </w:r>
      <w:r w:rsidR="00BF798F" w:rsidRPr="00485636">
        <w:rPr>
          <w:rFonts w:ascii="Traditional Arabic" w:hAnsi="Traditional Arabic" w:cs="Traditional Arabic" w:hint="cs"/>
          <w:rtl/>
        </w:rPr>
        <w:t xml:space="preserve"> در یک جلسه نشستند، اگر مقتضی یک جلسه باشد، این جلسه گاهی یک جلسه؛ دو یا </w:t>
      </w:r>
      <w:r w:rsidR="00C51F86" w:rsidRPr="00485636">
        <w:rPr>
          <w:rFonts w:ascii="Traditional Arabic" w:hAnsi="Traditional Arabic" w:cs="Traditional Arabic" w:hint="cs"/>
          <w:rtl/>
        </w:rPr>
        <w:t>چهاردقیقه‌ای</w:t>
      </w:r>
      <w:r w:rsidR="00BF798F" w:rsidRPr="00485636">
        <w:rPr>
          <w:rFonts w:ascii="Traditional Arabic" w:hAnsi="Traditional Arabic" w:cs="Traditional Arabic" w:hint="cs"/>
          <w:rtl/>
        </w:rPr>
        <w:t xml:space="preserve"> است و گاهی یک </w:t>
      </w:r>
      <w:r w:rsidR="00C51F86" w:rsidRPr="00485636">
        <w:rPr>
          <w:rFonts w:ascii="Traditional Arabic" w:hAnsi="Traditional Arabic" w:cs="Traditional Arabic" w:hint="cs"/>
          <w:rtl/>
        </w:rPr>
        <w:t>جلسه‌ای</w:t>
      </w:r>
      <w:r w:rsidR="00BF798F" w:rsidRPr="00485636">
        <w:rPr>
          <w:rFonts w:ascii="Traditional Arabic" w:hAnsi="Traditional Arabic" w:cs="Traditional Arabic" w:hint="cs"/>
          <w:rtl/>
        </w:rPr>
        <w:t xml:space="preserve"> است که فردی ده سال در آن جلسه حرف </w:t>
      </w:r>
      <w:r w:rsidR="00C51F86" w:rsidRPr="00485636">
        <w:rPr>
          <w:rFonts w:ascii="Traditional Arabic" w:hAnsi="Traditional Arabic" w:cs="Traditional Arabic" w:hint="cs"/>
          <w:rtl/>
        </w:rPr>
        <w:t>می‌زند</w:t>
      </w:r>
      <w:r w:rsidR="00A42CCB" w:rsidRPr="00485636">
        <w:rPr>
          <w:rFonts w:ascii="Traditional Arabic" w:hAnsi="Traditional Arabic" w:cs="Traditional Arabic" w:hint="cs"/>
          <w:rtl/>
        </w:rPr>
        <w:t xml:space="preserve">، </w:t>
      </w:r>
      <w:r w:rsidR="00C51F86" w:rsidRPr="00485636">
        <w:rPr>
          <w:rFonts w:ascii="Traditional Arabic" w:hAnsi="Traditional Arabic" w:cs="Traditional Arabic" w:hint="cs"/>
          <w:rtl/>
        </w:rPr>
        <w:t>متصل‌های</w:t>
      </w:r>
      <w:r w:rsidR="00A42CCB" w:rsidRPr="00485636">
        <w:rPr>
          <w:rFonts w:ascii="Traditional Arabic" w:hAnsi="Traditional Arabic" w:cs="Traditional Arabic" w:hint="cs"/>
          <w:rtl/>
        </w:rPr>
        <w:t xml:space="preserve"> در جلسه</w:t>
      </w:r>
      <w:r w:rsidR="00DF6909" w:rsidRPr="00485636">
        <w:rPr>
          <w:rFonts w:ascii="Traditional Arabic" w:hAnsi="Traditional Arabic" w:cs="Traditional Arabic" w:hint="cs"/>
          <w:rtl/>
        </w:rPr>
        <w:t xml:space="preserve"> طولانی</w:t>
      </w:r>
      <w:r w:rsidR="00A42CCB" w:rsidRPr="00485636">
        <w:rPr>
          <w:rFonts w:ascii="Traditional Arabic" w:hAnsi="Traditional Arabic" w:cs="Traditional Arabic" w:hint="cs"/>
          <w:rtl/>
        </w:rPr>
        <w:t xml:space="preserve"> هم حکم منفصل را دارند</w:t>
      </w:r>
      <w:r w:rsidR="002C16C9" w:rsidRPr="00485636">
        <w:rPr>
          <w:rFonts w:ascii="Traditional Arabic" w:hAnsi="Traditional Arabic" w:cs="Traditional Arabic" w:hint="cs"/>
          <w:rtl/>
        </w:rPr>
        <w:t>.</w:t>
      </w:r>
    </w:p>
    <w:p w:rsidR="00C266F3" w:rsidRPr="0055245E" w:rsidRDefault="00C266F3" w:rsidP="009913E1">
      <w:pPr>
        <w:pStyle w:val="Heading4"/>
        <w:rPr>
          <w:rtl/>
        </w:rPr>
      </w:pPr>
      <w:bookmarkStart w:id="12" w:name="_Toc451588872"/>
      <w:r w:rsidRPr="0055245E">
        <w:rPr>
          <w:rFonts w:hint="cs"/>
          <w:rtl/>
        </w:rPr>
        <w:t>علم به قید خوردن عام در آینده</w:t>
      </w:r>
      <w:bookmarkEnd w:id="12"/>
    </w:p>
    <w:p w:rsidR="00A004DE" w:rsidRPr="00485636" w:rsidRDefault="002C16C9" w:rsidP="00485636">
      <w:pPr>
        <w:ind w:firstLine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lastRenderedPageBreak/>
        <w:t xml:space="preserve">آن دلیلی که ما داریم این هست که؛ شارع آگاه به همه آن چیزهایی هست که </w:t>
      </w:r>
      <w:r w:rsidR="00C51F86" w:rsidRPr="00485636">
        <w:rPr>
          <w:rFonts w:ascii="Traditional Arabic" w:hAnsi="Traditional Arabic" w:cs="Traditional Arabic" w:hint="cs"/>
          <w:rtl/>
        </w:rPr>
        <w:t>می‌خواهد</w:t>
      </w:r>
      <w:r w:rsidRPr="00485636">
        <w:rPr>
          <w:rFonts w:ascii="Traditional Arabic" w:hAnsi="Traditional Arabic" w:cs="Traditional Arabic" w:hint="cs"/>
          <w:rtl/>
        </w:rPr>
        <w:t xml:space="preserve"> به این قید بزنند</w:t>
      </w:r>
      <w:r w:rsidR="00EA6B33" w:rsidRPr="00485636">
        <w:rPr>
          <w:rFonts w:ascii="Traditional Arabic" w:hAnsi="Traditional Arabic" w:cs="Traditional Arabic" w:hint="cs"/>
          <w:rtl/>
        </w:rPr>
        <w:t xml:space="preserve"> </w:t>
      </w:r>
      <w:r w:rsidR="00474335" w:rsidRPr="00485636">
        <w:rPr>
          <w:rFonts w:ascii="Traditional Arabic" w:hAnsi="Traditional Arabic" w:cs="Traditional Arabic" w:hint="cs"/>
          <w:rtl/>
        </w:rPr>
        <w:t xml:space="preserve">اما </w:t>
      </w:r>
      <w:r w:rsidR="00C51F86" w:rsidRPr="00485636">
        <w:rPr>
          <w:rFonts w:ascii="Traditional Arabic" w:hAnsi="Traditional Arabic" w:cs="Traditional Arabic" w:hint="cs"/>
          <w:rtl/>
        </w:rPr>
        <w:t>این‌ها</w:t>
      </w:r>
      <w:r w:rsidR="00474335" w:rsidRPr="00485636">
        <w:rPr>
          <w:rFonts w:ascii="Traditional Arabic" w:hAnsi="Traditional Arabic" w:cs="Traditional Arabic" w:hint="cs"/>
          <w:rtl/>
        </w:rPr>
        <w:t xml:space="preserve"> مستلزم این نیست که وقتی عام را استعمال </w:t>
      </w:r>
      <w:r w:rsidR="00C51F86" w:rsidRPr="00485636">
        <w:rPr>
          <w:rFonts w:ascii="Traditional Arabic" w:hAnsi="Traditional Arabic" w:cs="Traditional Arabic" w:hint="cs"/>
          <w:rtl/>
        </w:rPr>
        <w:t>می‌کند</w:t>
      </w:r>
      <w:r w:rsidR="006419CB" w:rsidRPr="00485636">
        <w:rPr>
          <w:rFonts w:ascii="Traditional Arabic" w:hAnsi="Traditional Arabic" w:cs="Traditional Arabic" w:hint="cs"/>
          <w:rtl/>
        </w:rPr>
        <w:t>، قید را به آن عام نزده</w:t>
      </w:r>
      <w:r w:rsidR="00D1363A" w:rsidRPr="00485636">
        <w:rPr>
          <w:rFonts w:ascii="Traditional Arabic" w:hAnsi="Traditional Arabic" w:cs="Traditional Arabic" w:hint="cs"/>
          <w:rtl/>
        </w:rPr>
        <w:t xml:space="preserve"> و</w:t>
      </w:r>
      <w:r w:rsidR="00E12DA9" w:rsidRPr="00485636">
        <w:rPr>
          <w:rFonts w:ascii="Traditional Arabic" w:hAnsi="Traditional Arabic" w:cs="Traditional Arabic" w:hint="cs"/>
          <w:rtl/>
        </w:rPr>
        <w:t xml:space="preserve"> ظهور در عموم نداشته باشد</w:t>
      </w:r>
      <w:r w:rsidR="002E0ED5" w:rsidRPr="00485636">
        <w:rPr>
          <w:rFonts w:ascii="Traditional Arabic" w:hAnsi="Traditional Arabic" w:cs="Traditional Arabic" w:hint="cs"/>
          <w:rtl/>
        </w:rPr>
        <w:t xml:space="preserve">، </w:t>
      </w:r>
      <w:r w:rsidR="00D1363A" w:rsidRPr="00485636">
        <w:rPr>
          <w:rFonts w:ascii="Traditional Arabic" w:hAnsi="Traditional Arabic" w:cs="Traditional Arabic" w:hint="cs"/>
          <w:rtl/>
        </w:rPr>
        <w:t xml:space="preserve">بلکه </w:t>
      </w:r>
      <w:r w:rsidR="002E0ED5" w:rsidRPr="00485636">
        <w:rPr>
          <w:rFonts w:ascii="Traditional Arabic" w:hAnsi="Traditional Arabic" w:cs="Traditional Arabic" w:hint="cs"/>
          <w:rtl/>
        </w:rPr>
        <w:t xml:space="preserve">واقعاً این عام را در عموم استعمال </w:t>
      </w:r>
      <w:r w:rsidR="00C51F86" w:rsidRPr="00485636">
        <w:rPr>
          <w:rFonts w:ascii="Traditional Arabic" w:hAnsi="Traditional Arabic" w:cs="Traditional Arabic" w:hint="cs"/>
          <w:rtl/>
        </w:rPr>
        <w:t>می‌کند</w:t>
      </w:r>
      <w:r w:rsidR="00D1363A" w:rsidRPr="00485636">
        <w:rPr>
          <w:rFonts w:ascii="Traditional Arabic" w:hAnsi="Traditional Arabic" w:cs="Traditional Arabic" w:hint="cs"/>
          <w:rtl/>
        </w:rPr>
        <w:t xml:space="preserve">، </w:t>
      </w:r>
      <w:r w:rsidR="00995D0E" w:rsidRPr="00485636">
        <w:rPr>
          <w:rFonts w:ascii="Traditional Arabic" w:hAnsi="Traditional Arabic" w:cs="Traditional Arabic" w:hint="cs"/>
          <w:rtl/>
        </w:rPr>
        <w:t xml:space="preserve">بنابر </w:t>
      </w:r>
      <w:r w:rsidR="00C51F86" w:rsidRPr="00485636">
        <w:rPr>
          <w:rFonts w:ascii="Traditional Arabic" w:hAnsi="Traditional Arabic" w:cs="Traditional Arabic" w:hint="cs"/>
          <w:rtl/>
        </w:rPr>
        <w:t>آنچه</w:t>
      </w:r>
      <w:r w:rsidR="00995D0E" w:rsidRPr="00485636">
        <w:rPr>
          <w:rFonts w:ascii="Traditional Arabic" w:hAnsi="Traditional Arabic" w:cs="Traditional Arabic" w:hint="cs"/>
          <w:rtl/>
        </w:rPr>
        <w:t xml:space="preserve"> صاحب کفایه </w:t>
      </w:r>
      <w:r w:rsidR="00C51F86" w:rsidRPr="00485636">
        <w:rPr>
          <w:rFonts w:ascii="Traditional Arabic" w:hAnsi="Traditional Arabic" w:cs="Traditional Arabic" w:hint="cs"/>
          <w:rtl/>
        </w:rPr>
        <w:t>می‌گوید</w:t>
      </w:r>
      <w:r w:rsidR="00966868" w:rsidRPr="00485636">
        <w:rPr>
          <w:rFonts w:ascii="Traditional Arabic" w:hAnsi="Traditional Arabic" w:cs="Traditional Arabic" w:hint="cs"/>
          <w:rtl/>
        </w:rPr>
        <w:t>.</w:t>
      </w:r>
    </w:p>
    <w:p w:rsidR="00DF6736" w:rsidRPr="00485636" w:rsidRDefault="00995D0E" w:rsidP="00485636">
      <w:pPr>
        <w:ind w:firstLine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فرق مخصص متصل و منفصل یک فرمول ادبی هستند، کلهم نور واحد هستند، </w:t>
      </w:r>
      <w:r w:rsidR="00C51F86" w:rsidRPr="00485636">
        <w:rPr>
          <w:rFonts w:ascii="Traditional Arabic" w:hAnsi="Traditional Arabic" w:cs="Traditional Arabic" w:hint="cs"/>
          <w:rtl/>
        </w:rPr>
        <w:t>این‌ها</w:t>
      </w:r>
      <w:r w:rsidRPr="00485636">
        <w:rPr>
          <w:rFonts w:ascii="Traditional Arabic" w:hAnsi="Traditional Arabic" w:cs="Traditional Arabic" w:hint="cs"/>
          <w:rtl/>
        </w:rPr>
        <w:t xml:space="preserve"> در فرمول ادبی اثر ن</w:t>
      </w:r>
      <w:r w:rsidR="00C51F86" w:rsidRPr="00485636">
        <w:rPr>
          <w:rFonts w:ascii="Traditional Arabic" w:hAnsi="Traditional Arabic" w:cs="Traditional Arabic" w:hint="cs"/>
          <w:rtl/>
        </w:rPr>
        <w:t>می‌کند</w:t>
      </w:r>
      <w:r w:rsidRPr="00485636">
        <w:rPr>
          <w:rFonts w:ascii="Traditional Arabic" w:hAnsi="Traditional Arabic" w:cs="Traditional Arabic" w:hint="cs"/>
          <w:rtl/>
        </w:rPr>
        <w:t xml:space="preserve">،  وقتی قید در کلام متصل باشد، از اول عام </w:t>
      </w:r>
      <w:r w:rsidR="00C51F86" w:rsidRPr="00485636">
        <w:rPr>
          <w:rFonts w:ascii="Traditional Arabic" w:hAnsi="Traditional Arabic" w:cs="Traditional Arabic" w:hint="cs"/>
          <w:rtl/>
        </w:rPr>
        <w:t>به‌طور</w:t>
      </w:r>
      <w:r w:rsidRPr="00485636">
        <w:rPr>
          <w:rFonts w:ascii="Traditional Arabic" w:hAnsi="Traditional Arabic" w:cs="Traditional Arabic" w:hint="cs"/>
          <w:rtl/>
        </w:rPr>
        <w:t xml:space="preserve"> محدود متولد </w:t>
      </w:r>
      <w:r w:rsidR="00C51F86" w:rsidRPr="00485636">
        <w:rPr>
          <w:rFonts w:ascii="Traditional Arabic" w:hAnsi="Traditional Arabic" w:cs="Traditional Arabic" w:hint="cs"/>
          <w:rtl/>
        </w:rPr>
        <w:t>می‌شود</w:t>
      </w:r>
      <w:r w:rsidR="00B05546" w:rsidRPr="00485636">
        <w:rPr>
          <w:rFonts w:ascii="Traditional Arabic" w:hAnsi="Traditional Arabic" w:cs="Traditional Arabic" w:hint="cs"/>
          <w:rtl/>
        </w:rPr>
        <w:t xml:space="preserve">، اگر قید جدا بود، در مقام اراده استعمالیه عمومش را دارد، ولو اینکه کسی این را </w:t>
      </w:r>
      <w:r w:rsidR="00C51F86" w:rsidRPr="00485636">
        <w:rPr>
          <w:rFonts w:ascii="Traditional Arabic" w:hAnsi="Traditional Arabic" w:cs="Traditional Arabic" w:hint="cs"/>
          <w:rtl/>
        </w:rPr>
        <w:t>می‌داند</w:t>
      </w:r>
      <w:r w:rsidR="00B05546" w:rsidRPr="00485636">
        <w:rPr>
          <w:rFonts w:ascii="Traditional Arabic" w:hAnsi="Traditional Arabic" w:cs="Traditional Arabic" w:hint="cs"/>
          <w:rtl/>
        </w:rPr>
        <w:t xml:space="preserve"> که عام بعد</w:t>
      </w:r>
      <w:r w:rsidR="00D1363A" w:rsidRPr="00485636">
        <w:rPr>
          <w:rFonts w:ascii="Traditional Arabic" w:hAnsi="Traditional Arabic" w:cs="Traditional Arabic" w:hint="cs"/>
          <w:rtl/>
        </w:rPr>
        <w:t>اً</w:t>
      </w:r>
      <w:r w:rsidR="00B05546" w:rsidRPr="00485636">
        <w:rPr>
          <w:rFonts w:ascii="Traditional Arabic" w:hAnsi="Traditional Arabic" w:cs="Traditional Arabic" w:hint="cs"/>
          <w:rtl/>
        </w:rPr>
        <w:t xml:space="preserve"> قید </w:t>
      </w:r>
      <w:r w:rsidR="00C51F86" w:rsidRPr="00485636">
        <w:rPr>
          <w:rFonts w:ascii="Traditional Arabic" w:hAnsi="Traditional Arabic" w:cs="Traditional Arabic" w:hint="cs"/>
          <w:rtl/>
        </w:rPr>
        <w:t>می‌خورد</w:t>
      </w:r>
      <w:r w:rsidR="00B05546" w:rsidRPr="00485636">
        <w:rPr>
          <w:rFonts w:ascii="Traditional Arabic" w:hAnsi="Traditional Arabic" w:cs="Traditional Arabic" w:hint="cs"/>
          <w:rtl/>
        </w:rPr>
        <w:t xml:space="preserve"> و همه هم بدانند که او ممکن است قیدی را </w:t>
      </w:r>
      <w:r w:rsidR="00D1363A" w:rsidRPr="00485636">
        <w:rPr>
          <w:rFonts w:ascii="Traditional Arabic" w:hAnsi="Traditional Arabic" w:cs="Traditional Arabic" w:hint="cs"/>
          <w:rtl/>
        </w:rPr>
        <w:t>در آینده</w:t>
      </w:r>
      <w:r w:rsidR="00B05546" w:rsidRPr="00485636">
        <w:rPr>
          <w:rFonts w:ascii="Traditional Arabic" w:hAnsi="Traditional Arabic" w:cs="Traditional Arabic" w:hint="cs"/>
          <w:rtl/>
        </w:rPr>
        <w:t xml:space="preserve"> بگوید</w:t>
      </w:r>
      <w:r w:rsidR="00DF6736" w:rsidRPr="00485636">
        <w:rPr>
          <w:rFonts w:ascii="Traditional Arabic" w:hAnsi="Traditional Arabic" w:cs="Traditional Arabic" w:hint="cs"/>
          <w:rtl/>
        </w:rPr>
        <w:t>،</w:t>
      </w:r>
      <w:r w:rsidR="00B32374" w:rsidRPr="00485636">
        <w:rPr>
          <w:rFonts w:ascii="Traditional Arabic" w:hAnsi="Traditional Arabic" w:cs="Traditional Arabic" w:hint="cs"/>
          <w:rtl/>
        </w:rPr>
        <w:t xml:space="preserve"> </w:t>
      </w:r>
      <w:r w:rsidR="00DF6736" w:rsidRPr="00485636">
        <w:rPr>
          <w:rFonts w:ascii="Traditional Arabic" w:hAnsi="Traditional Arabic" w:cs="Traditional Arabic" w:hint="cs"/>
          <w:rtl/>
        </w:rPr>
        <w:t>ب</w:t>
      </w:r>
      <w:r w:rsidR="00D1363A" w:rsidRPr="00485636">
        <w:rPr>
          <w:rFonts w:ascii="Traditional Arabic" w:hAnsi="Traditional Arabic" w:cs="Traditional Arabic" w:hint="cs"/>
          <w:rtl/>
        </w:rPr>
        <w:t>ی</w:t>
      </w:r>
      <w:r w:rsidR="00DF6736" w:rsidRPr="00485636">
        <w:rPr>
          <w:rFonts w:ascii="Traditional Arabic" w:hAnsi="Traditional Arabic" w:cs="Traditional Arabic" w:hint="cs"/>
          <w:rtl/>
        </w:rPr>
        <w:t>شتر علماء این مخصص منفصل را قبول دارند</w:t>
      </w:r>
      <w:r w:rsidR="00B32374" w:rsidRPr="00485636">
        <w:rPr>
          <w:rFonts w:ascii="Traditional Arabic" w:hAnsi="Traditional Arabic" w:cs="Traditional Arabic" w:hint="cs"/>
          <w:rtl/>
        </w:rPr>
        <w:t>.</w:t>
      </w:r>
    </w:p>
    <w:p w:rsidR="009913E1" w:rsidRDefault="009913E1" w:rsidP="009913E1">
      <w:pPr>
        <w:pStyle w:val="Heading4"/>
        <w:rPr>
          <w:rFonts w:hint="cs"/>
          <w:rtl/>
        </w:rPr>
      </w:pPr>
      <w:bookmarkStart w:id="13" w:name="_GoBack"/>
      <w:r>
        <w:rPr>
          <w:rFonts w:hint="cs"/>
          <w:rtl/>
        </w:rPr>
        <w:t>نظر استاد</w:t>
      </w:r>
    </w:p>
    <w:bookmarkEnd w:id="13"/>
    <w:p w:rsidR="00B32374" w:rsidRPr="00485636" w:rsidRDefault="00873A2C" w:rsidP="00485636">
      <w:pPr>
        <w:ind w:firstLine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به نظر </w:t>
      </w:r>
      <w:r w:rsidR="00C51F86" w:rsidRPr="00485636">
        <w:rPr>
          <w:rFonts w:ascii="Traditional Arabic" w:hAnsi="Traditional Arabic" w:cs="Traditional Arabic" w:hint="cs"/>
          <w:rtl/>
        </w:rPr>
        <w:t>می‌آید</w:t>
      </w:r>
      <w:r w:rsidRPr="00485636">
        <w:rPr>
          <w:rFonts w:ascii="Traditional Arabic" w:hAnsi="Traditional Arabic" w:cs="Traditional Arabic" w:hint="cs"/>
          <w:rtl/>
        </w:rPr>
        <w:t xml:space="preserve"> که نقدی که آقای حائری کردند درست است اما فرمایش اول ایشان درست نباشد.</w:t>
      </w:r>
    </w:p>
    <w:p w:rsidR="00873A2C" w:rsidRPr="00485636" w:rsidRDefault="00873A2C" w:rsidP="00485636">
      <w:pPr>
        <w:ind w:firstLine="0"/>
        <w:rPr>
          <w:rFonts w:ascii="Traditional Arabic" w:hAnsi="Traditional Arabic" w:cs="Traditional Arabic"/>
          <w:rtl/>
        </w:rPr>
      </w:pPr>
    </w:p>
    <w:p w:rsidR="00995D0E" w:rsidRPr="00485636" w:rsidRDefault="00995D0E" w:rsidP="00485636">
      <w:pPr>
        <w:ind w:firstLine="0"/>
        <w:rPr>
          <w:rFonts w:ascii="Traditional Arabic" w:hAnsi="Traditional Arabic" w:cs="Traditional Arabic"/>
          <w:rtl/>
        </w:rPr>
      </w:pPr>
      <w:r w:rsidRPr="00485636">
        <w:rPr>
          <w:rFonts w:ascii="Traditional Arabic" w:hAnsi="Traditional Arabic" w:cs="Traditional Arabic" w:hint="cs"/>
          <w:rtl/>
        </w:rPr>
        <w:t xml:space="preserve"> </w:t>
      </w:r>
    </w:p>
    <w:p w:rsidR="00463F5D" w:rsidRPr="00485636" w:rsidRDefault="00463F5D" w:rsidP="00485636">
      <w:pPr>
        <w:rPr>
          <w:rFonts w:ascii="Traditional Arabic" w:hAnsi="Traditional Arabic" w:cs="Traditional Arabic"/>
          <w:rtl/>
        </w:rPr>
      </w:pPr>
    </w:p>
    <w:sectPr w:rsidR="00463F5D" w:rsidRPr="0048563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5F" w:rsidRDefault="001E645F" w:rsidP="000D5800">
      <w:pPr>
        <w:spacing w:after="0"/>
      </w:pPr>
      <w:r>
        <w:separator/>
      </w:r>
    </w:p>
  </w:endnote>
  <w:endnote w:type="continuationSeparator" w:id="0">
    <w:p w:rsidR="001E645F" w:rsidRDefault="001E645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3E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5F" w:rsidRDefault="001E645F" w:rsidP="000D5800">
      <w:pPr>
        <w:spacing w:after="0"/>
      </w:pPr>
      <w:r>
        <w:separator/>
      </w:r>
    </w:p>
  </w:footnote>
  <w:footnote w:type="continuationSeparator" w:id="0">
    <w:p w:rsidR="001E645F" w:rsidRDefault="001E645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F0" w:rsidRDefault="000066F0" w:rsidP="000066F0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4AA4847" wp14:editId="43A3CD9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29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0066F0" w:rsidRPr="00873379" w:rsidRDefault="000066F0" w:rsidP="000066F0">
    <w:pPr>
      <w:pStyle w:val="Header"/>
      <w:ind w:firstLine="0"/>
    </w:pP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</w:t>
    </w:r>
    <w:r>
      <w:rPr>
        <w:rFonts w:ascii="Adobe Arabic" w:hAnsi="Adobe Arabic" w:cs="Adobe Arabic" w:hint="cs"/>
        <w:b/>
        <w:bCs/>
        <w:sz w:val="24"/>
        <w:szCs w:val="24"/>
        <w:rtl/>
      </w:rPr>
      <w:t>به مجمل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0066F0">
      <w:rPr>
        <w:rFonts w:ascii="Adobe Arabic" w:hAnsi="Adobe Arabic" w:cs="Adobe Arabic" w:hint="cs"/>
        <w:b/>
        <w:bCs/>
        <w:sz w:val="24"/>
        <w:szCs w:val="24"/>
        <w:rtl/>
      </w:rPr>
      <w:t>187</w:t>
    </w:r>
  </w:p>
  <w:p w:rsidR="000D5800" w:rsidRPr="000066F0" w:rsidRDefault="000066F0" w:rsidP="000066F0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2B31DA2" wp14:editId="1C84911E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9FF"/>
    <w:multiLevelType w:val="hybridMultilevel"/>
    <w:tmpl w:val="0E86AEF2"/>
    <w:lvl w:ilvl="0" w:tplc="03F2B9D0">
      <w:start w:val="2"/>
      <w:numFmt w:val="bullet"/>
      <w:lvlText w:val="-"/>
      <w:lvlJc w:val="left"/>
      <w:pPr>
        <w:ind w:left="644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C1"/>
    <w:rsid w:val="000066F0"/>
    <w:rsid w:val="00007060"/>
    <w:rsid w:val="000228A2"/>
    <w:rsid w:val="000324F1"/>
    <w:rsid w:val="00041FE0"/>
    <w:rsid w:val="00042E34"/>
    <w:rsid w:val="00045B14"/>
    <w:rsid w:val="00052BA3"/>
    <w:rsid w:val="0005459C"/>
    <w:rsid w:val="00056F2C"/>
    <w:rsid w:val="0006363E"/>
    <w:rsid w:val="00063C89"/>
    <w:rsid w:val="00080DFF"/>
    <w:rsid w:val="00085ED5"/>
    <w:rsid w:val="000A0DB7"/>
    <w:rsid w:val="000A1A51"/>
    <w:rsid w:val="000D2D0D"/>
    <w:rsid w:val="000D5800"/>
    <w:rsid w:val="000D6581"/>
    <w:rsid w:val="000E3FEC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0AC5"/>
    <w:rsid w:val="0014660E"/>
    <w:rsid w:val="00150D4B"/>
    <w:rsid w:val="00152670"/>
    <w:rsid w:val="00154866"/>
    <w:rsid w:val="001550AE"/>
    <w:rsid w:val="00164172"/>
    <w:rsid w:val="00166DD8"/>
    <w:rsid w:val="001712D6"/>
    <w:rsid w:val="001757C8"/>
    <w:rsid w:val="00177390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645F"/>
    <w:rsid w:val="001F2A8B"/>
    <w:rsid w:val="001F2E3E"/>
    <w:rsid w:val="00206B69"/>
    <w:rsid w:val="00210F67"/>
    <w:rsid w:val="0021314B"/>
    <w:rsid w:val="00224C0A"/>
    <w:rsid w:val="00233777"/>
    <w:rsid w:val="002376A5"/>
    <w:rsid w:val="002417C9"/>
    <w:rsid w:val="002433FA"/>
    <w:rsid w:val="002529C5"/>
    <w:rsid w:val="002540D0"/>
    <w:rsid w:val="00270294"/>
    <w:rsid w:val="00283229"/>
    <w:rsid w:val="002914BD"/>
    <w:rsid w:val="00297263"/>
    <w:rsid w:val="002A21AE"/>
    <w:rsid w:val="002A35E0"/>
    <w:rsid w:val="002A4971"/>
    <w:rsid w:val="002B7AD5"/>
    <w:rsid w:val="002C16C9"/>
    <w:rsid w:val="002C2C52"/>
    <w:rsid w:val="002C56FD"/>
    <w:rsid w:val="002D49E4"/>
    <w:rsid w:val="002D5BDC"/>
    <w:rsid w:val="002D720F"/>
    <w:rsid w:val="002E0ED5"/>
    <w:rsid w:val="002E2A66"/>
    <w:rsid w:val="002E450B"/>
    <w:rsid w:val="002E73F9"/>
    <w:rsid w:val="002E79AD"/>
    <w:rsid w:val="002F05B9"/>
    <w:rsid w:val="002F7B6E"/>
    <w:rsid w:val="00311429"/>
    <w:rsid w:val="00323168"/>
    <w:rsid w:val="00324FD2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228"/>
    <w:rsid w:val="003D563F"/>
    <w:rsid w:val="003E1E58"/>
    <w:rsid w:val="003E2BAB"/>
    <w:rsid w:val="003F33D4"/>
    <w:rsid w:val="00405199"/>
    <w:rsid w:val="00410699"/>
    <w:rsid w:val="0041428A"/>
    <w:rsid w:val="00415360"/>
    <w:rsid w:val="004215FA"/>
    <w:rsid w:val="004427C5"/>
    <w:rsid w:val="00443EB7"/>
    <w:rsid w:val="0044591E"/>
    <w:rsid w:val="004476F0"/>
    <w:rsid w:val="00455B91"/>
    <w:rsid w:val="00463F5D"/>
    <w:rsid w:val="004651D2"/>
    <w:rsid w:val="00465D26"/>
    <w:rsid w:val="004679F8"/>
    <w:rsid w:val="00474335"/>
    <w:rsid w:val="004778A9"/>
    <w:rsid w:val="00485636"/>
    <w:rsid w:val="004A790F"/>
    <w:rsid w:val="004B337F"/>
    <w:rsid w:val="004B3D0C"/>
    <w:rsid w:val="004B526B"/>
    <w:rsid w:val="004C4D9F"/>
    <w:rsid w:val="004F3596"/>
    <w:rsid w:val="00530FD7"/>
    <w:rsid w:val="0053154C"/>
    <w:rsid w:val="00545B0C"/>
    <w:rsid w:val="005502ED"/>
    <w:rsid w:val="00551628"/>
    <w:rsid w:val="0055245E"/>
    <w:rsid w:val="00572E2D"/>
    <w:rsid w:val="00577C78"/>
    <w:rsid w:val="005807CA"/>
    <w:rsid w:val="00580CFA"/>
    <w:rsid w:val="00592103"/>
    <w:rsid w:val="005941DD"/>
    <w:rsid w:val="005A545E"/>
    <w:rsid w:val="005A5862"/>
    <w:rsid w:val="005B05D4"/>
    <w:rsid w:val="005B0852"/>
    <w:rsid w:val="005B16EB"/>
    <w:rsid w:val="005B357E"/>
    <w:rsid w:val="005C06AE"/>
    <w:rsid w:val="0060012B"/>
    <w:rsid w:val="00610C18"/>
    <w:rsid w:val="00612385"/>
    <w:rsid w:val="0061376C"/>
    <w:rsid w:val="00617C7C"/>
    <w:rsid w:val="00627180"/>
    <w:rsid w:val="00636EFA"/>
    <w:rsid w:val="006419CB"/>
    <w:rsid w:val="0066229C"/>
    <w:rsid w:val="00663AAD"/>
    <w:rsid w:val="0069111F"/>
    <w:rsid w:val="0069696C"/>
    <w:rsid w:val="00696C84"/>
    <w:rsid w:val="006A085A"/>
    <w:rsid w:val="006B135E"/>
    <w:rsid w:val="006B7E44"/>
    <w:rsid w:val="006C125E"/>
    <w:rsid w:val="006D3A87"/>
    <w:rsid w:val="006D5B63"/>
    <w:rsid w:val="006F01B4"/>
    <w:rsid w:val="006F0783"/>
    <w:rsid w:val="00703DD3"/>
    <w:rsid w:val="00713B8B"/>
    <w:rsid w:val="00726E13"/>
    <w:rsid w:val="0073168A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0C52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249D"/>
    <w:rsid w:val="007E3BDF"/>
    <w:rsid w:val="007E3C39"/>
    <w:rsid w:val="007E636F"/>
    <w:rsid w:val="007E7FA7"/>
    <w:rsid w:val="007F0721"/>
    <w:rsid w:val="007F293C"/>
    <w:rsid w:val="007F3221"/>
    <w:rsid w:val="007F4A90"/>
    <w:rsid w:val="007F7E76"/>
    <w:rsid w:val="00802556"/>
    <w:rsid w:val="00802D15"/>
    <w:rsid w:val="00803501"/>
    <w:rsid w:val="0080799B"/>
    <w:rsid w:val="00807BE3"/>
    <w:rsid w:val="00811F02"/>
    <w:rsid w:val="00832DB5"/>
    <w:rsid w:val="008407A4"/>
    <w:rsid w:val="00844860"/>
    <w:rsid w:val="00845CC4"/>
    <w:rsid w:val="0086243C"/>
    <w:rsid w:val="008644F4"/>
    <w:rsid w:val="00864CA5"/>
    <w:rsid w:val="00871C42"/>
    <w:rsid w:val="00873379"/>
    <w:rsid w:val="00873A2C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1381"/>
    <w:rsid w:val="008E3903"/>
    <w:rsid w:val="008F083F"/>
    <w:rsid w:val="008F63E3"/>
    <w:rsid w:val="00900A8F"/>
    <w:rsid w:val="00906D95"/>
    <w:rsid w:val="00911485"/>
    <w:rsid w:val="00913C3B"/>
    <w:rsid w:val="00915476"/>
    <w:rsid w:val="00915509"/>
    <w:rsid w:val="00927388"/>
    <w:rsid w:val="009274FE"/>
    <w:rsid w:val="0093617F"/>
    <w:rsid w:val="009401AC"/>
    <w:rsid w:val="00940323"/>
    <w:rsid w:val="009475B7"/>
    <w:rsid w:val="0095758E"/>
    <w:rsid w:val="009613AC"/>
    <w:rsid w:val="00966868"/>
    <w:rsid w:val="00980643"/>
    <w:rsid w:val="0098408D"/>
    <w:rsid w:val="009913E1"/>
    <w:rsid w:val="0099509C"/>
    <w:rsid w:val="00995D0E"/>
    <w:rsid w:val="009A42EF"/>
    <w:rsid w:val="009B46BC"/>
    <w:rsid w:val="009B61C3"/>
    <w:rsid w:val="009C7B4F"/>
    <w:rsid w:val="009E1F06"/>
    <w:rsid w:val="009F4EB3"/>
    <w:rsid w:val="009F5F6C"/>
    <w:rsid w:val="00A004DE"/>
    <w:rsid w:val="00A06D48"/>
    <w:rsid w:val="00A21834"/>
    <w:rsid w:val="00A31C17"/>
    <w:rsid w:val="00A31FDE"/>
    <w:rsid w:val="00A35AC2"/>
    <w:rsid w:val="00A37C77"/>
    <w:rsid w:val="00A42CCB"/>
    <w:rsid w:val="00A5418D"/>
    <w:rsid w:val="00A6772E"/>
    <w:rsid w:val="00A725C2"/>
    <w:rsid w:val="00A769EE"/>
    <w:rsid w:val="00A810A5"/>
    <w:rsid w:val="00A85B3C"/>
    <w:rsid w:val="00A85B5B"/>
    <w:rsid w:val="00A932B2"/>
    <w:rsid w:val="00A9616A"/>
    <w:rsid w:val="00A96F68"/>
    <w:rsid w:val="00AA2342"/>
    <w:rsid w:val="00AB7E79"/>
    <w:rsid w:val="00AC37B0"/>
    <w:rsid w:val="00AD0304"/>
    <w:rsid w:val="00AD04F8"/>
    <w:rsid w:val="00AD27BE"/>
    <w:rsid w:val="00AE3F03"/>
    <w:rsid w:val="00AF0F1A"/>
    <w:rsid w:val="00B01724"/>
    <w:rsid w:val="00B04CD4"/>
    <w:rsid w:val="00B05546"/>
    <w:rsid w:val="00B07D3E"/>
    <w:rsid w:val="00B1300D"/>
    <w:rsid w:val="00B15027"/>
    <w:rsid w:val="00B21CF4"/>
    <w:rsid w:val="00B24300"/>
    <w:rsid w:val="00B32374"/>
    <w:rsid w:val="00B330C7"/>
    <w:rsid w:val="00B34736"/>
    <w:rsid w:val="00B55D51"/>
    <w:rsid w:val="00B63F15"/>
    <w:rsid w:val="00B74328"/>
    <w:rsid w:val="00B9119B"/>
    <w:rsid w:val="00B96A3B"/>
    <w:rsid w:val="00BA51A8"/>
    <w:rsid w:val="00BB5F7E"/>
    <w:rsid w:val="00BC26F6"/>
    <w:rsid w:val="00BC4833"/>
    <w:rsid w:val="00BD3122"/>
    <w:rsid w:val="00BD40DA"/>
    <w:rsid w:val="00BF1223"/>
    <w:rsid w:val="00BF3D67"/>
    <w:rsid w:val="00BF798F"/>
    <w:rsid w:val="00C002E4"/>
    <w:rsid w:val="00C07CCA"/>
    <w:rsid w:val="00C160AF"/>
    <w:rsid w:val="00C17970"/>
    <w:rsid w:val="00C22299"/>
    <w:rsid w:val="00C2269D"/>
    <w:rsid w:val="00C22C57"/>
    <w:rsid w:val="00C25609"/>
    <w:rsid w:val="00C262D7"/>
    <w:rsid w:val="00C26436"/>
    <w:rsid w:val="00C26607"/>
    <w:rsid w:val="00C266F3"/>
    <w:rsid w:val="00C35CF1"/>
    <w:rsid w:val="00C51F86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64FE"/>
    <w:rsid w:val="00CB0E5D"/>
    <w:rsid w:val="00CB5DA3"/>
    <w:rsid w:val="00CB7FD3"/>
    <w:rsid w:val="00CC3976"/>
    <w:rsid w:val="00CC720E"/>
    <w:rsid w:val="00CE09B7"/>
    <w:rsid w:val="00CE1DF5"/>
    <w:rsid w:val="00CE31E6"/>
    <w:rsid w:val="00CE3B74"/>
    <w:rsid w:val="00CF42E2"/>
    <w:rsid w:val="00CF7916"/>
    <w:rsid w:val="00D1363A"/>
    <w:rsid w:val="00D158F3"/>
    <w:rsid w:val="00D15FDC"/>
    <w:rsid w:val="00D243CE"/>
    <w:rsid w:val="00D2470E"/>
    <w:rsid w:val="00D3665C"/>
    <w:rsid w:val="00D508CC"/>
    <w:rsid w:val="00D50F4B"/>
    <w:rsid w:val="00D60547"/>
    <w:rsid w:val="00D6600A"/>
    <w:rsid w:val="00D66444"/>
    <w:rsid w:val="00D76353"/>
    <w:rsid w:val="00DA0895"/>
    <w:rsid w:val="00DB21CF"/>
    <w:rsid w:val="00DB28BB"/>
    <w:rsid w:val="00DC603F"/>
    <w:rsid w:val="00DC790F"/>
    <w:rsid w:val="00DD3C0D"/>
    <w:rsid w:val="00DD4864"/>
    <w:rsid w:val="00DD71A2"/>
    <w:rsid w:val="00DE1DC4"/>
    <w:rsid w:val="00DE3B28"/>
    <w:rsid w:val="00DF6736"/>
    <w:rsid w:val="00DF6909"/>
    <w:rsid w:val="00E0639C"/>
    <w:rsid w:val="00E067E6"/>
    <w:rsid w:val="00E12531"/>
    <w:rsid w:val="00E12DA9"/>
    <w:rsid w:val="00E143B0"/>
    <w:rsid w:val="00E4012D"/>
    <w:rsid w:val="00E50DE6"/>
    <w:rsid w:val="00E53EFF"/>
    <w:rsid w:val="00E55891"/>
    <w:rsid w:val="00E6283A"/>
    <w:rsid w:val="00E732A3"/>
    <w:rsid w:val="00E76B7D"/>
    <w:rsid w:val="00E83A85"/>
    <w:rsid w:val="00E9026B"/>
    <w:rsid w:val="00E90FC4"/>
    <w:rsid w:val="00E91123"/>
    <w:rsid w:val="00E91692"/>
    <w:rsid w:val="00EA01EC"/>
    <w:rsid w:val="00EA15B0"/>
    <w:rsid w:val="00EA5D97"/>
    <w:rsid w:val="00EA6B33"/>
    <w:rsid w:val="00EB0BDB"/>
    <w:rsid w:val="00EB2476"/>
    <w:rsid w:val="00EB3D35"/>
    <w:rsid w:val="00EC4393"/>
    <w:rsid w:val="00ED2236"/>
    <w:rsid w:val="00EE1C07"/>
    <w:rsid w:val="00EE2C91"/>
    <w:rsid w:val="00EE347C"/>
    <w:rsid w:val="00EE3979"/>
    <w:rsid w:val="00EF138C"/>
    <w:rsid w:val="00F00FDC"/>
    <w:rsid w:val="00F034CE"/>
    <w:rsid w:val="00F10A0F"/>
    <w:rsid w:val="00F1562C"/>
    <w:rsid w:val="00F20BBD"/>
    <w:rsid w:val="00F25714"/>
    <w:rsid w:val="00F3446D"/>
    <w:rsid w:val="00F40284"/>
    <w:rsid w:val="00F53380"/>
    <w:rsid w:val="00F67976"/>
    <w:rsid w:val="00F70BE1"/>
    <w:rsid w:val="00F729E7"/>
    <w:rsid w:val="00F85929"/>
    <w:rsid w:val="00F8691E"/>
    <w:rsid w:val="00FB205F"/>
    <w:rsid w:val="00FB3ED3"/>
    <w:rsid w:val="00FB4408"/>
    <w:rsid w:val="00FB7933"/>
    <w:rsid w:val="00FC0862"/>
    <w:rsid w:val="00FC39E6"/>
    <w:rsid w:val="00FC70FB"/>
    <w:rsid w:val="00FC73C1"/>
    <w:rsid w:val="00FD143D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913E1"/>
    <w:pPr>
      <w:outlineLvl w:val="3"/>
    </w:pPr>
    <w:rPr>
      <w:rFonts w:ascii="Traditional Arabic" w:hAnsi="Traditional Arabic" w:cs="Traditional Arabic"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913E1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913E1"/>
    <w:pPr>
      <w:outlineLvl w:val="3"/>
    </w:pPr>
    <w:rPr>
      <w:rFonts w:ascii="Traditional Arabic" w:hAnsi="Traditional Arabic" w:cs="Traditional Arabic"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9913E1"/>
    <w:rPr>
      <w:rFonts w:ascii="Traditional Arabic" w:eastAsia="2  Lotus" w:hAnsi="Traditional Arabic" w:cs="Traditional Arabic"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30F5-44B0-4DCE-88D7-2DA33695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173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100</cp:revision>
  <dcterms:created xsi:type="dcterms:W3CDTF">2016-05-19T17:34:00Z</dcterms:created>
  <dcterms:modified xsi:type="dcterms:W3CDTF">2016-05-21T08:06:00Z</dcterms:modified>
</cp:coreProperties>
</file>