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733896278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0024B" w:rsidRPr="003E6DA5" w:rsidRDefault="00F0024B" w:rsidP="003E6DA5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3E6DA5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0024B" w:rsidRPr="003E6DA5" w:rsidRDefault="00F0024B" w:rsidP="003E6DA5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F0024B" w:rsidRPr="003E6DA5" w:rsidRDefault="00F0024B" w:rsidP="003E6DA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3E6DA5">
            <w:rPr>
              <w:rFonts w:ascii="Traditional Arabic" w:hAnsi="Traditional Arabic" w:cs="Traditional Arabic"/>
            </w:rPr>
            <w:fldChar w:fldCharType="begin"/>
          </w:r>
          <w:r w:rsidRPr="003E6DA5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3E6DA5">
            <w:rPr>
              <w:rFonts w:ascii="Traditional Arabic" w:hAnsi="Traditional Arabic" w:cs="Traditional Arabic"/>
            </w:rPr>
            <w:fldChar w:fldCharType="separate"/>
          </w:r>
          <w:hyperlink w:anchor="_Toc465102918" w:history="1">
            <w:r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3E6D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3E6D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_Toc465102918 \h </w:instrText>
            </w:r>
            <w:r w:rsidRPr="003E6DA5">
              <w:rPr>
                <w:rFonts w:ascii="Traditional Arabic" w:hAnsi="Traditional Arabic" w:cs="Traditional Arabic"/>
                <w:noProof/>
                <w:webHidden/>
              </w:rPr>
            </w:r>
            <w:r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3E6DA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024B" w:rsidRPr="003E6DA5" w:rsidRDefault="00852A4A" w:rsidP="003E6DA5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02919" w:history="1"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اقوال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_Toc465102919 \h </w:instrTex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024B" w:rsidRPr="003E6DA5" w:rsidRDefault="00852A4A" w:rsidP="003E6DA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02920" w:history="1"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نقد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خوئ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_Toc465102920 \h </w:instrTex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024B" w:rsidRPr="003E6DA5" w:rsidRDefault="00852A4A" w:rsidP="003E6DA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02921" w:history="1"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قضا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موجبه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_Toc465102921 \h </w:instrTex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024B" w:rsidRPr="003E6DA5" w:rsidRDefault="00852A4A" w:rsidP="003E6DA5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5102922" w:history="1"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</w:t>
            </w:r>
            <w:r w:rsidR="00F0024B" w:rsidRPr="003E6DA5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موجبه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سالبة</w:t>
            </w:r>
            <w:r w:rsidR="00F0024B" w:rsidRPr="003E6DA5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024B" w:rsidRPr="003E6DA5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المحمول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_Toc465102922 \h </w:instrTex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0024B" w:rsidRPr="003E6DA5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024B" w:rsidRPr="003E6DA5" w:rsidRDefault="00F0024B" w:rsidP="003E6DA5">
          <w:pPr>
            <w:spacing w:line="276" w:lineRule="auto"/>
            <w:rPr>
              <w:rFonts w:ascii="Traditional Arabic" w:hAnsi="Traditional Arabic" w:cs="Traditional Arabic"/>
            </w:rPr>
          </w:pPr>
          <w:r w:rsidRPr="003E6DA5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0024B" w:rsidRPr="003E6DA5" w:rsidRDefault="00F0024B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/>
          <w:rtl/>
        </w:rPr>
        <w:br w:type="page"/>
      </w:r>
    </w:p>
    <w:p w:rsidR="00F0024B" w:rsidRPr="003E6DA5" w:rsidRDefault="00F0024B" w:rsidP="00A90BFC">
      <w:pPr>
        <w:jc w:val="center"/>
        <w:rPr>
          <w:rFonts w:ascii="Traditional Arabic" w:hAnsi="Traditional Arabic" w:cs="Traditional Arabic"/>
          <w:rtl/>
        </w:rPr>
      </w:pPr>
    </w:p>
    <w:p w:rsidR="00460B01" w:rsidRPr="002D6BA2" w:rsidRDefault="00460B01" w:rsidP="00460B01">
      <w:pPr>
        <w:jc w:val="center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/>
          <w:rtl/>
        </w:rPr>
        <w:t>بسم‌الله الرحمن الرحیم</w:t>
      </w:r>
    </w:p>
    <w:p w:rsidR="00460B01" w:rsidRPr="002D6BA2" w:rsidRDefault="00460B01" w:rsidP="00460B01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color w:val="FF0000"/>
          <w:rtl/>
        </w:rPr>
        <w:t>موضوع:</w:t>
      </w:r>
      <w:r w:rsidRPr="002D6BA2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به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عام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در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شبهه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مصداقیه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خاص</w:t>
      </w:r>
      <w:r>
        <w:rPr>
          <w:rFonts w:ascii="Traditional Arabic" w:hAnsi="Traditional Arabic" w:cs="Traditional Arabic" w:hint="cs"/>
          <w:rtl/>
        </w:rPr>
        <w:t>/استصحاب عدم ازلی</w:t>
      </w:r>
    </w:p>
    <w:p w:rsidR="00460B01" w:rsidRPr="002D6BA2" w:rsidRDefault="00460B01" w:rsidP="00460B01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2D6BA2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2D6BA2">
        <w:rPr>
          <w:rFonts w:ascii="Traditional Arabic" w:hAnsi="Traditional Arabic" w:cs="Traditional Arabic"/>
          <w:color w:val="FF0000"/>
          <w:rtl/>
        </w:rPr>
        <w:tab/>
      </w:r>
    </w:p>
    <w:p w:rsidR="00A90BFC" w:rsidRPr="003E6DA5" w:rsidRDefault="005A0773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بحث ما منتهی به استصحاب عدم ازلی که از مباحث بسیار مهم و حساس و پیچیده علم اصول شده است و ثمره عملی آن </w:t>
      </w:r>
      <w:r w:rsidR="000C247B" w:rsidRPr="003E6DA5">
        <w:rPr>
          <w:rFonts w:ascii="Traditional Arabic" w:hAnsi="Traditional Arabic" w:cs="Traditional Arabic" w:hint="cs"/>
          <w:rtl/>
        </w:rPr>
        <w:t>فوق‌العاده</w:t>
      </w:r>
      <w:r w:rsidR="000C247B" w:rsidRPr="003E6DA5">
        <w:rPr>
          <w:rFonts w:ascii="Traditional Arabic" w:hAnsi="Traditional Arabic" w:cs="Traditional Arabic"/>
          <w:rtl/>
        </w:rPr>
        <w:t xml:space="preserve"> </w:t>
      </w:r>
      <w:r w:rsidR="000C247B" w:rsidRPr="003E6DA5">
        <w:rPr>
          <w:rFonts w:ascii="Traditional Arabic" w:hAnsi="Traditional Arabic" w:cs="Traditional Arabic" w:hint="cs"/>
          <w:rtl/>
        </w:rPr>
        <w:t>است</w:t>
      </w:r>
      <w:r w:rsidR="005217D7" w:rsidRPr="003E6DA5">
        <w:rPr>
          <w:rFonts w:ascii="Traditional Arabic" w:hAnsi="Traditional Arabic" w:cs="Traditional Arabic" w:hint="cs"/>
          <w:rtl/>
        </w:rPr>
        <w:t>.</w:t>
      </w:r>
    </w:p>
    <w:p w:rsidR="00E60699" w:rsidRPr="003E6DA5" w:rsidRDefault="005217D7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بیان شد که اقوال </w:t>
      </w:r>
      <w:r w:rsidR="000C247B" w:rsidRPr="003E6DA5">
        <w:rPr>
          <w:rFonts w:ascii="Traditional Arabic" w:hAnsi="Traditional Arabic" w:cs="Traditional Arabic" w:hint="cs"/>
          <w:rtl/>
        </w:rPr>
        <w:t>سه‌گانه‌ای</w:t>
      </w:r>
      <w:r w:rsidRPr="003E6DA5">
        <w:rPr>
          <w:rFonts w:ascii="Traditional Arabic" w:hAnsi="Traditional Arabic" w:cs="Traditional Arabic" w:hint="cs"/>
          <w:rtl/>
        </w:rPr>
        <w:t xml:space="preserve"> وجود دارد </w:t>
      </w:r>
      <w:r w:rsidR="00C80078" w:rsidRPr="003E6DA5">
        <w:rPr>
          <w:rFonts w:ascii="Traditional Arabic" w:hAnsi="Traditional Arabic" w:cs="Traditional Arabic" w:hint="cs"/>
          <w:rtl/>
        </w:rPr>
        <w:t xml:space="preserve">و جمعی از بزرگانی مثل صاحب کفایه و </w:t>
      </w:r>
      <w:r w:rsidR="000C247B" w:rsidRPr="003E6DA5">
        <w:rPr>
          <w:rFonts w:ascii="Traditional Arabic" w:hAnsi="Traditional Arabic" w:cs="Traditional Arabic" w:hint="cs"/>
          <w:rtl/>
        </w:rPr>
        <w:t>من‌تبع</w:t>
      </w:r>
      <w:r w:rsidR="00C80078" w:rsidRPr="003E6DA5">
        <w:rPr>
          <w:rFonts w:ascii="Traditional Arabic" w:hAnsi="Traditional Arabic" w:cs="Traditional Arabic" w:hint="cs"/>
          <w:rtl/>
        </w:rPr>
        <w:t xml:space="preserve"> ایشان؛ قائل به حجیت استصحاب عدم ازلی هستند</w:t>
      </w:r>
      <w:r w:rsidR="00E60699" w:rsidRPr="003E6DA5">
        <w:rPr>
          <w:rFonts w:ascii="Traditional Arabic" w:hAnsi="Traditional Arabic" w:cs="Traditional Arabic" w:hint="cs"/>
          <w:rtl/>
        </w:rPr>
        <w:t>.</w:t>
      </w:r>
    </w:p>
    <w:p w:rsidR="0091637F" w:rsidRPr="003E6DA5" w:rsidRDefault="0091637F" w:rsidP="003E6DA5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5102919"/>
      <w:r w:rsidRPr="003E6DA5">
        <w:rPr>
          <w:rFonts w:ascii="Traditional Arabic" w:hAnsi="Traditional Arabic" w:cs="Traditional Arabic" w:hint="cs"/>
          <w:color w:val="FF0000"/>
          <w:rtl/>
        </w:rPr>
        <w:t>اقوال حجیت و عدم حجیت استصحاب عدم ازلی</w:t>
      </w:r>
      <w:bookmarkEnd w:id="2"/>
    </w:p>
    <w:p w:rsidR="005217D7" w:rsidRPr="003E6DA5" w:rsidRDefault="001228BB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 بزرگان معاصر</w:t>
      </w:r>
      <w:r w:rsidR="00E60699" w:rsidRPr="003E6DA5">
        <w:rPr>
          <w:rFonts w:ascii="Traditional Arabic" w:hAnsi="Traditional Arabic" w:cs="Traditional Arabic" w:hint="cs"/>
          <w:rtl/>
        </w:rPr>
        <w:t xml:space="preserve"> </w:t>
      </w:r>
      <w:r w:rsidR="000C247B" w:rsidRPr="003E6DA5">
        <w:rPr>
          <w:rFonts w:ascii="Traditional Arabic" w:hAnsi="Traditional Arabic" w:cs="Traditional Arabic" w:hint="cs"/>
          <w:rtl/>
        </w:rPr>
        <w:t>ازجمله</w:t>
      </w:r>
      <w:r w:rsidR="00E60699" w:rsidRPr="003E6DA5">
        <w:rPr>
          <w:rFonts w:ascii="Traditional Arabic" w:hAnsi="Traditional Arabic" w:cs="Traditional Arabic" w:hint="cs"/>
          <w:rtl/>
        </w:rPr>
        <w:t xml:space="preserve"> </w:t>
      </w:r>
      <w:r w:rsidRPr="003E6DA5">
        <w:rPr>
          <w:rFonts w:ascii="Traditional Arabic" w:hAnsi="Traditional Arabic" w:cs="Traditional Arabic" w:hint="cs"/>
          <w:rtl/>
        </w:rPr>
        <w:t xml:space="preserve">مرحوم </w:t>
      </w:r>
      <w:r w:rsidR="000C247B" w:rsidRPr="003E6DA5">
        <w:rPr>
          <w:rFonts w:ascii="Traditional Arabic" w:hAnsi="Traditional Arabic" w:cs="Traditional Arabic" w:hint="cs"/>
          <w:rtl/>
        </w:rPr>
        <w:t>آیت‌الله</w:t>
      </w:r>
      <w:r w:rsidRPr="003E6DA5">
        <w:rPr>
          <w:rFonts w:ascii="Traditional Arabic" w:hAnsi="Traditional Arabic" w:cs="Traditional Arabic" w:hint="cs"/>
          <w:rtl/>
        </w:rPr>
        <w:t xml:space="preserve"> تبریزی و </w:t>
      </w:r>
      <w:r w:rsidR="000C247B" w:rsidRPr="003E6DA5">
        <w:rPr>
          <w:rFonts w:ascii="Traditional Arabic" w:hAnsi="Traditional Arabic" w:cs="Traditional Arabic" w:hint="cs"/>
          <w:rtl/>
        </w:rPr>
        <w:t>آیت‌الله</w:t>
      </w:r>
      <w:r w:rsidRPr="003E6DA5">
        <w:rPr>
          <w:rFonts w:ascii="Traditional Arabic" w:hAnsi="Traditional Arabic" w:cs="Traditional Arabic" w:hint="cs"/>
          <w:rtl/>
        </w:rPr>
        <w:t xml:space="preserve"> وحید؛ قائل به حجیت استصحاب عدم ازلی بودند و مرحوم شهید صدر و آقای خوئی هم به همین صورت قائل به حجیت استصحاب عدم ازلی هستند</w:t>
      </w:r>
      <w:r w:rsidR="00E60699" w:rsidRPr="003E6DA5">
        <w:rPr>
          <w:rFonts w:ascii="Traditional Arabic" w:hAnsi="Traditional Arabic" w:cs="Traditional Arabic" w:hint="cs"/>
          <w:rtl/>
        </w:rPr>
        <w:t>.</w:t>
      </w:r>
    </w:p>
    <w:p w:rsidR="00E60699" w:rsidRPr="003E6DA5" w:rsidRDefault="00CD6174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جمع بزرگی دیگر هم به عدم حجیت استصحاب عدم ازلی تمایل پیدا کردند؛ مثل مرحوم آقای نائینی و مرحوم آقای بروجردی، </w:t>
      </w:r>
      <w:r w:rsidR="000C247B" w:rsidRPr="003E6DA5">
        <w:rPr>
          <w:rFonts w:ascii="Traditional Arabic" w:hAnsi="Traditional Arabic" w:cs="Traditional Arabic" w:hint="cs"/>
          <w:rtl/>
        </w:rPr>
        <w:t>آیت‌الله</w:t>
      </w:r>
      <w:r w:rsidRPr="003E6DA5">
        <w:rPr>
          <w:rFonts w:ascii="Traditional Arabic" w:hAnsi="Traditional Arabic" w:cs="Traditional Arabic" w:hint="cs"/>
          <w:rtl/>
        </w:rPr>
        <w:t xml:space="preserve"> حائری </w:t>
      </w:r>
      <w:r w:rsidR="000C247B" w:rsidRPr="003E6DA5">
        <w:rPr>
          <w:rFonts w:ascii="Traditional Arabic" w:hAnsi="Traditional Arabic" w:cs="Traditional Arabic" w:hint="cs"/>
          <w:rtl/>
        </w:rPr>
        <w:t>مؤسس</w:t>
      </w:r>
      <w:r w:rsidRPr="003E6DA5">
        <w:rPr>
          <w:rFonts w:ascii="Traditional Arabic" w:hAnsi="Traditional Arabic" w:cs="Traditional Arabic" w:hint="cs"/>
          <w:rtl/>
        </w:rPr>
        <w:t xml:space="preserve"> حوزه و مرحوم حضرت امام و بعضی از بزرگان معاصر بر این قول هستند.</w:t>
      </w:r>
    </w:p>
    <w:p w:rsidR="0051662C" w:rsidRPr="003E6DA5" w:rsidRDefault="0051662C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قول تفصیلی وجود دارد که مرحوم آقا ضیاء عراقی و آقای حکیم هم این تفصیل را قبول دارند</w:t>
      </w:r>
      <w:r w:rsidR="0033367F" w:rsidRPr="003E6DA5">
        <w:rPr>
          <w:rFonts w:ascii="Traditional Arabic" w:hAnsi="Traditional Arabic" w:cs="Traditional Arabic" w:hint="cs"/>
          <w:rtl/>
        </w:rPr>
        <w:t>.</w:t>
      </w:r>
    </w:p>
    <w:p w:rsidR="0033367F" w:rsidRPr="003E6DA5" w:rsidRDefault="0033367F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تقریر ساده اولیه از حجیت استصحاب عدم ازلی؛ آن چیزی است که در کفایه آمده است.</w:t>
      </w:r>
    </w:p>
    <w:p w:rsidR="0033367F" w:rsidRPr="003E6DA5" w:rsidRDefault="0033367F" w:rsidP="007111B4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کتاب حضرت </w:t>
      </w:r>
      <w:r w:rsidR="000C247B" w:rsidRPr="003E6DA5">
        <w:rPr>
          <w:rFonts w:ascii="Traditional Arabic" w:hAnsi="Traditional Arabic" w:cs="Traditional Arabic" w:hint="cs"/>
          <w:rtl/>
        </w:rPr>
        <w:t>آیت‌الله</w:t>
      </w:r>
      <w:r w:rsidRPr="003E6DA5">
        <w:rPr>
          <w:rFonts w:ascii="Traditional Arabic" w:hAnsi="Traditional Arabic" w:cs="Traditional Arabic" w:hint="cs"/>
          <w:rtl/>
        </w:rPr>
        <w:t xml:space="preserve"> خرازی به نام عمدة الاصول؛ اقوال استصحاب عدم ازلی </w:t>
      </w:r>
      <w:r w:rsidR="007111B4">
        <w:rPr>
          <w:rFonts w:ascii="Traditional Arabic" w:hAnsi="Traditional Arabic" w:cs="Traditional Arabic" w:hint="cs"/>
          <w:rtl/>
        </w:rPr>
        <w:t xml:space="preserve">را </w:t>
      </w:r>
      <w:r w:rsidRPr="003E6DA5">
        <w:rPr>
          <w:rFonts w:ascii="Traditional Arabic" w:hAnsi="Traditional Arabic" w:cs="Traditional Arabic" w:hint="cs"/>
          <w:rtl/>
        </w:rPr>
        <w:t>بیان کردند و تقریرها</w:t>
      </w:r>
      <w:r w:rsidR="007111B4">
        <w:rPr>
          <w:rFonts w:ascii="Traditional Arabic" w:hAnsi="Traditional Arabic" w:cs="Traditional Arabic" w:hint="cs"/>
          <w:rtl/>
        </w:rPr>
        <w:t>ی</w:t>
      </w:r>
      <w:r w:rsidRPr="003E6DA5">
        <w:rPr>
          <w:rFonts w:ascii="Traditional Arabic" w:hAnsi="Traditional Arabic" w:cs="Traditional Arabic" w:hint="cs"/>
          <w:rtl/>
        </w:rPr>
        <w:t xml:space="preserve"> عدم حجیت استصحاب عدم ازلی</w:t>
      </w:r>
      <w:r w:rsidR="007111B4">
        <w:rPr>
          <w:rFonts w:ascii="Traditional Arabic" w:hAnsi="Traditional Arabic" w:cs="Traditional Arabic" w:hint="cs"/>
          <w:rtl/>
        </w:rPr>
        <w:t xml:space="preserve"> را نیز</w:t>
      </w:r>
      <w:r w:rsidRPr="003E6DA5">
        <w:rPr>
          <w:rFonts w:ascii="Traditional Arabic" w:hAnsi="Traditional Arabic" w:cs="Traditional Arabic" w:hint="cs"/>
          <w:rtl/>
        </w:rPr>
        <w:t xml:space="preserve"> ایشان بیان کرد</w:t>
      </w:r>
      <w:r w:rsidR="007111B4">
        <w:rPr>
          <w:rFonts w:ascii="Traditional Arabic" w:hAnsi="Traditional Arabic" w:cs="Traditional Arabic" w:hint="cs"/>
          <w:rtl/>
        </w:rPr>
        <w:t>ه‌ا</w:t>
      </w:r>
      <w:r w:rsidRPr="003E6DA5">
        <w:rPr>
          <w:rFonts w:ascii="Traditional Arabic" w:hAnsi="Traditional Arabic" w:cs="Traditional Arabic" w:hint="cs"/>
          <w:rtl/>
        </w:rPr>
        <w:t>ند</w:t>
      </w:r>
      <w:r w:rsidR="001123D2" w:rsidRPr="003E6DA5">
        <w:rPr>
          <w:rFonts w:ascii="Traditional Arabic" w:hAnsi="Traditional Arabic" w:cs="Traditional Arabic" w:hint="cs"/>
          <w:rtl/>
        </w:rPr>
        <w:t>.</w:t>
      </w:r>
    </w:p>
    <w:p w:rsidR="0091637F" w:rsidRPr="003E6DA5" w:rsidRDefault="0091637F" w:rsidP="003E6DA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5102920"/>
      <w:r w:rsidRPr="003E6DA5">
        <w:rPr>
          <w:rFonts w:ascii="Traditional Arabic" w:hAnsi="Traditional Arabic" w:cs="Traditional Arabic" w:hint="cs"/>
          <w:color w:val="FF0000"/>
          <w:rtl/>
        </w:rPr>
        <w:t>فرمایش آقای نائینی و نقد آقای خوئی</w:t>
      </w:r>
      <w:bookmarkEnd w:id="3"/>
    </w:p>
    <w:p w:rsidR="001123D2" w:rsidRPr="003E6DA5" w:rsidRDefault="001123D2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فرمایش آقای نائینی این بود که؛ وقتی دلیل </w:t>
      </w:r>
      <w:r w:rsidR="000C247B" w:rsidRPr="003E6DA5">
        <w:rPr>
          <w:rFonts w:ascii="Traditional Arabic" w:hAnsi="Traditional Arabic" w:cs="Traditional Arabic" w:hint="cs"/>
          <w:rtl/>
        </w:rPr>
        <w:t>می‌گوید</w:t>
      </w:r>
      <w:r w:rsidRPr="003E6DA5">
        <w:rPr>
          <w:rFonts w:ascii="Traditional Arabic" w:hAnsi="Traditional Arabic" w:cs="Traditional Arabic" w:hint="cs"/>
          <w:rtl/>
        </w:rPr>
        <w:t xml:space="preserve">: «اکرم العلماء الا الفساق» یا «تحیض المراة الی خمسین سنة الا القریشیه»، عدم قریشیت جزء اوصاف و به شکل قضیه معدولة قرار </w:t>
      </w:r>
      <w:r w:rsidR="002C7636" w:rsidRPr="003E6DA5">
        <w:rPr>
          <w:rFonts w:ascii="Traditional Arabic" w:hAnsi="Traditional Arabic" w:cs="Traditional Arabic" w:hint="cs"/>
          <w:rtl/>
        </w:rPr>
        <w:t>می‌گیرد</w:t>
      </w:r>
      <w:r w:rsidR="002020D1" w:rsidRPr="003E6DA5">
        <w:rPr>
          <w:rFonts w:ascii="Traditional Arabic" w:hAnsi="Traditional Arabic" w:cs="Traditional Arabic" w:hint="cs"/>
          <w:rtl/>
        </w:rPr>
        <w:t xml:space="preserve">، زمانی که قضیه معدوله باشد؛ غیر قریشی بودن ملاک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2020D1" w:rsidRPr="003E6DA5">
        <w:rPr>
          <w:rFonts w:ascii="Traditional Arabic" w:hAnsi="Traditional Arabic" w:cs="Traditional Arabic" w:hint="cs"/>
          <w:rtl/>
        </w:rPr>
        <w:t xml:space="preserve"> یا غیر فاسق بودن قید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2020D1" w:rsidRPr="003E6DA5">
        <w:rPr>
          <w:rFonts w:ascii="Traditional Arabic" w:hAnsi="Traditional Arabic" w:cs="Traditional Arabic" w:hint="cs"/>
          <w:rtl/>
        </w:rPr>
        <w:t>؛ نیاز به فرض وجود موضوع دارد.</w:t>
      </w:r>
    </w:p>
    <w:p w:rsidR="002020D1" w:rsidRDefault="002020D1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موجبه معدولة المحمول؛ عین موجبه محضه و </w:t>
      </w:r>
      <w:r w:rsidR="004F2C3B" w:rsidRPr="003E6DA5">
        <w:rPr>
          <w:rFonts w:ascii="Traditional Arabic" w:hAnsi="Traditional Arabic" w:cs="Traditional Arabic" w:hint="cs"/>
          <w:rtl/>
        </w:rPr>
        <w:t xml:space="preserve">موجبه طبیعی است، زمانی که گفته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4F2C3B" w:rsidRPr="003E6DA5">
        <w:rPr>
          <w:rFonts w:ascii="Traditional Arabic" w:hAnsi="Traditional Arabic" w:cs="Traditional Arabic" w:hint="cs"/>
          <w:rtl/>
        </w:rPr>
        <w:t xml:space="preserve">: «زید عالم» موضوع باید باشد، </w:t>
      </w:r>
      <w:r w:rsidR="002C7636" w:rsidRPr="003E6DA5">
        <w:rPr>
          <w:rFonts w:ascii="Traditional Arabic" w:hAnsi="Traditional Arabic" w:cs="Traditional Arabic" w:hint="cs"/>
          <w:rtl/>
        </w:rPr>
        <w:t>وقتی‌که</w:t>
      </w:r>
      <w:r w:rsidR="004F2C3B" w:rsidRPr="003E6DA5">
        <w:rPr>
          <w:rFonts w:ascii="Traditional Arabic" w:hAnsi="Traditional Arabic" w:cs="Traditional Arabic" w:hint="cs"/>
          <w:rtl/>
        </w:rPr>
        <w:t xml:space="preserve"> معدولة هم باشد متوقف بر ثبوت موضوع است</w:t>
      </w:r>
      <w:r w:rsidR="008E4C83" w:rsidRPr="003E6DA5">
        <w:rPr>
          <w:rFonts w:ascii="Traditional Arabic" w:hAnsi="Traditional Arabic" w:cs="Traditional Arabic" w:hint="cs"/>
          <w:rtl/>
        </w:rPr>
        <w:t>.</w:t>
      </w:r>
    </w:p>
    <w:p w:rsidR="008E4C83" w:rsidRPr="003E6DA5" w:rsidRDefault="008E4C83" w:rsidP="007111B4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در بافت عام و خاص و مستثنی و مستثنی</w:t>
      </w:r>
      <w:r w:rsidR="007111B4">
        <w:rPr>
          <w:rFonts w:ascii="Traditional Arabic" w:hAnsi="Traditional Arabic" w:cs="Traditional Arabic" w:hint="cs"/>
          <w:rtl/>
        </w:rPr>
        <w:t>‌</w:t>
      </w:r>
      <w:r w:rsidRPr="003E6DA5">
        <w:rPr>
          <w:rFonts w:ascii="Traditional Arabic" w:hAnsi="Traditional Arabic" w:cs="Traditional Arabic" w:hint="cs"/>
          <w:rtl/>
        </w:rPr>
        <w:t xml:space="preserve">منه چیزی که بیرون </w:t>
      </w:r>
      <w:r w:rsidR="002C7636" w:rsidRPr="003E6DA5">
        <w:rPr>
          <w:rFonts w:ascii="Traditional Arabic" w:hAnsi="Traditional Arabic" w:cs="Traditional Arabic" w:hint="cs"/>
          <w:rtl/>
        </w:rPr>
        <w:t>می‌آید</w:t>
      </w:r>
      <w:r w:rsidRPr="003E6DA5">
        <w:rPr>
          <w:rFonts w:ascii="Traditional Arabic" w:hAnsi="Traditional Arabic" w:cs="Traditional Arabic" w:hint="cs"/>
          <w:rtl/>
        </w:rPr>
        <w:t xml:space="preserve"> موجبه معدولة </w:t>
      </w:r>
      <w:r w:rsidR="007111B4">
        <w:rPr>
          <w:rFonts w:ascii="Traditional Arabic" w:hAnsi="Traditional Arabic" w:cs="Traditional Arabic" w:hint="cs"/>
          <w:rtl/>
        </w:rPr>
        <w:t xml:space="preserve">المحمول </w:t>
      </w:r>
      <w:r w:rsidRPr="003E6DA5">
        <w:rPr>
          <w:rFonts w:ascii="Traditional Arabic" w:hAnsi="Traditional Arabic" w:cs="Traditional Arabic" w:hint="cs"/>
          <w:rtl/>
        </w:rPr>
        <w:t xml:space="preserve">است، وقتی گفته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Pr="003E6DA5">
        <w:rPr>
          <w:rFonts w:ascii="Traditional Arabic" w:hAnsi="Traditional Arabic" w:cs="Traditional Arabic" w:hint="cs"/>
          <w:rtl/>
        </w:rPr>
        <w:t xml:space="preserve">: «اکرم العلماء الا الفساق» یعنی اکرم العلماء غیر </w:t>
      </w:r>
      <w:r w:rsidR="007111B4">
        <w:rPr>
          <w:rFonts w:ascii="Traditional Arabic" w:hAnsi="Traditional Arabic" w:cs="Traditional Arabic" w:hint="cs"/>
          <w:rtl/>
        </w:rPr>
        <w:t>ال</w:t>
      </w:r>
      <w:r w:rsidRPr="003E6DA5">
        <w:rPr>
          <w:rFonts w:ascii="Traditional Arabic" w:hAnsi="Traditional Arabic" w:cs="Traditional Arabic" w:hint="cs"/>
          <w:rtl/>
        </w:rPr>
        <w:t>فاسق</w:t>
      </w:r>
      <w:r w:rsidR="00F737C1" w:rsidRPr="003E6DA5">
        <w:rPr>
          <w:rFonts w:ascii="Traditional Arabic" w:hAnsi="Traditional Arabic" w:cs="Traditional Arabic" w:hint="cs"/>
          <w:rtl/>
        </w:rPr>
        <w:t xml:space="preserve">، موضوع عام؛ عالم غیر فاسق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3E1C35" w:rsidRPr="003E6DA5">
        <w:rPr>
          <w:rFonts w:ascii="Traditional Arabic" w:hAnsi="Traditional Arabic" w:cs="Traditional Arabic" w:hint="cs"/>
          <w:rtl/>
        </w:rPr>
        <w:t>، غیر فاسق؛ سابقه ندارد</w:t>
      </w:r>
      <w:r w:rsidR="008A2FA3" w:rsidRPr="003E6DA5">
        <w:rPr>
          <w:rFonts w:ascii="Traditional Arabic" w:hAnsi="Traditional Arabic" w:cs="Traditional Arabic" w:hint="cs"/>
          <w:rtl/>
        </w:rPr>
        <w:t xml:space="preserve">، آنی که سابقه </w:t>
      </w:r>
      <w:r w:rsidR="008A2FA3" w:rsidRPr="003E6DA5">
        <w:rPr>
          <w:rFonts w:ascii="Traditional Arabic" w:hAnsi="Traditional Arabic" w:cs="Traditional Arabic" w:hint="cs"/>
          <w:rtl/>
        </w:rPr>
        <w:lastRenderedPageBreak/>
        <w:t>دارد؛«لیس العالم بفاسق» است</w:t>
      </w:r>
      <w:r w:rsidR="005F163C" w:rsidRPr="003E6DA5">
        <w:rPr>
          <w:rFonts w:ascii="Traditional Arabic" w:hAnsi="Traditional Arabic" w:cs="Traditional Arabic" w:hint="cs"/>
          <w:rtl/>
        </w:rPr>
        <w:t xml:space="preserve">، آنی که موضوع دلیل است؛ عالم غیر فاسق است، با استصحاب «لیس العالم بفاسق» </w:t>
      </w:r>
      <w:r w:rsidR="002C7636" w:rsidRPr="003E6DA5">
        <w:rPr>
          <w:rFonts w:ascii="Traditional Arabic" w:hAnsi="Traditional Arabic" w:cs="Traditional Arabic" w:hint="cs"/>
          <w:rtl/>
        </w:rPr>
        <w:t>می‌گوییم</w:t>
      </w:r>
      <w:r w:rsidR="005F163C" w:rsidRPr="003E6DA5">
        <w:rPr>
          <w:rFonts w:ascii="Traditional Arabic" w:hAnsi="Traditional Arabic" w:cs="Traditional Arabic" w:hint="cs"/>
          <w:rtl/>
        </w:rPr>
        <w:t>: «لم یکن هذا العالم بفاسقٍ»؛ یعنی قبل از وجودش هم صادق بوده است.</w:t>
      </w:r>
    </w:p>
    <w:p w:rsidR="005F163C" w:rsidRPr="003E6DA5" w:rsidRDefault="005F163C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از استصحاب سلب تحصیلی؛ موجبه معدوله بیرون ن</w:t>
      </w:r>
      <w:r w:rsidR="002C7636" w:rsidRPr="003E6DA5">
        <w:rPr>
          <w:rFonts w:ascii="Traditional Arabic" w:hAnsi="Traditional Arabic" w:cs="Traditional Arabic" w:hint="cs"/>
          <w:rtl/>
        </w:rPr>
        <w:t>می‌آید</w:t>
      </w:r>
      <w:r w:rsidR="00CD1E34" w:rsidRPr="003E6DA5">
        <w:rPr>
          <w:rFonts w:ascii="Traditional Arabic" w:hAnsi="Traditional Arabic" w:cs="Traditional Arabic" w:hint="cs"/>
          <w:rtl/>
        </w:rPr>
        <w:t xml:space="preserve">، </w:t>
      </w:r>
      <w:r w:rsidR="002C7636" w:rsidRPr="003E6DA5">
        <w:rPr>
          <w:rFonts w:ascii="Traditional Arabic" w:hAnsi="Traditional Arabic" w:cs="Traditional Arabic" w:hint="cs"/>
          <w:rtl/>
        </w:rPr>
        <w:t>ازنظر</w:t>
      </w:r>
      <w:r w:rsidR="00CD1E34" w:rsidRPr="003E6DA5">
        <w:rPr>
          <w:rFonts w:ascii="Traditional Arabic" w:hAnsi="Traditional Arabic" w:cs="Traditional Arabic" w:hint="cs"/>
          <w:rtl/>
        </w:rPr>
        <w:t xml:space="preserve"> عقلی زمانی که </w:t>
      </w:r>
      <w:r w:rsidR="002C7636" w:rsidRPr="003E6DA5">
        <w:rPr>
          <w:rFonts w:ascii="Traditional Arabic" w:hAnsi="Traditional Arabic" w:cs="Traditional Arabic" w:hint="cs"/>
          <w:rtl/>
        </w:rPr>
        <w:t>می‌گویید</w:t>
      </w:r>
      <w:r w:rsidR="00CD1E34" w:rsidRPr="003E6DA5">
        <w:rPr>
          <w:rFonts w:ascii="Traditional Arabic" w:hAnsi="Traditional Arabic" w:cs="Traditional Arabic" w:hint="cs"/>
          <w:rtl/>
        </w:rPr>
        <w:t xml:space="preserve">؛ لیس تحصیلی تا الآن هست؛ بنابراین </w:t>
      </w:r>
      <w:r w:rsidR="002C7636" w:rsidRPr="003E6DA5">
        <w:rPr>
          <w:rFonts w:ascii="Traditional Arabic" w:hAnsi="Traditional Arabic" w:cs="Traditional Arabic" w:hint="cs"/>
          <w:rtl/>
        </w:rPr>
        <w:t>نتیجه‌اش</w:t>
      </w:r>
      <w:r w:rsidR="00CD1E34" w:rsidRPr="003E6DA5">
        <w:rPr>
          <w:rFonts w:ascii="Traditional Arabic" w:hAnsi="Traditional Arabic" w:cs="Traditional Arabic" w:hint="cs"/>
          <w:rtl/>
        </w:rPr>
        <w:t xml:space="preserve"> این است که؛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CD1E34" w:rsidRPr="003E6DA5">
        <w:rPr>
          <w:rFonts w:ascii="Traditional Arabic" w:hAnsi="Traditional Arabic" w:cs="Traditional Arabic" w:hint="cs"/>
          <w:rtl/>
        </w:rPr>
        <w:t xml:space="preserve"> گفت که «لیست هذه المراة غیر قریشیة»، اما ترتب موجبه معدوله بر آن سلب تحصیلی؛ ترتب عقلی و اصل مثبت است.</w:t>
      </w:r>
    </w:p>
    <w:p w:rsidR="00CD1E34" w:rsidRDefault="00CD1E34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نقد آقای خوئی این است که؛ این موجبه معدوله نیست؛ بلکه سلب است و زمانی که گفته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Pr="003E6DA5">
        <w:rPr>
          <w:rFonts w:ascii="Traditional Arabic" w:hAnsi="Traditional Arabic" w:cs="Traditional Arabic" w:hint="cs"/>
          <w:rtl/>
        </w:rPr>
        <w:t>:«اکرم العالم الا الفاسق»؛ اکر</w:t>
      </w:r>
      <w:r w:rsidR="007111B4">
        <w:rPr>
          <w:rFonts w:ascii="Traditional Arabic" w:hAnsi="Traditional Arabic" w:cs="Traditional Arabic" w:hint="cs"/>
          <w:rtl/>
        </w:rPr>
        <w:t>ا</w:t>
      </w:r>
      <w:r w:rsidRPr="003E6DA5">
        <w:rPr>
          <w:rFonts w:ascii="Traditional Arabic" w:hAnsi="Traditional Arabic" w:cs="Traditional Arabic" w:hint="cs"/>
          <w:rtl/>
        </w:rPr>
        <w:t xml:space="preserve">م عالم غیر فاسق نیست و </w:t>
      </w:r>
      <w:r w:rsidR="002C7636" w:rsidRPr="003E6DA5">
        <w:rPr>
          <w:rFonts w:ascii="Traditional Arabic" w:hAnsi="Traditional Arabic" w:cs="Traditional Arabic" w:hint="cs"/>
          <w:rtl/>
        </w:rPr>
        <w:t>این‌طور</w:t>
      </w:r>
      <w:r w:rsidRPr="003E6DA5">
        <w:rPr>
          <w:rFonts w:ascii="Traditional Arabic" w:hAnsi="Traditional Arabic" w:cs="Traditional Arabic" w:hint="cs"/>
          <w:rtl/>
        </w:rPr>
        <w:t xml:space="preserve"> </w:t>
      </w:r>
      <w:r w:rsidR="00010BBF" w:rsidRPr="003E6DA5">
        <w:rPr>
          <w:rFonts w:ascii="Traditional Arabic" w:hAnsi="Traditional Arabic" w:cs="Traditional Arabic" w:hint="cs"/>
          <w:rtl/>
        </w:rPr>
        <w:t>ن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010BBF" w:rsidRPr="003E6DA5">
        <w:rPr>
          <w:rFonts w:ascii="Traditional Arabic" w:hAnsi="Traditional Arabic" w:cs="Traditional Arabic" w:hint="cs"/>
          <w:rtl/>
        </w:rPr>
        <w:t xml:space="preserve"> </w:t>
      </w:r>
      <w:r w:rsidRPr="003E6DA5">
        <w:rPr>
          <w:rFonts w:ascii="Traditional Arabic" w:hAnsi="Traditional Arabic" w:cs="Traditional Arabic" w:hint="cs"/>
          <w:rtl/>
        </w:rPr>
        <w:t>تفصیل داد، بلکه ظاهر دلیل این است که؛ عالم باشد و فاسق نباشد</w:t>
      </w:r>
      <w:r w:rsidR="00C52CA6" w:rsidRPr="003E6DA5">
        <w:rPr>
          <w:rFonts w:ascii="Traditional Arabic" w:hAnsi="Traditional Arabic" w:cs="Traditional Arabic" w:hint="cs"/>
          <w:rtl/>
        </w:rPr>
        <w:t xml:space="preserve">، </w:t>
      </w:r>
      <w:r w:rsidR="002C7636" w:rsidRPr="003E6DA5">
        <w:rPr>
          <w:rFonts w:ascii="Traditional Arabic" w:hAnsi="Traditional Arabic" w:cs="Traditional Arabic" w:hint="cs"/>
          <w:rtl/>
        </w:rPr>
        <w:t>وقتی‌که</w:t>
      </w:r>
      <w:r w:rsidR="00C52CA6" w:rsidRPr="003E6DA5">
        <w:rPr>
          <w:rFonts w:ascii="Traditional Arabic" w:hAnsi="Traditional Arabic" w:cs="Traditional Arabic" w:hint="cs"/>
          <w:rtl/>
        </w:rPr>
        <w:t xml:space="preserve"> معدوله نشد و عدم شد؛ متوقف بر ثبوت موضوع نیست، مرحوم آقای خوئی هم در اجود التقریرات در تعلیقه استاد را نقد کردند و هم در محاضرات </w:t>
      </w:r>
      <w:r w:rsidR="002C7636" w:rsidRPr="003E6DA5">
        <w:rPr>
          <w:rFonts w:ascii="Traditional Arabic" w:hAnsi="Traditional Arabic" w:cs="Traditional Arabic" w:hint="cs"/>
          <w:rtl/>
        </w:rPr>
        <w:t>به‌صورت</w:t>
      </w:r>
      <w:r w:rsidR="00C52CA6" w:rsidRPr="003E6DA5">
        <w:rPr>
          <w:rFonts w:ascii="Traditional Arabic" w:hAnsi="Traditional Arabic" w:cs="Traditional Arabic" w:hint="cs"/>
          <w:rtl/>
        </w:rPr>
        <w:t xml:space="preserve"> تفصیلی نظر استادشان را نقد کردند</w:t>
      </w:r>
      <w:r w:rsidR="00047F51" w:rsidRPr="003E6DA5">
        <w:rPr>
          <w:rFonts w:ascii="Traditional Arabic" w:hAnsi="Traditional Arabic" w:cs="Traditional Arabic" w:hint="cs"/>
          <w:rtl/>
        </w:rPr>
        <w:t xml:space="preserve"> و بعد گفتند که؛ وجود وصف و عدم وصف </w:t>
      </w:r>
      <w:r w:rsidR="002C7636" w:rsidRPr="003E6DA5">
        <w:rPr>
          <w:rFonts w:ascii="Traditional Arabic" w:hAnsi="Traditional Arabic" w:cs="Traditional Arabic" w:hint="cs"/>
          <w:rtl/>
        </w:rPr>
        <w:t>باهم</w:t>
      </w:r>
      <w:r w:rsidR="00047F51" w:rsidRPr="003E6DA5">
        <w:rPr>
          <w:rFonts w:ascii="Traditional Arabic" w:hAnsi="Traditional Arabic" w:cs="Traditional Arabic" w:hint="cs"/>
          <w:rtl/>
        </w:rPr>
        <w:t xml:space="preserve"> فرق دارد، وجود وصف متوقف بر وجود موصوف است، اما عدم وصف متوقف بر عدم موصوف نیست، آنی که در اینجا است؛ عدم وصف است و به نحو موجبه معدوله نیست</w:t>
      </w:r>
      <w:r w:rsidR="00A93154" w:rsidRPr="003E6DA5">
        <w:rPr>
          <w:rFonts w:ascii="Traditional Arabic" w:hAnsi="Traditional Arabic" w:cs="Traditional Arabic" w:hint="cs"/>
          <w:rtl/>
        </w:rPr>
        <w:t>.</w:t>
      </w:r>
    </w:p>
    <w:p w:rsidR="00397D20" w:rsidRPr="003E6DA5" w:rsidRDefault="00397D20" w:rsidP="003E6DA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5102921"/>
      <w:r w:rsidRPr="003E6DA5">
        <w:rPr>
          <w:rFonts w:ascii="Traditional Arabic" w:hAnsi="Traditional Arabic" w:cs="Traditional Arabic" w:hint="cs"/>
          <w:color w:val="FF0000"/>
          <w:rtl/>
        </w:rPr>
        <w:t>اقسام قضایای موجبه</w:t>
      </w:r>
      <w:bookmarkEnd w:id="4"/>
      <w:r w:rsidRPr="003E6DA5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A93154" w:rsidRPr="003E6DA5" w:rsidRDefault="00A93154" w:rsidP="00BE768B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دومین تقریر برای عدم حجیت استصحاب عدم ازلی</w:t>
      </w:r>
      <w:r w:rsidR="00BE768B">
        <w:rPr>
          <w:rFonts w:ascii="Traditional Arabic" w:hAnsi="Traditional Arabic" w:cs="Traditional Arabic" w:hint="cs"/>
          <w:rtl/>
        </w:rPr>
        <w:t xml:space="preserve"> از سوی</w:t>
      </w:r>
      <w:r w:rsidRPr="003E6DA5">
        <w:rPr>
          <w:rFonts w:ascii="Traditional Arabic" w:hAnsi="Traditional Arabic" w:cs="Traditional Arabic" w:hint="cs"/>
          <w:rtl/>
        </w:rPr>
        <w:t xml:space="preserve"> مرحوم امام در تهذیب الاصول </w:t>
      </w:r>
      <w:r w:rsidR="002C7636" w:rsidRPr="003E6DA5">
        <w:rPr>
          <w:rFonts w:ascii="Traditional Arabic" w:hAnsi="Traditional Arabic" w:cs="Traditional Arabic" w:hint="cs"/>
          <w:rtl/>
        </w:rPr>
        <w:t>نقل‌شده</w:t>
      </w:r>
      <w:r w:rsidRPr="003E6DA5">
        <w:rPr>
          <w:rFonts w:ascii="Traditional Arabic" w:hAnsi="Traditional Arabic" w:cs="Traditional Arabic" w:hint="cs"/>
          <w:rtl/>
        </w:rPr>
        <w:t xml:space="preserve"> است.</w:t>
      </w:r>
    </w:p>
    <w:p w:rsidR="00A93154" w:rsidRPr="003E6DA5" w:rsidRDefault="00A93154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بیان کردیم که قضایای موجبه بر دو قسم است: </w:t>
      </w:r>
    </w:p>
    <w:p w:rsidR="00A93154" w:rsidRPr="003E6DA5" w:rsidRDefault="00A93154" w:rsidP="00BE768B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1- موجبه</w:t>
      </w:r>
      <w:r w:rsidR="00BE768B">
        <w:rPr>
          <w:rFonts w:ascii="Traditional Arabic" w:hAnsi="Traditional Arabic" w:cs="Traditional Arabic" w:hint="cs"/>
          <w:rtl/>
        </w:rPr>
        <w:t>‌</w:t>
      </w:r>
      <w:r w:rsidRPr="003E6DA5">
        <w:rPr>
          <w:rFonts w:ascii="Traditional Arabic" w:hAnsi="Traditional Arabic" w:cs="Traditional Arabic" w:hint="cs"/>
          <w:rtl/>
        </w:rPr>
        <w:t xml:space="preserve">های عادی و متعارف که محمول </w:t>
      </w:r>
      <w:r w:rsidR="002C7636" w:rsidRPr="003E6DA5">
        <w:rPr>
          <w:rFonts w:ascii="Traditional Arabic" w:hAnsi="Traditional Arabic" w:cs="Traditional Arabic" w:hint="cs"/>
          <w:rtl/>
        </w:rPr>
        <w:t>آن‌ها</w:t>
      </w:r>
      <w:r w:rsidRPr="003E6DA5">
        <w:rPr>
          <w:rFonts w:ascii="Traditional Arabic" w:hAnsi="Traditional Arabic" w:cs="Traditional Arabic" w:hint="cs"/>
          <w:rtl/>
        </w:rPr>
        <w:t xml:space="preserve"> امور وجودی است مثل «زیدٌ قائمٌ»</w:t>
      </w:r>
    </w:p>
    <w:p w:rsidR="00A93154" w:rsidRDefault="00A93154" w:rsidP="00BE768B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2- موجبه معدولة </w:t>
      </w:r>
      <w:r w:rsidR="00BE768B">
        <w:rPr>
          <w:rFonts w:ascii="Traditional Arabic" w:hAnsi="Traditional Arabic" w:cs="Traditional Arabic" w:hint="cs"/>
          <w:rtl/>
        </w:rPr>
        <w:t>ال</w:t>
      </w:r>
      <w:r w:rsidRPr="003E6DA5">
        <w:rPr>
          <w:rFonts w:ascii="Traditional Arabic" w:hAnsi="Traditional Arabic" w:cs="Traditional Arabic" w:hint="cs"/>
          <w:rtl/>
        </w:rPr>
        <w:t xml:space="preserve">محمول؛ یعنی یک امر سلبی به شکل ایجابی </w:t>
      </w:r>
      <w:r w:rsidR="002C7636" w:rsidRPr="003E6DA5">
        <w:rPr>
          <w:rFonts w:ascii="Traditional Arabic" w:hAnsi="Traditional Arabic" w:cs="Traditional Arabic" w:hint="cs"/>
          <w:rtl/>
        </w:rPr>
        <w:t>درآمده</w:t>
      </w:r>
      <w:r w:rsidRPr="003E6DA5">
        <w:rPr>
          <w:rFonts w:ascii="Traditional Arabic" w:hAnsi="Traditional Arabic" w:cs="Traditional Arabic" w:hint="cs"/>
          <w:rtl/>
        </w:rPr>
        <w:t xml:space="preserve"> است</w:t>
      </w:r>
      <w:r w:rsidR="000A316C" w:rsidRPr="003E6DA5">
        <w:rPr>
          <w:rFonts w:ascii="Traditional Arabic" w:hAnsi="Traditional Arabic" w:cs="Traditional Arabic" w:hint="cs"/>
          <w:rtl/>
        </w:rPr>
        <w:t xml:space="preserve"> و به شکل عدم ملکه شده است</w:t>
      </w:r>
      <w:r w:rsidR="00BE768B">
        <w:rPr>
          <w:rFonts w:ascii="Traditional Arabic" w:hAnsi="Traditional Arabic" w:cs="Traditional Arabic" w:hint="cs"/>
          <w:rtl/>
        </w:rPr>
        <w:t>.</w:t>
      </w:r>
      <w:r w:rsidR="000A316C" w:rsidRPr="003E6DA5">
        <w:rPr>
          <w:rFonts w:ascii="Traditional Arabic" w:hAnsi="Traditional Arabic" w:cs="Traditional Arabic" w:hint="cs"/>
          <w:rtl/>
        </w:rPr>
        <w:t xml:space="preserve"> مثل «لیس زید بعادل» به «لا عادل» </w:t>
      </w:r>
      <w:r w:rsidR="002C7636" w:rsidRPr="003E6DA5">
        <w:rPr>
          <w:rFonts w:ascii="Traditional Arabic" w:hAnsi="Traditional Arabic" w:cs="Traditional Arabic" w:hint="cs"/>
          <w:rtl/>
        </w:rPr>
        <w:t>تبدیل‌شده</w:t>
      </w:r>
      <w:r w:rsidR="000A316C" w:rsidRPr="003E6DA5">
        <w:rPr>
          <w:rFonts w:ascii="Traditional Arabic" w:hAnsi="Traditional Arabic" w:cs="Traditional Arabic" w:hint="cs"/>
          <w:rtl/>
        </w:rPr>
        <w:t xml:space="preserve"> است، در محمول سلب وجود دارد، اما این سلب در نسبت نیست، سلب به شکل عدم </w:t>
      </w:r>
      <w:r w:rsidR="002C7636" w:rsidRPr="003E6DA5">
        <w:rPr>
          <w:rFonts w:ascii="Traditional Arabic" w:hAnsi="Traditional Arabic" w:cs="Traditional Arabic" w:hint="cs"/>
          <w:rtl/>
        </w:rPr>
        <w:t>ملکه‌ای</w:t>
      </w:r>
      <w:r w:rsidR="000A316C" w:rsidRPr="003E6DA5">
        <w:rPr>
          <w:rFonts w:ascii="Traditional Arabic" w:hAnsi="Traditional Arabic" w:cs="Traditional Arabic" w:hint="cs"/>
          <w:rtl/>
        </w:rPr>
        <w:t xml:space="preserve"> </w:t>
      </w:r>
      <w:r w:rsidR="002C7636" w:rsidRPr="003E6DA5">
        <w:rPr>
          <w:rFonts w:ascii="Traditional Arabic" w:hAnsi="Traditional Arabic" w:cs="Traditional Arabic" w:hint="cs"/>
          <w:rtl/>
        </w:rPr>
        <w:t>درآمده</w:t>
      </w:r>
      <w:r w:rsidR="000A316C" w:rsidRPr="003E6DA5">
        <w:rPr>
          <w:rFonts w:ascii="Traditional Arabic" w:hAnsi="Traditional Arabic" w:cs="Traditional Arabic" w:hint="cs"/>
          <w:rtl/>
        </w:rPr>
        <w:t xml:space="preserve"> است و محمول یک قضیه </w:t>
      </w:r>
      <w:r w:rsidR="002C7636" w:rsidRPr="003E6DA5">
        <w:rPr>
          <w:rFonts w:ascii="Traditional Arabic" w:hAnsi="Traditional Arabic" w:cs="Traditional Arabic" w:hint="cs"/>
          <w:rtl/>
        </w:rPr>
        <w:t>قرارگرفته</w:t>
      </w:r>
      <w:r w:rsidR="000A316C" w:rsidRPr="003E6DA5">
        <w:rPr>
          <w:rFonts w:ascii="Traditional Arabic" w:hAnsi="Traditional Arabic" w:cs="Traditional Arabic" w:hint="cs"/>
          <w:rtl/>
        </w:rPr>
        <w:t xml:space="preserve"> که نسبت آن قضیه ایجابی است</w:t>
      </w:r>
      <w:r w:rsidR="006459C4" w:rsidRPr="003E6DA5">
        <w:rPr>
          <w:rFonts w:ascii="Traditional Arabic" w:hAnsi="Traditional Arabic" w:cs="Traditional Arabic" w:hint="cs"/>
          <w:rtl/>
        </w:rPr>
        <w:t>.</w:t>
      </w:r>
    </w:p>
    <w:p w:rsidR="009A11FF" w:rsidRPr="003E6DA5" w:rsidRDefault="009A11FF" w:rsidP="00BE768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در طرف سلب نیز قضیه ای است به نام سالبه محصله:</w:t>
      </w:r>
    </w:p>
    <w:p w:rsidR="006459C4" w:rsidRDefault="00C72CC2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3</w:t>
      </w:r>
      <w:r w:rsidR="006459C4" w:rsidRPr="003E6DA5">
        <w:rPr>
          <w:rFonts w:ascii="Traditional Arabic" w:hAnsi="Traditional Arabic" w:cs="Traditional Arabic" w:hint="cs"/>
          <w:rtl/>
        </w:rPr>
        <w:t>- سالبه محصله مثل «لیس زیدٌ بقائم»</w:t>
      </w:r>
    </w:p>
    <w:p w:rsidR="006459C4" w:rsidRPr="003E6DA5" w:rsidRDefault="00BE768B" w:rsidP="009A11FF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تفاوت دوم و سوم مشخص است:</w:t>
      </w:r>
      <w:r w:rsidR="009A11FF">
        <w:rPr>
          <w:rFonts w:ascii="Traditional Arabic" w:hAnsi="Traditional Arabic" w:cs="Traditional Arabic" w:hint="cs"/>
          <w:rtl/>
        </w:rPr>
        <w:t xml:space="preserve"> </w:t>
      </w:r>
      <w:r w:rsidR="006459C4" w:rsidRPr="003E6DA5">
        <w:rPr>
          <w:rFonts w:ascii="Traditional Arabic" w:hAnsi="Traditional Arabic" w:cs="Traditional Arabic" w:hint="cs"/>
          <w:rtl/>
        </w:rPr>
        <w:t xml:space="preserve">در موجبه معدولة </w:t>
      </w:r>
      <w:r>
        <w:rPr>
          <w:rFonts w:ascii="Traditional Arabic" w:hAnsi="Traditional Arabic" w:cs="Traditional Arabic" w:hint="cs"/>
          <w:rtl/>
        </w:rPr>
        <w:t>ال</w:t>
      </w:r>
      <w:r w:rsidR="006459C4" w:rsidRPr="003E6DA5">
        <w:rPr>
          <w:rFonts w:ascii="Traditional Arabic" w:hAnsi="Traditional Arabic" w:cs="Traditional Arabic" w:hint="cs"/>
          <w:rtl/>
        </w:rPr>
        <w:t>محمول؛ نسبت قضیه ایجابی است</w:t>
      </w:r>
      <w:r w:rsidR="009A1C77" w:rsidRPr="003E6DA5">
        <w:rPr>
          <w:rFonts w:ascii="Traditional Arabic" w:hAnsi="Traditional Arabic" w:cs="Traditional Arabic" w:hint="cs"/>
          <w:rtl/>
        </w:rPr>
        <w:t>، فقط محمول آن یک امر سلبی</w:t>
      </w:r>
      <w:r w:rsidR="006C4D87" w:rsidRPr="003E6DA5">
        <w:rPr>
          <w:rFonts w:ascii="Traditional Arabic" w:hAnsi="Traditional Arabic" w:cs="Traditional Arabic" w:hint="cs"/>
          <w:rtl/>
        </w:rPr>
        <w:t>؛</w:t>
      </w:r>
      <w:r w:rsidR="009A1C77" w:rsidRPr="003E6DA5">
        <w:rPr>
          <w:rFonts w:ascii="Traditional Arabic" w:hAnsi="Traditional Arabic" w:cs="Traditional Arabic" w:hint="cs"/>
          <w:rtl/>
        </w:rPr>
        <w:t xml:space="preserve"> از قبیل عدم ملکه است</w:t>
      </w:r>
      <w:r w:rsidR="00C72CC2" w:rsidRPr="003E6DA5">
        <w:rPr>
          <w:rFonts w:ascii="Traditional Arabic" w:hAnsi="Traditional Arabic" w:cs="Traditional Arabic" w:hint="cs"/>
          <w:rtl/>
        </w:rPr>
        <w:t>.</w:t>
      </w:r>
      <w:r w:rsidR="009A11FF">
        <w:rPr>
          <w:rFonts w:ascii="Traditional Arabic" w:hAnsi="Traditional Arabic" w:cs="Traditional Arabic" w:hint="cs"/>
          <w:rtl/>
        </w:rPr>
        <w:t xml:space="preserve"> اما در قسم سوم سالبه محصله است که سلب الحمل است به خلاف قبلی که حمل السلب بود. </w:t>
      </w:r>
    </w:p>
    <w:p w:rsidR="00C72CC2" w:rsidRPr="003E6DA5" w:rsidRDefault="009A11FF" w:rsidP="003E6DA5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4- </w:t>
      </w:r>
      <w:r w:rsidR="00C72CC2" w:rsidRPr="003E6DA5">
        <w:rPr>
          <w:rFonts w:ascii="Traditional Arabic" w:hAnsi="Traditional Arabic" w:cs="Traditional Arabic" w:hint="cs"/>
          <w:rtl/>
        </w:rPr>
        <w:t xml:space="preserve">قضیه چهارمی است </w:t>
      </w:r>
      <w:r w:rsidR="00361865" w:rsidRPr="003E6DA5">
        <w:rPr>
          <w:rFonts w:ascii="Traditional Arabic" w:hAnsi="Traditional Arabic" w:cs="Traditional Arabic" w:hint="cs"/>
          <w:rtl/>
        </w:rPr>
        <w:t xml:space="preserve">و قسم سوم موجبه است </w:t>
      </w:r>
      <w:r w:rsidR="00C72CC2" w:rsidRPr="003E6DA5">
        <w:rPr>
          <w:rFonts w:ascii="Traditional Arabic" w:hAnsi="Traditional Arabic" w:cs="Traditional Arabic" w:hint="cs"/>
          <w:rtl/>
        </w:rPr>
        <w:t>که موجبه سالبة المحمول است</w:t>
      </w:r>
      <w:r w:rsidR="00361865" w:rsidRPr="003E6DA5">
        <w:rPr>
          <w:rFonts w:ascii="Traditional Arabic" w:hAnsi="Traditional Arabic" w:cs="Traditional Arabic" w:hint="cs"/>
          <w:rtl/>
        </w:rPr>
        <w:t>، در منطق مرحوم مظفر این موجبه ذکر نشده است</w:t>
      </w:r>
      <w:r w:rsidR="00D13517" w:rsidRPr="003E6DA5">
        <w:rPr>
          <w:rFonts w:ascii="Traditional Arabic" w:hAnsi="Traditional Arabic" w:cs="Traditional Arabic" w:hint="cs"/>
          <w:rtl/>
        </w:rPr>
        <w:t>.</w:t>
      </w:r>
    </w:p>
    <w:p w:rsidR="00397D20" w:rsidRPr="003E6DA5" w:rsidRDefault="00397D20" w:rsidP="003E6DA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5102922"/>
      <w:r w:rsidRPr="003E6DA5">
        <w:rPr>
          <w:rFonts w:ascii="Traditional Arabic" w:hAnsi="Traditional Arabic" w:cs="Traditional Arabic" w:hint="cs"/>
          <w:color w:val="FF0000"/>
          <w:rtl/>
        </w:rPr>
        <w:t>قضیه موجبه سالبة المحمول</w:t>
      </w:r>
      <w:bookmarkEnd w:id="5"/>
    </w:p>
    <w:p w:rsidR="00D13517" w:rsidRPr="003E6DA5" w:rsidRDefault="00D13517" w:rsidP="009A11FF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در موجبه سالبة المحمول؛ </w:t>
      </w:r>
      <w:r w:rsidR="002C7636" w:rsidRPr="003E6DA5">
        <w:rPr>
          <w:rFonts w:ascii="Traditional Arabic" w:hAnsi="Traditional Arabic" w:cs="Traditional Arabic" w:hint="cs"/>
          <w:rtl/>
        </w:rPr>
        <w:t>ازاین‌جهت</w:t>
      </w:r>
      <w:r w:rsidRPr="003E6DA5">
        <w:rPr>
          <w:rFonts w:ascii="Traditional Arabic" w:hAnsi="Traditional Arabic" w:cs="Traditional Arabic" w:hint="cs"/>
          <w:rtl/>
        </w:rPr>
        <w:t xml:space="preserve"> که قضیه موجبه است؛ ملحق به صنف موجبه</w:t>
      </w:r>
      <w:r w:rsidR="009A11FF">
        <w:rPr>
          <w:rFonts w:ascii="Traditional Arabic" w:hAnsi="Traditional Arabic" w:cs="Traditional Arabic" w:hint="cs"/>
          <w:rtl/>
        </w:rPr>
        <w:t>‌</w:t>
      </w:r>
      <w:r w:rsidRPr="003E6DA5">
        <w:rPr>
          <w:rFonts w:ascii="Traditional Arabic" w:hAnsi="Traditional Arabic" w:cs="Traditional Arabic" w:hint="cs"/>
          <w:rtl/>
        </w:rPr>
        <w:t xml:space="preserve">ها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Pr="003E6DA5">
        <w:rPr>
          <w:rFonts w:ascii="Traditional Arabic" w:hAnsi="Traditional Arabic" w:cs="Traditional Arabic" w:hint="cs"/>
          <w:rtl/>
        </w:rPr>
        <w:t xml:space="preserve"> و مشارکت با موجبه محصله و موجبه معدولة المحمول دارد؛ برای اینکه نسبت ایجابی و حمل است</w:t>
      </w:r>
      <w:r w:rsidR="00976731" w:rsidRPr="003E6DA5">
        <w:rPr>
          <w:rFonts w:ascii="Traditional Arabic" w:hAnsi="Traditional Arabic" w:cs="Traditional Arabic" w:hint="cs"/>
          <w:rtl/>
        </w:rPr>
        <w:t xml:space="preserve">، اما محمول در موجبه سالبة المحمول؛ از نوع موجبه محصله نیست، در موجبه محصله گفته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976731" w:rsidRPr="003E6DA5">
        <w:rPr>
          <w:rFonts w:ascii="Traditional Arabic" w:hAnsi="Traditional Arabic" w:cs="Traditional Arabic" w:hint="cs"/>
          <w:rtl/>
        </w:rPr>
        <w:t>؛ «زیدٌ قائمٌ»</w:t>
      </w:r>
      <w:r w:rsidR="00094F08" w:rsidRPr="003E6DA5">
        <w:rPr>
          <w:rFonts w:ascii="Traditional Arabic" w:hAnsi="Traditional Arabic" w:cs="Traditional Arabic" w:hint="cs"/>
          <w:rtl/>
        </w:rPr>
        <w:t xml:space="preserve"> و از قبیل معدوله هم نیست </w:t>
      </w:r>
      <w:r w:rsidR="002C7636" w:rsidRPr="003E6DA5">
        <w:rPr>
          <w:rFonts w:ascii="Traditional Arabic" w:hAnsi="Traditional Arabic" w:cs="Traditional Arabic" w:hint="cs"/>
          <w:rtl/>
        </w:rPr>
        <w:t>مثل‌اینکه</w:t>
      </w:r>
      <w:r w:rsidR="00094F08" w:rsidRPr="003E6DA5">
        <w:rPr>
          <w:rFonts w:ascii="Traditional Arabic" w:hAnsi="Traditional Arabic" w:cs="Traditional Arabic" w:hint="cs"/>
          <w:rtl/>
        </w:rPr>
        <w:t xml:space="preserve"> گفته شود «زیدٌ لا قائم»؛ بلکه قضیه به </w:t>
      </w:r>
      <w:r w:rsidR="00094F08" w:rsidRPr="003E6DA5">
        <w:rPr>
          <w:rFonts w:ascii="Traditional Arabic" w:hAnsi="Traditional Arabic" w:cs="Traditional Arabic" w:hint="cs"/>
          <w:rtl/>
        </w:rPr>
        <w:lastRenderedPageBreak/>
        <w:t xml:space="preserve">این صورت است که گفته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="00094F08" w:rsidRPr="003E6DA5">
        <w:rPr>
          <w:rFonts w:ascii="Traditional Arabic" w:hAnsi="Traditional Arabic" w:cs="Traditional Arabic" w:hint="cs"/>
          <w:rtl/>
        </w:rPr>
        <w:t>؛ «زیدٌ هو الذی لیس بقائم»، قضیه موجبه یک قضیه بزرگ است که؛ موضوع و مبتدای آن زید است؛ خبر آن یک جمله سلبی است، در موجبه محصله و معدوله؛ خبر مفرد و تصوری بود؛ در اینجا خبر یک جمله ترکیبی تصدیقی است؛ «لیس زیدٌ بقائم» حمل بر زید شده است</w:t>
      </w:r>
      <w:r w:rsidR="00B6728E" w:rsidRPr="003E6DA5">
        <w:rPr>
          <w:rFonts w:ascii="Traditional Arabic" w:hAnsi="Traditional Arabic" w:cs="Traditional Arabic" w:hint="cs"/>
          <w:rtl/>
        </w:rPr>
        <w:t>؛ « زید الذی هو لیس بقائم» که «لیس بقائم» یک جمله تصدیقیه؛ ترکیبیه است؛ کل این جمله حمل بر زید شده است.</w:t>
      </w:r>
    </w:p>
    <w:p w:rsidR="00B6728E" w:rsidRPr="003E6DA5" w:rsidRDefault="00B6728E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ضمائر فصل وسط جمله بکار رود و خبر هم سلبی باشد؛ موجبه سالبة المحمول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Pr="003E6DA5">
        <w:rPr>
          <w:rFonts w:ascii="Traditional Arabic" w:hAnsi="Traditional Arabic" w:cs="Traditional Arabic" w:hint="cs"/>
          <w:rtl/>
        </w:rPr>
        <w:t>.</w:t>
      </w:r>
    </w:p>
    <w:p w:rsidR="00B6728E" w:rsidRPr="003E6DA5" w:rsidRDefault="00B6728E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موجبه سالبة ال</w:t>
      </w:r>
      <w:r w:rsidR="002C7636" w:rsidRPr="003E6DA5">
        <w:rPr>
          <w:rFonts w:ascii="Traditional Arabic" w:hAnsi="Traditional Arabic" w:cs="Traditional Arabic" w:hint="cs"/>
          <w:rtl/>
        </w:rPr>
        <w:t>محمول میانه دو قضیه موجبه معدول</w:t>
      </w:r>
      <w:r w:rsidRPr="003E6DA5">
        <w:rPr>
          <w:rFonts w:ascii="Traditional Arabic" w:hAnsi="Traditional Arabic" w:cs="Traditional Arabic" w:hint="cs"/>
          <w:rtl/>
        </w:rPr>
        <w:t xml:space="preserve">ه و سالبه محصله </w:t>
      </w:r>
      <w:r w:rsidR="002C7636" w:rsidRPr="003E6DA5">
        <w:rPr>
          <w:rFonts w:ascii="Traditional Arabic" w:hAnsi="Traditional Arabic" w:cs="Traditional Arabic" w:hint="cs"/>
          <w:rtl/>
        </w:rPr>
        <w:t>قرارگرفته</w:t>
      </w:r>
      <w:r w:rsidRPr="003E6DA5">
        <w:rPr>
          <w:rFonts w:ascii="Traditional Arabic" w:hAnsi="Traditional Arabic" w:cs="Traditional Arabic" w:hint="cs"/>
          <w:rtl/>
        </w:rPr>
        <w:t xml:space="preserve"> است و گویا از هر دو رنگی دارد</w:t>
      </w:r>
      <w:r w:rsidR="00AB5489" w:rsidRPr="003E6DA5">
        <w:rPr>
          <w:rFonts w:ascii="Traditional Arabic" w:hAnsi="Traditional Arabic" w:cs="Traditional Arabic" w:hint="cs"/>
          <w:rtl/>
        </w:rPr>
        <w:t>.</w:t>
      </w:r>
    </w:p>
    <w:p w:rsidR="00AB5489" w:rsidRPr="003E6DA5" w:rsidRDefault="002C7636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مباحثه‌ای</w:t>
      </w:r>
      <w:r w:rsidR="00AB5489" w:rsidRPr="003E6DA5">
        <w:rPr>
          <w:rFonts w:ascii="Traditional Arabic" w:hAnsi="Traditional Arabic" w:cs="Traditional Arabic" w:hint="cs"/>
          <w:rtl/>
        </w:rPr>
        <w:t xml:space="preserve"> بسیار پیچیده میان مرحوم علامه طباطبائی و مرحوم </w:t>
      </w:r>
      <w:r w:rsidRPr="003E6DA5">
        <w:rPr>
          <w:rFonts w:ascii="Traditional Arabic" w:hAnsi="Traditional Arabic" w:cs="Traditional Arabic" w:hint="cs"/>
          <w:rtl/>
        </w:rPr>
        <w:t>حاج‌آقا</w:t>
      </w:r>
      <w:r w:rsidR="00AB5489" w:rsidRPr="003E6DA5">
        <w:rPr>
          <w:rFonts w:ascii="Traditional Arabic" w:hAnsi="Traditional Arabic" w:cs="Traditional Arabic" w:hint="cs"/>
          <w:rtl/>
        </w:rPr>
        <w:t xml:space="preserve"> مهدی حائری </w:t>
      </w:r>
      <w:r w:rsidR="00112178" w:rsidRPr="003E6DA5">
        <w:rPr>
          <w:rFonts w:ascii="Traditional Arabic" w:hAnsi="Traditional Arabic" w:cs="Traditional Arabic" w:hint="cs"/>
          <w:rtl/>
        </w:rPr>
        <w:t xml:space="preserve">فرزند مرحوم حائری </w:t>
      </w:r>
      <w:r w:rsidR="000C247B" w:rsidRPr="003E6DA5">
        <w:rPr>
          <w:rFonts w:ascii="Traditional Arabic" w:hAnsi="Traditional Arabic" w:cs="Traditional Arabic" w:hint="cs"/>
          <w:rtl/>
        </w:rPr>
        <w:t>مؤسس</w:t>
      </w:r>
      <w:r w:rsidR="007F5D15" w:rsidRPr="003E6DA5">
        <w:rPr>
          <w:rFonts w:ascii="Traditional Arabic" w:hAnsi="Traditional Arabic" w:cs="Traditional Arabic" w:hint="cs"/>
          <w:rtl/>
        </w:rPr>
        <w:t xml:space="preserve"> صورت گرفت که در کتابی جمع شده است، مکاتباتی که بین این دو فیلسوف </w:t>
      </w:r>
      <w:r w:rsidRPr="003E6DA5">
        <w:rPr>
          <w:rFonts w:ascii="Traditional Arabic" w:hAnsi="Traditional Arabic" w:cs="Traditional Arabic" w:hint="cs"/>
          <w:rtl/>
        </w:rPr>
        <w:t>انجام‌شده</w:t>
      </w:r>
      <w:r w:rsidR="007F5D15" w:rsidRPr="003E6DA5">
        <w:rPr>
          <w:rFonts w:ascii="Traditional Arabic" w:hAnsi="Traditional Arabic" w:cs="Traditional Arabic" w:hint="cs"/>
          <w:rtl/>
        </w:rPr>
        <w:t>؛ در قبول یا عدم قبول؛ موجبه سالبة المحمول است</w:t>
      </w:r>
      <w:r w:rsidR="003A3807" w:rsidRPr="003E6DA5">
        <w:rPr>
          <w:rFonts w:ascii="Traditional Arabic" w:hAnsi="Traditional Arabic" w:cs="Traditional Arabic" w:hint="cs"/>
          <w:rtl/>
        </w:rPr>
        <w:t xml:space="preserve">، مرحوم آقای حائری موجبه سالبة المحمول را قبول دارند و قابل تصویر </w:t>
      </w:r>
      <w:r w:rsidRPr="003E6DA5">
        <w:rPr>
          <w:rFonts w:ascii="Traditional Arabic" w:hAnsi="Traditional Arabic" w:cs="Traditional Arabic" w:hint="cs"/>
          <w:rtl/>
        </w:rPr>
        <w:t>می‌دانند</w:t>
      </w:r>
      <w:r w:rsidR="003A3807" w:rsidRPr="003E6DA5">
        <w:rPr>
          <w:rFonts w:ascii="Traditional Arabic" w:hAnsi="Traditional Arabic" w:cs="Traditional Arabic" w:hint="cs"/>
          <w:rtl/>
        </w:rPr>
        <w:t xml:space="preserve">، اما مرحوم علامه طباطبائی موجبه سالبة المحمول را نفی </w:t>
      </w:r>
      <w:r w:rsidRPr="003E6DA5">
        <w:rPr>
          <w:rFonts w:ascii="Traditional Arabic" w:hAnsi="Traditional Arabic" w:cs="Traditional Arabic" w:hint="cs"/>
          <w:rtl/>
        </w:rPr>
        <w:t>می‌کنند</w:t>
      </w:r>
      <w:r w:rsidR="00CA0FDE" w:rsidRPr="003E6DA5">
        <w:rPr>
          <w:rFonts w:ascii="Traditional Arabic" w:hAnsi="Traditional Arabic" w:cs="Traditional Arabic" w:hint="cs"/>
          <w:rtl/>
        </w:rPr>
        <w:t xml:space="preserve"> و </w:t>
      </w:r>
      <w:r w:rsidRPr="003E6DA5">
        <w:rPr>
          <w:rFonts w:ascii="Traditional Arabic" w:hAnsi="Traditional Arabic" w:cs="Traditional Arabic" w:hint="cs"/>
          <w:rtl/>
        </w:rPr>
        <w:t>می‌فرمایند</w:t>
      </w:r>
      <w:r w:rsidR="00CA0FDE" w:rsidRPr="003E6DA5">
        <w:rPr>
          <w:rFonts w:ascii="Traditional Arabic" w:hAnsi="Traditional Arabic" w:cs="Traditional Arabic" w:hint="cs"/>
          <w:rtl/>
        </w:rPr>
        <w:t xml:space="preserve"> موجبه سالبة المحمول </w:t>
      </w:r>
      <w:r w:rsidRPr="003E6DA5">
        <w:rPr>
          <w:rFonts w:ascii="Traditional Arabic" w:hAnsi="Traditional Arabic" w:cs="Traditional Arabic" w:hint="cs"/>
          <w:rtl/>
        </w:rPr>
        <w:t>درواقع</w:t>
      </w:r>
      <w:r w:rsidR="00CA0FDE" w:rsidRPr="003E6DA5">
        <w:rPr>
          <w:rFonts w:ascii="Traditional Arabic" w:hAnsi="Traditional Arabic" w:cs="Traditional Arabic" w:hint="cs"/>
          <w:rtl/>
        </w:rPr>
        <w:t xml:space="preserve"> همان موجبه معدولة المحمول است.</w:t>
      </w:r>
    </w:p>
    <w:p w:rsidR="00EA52AC" w:rsidRPr="003E6DA5" w:rsidRDefault="00EA52AC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اصل مطلب در این منازعه بین این دو فیلسوف این است که؛ یک قضیه </w:t>
      </w:r>
      <w:r w:rsidR="002C7636" w:rsidRPr="003E6DA5">
        <w:rPr>
          <w:rFonts w:ascii="Traditional Arabic" w:hAnsi="Traditional Arabic" w:cs="Traditional Arabic" w:hint="cs"/>
          <w:rtl/>
        </w:rPr>
        <w:t>درآن‌واحد</w:t>
      </w:r>
      <w:r w:rsidRPr="003E6DA5">
        <w:rPr>
          <w:rFonts w:ascii="Traditional Arabic" w:hAnsi="Traditional Arabic" w:cs="Traditional Arabic" w:hint="cs"/>
          <w:rtl/>
        </w:rPr>
        <w:t xml:space="preserve"> آیا </w:t>
      </w:r>
      <w:r w:rsidR="002C7636" w:rsidRPr="003E6DA5">
        <w:rPr>
          <w:rFonts w:ascii="Traditional Arabic" w:hAnsi="Traditional Arabic" w:cs="Traditional Arabic" w:hint="cs"/>
          <w:rtl/>
        </w:rPr>
        <w:t>می‌شود</w:t>
      </w:r>
      <w:r w:rsidRPr="003E6DA5">
        <w:rPr>
          <w:rFonts w:ascii="Traditional Arabic" w:hAnsi="Traditional Arabic" w:cs="Traditional Arabic" w:hint="cs"/>
          <w:rtl/>
        </w:rPr>
        <w:t xml:space="preserve"> دو تا نسبت داشته باشد؟ </w:t>
      </w:r>
      <w:r w:rsidR="00F915E6" w:rsidRPr="003E6DA5">
        <w:rPr>
          <w:rFonts w:ascii="Traditional Arabic" w:hAnsi="Traditional Arabic" w:cs="Traditional Arabic" w:hint="cs"/>
          <w:rtl/>
        </w:rPr>
        <w:t xml:space="preserve"> </w:t>
      </w:r>
    </w:p>
    <w:p w:rsidR="00F915E6" w:rsidRPr="003E6DA5" w:rsidRDefault="00F915E6" w:rsidP="009A11FF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سالبه محصله با حفظ هویت قضیه بودنش حمل بر موضوع شده است، معنایش این است که؛ </w:t>
      </w:r>
      <w:r w:rsidR="002C7636" w:rsidRPr="003E6DA5">
        <w:rPr>
          <w:rFonts w:ascii="Traditional Arabic" w:hAnsi="Traditional Arabic" w:cs="Traditional Arabic" w:hint="cs"/>
          <w:rtl/>
        </w:rPr>
        <w:t>درآن‌واحد</w:t>
      </w:r>
      <w:r w:rsidRPr="003E6DA5">
        <w:rPr>
          <w:rFonts w:ascii="Traditional Arabic" w:hAnsi="Traditional Arabic" w:cs="Traditional Arabic" w:hint="cs"/>
          <w:rtl/>
        </w:rPr>
        <w:t xml:space="preserve"> </w:t>
      </w:r>
      <w:r w:rsidR="009A11FF">
        <w:rPr>
          <w:rFonts w:ascii="Traditional Arabic" w:hAnsi="Traditional Arabic" w:cs="Traditional Arabic" w:hint="cs"/>
          <w:rtl/>
        </w:rPr>
        <w:t>یک</w:t>
      </w:r>
      <w:r w:rsidRPr="003E6DA5">
        <w:rPr>
          <w:rFonts w:ascii="Traditional Arabic" w:hAnsi="Traditional Arabic" w:cs="Traditional Arabic" w:hint="cs"/>
          <w:rtl/>
        </w:rPr>
        <w:t xml:space="preserve"> قضیه با هویت دو قضیه داشته باشیم، یک قضیه سالبه داریم؛ با همان هویت سالبه و این سالبه با حفظ سلب الحمل به حالت جمله و تصدیقیه؛ در یک تصدیقی </w:t>
      </w:r>
      <w:r w:rsidR="002C7636" w:rsidRPr="003E6DA5">
        <w:rPr>
          <w:rFonts w:ascii="Traditional Arabic" w:hAnsi="Traditional Arabic" w:cs="Traditional Arabic" w:hint="cs"/>
          <w:rtl/>
        </w:rPr>
        <w:t>بزرگ‌تری</w:t>
      </w:r>
      <w:r w:rsidRPr="003E6DA5">
        <w:rPr>
          <w:rFonts w:ascii="Traditional Arabic" w:hAnsi="Traditional Arabic" w:cs="Traditional Arabic" w:hint="cs"/>
          <w:rtl/>
        </w:rPr>
        <w:t xml:space="preserve"> حمل بر موضوع بشود</w:t>
      </w:r>
      <w:r w:rsidR="0014475C" w:rsidRPr="003E6DA5">
        <w:rPr>
          <w:rFonts w:ascii="Traditional Arabic" w:hAnsi="Traditional Arabic" w:cs="Traditional Arabic" w:hint="cs"/>
          <w:rtl/>
        </w:rPr>
        <w:t xml:space="preserve">؛ یعنی </w:t>
      </w:r>
      <w:r w:rsidR="002C7636" w:rsidRPr="003E6DA5">
        <w:rPr>
          <w:rFonts w:ascii="Traditional Arabic" w:hAnsi="Traditional Arabic" w:cs="Traditional Arabic" w:hint="cs"/>
          <w:rtl/>
        </w:rPr>
        <w:t>درآن‌واحد</w:t>
      </w:r>
      <w:r w:rsidR="0014475C" w:rsidRPr="003E6DA5">
        <w:rPr>
          <w:rFonts w:ascii="Traditional Arabic" w:hAnsi="Traditional Arabic" w:cs="Traditional Arabic" w:hint="cs"/>
          <w:rtl/>
        </w:rPr>
        <w:t xml:space="preserve"> دو تصدیق در یک قضیه وجود داشته باشد</w:t>
      </w:r>
      <w:r w:rsidR="0086381B" w:rsidRPr="003E6DA5">
        <w:rPr>
          <w:rFonts w:ascii="Traditional Arabic" w:hAnsi="Traditional Arabic" w:cs="Traditional Arabic" w:hint="cs"/>
          <w:rtl/>
        </w:rPr>
        <w:t>، این بیانی هست که مرحوم علامه طباطب</w:t>
      </w:r>
      <w:r w:rsidR="00E05716" w:rsidRPr="003E6DA5">
        <w:rPr>
          <w:rFonts w:ascii="Traditional Arabic" w:hAnsi="Traditional Arabic" w:cs="Traditional Arabic" w:hint="cs"/>
          <w:rtl/>
        </w:rPr>
        <w:t xml:space="preserve">ائی </w:t>
      </w:r>
      <w:r w:rsidR="002C7636" w:rsidRPr="003E6DA5">
        <w:rPr>
          <w:rFonts w:ascii="Traditional Arabic" w:hAnsi="Traditional Arabic" w:cs="Traditional Arabic" w:hint="cs"/>
          <w:rtl/>
        </w:rPr>
        <w:t>می‌فرمایند</w:t>
      </w:r>
      <w:r w:rsidR="00E05716" w:rsidRPr="003E6DA5">
        <w:rPr>
          <w:rFonts w:ascii="Traditional Arabic" w:hAnsi="Traditional Arabic" w:cs="Traditional Arabic" w:hint="cs"/>
          <w:rtl/>
        </w:rPr>
        <w:t xml:space="preserve"> که این صحیح نیست.</w:t>
      </w:r>
    </w:p>
    <w:p w:rsidR="00397D20" w:rsidRPr="003E6DA5" w:rsidRDefault="00E05716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مرحوم آقای حائری </w:t>
      </w:r>
      <w:r w:rsidR="002C7636" w:rsidRPr="003E6DA5">
        <w:rPr>
          <w:rFonts w:ascii="Traditional Arabic" w:hAnsi="Traditional Arabic" w:cs="Traditional Arabic" w:hint="cs"/>
          <w:rtl/>
        </w:rPr>
        <w:t>می‌فرمایند</w:t>
      </w:r>
      <w:r w:rsidRPr="003E6DA5">
        <w:rPr>
          <w:rFonts w:ascii="Traditional Arabic" w:hAnsi="Traditional Arabic" w:cs="Traditional Arabic" w:hint="cs"/>
          <w:rtl/>
        </w:rPr>
        <w:t xml:space="preserve"> که این شدنی است و صحیح است، به نظر ما این امر </w:t>
      </w:r>
      <w:r w:rsidR="00397D20" w:rsidRPr="003E6DA5">
        <w:rPr>
          <w:rFonts w:ascii="Traditional Arabic" w:hAnsi="Traditional Arabic" w:cs="Traditional Arabic" w:hint="cs"/>
          <w:rtl/>
        </w:rPr>
        <w:t>شدنی است و حق با آقای حائری است.</w:t>
      </w:r>
    </w:p>
    <w:p w:rsidR="00E05716" w:rsidRPr="003E6DA5" w:rsidRDefault="00E05716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بنابراین موجبه بر دو قسم  نیست؛ بلکه بر سه قسم است:</w:t>
      </w:r>
    </w:p>
    <w:p w:rsidR="00E05716" w:rsidRPr="003E6DA5" w:rsidRDefault="00E05716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1- موجبه محصله </w:t>
      </w:r>
    </w:p>
    <w:p w:rsidR="00E05716" w:rsidRPr="003E6DA5" w:rsidRDefault="00E05716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2- موجبه معدولة المحمول</w:t>
      </w:r>
    </w:p>
    <w:p w:rsidR="00E05716" w:rsidRPr="003E6DA5" w:rsidRDefault="00E05716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3- موجبه سالبة </w:t>
      </w:r>
      <w:r w:rsidR="00F135AD" w:rsidRPr="003E6DA5">
        <w:rPr>
          <w:rFonts w:ascii="Traditional Arabic" w:hAnsi="Traditional Arabic" w:cs="Traditional Arabic" w:hint="cs"/>
          <w:rtl/>
        </w:rPr>
        <w:t>المحمول</w:t>
      </w:r>
    </w:p>
    <w:p w:rsidR="00F135AD" w:rsidRPr="003E6DA5" w:rsidRDefault="00F135AD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>این سه قسم مقابل سالبه هستند، البته در سالبه هم آیا خبر مرکبی در آن تصویر بکنیم یا نه؟ بحث دیگری در جای خودش دارد.</w:t>
      </w:r>
    </w:p>
    <w:p w:rsidR="00F135AD" w:rsidRPr="003E6DA5" w:rsidRDefault="00F135AD" w:rsidP="003E6DA5">
      <w:pPr>
        <w:rPr>
          <w:rFonts w:ascii="Traditional Arabic" w:hAnsi="Traditional Arabic" w:cs="Traditional Arabic"/>
          <w:rtl/>
        </w:rPr>
      </w:pPr>
      <w:r w:rsidRPr="003E6DA5">
        <w:rPr>
          <w:rFonts w:ascii="Traditional Arabic" w:hAnsi="Traditional Arabic" w:cs="Traditional Arabic" w:hint="cs"/>
          <w:rtl/>
        </w:rPr>
        <w:t xml:space="preserve">موجبه سالبة المحمول دقیقاً در مرز موجبه معدولة المحمول و سالبه محصله </w:t>
      </w:r>
      <w:r w:rsidR="002C7636" w:rsidRPr="003E6DA5">
        <w:rPr>
          <w:rFonts w:ascii="Traditional Arabic" w:hAnsi="Traditional Arabic" w:cs="Traditional Arabic" w:hint="cs"/>
          <w:rtl/>
        </w:rPr>
        <w:t>قرارگرفته</w:t>
      </w:r>
      <w:r w:rsidRPr="003E6DA5">
        <w:rPr>
          <w:rFonts w:ascii="Traditional Arabic" w:hAnsi="Traditional Arabic" w:cs="Traditional Arabic" w:hint="cs"/>
          <w:rtl/>
        </w:rPr>
        <w:t xml:space="preserve"> است، این بحث منطقی فلسفی در بحث اصول ما اثر دارد</w:t>
      </w:r>
      <w:r w:rsidR="00D310DB" w:rsidRPr="003E6DA5">
        <w:rPr>
          <w:rFonts w:ascii="Traditional Arabic" w:hAnsi="Traditional Arabic" w:cs="Traditional Arabic" w:hint="cs"/>
          <w:rtl/>
        </w:rPr>
        <w:t xml:space="preserve"> و حضرت امام در اینجا آوردند</w:t>
      </w:r>
      <w:r w:rsidR="00FB1F3F" w:rsidRPr="003E6DA5">
        <w:rPr>
          <w:rFonts w:ascii="Traditional Arabic" w:hAnsi="Traditional Arabic" w:cs="Traditional Arabic" w:hint="cs"/>
          <w:rtl/>
        </w:rPr>
        <w:t>.</w:t>
      </w:r>
    </w:p>
    <w:p w:rsidR="00361865" w:rsidRPr="003E6DA5" w:rsidRDefault="00361865" w:rsidP="00CD1E34">
      <w:pPr>
        <w:jc w:val="left"/>
        <w:rPr>
          <w:rFonts w:ascii="Traditional Arabic" w:hAnsi="Traditional Arabic" w:cs="Traditional Arabic"/>
          <w:rtl/>
        </w:rPr>
      </w:pPr>
    </w:p>
    <w:p w:rsidR="00C52CA6" w:rsidRPr="003E6DA5" w:rsidRDefault="00C52CA6" w:rsidP="00CD1E34">
      <w:pPr>
        <w:jc w:val="left"/>
        <w:rPr>
          <w:rFonts w:ascii="Traditional Arabic" w:hAnsi="Traditional Arabic" w:cs="Traditional Arabic"/>
          <w:rtl/>
        </w:rPr>
      </w:pPr>
    </w:p>
    <w:sectPr w:rsidR="00C52CA6" w:rsidRPr="003E6DA5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4A" w:rsidRDefault="00852A4A" w:rsidP="000D5800">
      <w:pPr>
        <w:spacing w:after="0"/>
      </w:pPr>
      <w:r>
        <w:separator/>
      </w:r>
    </w:p>
  </w:endnote>
  <w:endnote w:type="continuationSeparator" w:id="0">
    <w:p w:rsidR="00852A4A" w:rsidRDefault="00852A4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F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4A" w:rsidRDefault="00852A4A" w:rsidP="000D5800">
      <w:pPr>
        <w:spacing w:after="0"/>
      </w:pPr>
      <w:r>
        <w:separator/>
      </w:r>
    </w:p>
  </w:footnote>
  <w:footnote w:type="continuationSeparator" w:id="0">
    <w:p w:rsidR="00852A4A" w:rsidRDefault="00852A4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01" w:rsidRDefault="00460B01" w:rsidP="00FD1AF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34B07EF" wp14:editId="107C334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FD1AF7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 w:rsidR="00FD1AF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عام و خاص                             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03/08/1395</w:t>
    </w:r>
  </w:p>
  <w:p w:rsidR="00460B01" w:rsidRDefault="00460B01" w:rsidP="00460B01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FD1AF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Pr="00192AEC">
      <w:rPr>
        <w:rFonts w:ascii="Adobe Arabic" w:hAnsi="Adobe Arabic" w:cs="Adobe Arabic"/>
        <w:b/>
        <w:bCs/>
        <w:sz w:val="24"/>
        <w:szCs w:val="24"/>
        <w:rtl/>
      </w:rPr>
      <w:t>/</w:t>
    </w:r>
    <w:r w:rsidRPr="00192AEC">
      <w:rPr>
        <w:rFonts w:ascii="Adobe Arabic" w:hAnsi="Adobe Arabic" w:cs="Adobe Arabic" w:hint="cs"/>
        <w:b/>
        <w:bCs/>
        <w:sz w:val="24"/>
        <w:szCs w:val="24"/>
        <w:rtl/>
      </w:rPr>
      <w:t>استصحاب</w:t>
    </w:r>
    <w:r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192AEC">
      <w:rPr>
        <w:rFonts w:ascii="Adobe Arabic" w:hAnsi="Adobe Arabic" w:cs="Adobe Arabic" w:hint="cs"/>
        <w:b/>
        <w:bCs/>
        <w:sz w:val="24"/>
        <w:szCs w:val="24"/>
        <w:rtl/>
      </w:rPr>
      <w:t>عدم</w:t>
    </w:r>
    <w:r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192AEC">
      <w:rPr>
        <w:rFonts w:ascii="Adobe Arabic" w:hAnsi="Adobe Arabic" w:cs="Adobe Arabic" w:hint="cs"/>
        <w:b/>
        <w:bCs/>
        <w:sz w:val="24"/>
        <w:szCs w:val="24"/>
        <w:rtl/>
      </w:rPr>
      <w:t>ازلی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شماره جلسه: </w:t>
    </w:r>
    <w:r>
      <w:rPr>
        <w:rFonts w:ascii="Adobe Arabic" w:eastAsiaTheme="minorHAnsi" w:hAnsi="Adobe Arabic" w:cs="Adobe Arabic" w:hint="cs"/>
        <w:rtl/>
      </w:rPr>
      <w:t>204</w:t>
    </w:r>
    <w:r>
      <w:rPr>
        <w:rFonts w:eastAsiaTheme="minorHAnsi" w:hint="cs"/>
        <w:rtl/>
      </w:rPr>
      <w:t xml:space="preserve"> </w:t>
    </w:r>
  </w:p>
  <w:p w:rsidR="000D5800" w:rsidRPr="00460B01" w:rsidRDefault="00460B01" w:rsidP="00460B01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C1B116E" wp14:editId="357898AE">
              <wp:simplePos x="0" y="0"/>
              <wp:positionH relativeFrom="column">
                <wp:posOffset>-235229</wp:posOffset>
              </wp:positionH>
              <wp:positionV relativeFrom="paragraph">
                <wp:posOffset>122733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ABAAF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.5pt,9.65pt" to="483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DEvP6N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FC"/>
    <w:rsid w:val="00007060"/>
    <w:rsid w:val="00010BBF"/>
    <w:rsid w:val="000228A2"/>
    <w:rsid w:val="000324F1"/>
    <w:rsid w:val="00041FE0"/>
    <w:rsid w:val="00042E34"/>
    <w:rsid w:val="00045B14"/>
    <w:rsid w:val="00047F51"/>
    <w:rsid w:val="00052BA3"/>
    <w:rsid w:val="0006363E"/>
    <w:rsid w:val="00063C89"/>
    <w:rsid w:val="00080DFF"/>
    <w:rsid w:val="00085ED5"/>
    <w:rsid w:val="00094F08"/>
    <w:rsid w:val="000A1A51"/>
    <w:rsid w:val="000A316C"/>
    <w:rsid w:val="000C247B"/>
    <w:rsid w:val="000D2D0D"/>
    <w:rsid w:val="000D5800"/>
    <w:rsid w:val="000D6581"/>
    <w:rsid w:val="000F1897"/>
    <w:rsid w:val="000F7E72"/>
    <w:rsid w:val="00101E2D"/>
    <w:rsid w:val="00102405"/>
    <w:rsid w:val="00102CEB"/>
    <w:rsid w:val="00112178"/>
    <w:rsid w:val="001123D2"/>
    <w:rsid w:val="00114C37"/>
    <w:rsid w:val="00117955"/>
    <w:rsid w:val="001228BB"/>
    <w:rsid w:val="00133E1D"/>
    <w:rsid w:val="0013617D"/>
    <w:rsid w:val="00136442"/>
    <w:rsid w:val="001370B6"/>
    <w:rsid w:val="0014475C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20D1"/>
    <w:rsid w:val="00206B69"/>
    <w:rsid w:val="00210F67"/>
    <w:rsid w:val="00215C05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C7636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367F"/>
    <w:rsid w:val="00340BA3"/>
    <w:rsid w:val="00361865"/>
    <w:rsid w:val="00366400"/>
    <w:rsid w:val="003963D7"/>
    <w:rsid w:val="00396F28"/>
    <w:rsid w:val="00397D20"/>
    <w:rsid w:val="003A1A05"/>
    <w:rsid w:val="003A2654"/>
    <w:rsid w:val="003A3807"/>
    <w:rsid w:val="003B1BB5"/>
    <w:rsid w:val="003C06BF"/>
    <w:rsid w:val="003C7899"/>
    <w:rsid w:val="003D2F0A"/>
    <w:rsid w:val="003D563F"/>
    <w:rsid w:val="003E1C35"/>
    <w:rsid w:val="003E1E58"/>
    <w:rsid w:val="003E2BAB"/>
    <w:rsid w:val="003E6DA5"/>
    <w:rsid w:val="00405199"/>
    <w:rsid w:val="00410699"/>
    <w:rsid w:val="00415360"/>
    <w:rsid w:val="004215FA"/>
    <w:rsid w:val="00443EB7"/>
    <w:rsid w:val="0044591E"/>
    <w:rsid w:val="004476F0"/>
    <w:rsid w:val="00455B91"/>
    <w:rsid w:val="00460B01"/>
    <w:rsid w:val="004651D2"/>
    <w:rsid w:val="00465D26"/>
    <w:rsid w:val="004679F8"/>
    <w:rsid w:val="004A790F"/>
    <w:rsid w:val="004B337F"/>
    <w:rsid w:val="004C4D9F"/>
    <w:rsid w:val="004D2B3D"/>
    <w:rsid w:val="004F2C3B"/>
    <w:rsid w:val="004F3596"/>
    <w:rsid w:val="0051662C"/>
    <w:rsid w:val="005217D7"/>
    <w:rsid w:val="00530FD7"/>
    <w:rsid w:val="00545B0C"/>
    <w:rsid w:val="00551628"/>
    <w:rsid w:val="00572E2D"/>
    <w:rsid w:val="0058076F"/>
    <w:rsid w:val="00580CFA"/>
    <w:rsid w:val="00592103"/>
    <w:rsid w:val="005941DD"/>
    <w:rsid w:val="005A0773"/>
    <w:rsid w:val="005A545E"/>
    <w:rsid w:val="005A5862"/>
    <w:rsid w:val="005B05D4"/>
    <w:rsid w:val="005B0852"/>
    <w:rsid w:val="005B16EB"/>
    <w:rsid w:val="005C06AE"/>
    <w:rsid w:val="005F163C"/>
    <w:rsid w:val="00610C18"/>
    <w:rsid w:val="00612385"/>
    <w:rsid w:val="0061376C"/>
    <w:rsid w:val="00617C7C"/>
    <w:rsid w:val="00627180"/>
    <w:rsid w:val="00636EFA"/>
    <w:rsid w:val="006459C4"/>
    <w:rsid w:val="0066229C"/>
    <w:rsid w:val="00663AAD"/>
    <w:rsid w:val="0069696C"/>
    <w:rsid w:val="00696C84"/>
    <w:rsid w:val="006A085A"/>
    <w:rsid w:val="006B444D"/>
    <w:rsid w:val="006C125E"/>
    <w:rsid w:val="006C2949"/>
    <w:rsid w:val="006C4D87"/>
    <w:rsid w:val="006D3A87"/>
    <w:rsid w:val="006F01B4"/>
    <w:rsid w:val="006F7EDE"/>
    <w:rsid w:val="00703DD3"/>
    <w:rsid w:val="007111B4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5D15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2A4A"/>
    <w:rsid w:val="0086243C"/>
    <w:rsid w:val="0086381B"/>
    <w:rsid w:val="008644F4"/>
    <w:rsid w:val="00864CA5"/>
    <w:rsid w:val="00871C42"/>
    <w:rsid w:val="00873379"/>
    <w:rsid w:val="008748B8"/>
    <w:rsid w:val="00883733"/>
    <w:rsid w:val="008965D2"/>
    <w:rsid w:val="008A236D"/>
    <w:rsid w:val="008A2FA3"/>
    <w:rsid w:val="008B2AFF"/>
    <w:rsid w:val="008B3C4A"/>
    <w:rsid w:val="008B565A"/>
    <w:rsid w:val="008C3414"/>
    <w:rsid w:val="008D030F"/>
    <w:rsid w:val="008D36D5"/>
    <w:rsid w:val="008E3903"/>
    <w:rsid w:val="008E4C83"/>
    <w:rsid w:val="008F083F"/>
    <w:rsid w:val="008F63E3"/>
    <w:rsid w:val="00900A8F"/>
    <w:rsid w:val="00913C3B"/>
    <w:rsid w:val="00915509"/>
    <w:rsid w:val="0091637F"/>
    <w:rsid w:val="00927388"/>
    <w:rsid w:val="009274FE"/>
    <w:rsid w:val="009401AC"/>
    <w:rsid w:val="00940323"/>
    <w:rsid w:val="009475B7"/>
    <w:rsid w:val="0095758E"/>
    <w:rsid w:val="009613AC"/>
    <w:rsid w:val="00976731"/>
    <w:rsid w:val="00980643"/>
    <w:rsid w:val="009A11FF"/>
    <w:rsid w:val="009A1C77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BFC"/>
    <w:rsid w:val="00A93154"/>
    <w:rsid w:val="00A9616A"/>
    <w:rsid w:val="00A96F68"/>
    <w:rsid w:val="00AA2342"/>
    <w:rsid w:val="00AB5489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728E"/>
    <w:rsid w:val="00B9119B"/>
    <w:rsid w:val="00B96A3B"/>
    <w:rsid w:val="00BA51A8"/>
    <w:rsid w:val="00BB5F7E"/>
    <w:rsid w:val="00BC26F6"/>
    <w:rsid w:val="00BC4833"/>
    <w:rsid w:val="00BD3122"/>
    <w:rsid w:val="00BD40DA"/>
    <w:rsid w:val="00BE768B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2CA6"/>
    <w:rsid w:val="00C60D75"/>
    <w:rsid w:val="00C64CEA"/>
    <w:rsid w:val="00C72CC2"/>
    <w:rsid w:val="00C73012"/>
    <w:rsid w:val="00C76295"/>
    <w:rsid w:val="00C763DD"/>
    <w:rsid w:val="00C80078"/>
    <w:rsid w:val="00C803C2"/>
    <w:rsid w:val="00C805CE"/>
    <w:rsid w:val="00C84FC0"/>
    <w:rsid w:val="00C9244A"/>
    <w:rsid w:val="00C9781A"/>
    <w:rsid w:val="00CA0FDE"/>
    <w:rsid w:val="00CB0E5D"/>
    <w:rsid w:val="00CB5DA3"/>
    <w:rsid w:val="00CC3976"/>
    <w:rsid w:val="00CC720E"/>
    <w:rsid w:val="00CD1E34"/>
    <w:rsid w:val="00CD6174"/>
    <w:rsid w:val="00CE09B7"/>
    <w:rsid w:val="00CE1DF5"/>
    <w:rsid w:val="00CE31E6"/>
    <w:rsid w:val="00CE3B74"/>
    <w:rsid w:val="00CF42E2"/>
    <w:rsid w:val="00CF7916"/>
    <w:rsid w:val="00D13517"/>
    <w:rsid w:val="00D158F3"/>
    <w:rsid w:val="00D15FDC"/>
    <w:rsid w:val="00D2470E"/>
    <w:rsid w:val="00D310DB"/>
    <w:rsid w:val="00D3665C"/>
    <w:rsid w:val="00D508CC"/>
    <w:rsid w:val="00D50F4B"/>
    <w:rsid w:val="00D60547"/>
    <w:rsid w:val="00D66444"/>
    <w:rsid w:val="00D76353"/>
    <w:rsid w:val="00DB21CF"/>
    <w:rsid w:val="00DB28BB"/>
    <w:rsid w:val="00DB5C2E"/>
    <w:rsid w:val="00DC603F"/>
    <w:rsid w:val="00DD3C0D"/>
    <w:rsid w:val="00DD4864"/>
    <w:rsid w:val="00DD71A2"/>
    <w:rsid w:val="00DE1DC4"/>
    <w:rsid w:val="00E05716"/>
    <w:rsid w:val="00E0639C"/>
    <w:rsid w:val="00E067E6"/>
    <w:rsid w:val="00E12531"/>
    <w:rsid w:val="00E143B0"/>
    <w:rsid w:val="00E4012D"/>
    <w:rsid w:val="00E55891"/>
    <w:rsid w:val="00E60699"/>
    <w:rsid w:val="00E6283A"/>
    <w:rsid w:val="00E732A3"/>
    <w:rsid w:val="00E83A85"/>
    <w:rsid w:val="00E9026B"/>
    <w:rsid w:val="00E90FC4"/>
    <w:rsid w:val="00EA01EC"/>
    <w:rsid w:val="00EA15B0"/>
    <w:rsid w:val="00EA52AC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024B"/>
    <w:rsid w:val="00F034CE"/>
    <w:rsid w:val="00F10A0F"/>
    <w:rsid w:val="00F135AD"/>
    <w:rsid w:val="00F1562C"/>
    <w:rsid w:val="00F25714"/>
    <w:rsid w:val="00F3446D"/>
    <w:rsid w:val="00F40284"/>
    <w:rsid w:val="00F53380"/>
    <w:rsid w:val="00F67976"/>
    <w:rsid w:val="00F70BE1"/>
    <w:rsid w:val="00F729E7"/>
    <w:rsid w:val="00F737C1"/>
    <w:rsid w:val="00F85929"/>
    <w:rsid w:val="00F915E6"/>
    <w:rsid w:val="00FB1F3F"/>
    <w:rsid w:val="00FB3ED3"/>
    <w:rsid w:val="00FB4408"/>
    <w:rsid w:val="00FB7933"/>
    <w:rsid w:val="00FC0862"/>
    <w:rsid w:val="00FC70FB"/>
    <w:rsid w:val="00FD143D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0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0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4265-E275-41AB-BD7B-637A07EE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254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52</cp:revision>
  <dcterms:created xsi:type="dcterms:W3CDTF">2016-10-24T07:56:00Z</dcterms:created>
  <dcterms:modified xsi:type="dcterms:W3CDTF">2016-11-07T05:30:00Z</dcterms:modified>
</cp:coreProperties>
</file>