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50547061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97977" w:rsidRPr="00274B63" w:rsidRDefault="00897977" w:rsidP="00113C7D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274B6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97977" w:rsidRPr="00274B63" w:rsidRDefault="00897977" w:rsidP="00113C7D">
          <w:pPr>
            <w:rPr>
              <w:rFonts w:ascii="Traditional Arabic" w:hAnsi="Traditional Arabic" w:cs="Traditional Arabic"/>
            </w:rPr>
          </w:pPr>
        </w:p>
        <w:p w:rsidR="00113C7D" w:rsidRPr="00274B63" w:rsidRDefault="00897977" w:rsidP="00113C7D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274B63">
            <w:rPr>
              <w:rFonts w:ascii="Traditional Arabic" w:hAnsi="Traditional Arabic" w:cs="Traditional Arabic"/>
            </w:rPr>
            <w:fldChar w:fldCharType="begin"/>
          </w:r>
          <w:r w:rsidRPr="00274B6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74B63">
            <w:rPr>
              <w:rFonts w:ascii="Traditional Arabic" w:hAnsi="Traditional Arabic" w:cs="Traditional Arabic"/>
            </w:rPr>
            <w:fldChar w:fldCharType="separate"/>
          </w:r>
          <w:hyperlink w:anchor="_Toc469392589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_Toc469392589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392590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_Toc469392590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1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لزوم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رجوع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منفصلات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عصر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بت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_Toc469392591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2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_Toc469392592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3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منفصلات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حضور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_Toc469392593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4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سؤال‌کننده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ه‌السلام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_Toc469392594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5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13C7D" w:rsidRPr="00274B6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نزول تدریجی احکام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_Toc469392595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13C7D" w:rsidRPr="00274B63" w:rsidRDefault="00150EA0" w:rsidP="00113C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9392596" w:history="1"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13C7D" w:rsidRPr="00274B6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وسع</w:t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_Toc469392596 \h </w:instrTex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13C7D" w:rsidRPr="00274B6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13C7D" w:rsidRPr="00274B6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97977" w:rsidRPr="00274B63" w:rsidRDefault="00897977" w:rsidP="00113C7D">
          <w:pPr>
            <w:spacing w:line="480" w:lineRule="auto"/>
            <w:rPr>
              <w:rFonts w:ascii="Traditional Arabic" w:hAnsi="Traditional Arabic" w:cs="Traditional Arabic"/>
            </w:rPr>
          </w:pPr>
          <w:r w:rsidRPr="00274B6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97977" w:rsidRPr="00274B63" w:rsidRDefault="00897977" w:rsidP="00113C7D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/>
          <w:rtl/>
        </w:rPr>
        <w:br w:type="page"/>
      </w:r>
    </w:p>
    <w:p w:rsidR="00274B63" w:rsidRPr="00CA3888" w:rsidRDefault="00274B63" w:rsidP="00274B63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274B63" w:rsidRPr="00CA3888" w:rsidRDefault="00274B63" w:rsidP="00274B63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274B63" w:rsidRPr="00CA3888" w:rsidRDefault="00274B63" w:rsidP="00274B63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</w:p>
    <w:p w:rsidR="008C4D0C" w:rsidRPr="00274B63" w:rsidRDefault="00034789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>دلیل سوم این بود که؛ وقتی سیره و روش متکلم این است که؛ بر مخصص</w:t>
      </w:r>
      <w:r w:rsidR="00A84629" w:rsidRPr="00274B63">
        <w:rPr>
          <w:rFonts w:ascii="Traditional Arabic" w:hAnsi="Traditional Arabic" w:cs="Traditional Arabic" w:hint="cs"/>
          <w:rtl/>
        </w:rPr>
        <w:t>‌</w:t>
      </w:r>
      <w:r w:rsidRPr="00274B63">
        <w:rPr>
          <w:rFonts w:ascii="Traditional Arabic" w:hAnsi="Traditional Arabic" w:cs="Traditional Arabic" w:hint="cs"/>
          <w:rtl/>
        </w:rPr>
        <w:t xml:space="preserve">های منفصل اعتماد </w:t>
      </w:r>
      <w:r w:rsidR="009A37D3" w:rsidRPr="00274B63">
        <w:rPr>
          <w:rFonts w:ascii="Traditional Arabic" w:hAnsi="Traditional Arabic" w:cs="Traditional Arabic" w:hint="cs"/>
          <w:rtl/>
        </w:rPr>
        <w:t>می‌کند</w:t>
      </w:r>
      <w:r w:rsidRPr="00274B63">
        <w:rPr>
          <w:rFonts w:ascii="Traditional Arabic" w:hAnsi="Traditional Arabic" w:cs="Traditional Arabic" w:hint="cs"/>
          <w:rtl/>
        </w:rPr>
        <w:t>؛ طبعاً با این مفروض فرد باید فحص بکند تا به مراد جدیّه متکلم پی ببرد.</w:t>
      </w:r>
    </w:p>
    <w:p w:rsidR="00034789" w:rsidRPr="00274B63" w:rsidRDefault="00034789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دلیل سوم مواجه با یک </w:t>
      </w:r>
      <w:r w:rsidR="009A37D3" w:rsidRPr="00274B63">
        <w:rPr>
          <w:rFonts w:ascii="Traditional Arabic" w:hAnsi="Traditional Arabic" w:cs="Traditional Arabic" w:hint="cs"/>
          <w:rtl/>
        </w:rPr>
        <w:t>شبهه‌ای</w:t>
      </w:r>
      <w:r w:rsidRPr="00274B63">
        <w:rPr>
          <w:rFonts w:ascii="Traditional Arabic" w:hAnsi="Traditional Arabic" w:cs="Traditional Arabic" w:hint="cs"/>
          <w:rtl/>
        </w:rPr>
        <w:t xml:space="preserve"> بود و آن </w:t>
      </w:r>
      <w:r w:rsidR="009A37D3" w:rsidRPr="00274B63">
        <w:rPr>
          <w:rFonts w:ascii="Traditional Arabic" w:hAnsi="Traditional Arabic" w:cs="Traditional Arabic" w:hint="cs"/>
          <w:rtl/>
        </w:rPr>
        <w:t>شبهه ‌ای</w:t>
      </w:r>
      <w:r w:rsidRPr="00274B63">
        <w:rPr>
          <w:rFonts w:ascii="Traditional Arabic" w:hAnsi="Traditional Arabic" w:cs="Traditional Arabic" w:hint="cs"/>
          <w:rtl/>
        </w:rPr>
        <w:t xml:space="preserve">ن بود که؛ در عصر معصومین چنین چیزی نبوده است، این دلیل بر این </w:t>
      </w:r>
      <w:r w:rsidR="009A37D3" w:rsidRPr="00274B63">
        <w:rPr>
          <w:rFonts w:ascii="Traditional Arabic" w:hAnsi="Traditional Arabic" w:cs="Traditional Arabic" w:hint="cs"/>
          <w:rtl/>
        </w:rPr>
        <w:t>پیش‌فرض</w:t>
      </w:r>
      <w:r w:rsidRPr="00274B63">
        <w:rPr>
          <w:rFonts w:ascii="Traditional Arabic" w:hAnsi="Traditional Arabic" w:cs="Traditional Arabic" w:hint="cs"/>
          <w:rtl/>
        </w:rPr>
        <w:t xml:space="preserve"> است که؛ قرار شارع بر اعتماد بر قرائن و مخصصات منفصله است، اگر به این صورت بود؛ وقتی کسی از امام سؤال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 xml:space="preserve"> و بر یک امر مبتلا</w:t>
      </w:r>
      <w:r w:rsidR="00A84629" w:rsidRPr="00274B63">
        <w:rPr>
          <w:rFonts w:ascii="Traditional Arabic" w:hAnsi="Traditional Arabic" w:cs="Traditional Arabic" w:hint="cs"/>
          <w:rtl/>
        </w:rPr>
        <w:t>ی</w:t>
      </w:r>
      <w:r w:rsidRPr="00274B63">
        <w:rPr>
          <w:rFonts w:ascii="Traditional Arabic" w:hAnsi="Traditional Arabic" w:cs="Traditional Arabic" w:hint="cs"/>
          <w:rtl/>
        </w:rPr>
        <w:t xml:space="preserve"> خودش؛ جواب </w:t>
      </w:r>
      <w:r w:rsidR="009A37D3" w:rsidRPr="00274B63">
        <w:rPr>
          <w:rFonts w:ascii="Traditional Arabic" w:hAnsi="Traditional Arabic" w:cs="Traditional Arabic" w:hint="cs"/>
          <w:rtl/>
        </w:rPr>
        <w:t>می‌گرفت</w:t>
      </w:r>
      <w:r w:rsidRPr="00274B63">
        <w:rPr>
          <w:rFonts w:ascii="Traditional Arabic" w:hAnsi="Traditional Arabic" w:cs="Traditional Arabic" w:hint="cs"/>
          <w:rtl/>
        </w:rPr>
        <w:t xml:space="preserve">؛ آیا بعد در مورد جواب؛ فحص و بررسی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 xml:space="preserve">، یا اینکه بعد از جواب؛ عمل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 xml:space="preserve"> و فحصی را هم انجام </w:t>
      </w:r>
      <w:r w:rsidR="009A37D3" w:rsidRPr="00274B63">
        <w:rPr>
          <w:rFonts w:ascii="Traditional Arabic" w:hAnsi="Traditional Arabic" w:cs="Traditional Arabic" w:hint="cs"/>
          <w:rtl/>
        </w:rPr>
        <w:t>نمی‌داد</w:t>
      </w:r>
      <w:r w:rsidRPr="00274B63">
        <w:rPr>
          <w:rFonts w:ascii="Traditional Arabic" w:hAnsi="Traditional Arabic" w:cs="Traditional Arabic" w:hint="cs"/>
          <w:rtl/>
        </w:rPr>
        <w:t>؟</w:t>
      </w:r>
    </w:p>
    <w:p w:rsidR="00897977" w:rsidRPr="00274B63" w:rsidRDefault="00897977" w:rsidP="00113C7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69392590"/>
      <w:r w:rsidRPr="00274B63">
        <w:rPr>
          <w:rFonts w:ascii="Traditional Arabic" w:hAnsi="Traditional Arabic" w:cs="Traditional Arabic" w:hint="cs"/>
          <w:color w:val="FF0000"/>
          <w:rtl/>
        </w:rPr>
        <w:t>نکات بررسی شبهه دلیل سوم</w:t>
      </w:r>
      <w:bookmarkEnd w:id="1"/>
    </w:p>
    <w:p w:rsidR="00414CC4" w:rsidRPr="00274B63" w:rsidRDefault="00414CC4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برای بررسی این شبهه چند نکته باید </w:t>
      </w:r>
      <w:r w:rsidR="009A37D3" w:rsidRPr="00274B63">
        <w:rPr>
          <w:rFonts w:ascii="Traditional Arabic" w:hAnsi="Traditional Arabic" w:cs="Traditional Arabic" w:hint="cs"/>
          <w:rtl/>
        </w:rPr>
        <w:t>موردتوجه</w:t>
      </w:r>
      <w:r w:rsidRPr="00274B63">
        <w:rPr>
          <w:rFonts w:ascii="Traditional Arabic" w:hAnsi="Traditional Arabic" w:cs="Traditional Arabic" w:hint="cs"/>
          <w:rtl/>
        </w:rPr>
        <w:t xml:space="preserve"> قرار بگیرد:</w:t>
      </w:r>
    </w:p>
    <w:p w:rsidR="00A97BFA" w:rsidRPr="00274B63" w:rsidRDefault="00A97BFA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69392591"/>
      <w:r w:rsidRPr="00274B63">
        <w:rPr>
          <w:rFonts w:ascii="Traditional Arabic" w:hAnsi="Traditional Arabic" w:cs="Traditional Arabic" w:hint="cs"/>
          <w:color w:val="FF0000"/>
          <w:rtl/>
        </w:rPr>
        <w:t>نکته اول: لزوم رجوع به منفصلات در عصر غیبت</w:t>
      </w:r>
      <w:bookmarkEnd w:id="2"/>
    </w:p>
    <w:p w:rsidR="00414CC4" w:rsidRPr="00274B63" w:rsidRDefault="00414CC4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نکته اول این است که؛ سخن ما پیرامون کسانی هست که؛ بعد از عصر حضور و ناظر به کل این میراث؛ </w:t>
      </w:r>
      <w:r w:rsidR="009A37D3" w:rsidRPr="00274B63">
        <w:rPr>
          <w:rFonts w:ascii="Traditional Arabic" w:hAnsi="Traditional Arabic" w:cs="Traditional Arabic" w:hint="cs"/>
          <w:rtl/>
        </w:rPr>
        <w:t>می‌خواهند</w:t>
      </w:r>
      <w:r w:rsidRPr="00274B63">
        <w:rPr>
          <w:rFonts w:ascii="Traditional Arabic" w:hAnsi="Traditional Arabic" w:cs="Traditional Arabic" w:hint="cs"/>
          <w:rtl/>
        </w:rPr>
        <w:t xml:space="preserve"> تکالیف خود را بدانند</w:t>
      </w:r>
      <w:r w:rsidR="00C41237" w:rsidRPr="00274B63">
        <w:rPr>
          <w:rFonts w:ascii="Traditional Arabic" w:hAnsi="Traditional Arabic" w:cs="Traditional Arabic" w:hint="cs"/>
          <w:rtl/>
        </w:rPr>
        <w:t>، در این محدوده؛ حتماً سیره عقلا این است که؛ باید به همه مطالب مرتبط به یک عام مراجعه بکنیم و حتماً قرار شارع برای حکم ماندگار؛ بعد از پایان عصر حضور؛ بر منفصلات بوده است</w:t>
      </w:r>
      <w:r w:rsidR="00492997" w:rsidRPr="00274B63">
        <w:rPr>
          <w:rFonts w:ascii="Traditional Arabic" w:hAnsi="Traditional Arabic" w:cs="Traditional Arabic" w:hint="cs"/>
          <w:rtl/>
        </w:rPr>
        <w:t>، تأکیداتی که شارع بر کتابت حدیث و جمع حدیث</w:t>
      </w:r>
      <w:r w:rsidR="00A84629" w:rsidRPr="00274B63">
        <w:rPr>
          <w:rFonts w:ascii="Traditional Arabic" w:hAnsi="Traditional Arabic" w:cs="Traditional Arabic" w:hint="cs"/>
          <w:rtl/>
        </w:rPr>
        <w:t xml:space="preserve"> دارد،</w:t>
      </w:r>
      <w:r w:rsidR="00492997" w:rsidRPr="00274B63">
        <w:rPr>
          <w:rFonts w:ascii="Traditional Arabic" w:hAnsi="Traditional Arabic" w:cs="Traditional Arabic" w:hint="cs"/>
          <w:rtl/>
        </w:rPr>
        <w:t xml:space="preserve"> مؤید این مطلب </w:t>
      </w:r>
      <w:r w:rsidR="00A84629" w:rsidRPr="00274B63">
        <w:rPr>
          <w:rFonts w:ascii="Traditional Arabic" w:hAnsi="Traditional Arabic" w:cs="Traditional Arabic" w:hint="cs"/>
          <w:rtl/>
        </w:rPr>
        <w:t xml:space="preserve">است </w:t>
      </w:r>
      <w:r w:rsidR="00492997" w:rsidRPr="00274B63">
        <w:rPr>
          <w:rFonts w:ascii="Traditional Arabic" w:hAnsi="Traditional Arabic" w:cs="Traditional Arabic" w:hint="cs"/>
          <w:rtl/>
        </w:rPr>
        <w:t>و همچنین تأکیداتی که بیان دارد؛ کلام ما عام و خاص دارد و اینکه کلام ائمه ناظر بر هم هست؛ در همین راستا است.</w:t>
      </w:r>
    </w:p>
    <w:p w:rsidR="00897977" w:rsidRPr="00274B63" w:rsidRDefault="00897977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69392592"/>
      <w:r w:rsidRPr="00274B63">
        <w:rPr>
          <w:rFonts w:ascii="Traditional Arabic" w:hAnsi="Traditional Arabic" w:cs="Traditional Arabic" w:hint="cs"/>
          <w:color w:val="FF0000"/>
          <w:rtl/>
        </w:rPr>
        <w:t>عمل به پاسخ امام بدون فحص</w:t>
      </w:r>
      <w:bookmarkEnd w:id="3"/>
    </w:p>
    <w:p w:rsidR="008D5FB8" w:rsidRPr="00274B63" w:rsidRDefault="009A37D3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>به‌عبارت‌دیگر</w:t>
      </w:r>
      <w:r w:rsidR="008D5FB8" w:rsidRPr="00274B63">
        <w:rPr>
          <w:rFonts w:ascii="Traditional Arabic" w:hAnsi="Traditional Arabic" w:cs="Traditional Arabic" w:hint="cs"/>
          <w:rtl/>
        </w:rPr>
        <w:t>؛ این تعبیر در کلام آقای خوئی یا مرحوم شهید صدر آمده است</w:t>
      </w:r>
      <w:r w:rsidR="006E19D9" w:rsidRPr="00274B63">
        <w:rPr>
          <w:rFonts w:ascii="Traditional Arabic" w:hAnsi="Traditional Arabic" w:cs="Traditional Arabic" w:hint="cs"/>
          <w:rtl/>
        </w:rPr>
        <w:t xml:space="preserve">، آنی که </w:t>
      </w:r>
      <w:r w:rsidRPr="00274B63">
        <w:rPr>
          <w:rFonts w:ascii="Traditional Arabic" w:hAnsi="Traditional Arabic" w:cs="Traditional Arabic" w:hint="cs"/>
          <w:rtl/>
        </w:rPr>
        <w:t>به‌عنوان</w:t>
      </w:r>
      <w:r w:rsidR="006E19D9" w:rsidRPr="00274B63">
        <w:rPr>
          <w:rFonts w:ascii="Traditional Arabic" w:hAnsi="Traditional Arabic" w:cs="Traditional Arabic" w:hint="cs"/>
          <w:rtl/>
        </w:rPr>
        <w:t xml:space="preserve"> مناقشه مطرح </w:t>
      </w:r>
      <w:r w:rsidRPr="00274B63">
        <w:rPr>
          <w:rFonts w:ascii="Traditional Arabic" w:hAnsi="Traditional Arabic" w:cs="Traditional Arabic" w:hint="cs"/>
          <w:rtl/>
        </w:rPr>
        <w:t>می‌کنید</w:t>
      </w:r>
      <w:r w:rsidR="006E19D9" w:rsidRPr="00274B63">
        <w:rPr>
          <w:rFonts w:ascii="Traditional Arabic" w:hAnsi="Traditional Arabic" w:cs="Traditional Arabic" w:hint="cs"/>
          <w:rtl/>
        </w:rPr>
        <w:t xml:space="preserve">؛ این است که؛ </w:t>
      </w:r>
      <w:r w:rsidRPr="00274B63">
        <w:rPr>
          <w:rFonts w:ascii="Traditional Arabic" w:hAnsi="Traditional Arabic" w:cs="Traditional Arabic" w:hint="cs"/>
          <w:rtl/>
        </w:rPr>
        <w:t>می‌گویید</w:t>
      </w:r>
      <w:r w:rsidR="006E19D9" w:rsidRPr="00274B63">
        <w:rPr>
          <w:rFonts w:ascii="Traditional Arabic" w:hAnsi="Traditional Arabic" w:cs="Traditional Arabic" w:hint="cs"/>
          <w:rtl/>
        </w:rPr>
        <w:t xml:space="preserve">؛ </w:t>
      </w:r>
      <w:r w:rsidRPr="00274B63">
        <w:rPr>
          <w:rFonts w:ascii="Traditional Arabic" w:hAnsi="Traditional Arabic" w:cs="Traditional Arabic" w:hint="cs"/>
          <w:rtl/>
        </w:rPr>
        <w:t>فی‌الجمله</w:t>
      </w:r>
      <w:r w:rsidR="006E19D9" w:rsidRPr="00274B63">
        <w:rPr>
          <w:rFonts w:ascii="Traditional Arabic" w:hAnsi="Traditional Arabic" w:cs="Traditional Arabic" w:hint="cs"/>
          <w:rtl/>
        </w:rPr>
        <w:t xml:space="preserve"> </w:t>
      </w:r>
      <w:r w:rsidRPr="00274B63">
        <w:rPr>
          <w:rFonts w:ascii="Traditional Arabic" w:hAnsi="Traditional Arabic" w:cs="Traditional Arabic" w:hint="cs"/>
          <w:rtl/>
        </w:rPr>
        <w:t>این‌طور</w:t>
      </w:r>
      <w:r w:rsidR="006E19D9" w:rsidRPr="00274B63">
        <w:rPr>
          <w:rFonts w:ascii="Traditional Arabic" w:hAnsi="Traditional Arabic" w:cs="Traditional Arabic" w:hint="cs"/>
          <w:rtl/>
        </w:rPr>
        <w:t xml:space="preserve"> بوده است؛ کسانی که از ائمه سؤال </w:t>
      </w:r>
      <w:r w:rsidRPr="00274B63">
        <w:rPr>
          <w:rFonts w:ascii="Traditional Arabic" w:hAnsi="Traditional Arabic" w:cs="Traditional Arabic" w:hint="cs"/>
          <w:rtl/>
        </w:rPr>
        <w:t>می‌کرد</w:t>
      </w:r>
      <w:r w:rsidR="006E19D9" w:rsidRPr="00274B63">
        <w:rPr>
          <w:rFonts w:ascii="Traditional Arabic" w:hAnsi="Traditional Arabic" w:cs="Traditional Arabic" w:hint="cs"/>
          <w:rtl/>
        </w:rPr>
        <w:t xml:space="preserve">ند؛ </w:t>
      </w:r>
      <w:r w:rsidRPr="00274B63">
        <w:rPr>
          <w:rFonts w:ascii="Traditional Arabic" w:hAnsi="Traditional Arabic" w:cs="Traditional Arabic" w:hint="cs"/>
          <w:rtl/>
        </w:rPr>
        <w:t>بعدازاینکه</w:t>
      </w:r>
      <w:r w:rsidR="006E19D9" w:rsidRPr="00274B63">
        <w:rPr>
          <w:rFonts w:ascii="Traditional Arabic" w:hAnsi="Traditional Arabic" w:cs="Traditional Arabic" w:hint="cs"/>
          <w:rtl/>
        </w:rPr>
        <w:t xml:space="preserve"> جواب </w:t>
      </w:r>
      <w:r w:rsidRPr="00274B63">
        <w:rPr>
          <w:rFonts w:ascii="Traditional Arabic" w:hAnsi="Traditional Arabic" w:cs="Traditional Arabic" w:hint="cs"/>
          <w:rtl/>
        </w:rPr>
        <w:t>می‌گرفت</w:t>
      </w:r>
      <w:r w:rsidR="006E19D9" w:rsidRPr="00274B63">
        <w:rPr>
          <w:rFonts w:ascii="Traditional Arabic" w:hAnsi="Traditional Arabic" w:cs="Traditional Arabic" w:hint="cs"/>
          <w:rtl/>
        </w:rPr>
        <w:t xml:space="preserve">ند؛ عمل </w:t>
      </w:r>
      <w:r w:rsidRPr="00274B63">
        <w:rPr>
          <w:rFonts w:ascii="Traditional Arabic" w:hAnsi="Traditional Arabic" w:cs="Traditional Arabic" w:hint="cs"/>
          <w:rtl/>
        </w:rPr>
        <w:t>می‌کرد</w:t>
      </w:r>
      <w:r w:rsidR="006E19D9" w:rsidRPr="00274B63">
        <w:rPr>
          <w:rFonts w:ascii="Traditional Arabic" w:hAnsi="Traditional Arabic" w:cs="Traditional Arabic" w:hint="cs"/>
          <w:rtl/>
        </w:rPr>
        <w:t xml:space="preserve">ند، پس بنابراین منتظر بررسی </w:t>
      </w:r>
      <w:r w:rsidRPr="00274B63">
        <w:rPr>
          <w:rFonts w:ascii="Traditional Arabic" w:hAnsi="Traditional Arabic" w:cs="Traditional Arabic" w:hint="cs"/>
          <w:rtl/>
        </w:rPr>
        <w:t>منفصل‌ها</w:t>
      </w:r>
      <w:r w:rsidR="00A97BFA" w:rsidRPr="00274B63">
        <w:rPr>
          <w:rFonts w:ascii="Traditional Arabic" w:hAnsi="Traditional Arabic" w:cs="Traditional Arabic" w:hint="cs"/>
          <w:rtl/>
        </w:rPr>
        <w:t xml:space="preserve"> و کلمات پراکنده </w:t>
      </w:r>
      <w:r w:rsidRPr="00274B63">
        <w:rPr>
          <w:rFonts w:ascii="Traditional Arabic" w:hAnsi="Traditional Arabic" w:cs="Traditional Arabic" w:hint="cs"/>
          <w:rtl/>
        </w:rPr>
        <w:t>نمی‌</w:t>
      </w:r>
      <w:r w:rsidR="00A97BFA" w:rsidRPr="00274B63">
        <w:rPr>
          <w:rFonts w:ascii="Traditional Arabic" w:hAnsi="Traditional Arabic" w:cs="Traditional Arabic" w:hint="cs"/>
          <w:rtl/>
        </w:rPr>
        <w:t>ماندن</w:t>
      </w:r>
      <w:r w:rsidRPr="00274B63">
        <w:rPr>
          <w:rFonts w:ascii="Traditional Arabic" w:hAnsi="Traditional Arabic" w:cs="Traditional Arabic" w:hint="cs"/>
          <w:rtl/>
        </w:rPr>
        <w:t>د</w:t>
      </w:r>
      <w:r w:rsidR="006E19D9" w:rsidRPr="00274B63">
        <w:rPr>
          <w:rFonts w:ascii="Traditional Arabic" w:hAnsi="Traditional Arabic" w:cs="Traditional Arabic" w:hint="cs"/>
          <w:rtl/>
        </w:rPr>
        <w:t xml:space="preserve">، بلکه </w:t>
      </w:r>
      <w:r w:rsidRPr="00274B63">
        <w:rPr>
          <w:rFonts w:ascii="Traditional Arabic" w:hAnsi="Traditional Arabic" w:cs="Traditional Arabic" w:hint="cs"/>
          <w:rtl/>
        </w:rPr>
        <w:t>همین‌که</w:t>
      </w:r>
      <w:r w:rsidR="006E19D9" w:rsidRPr="00274B63">
        <w:rPr>
          <w:rFonts w:ascii="Traditional Arabic" w:hAnsi="Traditional Arabic" w:cs="Traditional Arabic" w:hint="cs"/>
          <w:rtl/>
        </w:rPr>
        <w:t xml:space="preserve"> </w:t>
      </w:r>
      <w:r w:rsidR="006B7B48" w:rsidRPr="00274B63">
        <w:rPr>
          <w:rFonts w:ascii="Traditional Arabic" w:hAnsi="Traditional Arabic" w:cs="Traditional Arabic" w:hint="cs"/>
          <w:rtl/>
        </w:rPr>
        <w:t xml:space="preserve">عام را </w:t>
      </w:r>
      <w:r w:rsidRPr="00274B63">
        <w:rPr>
          <w:rFonts w:ascii="Traditional Arabic" w:hAnsi="Traditional Arabic" w:cs="Traditional Arabic" w:hint="cs"/>
          <w:rtl/>
        </w:rPr>
        <w:t>می‌دیدند</w:t>
      </w:r>
      <w:r w:rsidR="006B7B48" w:rsidRPr="00274B63">
        <w:rPr>
          <w:rFonts w:ascii="Traditional Arabic" w:hAnsi="Traditional Arabic" w:cs="Traditional Arabic" w:hint="cs"/>
          <w:rtl/>
        </w:rPr>
        <w:t xml:space="preserve">؛ عمل </w:t>
      </w:r>
      <w:r w:rsidR="00A97BFA" w:rsidRPr="00274B63">
        <w:rPr>
          <w:rFonts w:ascii="Traditional Arabic" w:hAnsi="Traditional Arabic" w:cs="Traditional Arabic" w:hint="cs"/>
          <w:rtl/>
        </w:rPr>
        <w:t>می‌</w:t>
      </w:r>
      <w:r w:rsidR="006B7B48" w:rsidRPr="00274B63">
        <w:rPr>
          <w:rFonts w:ascii="Traditional Arabic" w:hAnsi="Traditional Arabic" w:cs="Traditional Arabic" w:hint="cs"/>
          <w:rtl/>
        </w:rPr>
        <w:t>کر</w:t>
      </w:r>
      <w:r w:rsidR="00A97BFA" w:rsidRPr="00274B63">
        <w:rPr>
          <w:rFonts w:ascii="Traditional Arabic" w:hAnsi="Traditional Arabic" w:cs="Traditional Arabic" w:hint="cs"/>
          <w:rtl/>
        </w:rPr>
        <w:t>دن</w:t>
      </w:r>
      <w:r w:rsidR="006B7B48" w:rsidRPr="00274B63">
        <w:rPr>
          <w:rFonts w:ascii="Traditional Arabic" w:hAnsi="Traditional Arabic" w:cs="Traditional Arabic" w:hint="cs"/>
          <w:rtl/>
        </w:rPr>
        <w:t xml:space="preserve">د، </w:t>
      </w:r>
      <w:r w:rsidR="00A97BFA" w:rsidRPr="00274B63">
        <w:rPr>
          <w:rFonts w:ascii="Traditional Arabic" w:hAnsi="Traditional Arabic" w:cs="Traditional Arabic" w:hint="cs"/>
          <w:rtl/>
        </w:rPr>
        <w:t>این</w:t>
      </w:r>
      <w:r w:rsidR="006B7B48" w:rsidRPr="00274B63">
        <w:rPr>
          <w:rFonts w:ascii="Traditional Arabic" w:hAnsi="Traditional Arabic" w:cs="Traditional Arabic" w:hint="cs"/>
          <w:rtl/>
        </w:rPr>
        <w:t xml:space="preserve"> مطلب یک دلیل لبّی است و یک واقعیت عملی را شاهد </w:t>
      </w:r>
      <w:r w:rsidRPr="00274B63">
        <w:rPr>
          <w:rFonts w:ascii="Traditional Arabic" w:hAnsi="Traditional Arabic" w:cs="Traditional Arabic" w:hint="cs"/>
          <w:rtl/>
        </w:rPr>
        <w:t>می‌گیرد</w:t>
      </w:r>
      <w:r w:rsidR="006B7B48" w:rsidRPr="00274B63">
        <w:rPr>
          <w:rFonts w:ascii="Traditional Arabic" w:hAnsi="Traditional Arabic" w:cs="Traditional Arabic" w:hint="cs"/>
          <w:rtl/>
        </w:rPr>
        <w:t xml:space="preserve"> که نیازی به فحص نیست، باید قدر متیقنش را گرفت، قدر متیقنش؛ </w:t>
      </w:r>
      <w:r w:rsidRPr="00274B63">
        <w:rPr>
          <w:rFonts w:ascii="Traditional Arabic" w:hAnsi="Traditional Arabic" w:cs="Traditional Arabic" w:hint="cs"/>
          <w:rtl/>
        </w:rPr>
        <w:t>برفرض</w:t>
      </w:r>
      <w:r w:rsidR="006B7B48" w:rsidRPr="00274B63">
        <w:rPr>
          <w:rFonts w:ascii="Traditional Arabic" w:hAnsi="Traditional Arabic" w:cs="Traditional Arabic" w:hint="cs"/>
          <w:rtl/>
        </w:rPr>
        <w:t xml:space="preserve"> اینکه هیچ مشکلی در این نباشد؛ برای زمان حضور است، امّا برای کسی که از حضور بیرون آمده و همه اخبار و احادیث جمع شده است، برای او منع از فحص نیست</w:t>
      </w:r>
      <w:r w:rsidR="00AA09EA" w:rsidRPr="00274B63">
        <w:rPr>
          <w:rFonts w:ascii="Traditional Arabic" w:hAnsi="Traditional Arabic" w:cs="Traditional Arabic" w:hint="cs"/>
          <w:rtl/>
        </w:rPr>
        <w:t>.</w:t>
      </w:r>
    </w:p>
    <w:p w:rsidR="00A97BFA" w:rsidRPr="00274B63" w:rsidRDefault="00113C7D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69392593"/>
      <w:r w:rsidRPr="00274B63">
        <w:rPr>
          <w:rFonts w:ascii="Traditional Arabic" w:hAnsi="Traditional Arabic" w:cs="Traditional Arabic" w:hint="cs"/>
          <w:color w:val="FF0000"/>
          <w:rtl/>
        </w:rPr>
        <w:lastRenderedPageBreak/>
        <w:t>نکته</w:t>
      </w:r>
      <w:r w:rsidR="00A97BFA" w:rsidRPr="00274B63">
        <w:rPr>
          <w:rFonts w:ascii="Traditional Arabic" w:hAnsi="Traditional Arabic" w:cs="Traditional Arabic" w:hint="cs"/>
          <w:color w:val="FF0000"/>
          <w:rtl/>
        </w:rPr>
        <w:t xml:space="preserve"> دوم: حرجی بودن فحص از منفصلات در زمان حضور</w:t>
      </w:r>
      <w:bookmarkEnd w:id="4"/>
      <w:r w:rsidR="00A97BFA" w:rsidRPr="00274B6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A09EA" w:rsidRPr="00274B63" w:rsidRDefault="0006332E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مطلب دوم این است که؛ با </w:t>
      </w:r>
      <w:r w:rsidR="009A37D3" w:rsidRPr="00274B63">
        <w:rPr>
          <w:rFonts w:ascii="Traditional Arabic" w:hAnsi="Traditional Arabic" w:cs="Traditional Arabic" w:hint="cs"/>
          <w:rtl/>
        </w:rPr>
        <w:t>قطع‌نظر</w:t>
      </w:r>
      <w:r w:rsidRPr="00274B63">
        <w:rPr>
          <w:rFonts w:ascii="Traditional Arabic" w:hAnsi="Traditional Arabic" w:cs="Traditional Arabic" w:hint="cs"/>
          <w:rtl/>
        </w:rPr>
        <w:t xml:space="preserve"> از بحث حضور و غیبت؛ یک تفاوتی هم شرایط آن زمان با عصر غیبت دارد و آن شرایط این است که؛ در عصر حضور؛ احاطه بر همه میراث برای شخصی که سؤال کرده؛ امر حرجی است، شاید در حد اینکه مثلاً راوی بوده و برای اطلاعات تکمیلی سؤال کرده باشد؛ هست، امّا چیزی که در این سیره مسلّم است؛ این است که؛ زمانی که سؤال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 xml:space="preserve">ه و عمل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>ه؛ فحصی نسبت به گذشته بکند</w:t>
      </w:r>
      <w:r w:rsidR="0091094E" w:rsidRPr="00274B63">
        <w:rPr>
          <w:rFonts w:ascii="Traditional Arabic" w:hAnsi="Traditional Arabic" w:cs="Traditional Arabic" w:hint="cs"/>
          <w:rtl/>
        </w:rPr>
        <w:t xml:space="preserve">؛ امکانش نبوده و امر حرجی بوده است، به همین دلیل سؤال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="0091094E" w:rsidRPr="00274B63">
        <w:rPr>
          <w:rFonts w:ascii="Traditional Arabic" w:hAnsi="Traditional Arabic" w:cs="Traditional Arabic" w:hint="cs"/>
          <w:rtl/>
        </w:rPr>
        <w:t xml:space="preserve">ه و عمل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="0091094E" w:rsidRPr="00274B63">
        <w:rPr>
          <w:rFonts w:ascii="Traditional Arabic" w:hAnsi="Traditional Arabic" w:cs="Traditional Arabic" w:hint="cs"/>
          <w:rtl/>
        </w:rPr>
        <w:t>ه است و نسبت به فحص از آینده هم تکلیفی نداشته است</w:t>
      </w:r>
      <w:r w:rsidR="00C572AA" w:rsidRPr="00274B63">
        <w:rPr>
          <w:rFonts w:ascii="Traditional Arabic" w:hAnsi="Traditional Arabic" w:cs="Traditional Arabic" w:hint="cs"/>
          <w:rtl/>
        </w:rPr>
        <w:t>.</w:t>
      </w:r>
    </w:p>
    <w:p w:rsidR="00897977" w:rsidRPr="00274B63" w:rsidRDefault="00113C7D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9392594"/>
      <w:r w:rsidRPr="00274B63">
        <w:rPr>
          <w:rFonts w:ascii="Traditional Arabic" w:hAnsi="Traditional Arabic" w:cs="Traditional Arabic" w:hint="cs"/>
          <w:color w:val="FF0000"/>
          <w:rtl/>
        </w:rPr>
        <w:t>نکته</w:t>
      </w:r>
      <w:r w:rsidR="00A97BFA" w:rsidRPr="00274B63">
        <w:rPr>
          <w:rFonts w:ascii="Traditional Arabic" w:hAnsi="Traditional Arabic" w:cs="Traditional Arabic" w:hint="cs"/>
          <w:color w:val="FF0000"/>
          <w:rtl/>
        </w:rPr>
        <w:t xml:space="preserve"> سوم: </w:t>
      </w:r>
      <w:r w:rsidR="00897977" w:rsidRPr="00274B63">
        <w:rPr>
          <w:rFonts w:ascii="Traditional Arabic" w:hAnsi="Traditional Arabic" w:cs="Traditional Arabic" w:hint="cs"/>
          <w:color w:val="FF0000"/>
          <w:rtl/>
        </w:rPr>
        <w:t xml:space="preserve">اقسام </w:t>
      </w:r>
      <w:r w:rsidR="009A37D3" w:rsidRPr="00274B63">
        <w:rPr>
          <w:rFonts w:ascii="Traditional Arabic" w:hAnsi="Traditional Arabic" w:cs="Traditional Arabic" w:hint="cs"/>
          <w:color w:val="FF0000"/>
          <w:rtl/>
        </w:rPr>
        <w:t>سؤال‌کننده</w:t>
      </w:r>
      <w:r w:rsidR="00897977" w:rsidRPr="00274B63">
        <w:rPr>
          <w:rFonts w:ascii="Traditional Arabic" w:hAnsi="Traditional Arabic" w:cs="Traditional Arabic" w:hint="cs"/>
          <w:color w:val="FF0000"/>
          <w:rtl/>
        </w:rPr>
        <w:t xml:space="preserve"> از امام </w:t>
      </w:r>
      <w:r w:rsidR="009A37D3" w:rsidRPr="00274B63">
        <w:rPr>
          <w:rFonts w:ascii="Traditional Arabic" w:hAnsi="Traditional Arabic" w:cs="Traditional Arabic" w:hint="cs"/>
          <w:color w:val="FF0000"/>
          <w:rtl/>
        </w:rPr>
        <w:t>علیه‌السلام</w:t>
      </w:r>
      <w:bookmarkEnd w:id="5"/>
    </w:p>
    <w:p w:rsidR="00C572AA" w:rsidRPr="00274B63" w:rsidRDefault="00C572AA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>مطلب سوم این است که</w:t>
      </w:r>
      <w:r w:rsidR="00F75435" w:rsidRPr="00274B63">
        <w:rPr>
          <w:rFonts w:ascii="Traditional Arabic" w:hAnsi="Traditional Arabic" w:cs="Traditional Arabic" w:hint="cs"/>
          <w:rtl/>
        </w:rPr>
        <w:t xml:space="preserve">؛ سائلانی که از امام سؤال </w:t>
      </w:r>
      <w:r w:rsidR="009A37D3" w:rsidRPr="00274B63">
        <w:rPr>
          <w:rFonts w:ascii="Traditional Arabic" w:hAnsi="Traditional Arabic" w:cs="Traditional Arabic" w:hint="cs"/>
          <w:rtl/>
        </w:rPr>
        <w:t>می‌کنند</w:t>
      </w:r>
      <w:r w:rsidRPr="00274B63">
        <w:rPr>
          <w:rFonts w:ascii="Traditional Arabic" w:hAnsi="Traditional Arabic" w:cs="Traditional Arabic" w:hint="cs"/>
          <w:rtl/>
        </w:rPr>
        <w:t>؛ بر دو قسم هستند</w:t>
      </w:r>
      <w:r w:rsidR="00F75435" w:rsidRPr="00274B63">
        <w:rPr>
          <w:rFonts w:ascii="Traditional Arabic" w:hAnsi="Traditional Arabic" w:cs="Traditional Arabic" w:hint="cs"/>
          <w:rtl/>
        </w:rPr>
        <w:t>:</w:t>
      </w:r>
    </w:p>
    <w:p w:rsidR="00F75435" w:rsidRPr="00274B63" w:rsidRDefault="00F75435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>1- سؤالشان برای یک عمل خاص نیست؛ بلکه برای این است که؛ میراث را ثبت بکند و مجموعه را تولید و صیانت ب</w:t>
      </w:r>
      <w:r w:rsidR="00A97BFA" w:rsidRPr="00274B63">
        <w:rPr>
          <w:rFonts w:ascii="Traditional Arabic" w:hAnsi="Traditional Arabic" w:cs="Traditional Arabic" w:hint="cs"/>
          <w:rtl/>
        </w:rPr>
        <w:t>کن</w:t>
      </w:r>
      <w:r w:rsidRPr="00274B63">
        <w:rPr>
          <w:rFonts w:ascii="Traditional Arabic" w:hAnsi="Traditional Arabic" w:cs="Traditional Arabic" w:hint="cs"/>
          <w:rtl/>
        </w:rPr>
        <w:t xml:space="preserve">د، راوی مثل زراره و هشام بن سالم؛ </w:t>
      </w:r>
      <w:r w:rsidR="009A37D3" w:rsidRPr="00274B63">
        <w:rPr>
          <w:rFonts w:ascii="Traditional Arabic" w:hAnsi="Traditional Arabic" w:cs="Traditional Arabic" w:hint="cs"/>
          <w:rtl/>
        </w:rPr>
        <w:t>سؤالشان</w:t>
      </w:r>
      <w:r w:rsidRPr="00274B63">
        <w:rPr>
          <w:rFonts w:ascii="Traditional Arabic" w:hAnsi="Traditional Arabic" w:cs="Traditional Arabic" w:hint="cs"/>
          <w:rtl/>
        </w:rPr>
        <w:t xml:space="preserve"> برای </w:t>
      </w:r>
      <w:r w:rsidR="009A37D3" w:rsidRPr="00274B63">
        <w:rPr>
          <w:rFonts w:ascii="Traditional Arabic" w:hAnsi="Traditional Arabic" w:cs="Traditional Arabic" w:hint="cs"/>
          <w:rtl/>
        </w:rPr>
        <w:t>نیازهای</w:t>
      </w:r>
      <w:r w:rsidRPr="00274B63">
        <w:rPr>
          <w:rFonts w:ascii="Traditional Arabic" w:hAnsi="Traditional Arabic" w:cs="Traditional Arabic" w:hint="cs"/>
          <w:rtl/>
        </w:rPr>
        <w:t xml:space="preserve"> شخصی نیست، بلکه برای </w:t>
      </w:r>
      <w:r w:rsidR="009A37D3" w:rsidRPr="00274B63">
        <w:rPr>
          <w:rFonts w:ascii="Traditional Arabic" w:hAnsi="Traditional Arabic" w:cs="Traditional Arabic" w:hint="cs"/>
          <w:rtl/>
        </w:rPr>
        <w:t>نسل‌های</w:t>
      </w:r>
      <w:r w:rsidRPr="00274B63">
        <w:rPr>
          <w:rFonts w:ascii="Traditional Arabic" w:hAnsi="Traditional Arabic" w:cs="Traditional Arabic" w:hint="cs"/>
          <w:rtl/>
        </w:rPr>
        <w:t xml:space="preserve"> بعدی سؤال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Pr="00274B63">
        <w:rPr>
          <w:rFonts w:ascii="Traditional Arabic" w:hAnsi="Traditional Arabic" w:cs="Traditional Arabic" w:hint="cs"/>
          <w:rtl/>
        </w:rPr>
        <w:t>ند و</w:t>
      </w:r>
      <w:r w:rsidR="00DC1340" w:rsidRPr="00274B63">
        <w:rPr>
          <w:rFonts w:ascii="Traditional Arabic" w:hAnsi="Traditional Arabic" w:cs="Traditional Arabic" w:hint="cs"/>
          <w:rtl/>
        </w:rPr>
        <w:t xml:space="preserve"> جواب را مکتوب و صیانت </w:t>
      </w:r>
      <w:r w:rsidR="009A37D3" w:rsidRPr="00274B63">
        <w:rPr>
          <w:rFonts w:ascii="Traditional Arabic" w:hAnsi="Traditional Arabic" w:cs="Traditional Arabic" w:hint="cs"/>
          <w:rtl/>
        </w:rPr>
        <w:t>می‌کرد</w:t>
      </w:r>
      <w:r w:rsidR="00DC1340" w:rsidRPr="00274B63">
        <w:rPr>
          <w:rFonts w:ascii="Traditional Arabic" w:hAnsi="Traditional Arabic" w:cs="Traditional Arabic" w:hint="cs"/>
          <w:rtl/>
        </w:rPr>
        <w:t>ند، این قسم اول از محل بحث ما خارج است</w:t>
      </w:r>
      <w:r w:rsidR="00F20EF9" w:rsidRPr="00274B63">
        <w:rPr>
          <w:rFonts w:ascii="Traditional Arabic" w:hAnsi="Traditional Arabic" w:cs="Traditional Arabic" w:hint="cs"/>
          <w:rtl/>
        </w:rPr>
        <w:t xml:space="preserve"> و شاهد </w:t>
      </w:r>
      <w:r w:rsidR="009A37D3" w:rsidRPr="00274B63">
        <w:rPr>
          <w:rFonts w:ascii="Traditional Arabic" w:hAnsi="Traditional Arabic" w:cs="Traditional Arabic" w:hint="cs"/>
          <w:rtl/>
        </w:rPr>
        <w:t>برخلاف</w:t>
      </w:r>
      <w:r w:rsidR="00F20EF9" w:rsidRPr="00274B63">
        <w:rPr>
          <w:rFonts w:ascii="Traditional Arabic" w:hAnsi="Traditional Arabic" w:cs="Traditional Arabic" w:hint="cs"/>
          <w:rtl/>
        </w:rPr>
        <w:t xml:space="preserve"> آن است، شاید هف</w:t>
      </w:r>
      <w:r w:rsidR="00287A55" w:rsidRPr="00274B63">
        <w:rPr>
          <w:rFonts w:ascii="Traditional Arabic" w:hAnsi="Traditional Arabic" w:cs="Traditional Arabic" w:hint="cs"/>
          <w:rtl/>
        </w:rPr>
        <w:t xml:space="preserve">تاد درصد روایات از این قبیل هست، اصول اربعماة از شعاع همین نگاه </w:t>
      </w:r>
      <w:r w:rsidR="009A37D3" w:rsidRPr="00274B63">
        <w:rPr>
          <w:rFonts w:ascii="Traditional Arabic" w:hAnsi="Traditional Arabic" w:cs="Traditional Arabic" w:hint="cs"/>
          <w:rtl/>
        </w:rPr>
        <w:t>شکل‌گرفته</w:t>
      </w:r>
      <w:r w:rsidR="00287A55" w:rsidRPr="00274B63">
        <w:rPr>
          <w:rFonts w:ascii="Traditional Arabic" w:hAnsi="Traditional Arabic" w:cs="Traditional Arabic" w:hint="cs"/>
          <w:rtl/>
        </w:rPr>
        <w:t xml:space="preserve"> است</w:t>
      </w:r>
      <w:r w:rsidR="008B1AE7" w:rsidRPr="00274B63">
        <w:rPr>
          <w:rFonts w:ascii="Traditional Arabic" w:hAnsi="Traditional Arabic" w:cs="Traditional Arabic" w:hint="cs"/>
          <w:rtl/>
        </w:rPr>
        <w:t>.</w:t>
      </w:r>
    </w:p>
    <w:p w:rsidR="00355896" w:rsidRPr="00274B63" w:rsidRDefault="00DD0A60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>2-</w:t>
      </w:r>
      <w:r w:rsidR="008B1AE7" w:rsidRPr="00274B63">
        <w:rPr>
          <w:rFonts w:ascii="Traditional Arabic" w:hAnsi="Traditional Arabic" w:cs="Traditional Arabic" w:hint="cs"/>
          <w:rtl/>
        </w:rPr>
        <w:t xml:space="preserve"> </w:t>
      </w:r>
      <w:r w:rsidR="009A37D3" w:rsidRPr="00274B63">
        <w:rPr>
          <w:rFonts w:ascii="Traditional Arabic" w:hAnsi="Traditional Arabic" w:cs="Traditional Arabic" w:hint="cs"/>
          <w:rtl/>
        </w:rPr>
        <w:t>سؤال‌هایی</w:t>
      </w:r>
      <w:r w:rsidR="008B1AE7" w:rsidRPr="00274B63">
        <w:rPr>
          <w:rFonts w:ascii="Traditional Arabic" w:hAnsi="Traditional Arabic" w:cs="Traditional Arabic" w:hint="cs"/>
          <w:rtl/>
        </w:rPr>
        <w:t xml:space="preserve"> که شخصی در مورد ابتلائات خودش از امام سؤال </w:t>
      </w:r>
      <w:r w:rsidR="009A37D3" w:rsidRPr="00274B63">
        <w:rPr>
          <w:rFonts w:ascii="Traditional Arabic" w:hAnsi="Traditional Arabic" w:cs="Traditional Arabic" w:hint="cs"/>
          <w:rtl/>
        </w:rPr>
        <w:t>می‌کند</w:t>
      </w:r>
      <w:r w:rsidR="008B1AE7" w:rsidRPr="00274B63">
        <w:rPr>
          <w:rFonts w:ascii="Traditional Arabic" w:hAnsi="Traditional Arabic" w:cs="Traditional Arabic" w:hint="cs"/>
          <w:rtl/>
        </w:rPr>
        <w:t xml:space="preserve"> و بعد از گرفتن جواب؛ عمل </w:t>
      </w:r>
      <w:r w:rsidR="00A97BFA" w:rsidRPr="00274B63">
        <w:rPr>
          <w:rFonts w:ascii="Traditional Arabic" w:hAnsi="Traditional Arabic" w:cs="Traditional Arabic" w:hint="cs"/>
          <w:rtl/>
        </w:rPr>
        <w:t>می‌</w:t>
      </w:r>
      <w:r w:rsidR="008B1AE7" w:rsidRPr="00274B63">
        <w:rPr>
          <w:rFonts w:ascii="Traditional Arabic" w:hAnsi="Traditional Arabic" w:cs="Traditional Arabic" w:hint="cs"/>
          <w:rtl/>
        </w:rPr>
        <w:t>کند</w:t>
      </w:r>
      <w:r w:rsidR="00C931A1" w:rsidRPr="00274B63">
        <w:rPr>
          <w:rFonts w:ascii="Traditional Arabic" w:hAnsi="Traditional Arabic" w:cs="Traditional Arabic" w:hint="cs"/>
          <w:rtl/>
        </w:rPr>
        <w:t>، این قسم هم انواع و اقسامی دارد</w:t>
      </w:r>
      <w:r w:rsidR="005C5A5E" w:rsidRPr="00274B63">
        <w:rPr>
          <w:rFonts w:ascii="Traditional Arabic" w:hAnsi="Traditional Arabic" w:cs="Traditional Arabic" w:hint="cs"/>
          <w:rtl/>
        </w:rPr>
        <w:t>، ممکن است عمل او؛ مصداق آن مخصص</w:t>
      </w:r>
      <w:r w:rsidR="00A97BFA" w:rsidRPr="00274B63">
        <w:rPr>
          <w:rFonts w:ascii="Traditional Arabic" w:hAnsi="Traditional Arabic" w:cs="Traditional Arabic" w:hint="cs"/>
          <w:rtl/>
        </w:rPr>
        <w:t>‌</w:t>
      </w:r>
      <w:r w:rsidR="005C5A5E" w:rsidRPr="00274B63">
        <w:rPr>
          <w:rFonts w:ascii="Traditional Arabic" w:hAnsi="Traditional Arabic" w:cs="Traditional Arabic" w:hint="cs"/>
          <w:rtl/>
        </w:rPr>
        <w:t>هایی نیست که بنا هست بعداً بیاید؛ یعنی ولو اینکه آن عام را در جواب</w:t>
      </w:r>
      <w:r w:rsidR="00FD2B8C" w:rsidRPr="00274B63">
        <w:rPr>
          <w:rFonts w:ascii="Traditional Arabic" w:hAnsi="Traditional Arabic" w:cs="Traditional Arabic" w:hint="cs"/>
          <w:rtl/>
        </w:rPr>
        <w:t xml:space="preserve"> مصداقی که از او سؤال </w:t>
      </w:r>
      <w:r w:rsidR="009A37D3" w:rsidRPr="00274B63">
        <w:rPr>
          <w:rFonts w:ascii="Traditional Arabic" w:hAnsi="Traditional Arabic" w:cs="Traditional Arabic" w:hint="cs"/>
          <w:rtl/>
        </w:rPr>
        <w:t>می‌کند</w:t>
      </w:r>
      <w:r w:rsidR="00FD2B8C" w:rsidRPr="00274B63">
        <w:rPr>
          <w:rFonts w:ascii="Traditional Arabic" w:hAnsi="Traditional Arabic" w:cs="Traditional Arabic" w:hint="cs"/>
          <w:rtl/>
        </w:rPr>
        <w:t>؛</w:t>
      </w:r>
      <w:r w:rsidR="005C5A5E" w:rsidRPr="00274B63">
        <w:rPr>
          <w:rFonts w:ascii="Traditional Arabic" w:hAnsi="Traditional Arabic" w:cs="Traditional Arabic" w:hint="cs"/>
          <w:rtl/>
        </w:rPr>
        <w:t xml:space="preserve"> </w:t>
      </w:r>
      <w:r w:rsidR="009A37D3" w:rsidRPr="00274B63">
        <w:rPr>
          <w:rFonts w:ascii="Traditional Arabic" w:hAnsi="Traditional Arabic" w:cs="Traditional Arabic" w:hint="cs"/>
          <w:rtl/>
        </w:rPr>
        <w:t>می‌دهد</w:t>
      </w:r>
      <w:r w:rsidR="00FD2B8C" w:rsidRPr="00274B63">
        <w:rPr>
          <w:rFonts w:ascii="Traditional Arabic" w:hAnsi="Traditional Arabic" w:cs="Traditional Arabic" w:hint="cs"/>
          <w:rtl/>
        </w:rPr>
        <w:t xml:space="preserve"> و بر این عام هم مخصص وارد </w:t>
      </w:r>
      <w:r w:rsidR="009A37D3" w:rsidRPr="00274B63">
        <w:rPr>
          <w:rFonts w:ascii="Traditional Arabic" w:hAnsi="Traditional Arabic" w:cs="Traditional Arabic" w:hint="cs"/>
          <w:rtl/>
        </w:rPr>
        <w:t>می‌شود</w:t>
      </w:r>
      <w:r w:rsidR="00235500" w:rsidRPr="00274B63">
        <w:rPr>
          <w:rFonts w:ascii="Traditional Arabic" w:hAnsi="Traditional Arabic" w:cs="Traditional Arabic" w:hint="cs"/>
          <w:rtl/>
        </w:rPr>
        <w:t xml:space="preserve">، یا اینکه مخصص قبلاً بر آن </w:t>
      </w:r>
      <w:r w:rsidR="009A37D3" w:rsidRPr="00274B63">
        <w:rPr>
          <w:rFonts w:ascii="Traditional Arabic" w:hAnsi="Traditional Arabic" w:cs="Traditional Arabic" w:hint="cs"/>
          <w:rtl/>
        </w:rPr>
        <w:t>واردشده</w:t>
      </w:r>
      <w:r w:rsidR="00235500" w:rsidRPr="00274B63">
        <w:rPr>
          <w:rFonts w:ascii="Traditional Arabic" w:hAnsi="Traditional Arabic" w:cs="Traditional Arabic" w:hint="cs"/>
          <w:rtl/>
        </w:rPr>
        <w:t xml:space="preserve"> است، امّا امام این ملاحظه را </w:t>
      </w:r>
      <w:r w:rsidR="009A37D3" w:rsidRPr="00274B63">
        <w:rPr>
          <w:rFonts w:ascii="Traditional Arabic" w:hAnsi="Traditional Arabic" w:cs="Traditional Arabic" w:hint="cs"/>
          <w:rtl/>
        </w:rPr>
        <w:t>می‌کند</w:t>
      </w:r>
      <w:r w:rsidR="00235500" w:rsidRPr="00274B63">
        <w:rPr>
          <w:rFonts w:ascii="Traditional Arabic" w:hAnsi="Traditional Arabic" w:cs="Traditional Arabic" w:hint="cs"/>
          <w:rtl/>
        </w:rPr>
        <w:t xml:space="preserve"> که؛ عم</w:t>
      </w:r>
      <w:r w:rsidR="00A97BFA" w:rsidRPr="00274B63">
        <w:rPr>
          <w:rFonts w:ascii="Traditional Arabic" w:hAnsi="Traditional Arabic" w:cs="Traditional Arabic" w:hint="cs"/>
          <w:rtl/>
        </w:rPr>
        <w:t>ل او در جایی است که؛ مصداق مخصص‌</w:t>
      </w:r>
      <w:r w:rsidR="00235500" w:rsidRPr="00274B63">
        <w:rPr>
          <w:rFonts w:ascii="Traditional Arabic" w:hAnsi="Traditional Arabic" w:cs="Traditional Arabic" w:hint="cs"/>
          <w:rtl/>
        </w:rPr>
        <w:t>های قبل و بعد نیست</w:t>
      </w:r>
      <w:r w:rsidR="00355896" w:rsidRPr="00274B63">
        <w:rPr>
          <w:rFonts w:ascii="Traditional Arabic" w:hAnsi="Traditional Arabic" w:cs="Traditional Arabic" w:hint="cs"/>
          <w:rtl/>
        </w:rPr>
        <w:t>.</w:t>
      </w:r>
      <w:r w:rsidR="00A97BFA" w:rsidRPr="00274B63">
        <w:rPr>
          <w:rFonts w:ascii="Traditional Arabic" w:hAnsi="Traditional Arabic" w:cs="Traditional Arabic" w:hint="cs"/>
          <w:rtl/>
        </w:rPr>
        <w:t xml:space="preserve"> </w:t>
      </w:r>
      <w:r w:rsidR="00355896" w:rsidRPr="00274B63">
        <w:rPr>
          <w:rFonts w:ascii="Traditional Arabic" w:hAnsi="Traditional Arabic" w:cs="Traditional Arabic" w:hint="cs"/>
          <w:rtl/>
        </w:rPr>
        <w:t>برای اینکه تأخیر بیان از وقت حاجت قبیح است، امام ملاحظه این را کرده است که؛ مصداق او؛ مورد آن منفصل نیست</w:t>
      </w:r>
      <w:r w:rsidR="00FD67D6" w:rsidRPr="00274B63">
        <w:rPr>
          <w:rFonts w:ascii="Traditional Arabic" w:hAnsi="Traditional Arabic" w:cs="Traditional Arabic" w:hint="cs"/>
          <w:rtl/>
        </w:rPr>
        <w:t xml:space="preserve">، اگر مورد مخصص منفصل باشد؛ امام توجه </w:t>
      </w:r>
      <w:r w:rsidR="009A37D3" w:rsidRPr="00274B63">
        <w:rPr>
          <w:rFonts w:ascii="Traditional Arabic" w:hAnsi="Traditional Arabic" w:cs="Traditional Arabic" w:hint="cs"/>
          <w:rtl/>
        </w:rPr>
        <w:t>می‌کند</w:t>
      </w:r>
      <w:r w:rsidR="00FD67D6" w:rsidRPr="00274B63">
        <w:rPr>
          <w:rFonts w:ascii="Traditional Arabic" w:hAnsi="Traditional Arabic" w:cs="Traditional Arabic" w:hint="cs"/>
          <w:rtl/>
        </w:rPr>
        <w:t xml:space="preserve"> و بیان </w:t>
      </w:r>
      <w:r w:rsidR="009A37D3" w:rsidRPr="00274B63">
        <w:rPr>
          <w:rFonts w:ascii="Traditional Arabic" w:hAnsi="Traditional Arabic" w:cs="Traditional Arabic" w:hint="cs"/>
          <w:rtl/>
        </w:rPr>
        <w:t>می‌فرمایند</w:t>
      </w:r>
      <w:r w:rsidR="001618E8" w:rsidRPr="00274B63">
        <w:rPr>
          <w:rFonts w:ascii="Traditional Arabic" w:hAnsi="Traditional Arabic" w:cs="Traditional Arabic" w:hint="cs"/>
          <w:rtl/>
        </w:rPr>
        <w:t>.</w:t>
      </w:r>
    </w:p>
    <w:p w:rsidR="00897977" w:rsidRPr="00274B63" w:rsidRDefault="00897977" w:rsidP="00113C7D">
      <w:pPr>
        <w:rPr>
          <w:rFonts w:ascii="Traditional Arabic" w:hAnsi="Traditional Arabic" w:cs="Traditional Arabic"/>
          <w:rtl/>
        </w:rPr>
      </w:pPr>
    </w:p>
    <w:p w:rsidR="00897977" w:rsidRPr="00274B63" w:rsidRDefault="00113C7D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9392595"/>
      <w:r w:rsidRPr="00274B63">
        <w:rPr>
          <w:rFonts w:ascii="Traditional Arabic" w:hAnsi="Traditional Arabic" w:cs="Traditional Arabic" w:hint="cs"/>
          <w:color w:val="FF0000"/>
          <w:rtl/>
        </w:rPr>
        <w:t>نکته</w:t>
      </w:r>
      <w:r w:rsidR="00A97BFA" w:rsidRPr="00274B63">
        <w:rPr>
          <w:rFonts w:ascii="Traditional Arabic" w:hAnsi="Traditional Arabic" w:cs="Traditional Arabic" w:hint="cs"/>
          <w:color w:val="FF0000"/>
          <w:rtl/>
        </w:rPr>
        <w:t xml:space="preserve"> چهارم: </w:t>
      </w:r>
      <w:bookmarkEnd w:id="6"/>
      <w:r w:rsidRPr="00274B63">
        <w:rPr>
          <w:rFonts w:ascii="Traditional Arabic" w:hAnsi="Traditional Arabic" w:cs="Traditional Arabic" w:hint="cs"/>
          <w:color w:val="FF0000"/>
          <w:rtl/>
        </w:rPr>
        <w:t>نزول تدریجی احکام</w:t>
      </w:r>
      <w:r w:rsidR="00897977" w:rsidRPr="00274B6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618E8" w:rsidRPr="00274B63" w:rsidRDefault="001618E8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مطلب چهارم این است که؛ اگر بیانی امام </w:t>
      </w:r>
      <w:r w:rsidR="009A37D3" w:rsidRPr="00274B63">
        <w:rPr>
          <w:rFonts w:ascii="Traditional Arabic" w:hAnsi="Traditional Arabic" w:cs="Traditional Arabic" w:hint="cs"/>
          <w:rtl/>
        </w:rPr>
        <w:t>می‌فرمایند</w:t>
      </w:r>
      <w:r w:rsidRPr="00274B63">
        <w:rPr>
          <w:rFonts w:ascii="Traditional Arabic" w:hAnsi="Traditional Arabic" w:cs="Traditional Arabic" w:hint="cs"/>
          <w:rtl/>
        </w:rPr>
        <w:t xml:space="preserve"> که حکم </w:t>
      </w:r>
      <w:r w:rsidR="009A37D3" w:rsidRPr="00274B63">
        <w:rPr>
          <w:rFonts w:ascii="Traditional Arabic" w:hAnsi="Traditional Arabic" w:cs="Traditional Arabic" w:hint="cs"/>
          <w:rtl/>
        </w:rPr>
        <w:t>نهایی‌اش</w:t>
      </w:r>
      <w:r w:rsidRPr="00274B63">
        <w:rPr>
          <w:rFonts w:ascii="Traditional Arabic" w:hAnsi="Traditional Arabic" w:cs="Traditional Arabic" w:hint="cs"/>
          <w:rtl/>
        </w:rPr>
        <w:t xml:space="preserve"> چیز دیگری است، بر اساس مصلحت تدریج در احکام است، شرایطی وجود داشته که امام </w:t>
      </w:r>
      <w:r w:rsidR="009A37D3" w:rsidRPr="00274B63">
        <w:rPr>
          <w:rFonts w:ascii="Traditional Arabic" w:hAnsi="Traditional Arabic" w:cs="Traditional Arabic" w:hint="cs"/>
          <w:rtl/>
        </w:rPr>
        <w:t>به خاطر</w:t>
      </w:r>
      <w:r w:rsidRPr="00274B63">
        <w:rPr>
          <w:rFonts w:ascii="Traditional Arabic" w:hAnsi="Traditional Arabic" w:cs="Traditional Arabic" w:hint="cs"/>
          <w:rtl/>
        </w:rPr>
        <w:t xml:space="preserve"> آن شرایط مطلبی را </w:t>
      </w:r>
      <w:r w:rsidR="009A37D3" w:rsidRPr="00274B63">
        <w:rPr>
          <w:rFonts w:ascii="Traditional Arabic" w:hAnsi="Traditional Arabic" w:cs="Traditional Arabic" w:hint="cs"/>
          <w:rtl/>
        </w:rPr>
        <w:t>می‌فرمایند</w:t>
      </w:r>
      <w:r w:rsidRPr="00274B63">
        <w:rPr>
          <w:rFonts w:ascii="Traditional Arabic" w:hAnsi="Traditional Arabic" w:cs="Traditional Arabic" w:hint="cs"/>
          <w:rtl/>
        </w:rPr>
        <w:t xml:space="preserve">؛ ولو اینکه وظیفه واقعی او این مطلب نیست، </w:t>
      </w:r>
      <w:r w:rsidR="009A37D3" w:rsidRPr="00274B63">
        <w:rPr>
          <w:rFonts w:ascii="Traditional Arabic" w:hAnsi="Traditional Arabic" w:cs="Traditional Arabic" w:hint="cs"/>
          <w:rtl/>
        </w:rPr>
        <w:t>به خاطر</w:t>
      </w:r>
      <w:r w:rsidRPr="00274B63">
        <w:rPr>
          <w:rFonts w:ascii="Traditional Arabic" w:hAnsi="Traditional Arabic" w:cs="Traditional Arabic" w:hint="cs"/>
          <w:rtl/>
        </w:rPr>
        <w:t xml:space="preserve"> اینکه آن حکم؛ سیر تدریجی داشته است</w:t>
      </w:r>
      <w:r w:rsidR="00736A19" w:rsidRPr="00274B63">
        <w:rPr>
          <w:rFonts w:ascii="Traditional Arabic" w:hAnsi="Traditional Arabic" w:cs="Traditional Arabic" w:hint="cs"/>
          <w:rtl/>
        </w:rPr>
        <w:t>.</w:t>
      </w:r>
    </w:p>
    <w:p w:rsidR="00A97BFA" w:rsidRPr="00274B63" w:rsidRDefault="00113C7D" w:rsidP="00113C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9392596"/>
      <w:r w:rsidRPr="00274B63">
        <w:rPr>
          <w:rFonts w:ascii="Traditional Arabic" w:hAnsi="Traditional Arabic" w:cs="Traditional Arabic" w:hint="cs"/>
          <w:color w:val="FF0000"/>
          <w:rtl/>
        </w:rPr>
        <w:t>نکته</w:t>
      </w:r>
      <w:r w:rsidR="00A97BFA" w:rsidRPr="00274B63">
        <w:rPr>
          <w:rFonts w:ascii="Traditional Arabic" w:hAnsi="Traditional Arabic" w:cs="Traditional Arabic" w:hint="cs"/>
          <w:color w:val="FF0000"/>
          <w:rtl/>
        </w:rPr>
        <w:t xml:space="preserve"> پنجم: </w:t>
      </w:r>
      <w:r w:rsidRPr="00274B63">
        <w:rPr>
          <w:rFonts w:ascii="Traditional Arabic" w:hAnsi="Traditional Arabic" w:cs="Traditional Arabic" w:hint="cs"/>
          <w:color w:val="FF0000"/>
          <w:rtl/>
        </w:rPr>
        <w:t>وجوب فحص در حد وسع</w:t>
      </w:r>
      <w:bookmarkEnd w:id="7"/>
    </w:p>
    <w:p w:rsidR="00736A19" w:rsidRPr="00274B63" w:rsidRDefault="00736A19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مطلب پنجم این است که؛ امام جوابی دادند و جواب امام هم مشروط به این است که؛ شخص بقیه </w:t>
      </w:r>
      <w:r w:rsidR="009A37D3" w:rsidRPr="00274B63">
        <w:rPr>
          <w:rFonts w:ascii="Traditional Arabic" w:hAnsi="Traditional Arabic" w:cs="Traditional Arabic" w:hint="cs"/>
          <w:rtl/>
        </w:rPr>
        <w:t>حرف‌های</w:t>
      </w:r>
      <w:r w:rsidRPr="00274B63">
        <w:rPr>
          <w:rFonts w:ascii="Traditional Arabic" w:hAnsi="Traditional Arabic" w:cs="Traditional Arabic" w:hint="cs"/>
          <w:rtl/>
        </w:rPr>
        <w:t xml:space="preserve"> امام را هم ببیند</w:t>
      </w:r>
      <w:r w:rsidR="009E0463" w:rsidRPr="00274B63">
        <w:rPr>
          <w:rFonts w:ascii="Traditional Arabic" w:hAnsi="Traditional Arabic" w:cs="Traditional Arabic" w:hint="cs"/>
          <w:rtl/>
        </w:rPr>
        <w:t xml:space="preserve">، البته در حد وسع خودش آن </w:t>
      </w:r>
      <w:r w:rsidR="009A37D3" w:rsidRPr="00274B63">
        <w:rPr>
          <w:rFonts w:ascii="Traditional Arabic" w:hAnsi="Traditional Arabic" w:cs="Traditional Arabic" w:hint="cs"/>
          <w:rtl/>
        </w:rPr>
        <w:t>حرف‌ها</w:t>
      </w:r>
      <w:r w:rsidR="009E0463" w:rsidRPr="00274B63">
        <w:rPr>
          <w:rFonts w:ascii="Traditional Arabic" w:hAnsi="Traditional Arabic" w:cs="Traditional Arabic" w:hint="cs"/>
          <w:rtl/>
        </w:rPr>
        <w:t xml:space="preserve"> را ببیند و نسبت به بقیه که در وسع آن راوی نبوده؛ تکلیفی ندارد</w:t>
      </w:r>
      <w:r w:rsidR="002D5C28" w:rsidRPr="00274B63">
        <w:rPr>
          <w:rFonts w:ascii="Traditional Arabic" w:hAnsi="Traditional Arabic" w:cs="Traditional Arabic" w:hint="cs"/>
          <w:rtl/>
        </w:rPr>
        <w:t>.</w:t>
      </w:r>
    </w:p>
    <w:p w:rsidR="002D5C28" w:rsidRPr="00274B63" w:rsidRDefault="002D5C28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lastRenderedPageBreak/>
        <w:t xml:space="preserve">نتیجه این </w:t>
      </w:r>
      <w:r w:rsidR="009A37D3" w:rsidRPr="00274B63">
        <w:rPr>
          <w:rFonts w:ascii="Traditional Arabic" w:hAnsi="Traditional Arabic" w:cs="Traditional Arabic" w:hint="cs"/>
          <w:rtl/>
        </w:rPr>
        <w:t>می‌شود</w:t>
      </w:r>
      <w:r w:rsidRPr="00274B63">
        <w:rPr>
          <w:rFonts w:ascii="Traditional Arabic" w:hAnsi="Traditional Arabic" w:cs="Traditional Arabic" w:hint="cs"/>
          <w:rtl/>
        </w:rPr>
        <w:t xml:space="preserve"> که؛ سیره قاطع شارع بر اینکه؛ مجموعه سخنان؛ همدیگر را تکمیل </w:t>
      </w:r>
      <w:r w:rsidR="009A37D3" w:rsidRPr="00274B63">
        <w:rPr>
          <w:rFonts w:ascii="Traditional Arabic" w:hAnsi="Traditional Arabic" w:cs="Traditional Arabic" w:hint="cs"/>
          <w:rtl/>
        </w:rPr>
        <w:t>می‌کنند</w:t>
      </w:r>
      <w:r w:rsidRPr="00274B63">
        <w:rPr>
          <w:rFonts w:ascii="Traditional Arabic" w:hAnsi="Traditional Arabic" w:cs="Traditional Arabic" w:hint="cs"/>
          <w:rtl/>
        </w:rPr>
        <w:t xml:space="preserve"> و بیان عمومات </w:t>
      </w:r>
      <w:r w:rsidR="009A37D3" w:rsidRPr="00274B63">
        <w:rPr>
          <w:rFonts w:ascii="Traditional Arabic" w:hAnsi="Traditional Arabic" w:cs="Traditional Arabic" w:hint="cs"/>
          <w:rtl/>
        </w:rPr>
        <w:t>این‌طور</w:t>
      </w:r>
      <w:r w:rsidRPr="00274B63">
        <w:rPr>
          <w:rFonts w:ascii="Traditional Arabic" w:hAnsi="Traditional Arabic" w:cs="Traditional Arabic" w:hint="cs"/>
          <w:rtl/>
        </w:rPr>
        <w:t xml:space="preserve"> نیست که مثل یک کتاب قانون باشد که؛ عام را بگوید و ذیل آن چند تبصره بیاورد</w:t>
      </w:r>
      <w:r w:rsidR="00930B6A" w:rsidRPr="00274B63">
        <w:rPr>
          <w:rFonts w:ascii="Traditional Arabic" w:hAnsi="Traditional Arabic" w:cs="Traditional Arabic" w:hint="cs"/>
          <w:rtl/>
        </w:rPr>
        <w:t xml:space="preserve">، در قرآن و روایت </w:t>
      </w:r>
      <w:r w:rsidR="009A37D3" w:rsidRPr="00274B63">
        <w:rPr>
          <w:rFonts w:ascii="Traditional Arabic" w:hAnsi="Traditional Arabic" w:cs="Traditional Arabic" w:hint="cs"/>
          <w:rtl/>
        </w:rPr>
        <w:t>این‌چنین</w:t>
      </w:r>
      <w:r w:rsidR="00930B6A" w:rsidRPr="00274B63">
        <w:rPr>
          <w:rFonts w:ascii="Traditional Arabic" w:hAnsi="Traditional Arabic" w:cs="Traditional Arabic" w:hint="cs"/>
          <w:rtl/>
        </w:rPr>
        <w:t xml:space="preserve"> نبوده است</w:t>
      </w:r>
      <w:r w:rsidR="006116C6" w:rsidRPr="00274B63">
        <w:rPr>
          <w:rFonts w:ascii="Traditional Arabic" w:hAnsi="Traditional Arabic" w:cs="Traditional Arabic" w:hint="cs"/>
          <w:rtl/>
        </w:rPr>
        <w:t>، قرار این بوده است که؛ بر مخصص</w:t>
      </w:r>
      <w:r w:rsidR="00344C61" w:rsidRPr="00274B63">
        <w:rPr>
          <w:rFonts w:ascii="Traditional Arabic" w:hAnsi="Traditional Arabic" w:cs="Traditional Arabic" w:hint="cs"/>
          <w:rtl/>
        </w:rPr>
        <w:t>‌</w:t>
      </w:r>
      <w:r w:rsidR="006116C6" w:rsidRPr="00274B63">
        <w:rPr>
          <w:rFonts w:ascii="Traditional Arabic" w:hAnsi="Traditional Arabic" w:cs="Traditional Arabic" w:hint="cs"/>
          <w:rtl/>
        </w:rPr>
        <w:t xml:space="preserve">ها و </w:t>
      </w:r>
      <w:r w:rsidR="009A37D3" w:rsidRPr="00274B63">
        <w:rPr>
          <w:rFonts w:ascii="Traditional Arabic" w:hAnsi="Traditional Arabic" w:cs="Traditional Arabic" w:hint="cs"/>
          <w:rtl/>
        </w:rPr>
        <w:t>مبین‌ها</w:t>
      </w:r>
      <w:r w:rsidR="006116C6" w:rsidRPr="00274B63">
        <w:rPr>
          <w:rFonts w:ascii="Traditional Arabic" w:hAnsi="Traditional Arabic" w:cs="Traditional Arabic" w:hint="cs"/>
          <w:rtl/>
        </w:rPr>
        <w:t xml:space="preserve"> و قرائن منفصل اعتماد بکند و این قرار یک قرار بسیار مستحکم و استوار است و این مطلب منشأ این است که؛ باید فحص بشود، </w:t>
      </w:r>
      <w:r w:rsidR="009A37D3" w:rsidRPr="00274B63">
        <w:rPr>
          <w:rFonts w:ascii="Traditional Arabic" w:hAnsi="Traditional Arabic" w:cs="Traditional Arabic" w:hint="cs"/>
          <w:rtl/>
        </w:rPr>
        <w:t>لااقل</w:t>
      </w:r>
      <w:r w:rsidR="006116C6" w:rsidRPr="00274B63">
        <w:rPr>
          <w:rFonts w:ascii="Traditional Arabic" w:hAnsi="Traditional Arabic" w:cs="Traditional Arabic" w:hint="cs"/>
          <w:rtl/>
        </w:rPr>
        <w:t xml:space="preserve"> قاط</w:t>
      </w:r>
      <w:r w:rsidR="008131B9" w:rsidRPr="00274B63">
        <w:rPr>
          <w:rFonts w:ascii="Traditional Arabic" w:hAnsi="Traditional Arabic" w:cs="Traditional Arabic" w:hint="cs"/>
          <w:rtl/>
        </w:rPr>
        <w:t>ع این قرار؛ بعد از تمامیت حلقات</w:t>
      </w:r>
      <w:r w:rsidR="006116C6" w:rsidRPr="00274B63">
        <w:rPr>
          <w:rFonts w:ascii="Traditional Arabic" w:hAnsi="Traditional Arabic" w:cs="Traditional Arabic" w:hint="cs"/>
          <w:rtl/>
        </w:rPr>
        <w:t xml:space="preserve"> سلسه امامان و </w:t>
      </w:r>
      <w:r w:rsidR="009A37D3" w:rsidRPr="00274B63">
        <w:rPr>
          <w:rFonts w:ascii="Traditional Arabic" w:hAnsi="Traditional Arabic" w:cs="Traditional Arabic" w:hint="cs"/>
          <w:rtl/>
        </w:rPr>
        <w:t>شکل‌گیری</w:t>
      </w:r>
      <w:r w:rsidR="006116C6" w:rsidRPr="00274B63">
        <w:rPr>
          <w:rFonts w:ascii="Traditional Arabic" w:hAnsi="Traditional Arabic" w:cs="Traditional Arabic" w:hint="cs"/>
          <w:rtl/>
        </w:rPr>
        <w:t xml:space="preserve"> آثار مکتوب و مضبوط و مدوّن است و همه روایات مختلف هم </w:t>
      </w:r>
      <w:r w:rsidR="009A37D3" w:rsidRPr="00274B63">
        <w:rPr>
          <w:rFonts w:ascii="Traditional Arabic" w:hAnsi="Traditional Arabic" w:cs="Traditional Arabic" w:hint="cs"/>
          <w:rtl/>
        </w:rPr>
        <w:t>نشان‌دهنده</w:t>
      </w:r>
      <w:r w:rsidR="006116C6" w:rsidRPr="00274B63">
        <w:rPr>
          <w:rFonts w:ascii="Traditional Arabic" w:hAnsi="Traditional Arabic" w:cs="Traditional Arabic" w:hint="cs"/>
          <w:rtl/>
        </w:rPr>
        <w:t xml:space="preserve"> این مطلب است.</w:t>
      </w:r>
    </w:p>
    <w:p w:rsidR="00B8362A" w:rsidRPr="00274B63" w:rsidRDefault="00B8362A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سیر تدریجی احکام از زمان نزول قرآن تا زمان امام عسکری تداوم داشته است و در زمان صادقین علیهم السلام به قله رسیده است در این زمینه روایت راهبردی و استراتژیکی وجود دارد که می‌فرماید:  </w:t>
      </w:r>
    </w:p>
    <w:p w:rsidR="009C2F7D" w:rsidRPr="00274B63" w:rsidRDefault="00ED5FE2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زمانی که امام باقر </w:t>
      </w:r>
      <w:r w:rsidR="009A37D3" w:rsidRPr="00274B63">
        <w:rPr>
          <w:rFonts w:ascii="Traditional Arabic" w:hAnsi="Traditional Arabic" w:cs="Traditional Arabic" w:hint="cs"/>
          <w:rtl/>
        </w:rPr>
        <w:t>علیه‌السلام</w:t>
      </w:r>
      <w:r w:rsidRPr="00274B63">
        <w:rPr>
          <w:rFonts w:ascii="Traditional Arabic" w:hAnsi="Traditional Arabic" w:cs="Traditional Arabic" w:hint="cs"/>
          <w:rtl/>
        </w:rPr>
        <w:t xml:space="preserve"> بعد مسمومیت در حال ارتحال بودند</w:t>
      </w:r>
      <w:r w:rsidR="002511BA" w:rsidRPr="00274B63">
        <w:rPr>
          <w:rFonts w:ascii="Traditional Arabic" w:hAnsi="Traditional Arabic" w:cs="Traditional Arabic" w:hint="cs"/>
          <w:rtl/>
        </w:rPr>
        <w:t xml:space="preserve">؛ ودایع را به امام صادق </w:t>
      </w:r>
      <w:r w:rsidR="009A37D3" w:rsidRPr="00274B63">
        <w:rPr>
          <w:rFonts w:ascii="Traditional Arabic" w:hAnsi="Traditional Arabic" w:cs="Traditional Arabic" w:hint="cs"/>
          <w:rtl/>
        </w:rPr>
        <w:t>علیه‌السلام</w:t>
      </w:r>
      <w:r w:rsidR="002511BA" w:rsidRPr="00274B63">
        <w:rPr>
          <w:rFonts w:ascii="Traditional Arabic" w:hAnsi="Traditional Arabic" w:cs="Traditional Arabic" w:hint="cs"/>
          <w:rtl/>
        </w:rPr>
        <w:t xml:space="preserve"> سپردند و بعد به</w:t>
      </w:r>
      <w:r w:rsidR="00344C61" w:rsidRPr="00274B63">
        <w:rPr>
          <w:rFonts w:ascii="Traditional Arabic" w:hAnsi="Traditional Arabic" w:cs="Traditional Arabic" w:hint="cs"/>
          <w:rtl/>
        </w:rPr>
        <w:t xml:space="preserve"> ایشان </w:t>
      </w:r>
      <w:r w:rsidR="00B8362A" w:rsidRPr="00274B63">
        <w:rPr>
          <w:rFonts w:ascii="Traditional Arabic" w:hAnsi="Traditional Arabic" w:cs="Traditional Arabic" w:hint="cs"/>
          <w:rtl/>
        </w:rPr>
        <w:t xml:space="preserve">توصیه‌ای کردند و </w:t>
      </w:r>
      <w:r w:rsidR="00344C61" w:rsidRPr="00274B63">
        <w:rPr>
          <w:rFonts w:ascii="Traditional Arabic" w:hAnsi="Traditional Arabic" w:cs="Traditional Arabic" w:hint="cs"/>
          <w:rtl/>
        </w:rPr>
        <w:t>فرمودند:«</w:t>
      </w:r>
      <w:r w:rsidR="00344C61" w:rsidRPr="00274B63">
        <w:rPr>
          <w:rFonts w:ascii="Traditional Arabic" w:hAnsi="Traditional Arabic" w:cs="Traditional Arabic" w:hint="cs"/>
          <w:b/>
          <w:bCs/>
          <w:color w:val="008000"/>
          <w:rtl/>
        </w:rPr>
        <w:t>یا بنی اوصیک ب</w:t>
      </w:r>
      <w:r w:rsidR="002511B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اصحابی خیراً</w:t>
      </w:r>
      <w:r w:rsidR="002511BA" w:rsidRPr="00274B63">
        <w:rPr>
          <w:rFonts w:ascii="Traditional Arabic" w:hAnsi="Traditional Arabic" w:cs="Traditional Arabic" w:hint="cs"/>
          <w:rtl/>
        </w:rPr>
        <w:t xml:space="preserve">»، توصیه </w:t>
      </w:r>
      <w:r w:rsidR="009A37D3" w:rsidRPr="00274B63">
        <w:rPr>
          <w:rFonts w:ascii="Traditional Arabic" w:hAnsi="Traditional Arabic" w:cs="Traditional Arabic" w:hint="cs"/>
          <w:rtl/>
        </w:rPr>
        <w:t>می‌کنند</w:t>
      </w:r>
      <w:r w:rsidR="002511BA" w:rsidRPr="00274B63">
        <w:rPr>
          <w:rFonts w:ascii="Traditional Arabic" w:hAnsi="Traditional Arabic" w:cs="Traditional Arabic" w:hint="cs"/>
          <w:rtl/>
        </w:rPr>
        <w:t xml:space="preserve"> که؛ به این ش</w:t>
      </w:r>
      <w:r w:rsidR="00B8362A" w:rsidRPr="00274B63">
        <w:rPr>
          <w:rFonts w:ascii="Traditional Arabic" w:hAnsi="Traditional Arabic" w:cs="Traditional Arabic" w:hint="cs"/>
          <w:rtl/>
        </w:rPr>
        <w:t xml:space="preserve">اگران و اصحاب توجه داشته باشید، در برابر این وصیت زیبای امام باقر علیه اسلام، </w:t>
      </w:r>
      <w:r w:rsidR="002511BA" w:rsidRPr="00274B63">
        <w:rPr>
          <w:rFonts w:ascii="Traditional Arabic" w:hAnsi="Traditional Arabic" w:cs="Traditional Arabic" w:hint="cs"/>
          <w:rtl/>
        </w:rPr>
        <w:t xml:space="preserve">امام صادق </w:t>
      </w:r>
      <w:r w:rsidR="009A37D3" w:rsidRPr="00274B63">
        <w:rPr>
          <w:rFonts w:ascii="Traditional Arabic" w:hAnsi="Traditional Arabic" w:cs="Traditional Arabic" w:hint="cs"/>
          <w:rtl/>
        </w:rPr>
        <w:t>علیه‌السلام</w:t>
      </w:r>
      <w:r w:rsidR="002511BA" w:rsidRPr="00274B63">
        <w:rPr>
          <w:rFonts w:ascii="Traditional Arabic" w:hAnsi="Traditional Arabic" w:cs="Traditional Arabic" w:hint="cs"/>
          <w:rtl/>
        </w:rPr>
        <w:t xml:space="preserve"> جواب</w:t>
      </w:r>
      <w:r w:rsidR="00B8362A" w:rsidRPr="00274B63">
        <w:rPr>
          <w:rFonts w:ascii="Traditional Arabic" w:hAnsi="Traditional Arabic" w:cs="Traditional Arabic" w:hint="cs"/>
          <w:rtl/>
        </w:rPr>
        <w:t>ی</w:t>
      </w:r>
      <w:r w:rsidR="002511BA" w:rsidRPr="00274B63">
        <w:rPr>
          <w:rFonts w:ascii="Traditional Arabic" w:hAnsi="Traditional Arabic" w:cs="Traditional Arabic" w:hint="cs"/>
          <w:rtl/>
        </w:rPr>
        <w:t xml:space="preserve"> </w:t>
      </w:r>
      <w:r w:rsidR="009A37D3" w:rsidRPr="00274B63">
        <w:rPr>
          <w:rFonts w:ascii="Traditional Arabic" w:hAnsi="Traditional Arabic" w:cs="Traditional Arabic" w:hint="cs"/>
          <w:rtl/>
        </w:rPr>
        <w:t>می‌دهند</w:t>
      </w:r>
      <w:r w:rsidR="00B8362A" w:rsidRPr="00274B63">
        <w:rPr>
          <w:rFonts w:ascii="Traditional Arabic" w:hAnsi="Traditional Arabic" w:cs="Traditional Arabic" w:hint="cs"/>
          <w:rtl/>
        </w:rPr>
        <w:t xml:space="preserve"> که گویا تمام عصر امامتشان را تصویر می کنند و تابلوی زندگی خود را نشان می‌دهند که ادام</w:t>
      </w:r>
      <w:bookmarkStart w:id="8" w:name="_GoBack"/>
      <w:bookmarkEnd w:id="8"/>
      <w:r w:rsidR="00B8362A" w:rsidRPr="00274B63">
        <w:rPr>
          <w:rFonts w:ascii="Traditional Arabic" w:hAnsi="Traditional Arabic" w:cs="Traditional Arabic" w:hint="cs"/>
          <w:rtl/>
        </w:rPr>
        <w:t xml:space="preserve">ه راه امام باقر علیه‌السلام است </w:t>
      </w:r>
      <w:r w:rsidR="002511BA" w:rsidRPr="00274B63">
        <w:rPr>
          <w:rFonts w:ascii="Traditional Arabic" w:hAnsi="Traditional Arabic" w:cs="Traditional Arabic" w:hint="cs"/>
          <w:rtl/>
        </w:rPr>
        <w:t xml:space="preserve"> که</w:t>
      </w:r>
      <w:r w:rsidR="00B8362A" w:rsidRPr="00274B63">
        <w:rPr>
          <w:rFonts w:ascii="Traditional Arabic" w:hAnsi="Traditional Arabic" w:cs="Traditional Arabic" w:hint="cs"/>
          <w:rtl/>
        </w:rPr>
        <w:t xml:space="preserve"> می‌فرمایند</w:t>
      </w:r>
      <w:r w:rsidR="002511BA" w:rsidRPr="00274B63">
        <w:rPr>
          <w:rFonts w:ascii="Traditional Arabic" w:hAnsi="Traditional Arabic" w:cs="Traditional Arabic" w:hint="cs"/>
          <w:rtl/>
        </w:rPr>
        <w:t>؛ «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مُحَمَّدُ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بْنُ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يَحْيَى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أَحْمَدَ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بْنِ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مُحَمَّدٍ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ابْنِ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أَبِي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عُمَيْرٍ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هِشَامِ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بْنِ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سَالِمٍ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أَبِي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عَبْدِ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3C7D" w:rsidRPr="00274B63">
        <w:rPr>
          <w:rFonts w:ascii="Traditional Arabic" w:hAnsi="Traditional Arabic" w:cs="Traditional Arabic" w:hint="cs"/>
          <w:b/>
          <w:bCs/>
          <w:color w:val="008000"/>
          <w:rtl/>
        </w:rPr>
        <w:t>(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113C7D" w:rsidRPr="00274B63">
        <w:rPr>
          <w:rFonts w:ascii="Traditional Arabic" w:hAnsi="Traditional Arabic" w:cs="Traditional Arabic" w:hint="cs"/>
          <w:b/>
          <w:bCs/>
          <w:color w:val="008000"/>
          <w:rtl/>
        </w:rPr>
        <w:t>)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قَالَ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: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لَمَّا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حَضَرَتْ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أَبِي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13C7D" w:rsidRPr="00274B63">
        <w:rPr>
          <w:rFonts w:ascii="Traditional Arabic" w:hAnsi="Traditional Arabic" w:cs="Traditional Arabic" w:hint="cs"/>
          <w:b/>
          <w:bCs/>
          <w:color w:val="008000"/>
          <w:rtl/>
        </w:rPr>
        <w:t>(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113C7D" w:rsidRPr="00274B63">
        <w:rPr>
          <w:rFonts w:ascii="Traditional Arabic" w:hAnsi="Traditional Arabic" w:cs="Traditional Arabic" w:hint="cs"/>
          <w:b/>
          <w:bCs/>
          <w:color w:val="008000"/>
          <w:rtl/>
        </w:rPr>
        <w:t>)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الْوَفَاةُ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قَالَ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يَا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جَعْفَرُ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أُوصِيكَ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بِأَصْحَابِي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خَيْراً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قُلْتُ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جُعِلْتُ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فِدَاكَ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لَأَدَعَنَّهُمْ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الرَّجُلُ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مِنْهُمْ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يَكُونُ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الْمِصْرِ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فَلَا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يَسْأَلُ</w:t>
      </w:r>
      <w:r w:rsidR="00B8362A" w:rsidRPr="00274B6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8362A" w:rsidRPr="00274B63">
        <w:rPr>
          <w:rFonts w:ascii="Traditional Arabic" w:hAnsi="Traditional Arabic" w:cs="Traditional Arabic" w:hint="cs"/>
          <w:b/>
          <w:bCs/>
          <w:color w:val="008000"/>
          <w:rtl/>
        </w:rPr>
        <w:t>أَحَداً</w:t>
      </w:r>
      <w:r w:rsidR="00B8362A" w:rsidRPr="00274B63">
        <w:rPr>
          <w:rFonts w:ascii="Traditional Arabic" w:hAnsi="Traditional Arabic" w:cs="Traditional Arabic"/>
          <w:rtl/>
        </w:rPr>
        <w:t>.</w:t>
      </w:r>
      <w:r w:rsidR="002511BA" w:rsidRPr="00274B63">
        <w:rPr>
          <w:rFonts w:ascii="Traditional Arabic" w:hAnsi="Traditional Arabic" w:cs="Traditional Arabic" w:hint="cs"/>
          <w:rtl/>
        </w:rPr>
        <w:t>»</w:t>
      </w:r>
      <w:r w:rsidR="00113C7D" w:rsidRPr="00274B6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2511BA" w:rsidRPr="00274B63">
        <w:rPr>
          <w:rFonts w:ascii="Traditional Arabic" w:hAnsi="Traditional Arabic" w:cs="Traditional Arabic" w:hint="cs"/>
          <w:rtl/>
        </w:rPr>
        <w:t xml:space="preserve">، اصحاب </w:t>
      </w:r>
      <w:r w:rsidR="009A37D3" w:rsidRPr="00274B63">
        <w:rPr>
          <w:rFonts w:ascii="Traditional Arabic" w:hAnsi="Traditional Arabic" w:cs="Traditional Arabic" w:hint="cs"/>
          <w:rtl/>
        </w:rPr>
        <w:t>به‌جایی</w:t>
      </w:r>
      <w:r w:rsidR="002511BA" w:rsidRPr="00274B63">
        <w:rPr>
          <w:rFonts w:ascii="Traditional Arabic" w:hAnsi="Traditional Arabic" w:cs="Traditional Arabic" w:hint="cs"/>
          <w:rtl/>
        </w:rPr>
        <w:t xml:space="preserve"> </w:t>
      </w:r>
      <w:r w:rsidR="009A37D3" w:rsidRPr="00274B63">
        <w:rPr>
          <w:rFonts w:ascii="Traditional Arabic" w:hAnsi="Traditional Arabic" w:cs="Traditional Arabic" w:hint="cs"/>
          <w:rtl/>
        </w:rPr>
        <w:t>می‌رسند</w:t>
      </w:r>
      <w:r w:rsidR="002511BA" w:rsidRPr="00274B63">
        <w:rPr>
          <w:rFonts w:ascii="Traditional Arabic" w:hAnsi="Traditional Arabic" w:cs="Traditional Arabic" w:hint="cs"/>
          <w:rtl/>
        </w:rPr>
        <w:t xml:space="preserve"> که برای علم به کسی نیازی ندارند و مرجعیت علمی </w:t>
      </w:r>
      <w:r w:rsidR="009A37D3" w:rsidRPr="00274B63">
        <w:rPr>
          <w:rFonts w:ascii="Traditional Arabic" w:hAnsi="Traditional Arabic" w:cs="Traditional Arabic" w:hint="cs"/>
          <w:rtl/>
        </w:rPr>
        <w:t>می‌شود</w:t>
      </w:r>
      <w:r w:rsidR="009C2F7D" w:rsidRPr="00274B63">
        <w:rPr>
          <w:rFonts w:ascii="Traditional Arabic" w:hAnsi="Traditional Arabic" w:cs="Traditional Arabic" w:hint="cs"/>
          <w:rtl/>
        </w:rPr>
        <w:t>.</w:t>
      </w:r>
    </w:p>
    <w:p w:rsidR="00ED5FE2" w:rsidRPr="00274B63" w:rsidRDefault="009C2F7D" w:rsidP="00113C7D">
      <w:pPr>
        <w:rPr>
          <w:rFonts w:ascii="Traditional Arabic" w:hAnsi="Traditional Arabic" w:cs="Traditional Arabic"/>
          <w:rtl/>
        </w:rPr>
      </w:pPr>
      <w:r w:rsidRPr="00274B63">
        <w:rPr>
          <w:rFonts w:ascii="Traditional Arabic" w:hAnsi="Traditional Arabic" w:cs="Traditional Arabic" w:hint="cs"/>
          <w:rtl/>
        </w:rPr>
        <w:t xml:space="preserve">عصر باقرین و صادقین؛ عصری است که؛ </w:t>
      </w:r>
      <w:r w:rsidR="009A37D3" w:rsidRPr="00274B63">
        <w:rPr>
          <w:rFonts w:ascii="Traditional Arabic" w:hAnsi="Traditional Arabic" w:cs="Traditional Arabic" w:hint="cs"/>
          <w:rtl/>
        </w:rPr>
        <w:t>تدریجی‌ات</w:t>
      </w:r>
      <w:r w:rsidRPr="00274B63">
        <w:rPr>
          <w:rFonts w:ascii="Traditional Arabic" w:hAnsi="Traditional Arabic" w:cs="Traditional Arabic" w:hint="cs"/>
          <w:rtl/>
        </w:rPr>
        <w:t xml:space="preserve"> به </w:t>
      </w:r>
      <w:r w:rsidR="009A37D3" w:rsidRPr="00274B63">
        <w:rPr>
          <w:rFonts w:ascii="Traditional Arabic" w:hAnsi="Traditional Arabic" w:cs="Traditional Arabic" w:hint="cs"/>
          <w:rtl/>
        </w:rPr>
        <w:t>قلّه‌ها</w:t>
      </w:r>
      <w:r w:rsidRPr="00274B63">
        <w:rPr>
          <w:rFonts w:ascii="Traditional Arabic" w:hAnsi="Traditional Arabic" w:cs="Traditional Arabic" w:hint="cs"/>
          <w:rtl/>
        </w:rPr>
        <w:t xml:space="preserve"> </w:t>
      </w:r>
      <w:r w:rsidR="009A37D3" w:rsidRPr="00274B63">
        <w:rPr>
          <w:rFonts w:ascii="Traditional Arabic" w:hAnsi="Traditional Arabic" w:cs="Traditional Arabic" w:hint="cs"/>
          <w:rtl/>
        </w:rPr>
        <w:t>می‌رسد</w:t>
      </w:r>
      <w:r w:rsidRPr="00274B63">
        <w:rPr>
          <w:rFonts w:ascii="Traditional Arabic" w:hAnsi="Traditional Arabic" w:cs="Traditional Arabic" w:hint="cs"/>
          <w:rtl/>
        </w:rPr>
        <w:t xml:space="preserve">؛ </w:t>
      </w:r>
      <w:r w:rsidR="009A37D3" w:rsidRPr="00274B63">
        <w:rPr>
          <w:rFonts w:ascii="Traditional Arabic" w:hAnsi="Traditional Arabic" w:cs="Traditional Arabic" w:hint="cs"/>
          <w:rtl/>
        </w:rPr>
        <w:t>درعین‌حال</w:t>
      </w:r>
      <w:r w:rsidRPr="00274B63">
        <w:rPr>
          <w:rFonts w:ascii="Traditional Arabic" w:hAnsi="Traditional Arabic" w:cs="Traditional Arabic" w:hint="cs"/>
          <w:rtl/>
        </w:rPr>
        <w:t xml:space="preserve"> قطع ن</w:t>
      </w:r>
      <w:r w:rsidR="009A37D3" w:rsidRPr="00274B63">
        <w:rPr>
          <w:rFonts w:ascii="Traditional Arabic" w:hAnsi="Traditional Arabic" w:cs="Traditional Arabic" w:hint="cs"/>
          <w:rtl/>
        </w:rPr>
        <w:t>می‌شود</w:t>
      </w:r>
      <w:r w:rsidRPr="00274B63">
        <w:rPr>
          <w:rFonts w:ascii="Traditional Arabic" w:hAnsi="Traditional Arabic" w:cs="Traditional Arabic" w:hint="cs"/>
          <w:rtl/>
        </w:rPr>
        <w:t xml:space="preserve"> و بعد هم ادامه دارد</w:t>
      </w:r>
      <w:r w:rsidR="00456F19" w:rsidRPr="00274B63">
        <w:rPr>
          <w:rFonts w:ascii="Traditional Arabic" w:hAnsi="Traditional Arabic" w:cs="Traditional Arabic" w:hint="cs"/>
          <w:rtl/>
        </w:rPr>
        <w:t xml:space="preserve"> و بعضی از السنه ائمه متأخر </w:t>
      </w:r>
      <w:r w:rsidR="009A37D3" w:rsidRPr="00274B63">
        <w:rPr>
          <w:rFonts w:ascii="Traditional Arabic" w:hAnsi="Traditional Arabic" w:cs="Traditional Arabic" w:hint="cs"/>
          <w:rtl/>
        </w:rPr>
        <w:t>می‌آید</w:t>
      </w:r>
      <w:r w:rsidR="001338AE" w:rsidRPr="00274B63">
        <w:rPr>
          <w:rFonts w:ascii="Traditional Arabic" w:hAnsi="Traditional Arabic" w:cs="Traditional Arabic" w:hint="cs"/>
          <w:rtl/>
        </w:rPr>
        <w:t>.</w:t>
      </w:r>
      <w:r w:rsidR="002511BA" w:rsidRPr="00274B63">
        <w:rPr>
          <w:rFonts w:ascii="Traditional Arabic" w:hAnsi="Traditional Arabic" w:cs="Traditional Arabic" w:hint="cs"/>
          <w:rtl/>
        </w:rPr>
        <w:t xml:space="preserve"> </w:t>
      </w:r>
    </w:p>
    <w:sectPr w:rsidR="00ED5FE2" w:rsidRPr="00274B6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A0" w:rsidRDefault="00150EA0" w:rsidP="000D5800">
      <w:pPr>
        <w:spacing w:after="0"/>
      </w:pPr>
      <w:r>
        <w:separator/>
      </w:r>
    </w:p>
  </w:endnote>
  <w:endnote w:type="continuationSeparator" w:id="0">
    <w:p w:rsidR="00150EA0" w:rsidRDefault="00150E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B6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A0" w:rsidRDefault="00150EA0" w:rsidP="000D5800">
      <w:pPr>
        <w:spacing w:after="0"/>
      </w:pPr>
      <w:r>
        <w:separator/>
      </w:r>
    </w:p>
  </w:footnote>
  <w:footnote w:type="continuationSeparator" w:id="0">
    <w:p w:rsidR="00150EA0" w:rsidRDefault="00150EA0" w:rsidP="000D5800">
      <w:pPr>
        <w:spacing w:after="0"/>
      </w:pPr>
      <w:r>
        <w:continuationSeparator/>
      </w:r>
    </w:p>
  </w:footnote>
  <w:footnote w:id="1">
    <w:p w:rsidR="00113C7D" w:rsidRDefault="00113C7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13C7D">
        <w:rPr>
          <w:rFonts w:hint="cs"/>
          <w:rtl/>
        </w:rPr>
        <w:t>الكافي</w:t>
      </w:r>
      <w:r w:rsidRPr="00113C7D">
        <w:rPr>
          <w:rtl/>
        </w:rPr>
        <w:t xml:space="preserve"> (</w:t>
      </w:r>
      <w:r w:rsidRPr="00113C7D">
        <w:rPr>
          <w:rFonts w:hint="cs"/>
          <w:rtl/>
        </w:rPr>
        <w:t>ط</w:t>
      </w:r>
      <w:r w:rsidRPr="00113C7D">
        <w:rPr>
          <w:rtl/>
        </w:rPr>
        <w:t xml:space="preserve"> - </w:t>
      </w:r>
      <w:r w:rsidRPr="00113C7D">
        <w:rPr>
          <w:rFonts w:hint="cs"/>
          <w:rtl/>
        </w:rPr>
        <w:t>الإسلامية</w:t>
      </w:r>
      <w:r w:rsidRPr="00113C7D">
        <w:rPr>
          <w:rtl/>
        </w:rPr>
        <w:t>)</w:t>
      </w:r>
      <w:r w:rsidRPr="00113C7D">
        <w:rPr>
          <w:rFonts w:hint="cs"/>
          <w:rtl/>
        </w:rPr>
        <w:t>،</w:t>
      </w:r>
      <w:r w:rsidRPr="00113C7D">
        <w:rPr>
          <w:rtl/>
        </w:rPr>
        <w:t xml:space="preserve"> </w:t>
      </w:r>
      <w:r w:rsidRPr="00113C7D">
        <w:rPr>
          <w:rFonts w:hint="cs"/>
          <w:rtl/>
        </w:rPr>
        <w:t>ج‏</w:t>
      </w:r>
      <w:r w:rsidRPr="00113C7D">
        <w:rPr>
          <w:rtl/>
        </w:rPr>
        <w:t>1</w:t>
      </w:r>
      <w:r w:rsidRPr="00113C7D">
        <w:rPr>
          <w:rFonts w:hint="cs"/>
          <w:rtl/>
        </w:rPr>
        <w:t>،</w:t>
      </w:r>
      <w:r w:rsidRPr="00113C7D">
        <w:rPr>
          <w:rtl/>
        </w:rPr>
        <w:t xml:space="preserve"> </w:t>
      </w:r>
      <w:r w:rsidRPr="00113C7D">
        <w:rPr>
          <w:rFonts w:hint="cs"/>
          <w:rtl/>
        </w:rPr>
        <w:t>ص</w:t>
      </w:r>
      <w:r w:rsidRPr="00113C7D">
        <w:rPr>
          <w:rtl/>
        </w:rPr>
        <w:t>: 306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29" w:rsidRDefault="00A84629" w:rsidP="00A84629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80A42" wp14:editId="0C1E489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63">
      <w:rPr>
        <w:rFonts w:ascii="Adobe Arabic" w:hAnsi="Adobe Arabic" w:cs="Adobe Arabic"/>
        <w:b/>
        <w:bCs/>
        <w:sz w:val="24"/>
        <w:szCs w:val="24"/>
      </w:rPr>
      <w:t xml:space="preserve">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A84629" w:rsidRDefault="00A84629" w:rsidP="00A84629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74B6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>
      <w:rPr>
        <w:rFonts w:ascii="Adobe Arabic" w:eastAsiaTheme="minorHAnsi" w:hAnsi="Adobe Arabic" w:cs="Adobe Arabic"/>
        <w:rtl/>
      </w:rPr>
      <w:t>22</w:t>
    </w:r>
    <w:r>
      <w:rPr>
        <w:rFonts w:ascii="Adobe Arabic" w:eastAsiaTheme="minorHAnsi" w:hAnsi="Adobe Arabic" w:cs="Adobe Arabic" w:hint="cs"/>
        <w:rtl/>
      </w:rPr>
      <w:t>1</w:t>
    </w:r>
    <w:r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7A43D4" wp14:editId="3188DE6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53967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C"/>
    <w:rsid w:val="00007060"/>
    <w:rsid w:val="000228A2"/>
    <w:rsid w:val="000324F1"/>
    <w:rsid w:val="00034789"/>
    <w:rsid w:val="0004185A"/>
    <w:rsid w:val="00041FE0"/>
    <w:rsid w:val="00042E34"/>
    <w:rsid w:val="00045B14"/>
    <w:rsid w:val="00052BA3"/>
    <w:rsid w:val="0006332E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3C7D"/>
    <w:rsid w:val="00114C37"/>
    <w:rsid w:val="00117955"/>
    <w:rsid w:val="001338AE"/>
    <w:rsid w:val="00133E1D"/>
    <w:rsid w:val="0013617D"/>
    <w:rsid w:val="00136442"/>
    <w:rsid w:val="001370B6"/>
    <w:rsid w:val="00150D4B"/>
    <w:rsid w:val="00150EA0"/>
    <w:rsid w:val="00152670"/>
    <w:rsid w:val="001550AE"/>
    <w:rsid w:val="00160862"/>
    <w:rsid w:val="001618E8"/>
    <w:rsid w:val="00166DD8"/>
    <w:rsid w:val="001712D6"/>
    <w:rsid w:val="001757C8"/>
    <w:rsid w:val="00177934"/>
    <w:rsid w:val="00186943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52E1"/>
    <w:rsid w:val="00206B69"/>
    <w:rsid w:val="00210F67"/>
    <w:rsid w:val="00224C0A"/>
    <w:rsid w:val="00233777"/>
    <w:rsid w:val="00235500"/>
    <w:rsid w:val="002376A5"/>
    <w:rsid w:val="002417C9"/>
    <w:rsid w:val="002511BA"/>
    <w:rsid w:val="002529C5"/>
    <w:rsid w:val="00270294"/>
    <w:rsid w:val="00274B63"/>
    <w:rsid w:val="00283229"/>
    <w:rsid w:val="00287A55"/>
    <w:rsid w:val="002914BD"/>
    <w:rsid w:val="00297263"/>
    <w:rsid w:val="002A21AE"/>
    <w:rsid w:val="002A35E0"/>
    <w:rsid w:val="002B7AD5"/>
    <w:rsid w:val="002C56FD"/>
    <w:rsid w:val="002D49E4"/>
    <w:rsid w:val="002D5BDC"/>
    <w:rsid w:val="002D5C28"/>
    <w:rsid w:val="002D720F"/>
    <w:rsid w:val="002E450B"/>
    <w:rsid w:val="002E73F9"/>
    <w:rsid w:val="002F05B9"/>
    <w:rsid w:val="00311429"/>
    <w:rsid w:val="00323168"/>
    <w:rsid w:val="00331826"/>
    <w:rsid w:val="00340BA3"/>
    <w:rsid w:val="00344C61"/>
    <w:rsid w:val="00355896"/>
    <w:rsid w:val="00366400"/>
    <w:rsid w:val="003963D7"/>
    <w:rsid w:val="00396F28"/>
    <w:rsid w:val="003A1A05"/>
    <w:rsid w:val="003A2654"/>
    <w:rsid w:val="003B62AD"/>
    <w:rsid w:val="003C06BF"/>
    <w:rsid w:val="003C7899"/>
    <w:rsid w:val="003D2F0A"/>
    <w:rsid w:val="003D563F"/>
    <w:rsid w:val="003E1E58"/>
    <w:rsid w:val="003E2BAB"/>
    <w:rsid w:val="00405199"/>
    <w:rsid w:val="00410699"/>
    <w:rsid w:val="00414CC4"/>
    <w:rsid w:val="00415360"/>
    <w:rsid w:val="004215FA"/>
    <w:rsid w:val="00443EB7"/>
    <w:rsid w:val="0044591E"/>
    <w:rsid w:val="004476F0"/>
    <w:rsid w:val="00455B91"/>
    <w:rsid w:val="00456F19"/>
    <w:rsid w:val="004651D2"/>
    <w:rsid w:val="00465D26"/>
    <w:rsid w:val="004679F8"/>
    <w:rsid w:val="00492997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5A5E"/>
    <w:rsid w:val="00610C18"/>
    <w:rsid w:val="006116C6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B7B48"/>
    <w:rsid w:val="006C125E"/>
    <w:rsid w:val="006D3A87"/>
    <w:rsid w:val="006E19D9"/>
    <w:rsid w:val="006F01B4"/>
    <w:rsid w:val="00703DD3"/>
    <w:rsid w:val="00734D59"/>
    <w:rsid w:val="0073609B"/>
    <w:rsid w:val="00736A19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0149"/>
    <w:rsid w:val="00811F02"/>
    <w:rsid w:val="008131B9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97977"/>
    <w:rsid w:val="008A236D"/>
    <w:rsid w:val="008B1AE7"/>
    <w:rsid w:val="008B2AFF"/>
    <w:rsid w:val="008B3C4A"/>
    <w:rsid w:val="008B565A"/>
    <w:rsid w:val="008C3414"/>
    <w:rsid w:val="008C4D0C"/>
    <w:rsid w:val="008D030F"/>
    <w:rsid w:val="008D36D5"/>
    <w:rsid w:val="008D5FB8"/>
    <w:rsid w:val="008E3903"/>
    <w:rsid w:val="008F083F"/>
    <w:rsid w:val="008F63E3"/>
    <w:rsid w:val="00900A8F"/>
    <w:rsid w:val="0091094E"/>
    <w:rsid w:val="00913C3B"/>
    <w:rsid w:val="00915509"/>
    <w:rsid w:val="00927388"/>
    <w:rsid w:val="009274FE"/>
    <w:rsid w:val="00930B6A"/>
    <w:rsid w:val="009401AC"/>
    <w:rsid w:val="00940323"/>
    <w:rsid w:val="009475B7"/>
    <w:rsid w:val="0095758E"/>
    <w:rsid w:val="009613AC"/>
    <w:rsid w:val="00980643"/>
    <w:rsid w:val="009A37D3"/>
    <w:rsid w:val="009A42EF"/>
    <w:rsid w:val="009B46BC"/>
    <w:rsid w:val="009B61C3"/>
    <w:rsid w:val="009C2F7D"/>
    <w:rsid w:val="009C30BA"/>
    <w:rsid w:val="009C7B4F"/>
    <w:rsid w:val="009E0463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4629"/>
    <w:rsid w:val="00A9616A"/>
    <w:rsid w:val="00A96F68"/>
    <w:rsid w:val="00A97BFA"/>
    <w:rsid w:val="00AA09EA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362A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1237"/>
    <w:rsid w:val="00C572AA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31A1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1340"/>
    <w:rsid w:val="00DC603F"/>
    <w:rsid w:val="00DD0A60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656EF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5FE2"/>
    <w:rsid w:val="00EE1C07"/>
    <w:rsid w:val="00EE2C91"/>
    <w:rsid w:val="00EE3979"/>
    <w:rsid w:val="00EF138C"/>
    <w:rsid w:val="00F034CE"/>
    <w:rsid w:val="00F10A0F"/>
    <w:rsid w:val="00F1562C"/>
    <w:rsid w:val="00F20EF9"/>
    <w:rsid w:val="00F25714"/>
    <w:rsid w:val="00F3446D"/>
    <w:rsid w:val="00F40284"/>
    <w:rsid w:val="00F53380"/>
    <w:rsid w:val="00F67976"/>
    <w:rsid w:val="00F70BE1"/>
    <w:rsid w:val="00F729E7"/>
    <w:rsid w:val="00F75435"/>
    <w:rsid w:val="00F85929"/>
    <w:rsid w:val="00FB3ED3"/>
    <w:rsid w:val="00FB4408"/>
    <w:rsid w:val="00FB7933"/>
    <w:rsid w:val="00FC0862"/>
    <w:rsid w:val="00FC70FB"/>
    <w:rsid w:val="00FD143D"/>
    <w:rsid w:val="00FD2B8C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97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13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97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13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5D5C-85A0-4C25-BA28-12E7E8A6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49</cp:revision>
  <dcterms:created xsi:type="dcterms:W3CDTF">2016-12-12T08:56:00Z</dcterms:created>
  <dcterms:modified xsi:type="dcterms:W3CDTF">2016-12-13T10:11:00Z</dcterms:modified>
</cp:coreProperties>
</file>