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raditional Arabic" w:eastAsiaTheme="minorHAnsi" w:hAnsi="Traditional Arabic" w:cs="Traditional Arabic"/>
          <w:bCs w:val="0"/>
          <w:color w:val="auto"/>
          <w:sz w:val="22"/>
          <w:rtl/>
        </w:rPr>
        <w:id w:val="-994413511"/>
        <w:docPartObj>
          <w:docPartGallery w:val="Table of Contents"/>
          <w:docPartUnique/>
        </w:docPartObj>
      </w:sdtPr>
      <w:sdtEndPr>
        <w:rPr>
          <w:b/>
          <w:noProof/>
        </w:rPr>
      </w:sdtEndPr>
      <w:sdtContent>
        <w:p w:rsidR="00E0341A" w:rsidRPr="0042446C" w:rsidRDefault="00E0341A" w:rsidP="00D15B1D">
          <w:pPr>
            <w:pStyle w:val="TOCHeading"/>
            <w:jc w:val="center"/>
            <w:rPr>
              <w:rFonts w:ascii="Traditional Arabic" w:hAnsi="Traditional Arabic" w:cs="Traditional Arabic"/>
              <w:rtl/>
            </w:rPr>
          </w:pPr>
          <w:r w:rsidRPr="0042446C">
            <w:rPr>
              <w:rFonts w:ascii="Traditional Arabic" w:hAnsi="Traditional Arabic" w:cs="Traditional Arabic" w:hint="cs"/>
              <w:rtl/>
            </w:rPr>
            <w:t>فهرست مطالب</w:t>
          </w:r>
        </w:p>
        <w:p w:rsidR="00E0341A" w:rsidRPr="0042446C" w:rsidRDefault="00E0341A" w:rsidP="00D15B1D">
          <w:pPr>
            <w:spacing w:line="480" w:lineRule="auto"/>
            <w:rPr>
              <w:rFonts w:ascii="Traditional Arabic" w:hAnsi="Traditional Arabic" w:cs="Traditional Arabic"/>
            </w:rPr>
          </w:pPr>
        </w:p>
        <w:p w:rsidR="00D15B1D" w:rsidRPr="0042446C" w:rsidRDefault="00E0341A" w:rsidP="00D15B1D">
          <w:pPr>
            <w:pStyle w:val="TOC1"/>
            <w:tabs>
              <w:tab w:val="right" w:leader="dot" w:pos="9350"/>
            </w:tabs>
            <w:rPr>
              <w:rFonts w:ascii="Traditional Arabic" w:hAnsi="Traditional Arabic" w:cs="Traditional Arabic"/>
              <w:noProof/>
              <w:szCs w:val="22"/>
            </w:rPr>
          </w:pPr>
          <w:r w:rsidRPr="0042446C">
            <w:rPr>
              <w:rFonts w:ascii="Traditional Arabic" w:hAnsi="Traditional Arabic" w:cs="Traditional Arabic"/>
            </w:rPr>
            <w:fldChar w:fldCharType="begin"/>
          </w:r>
          <w:r w:rsidRPr="0042446C">
            <w:rPr>
              <w:rFonts w:ascii="Traditional Arabic" w:hAnsi="Traditional Arabic" w:cs="Traditional Arabic"/>
            </w:rPr>
            <w:instrText xml:space="preserve"> TOC \o "1-3" \h \z \u </w:instrText>
          </w:r>
          <w:r w:rsidRPr="0042446C">
            <w:rPr>
              <w:rFonts w:ascii="Traditional Arabic" w:hAnsi="Traditional Arabic" w:cs="Traditional Arabic"/>
            </w:rPr>
            <w:fldChar w:fldCharType="separate"/>
          </w:r>
          <w:hyperlink w:anchor="_Toc502049623" w:history="1">
            <w:r w:rsidR="00D15B1D" w:rsidRPr="0042446C">
              <w:rPr>
                <w:rStyle w:val="Hyperlink"/>
                <w:rFonts w:ascii="Traditional Arabic" w:hAnsi="Traditional Arabic" w:cs="Traditional Arabic" w:hint="eastAsia"/>
                <w:noProof/>
                <w:rtl/>
              </w:rPr>
              <w:t>اشاره</w:t>
            </w:r>
            <w:r w:rsidR="00D15B1D" w:rsidRPr="0042446C">
              <w:rPr>
                <w:rFonts w:ascii="Traditional Arabic" w:hAnsi="Traditional Arabic" w:cs="Traditional Arabic"/>
                <w:noProof/>
                <w:webHidden/>
              </w:rPr>
              <w:tab/>
            </w:r>
            <w:r w:rsidR="00D15B1D" w:rsidRPr="0042446C">
              <w:rPr>
                <w:rStyle w:val="Hyperlink"/>
                <w:rFonts w:ascii="Traditional Arabic" w:hAnsi="Traditional Arabic" w:cs="Traditional Arabic"/>
                <w:noProof/>
                <w:rtl/>
              </w:rPr>
              <w:fldChar w:fldCharType="begin"/>
            </w:r>
            <w:r w:rsidR="00D15B1D" w:rsidRPr="0042446C">
              <w:rPr>
                <w:rFonts w:ascii="Traditional Arabic" w:hAnsi="Traditional Arabic" w:cs="Traditional Arabic"/>
                <w:noProof/>
                <w:webHidden/>
              </w:rPr>
              <w:instrText xml:space="preserve"> PAGEREF _Toc502049623 \h </w:instrText>
            </w:r>
            <w:r w:rsidR="00D15B1D" w:rsidRPr="0042446C">
              <w:rPr>
                <w:rStyle w:val="Hyperlink"/>
                <w:rFonts w:ascii="Traditional Arabic" w:hAnsi="Traditional Arabic" w:cs="Traditional Arabic"/>
                <w:noProof/>
                <w:rtl/>
              </w:rPr>
            </w:r>
            <w:r w:rsidR="00D15B1D" w:rsidRPr="0042446C">
              <w:rPr>
                <w:rStyle w:val="Hyperlink"/>
                <w:rFonts w:ascii="Traditional Arabic" w:hAnsi="Traditional Arabic" w:cs="Traditional Arabic"/>
                <w:noProof/>
                <w:rtl/>
              </w:rPr>
              <w:fldChar w:fldCharType="separate"/>
            </w:r>
            <w:r w:rsidR="00D15B1D" w:rsidRPr="0042446C">
              <w:rPr>
                <w:rFonts w:ascii="Traditional Arabic" w:hAnsi="Traditional Arabic" w:cs="Traditional Arabic"/>
                <w:noProof/>
                <w:webHidden/>
              </w:rPr>
              <w:t>2</w:t>
            </w:r>
            <w:r w:rsidR="00D15B1D" w:rsidRPr="0042446C">
              <w:rPr>
                <w:rStyle w:val="Hyperlink"/>
                <w:rFonts w:ascii="Traditional Arabic" w:hAnsi="Traditional Arabic" w:cs="Traditional Arabic"/>
                <w:noProof/>
                <w:rtl/>
              </w:rPr>
              <w:fldChar w:fldCharType="end"/>
            </w:r>
          </w:hyperlink>
        </w:p>
        <w:p w:rsidR="00D15B1D" w:rsidRPr="0042446C" w:rsidRDefault="008763AB" w:rsidP="00D15B1D">
          <w:pPr>
            <w:pStyle w:val="TOC1"/>
            <w:tabs>
              <w:tab w:val="right" w:leader="dot" w:pos="9350"/>
            </w:tabs>
            <w:rPr>
              <w:rFonts w:ascii="Traditional Arabic" w:hAnsi="Traditional Arabic" w:cs="Traditional Arabic"/>
              <w:noProof/>
              <w:szCs w:val="22"/>
            </w:rPr>
          </w:pPr>
          <w:hyperlink w:anchor="_Toc502049624" w:history="1">
            <w:r w:rsidR="00D96473">
              <w:rPr>
                <w:rStyle w:val="Hyperlink"/>
                <w:rFonts w:ascii="Traditional Arabic" w:hAnsi="Traditional Arabic" w:cs="Traditional Arabic" w:hint="eastAsia"/>
                <w:noProof/>
                <w:rtl/>
              </w:rPr>
              <w:t>پایه‌های</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س</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hint="eastAsia"/>
                <w:noProof/>
                <w:rtl/>
              </w:rPr>
              <w:t>ره</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عقلائ</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hint="eastAsia"/>
                <w:noProof/>
                <w:rtl/>
              </w:rPr>
              <w:t>ه</w:t>
            </w:r>
            <w:r w:rsidR="00D15B1D" w:rsidRPr="0042446C">
              <w:rPr>
                <w:rFonts w:ascii="Traditional Arabic" w:hAnsi="Traditional Arabic" w:cs="Traditional Arabic"/>
                <w:noProof/>
                <w:webHidden/>
              </w:rPr>
              <w:tab/>
            </w:r>
            <w:r w:rsidR="00D15B1D" w:rsidRPr="0042446C">
              <w:rPr>
                <w:rStyle w:val="Hyperlink"/>
                <w:rFonts w:ascii="Traditional Arabic" w:hAnsi="Traditional Arabic" w:cs="Traditional Arabic"/>
                <w:noProof/>
                <w:rtl/>
              </w:rPr>
              <w:fldChar w:fldCharType="begin"/>
            </w:r>
            <w:r w:rsidR="00D15B1D" w:rsidRPr="0042446C">
              <w:rPr>
                <w:rFonts w:ascii="Traditional Arabic" w:hAnsi="Traditional Arabic" w:cs="Traditional Arabic"/>
                <w:noProof/>
                <w:webHidden/>
              </w:rPr>
              <w:instrText xml:space="preserve"> PAGEREF _Toc502049624 \h </w:instrText>
            </w:r>
            <w:r w:rsidR="00D15B1D" w:rsidRPr="0042446C">
              <w:rPr>
                <w:rStyle w:val="Hyperlink"/>
                <w:rFonts w:ascii="Traditional Arabic" w:hAnsi="Traditional Arabic" w:cs="Traditional Arabic"/>
                <w:noProof/>
                <w:rtl/>
              </w:rPr>
            </w:r>
            <w:r w:rsidR="00D15B1D" w:rsidRPr="0042446C">
              <w:rPr>
                <w:rStyle w:val="Hyperlink"/>
                <w:rFonts w:ascii="Traditional Arabic" w:hAnsi="Traditional Arabic" w:cs="Traditional Arabic"/>
                <w:noProof/>
                <w:rtl/>
              </w:rPr>
              <w:fldChar w:fldCharType="separate"/>
            </w:r>
            <w:r w:rsidR="00D15B1D" w:rsidRPr="0042446C">
              <w:rPr>
                <w:rFonts w:ascii="Traditional Arabic" w:hAnsi="Traditional Arabic" w:cs="Traditional Arabic"/>
                <w:noProof/>
                <w:webHidden/>
              </w:rPr>
              <w:t>2</w:t>
            </w:r>
            <w:r w:rsidR="00D15B1D" w:rsidRPr="0042446C">
              <w:rPr>
                <w:rStyle w:val="Hyperlink"/>
                <w:rFonts w:ascii="Traditional Arabic" w:hAnsi="Traditional Arabic" w:cs="Traditional Arabic"/>
                <w:noProof/>
                <w:rtl/>
              </w:rPr>
              <w:fldChar w:fldCharType="end"/>
            </w:r>
          </w:hyperlink>
        </w:p>
        <w:p w:rsidR="00D15B1D" w:rsidRPr="0042446C" w:rsidRDefault="008763AB" w:rsidP="00D15B1D">
          <w:pPr>
            <w:pStyle w:val="TOC1"/>
            <w:tabs>
              <w:tab w:val="right" w:leader="dot" w:pos="9350"/>
            </w:tabs>
            <w:rPr>
              <w:rFonts w:ascii="Traditional Arabic" w:hAnsi="Traditional Arabic" w:cs="Traditional Arabic"/>
              <w:noProof/>
              <w:szCs w:val="22"/>
            </w:rPr>
          </w:pPr>
          <w:hyperlink w:anchor="_Toc502049625" w:history="1">
            <w:r w:rsidR="00D15B1D" w:rsidRPr="0042446C">
              <w:rPr>
                <w:rStyle w:val="Hyperlink"/>
                <w:rFonts w:ascii="Traditional Arabic" w:hAnsi="Traditional Arabic" w:cs="Traditional Arabic" w:hint="eastAsia"/>
                <w:noProof/>
                <w:rtl/>
              </w:rPr>
              <w:t>مقام</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ب</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hint="eastAsia"/>
                <w:noProof/>
                <w:rtl/>
              </w:rPr>
              <w:t>ان</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تمام</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مراد</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در</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بنا</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تدر</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hint="eastAsia"/>
                <w:noProof/>
                <w:rtl/>
              </w:rPr>
              <w:t>ج</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متکلم</w:t>
            </w:r>
            <w:r w:rsidR="00D15B1D" w:rsidRPr="0042446C">
              <w:rPr>
                <w:rFonts w:ascii="Traditional Arabic" w:hAnsi="Traditional Arabic" w:cs="Traditional Arabic"/>
                <w:noProof/>
                <w:webHidden/>
              </w:rPr>
              <w:tab/>
            </w:r>
            <w:r w:rsidR="00D15B1D" w:rsidRPr="0042446C">
              <w:rPr>
                <w:rStyle w:val="Hyperlink"/>
                <w:rFonts w:ascii="Traditional Arabic" w:hAnsi="Traditional Arabic" w:cs="Traditional Arabic"/>
                <w:noProof/>
                <w:rtl/>
              </w:rPr>
              <w:fldChar w:fldCharType="begin"/>
            </w:r>
            <w:r w:rsidR="00D15B1D" w:rsidRPr="0042446C">
              <w:rPr>
                <w:rFonts w:ascii="Traditional Arabic" w:hAnsi="Traditional Arabic" w:cs="Traditional Arabic"/>
                <w:noProof/>
                <w:webHidden/>
              </w:rPr>
              <w:instrText xml:space="preserve"> PAGEREF _Toc502049625 \h </w:instrText>
            </w:r>
            <w:r w:rsidR="00D15B1D" w:rsidRPr="0042446C">
              <w:rPr>
                <w:rStyle w:val="Hyperlink"/>
                <w:rFonts w:ascii="Traditional Arabic" w:hAnsi="Traditional Arabic" w:cs="Traditional Arabic"/>
                <w:noProof/>
                <w:rtl/>
              </w:rPr>
            </w:r>
            <w:r w:rsidR="00D15B1D" w:rsidRPr="0042446C">
              <w:rPr>
                <w:rStyle w:val="Hyperlink"/>
                <w:rFonts w:ascii="Traditional Arabic" w:hAnsi="Traditional Arabic" w:cs="Traditional Arabic"/>
                <w:noProof/>
                <w:rtl/>
              </w:rPr>
              <w:fldChar w:fldCharType="separate"/>
            </w:r>
            <w:r w:rsidR="00D15B1D" w:rsidRPr="0042446C">
              <w:rPr>
                <w:rFonts w:ascii="Traditional Arabic" w:hAnsi="Traditional Arabic" w:cs="Traditional Arabic"/>
                <w:noProof/>
                <w:webHidden/>
              </w:rPr>
              <w:t>3</w:t>
            </w:r>
            <w:r w:rsidR="00D15B1D" w:rsidRPr="0042446C">
              <w:rPr>
                <w:rStyle w:val="Hyperlink"/>
                <w:rFonts w:ascii="Traditional Arabic" w:hAnsi="Traditional Arabic" w:cs="Traditional Arabic"/>
                <w:noProof/>
                <w:rtl/>
              </w:rPr>
              <w:fldChar w:fldCharType="end"/>
            </w:r>
          </w:hyperlink>
        </w:p>
        <w:p w:rsidR="00D15B1D" w:rsidRPr="0042446C" w:rsidRDefault="008763AB" w:rsidP="0042446C">
          <w:pPr>
            <w:pStyle w:val="TOC1"/>
            <w:tabs>
              <w:tab w:val="right" w:leader="dot" w:pos="9350"/>
            </w:tabs>
            <w:rPr>
              <w:rFonts w:ascii="Traditional Arabic" w:hAnsi="Traditional Arabic" w:cs="Traditional Arabic"/>
              <w:noProof/>
              <w:szCs w:val="22"/>
            </w:rPr>
          </w:pPr>
          <w:hyperlink w:anchor="_Toc502049626" w:history="1">
            <w:r w:rsidR="00D15B1D" w:rsidRPr="0042446C">
              <w:rPr>
                <w:rStyle w:val="Hyperlink"/>
                <w:rFonts w:ascii="Traditional Arabic" w:hAnsi="Traditional Arabic" w:cs="Traditional Arabic" w:hint="eastAsia"/>
                <w:noProof/>
                <w:rtl/>
              </w:rPr>
              <w:t>اراده</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استعمال</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hint="eastAsia"/>
                <w:noProof/>
                <w:rtl/>
              </w:rPr>
              <w:t>ه</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و</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اصال</w:t>
            </w:r>
            <w:r w:rsidR="0042446C">
              <w:rPr>
                <w:rStyle w:val="Hyperlink"/>
                <w:rFonts w:ascii="Traditional Arabic" w:hAnsi="Traditional Arabic" w:cs="Traditional Arabic" w:hint="cs"/>
                <w:noProof/>
                <w:rtl/>
              </w:rPr>
              <w:t>ة</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التطابق</w:t>
            </w:r>
            <w:r w:rsidR="00D15B1D" w:rsidRPr="0042446C">
              <w:rPr>
                <w:rFonts w:ascii="Traditional Arabic" w:hAnsi="Traditional Arabic" w:cs="Traditional Arabic"/>
                <w:noProof/>
                <w:webHidden/>
              </w:rPr>
              <w:tab/>
            </w:r>
            <w:r w:rsidR="00D15B1D" w:rsidRPr="0042446C">
              <w:rPr>
                <w:rStyle w:val="Hyperlink"/>
                <w:rFonts w:ascii="Traditional Arabic" w:hAnsi="Traditional Arabic" w:cs="Traditional Arabic"/>
                <w:noProof/>
                <w:rtl/>
              </w:rPr>
              <w:fldChar w:fldCharType="begin"/>
            </w:r>
            <w:r w:rsidR="00D15B1D" w:rsidRPr="0042446C">
              <w:rPr>
                <w:rFonts w:ascii="Traditional Arabic" w:hAnsi="Traditional Arabic" w:cs="Traditional Arabic"/>
                <w:noProof/>
                <w:webHidden/>
              </w:rPr>
              <w:instrText xml:space="preserve"> PAGEREF _Toc502049626 \h </w:instrText>
            </w:r>
            <w:r w:rsidR="00D15B1D" w:rsidRPr="0042446C">
              <w:rPr>
                <w:rStyle w:val="Hyperlink"/>
                <w:rFonts w:ascii="Traditional Arabic" w:hAnsi="Traditional Arabic" w:cs="Traditional Arabic"/>
                <w:noProof/>
                <w:rtl/>
              </w:rPr>
            </w:r>
            <w:r w:rsidR="00D15B1D" w:rsidRPr="0042446C">
              <w:rPr>
                <w:rStyle w:val="Hyperlink"/>
                <w:rFonts w:ascii="Traditional Arabic" w:hAnsi="Traditional Arabic" w:cs="Traditional Arabic"/>
                <w:noProof/>
                <w:rtl/>
              </w:rPr>
              <w:fldChar w:fldCharType="separate"/>
            </w:r>
            <w:r w:rsidR="00D15B1D" w:rsidRPr="0042446C">
              <w:rPr>
                <w:rFonts w:ascii="Traditional Arabic" w:hAnsi="Traditional Arabic" w:cs="Traditional Arabic"/>
                <w:noProof/>
                <w:webHidden/>
              </w:rPr>
              <w:t>4</w:t>
            </w:r>
            <w:r w:rsidR="00D15B1D" w:rsidRPr="0042446C">
              <w:rPr>
                <w:rStyle w:val="Hyperlink"/>
                <w:rFonts w:ascii="Traditional Arabic" w:hAnsi="Traditional Arabic" w:cs="Traditional Arabic"/>
                <w:noProof/>
                <w:rtl/>
              </w:rPr>
              <w:fldChar w:fldCharType="end"/>
            </w:r>
          </w:hyperlink>
        </w:p>
        <w:p w:rsidR="00D15B1D" w:rsidRPr="0042446C" w:rsidRDefault="008763AB" w:rsidP="00D15B1D">
          <w:pPr>
            <w:pStyle w:val="TOC1"/>
            <w:tabs>
              <w:tab w:val="right" w:leader="dot" w:pos="9350"/>
            </w:tabs>
            <w:rPr>
              <w:rFonts w:ascii="Traditional Arabic" w:hAnsi="Traditional Arabic" w:cs="Traditional Arabic"/>
              <w:noProof/>
              <w:szCs w:val="22"/>
            </w:rPr>
          </w:pPr>
          <w:hyperlink w:anchor="_Toc502049627" w:history="1">
            <w:r w:rsidR="00D15B1D" w:rsidRPr="0042446C">
              <w:rPr>
                <w:rStyle w:val="Hyperlink"/>
                <w:rFonts w:ascii="Traditional Arabic" w:hAnsi="Traditional Arabic" w:cs="Traditional Arabic" w:hint="eastAsia"/>
                <w:noProof/>
                <w:rtl/>
              </w:rPr>
              <w:t>جر</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hint="eastAsia"/>
                <w:noProof/>
                <w:rtl/>
              </w:rPr>
              <w:t>ان</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تدر</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hint="eastAsia"/>
                <w:noProof/>
                <w:rtl/>
              </w:rPr>
              <w:t>ج</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در</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تب</w:t>
            </w:r>
            <w:r w:rsidR="00D15B1D" w:rsidRPr="0042446C">
              <w:rPr>
                <w:rStyle w:val="Hyperlink"/>
                <w:rFonts w:ascii="Traditional Arabic" w:hAnsi="Traditional Arabic" w:cs="Traditional Arabic" w:hint="cs"/>
                <w:noProof/>
                <w:rtl/>
              </w:rPr>
              <w:t>یی</w:t>
            </w:r>
            <w:r w:rsidR="00D15B1D" w:rsidRPr="0042446C">
              <w:rPr>
                <w:rStyle w:val="Hyperlink"/>
                <w:rFonts w:ascii="Traditional Arabic" w:hAnsi="Traditional Arabic" w:cs="Traditional Arabic" w:hint="eastAsia"/>
                <w:noProof/>
                <w:rtl/>
              </w:rPr>
              <w:t>ن</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اراده</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جد</w:t>
            </w:r>
            <w:r w:rsidR="00D15B1D" w:rsidRPr="0042446C">
              <w:rPr>
                <w:rStyle w:val="Hyperlink"/>
                <w:rFonts w:ascii="Traditional Arabic" w:hAnsi="Traditional Arabic" w:cs="Traditional Arabic" w:hint="cs"/>
                <w:noProof/>
                <w:rtl/>
              </w:rPr>
              <w:t>ی</w:t>
            </w:r>
            <w:r w:rsidR="00D15B1D" w:rsidRPr="0042446C">
              <w:rPr>
                <w:rFonts w:ascii="Traditional Arabic" w:hAnsi="Traditional Arabic" w:cs="Traditional Arabic"/>
                <w:noProof/>
                <w:webHidden/>
              </w:rPr>
              <w:tab/>
            </w:r>
            <w:r w:rsidR="00D15B1D" w:rsidRPr="0042446C">
              <w:rPr>
                <w:rStyle w:val="Hyperlink"/>
                <w:rFonts w:ascii="Traditional Arabic" w:hAnsi="Traditional Arabic" w:cs="Traditional Arabic"/>
                <w:noProof/>
                <w:rtl/>
              </w:rPr>
              <w:fldChar w:fldCharType="begin"/>
            </w:r>
            <w:r w:rsidR="00D15B1D" w:rsidRPr="0042446C">
              <w:rPr>
                <w:rFonts w:ascii="Traditional Arabic" w:hAnsi="Traditional Arabic" w:cs="Traditional Arabic"/>
                <w:noProof/>
                <w:webHidden/>
              </w:rPr>
              <w:instrText xml:space="preserve"> PAGEREF _Toc502049627 \h </w:instrText>
            </w:r>
            <w:r w:rsidR="00D15B1D" w:rsidRPr="0042446C">
              <w:rPr>
                <w:rStyle w:val="Hyperlink"/>
                <w:rFonts w:ascii="Traditional Arabic" w:hAnsi="Traditional Arabic" w:cs="Traditional Arabic"/>
                <w:noProof/>
                <w:rtl/>
              </w:rPr>
            </w:r>
            <w:r w:rsidR="00D15B1D" w:rsidRPr="0042446C">
              <w:rPr>
                <w:rStyle w:val="Hyperlink"/>
                <w:rFonts w:ascii="Traditional Arabic" w:hAnsi="Traditional Arabic" w:cs="Traditional Arabic"/>
                <w:noProof/>
                <w:rtl/>
              </w:rPr>
              <w:fldChar w:fldCharType="separate"/>
            </w:r>
            <w:r w:rsidR="00D15B1D" w:rsidRPr="0042446C">
              <w:rPr>
                <w:rFonts w:ascii="Traditional Arabic" w:hAnsi="Traditional Arabic" w:cs="Traditional Arabic"/>
                <w:noProof/>
                <w:webHidden/>
              </w:rPr>
              <w:t>5</w:t>
            </w:r>
            <w:r w:rsidR="00D15B1D" w:rsidRPr="0042446C">
              <w:rPr>
                <w:rStyle w:val="Hyperlink"/>
                <w:rFonts w:ascii="Traditional Arabic" w:hAnsi="Traditional Arabic" w:cs="Traditional Arabic"/>
                <w:noProof/>
                <w:rtl/>
              </w:rPr>
              <w:fldChar w:fldCharType="end"/>
            </w:r>
          </w:hyperlink>
        </w:p>
        <w:p w:rsidR="00D15B1D" w:rsidRPr="0042446C" w:rsidRDefault="008763AB" w:rsidP="00D15B1D">
          <w:pPr>
            <w:pStyle w:val="TOC1"/>
            <w:tabs>
              <w:tab w:val="right" w:leader="dot" w:pos="9350"/>
            </w:tabs>
            <w:rPr>
              <w:rFonts w:ascii="Traditional Arabic" w:hAnsi="Traditional Arabic" w:cs="Traditional Arabic"/>
              <w:noProof/>
              <w:szCs w:val="22"/>
            </w:rPr>
          </w:pPr>
          <w:hyperlink w:anchor="_Toc502049628" w:history="1">
            <w:r w:rsidR="00D15B1D" w:rsidRPr="0042446C">
              <w:rPr>
                <w:rStyle w:val="Hyperlink"/>
                <w:rFonts w:ascii="Traditional Arabic" w:hAnsi="Traditional Arabic" w:cs="Traditional Arabic" w:hint="eastAsia"/>
                <w:noProof/>
                <w:rtl/>
              </w:rPr>
              <w:t>پا</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hint="eastAsia"/>
                <w:noProof/>
                <w:rtl/>
              </w:rPr>
              <w:t>ه</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عموم</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عام</w:t>
            </w:r>
            <w:r w:rsidR="00D15B1D" w:rsidRPr="0042446C">
              <w:rPr>
                <w:rFonts w:ascii="Traditional Arabic" w:hAnsi="Traditional Arabic" w:cs="Traditional Arabic"/>
                <w:noProof/>
                <w:webHidden/>
              </w:rPr>
              <w:tab/>
            </w:r>
            <w:r w:rsidR="00D15B1D" w:rsidRPr="0042446C">
              <w:rPr>
                <w:rStyle w:val="Hyperlink"/>
                <w:rFonts w:ascii="Traditional Arabic" w:hAnsi="Traditional Arabic" w:cs="Traditional Arabic"/>
                <w:noProof/>
                <w:rtl/>
              </w:rPr>
              <w:fldChar w:fldCharType="begin"/>
            </w:r>
            <w:r w:rsidR="00D15B1D" w:rsidRPr="0042446C">
              <w:rPr>
                <w:rFonts w:ascii="Traditional Arabic" w:hAnsi="Traditional Arabic" w:cs="Traditional Arabic"/>
                <w:noProof/>
                <w:webHidden/>
              </w:rPr>
              <w:instrText xml:space="preserve"> PAGEREF _Toc502049628 \h </w:instrText>
            </w:r>
            <w:r w:rsidR="00D15B1D" w:rsidRPr="0042446C">
              <w:rPr>
                <w:rStyle w:val="Hyperlink"/>
                <w:rFonts w:ascii="Traditional Arabic" w:hAnsi="Traditional Arabic" w:cs="Traditional Arabic"/>
                <w:noProof/>
                <w:rtl/>
              </w:rPr>
            </w:r>
            <w:r w:rsidR="00D15B1D" w:rsidRPr="0042446C">
              <w:rPr>
                <w:rStyle w:val="Hyperlink"/>
                <w:rFonts w:ascii="Traditional Arabic" w:hAnsi="Traditional Arabic" w:cs="Traditional Arabic"/>
                <w:noProof/>
                <w:rtl/>
              </w:rPr>
              <w:fldChar w:fldCharType="separate"/>
            </w:r>
            <w:r w:rsidR="00D15B1D" w:rsidRPr="0042446C">
              <w:rPr>
                <w:rFonts w:ascii="Traditional Arabic" w:hAnsi="Traditional Arabic" w:cs="Traditional Arabic"/>
                <w:noProof/>
                <w:webHidden/>
              </w:rPr>
              <w:t>5</w:t>
            </w:r>
            <w:r w:rsidR="00D15B1D" w:rsidRPr="0042446C">
              <w:rPr>
                <w:rStyle w:val="Hyperlink"/>
                <w:rFonts w:ascii="Traditional Arabic" w:hAnsi="Traditional Arabic" w:cs="Traditional Arabic"/>
                <w:noProof/>
                <w:rtl/>
              </w:rPr>
              <w:fldChar w:fldCharType="end"/>
            </w:r>
          </w:hyperlink>
        </w:p>
        <w:p w:rsidR="00D15B1D" w:rsidRPr="0042446C" w:rsidRDefault="008763AB" w:rsidP="00D15B1D">
          <w:pPr>
            <w:pStyle w:val="TOC1"/>
            <w:tabs>
              <w:tab w:val="right" w:leader="dot" w:pos="9350"/>
            </w:tabs>
            <w:rPr>
              <w:rFonts w:ascii="Traditional Arabic" w:hAnsi="Traditional Arabic" w:cs="Traditional Arabic"/>
              <w:noProof/>
              <w:szCs w:val="22"/>
            </w:rPr>
          </w:pPr>
          <w:hyperlink w:anchor="_Toc502049629" w:history="1">
            <w:r w:rsidR="00D15B1D" w:rsidRPr="0042446C">
              <w:rPr>
                <w:rStyle w:val="Hyperlink"/>
                <w:rFonts w:ascii="Traditional Arabic" w:hAnsi="Traditional Arabic" w:cs="Traditional Arabic" w:hint="eastAsia"/>
                <w:noProof/>
                <w:rtl/>
              </w:rPr>
              <w:t>تدر</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hint="eastAsia"/>
                <w:noProof/>
                <w:rtl/>
              </w:rPr>
              <w:t>ج</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در</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اراده</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جد</w:t>
            </w:r>
            <w:r w:rsidR="00D15B1D" w:rsidRPr="0042446C">
              <w:rPr>
                <w:rStyle w:val="Hyperlink"/>
                <w:rFonts w:ascii="Traditional Arabic" w:hAnsi="Traditional Arabic" w:cs="Traditional Arabic" w:hint="cs"/>
                <w:noProof/>
                <w:rtl/>
              </w:rPr>
              <w:t>ی</w:t>
            </w:r>
            <w:r w:rsidR="00D15B1D" w:rsidRPr="0042446C">
              <w:rPr>
                <w:rStyle w:val="Hyperlink"/>
                <w:rFonts w:ascii="Traditional Arabic" w:hAnsi="Traditional Arabic" w:cs="Traditional Arabic" w:hint="eastAsia"/>
                <w:noProof/>
                <w:rtl/>
              </w:rPr>
              <w:t>ه</w:t>
            </w:r>
            <w:r w:rsidR="00D15B1D" w:rsidRPr="0042446C">
              <w:rPr>
                <w:rFonts w:ascii="Traditional Arabic" w:hAnsi="Traditional Arabic" w:cs="Traditional Arabic"/>
                <w:noProof/>
                <w:webHidden/>
              </w:rPr>
              <w:tab/>
            </w:r>
            <w:r w:rsidR="00D15B1D" w:rsidRPr="0042446C">
              <w:rPr>
                <w:rStyle w:val="Hyperlink"/>
                <w:rFonts w:ascii="Traditional Arabic" w:hAnsi="Traditional Arabic" w:cs="Traditional Arabic"/>
                <w:noProof/>
                <w:rtl/>
              </w:rPr>
              <w:fldChar w:fldCharType="begin"/>
            </w:r>
            <w:r w:rsidR="00D15B1D" w:rsidRPr="0042446C">
              <w:rPr>
                <w:rFonts w:ascii="Traditional Arabic" w:hAnsi="Traditional Arabic" w:cs="Traditional Arabic"/>
                <w:noProof/>
                <w:webHidden/>
              </w:rPr>
              <w:instrText xml:space="preserve"> PAGEREF _Toc502049629 \h </w:instrText>
            </w:r>
            <w:r w:rsidR="00D15B1D" w:rsidRPr="0042446C">
              <w:rPr>
                <w:rStyle w:val="Hyperlink"/>
                <w:rFonts w:ascii="Traditional Arabic" w:hAnsi="Traditional Arabic" w:cs="Traditional Arabic"/>
                <w:noProof/>
                <w:rtl/>
              </w:rPr>
            </w:r>
            <w:r w:rsidR="00D15B1D" w:rsidRPr="0042446C">
              <w:rPr>
                <w:rStyle w:val="Hyperlink"/>
                <w:rFonts w:ascii="Traditional Arabic" w:hAnsi="Traditional Arabic" w:cs="Traditional Arabic"/>
                <w:noProof/>
                <w:rtl/>
              </w:rPr>
              <w:fldChar w:fldCharType="separate"/>
            </w:r>
            <w:r w:rsidR="00D15B1D" w:rsidRPr="0042446C">
              <w:rPr>
                <w:rFonts w:ascii="Traditional Arabic" w:hAnsi="Traditional Arabic" w:cs="Traditional Arabic"/>
                <w:noProof/>
                <w:webHidden/>
              </w:rPr>
              <w:t>5</w:t>
            </w:r>
            <w:r w:rsidR="00D15B1D" w:rsidRPr="0042446C">
              <w:rPr>
                <w:rStyle w:val="Hyperlink"/>
                <w:rFonts w:ascii="Traditional Arabic" w:hAnsi="Traditional Arabic" w:cs="Traditional Arabic"/>
                <w:noProof/>
                <w:rtl/>
              </w:rPr>
              <w:fldChar w:fldCharType="end"/>
            </w:r>
          </w:hyperlink>
        </w:p>
        <w:p w:rsidR="00D15B1D" w:rsidRPr="0042446C" w:rsidRDefault="008763AB" w:rsidP="00D15B1D">
          <w:pPr>
            <w:pStyle w:val="TOC1"/>
            <w:tabs>
              <w:tab w:val="right" w:leader="dot" w:pos="9350"/>
            </w:tabs>
            <w:rPr>
              <w:rFonts w:ascii="Traditional Arabic" w:hAnsi="Traditional Arabic" w:cs="Traditional Arabic"/>
              <w:noProof/>
              <w:szCs w:val="22"/>
            </w:rPr>
          </w:pPr>
          <w:hyperlink w:anchor="_Toc502049630" w:history="1">
            <w:r w:rsidR="00D15B1D" w:rsidRPr="0042446C">
              <w:rPr>
                <w:rStyle w:val="Hyperlink"/>
                <w:rFonts w:ascii="Traditional Arabic" w:hAnsi="Traditional Arabic" w:cs="Traditional Arabic" w:hint="eastAsia"/>
                <w:noProof/>
                <w:rtl/>
              </w:rPr>
              <w:t>مقدمه</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دوم</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امکان</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تق</w:t>
            </w:r>
            <w:r w:rsidR="00D15B1D" w:rsidRPr="0042446C">
              <w:rPr>
                <w:rStyle w:val="Hyperlink"/>
                <w:rFonts w:ascii="Traditional Arabic" w:hAnsi="Traditional Arabic" w:cs="Traditional Arabic" w:hint="cs"/>
                <w:noProof/>
                <w:rtl/>
              </w:rPr>
              <w:t>یی</w:t>
            </w:r>
            <w:r w:rsidR="00D15B1D" w:rsidRPr="0042446C">
              <w:rPr>
                <w:rStyle w:val="Hyperlink"/>
                <w:rFonts w:ascii="Traditional Arabic" w:hAnsi="Traditional Arabic" w:cs="Traditional Arabic" w:hint="eastAsia"/>
                <w:noProof/>
                <w:rtl/>
              </w:rPr>
              <w:t>د</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در</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کلام</w:t>
            </w:r>
            <w:r w:rsidR="00D15B1D" w:rsidRPr="0042446C">
              <w:rPr>
                <w:rStyle w:val="Hyperlink"/>
                <w:rFonts w:ascii="Traditional Arabic" w:hAnsi="Traditional Arabic" w:cs="Traditional Arabic"/>
                <w:noProof/>
                <w:rtl/>
              </w:rPr>
              <w:t xml:space="preserve"> </w:t>
            </w:r>
            <w:r w:rsidR="00D15B1D" w:rsidRPr="0042446C">
              <w:rPr>
                <w:rStyle w:val="Hyperlink"/>
                <w:rFonts w:ascii="Traditional Arabic" w:hAnsi="Traditional Arabic" w:cs="Traditional Arabic" w:hint="eastAsia"/>
                <w:noProof/>
                <w:rtl/>
              </w:rPr>
              <w:t>مولا</w:t>
            </w:r>
            <w:r w:rsidR="00D15B1D" w:rsidRPr="0042446C">
              <w:rPr>
                <w:rFonts w:ascii="Traditional Arabic" w:hAnsi="Traditional Arabic" w:cs="Traditional Arabic"/>
                <w:noProof/>
                <w:webHidden/>
              </w:rPr>
              <w:tab/>
            </w:r>
            <w:r w:rsidR="00D15B1D" w:rsidRPr="0042446C">
              <w:rPr>
                <w:rStyle w:val="Hyperlink"/>
                <w:rFonts w:ascii="Traditional Arabic" w:hAnsi="Traditional Arabic" w:cs="Traditional Arabic"/>
                <w:noProof/>
                <w:rtl/>
              </w:rPr>
              <w:fldChar w:fldCharType="begin"/>
            </w:r>
            <w:r w:rsidR="00D15B1D" w:rsidRPr="0042446C">
              <w:rPr>
                <w:rFonts w:ascii="Traditional Arabic" w:hAnsi="Traditional Arabic" w:cs="Traditional Arabic"/>
                <w:noProof/>
                <w:webHidden/>
              </w:rPr>
              <w:instrText xml:space="preserve"> PAGEREF _Toc502049630 \h </w:instrText>
            </w:r>
            <w:r w:rsidR="00D15B1D" w:rsidRPr="0042446C">
              <w:rPr>
                <w:rStyle w:val="Hyperlink"/>
                <w:rFonts w:ascii="Traditional Arabic" w:hAnsi="Traditional Arabic" w:cs="Traditional Arabic"/>
                <w:noProof/>
                <w:rtl/>
              </w:rPr>
            </w:r>
            <w:r w:rsidR="00D15B1D" w:rsidRPr="0042446C">
              <w:rPr>
                <w:rStyle w:val="Hyperlink"/>
                <w:rFonts w:ascii="Traditional Arabic" w:hAnsi="Traditional Arabic" w:cs="Traditional Arabic"/>
                <w:noProof/>
                <w:rtl/>
              </w:rPr>
              <w:fldChar w:fldCharType="separate"/>
            </w:r>
            <w:r w:rsidR="00D15B1D" w:rsidRPr="0042446C">
              <w:rPr>
                <w:rFonts w:ascii="Traditional Arabic" w:hAnsi="Traditional Arabic" w:cs="Traditional Arabic"/>
                <w:noProof/>
                <w:webHidden/>
              </w:rPr>
              <w:t>6</w:t>
            </w:r>
            <w:r w:rsidR="00D15B1D" w:rsidRPr="0042446C">
              <w:rPr>
                <w:rStyle w:val="Hyperlink"/>
                <w:rFonts w:ascii="Traditional Arabic" w:hAnsi="Traditional Arabic" w:cs="Traditional Arabic"/>
                <w:noProof/>
                <w:rtl/>
              </w:rPr>
              <w:fldChar w:fldCharType="end"/>
            </w:r>
          </w:hyperlink>
        </w:p>
        <w:p w:rsidR="00E0341A" w:rsidRPr="0042446C" w:rsidRDefault="00E0341A" w:rsidP="00D15B1D">
          <w:pPr>
            <w:spacing w:line="480" w:lineRule="auto"/>
            <w:rPr>
              <w:rFonts w:ascii="Traditional Arabic" w:hAnsi="Traditional Arabic" w:cs="Traditional Arabic"/>
            </w:rPr>
          </w:pPr>
          <w:r w:rsidRPr="0042446C">
            <w:rPr>
              <w:rFonts w:ascii="Traditional Arabic" w:hAnsi="Traditional Arabic" w:cs="Traditional Arabic"/>
              <w:b/>
              <w:bCs/>
              <w:noProof/>
            </w:rPr>
            <w:fldChar w:fldCharType="end"/>
          </w:r>
        </w:p>
      </w:sdtContent>
    </w:sdt>
    <w:p w:rsidR="00E0341A" w:rsidRPr="0042446C" w:rsidRDefault="00E0341A" w:rsidP="00D15B1D">
      <w:pPr>
        <w:spacing w:after="0"/>
        <w:ind w:firstLine="0"/>
        <w:contextualSpacing w:val="0"/>
        <w:jc w:val="left"/>
        <w:rPr>
          <w:rFonts w:ascii="Traditional Arabic" w:hAnsi="Traditional Arabic" w:cs="Traditional Arabic"/>
          <w:rtl/>
        </w:rPr>
      </w:pPr>
      <w:r w:rsidRPr="0042446C">
        <w:rPr>
          <w:rFonts w:ascii="Traditional Arabic" w:hAnsi="Traditional Arabic" w:cs="Traditional Arabic"/>
          <w:rtl/>
        </w:rPr>
        <w:br w:type="page"/>
      </w:r>
    </w:p>
    <w:p w:rsidR="0042446C" w:rsidRPr="008A2126" w:rsidRDefault="0042446C" w:rsidP="0042446C">
      <w:pPr>
        <w:jc w:val="center"/>
        <w:rPr>
          <w:rFonts w:ascii="Traditional Arabic" w:hAnsi="Traditional Arabic" w:cs="Traditional Arabic"/>
          <w:rtl/>
        </w:rPr>
      </w:pPr>
      <w:bookmarkStart w:id="1" w:name="_Toc497047457"/>
      <w:bookmarkStart w:id="2" w:name="_Toc499478478"/>
      <w:r w:rsidRPr="008A2126">
        <w:rPr>
          <w:rFonts w:ascii="Traditional Arabic" w:hAnsi="Traditional Arabic" w:cs="Traditional Arabic"/>
          <w:rtl/>
        </w:rPr>
        <w:lastRenderedPageBreak/>
        <w:t>بسم‌الله الرحمن الرحیم</w:t>
      </w:r>
    </w:p>
    <w:p w:rsidR="0042446C" w:rsidRPr="008A2126" w:rsidRDefault="0042446C" w:rsidP="0042446C">
      <w:pPr>
        <w:ind w:firstLine="4"/>
        <w:rPr>
          <w:rFonts w:ascii="Traditional Arabic" w:hAnsi="Traditional Arabic" w:cs="Traditional Arabic"/>
          <w:b/>
          <w:bCs/>
          <w:sz w:val="44"/>
          <w:szCs w:val="44"/>
          <w:rtl/>
        </w:rPr>
      </w:pPr>
      <w:r w:rsidRPr="008A2126">
        <w:rPr>
          <w:rFonts w:ascii="Traditional Arabic" w:hAnsi="Traditional Arabic" w:cs="Traditional Arabic" w:hint="cs"/>
          <w:b/>
          <w:bCs/>
          <w:color w:val="FF0000"/>
          <w:sz w:val="44"/>
          <w:szCs w:val="44"/>
          <w:rtl/>
        </w:rPr>
        <w:t>موضوع:</w:t>
      </w:r>
      <w:r w:rsidRPr="008A2126">
        <w:rPr>
          <w:rFonts w:ascii="Traditional Arabic" w:hAnsi="Traditional Arabic" w:cs="Traditional Arabic" w:hint="cs"/>
          <w:b/>
          <w:bCs/>
          <w:sz w:val="44"/>
          <w:szCs w:val="44"/>
          <w:rtl/>
        </w:rPr>
        <w:t xml:space="preserve"> اصول فقه/مطلق و مقید/ اثبات اطلاق</w:t>
      </w:r>
    </w:p>
    <w:bookmarkEnd w:id="1"/>
    <w:p w:rsidR="0042446C" w:rsidRPr="008A2126" w:rsidRDefault="0042446C" w:rsidP="0042446C">
      <w:pPr>
        <w:pStyle w:val="Heading2"/>
        <w:rPr>
          <w:rFonts w:ascii="Traditional Arabic" w:hAnsi="Traditional Arabic" w:cs="Traditional Arabic"/>
          <w:color w:val="FF0000"/>
          <w:rtl/>
        </w:rPr>
      </w:pPr>
      <w:r w:rsidRPr="008A2126">
        <w:rPr>
          <w:rFonts w:ascii="Traditional Arabic" w:hAnsi="Traditional Arabic" w:cs="Traditional Arabic" w:hint="cs"/>
          <w:color w:val="FF0000"/>
          <w:rtl/>
        </w:rPr>
        <w:t>اشاره</w:t>
      </w:r>
      <w:bookmarkEnd w:id="2"/>
    </w:p>
    <w:p w:rsidR="00166D13" w:rsidRPr="0042446C" w:rsidRDefault="0011256B"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بحث ما در اطلاق و مقدمات حکمت بود، اولین مقدمه حکمت این بود که مولا در مقام بیان تمام مراد خود هست، تا این نکته و مقدمه اول احراز نشود، </w:t>
      </w:r>
      <w:r w:rsidR="00E0341A" w:rsidRPr="0042446C">
        <w:rPr>
          <w:rFonts w:ascii="Traditional Arabic" w:hAnsi="Traditional Arabic" w:cs="Traditional Arabic" w:hint="cs"/>
          <w:rtl/>
        </w:rPr>
        <w:t>نمی‌توانیم</w:t>
      </w:r>
      <w:r w:rsidRPr="0042446C">
        <w:rPr>
          <w:rFonts w:ascii="Traditional Arabic" w:hAnsi="Traditional Arabic" w:cs="Traditional Arabic" w:hint="cs"/>
          <w:rtl/>
        </w:rPr>
        <w:t xml:space="preserve"> از یک جمله و کلامی از مولا، اطلاق را دریافت کنیم، اطلاق مبتنی بر احراز این است که متکلم در مقام بیان تمام مرادش </w:t>
      </w:r>
      <w:r w:rsidR="004007EE" w:rsidRPr="0042446C">
        <w:rPr>
          <w:rFonts w:ascii="Traditional Arabic" w:hAnsi="Traditional Arabic" w:cs="Traditional Arabic" w:hint="cs"/>
          <w:rtl/>
        </w:rPr>
        <w:t>باشد</w:t>
      </w:r>
      <w:r w:rsidRPr="0042446C">
        <w:rPr>
          <w:rFonts w:ascii="Traditional Arabic" w:hAnsi="Traditional Arabic" w:cs="Traditional Arabic" w:hint="cs"/>
          <w:rtl/>
        </w:rPr>
        <w:t>، بنای بر اهمال، اجمال و امثالهم را ندا</w:t>
      </w:r>
      <w:r w:rsidR="004007EE" w:rsidRPr="0042446C">
        <w:rPr>
          <w:rFonts w:ascii="Traditional Arabic" w:hAnsi="Traditional Arabic" w:cs="Traditional Arabic" w:hint="cs"/>
          <w:rtl/>
        </w:rPr>
        <w:t>شته باشد</w:t>
      </w:r>
      <w:r w:rsidRPr="0042446C">
        <w:rPr>
          <w:rFonts w:ascii="Traditional Arabic" w:hAnsi="Traditional Arabic" w:cs="Traditional Arabic" w:hint="cs"/>
          <w:rtl/>
        </w:rPr>
        <w:t>.</w:t>
      </w:r>
    </w:p>
    <w:p w:rsidR="0011256B" w:rsidRPr="0042446C" w:rsidRDefault="0011256B"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بیان شد </w:t>
      </w:r>
      <w:r w:rsidR="004007EE" w:rsidRPr="0042446C">
        <w:rPr>
          <w:rFonts w:ascii="Traditional Arabic" w:hAnsi="Traditional Arabic" w:cs="Traditional Arabic" w:hint="cs"/>
          <w:rtl/>
        </w:rPr>
        <w:t>در</w:t>
      </w:r>
      <w:r w:rsidRPr="0042446C">
        <w:rPr>
          <w:rFonts w:ascii="Traditional Arabic" w:hAnsi="Traditional Arabic" w:cs="Traditional Arabic" w:hint="cs"/>
          <w:rtl/>
        </w:rPr>
        <w:t xml:space="preserve"> «کون المتکلم فی مقام بیان تمام مراده»، گاهی انسان اطمینان دارد که مولا در مقام بیان تمام مراد هست، گاهی اطمینان نیست، آیا اصل یا قاعده وجود دارد که ما را به آن سمت هدایت بکند؟ مثل اصالة الظهور، اصالة الحقیقه و امثالهم، آیا اصولی که در مقام شک، تکلیف را معین بکند، وجود دارد یا ندارد؟ بله وجوهی </w:t>
      </w:r>
      <w:r w:rsidR="00E0341A" w:rsidRPr="0042446C">
        <w:rPr>
          <w:rFonts w:ascii="Traditional Arabic" w:hAnsi="Traditional Arabic" w:cs="Traditional Arabic" w:hint="cs"/>
          <w:rtl/>
        </w:rPr>
        <w:t>ذکرشده</w:t>
      </w:r>
      <w:r w:rsidRPr="0042446C">
        <w:rPr>
          <w:rFonts w:ascii="Traditional Arabic" w:hAnsi="Traditional Arabic" w:cs="Traditional Arabic" w:hint="cs"/>
          <w:rtl/>
        </w:rPr>
        <w:t xml:space="preserve"> برای اینکه اصل این است که متکلم در مقام بیان تمام مراد است، قاعده طبیعی این است که «کل متکلمٍ حکیم فی مقام بیان تمام مراده» است، این یک اصل و قاعده عقلائیه است، این مستند به وجوهی است.</w:t>
      </w:r>
    </w:p>
    <w:p w:rsidR="0011256B" w:rsidRPr="0042446C" w:rsidRDefault="0011256B" w:rsidP="00D15B1D">
      <w:pPr>
        <w:jc w:val="lowKashida"/>
        <w:rPr>
          <w:rFonts w:ascii="Traditional Arabic" w:hAnsi="Traditional Arabic" w:cs="Traditional Arabic"/>
          <w:rtl/>
        </w:rPr>
      </w:pPr>
      <w:r w:rsidRPr="0042446C">
        <w:rPr>
          <w:rFonts w:ascii="Traditional Arabic" w:hAnsi="Traditional Arabic" w:cs="Traditional Arabic" w:hint="cs"/>
          <w:rtl/>
        </w:rPr>
        <w:t>سیره عقلائیه محل  اشکال قرار گرفت، به همین دلیل به سمت سیره متشرعه سوق پیدا کردند.</w:t>
      </w:r>
    </w:p>
    <w:p w:rsidR="0011256B" w:rsidRPr="0042446C" w:rsidRDefault="0011256B"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در تکمیل و تبیین مسئله </w:t>
      </w:r>
      <w:r w:rsidR="00E0341A" w:rsidRPr="0042446C">
        <w:rPr>
          <w:rFonts w:ascii="Traditional Arabic" w:hAnsi="Traditional Arabic" w:cs="Traditional Arabic" w:hint="cs"/>
          <w:rtl/>
        </w:rPr>
        <w:t>این‌طور</w:t>
      </w:r>
      <w:r w:rsidRPr="0042446C">
        <w:rPr>
          <w:rFonts w:ascii="Traditional Arabic" w:hAnsi="Traditional Arabic" w:cs="Traditional Arabic" w:hint="cs"/>
          <w:rtl/>
        </w:rPr>
        <w:t xml:space="preserve"> بیان شد که «کون المتکلم فی مقام بیان تمام مراده»، مبتنی بر </w:t>
      </w:r>
      <w:r w:rsidR="00E0341A" w:rsidRPr="0042446C">
        <w:rPr>
          <w:rFonts w:ascii="Traditional Arabic" w:hAnsi="Traditional Arabic" w:cs="Traditional Arabic" w:hint="cs"/>
          <w:rtl/>
        </w:rPr>
        <w:t>دوپایه</w:t>
      </w:r>
      <w:r w:rsidRPr="0042446C">
        <w:rPr>
          <w:rFonts w:ascii="Traditional Arabic" w:hAnsi="Traditional Arabic" w:cs="Traditional Arabic" w:hint="cs"/>
          <w:rtl/>
        </w:rPr>
        <w:t xml:space="preserve"> فردی و اجتماعی است، سیره عقلا </w:t>
      </w:r>
      <w:r w:rsidR="00E0341A" w:rsidRPr="0042446C">
        <w:rPr>
          <w:rFonts w:ascii="Traditional Arabic" w:hAnsi="Traditional Arabic" w:cs="Traditional Arabic" w:hint="cs"/>
          <w:rtl/>
        </w:rPr>
        <w:t>به خاطر</w:t>
      </w:r>
      <w:r w:rsidRPr="0042446C">
        <w:rPr>
          <w:rFonts w:ascii="Traditional Arabic" w:hAnsi="Traditional Arabic" w:cs="Traditional Arabic" w:hint="cs"/>
          <w:rtl/>
        </w:rPr>
        <w:t xml:space="preserve"> نکات پایه و ریشه است که این روش را دارند و متکلم را در مقام بیان تمام مراد به شمار </w:t>
      </w:r>
      <w:r w:rsidR="00E0341A" w:rsidRPr="0042446C">
        <w:rPr>
          <w:rFonts w:ascii="Traditional Arabic" w:hAnsi="Traditional Arabic" w:cs="Traditional Arabic" w:hint="cs"/>
          <w:rtl/>
        </w:rPr>
        <w:t>می‌آوردند</w:t>
      </w:r>
      <w:r w:rsidR="00FC353F" w:rsidRPr="0042446C">
        <w:rPr>
          <w:rFonts w:ascii="Traditional Arabic" w:hAnsi="Traditional Arabic" w:cs="Traditional Arabic" w:hint="cs"/>
          <w:rtl/>
        </w:rPr>
        <w:t xml:space="preserve">، دو نکته پایه </w:t>
      </w:r>
      <w:r w:rsidR="00E0341A" w:rsidRPr="0042446C">
        <w:rPr>
          <w:rFonts w:ascii="Traditional Arabic" w:hAnsi="Traditional Arabic" w:cs="Traditional Arabic" w:hint="cs"/>
          <w:rtl/>
        </w:rPr>
        <w:t>عبارت‌اند</w:t>
      </w:r>
      <w:r w:rsidR="00FC353F" w:rsidRPr="0042446C">
        <w:rPr>
          <w:rFonts w:ascii="Traditional Arabic" w:hAnsi="Traditional Arabic" w:cs="Traditional Arabic" w:hint="cs"/>
          <w:rtl/>
        </w:rPr>
        <w:t xml:space="preserve"> از:</w:t>
      </w:r>
    </w:p>
    <w:p w:rsidR="00E0341A" w:rsidRPr="0042446C" w:rsidRDefault="00D96473" w:rsidP="00D15B1D">
      <w:pPr>
        <w:pStyle w:val="Heading1"/>
        <w:jc w:val="lowKashida"/>
        <w:rPr>
          <w:rFonts w:ascii="Traditional Arabic" w:hAnsi="Traditional Arabic" w:cs="Traditional Arabic"/>
          <w:color w:val="FF0000"/>
          <w:rtl/>
        </w:rPr>
      </w:pPr>
      <w:bookmarkStart w:id="3" w:name="_Toc502049624"/>
      <w:r>
        <w:rPr>
          <w:rFonts w:ascii="Traditional Arabic" w:hAnsi="Traditional Arabic" w:cs="Traditional Arabic" w:hint="cs"/>
          <w:color w:val="FF0000"/>
          <w:rtl/>
        </w:rPr>
        <w:t>پایه‌های</w:t>
      </w:r>
      <w:r w:rsidR="00E0341A" w:rsidRPr="0042446C">
        <w:rPr>
          <w:rFonts w:ascii="Traditional Arabic" w:hAnsi="Traditional Arabic" w:cs="Traditional Arabic" w:hint="cs"/>
          <w:color w:val="FF0000"/>
          <w:rtl/>
        </w:rPr>
        <w:t xml:space="preserve"> سیره عقلائیه</w:t>
      </w:r>
      <w:bookmarkEnd w:id="3"/>
      <w:r w:rsidR="00E0341A" w:rsidRPr="0042446C">
        <w:rPr>
          <w:rFonts w:ascii="Traditional Arabic" w:hAnsi="Traditional Arabic" w:cs="Traditional Arabic" w:hint="cs"/>
          <w:color w:val="FF0000"/>
          <w:rtl/>
        </w:rPr>
        <w:t xml:space="preserve"> </w:t>
      </w:r>
    </w:p>
    <w:p w:rsidR="00FC353F" w:rsidRPr="0042446C" w:rsidRDefault="00FC353F"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1 – طبع کلام و متکلم اقتضا </w:t>
      </w:r>
      <w:r w:rsidR="00E0341A" w:rsidRPr="0042446C">
        <w:rPr>
          <w:rFonts w:ascii="Traditional Arabic" w:hAnsi="Traditional Arabic" w:cs="Traditional Arabic" w:hint="cs"/>
          <w:rtl/>
        </w:rPr>
        <w:t>می‌کند</w:t>
      </w:r>
      <w:r w:rsidRPr="0042446C">
        <w:rPr>
          <w:rFonts w:ascii="Traditional Arabic" w:hAnsi="Traditional Arabic" w:cs="Traditional Arabic" w:hint="cs"/>
          <w:rtl/>
        </w:rPr>
        <w:t xml:space="preserve"> که در حال طبیعی، انسان دارای اندیشه و عقل و خرد و حکمت، هر موقع صحبت </w:t>
      </w:r>
      <w:r w:rsidR="00E0341A" w:rsidRPr="0042446C">
        <w:rPr>
          <w:rFonts w:ascii="Traditional Arabic" w:hAnsi="Traditional Arabic" w:cs="Traditional Arabic" w:hint="cs"/>
          <w:rtl/>
        </w:rPr>
        <w:t>می‌کند</w:t>
      </w:r>
      <w:r w:rsidRPr="0042446C">
        <w:rPr>
          <w:rFonts w:ascii="Traditional Arabic" w:hAnsi="Traditional Arabic" w:cs="Traditional Arabic" w:hint="cs"/>
          <w:rtl/>
        </w:rPr>
        <w:t xml:space="preserve">، </w:t>
      </w:r>
      <w:r w:rsidR="00E0341A" w:rsidRPr="0042446C">
        <w:rPr>
          <w:rFonts w:ascii="Traditional Arabic" w:hAnsi="Traditional Arabic" w:cs="Traditional Arabic" w:hint="cs"/>
          <w:rtl/>
        </w:rPr>
        <w:t>علی‌الاصول</w:t>
      </w:r>
      <w:r w:rsidRPr="0042446C">
        <w:rPr>
          <w:rFonts w:ascii="Traditional Arabic" w:hAnsi="Traditional Arabic" w:cs="Traditional Arabic" w:hint="cs"/>
          <w:rtl/>
        </w:rPr>
        <w:t xml:space="preserve"> در مقام ا</w:t>
      </w:r>
      <w:r w:rsidR="009B5686" w:rsidRPr="0042446C">
        <w:rPr>
          <w:rFonts w:ascii="Traditional Arabic" w:hAnsi="Traditional Arabic" w:cs="Traditional Arabic" w:hint="cs"/>
          <w:rtl/>
        </w:rPr>
        <w:t>همال و اجمال ن</w:t>
      </w:r>
      <w:r w:rsidR="004007EE" w:rsidRPr="0042446C">
        <w:rPr>
          <w:rFonts w:ascii="Traditional Arabic" w:hAnsi="Traditional Arabic" w:cs="Traditional Arabic" w:hint="cs"/>
          <w:rtl/>
        </w:rPr>
        <w:t>باشد</w:t>
      </w:r>
      <w:r w:rsidR="009B5686" w:rsidRPr="0042446C">
        <w:rPr>
          <w:rFonts w:ascii="Traditional Arabic" w:hAnsi="Traditional Arabic" w:cs="Traditional Arabic" w:hint="cs"/>
          <w:rtl/>
        </w:rPr>
        <w:t>، بلکه</w:t>
      </w:r>
      <w:r w:rsidR="004007EE" w:rsidRPr="0042446C">
        <w:rPr>
          <w:rFonts w:ascii="Traditional Arabic" w:hAnsi="Traditional Arabic" w:cs="Traditional Arabic" w:hint="cs"/>
          <w:rtl/>
        </w:rPr>
        <w:t xml:space="preserve"> او</w:t>
      </w:r>
      <w:r w:rsidR="009B5686" w:rsidRPr="0042446C">
        <w:rPr>
          <w:rFonts w:ascii="Traditional Arabic" w:hAnsi="Traditional Arabic" w:cs="Traditional Arabic" w:hint="cs"/>
          <w:rtl/>
        </w:rPr>
        <w:t xml:space="preserve"> قصد دارد که همه صحبتش را بیان بکند و مقاصدش را بیان کند، طبع انسان این است که وقتی </w:t>
      </w:r>
      <w:r w:rsidR="00E0341A" w:rsidRPr="0042446C">
        <w:rPr>
          <w:rFonts w:ascii="Traditional Arabic" w:hAnsi="Traditional Arabic" w:cs="Traditional Arabic" w:hint="cs"/>
          <w:rtl/>
        </w:rPr>
        <w:t>می‌خواهد</w:t>
      </w:r>
      <w:r w:rsidR="009B5686" w:rsidRPr="0042446C">
        <w:rPr>
          <w:rFonts w:ascii="Traditional Arabic" w:hAnsi="Traditional Arabic" w:cs="Traditional Arabic" w:hint="cs"/>
          <w:rtl/>
        </w:rPr>
        <w:t xml:space="preserve"> کلامی را بگوید، همه حرفش را </w:t>
      </w:r>
      <w:r w:rsidR="00E0341A" w:rsidRPr="0042446C">
        <w:rPr>
          <w:rFonts w:ascii="Traditional Arabic" w:hAnsi="Traditional Arabic" w:cs="Traditional Arabic" w:hint="cs"/>
          <w:rtl/>
        </w:rPr>
        <w:t>دربیانش</w:t>
      </w:r>
      <w:r w:rsidR="009B5686" w:rsidRPr="0042446C">
        <w:rPr>
          <w:rFonts w:ascii="Traditional Arabic" w:hAnsi="Traditional Arabic" w:cs="Traditional Arabic" w:hint="cs"/>
          <w:rtl/>
        </w:rPr>
        <w:t xml:space="preserve"> </w:t>
      </w:r>
      <w:r w:rsidR="00E0341A" w:rsidRPr="0042446C">
        <w:rPr>
          <w:rFonts w:ascii="Traditional Arabic" w:hAnsi="Traditional Arabic" w:cs="Traditional Arabic" w:hint="cs"/>
          <w:rtl/>
        </w:rPr>
        <w:t>می‌زند</w:t>
      </w:r>
      <w:r w:rsidR="009B5686" w:rsidRPr="0042446C">
        <w:rPr>
          <w:rFonts w:ascii="Traditional Arabic" w:hAnsi="Traditional Arabic" w:cs="Traditional Arabic" w:hint="cs"/>
          <w:rtl/>
        </w:rPr>
        <w:t>.</w:t>
      </w:r>
    </w:p>
    <w:p w:rsidR="009B5686" w:rsidRPr="0042446C" w:rsidRDefault="009B5686"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فهم و تفهم و ادای ما فی الضمیر با الفاظ، این است که همه جوانب مربوط به این مسئله، در مقام اراده استعمالی را بیان </w:t>
      </w:r>
      <w:r w:rsidR="00E0341A" w:rsidRPr="0042446C">
        <w:rPr>
          <w:rFonts w:ascii="Traditional Arabic" w:hAnsi="Traditional Arabic" w:cs="Traditional Arabic" w:hint="cs"/>
          <w:rtl/>
        </w:rPr>
        <w:t>می‌کند</w:t>
      </w:r>
      <w:r w:rsidRPr="0042446C">
        <w:rPr>
          <w:rFonts w:ascii="Traditional Arabic" w:hAnsi="Traditional Arabic" w:cs="Traditional Arabic" w:hint="cs"/>
          <w:rtl/>
        </w:rPr>
        <w:t xml:space="preserve">، برخی از بزرگان از این مطلب سریع گذر کردند، آقای وحید هم سریع از این مطلب گذر کردند، اما به نظر </w:t>
      </w:r>
      <w:r w:rsidR="00E0341A" w:rsidRPr="0042446C">
        <w:rPr>
          <w:rFonts w:ascii="Traditional Arabic" w:hAnsi="Traditional Arabic" w:cs="Traditional Arabic" w:hint="cs"/>
          <w:rtl/>
        </w:rPr>
        <w:t>می‌آید</w:t>
      </w:r>
      <w:r w:rsidRPr="0042446C">
        <w:rPr>
          <w:rFonts w:ascii="Traditional Arabic" w:hAnsi="Traditional Arabic" w:cs="Traditional Arabic" w:hint="cs"/>
          <w:rtl/>
        </w:rPr>
        <w:t xml:space="preserve"> که طبع روحی و روانی و ابراز فی الضمیر یک مطلب اساسی و عمده و درست است.</w:t>
      </w:r>
    </w:p>
    <w:p w:rsidR="009B5686" w:rsidRPr="0042446C" w:rsidRDefault="00E0341A" w:rsidP="00D15B1D">
      <w:pPr>
        <w:jc w:val="lowKashida"/>
        <w:rPr>
          <w:rFonts w:ascii="Traditional Arabic" w:hAnsi="Traditional Arabic" w:cs="Traditional Arabic"/>
          <w:rtl/>
        </w:rPr>
      </w:pPr>
      <w:r w:rsidRPr="0042446C">
        <w:rPr>
          <w:rFonts w:ascii="Traditional Arabic" w:hAnsi="Traditional Arabic" w:cs="Traditional Arabic" w:hint="cs"/>
          <w:rtl/>
        </w:rPr>
        <w:t>لااقل</w:t>
      </w:r>
      <w:r w:rsidR="009B5686" w:rsidRPr="0042446C">
        <w:rPr>
          <w:rFonts w:ascii="Traditional Arabic" w:hAnsi="Traditional Arabic" w:cs="Traditional Arabic" w:hint="cs"/>
          <w:rtl/>
        </w:rPr>
        <w:t xml:space="preserve"> این است که در مقام اراده استعمالی، وقتی انسان صحبت </w:t>
      </w:r>
      <w:r w:rsidRPr="0042446C">
        <w:rPr>
          <w:rFonts w:ascii="Traditional Arabic" w:hAnsi="Traditional Arabic" w:cs="Traditional Arabic" w:hint="cs"/>
          <w:rtl/>
        </w:rPr>
        <w:t>می‌کند</w:t>
      </w:r>
      <w:r w:rsidR="009B5686" w:rsidRPr="0042446C">
        <w:rPr>
          <w:rFonts w:ascii="Traditional Arabic" w:hAnsi="Traditional Arabic" w:cs="Traditional Arabic" w:hint="cs"/>
          <w:rtl/>
        </w:rPr>
        <w:t xml:space="preserve">، کلمات را درست ادا </w:t>
      </w:r>
      <w:r w:rsidRPr="0042446C">
        <w:rPr>
          <w:rFonts w:ascii="Traditional Arabic" w:hAnsi="Traditional Arabic" w:cs="Traditional Arabic" w:hint="cs"/>
          <w:rtl/>
        </w:rPr>
        <w:t>می‌کند</w:t>
      </w:r>
      <w:r w:rsidR="009B5686" w:rsidRPr="0042446C">
        <w:rPr>
          <w:rFonts w:ascii="Traditional Arabic" w:hAnsi="Traditional Arabic" w:cs="Traditional Arabic" w:hint="cs"/>
          <w:rtl/>
        </w:rPr>
        <w:t xml:space="preserve"> و همه مقاصدش را بیان </w:t>
      </w:r>
      <w:r w:rsidRPr="0042446C">
        <w:rPr>
          <w:rFonts w:ascii="Traditional Arabic" w:hAnsi="Traditional Arabic" w:cs="Traditional Arabic" w:hint="cs"/>
          <w:rtl/>
        </w:rPr>
        <w:t>می‌کند</w:t>
      </w:r>
      <w:r w:rsidR="009B5686" w:rsidRPr="0042446C">
        <w:rPr>
          <w:rFonts w:ascii="Traditional Arabic" w:hAnsi="Traditional Arabic" w:cs="Traditional Arabic" w:hint="cs"/>
          <w:rtl/>
        </w:rPr>
        <w:t xml:space="preserve"> و اینکه آنچه مربوط به این بحث است، همه مطالب را با همه ابعاد و جوانب و تقسیمات، بیان بکند.</w:t>
      </w:r>
    </w:p>
    <w:p w:rsidR="009B5686" w:rsidRPr="0042446C" w:rsidRDefault="009B5686"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2 – پایه دوم؛ نیاز و ضرورت اجتماعی برای </w:t>
      </w:r>
      <w:r w:rsidR="00E0341A" w:rsidRPr="0042446C">
        <w:rPr>
          <w:rFonts w:ascii="Traditional Arabic" w:hAnsi="Traditional Arabic" w:cs="Traditional Arabic" w:hint="cs"/>
          <w:rtl/>
        </w:rPr>
        <w:t>روان‌سازی</w:t>
      </w:r>
      <w:r w:rsidRPr="0042446C">
        <w:rPr>
          <w:rFonts w:ascii="Traditional Arabic" w:hAnsi="Traditional Arabic" w:cs="Traditional Arabic" w:hint="cs"/>
          <w:rtl/>
        </w:rPr>
        <w:t xml:space="preserve"> و تسهیل و امثالهم است، این پایه جنبه </w:t>
      </w:r>
      <w:r w:rsidR="00D96473">
        <w:rPr>
          <w:rFonts w:ascii="Traditional Arabic" w:hAnsi="Traditional Arabic" w:cs="Traditional Arabic" w:hint="cs"/>
          <w:rtl/>
        </w:rPr>
        <w:t>جامعه‌شناختی</w:t>
      </w:r>
      <w:r w:rsidRPr="0042446C">
        <w:rPr>
          <w:rFonts w:ascii="Traditional Arabic" w:hAnsi="Traditional Arabic" w:cs="Traditional Arabic" w:hint="cs"/>
          <w:rtl/>
        </w:rPr>
        <w:t xml:space="preserve">  و اجتماعی دارد، </w:t>
      </w:r>
      <w:r w:rsidR="00E0341A" w:rsidRPr="0042446C">
        <w:rPr>
          <w:rFonts w:ascii="Traditional Arabic" w:hAnsi="Traditional Arabic" w:cs="Traditional Arabic" w:hint="cs"/>
          <w:rtl/>
        </w:rPr>
        <w:t>علی‌الاصول</w:t>
      </w:r>
      <w:r w:rsidRPr="0042446C">
        <w:rPr>
          <w:rFonts w:ascii="Traditional Arabic" w:hAnsi="Traditional Arabic" w:cs="Traditional Arabic" w:hint="cs"/>
          <w:rtl/>
        </w:rPr>
        <w:t>، برای اینکه معاشرات و نظام محاورات روان باشد، باید گفته شود که متکلم در مقام بیان تمام مرادش است</w:t>
      </w:r>
      <w:r w:rsidR="00955178" w:rsidRPr="0042446C">
        <w:rPr>
          <w:rFonts w:ascii="Traditional Arabic" w:hAnsi="Traditional Arabic" w:cs="Traditional Arabic" w:hint="cs"/>
          <w:rtl/>
        </w:rPr>
        <w:t>.</w:t>
      </w:r>
    </w:p>
    <w:p w:rsidR="00955178" w:rsidRPr="0042446C" w:rsidRDefault="00955178" w:rsidP="00D15B1D">
      <w:pPr>
        <w:jc w:val="lowKashida"/>
        <w:rPr>
          <w:rFonts w:ascii="Traditional Arabic" w:hAnsi="Traditional Arabic" w:cs="Traditional Arabic"/>
          <w:rtl/>
        </w:rPr>
      </w:pPr>
      <w:r w:rsidRPr="0042446C">
        <w:rPr>
          <w:rFonts w:ascii="Traditional Arabic" w:hAnsi="Traditional Arabic" w:cs="Traditional Arabic" w:hint="cs"/>
          <w:rtl/>
        </w:rPr>
        <w:lastRenderedPageBreak/>
        <w:t xml:space="preserve">نظام محاوره و نظام تفهیم و تفهم اجتماعی و محاورات و گفتگوهای میان آحاد جامعه در صورتی نظم و سهولت پیدا </w:t>
      </w:r>
      <w:r w:rsidR="00E0341A" w:rsidRPr="0042446C">
        <w:rPr>
          <w:rFonts w:ascii="Traditional Arabic" w:hAnsi="Traditional Arabic" w:cs="Traditional Arabic" w:hint="cs"/>
          <w:rtl/>
        </w:rPr>
        <w:t>می‌کند</w:t>
      </w:r>
      <w:r w:rsidRPr="0042446C">
        <w:rPr>
          <w:rFonts w:ascii="Traditional Arabic" w:hAnsi="Traditional Arabic" w:cs="Traditional Arabic" w:hint="cs"/>
          <w:rtl/>
        </w:rPr>
        <w:t xml:space="preserve"> که گفته شود، </w:t>
      </w:r>
      <w:r w:rsidR="00E0341A" w:rsidRPr="0042446C">
        <w:rPr>
          <w:rFonts w:ascii="Traditional Arabic" w:hAnsi="Traditional Arabic" w:cs="Traditional Arabic" w:hint="cs"/>
          <w:rtl/>
        </w:rPr>
        <w:t>انسان‌ها</w:t>
      </w:r>
      <w:r w:rsidRPr="0042446C">
        <w:rPr>
          <w:rFonts w:ascii="Traditional Arabic" w:hAnsi="Traditional Arabic" w:cs="Traditional Arabic" w:hint="cs"/>
          <w:rtl/>
        </w:rPr>
        <w:t xml:space="preserve"> در مقام بیان تمام مرادشان هستند</w:t>
      </w:r>
      <w:r w:rsidR="0090754C" w:rsidRPr="0042446C">
        <w:rPr>
          <w:rFonts w:ascii="Traditional Arabic" w:hAnsi="Traditional Arabic" w:cs="Traditional Arabic" w:hint="cs"/>
          <w:rtl/>
        </w:rPr>
        <w:t xml:space="preserve">، مثل یک نوع تعهد اجتماعی است، اینکه اگر این نباشد، اختلالی در نظام محاوره و تفهیم و تفهم ایجاد </w:t>
      </w:r>
      <w:r w:rsidR="00E0341A" w:rsidRPr="0042446C">
        <w:rPr>
          <w:rFonts w:ascii="Traditional Arabic" w:hAnsi="Traditional Arabic" w:cs="Traditional Arabic" w:hint="cs"/>
          <w:rtl/>
        </w:rPr>
        <w:t>می‌شود</w:t>
      </w:r>
      <w:r w:rsidR="0090754C" w:rsidRPr="0042446C">
        <w:rPr>
          <w:rFonts w:ascii="Traditional Arabic" w:hAnsi="Traditional Arabic" w:cs="Traditional Arabic" w:hint="cs"/>
          <w:rtl/>
        </w:rPr>
        <w:t>.</w:t>
      </w:r>
    </w:p>
    <w:p w:rsidR="0090754C" w:rsidRPr="0042446C" w:rsidRDefault="0090754C" w:rsidP="00D15B1D">
      <w:pPr>
        <w:jc w:val="lowKashida"/>
        <w:rPr>
          <w:rFonts w:ascii="Traditional Arabic" w:hAnsi="Traditional Arabic" w:cs="Traditional Arabic"/>
          <w:rtl/>
        </w:rPr>
      </w:pPr>
      <w:r w:rsidRPr="0042446C">
        <w:rPr>
          <w:rFonts w:ascii="Traditional Arabic" w:hAnsi="Traditional Arabic" w:cs="Traditional Arabic" w:hint="cs"/>
          <w:rtl/>
        </w:rPr>
        <w:t>سیره عقلا بر اتکا بر اینکه متکلم در مقام بیان تمام مرادش است</w:t>
      </w:r>
      <w:r w:rsidR="00D326EE" w:rsidRPr="0042446C">
        <w:rPr>
          <w:rFonts w:ascii="Traditional Arabic" w:hAnsi="Traditional Arabic" w:cs="Traditional Arabic" w:hint="cs"/>
          <w:rtl/>
        </w:rPr>
        <w:t xml:space="preserve"> را</w:t>
      </w:r>
      <w:r w:rsidRPr="0042446C">
        <w:rPr>
          <w:rFonts w:ascii="Traditional Arabic" w:hAnsi="Traditional Arabic" w:cs="Traditional Arabic" w:hint="cs"/>
          <w:rtl/>
        </w:rPr>
        <w:t xml:space="preserve"> قبول داریم، این سیره بر </w:t>
      </w:r>
      <w:r w:rsidR="00E0341A" w:rsidRPr="0042446C">
        <w:rPr>
          <w:rFonts w:ascii="Traditional Arabic" w:hAnsi="Traditional Arabic" w:cs="Traditional Arabic" w:hint="cs"/>
          <w:rtl/>
        </w:rPr>
        <w:t>دوپایه</w:t>
      </w:r>
      <w:r w:rsidRPr="0042446C">
        <w:rPr>
          <w:rFonts w:ascii="Traditional Arabic" w:hAnsi="Traditional Arabic" w:cs="Traditional Arabic" w:hint="cs"/>
          <w:rtl/>
        </w:rPr>
        <w:t xml:space="preserve"> است:</w:t>
      </w:r>
    </w:p>
    <w:p w:rsidR="0090754C" w:rsidRPr="0042446C" w:rsidRDefault="0090754C"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1 – طبع </w:t>
      </w:r>
      <w:r w:rsidR="00D326EE" w:rsidRPr="0042446C">
        <w:rPr>
          <w:rFonts w:ascii="Traditional Arabic" w:hAnsi="Traditional Arabic" w:cs="Traditional Arabic" w:hint="cs"/>
          <w:rtl/>
        </w:rPr>
        <w:t>متکلم در مقام افاده مطلب و بیان</w:t>
      </w:r>
      <w:r w:rsidRPr="0042446C">
        <w:rPr>
          <w:rFonts w:ascii="Traditional Arabic" w:hAnsi="Traditional Arabic" w:cs="Traditional Arabic" w:hint="cs"/>
          <w:rtl/>
        </w:rPr>
        <w:t xml:space="preserve">، اگر </w:t>
      </w:r>
      <w:r w:rsidR="00E0341A" w:rsidRPr="0042446C">
        <w:rPr>
          <w:rFonts w:ascii="Traditional Arabic" w:hAnsi="Traditional Arabic" w:cs="Traditional Arabic" w:hint="cs"/>
          <w:rtl/>
        </w:rPr>
        <w:t>محاوره‌ای</w:t>
      </w:r>
      <w:r w:rsidRPr="0042446C">
        <w:rPr>
          <w:rFonts w:ascii="Traditional Arabic" w:hAnsi="Traditional Arabic" w:cs="Traditional Arabic" w:hint="cs"/>
          <w:rtl/>
        </w:rPr>
        <w:t xml:space="preserve"> هم نباشد، طبع شخص او را به اینجا </w:t>
      </w:r>
      <w:r w:rsidR="00E0341A" w:rsidRPr="0042446C">
        <w:rPr>
          <w:rFonts w:ascii="Traditional Arabic" w:hAnsi="Traditional Arabic" w:cs="Traditional Arabic" w:hint="cs"/>
          <w:rtl/>
        </w:rPr>
        <w:t>می‌رساند</w:t>
      </w:r>
      <w:r w:rsidRPr="0042446C">
        <w:rPr>
          <w:rFonts w:ascii="Traditional Arabic" w:hAnsi="Traditional Arabic" w:cs="Traditional Arabic" w:hint="cs"/>
          <w:rtl/>
        </w:rPr>
        <w:t>.</w:t>
      </w:r>
    </w:p>
    <w:p w:rsidR="0090754C" w:rsidRPr="0042446C" w:rsidRDefault="0090754C"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2 – طبع تفهیم و تفهم اجتماعی و نظام محاوره اجتماعی </w:t>
      </w:r>
      <w:r w:rsidR="00D326EE" w:rsidRPr="0042446C">
        <w:rPr>
          <w:rFonts w:ascii="Traditional Arabic" w:hAnsi="Traditional Arabic" w:cs="Traditional Arabic" w:hint="cs"/>
          <w:rtl/>
        </w:rPr>
        <w:t xml:space="preserve">که </w:t>
      </w:r>
      <w:r w:rsidRPr="0042446C">
        <w:rPr>
          <w:rFonts w:ascii="Traditional Arabic" w:hAnsi="Traditional Arabic" w:cs="Traditional Arabic" w:hint="cs"/>
          <w:rtl/>
        </w:rPr>
        <w:t xml:space="preserve">اقتضا دارد وقتی انسان صحبت </w:t>
      </w:r>
      <w:r w:rsidR="00E0341A" w:rsidRPr="0042446C">
        <w:rPr>
          <w:rFonts w:ascii="Traditional Arabic" w:hAnsi="Traditional Arabic" w:cs="Traditional Arabic" w:hint="cs"/>
          <w:rtl/>
        </w:rPr>
        <w:t>می‌کند</w:t>
      </w:r>
      <w:r w:rsidRPr="0042446C">
        <w:rPr>
          <w:rFonts w:ascii="Traditional Arabic" w:hAnsi="Traditional Arabic" w:cs="Traditional Arabic" w:hint="cs"/>
          <w:rtl/>
        </w:rPr>
        <w:t>، همه جوانب را در نظر گرفته است و در مقام بیان تمام مرادش است.</w:t>
      </w:r>
    </w:p>
    <w:p w:rsidR="0090754C" w:rsidRPr="0042446C" w:rsidRDefault="0090754C"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در نظام عقلایی </w:t>
      </w:r>
      <w:r w:rsidR="00E0341A" w:rsidRPr="0042446C">
        <w:rPr>
          <w:rFonts w:ascii="Traditional Arabic" w:hAnsi="Traditional Arabic" w:cs="Traditional Arabic" w:hint="cs"/>
          <w:rtl/>
        </w:rPr>
        <w:t>می‌گوییم</w:t>
      </w:r>
      <w:r w:rsidRPr="0042446C">
        <w:rPr>
          <w:rFonts w:ascii="Traditional Arabic" w:hAnsi="Traditional Arabic" w:cs="Traditional Arabic" w:hint="cs"/>
          <w:rtl/>
        </w:rPr>
        <w:t xml:space="preserve">؛ کون المتکلم فی مقام بیان تمام مراده، سیره عقلا است، این سیره بر این دو ارتکاز پایه و قانون پایه </w:t>
      </w:r>
      <w:r w:rsidR="00E0341A" w:rsidRPr="0042446C">
        <w:rPr>
          <w:rFonts w:ascii="Traditional Arabic" w:hAnsi="Traditional Arabic" w:cs="Traditional Arabic" w:hint="cs"/>
          <w:rtl/>
        </w:rPr>
        <w:t>روان‌شناختی</w:t>
      </w:r>
      <w:r w:rsidRPr="0042446C">
        <w:rPr>
          <w:rFonts w:ascii="Traditional Arabic" w:hAnsi="Traditional Arabic" w:cs="Traditional Arabic" w:hint="cs"/>
          <w:rtl/>
        </w:rPr>
        <w:t xml:space="preserve"> و فردی و قانون اجتماعی و </w:t>
      </w:r>
      <w:r w:rsidR="00E0341A" w:rsidRPr="0042446C">
        <w:rPr>
          <w:rFonts w:ascii="Traditional Arabic" w:hAnsi="Traditional Arabic" w:cs="Traditional Arabic" w:hint="cs"/>
          <w:rtl/>
        </w:rPr>
        <w:t>محاوره‌ای</w:t>
      </w:r>
      <w:r w:rsidRPr="0042446C">
        <w:rPr>
          <w:rFonts w:ascii="Traditional Arabic" w:hAnsi="Traditional Arabic" w:cs="Traditional Arabic" w:hint="cs"/>
          <w:rtl/>
        </w:rPr>
        <w:t xml:space="preserve"> استوار است.</w:t>
      </w:r>
    </w:p>
    <w:p w:rsidR="00E0341A" w:rsidRPr="0042446C" w:rsidRDefault="00E0341A" w:rsidP="00D15B1D">
      <w:pPr>
        <w:pStyle w:val="Heading1"/>
        <w:jc w:val="lowKashida"/>
        <w:rPr>
          <w:rFonts w:ascii="Traditional Arabic" w:hAnsi="Traditional Arabic" w:cs="Traditional Arabic"/>
          <w:color w:val="FF0000"/>
          <w:rtl/>
        </w:rPr>
      </w:pPr>
      <w:bookmarkStart w:id="4" w:name="_Toc502049625"/>
      <w:r w:rsidRPr="0042446C">
        <w:rPr>
          <w:rFonts w:ascii="Traditional Arabic" w:hAnsi="Traditional Arabic" w:cs="Traditional Arabic" w:hint="cs"/>
          <w:color w:val="FF0000"/>
          <w:rtl/>
        </w:rPr>
        <w:t>مقام بیان تمام مراد در بنای تدریجی متکلم</w:t>
      </w:r>
      <w:bookmarkEnd w:id="4"/>
    </w:p>
    <w:p w:rsidR="0090754C" w:rsidRPr="0042446C" w:rsidRDefault="00E0341A" w:rsidP="00D15B1D">
      <w:pPr>
        <w:jc w:val="lowKashida"/>
        <w:rPr>
          <w:rFonts w:ascii="Traditional Arabic" w:hAnsi="Traditional Arabic" w:cs="Traditional Arabic"/>
          <w:rtl/>
        </w:rPr>
      </w:pPr>
      <w:r w:rsidRPr="0042446C">
        <w:rPr>
          <w:rFonts w:ascii="Traditional Arabic" w:hAnsi="Traditional Arabic" w:cs="Traditional Arabic" w:hint="cs"/>
          <w:rtl/>
        </w:rPr>
        <w:t>درجایی</w:t>
      </w:r>
      <w:r w:rsidR="0090754C" w:rsidRPr="0042446C">
        <w:rPr>
          <w:rFonts w:ascii="Traditional Arabic" w:hAnsi="Traditional Arabic" w:cs="Traditional Arabic" w:hint="cs"/>
          <w:rtl/>
        </w:rPr>
        <w:t xml:space="preserve"> که کسی بنای بر تدریج و تدرج در بیان معارف و احکام دارد، آیا در اینجا </w:t>
      </w:r>
      <w:r w:rsidRPr="0042446C">
        <w:rPr>
          <w:rFonts w:ascii="Traditional Arabic" w:hAnsi="Traditional Arabic" w:cs="Traditional Arabic" w:hint="cs"/>
          <w:rtl/>
        </w:rPr>
        <w:t>می‌توانیم</w:t>
      </w:r>
      <w:r w:rsidR="0090754C" w:rsidRPr="0042446C">
        <w:rPr>
          <w:rFonts w:ascii="Traditional Arabic" w:hAnsi="Traditional Arabic" w:cs="Traditional Arabic" w:hint="cs"/>
          <w:rtl/>
        </w:rPr>
        <w:t xml:space="preserve"> بگوییم که سخنش در مقام بیان تمام مراد است، اگر در اینجا اراده استعمالیه و جدیه را تشخیص بدهیم و جدا بکنیم، در اراده استعمالیه این اطلاق را جاری </w:t>
      </w:r>
      <w:r w:rsidRPr="0042446C">
        <w:rPr>
          <w:rFonts w:ascii="Traditional Arabic" w:hAnsi="Traditional Arabic" w:cs="Traditional Arabic" w:hint="cs"/>
          <w:rtl/>
        </w:rPr>
        <w:t>می‌دانیم</w:t>
      </w:r>
      <w:r w:rsidR="0090754C" w:rsidRPr="0042446C">
        <w:rPr>
          <w:rFonts w:ascii="Traditional Arabic" w:hAnsi="Traditional Arabic" w:cs="Traditional Arabic" w:hint="cs"/>
          <w:rtl/>
        </w:rPr>
        <w:t>، محط اطلاق، اراده استعمالیه است، اراده استعمالیه غیر از اراده جدیه است.</w:t>
      </w:r>
    </w:p>
    <w:p w:rsidR="0090754C" w:rsidRPr="0042446C" w:rsidRDefault="0090754C"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به طور مثال وقتی خداوند به حضرت ابراهیم خطاب </w:t>
      </w:r>
      <w:r w:rsidR="00E0341A" w:rsidRPr="0042446C">
        <w:rPr>
          <w:rFonts w:ascii="Traditional Arabic" w:hAnsi="Traditional Arabic" w:cs="Traditional Arabic" w:hint="cs"/>
          <w:rtl/>
        </w:rPr>
        <w:t>می‌کند</w:t>
      </w:r>
      <w:r w:rsidRPr="0042446C">
        <w:rPr>
          <w:rFonts w:ascii="Traditional Arabic" w:hAnsi="Traditional Arabic" w:cs="Traditional Arabic" w:hint="cs"/>
          <w:rtl/>
        </w:rPr>
        <w:t xml:space="preserve"> که اسماعیلت را قربانی بکن، از لحاظ استعمالی، امر است، یعنی واقعاً فرمان </w:t>
      </w:r>
      <w:r w:rsidR="00E0341A" w:rsidRPr="0042446C">
        <w:rPr>
          <w:rFonts w:ascii="Traditional Arabic" w:hAnsi="Traditional Arabic" w:cs="Traditional Arabic" w:hint="cs"/>
          <w:rtl/>
        </w:rPr>
        <w:t>می‌دهد</w:t>
      </w:r>
      <w:r w:rsidRPr="0042446C">
        <w:rPr>
          <w:rFonts w:ascii="Traditional Arabic" w:hAnsi="Traditional Arabic" w:cs="Traditional Arabic" w:hint="cs"/>
          <w:rtl/>
        </w:rPr>
        <w:t xml:space="preserve">، امر است و در مدلول خودش </w:t>
      </w:r>
      <w:r w:rsidR="00E0341A" w:rsidRPr="0042446C">
        <w:rPr>
          <w:rFonts w:ascii="Traditional Arabic" w:hAnsi="Traditional Arabic" w:cs="Traditional Arabic" w:hint="cs"/>
          <w:rtl/>
        </w:rPr>
        <w:t>به‌کاررفته</w:t>
      </w:r>
      <w:r w:rsidRPr="0042446C">
        <w:rPr>
          <w:rFonts w:ascii="Traditional Arabic" w:hAnsi="Traditional Arabic" w:cs="Traditional Arabic" w:hint="cs"/>
          <w:rtl/>
        </w:rPr>
        <w:t xml:space="preserve"> است، اما اراده جدیه خداوند در اینجا امتحان است، یا آیه «</w:t>
      </w:r>
      <w:r w:rsidR="00D326EE" w:rsidRPr="00D96473">
        <w:rPr>
          <w:rFonts w:ascii="Traditional Arabic" w:hAnsi="Traditional Arabic" w:cs="Traditional Arabic" w:hint="cs"/>
          <w:b/>
          <w:bCs/>
          <w:color w:val="008000"/>
          <w:rtl/>
        </w:rPr>
        <w:t>فَأْتُوا</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بِسُورَةٍ</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مِّن</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مِّثْلِهِ</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وَادْعُوا</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شُهَدَاءَكُم</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مِّن</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دُونِ</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اللَّهِ</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إِن</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كُنتُمْ</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صَادِقِينَ</w:t>
      </w:r>
      <w:r w:rsidRPr="0042446C">
        <w:rPr>
          <w:rFonts w:ascii="Traditional Arabic" w:hAnsi="Traditional Arabic" w:cs="Traditional Arabic" w:hint="cs"/>
          <w:rtl/>
        </w:rPr>
        <w:t>»</w:t>
      </w:r>
      <w:r w:rsidR="00D326EE" w:rsidRPr="0042446C">
        <w:rPr>
          <w:rStyle w:val="FootnoteReference"/>
          <w:rFonts w:ascii="Traditional Arabic" w:hAnsi="Traditional Arabic" w:cs="Traditional Arabic"/>
          <w:rtl/>
        </w:rPr>
        <w:footnoteReference w:id="1"/>
      </w:r>
      <w:r w:rsidR="009C7A50" w:rsidRPr="0042446C">
        <w:rPr>
          <w:rFonts w:ascii="Traditional Arabic" w:hAnsi="Traditional Arabic" w:cs="Traditional Arabic" w:hint="cs"/>
          <w:rtl/>
        </w:rPr>
        <w:t xml:space="preserve">، در اینجا مشخص است که </w:t>
      </w:r>
      <w:r w:rsidR="00E0341A" w:rsidRPr="0042446C">
        <w:rPr>
          <w:rFonts w:ascii="Traditional Arabic" w:hAnsi="Traditional Arabic" w:cs="Traditional Arabic" w:hint="cs"/>
          <w:rtl/>
        </w:rPr>
        <w:t>نمی‌توانند</w:t>
      </w:r>
      <w:r w:rsidR="009C7A50" w:rsidRPr="0042446C">
        <w:rPr>
          <w:rFonts w:ascii="Traditional Arabic" w:hAnsi="Traditional Arabic" w:cs="Traditional Arabic" w:hint="cs"/>
          <w:rtl/>
        </w:rPr>
        <w:t xml:space="preserve"> </w:t>
      </w:r>
      <w:r w:rsidR="00E0341A" w:rsidRPr="0042446C">
        <w:rPr>
          <w:rFonts w:ascii="Traditional Arabic" w:hAnsi="Traditional Arabic" w:cs="Traditional Arabic" w:hint="cs"/>
          <w:rtl/>
        </w:rPr>
        <w:t>سوره‌ای</w:t>
      </w:r>
      <w:r w:rsidR="009C7A50" w:rsidRPr="0042446C">
        <w:rPr>
          <w:rFonts w:ascii="Traditional Arabic" w:hAnsi="Traditional Arabic" w:cs="Traditional Arabic" w:hint="cs"/>
          <w:rtl/>
        </w:rPr>
        <w:t xml:space="preserve"> بیاورند، اما </w:t>
      </w:r>
      <w:r w:rsidR="00D326EE" w:rsidRPr="0042446C">
        <w:rPr>
          <w:rFonts w:ascii="Traditional Arabic" w:hAnsi="Traditional Arabic" w:cs="Traditional Arabic" w:hint="cs"/>
          <w:rtl/>
        </w:rPr>
        <w:t>«</w:t>
      </w:r>
      <w:r w:rsidR="00D326EE" w:rsidRPr="00D96473">
        <w:rPr>
          <w:rFonts w:ascii="Traditional Arabic" w:hAnsi="Traditional Arabic" w:cs="Traditional Arabic" w:hint="cs"/>
          <w:b/>
          <w:bCs/>
          <w:color w:val="008000"/>
          <w:rtl/>
        </w:rPr>
        <w:t>فَأْتُوا</w:t>
      </w:r>
      <w:r w:rsidR="00D326EE" w:rsidRPr="0042446C">
        <w:rPr>
          <w:rFonts w:ascii="Traditional Arabic" w:hAnsi="Traditional Arabic" w:cs="Traditional Arabic" w:hint="cs"/>
          <w:rtl/>
        </w:rPr>
        <w:t>»</w:t>
      </w:r>
      <w:r w:rsidR="009C7A50" w:rsidRPr="0042446C">
        <w:rPr>
          <w:rFonts w:ascii="Traditional Arabic" w:hAnsi="Traditional Arabic" w:cs="Traditional Arabic" w:hint="cs"/>
          <w:rtl/>
        </w:rPr>
        <w:t xml:space="preserve"> واقعاً از لحاظ اراده استعمالی در مفهوم خودش </w:t>
      </w:r>
      <w:r w:rsidR="00E0341A" w:rsidRPr="0042446C">
        <w:rPr>
          <w:rFonts w:ascii="Traditional Arabic" w:hAnsi="Traditional Arabic" w:cs="Traditional Arabic" w:hint="cs"/>
          <w:rtl/>
        </w:rPr>
        <w:t>به‌کاررفته</w:t>
      </w:r>
      <w:r w:rsidR="009C7A50" w:rsidRPr="0042446C">
        <w:rPr>
          <w:rFonts w:ascii="Traditional Arabic" w:hAnsi="Traditional Arabic" w:cs="Traditional Arabic" w:hint="cs"/>
          <w:rtl/>
        </w:rPr>
        <w:t xml:space="preserve"> است، بعث هم هست، منتهی بعث در مقام اراده استعمالیه است، گاهی اراده جدیه هم همین است و گاهی نیست.</w:t>
      </w:r>
    </w:p>
    <w:p w:rsidR="009C7A50" w:rsidRPr="0042446C" w:rsidRDefault="009C7A50"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کلام در اراده استعمالیه در مفاد و مدلول خودش به کار </w:t>
      </w:r>
      <w:r w:rsidR="00E0341A" w:rsidRPr="0042446C">
        <w:rPr>
          <w:rFonts w:ascii="Traditional Arabic" w:hAnsi="Traditional Arabic" w:cs="Traditional Arabic" w:hint="cs"/>
          <w:rtl/>
        </w:rPr>
        <w:t>می‌رود</w:t>
      </w:r>
      <w:r w:rsidRPr="0042446C">
        <w:rPr>
          <w:rFonts w:ascii="Traditional Arabic" w:hAnsi="Traditional Arabic" w:cs="Traditional Arabic" w:hint="cs"/>
          <w:rtl/>
        </w:rPr>
        <w:t xml:space="preserve">، بعد یک قاعده دومی کنارش قرار </w:t>
      </w:r>
      <w:r w:rsidR="00E0341A" w:rsidRPr="0042446C">
        <w:rPr>
          <w:rFonts w:ascii="Traditional Arabic" w:hAnsi="Traditional Arabic" w:cs="Traditional Arabic" w:hint="cs"/>
          <w:rtl/>
        </w:rPr>
        <w:t>می‌گیرد</w:t>
      </w:r>
      <w:r w:rsidRPr="0042446C">
        <w:rPr>
          <w:rFonts w:ascii="Traditional Arabic" w:hAnsi="Traditional Arabic" w:cs="Traditional Arabic" w:hint="cs"/>
          <w:rtl/>
        </w:rPr>
        <w:t xml:space="preserve"> و </w:t>
      </w:r>
      <w:r w:rsidR="00E0341A" w:rsidRPr="0042446C">
        <w:rPr>
          <w:rFonts w:ascii="Traditional Arabic" w:hAnsi="Traditional Arabic" w:cs="Traditional Arabic" w:hint="cs"/>
          <w:rtl/>
        </w:rPr>
        <w:t>می‌گوید</w:t>
      </w:r>
      <w:r w:rsidRPr="0042446C">
        <w:rPr>
          <w:rFonts w:ascii="Traditional Arabic" w:hAnsi="Traditional Arabic" w:cs="Traditional Arabic" w:hint="cs"/>
          <w:rtl/>
        </w:rPr>
        <w:t xml:space="preserve"> اصل این است که اراده استعمالی مطابق اراده جدی است، واقعاً هم نظرش این است، یعنی «اصالة التطابق بین الارادة الاستعمالیه و الارادة الجدیه»، تطابق میان اراده استعمالی و جدی، یک اصل عقلایی است.</w:t>
      </w:r>
    </w:p>
    <w:p w:rsidR="009C7A50" w:rsidRPr="0042446C" w:rsidRDefault="009C7A50"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جدایی اراده استعمالی از جدی، گاهی از اساس و به طور کامل اراده استعمالی از اراده جدی جداست، مثل </w:t>
      </w:r>
      <w:r w:rsidR="00E0341A" w:rsidRPr="0042446C">
        <w:rPr>
          <w:rFonts w:ascii="Traditional Arabic" w:hAnsi="Traditional Arabic" w:cs="Traditional Arabic" w:hint="cs"/>
          <w:rtl/>
        </w:rPr>
        <w:t>مثال‌های</w:t>
      </w:r>
      <w:r w:rsidRPr="0042446C">
        <w:rPr>
          <w:rFonts w:ascii="Traditional Arabic" w:hAnsi="Traditional Arabic" w:cs="Traditional Arabic" w:hint="cs"/>
          <w:rtl/>
        </w:rPr>
        <w:t xml:space="preserve"> </w:t>
      </w:r>
      <w:r w:rsidR="00E0341A" w:rsidRPr="0042446C">
        <w:rPr>
          <w:rFonts w:ascii="Traditional Arabic" w:hAnsi="Traditional Arabic" w:cs="Traditional Arabic" w:hint="cs"/>
          <w:rtl/>
        </w:rPr>
        <w:t>ذکرشده</w:t>
      </w:r>
      <w:r w:rsidRPr="0042446C">
        <w:rPr>
          <w:rFonts w:ascii="Traditional Arabic" w:hAnsi="Traditional Arabic" w:cs="Traditional Arabic" w:hint="cs"/>
          <w:rtl/>
        </w:rPr>
        <w:t xml:space="preserve"> که بعث است، اما به داعی امتحان است، یا در «</w:t>
      </w:r>
      <w:r w:rsidR="00D326EE" w:rsidRPr="0042446C">
        <w:rPr>
          <w:rFonts w:ascii="Traditional Arabic" w:hAnsi="Traditional Arabic" w:cs="Traditional Arabic" w:hint="cs"/>
          <w:rtl/>
        </w:rPr>
        <w:t xml:space="preserve"> </w:t>
      </w:r>
      <w:r w:rsidR="00D326EE" w:rsidRPr="00D96473">
        <w:rPr>
          <w:rFonts w:ascii="Traditional Arabic" w:hAnsi="Traditional Arabic" w:cs="Traditional Arabic" w:hint="cs"/>
          <w:b/>
          <w:bCs/>
          <w:color w:val="008000"/>
          <w:rtl/>
        </w:rPr>
        <w:t>فَأْتُوا</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بِسُورَةٍ</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مِّن</w:t>
      </w:r>
      <w:r w:rsidR="00D326EE" w:rsidRPr="00D96473">
        <w:rPr>
          <w:rFonts w:ascii="Traditional Arabic" w:hAnsi="Traditional Arabic" w:cs="Traditional Arabic"/>
          <w:b/>
          <w:bCs/>
          <w:color w:val="008000"/>
          <w:rtl/>
        </w:rPr>
        <w:t xml:space="preserve"> </w:t>
      </w:r>
      <w:r w:rsidR="00D326EE" w:rsidRPr="00D96473">
        <w:rPr>
          <w:rFonts w:ascii="Traditional Arabic" w:hAnsi="Traditional Arabic" w:cs="Traditional Arabic" w:hint="cs"/>
          <w:b/>
          <w:bCs/>
          <w:color w:val="008000"/>
          <w:rtl/>
        </w:rPr>
        <w:t xml:space="preserve">مِّثْلِهِ </w:t>
      </w:r>
      <w:r w:rsidRPr="00D96473">
        <w:rPr>
          <w:rFonts w:ascii="Traditional Arabic" w:hAnsi="Traditional Arabic" w:cs="Traditional Arabic" w:hint="cs"/>
          <w:b/>
          <w:bCs/>
          <w:color w:val="008000"/>
          <w:rtl/>
        </w:rPr>
        <w:t>...</w:t>
      </w:r>
      <w:r w:rsidRPr="0042446C">
        <w:rPr>
          <w:rFonts w:ascii="Traditional Arabic" w:hAnsi="Traditional Arabic" w:cs="Traditional Arabic" w:hint="cs"/>
          <w:rtl/>
        </w:rPr>
        <w:t xml:space="preserve">»، داعی تعجیز است، در بعضی از کنایات هم به این صورت است مثل «زیدٌ کثیر الرماد»، مفاد استعمالی این جمله همان کثیر الرماد است، اما مراد </w:t>
      </w:r>
      <w:r w:rsidR="00E0341A" w:rsidRPr="0042446C">
        <w:rPr>
          <w:rFonts w:ascii="Traditional Arabic" w:hAnsi="Traditional Arabic" w:cs="Traditional Arabic" w:hint="cs"/>
          <w:rtl/>
        </w:rPr>
        <w:t>جدی‌اش</w:t>
      </w:r>
      <w:r w:rsidRPr="0042446C">
        <w:rPr>
          <w:rFonts w:ascii="Traditional Arabic" w:hAnsi="Traditional Arabic" w:cs="Traditional Arabic" w:hint="cs"/>
          <w:rtl/>
        </w:rPr>
        <w:t xml:space="preserve"> این نیست، در مراد جدی، مقصود سخاوت است</w:t>
      </w:r>
      <w:r w:rsidR="00236304" w:rsidRPr="0042446C">
        <w:rPr>
          <w:rFonts w:ascii="Traditional Arabic" w:hAnsi="Traditional Arabic" w:cs="Traditional Arabic" w:hint="cs"/>
          <w:rtl/>
        </w:rPr>
        <w:t>.</w:t>
      </w:r>
    </w:p>
    <w:p w:rsidR="00E0341A" w:rsidRPr="0042446C" w:rsidRDefault="0042446C" w:rsidP="0042446C">
      <w:pPr>
        <w:pStyle w:val="Heading1"/>
        <w:jc w:val="lowKashida"/>
        <w:rPr>
          <w:rFonts w:ascii="Traditional Arabic" w:hAnsi="Traditional Arabic" w:cs="Traditional Arabic"/>
          <w:color w:val="FF0000"/>
          <w:rtl/>
        </w:rPr>
      </w:pPr>
      <w:bookmarkStart w:id="5" w:name="_Toc502049626"/>
      <w:r>
        <w:rPr>
          <w:rFonts w:ascii="Traditional Arabic" w:hAnsi="Traditional Arabic" w:cs="Traditional Arabic" w:hint="cs"/>
          <w:color w:val="FF0000"/>
          <w:rtl/>
        </w:rPr>
        <w:lastRenderedPageBreak/>
        <w:t>اراده استعمالیه و اصالة</w:t>
      </w:r>
      <w:r w:rsidR="00E0341A" w:rsidRPr="0042446C">
        <w:rPr>
          <w:rFonts w:ascii="Traditional Arabic" w:hAnsi="Traditional Arabic" w:cs="Traditional Arabic" w:hint="cs"/>
          <w:color w:val="FF0000"/>
          <w:rtl/>
        </w:rPr>
        <w:t xml:space="preserve"> التطابق</w:t>
      </w:r>
      <w:bookmarkEnd w:id="5"/>
    </w:p>
    <w:p w:rsidR="00236304" w:rsidRPr="0042446C" w:rsidRDefault="00236304"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گاهی جدایی اراده استعمالی و جدیه در </w:t>
      </w:r>
      <w:r w:rsidR="00D96473">
        <w:rPr>
          <w:rFonts w:ascii="Traditional Arabic" w:hAnsi="Traditional Arabic" w:cs="Traditional Arabic" w:hint="cs"/>
          <w:rtl/>
        </w:rPr>
        <w:t>دایره</w:t>
      </w:r>
      <w:r w:rsidRPr="0042446C">
        <w:rPr>
          <w:rFonts w:ascii="Traditional Arabic" w:hAnsi="Traditional Arabic" w:cs="Traditional Arabic" w:hint="cs"/>
          <w:rtl/>
        </w:rPr>
        <w:t xml:space="preserve"> شمول است، عام وقتی گفته است </w:t>
      </w:r>
      <w:r w:rsidR="00D326EE" w:rsidRPr="0042446C">
        <w:rPr>
          <w:rFonts w:ascii="Traditional Arabic" w:hAnsi="Traditional Arabic" w:cs="Traditional Arabic" w:hint="cs"/>
          <w:rtl/>
        </w:rPr>
        <w:t xml:space="preserve">که </w:t>
      </w:r>
      <w:r w:rsidR="00D96473">
        <w:rPr>
          <w:rFonts w:ascii="Traditional Arabic" w:hAnsi="Traditional Arabic" w:cs="Traditional Arabic" w:hint="cs"/>
          <w:rtl/>
        </w:rPr>
        <w:t>«</w:t>
      </w:r>
      <w:r w:rsidR="00D326EE" w:rsidRPr="00D96473">
        <w:rPr>
          <w:rFonts w:ascii="Traditional Arabic" w:hAnsi="Traditional Arabic" w:cs="Traditional Arabic" w:hint="cs"/>
          <w:b/>
          <w:bCs/>
          <w:color w:val="008000"/>
          <w:rtl/>
        </w:rPr>
        <w:t>اوفوا بالعقود</w:t>
      </w:r>
      <w:r w:rsidR="00D96473">
        <w:rPr>
          <w:rFonts w:ascii="Traditional Arabic" w:hAnsi="Traditional Arabic" w:cs="Traditional Arabic" w:hint="cs"/>
          <w:rtl/>
        </w:rPr>
        <w:t>»</w:t>
      </w:r>
      <w:r w:rsidR="00D326EE" w:rsidRPr="0042446C">
        <w:rPr>
          <w:rFonts w:ascii="Traditional Arabic" w:hAnsi="Traditional Arabic" w:cs="Traditional Arabic" w:hint="cs"/>
          <w:rtl/>
        </w:rPr>
        <w:t>، مراد استعمالی‌</w:t>
      </w:r>
      <w:r w:rsidRPr="0042446C">
        <w:rPr>
          <w:rFonts w:ascii="Traditional Arabic" w:hAnsi="Traditional Arabic" w:cs="Traditional Arabic" w:hint="cs"/>
          <w:rtl/>
        </w:rPr>
        <w:t xml:space="preserve">اش، کل عقد است، اصالة التطابق اجرا </w:t>
      </w:r>
      <w:r w:rsidR="00E0341A" w:rsidRPr="0042446C">
        <w:rPr>
          <w:rFonts w:ascii="Traditional Arabic" w:hAnsi="Traditional Arabic" w:cs="Traditional Arabic" w:hint="cs"/>
          <w:rtl/>
        </w:rPr>
        <w:t>می‌شود</w:t>
      </w:r>
      <w:r w:rsidR="00D326EE" w:rsidRPr="0042446C">
        <w:rPr>
          <w:rFonts w:ascii="Traditional Arabic" w:hAnsi="Traditional Arabic" w:cs="Traditional Arabic" w:hint="cs"/>
          <w:rtl/>
        </w:rPr>
        <w:t xml:space="preserve"> که اراده جدیه‌</w:t>
      </w:r>
      <w:r w:rsidRPr="0042446C">
        <w:rPr>
          <w:rFonts w:ascii="Traditional Arabic" w:hAnsi="Traditional Arabic" w:cs="Traditional Arabic" w:hint="cs"/>
          <w:rtl/>
        </w:rPr>
        <w:t xml:space="preserve">اش این است، بعد که گفته </w:t>
      </w:r>
      <w:r w:rsidR="00E0341A" w:rsidRPr="0042446C">
        <w:rPr>
          <w:rFonts w:ascii="Traditional Arabic" w:hAnsi="Traditional Arabic" w:cs="Traditional Arabic" w:hint="cs"/>
          <w:rtl/>
        </w:rPr>
        <w:t>می‌شود</w:t>
      </w:r>
      <w:r w:rsidRPr="0042446C">
        <w:rPr>
          <w:rFonts w:ascii="Traditional Arabic" w:hAnsi="Traditional Arabic" w:cs="Traditional Arabic" w:hint="cs"/>
          <w:rtl/>
        </w:rPr>
        <w:t xml:space="preserve">: بیع کالی به کالی باطل است، فهمیده </w:t>
      </w:r>
      <w:r w:rsidR="00E0341A" w:rsidRPr="0042446C">
        <w:rPr>
          <w:rFonts w:ascii="Traditional Arabic" w:hAnsi="Traditional Arabic" w:cs="Traditional Arabic" w:hint="cs"/>
          <w:rtl/>
        </w:rPr>
        <w:t>می‌شود</w:t>
      </w:r>
      <w:r w:rsidRPr="0042446C">
        <w:rPr>
          <w:rFonts w:ascii="Traditional Arabic" w:hAnsi="Traditional Arabic" w:cs="Traditional Arabic" w:hint="cs"/>
          <w:rtl/>
        </w:rPr>
        <w:t xml:space="preserve"> که استثنایی در اراده جدیه است، اصالة التطابق در بیع کالی به کالی نیست، </w:t>
      </w:r>
      <w:r w:rsidR="00167098" w:rsidRPr="0042446C">
        <w:rPr>
          <w:rFonts w:ascii="Traditional Arabic" w:hAnsi="Traditional Arabic" w:cs="Traditional Arabic" w:hint="cs"/>
          <w:rtl/>
        </w:rPr>
        <w:t>اما مراد استعمالی</w:t>
      </w:r>
      <w:r w:rsidR="00D326EE" w:rsidRPr="0042446C">
        <w:rPr>
          <w:rFonts w:ascii="Traditional Arabic" w:hAnsi="Traditional Arabic" w:cs="Traditional Arabic" w:hint="cs"/>
          <w:rtl/>
        </w:rPr>
        <w:t>‌</w:t>
      </w:r>
      <w:r w:rsidR="00167098" w:rsidRPr="0042446C">
        <w:rPr>
          <w:rFonts w:ascii="Traditional Arabic" w:hAnsi="Traditional Arabic" w:cs="Traditional Arabic" w:hint="cs"/>
          <w:rtl/>
        </w:rPr>
        <w:t>اش همچنان است</w:t>
      </w:r>
      <w:r w:rsidR="0012446C" w:rsidRPr="0042446C">
        <w:rPr>
          <w:rFonts w:ascii="Traditional Arabic" w:hAnsi="Traditional Arabic" w:cs="Traditional Arabic" w:hint="cs"/>
          <w:rtl/>
        </w:rPr>
        <w:t>.</w:t>
      </w:r>
    </w:p>
    <w:p w:rsidR="0012446C" w:rsidRPr="0042446C" w:rsidRDefault="00E0341A" w:rsidP="00D15B1D">
      <w:pPr>
        <w:jc w:val="lowKashida"/>
        <w:rPr>
          <w:rFonts w:ascii="Traditional Arabic" w:hAnsi="Traditional Arabic" w:cs="Traditional Arabic"/>
          <w:rtl/>
        </w:rPr>
      </w:pPr>
      <w:r w:rsidRPr="0042446C">
        <w:rPr>
          <w:rFonts w:ascii="Traditional Arabic" w:hAnsi="Traditional Arabic" w:cs="Traditional Arabic" w:hint="cs"/>
          <w:rtl/>
        </w:rPr>
        <w:t>بعدازاینکه</w:t>
      </w:r>
      <w:r w:rsidR="0012446C" w:rsidRPr="0042446C">
        <w:rPr>
          <w:rFonts w:ascii="Traditional Arabic" w:hAnsi="Traditional Arabic" w:cs="Traditional Arabic" w:hint="cs"/>
          <w:rtl/>
        </w:rPr>
        <w:t xml:space="preserve"> ا</w:t>
      </w:r>
      <w:r w:rsidR="0042446C">
        <w:rPr>
          <w:rFonts w:ascii="Traditional Arabic" w:hAnsi="Traditional Arabic" w:cs="Traditional Arabic" w:hint="cs"/>
          <w:rtl/>
        </w:rPr>
        <w:t>راده استعمالیه درست شد، یک اصالة</w:t>
      </w:r>
      <w:r w:rsidR="0012446C" w:rsidRPr="0042446C">
        <w:rPr>
          <w:rFonts w:ascii="Traditional Arabic" w:hAnsi="Traditional Arabic" w:cs="Traditional Arabic" w:hint="cs"/>
          <w:rtl/>
        </w:rPr>
        <w:t xml:space="preserve"> التطابق </w:t>
      </w:r>
      <w:r w:rsidRPr="0042446C">
        <w:rPr>
          <w:rFonts w:ascii="Traditional Arabic" w:hAnsi="Traditional Arabic" w:cs="Traditional Arabic" w:hint="cs"/>
          <w:rtl/>
        </w:rPr>
        <w:t>می‌گوید</w:t>
      </w:r>
      <w:r w:rsidR="0012446C" w:rsidRPr="0042446C">
        <w:rPr>
          <w:rFonts w:ascii="Traditional Arabic" w:hAnsi="Traditional Arabic" w:cs="Traditional Arabic" w:hint="cs"/>
          <w:rtl/>
        </w:rPr>
        <w:t xml:space="preserve"> اراده جدیه </w:t>
      </w:r>
      <w:r w:rsidRPr="0042446C">
        <w:rPr>
          <w:rFonts w:ascii="Traditional Arabic" w:hAnsi="Traditional Arabic" w:cs="Traditional Arabic" w:hint="cs"/>
          <w:rtl/>
        </w:rPr>
        <w:t>هم‌وزن</w:t>
      </w:r>
      <w:r w:rsidR="0012446C" w:rsidRPr="0042446C">
        <w:rPr>
          <w:rFonts w:ascii="Traditional Arabic" w:hAnsi="Traditional Arabic" w:cs="Traditional Arabic" w:hint="cs"/>
          <w:rtl/>
        </w:rPr>
        <w:t xml:space="preserve"> این است، وقتی تخصیص وارد </w:t>
      </w:r>
      <w:r w:rsidRPr="0042446C">
        <w:rPr>
          <w:rFonts w:ascii="Traditional Arabic" w:hAnsi="Traditional Arabic" w:cs="Traditional Arabic" w:hint="cs"/>
          <w:rtl/>
        </w:rPr>
        <w:t>می‌شود</w:t>
      </w:r>
      <w:r w:rsidR="0012446C" w:rsidRPr="0042446C">
        <w:rPr>
          <w:rFonts w:ascii="Traditional Arabic" w:hAnsi="Traditional Arabic" w:cs="Traditional Arabic" w:hint="cs"/>
          <w:rtl/>
        </w:rPr>
        <w:t xml:space="preserve">، یا </w:t>
      </w:r>
      <w:r w:rsidRPr="0042446C">
        <w:rPr>
          <w:rFonts w:ascii="Traditional Arabic" w:hAnsi="Traditional Arabic" w:cs="Traditional Arabic" w:hint="cs"/>
          <w:rtl/>
        </w:rPr>
        <w:t>قرینه‌ای</w:t>
      </w:r>
      <w:r w:rsidR="0012446C" w:rsidRPr="0042446C">
        <w:rPr>
          <w:rFonts w:ascii="Traditional Arabic" w:hAnsi="Traditional Arabic" w:cs="Traditional Arabic" w:hint="cs"/>
          <w:rtl/>
        </w:rPr>
        <w:t xml:space="preserve"> وارد </w:t>
      </w:r>
      <w:r w:rsidRPr="0042446C">
        <w:rPr>
          <w:rFonts w:ascii="Traditional Arabic" w:hAnsi="Traditional Arabic" w:cs="Traditional Arabic" w:hint="cs"/>
          <w:rtl/>
        </w:rPr>
        <w:t>می‌شود</w:t>
      </w:r>
      <w:r w:rsidR="0012446C" w:rsidRPr="0042446C">
        <w:rPr>
          <w:rFonts w:ascii="Traditional Arabic" w:hAnsi="Traditional Arabic" w:cs="Traditional Arabic" w:hint="cs"/>
          <w:rtl/>
        </w:rPr>
        <w:t xml:space="preserve">، اراده جدیه را محدود </w:t>
      </w:r>
      <w:r w:rsidRPr="0042446C">
        <w:rPr>
          <w:rFonts w:ascii="Traditional Arabic" w:hAnsi="Traditional Arabic" w:cs="Traditional Arabic" w:hint="cs"/>
          <w:rtl/>
        </w:rPr>
        <w:t>می‌کند</w:t>
      </w:r>
      <w:r w:rsidR="0012446C" w:rsidRPr="0042446C">
        <w:rPr>
          <w:rFonts w:ascii="Traditional Arabic" w:hAnsi="Traditional Arabic" w:cs="Traditional Arabic" w:hint="cs"/>
          <w:rtl/>
        </w:rPr>
        <w:t xml:space="preserve">، اما اراده استعمالیه </w:t>
      </w:r>
      <w:r w:rsidRPr="0042446C">
        <w:rPr>
          <w:rFonts w:ascii="Traditional Arabic" w:hAnsi="Traditional Arabic" w:cs="Traditional Arabic" w:hint="cs"/>
          <w:rtl/>
        </w:rPr>
        <w:t>به‌عنوان</w:t>
      </w:r>
      <w:r w:rsidR="0012446C" w:rsidRPr="0042446C">
        <w:rPr>
          <w:rFonts w:ascii="Traditional Arabic" w:hAnsi="Traditional Arabic" w:cs="Traditional Arabic" w:hint="cs"/>
          <w:rtl/>
        </w:rPr>
        <w:t xml:space="preserve"> یک قاعده کلی همچنان سرجایش است.</w:t>
      </w:r>
    </w:p>
    <w:p w:rsidR="00D326EE" w:rsidRPr="0042446C" w:rsidRDefault="0012446C"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محط اطلاق، اراده استعمالیه است، یعنی فعلاً در مقام تفهیم و تفهم، بر اساس طبع و قانون اجتماعی و سیره عقلائیه، گفته </w:t>
      </w:r>
      <w:r w:rsidR="00E0341A" w:rsidRPr="0042446C">
        <w:rPr>
          <w:rFonts w:ascii="Traditional Arabic" w:hAnsi="Traditional Arabic" w:cs="Traditional Arabic" w:hint="cs"/>
          <w:rtl/>
        </w:rPr>
        <w:t>می‌شود</w:t>
      </w:r>
      <w:r w:rsidRPr="0042446C">
        <w:rPr>
          <w:rFonts w:ascii="Traditional Arabic" w:hAnsi="Traditional Arabic" w:cs="Traditional Arabic" w:hint="cs"/>
          <w:rtl/>
        </w:rPr>
        <w:t xml:space="preserve"> این جمله اطلاق دارد، اطلاق از لفظ فهمیده نشده است، اما قرائن اطلاق را در اراده استعمالیه پیاده </w:t>
      </w:r>
      <w:r w:rsidR="00E0341A" w:rsidRPr="0042446C">
        <w:rPr>
          <w:rFonts w:ascii="Traditional Arabic" w:hAnsi="Traditional Arabic" w:cs="Traditional Arabic" w:hint="cs"/>
          <w:rtl/>
        </w:rPr>
        <w:t>می‌کند</w:t>
      </w:r>
      <w:r w:rsidRPr="0042446C">
        <w:rPr>
          <w:rFonts w:ascii="Traditional Arabic" w:hAnsi="Traditional Arabic" w:cs="Traditional Arabic" w:hint="cs"/>
          <w:rtl/>
        </w:rPr>
        <w:t xml:space="preserve">، اراده استعمالیه است که مرکز جریان قوانین کون المتکلم فی مقام بیان تمام مراده است، اینکه متکلم در مقام بیان تمام مرادش در مرتبه اراده استعمالیه است، این آن قانون عقلایی و قوانین </w:t>
      </w:r>
      <w:r w:rsidR="00E0341A" w:rsidRPr="0042446C">
        <w:rPr>
          <w:rFonts w:ascii="Traditional Arabic" w:hAnsi="Traditional Arabic" w:cs="Traditional Arabic" w:hint="cs"/>
          <w:rtl/>
        </w:rPr>
        <w:t>پایه‌اش</w:t>
      </w:r>
      <w:r w:rsidRPr="0042446C">
        <w:rPr>
          <w:rFonts w:ascii="Traditional Arabic" w:hAnsi="Traditional Arabic" w:cs="Traditional Arabic" w:hint="cs"/>
          <w:rtl/>
        </w:rPr>
        <w:t xml:space="preserve"> است که در مرتبه اراده استعمالی، در مقام این است که تمام مرادش را بیان کند</w:t>
      </w:r>
      <w:r w:rsidR="000D5385" w:rsidRPr="0042446C">
        <w:rPr>
          <w:rFonts w:ascii="Traditional Arabic" w:hAnsi="Traditional Arabic" w:cs="Traditional Arabic" w:hint="cs"/>
          <w:rtl/>
        </w:rPr>
        <w:t xml:space="preserve">، این مطلب منافات با قانون تدریج ندارد، تدریج در کشف از مراد جدی است، تدریجی که عام را الآن </w:t>
      </w:r>
      <w:r w:rsidR="00E0341A" w:rsidRPr="0042446C">
        <w:rPr>
          <w:rFonts w:ascii="Traditional Arabic" w:hAnsi="Traditional Arabic" w:cs="Traditional Arabic" w:hint="cs"/>
          <w:rtl/>
        </w:rPr>
        <w:t>می‌گوید</w:t>
      </w:r>
      <w:r w:rsidR="000D5385" w:rsidRPr="0042446C">
        <w:rPr>
          <w:rFonts w:ascii="Traditional Arabic" w:hAnsi="Traditional Arabic" w:cs="Traditional Arabic" w:hint="cs"/>
          <w:rtl/>
        </w:rPr>
        <w:t xml:space="preserve"> و مخصص را بعد بیان </w:t>
      </w:r>
      <w:r w:rsidR="00E0341A" w:rsidRPr="0042446C">
        <w:rPr>
          <w:rFonts w:ascii="Traditional Arabic" w:hAnsi="Traditional Arabic" w:cs="Traditional Arabic" w:hint="cs"/>
          <w:rtl/>
        </w:rPr>
        <w:t>می‌کند</w:t>
      </w:r>
      <w:r w:rsidR="00D326EE" w:rsidRPr="0042446C">
        <w:rPr>
          <w:rFonts w:ascii="Traditional Arabic" w:hAnsi="Traditional Arabic" w:cs="Traditional Arabic" w:hint="cs"/>
          <w:rtl/>
        </w:rPr>
        <w:t>.</w:t>
      </w:r>
    </w:p>
    <w:p w:rsidR="00144244" w:rsidRPr="0042446C" w:rsidRDefault="00144244" w:rsidP="00D15B1D">
      <w:pPr>
        <w:pStyle w:val="Heading1"/>
        <w:rPr>
          <w:rFonts w:ascii="Traditional Arabic" w:hAnsi="Traditional Arabic" w:cs="Traditional Arabic"/>
          <w:color w:val="FF0000"/>
          <w:rtl/>
        </w:rPr>
      </w:pPr>
      <w:bookmarkStart w:id="6" w:name="_Toc502049627"/>
      <w:r w:rsidRPr="0042446C">
        <w:rPr>
          <w:rFonts w:ascii="Traditional Arabic" w:hAnsi="Traditional Arabic" w:cs="Traditional Arabic" w:hint="cs"/>
          <w:color w:val="FF0000"/>
          <w:rtl/>
        </w:rPr>
        <w:t>جریان تدریج در تبیین اراده جدی</w:t>
      </w:r>
      <w:bookmarkEnd w:id="6"/>
      <w:r w:rsidR="000D5385" w:rsidRPr="0042446C">
        <w:rPr>
          <w:rFonts w:ascii="Traditional Arabic" w:hAnsi="Traditional Arabic" w:cs="Traditional Arabic" w:hint="cs"/>
          <w:color w:val="FF0000"/>
          <w:rtl/>
        </w:rPr>
        <w:t xml:space="preserve"> </w:t>
      </w:r>
    </w:p>
    <w:p w:rsidR="0012446C" w:rsidRPr="0042446C" w:rsidRDefault="000D5385"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قانون تدریج که در فقه تربتی بحث </w:t>
      </w:r>
      <w:r w:rsidR="00E0341A" w:rsidRPr="0042446C">
        <w:rPr>
          <w:rFonts w:ascii="Traditional Arabic" w:hAnsi="Traditional Arabic" w:cs="Traditional Arabic" w:hint="cs"/>
          <w:rtl/>
        </w:rPr>
        <w:t>می‌کنیم</w:t>
      </w:r>
      <w:r w:rsidRPr="0042446C">
        <w:rPr>
          <w:rFonts w:ascii="Traditional Arabic" w:hAnsi="Traditional Arabic" w:cs="Traditional Arabic" w:hint="cs"/>
          <w:rtl/>
        </w:rPr>
        <w:t xml:space="preserve">، دو مصداق دارد، در بعضی از موارد، اصل مرادش تدریجی است، بعضی جاها تدریج در بیان مراد جدی است، در عام و خاص و مطلق و مقید، تدریج در مرتبه تبیین اراده جدیه است، </w:t>
      </w:r>
      <w:r w:rsidR="00E0341A" w:rsidRPr="0042446C">
        <w:rPr>
          <w:rFonts w:ascii="Traditional Arabic" w:hAnsi="Traditional Arabic" w:cs="Traditional Arabic" w:hint="cs"/>
          <w:rtl/>
        </w:rPr>
        <w:t>این‌طور</w:t>
      </w:r>
      <w:r w:rsidRPr="0042446C">
        <w:rPr>
          <w:rFonts w:ascii="Traditional Arabic" w:hAnsi="Traditional Arabic" w:cs="Traditional Arabic" w:hint="cs"/>
          <w:rtl/>
        </w:rPr>
        <w:t xml:space="preserve"> نیست که مراد استعمالی</w:t>
      </w:r>
      <w:r w:rsidR="00144244" w:rsidRPr="0042446C">
        <w:rPr>
          <w:rFonts w:ascii="Traditional Arabic" w:hAnsi="Traditional Arabic" w:cs="Traditional Arabic" w:hint="cs"/>
          <w:rtl/>
        </w:rPr>
        <w:t>‌</w:t>
      </w:r>
      <w:r w:rsidRPr="0042446C">
        <w:rPr>
          <w:rFonts w:ascii="Traditional Arabic" w:hAnsi="Traditional Arabic" w:cs="Traditional Arabic" w:hint="cs"/>
          <w:rtl/>
        </w:rPr>
        <w:t>اش را تدریجی بیان</w:t>
      </w:r>
      <w:r w:rsidR="00A1213B" w:rsidRPr="0042446C">
        <w:rPr>
          <w:rFonts w:ascii="Traditional Arabic" w:hAnsi="Traditional Arabic" w:cs="Traditional Arabic" w:hint="cs"/>
          <w:rtl/>
        </w:rPr>
        <w:t xml:space="preserve"> </w:t>
      </w:r>
      <w:r w:rsidR="00E0341A" w:rsidRPr="0042446C">
        <w:rPr>
          <w:rFonts w:ascii="Traditional Arabic" w:hAnsi="Traditional Arabic" w:cs="Traditional Arabic" w:hint="cs"/>
          <w:rtl/>
        </w:rPr>
        <w:t>می‌کند</w:t>
      </w:r>
      <w:r w:rsidR="00A1213B" w:rsidRPr="0042446C">
        <w:rPr>
          <w:rFonts w:ascii="Traditional Arabic" w:hAnsi="Traditional Arabic" w:cs="Traditional Arabic" w:hint="cs"/>
          <w:rtl/>
        </w:rPr>
        <w:t xml:space="preserve">، لذا </w:t>
      </w:r>
      <w:r w:rsidR="00E0341A" w:rsidRPr="0042446C">
        <w:rPr>
          <w:rFonts w:ascii="Traditional Arabic" w:hAnsi="Traditional Arabic" w:cs="Traditional Arabic" w:hint="cs"/>
          <w:rtl/>
        </w:rPr>
        <w:t>همان‌طور</w:t>
      </w:r>
      <w:r w:rsidR="00A1213B" w:rsidRPr="0042446C">
        <w:rPr>
          <w:rFonts w:ascii="Traditional Arabic" w:hAnsi="Traditional Arabic" w:cs="Traditional Arabic" w:hint="cs"/>
          <w:rtl/>
        </w:rPr>
        <w:t xml:space="preserve"> عامی که در زمان امام معصوم </w:t>
      </w:r>
      <w:r w:rsidR="00E0341A" w:rsidRPr="0042446C">
        <w:rPr>
          <w:rFonts w:ascii="Traditional Arabic" w:hAnsi="Traditional Arabic" w:cs="Traditional Arabic" w:hint="cs"/>
          <w:rtl/>
        </w:rPr>
        <w:t>علیه‌السلام</w:t>
      </w:r>
      <w:r w:rsidR="00A1213B" w:rsidRPr="0042446C">
        <w:rPr>
          <w:rFonts w:ascii="Traditional Arabic" w:hAnsi="Traditional Arabic" w:cs="Traditional Arabic" w:hint="cs"/>
          <w:rtl/>
        </w:rPr>
        <w:t xml:space="preserve"> صادر شد، ظهور استعمالی عموم دارد، مطلقش هم ظهور استعمالی عموم دارد، اراده جدیه</w:t>
      </w:r>
      <w:r w:rsidR="00144244" w:rsidRPr="0042446C">
        <w:rPr>
          <w:rFonts w:ascii="Traditional Arabic" w:hAnsi="Traditional Arabic" w:cs="Traditional Arabic" w:hint="cs"/>
          <w:rtl/>
        </w:rPr>
        <w:t>‌</w:t>
      </w:r>
      <w:r w:rsidR="00A1213B" w:rsidRPr="0042446C">
        <w:rPr>
          <w:rFonts w:ascii="Traditional Arabic" w:hAnsi="Traditional Arabic" w:cs="Traditional Arabic" w:hint="cs"/>
          <w:rtl/>
        </w:rPr>
        <w:t xml:space="preserve">اش </w:t>
      </w:r>
      <w:r w:rsidR="00E0341A" w:rsidRPr="0042446C">
        <w:rPr>
          <w:rFonts w:ascii="Traditional Arabic" w:hAnsi="Traditional Arabic" w:cs="Traditional Arabic" w:hint="cs"/>
          <w:rtl/>
        </w:rPr>
        <w:t>می‌تواند</w:t>
      </w:r>
      <w:r w:rsidR="00A1213B" w:rsidRPr="0042446C">
        <w:rPr>
          <w:rFonts w:ascii="Traditional Arabic" w:hAnsi="Traditional Arabic" w:cs="Traditional Arabic" w:hint="cs"/>
          <w:rtl/>
        </w:rPr>
        <w:t xml:space="preserve"> قید یا تخصیص بخورد، مخصص متصل و منفصل و مقید متصل و منفصل، اراده استعمالیه را تغییر ن</w:t>
      </w:r>
      <w:r w:rsidR="00E0341A" w:rsidRPr="0042446C">
        <w:rPr>
          <w:rFonts w:ascii="Traditional Arabic" w:hAnsi="Traditional Arabic" w:cs="Traditional Arabic" w:hint="cs"/>
          <w:rtl/>
        </w:rPr>
        <w:t>می‌دهد</w:t>
      </w:r>
      <w:r w:rsidR="00A1213B" w:rsidRPr="0042446C">
        <w:rPr>
          <w:rFonts w:ascii="Traditional Arabic" w:hAnsi="Traditional Arabic" w:cs="Traditional Arabic" w:hint="cs"/>
          <w:rtl/>
        </w:rPr>
        <w:t>، بلکه اراده جدیه</w:t>
      </w:r>
      <w:r w:rsidR="00144244" w:rsidRPr="0042446C">
        <w:rPr>
          <w:rFonts w:ascii="Traditional Arabic" w:hAnsi="Traditional Arabic" w:cs="Traditional Arabic" w:hint="cs"/>
          <w:rtl/>
        </w:rPr>
        <w:t>‌</w:t>
      </w:r>
      <w:r w:rsidR="00A1213B" w:rsidRPr="0042446C">
        <w:rPr>
          <w:rFonts w:ascii="Traditional Arabic" w:hAnsi="Traditional Arabic" w:cs="Traditional Arabic" w:hint="cs"/>
          <w:rtl/>
        </w:rPr>
        <w:t xml:space="preserve">اش را تغییر </w:t>
      </w:r>
      <w:r w:rsidR="00E0341A" w:rsidRPr="0042446C">
        <w:rPr>
          <w:rFonts w:ascii="Traditional Arabic" w:hAnsi="Traditional Arabic" w:cs="Traditional Arabic" w:hint="cs"/>
          <w:rtl/>
        </w:rPr>
        <w:t>می‌دهد</w:t>
      </w:r>
      <w:r w:rsidR="00A1213B" w:rsidRPr="0042446C">
        <w:rPr>
          <w:rFonts w:ascii="Traditional Arabic" w:hAnsi="Traditional Arabic" w:cs="Traditional Arabic" w:hint="cs"/>
          <w:rtl/>
        </w:rPr>
        <w:t>.</w:t>
      </w:r>
    </w:p>
    <w:p w:rsidR="00A1213B" w:rsidRPr="0042446C" w:rsidRDefault="00A1213B"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بعضی جاها هست که دلالات در مرتبه تصورات نیست، در مرتبه استعمالی، با ظهور سیاقی و قرائنی که بیان شد، پیدا </w:t>
      </w:r>
      <w:r w:rsidR="00E0341A" w:rsidRPr="0042446C">
        <w:rPr>
          <w:rFonts w:ascii="Traditional Arabic" w:hAnsi="Traditional Arabic" w:cs="Traditional Arabic" w:hint="cs"/>
          <w:rtl/>
        </w:rPr>
        <w:t>می‌شود</w:t>
      </w:r>
      <w:r w:rsidRPr="0042446C">
        <w:rPr>
          <w:rFonts w:ascii="Traditional Arabic" w:hAnsi="Traditional Arabic" w:cs="Traditional Arabic" w:hint="cs"/>
          <w:rtl/>
        </w:rPr>
        <w:t xml:space="preserve">، ما </w:t>
      </w:r>
      <w:r w:rsidR="00E0341A" w:rsidRPr="0042446C">
        <w:rPr>
          <w:rFonts w:ascii="Traditional Arabic" w:hAnsi="Traditional Arabic" w:cs="Traditional Arabic" w:hint="cs"/>
          <w:rtl/>
        </w:rPr>
        <w:t>می‌گوییم</w:t>
      </w:r>
      <w:r w:rsidRPr="0042446C">
        <w:rPr>
          <w:rFonts w:ascii="Traditional Arabic" w:hAnsi="Traditional Arabic" w:cs="Traditional Arabic" w:hint="cs"/>
          <w:rtl/>
        </w:rPr>
        <w:t xml:space="preserve"> تدریج در بیان اراده استعمالی نیست، بلکه در بیان اراده جدیه است.</w:t>
      </w:r>
    </w:p>
    <w:p w:rsidR="00E0341A" w:rsidRPr="0042446C" w:rsidRDefault="00E0341A" w:rsidP="00D15B1D">
      <w:pPr>
        <w:pStyle w:val="Heading1"/>
        <w:jc w:val="lowKashida"/>
        <w:rPr>
          <w:rFonts w:ascii="Traditional Arabic" w:hAnsi="Traditional Arabic" w:cs="Traditional Arabic"/>
          <w:color w:val="FF0000"/>
          <w:rtl/>
        </w:rPr>
      </w:pPr>
      <w:bookmarkStart w:id="7" w:name="_Toc502049628"/>
      <w:r w:rsidRPr="0042446C">
        <w:rPr>
          <w:rFonts w:ascii="Traditional Arabic" w:hAnsi="Traditional Arabic" w:cs="Traditional Arabic" w:hint="cs"/>
          <w:color w:val="FF0000"/>
          <w:rtl/>
        </w:rPr>
        <w:t>پایه عموم عام</w:t>
      </w:r>
      <w:bookmarkEnd w:id="7"/>
    </w:p>
    <w:p w:rsidR="00A1213B" w:rsidRPr="0042446C" w:rsidRDefault="00022A2C"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پایه عموم عام در وضع و تصور است، اراده استعمالیه هم بر پایه وضع است و مطابق با آن است، اراده جدیه هم مطابق با این است، معنایش این نیست که در </w:t>
      </w:r>
      <w:r w:rsidR="00E0341A" w:rsidRPr="0042446C">
        <w:rPr>
          <w:rFonts w:ascii="Traditional Arabic" w:hAnsi="Traditional Arabic" w:cs="Traditional Arabic" w:hint="cs"/>
          <w:rtl/>
        </w:rPr>
        <w:t>همه‌جا</w:t>
      </w:r>
      <w:r w:rsidRPr="0042446C">
        <w:rPr>
          <w:rFonts w:ascii="Traditional Arabic" w:hAnsi="Traditional Arabic" w:cs="Traditional Arabic" w:hint="cs"/>
          <w:rtl/>
        </w:rPr>
        <w:t xml:space="preserve"> باید </w:t>
      </w:r>
      <w:r w:rsidR="00E0341A" w:rsidRPr="0042446C">
        <w:rPr>
          <w:rFonts w:ascii="Traditional Arabic" w:hAnsi="Traditional Arabic" w:cs="Traditional Arabic" w:hint="cs"/>
          <w:rtl/>
        </w:rPr>
        <w:t>این‌طور</w:t>
      </w:r>
      <w:r w:rsidRPr="0042446C">
        <w:rPr>
          <w:rFonts w:ascii="Traditional Arabic" w:hAnsi="Traditional Arabic" w:cs="Traditional Arabic" w:hint="cs"/>
          <w:rtl/>
        </w:rPr>
        <w:t xml:space="preserve"> باشد، اما در مطلق، اطلاق را </w:t>
      </w:r>
      <w:r w:rsidR="00144244" w:rsidRPr="0042446C">
        <w:rPr>
          <w:rFonts w:ascii="Traditional Arabic" w:hAnsi="Traditional Arabic" w:cs="Traditional Arabic" w:hint="cs"/>
          <w:rtl/>
        </w:rPr>
        <w:t xml:space="preserve">در </w:t>
      </w:r>
      <w:r w:rsidRPr="0042446C">
        <w:rPr>
          <w:rFonts w:ascii="Traditional Arabic" w:hAnsi="Traditional Arabic" w:cs="Traditional Arabic" w:hint="cs"/>
          <w:rtl/>
        </w:rPr>
        <w:t xml:space="preserve">وضع نداریم، اما در اراده استعمالیه، طبق قوانینی که بیان </w:t>
      </w:r>
      <w:r w:rsidR="00E0341A" w:rsidRPr="0042446C">
        <w:rPr>
          <w:rFonts w:ascii="Traditional Arabic" w:hAnsi="Traditional Arabic" w:cs="Traditional Arabic" w:hint="cs"/>
          <w:rtl/>
        </w:rPr>
        <w:t>می‌کنیم</w:t>
      </w:r>
      <w:r w:rsidRPr="0042446C">
        <w:rPr>
          <w:rFonts w:ascii="Traditional Arabic" w:hAnsi="Traditional Arabic" w:cs="Traditional Arabic" w:hint="cs"/>
          <w:rtl/>
        </w:rPr>
        <w:t xml:space="preserve">، در اراده استعمالیه اطلاق ایجاد </w:t>
      </w:r>
      <w:r w:rsidR="00E0341A" w:rsidRPr="0042446C">
        <w:rPr>
          <w:rFonts w:ascii="Traditional Arabic" w:hAnsi="Traditional Arabic" w:cs="Traditional Arabic" w:hint="cs"/>
          <w:rtl/>
        </w:rPr>
        <w:t>می‌شود</w:t>
      </w:r>
      <w:r w:rsidRPr="0042446C">
        <w:rPr>
          <w:rFonts w:ascii="Traditional Arabic" w:hAnsi="Traditional Arabic" w:cs="Traditional Arabic" w:hint="cs"/>
          <w:rtl/>
        </w:rPr>
        <w:t xml:space="preserve">، تطابق اراده جدیه هم با آن شکل </w:t>
      </w:r>
      <w:r w:rsidR="00E0341A" w:rsidRPr="0042446C">
        <w:rPr>
          <w:rFonts w:ascii="Traditional Arabic" w:hAnsi="Traditional Arabic" w:cs="Traditional Arabic" w:hint="cs"/>
          <w:rtl/>
        </w:rPr>
        <w:t>می‌گیرد</w:t>
      </w:r>
      <w:r w:rsidRPr="0042446C">
        <w:rPr>
          <w:rFonts w:ascii="Traditional Arabic" w:hAnsi="Traditional Arabic" w:cs="Traditional Arabic" w:hint="cs"/>
          <w:rtl/>
        </w:rPr>
        <w:t>.</w:t>
      </w:r>
    </w:p>
    <w:p w:rsidR="00E0341A" w:rsidRPr="0042446C" w:rsidRDefault="00E0341A" w:rsidP="00D15B1D">
      <w:pPr>
        <w:pStyle w:val="Heading1"/>
        <w:jc w:val="lowKashida"/>
        <w:rPr>
          <w:rFonts w:ascii="Traditional Arabic" w:hAnsi="Traditional Arabic" w:cs="Traditional Arabic"/>
          <w:color w:val="FF0000"/>
          <w:rtl/>
        </w:rPr>
      </w:pPr>
      <w:bookmarkStart w:id="8" w:name="_Toc502049629"/>
      <w:r w:rsidRPr="0042446C">
        <w:rPr>
          <w:rFonts w:ascii="Traditional Arabic" w:hAnsi="Traditional Arabic" w:cs="Traditional Arabic" w:hint="cs"/>
          <w:color w:val="FF0000"/>
          <w:rtl/>
        </w:rPr>
        <w:lastRenderedPageBreak/>
        <w:t>تدریج در اراده جدیه</w:t>
      </w:r>
      <w:bookmarkEnd w:id="8"/>
    </w:p>
    <w:p w:rsidR="00022A2C" w:rsidRPr="0042446C" w:rsidRDefault="001B7010"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تدریج در اراده استعمالیه نیست، در اراده جدیه است، در </w:t>
      </w:r>
      <w:r w:rsidR="00E0341A" w:rsidRPr="0042446C">
        <w:rPr>
          <w:rFonts w:ascii="Traditional Arabic" w:hAnsi="Traditional Arabic" w:cs="Traditional Arabic" w:hint="cs"/>
          <w:rtl/>
        </w:rPr>
        <w:t>مقنن‌های</w:t>
      </w:r>
      <w:r w:rsidRPr="0042446C">
        <w:rPr>
          <w:rFonts w:ascii="Traditional Arabic" w:hAnsi="Traditional Arabic" w:cs="Traditional Arabic" w:hint="cs"/>
          <w:rtl/>
        </w:rPr>
        <w:t xml:space="preserve"> عرفی و قانون و عقلا هم تدریج به این صورت است، یعنی اراده جدیه را مقید </w:t>
      </w:r>
      <w:r w:rsidR="00E0341A" w:rsidRPr="0042446C">
        <w:rPr>
          <w:rFonts w:ascii="Traditional Arabic" w:hAnsi="Traditional Arabic" w:cs="Traditional Arabic" w:hint="cs"/>
          <w:rtl/>
        </w:rPr>
        <w:t>می‌کند</w:t>
      </w:r>
      <w:r w:rsidRPr="0042446C">
        <w:rPr>
          <w:rFonts w:ascii="Traditional Arabic" w:hAnsi="Traditional Arabic" w:cs="Traditional Arabic" w:hint="cs"/>
          <w:rtl/>
        </w:rPr>
        <w:t xml:space="preserve">، یا تخصیص </w:t>
      </w:r>
      <w:r w:rsidR="00E0341A" w:rsidRPr="0042446C">
        <w:rPr>
          <w:rFonts w:ascii="Traditional Arabic" w:hAnsi="Traditional Arabic" w:cs="Traditional Arabic" w:hint="cs"/>
          <w:rtl/>
        </w:rPr>
        <w:t>می‌زند</w:t>
      </w:r>
      <w:r w:rsidRPr="0042446C">
        <w:rPr>
          <w:rFonts w:ascii="Traditional Arabic" w:hAnsi="Traditional Arabic" w:cs="Traditional Arabic" w:hint="cs"/>
          <w:rtl/>
        </w:rPr>
        <w:t xml:space="preserve">، </w:t>
      </w:r>
      <w:r w:rsidR="00E0341A" w:rsidRPr="0042446C">
        <w:rPr>
          <w:rFonts w:ascii="Traditional Arabic" w:hAnsi="Traditional Arabic" w:cs="Traditional Arabic" w:hint="cs"/>
          <w:rtl/>
        </w:rPr>
        <w:t>این‌طور</w:t>
      </w:r>
      <w:r w:rsidRPr="0042446C">
        <w:rPr>
          <w:rFonts w:ascii="Traditional Arabic" w:hAnsi="Traditional Arabic" w:cs="Traditional Arabic" w:hint="cs"/>
          <w:rtl/>
        </w:rPr>
        <w:t xml:space="preserve"> نیست که اراده استعمالیه را تغییر بدهد، یا قرینه عقلائیه که در اراده استعمالیه بود که اطلاق بود، تغییر بدهد، فقط تطابق را تغییر </w:t>
      </w:r>
      <w:r w:rsidR="00E0341A" w:rsidRPr="0042446C">
        <w:rPr>
          <w:rFonts w:ascii="Traditional Arabic" w:hAnsi="Traditional Arabic" w:cs="Traditional Arabic" w:hint="cs"/>
          <w:rtl/>
        </w:rPr>
        <w:t>می‌دهد</w:t>
      </w:r>
      <w:r w:rsidRPr="0042446C">
        <w:rPr>
          <w:rFonts w:ascii="Traditional Arabic" w:hAnsi="Traditional Arabic" w:cs="Traditional Arabic" w:hint="cs"/>
          <w:rtl/>
        </w:rPr>
        <w:t>.</w:t>
      </w:r>
    </w:p>
    <w:p w:rsidR="001B7010" w:rsidRPr="0042446C" w:rsidRDefault="00867B89"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برای مخاطبین عصر حضور، قبل از اینکه بیان منفصلی بیاید، او </w:t>
      </w:r>
      <w:r w:rsidR="00E0341A" w:rsidRPr="0042446C">
        <w:rPr>
          <w:rFonts w:ascii="Traditional Arabic" w:hAnsi="Traditional Arabic" w:cs="Traditional Arabic" w:hint="cs"/>
          <w:rtl/>
        </w:rPr>
        <w:t>به خاطر</w:t>
      </w:r>
      <w:r w:rsidRPr="0042446C">
        <w:rPr>
          <w:rFonts w:ascii="Traditional Arabic" w:hAnsi="Traditional Arabic" w:cs="Traditional Arabic" w:hint="cs"/>
          <w:rtl/>
        </w:rPr>
        <w:t xml:space="preserve"> مصالحی معذور است، یعنی او اراده استعمالی عموم و اطلاق را </w:t>
      </w:r>
      <w:r w:rsidR="00E0341A" w:rsidRPr="0042446C">
        <w:rPr>
          <w:rFonts w:ascii="Traditional Arabic" w:hAnsi="Traditional Arabic" w:cs="Traditional Arabic" w:hint="cs"/>
          <w:rtl/>
        </w:rPr>
        <w:t>می‌فهمد</w:t>
      </w:r>
      <w:r w:rsidRPr="0042446C">
        <w:rPr>
          <w:rFonts w:ascii="Traditional Arabic" w:hAnsi="Traditional Arabic" w:cs="Traditional Arabic" w:hint="cs"/>
          <w:rtl/>
        </w:rPr>
        <w:t xml:space="preserve">، اصالة التطابق هم جاری </w:t>
      </w:r>
      <w:r w:rsidR="00E0341A" w:rsidRPr="0042446C">
        <w:rPr>
          <w:rFonts w:ascii="Traditional Arabic" w:hAnsi="Traditional Arabic" w:cs="Traditional Arabic" w:hint="cs"/>
          <w:rtl/>
        </w:rPr>
        <w:t>می‌کند</w:t>
      </w:r>
      <w:r w:rsidRPr="0042446C">
        <w:rPr>
          <w:rFonts w:ascii="Traditional Arabic" w:hAnsi="Traditional Arabic" w:cs="Traditional Arabic" w:hint="cs"/>
          <w:rtl/>
        </w:rPr>
        <w:t xml:space="preserve"> و انجام </w:t>
      </w:r>
      <w:r w:rsidR="00E0341A" w:rsidRPr="0042446C">
        <w:rPr>
          <w:rFonts w:ascii="Traditional Arabic" w:hAnsi="Traditional Arabic" w:cs="Traditional Arabic" w:hint="cs"/>
          <w:rtl/>
        </w:rPr>
        <w:t>می‌دهد</w:t>
      </w:r>
      <w:r w:rsidRPr="0042446C">
        <w:rPr>
          <w:rFonts w:ascii="Traditional Arabic" w:hAnsi="Traditional Arabic" w:cs="Traditional Arabic" w:hint="cs"/>
          <w:rtl/>
        </w:rPr>
        <w:t xml:space="preserve">، بعد از مدتی قید </w:t>
      </w:r>
      <w:r w:rsidR="00E0341A" w:rsidRPr="0042446C">
        <w:rPr>
          <w:rFonts w:ascii="Traditional Arabic" w:hAnsi="Traditional Arabic" w:cs="Traditional Arabic" w:hint="cs"/>
          <w:rtl/>
        </w:rPr>
        <w:t>می‌خورد</w:t>
      </w:r>
      <w:r w:rsidRPr="0042446C">
        <w:rPr>
          <w:rFonts w:ascii="Traditional Arabic" w:hAnsi="Traditional Arabic" w:cs="Traditional Arabic" w:hint="cs"/>
          <w:rtl/>
        </w:rPr>
        <w:t>، در این صورت عملی را که انجام داده است، معذور است</w:t>
      </w:r>
      <w:r w:rsidR="008B2B68" w:rsidRPr="0042446C">
        <w:rPr>
          <w:rFonts w:ascii="Traditional Arabic" w:hAnsi="Traditional Arabic" w:cs="Traditional Arabic" w:hint="cs"/>
          <w:rtl/>
        </w:rPr>
        <w:t>.</w:t>
      </w:r>
    </w:p>
    <w:p w:rsidR="008B2B68" w:rsidRPr="0042446C" w:rsidRDefault="008B2B68"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مصلحت تدریج در بیان مراد جدی </w:t>
      </w:r>
      <w:r w:rsidR="00E0341A" w:rsidRPr="0042446C">
        <w:rPr>
          <w:rFonts w:ascii="Traditional Arabic" w:hAnsi="Traditional Arabic" w:cs="Traditional Arabic" w:hint="cs"/>
          <w:rtl/>
        </w:rPr>
        <w:t>آن‌قدر</w:t>
      </w:r>
      <w:r w:rsidRPr="0042446C">
        <w:rPr>
          <w:rFonts w:ascii="Traditional Arabic" w:hAnsi="Traditional Arabic" w:cs="Traditional Arabic" w:hint="cs"/>
          <w:rtl/>
        </w:rPr>
        <w:t xml:space="preserve"> قوی هست که اگر </w:t>
      </w:r>
      <w:r w:rsidR="00E0341A" w:rsidRPr="0042446C">
        <w:rPr>
          <w:rFonts w:ascii="Traditional Arabic" w:hAnsi="Traditional Arabic" w:cs="Traditional Arabic" w:hint="cs"/>
          <w:rtl/>
        </w:rPr>
        <w:t>درجایی</w:t>
      </w:r>
      <w:r w:rsidRPr="0042446C">
        <w:rPr>
          <w:rFonts w:ascii="Traditional Arabic" w:hAnsi="Traditional Arabic" w:cs="Traditional Arabic" w:hint="cs"/>
          <w:rtl/>
        </w:rPr>
        <w:t xml:space="preserve"> به خاطر عموم یا اطلاق، تفویت مصلحت،</w:t>
      </w:r>
      <w:r w:rsidR="0049099F" w:rsidRPr="0042446C">
        <w:rPr>
          <w:rFonts w:ascii="Traditional Arabic" w:hAnsi="Traditional Arabic" w:cs="Traditional Arabic" w:hint="cs"/>
          <w:rtl/>
        </w:rPr>
        <w:t xml:space="preserve"> یا القاء در مفسده شد، </w:t>
      </w:r>
      <w:r w:rsidR="00E0341A" w:rsidRPr="0042446C">
        <w:rPr>
          <w:rFonts w:ascii="Traditional Arabic" w:hAnsi="Traditional Arabic" w:cs="Traditional Arabic" w:hint="cs"/>
          <w:rtl/>
        </w:rPr>
        <w:t>به خاطر</w:t>
      </w:r>
      <w:r w:rsidR="0049099F" w:rsidRPr="0042446C">
        <w:rPr>
          <w:rFonts w:ascii="Traditional Arabic" w:hAnsi="Traditional Arabic" w:cs="Traditional Arabic" w:hint="cs"/>
          <w:rtl/>
        </w:rPr>
        <w:t xml:space="preserve"> مصلحت بالاتری معفو است.</w:t>
      </w:r>
    </w:p>
    <w:p w:rsidR="0049099F" w:rsidRPr="0042446C" w:rsidRDefault="0049099F"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کون المتکلم فی مقام بیان تمام مراده، هم طبع بشری است و هم ضرورت نظام محاوره اجتماعی است، بر این اساس مبنا را کون المتکلم فی مقام بیان تمام مراده </w:t>
      </w:r>
      <w:r w:rsidR="00E0341A" w:rsidRPr="0042446C">
        <w:rPr>
          <w:rFonts w:ascii="Traditional Arabic" w:hAnsi="Traditional Arabic" w:cs="Traditional Arabic" w:hint="cs"/>
          <w:rtl/>
        </w:rPr>
        <w:t>می‌گ</w:t>
      </w:r>
      <w:r w:rsidR="00AF2F19" w:rsidRPr="0042446C">
        <w:rPr>
          <w:rFonts w:ascii="Traditional Arabic" w:hAnsi="Traditional Arabic" w:cs="Traditional Arabic" w:hint="cs"/>
          <w:rtl/>
        </w:rPr>
        <w:t>یرن</w:t>
      </w:r>
      <w:r w:rsidR="00E0341A" w:rsidRPr="0042446C">
        <w:rPr>
          <w:rFonts w:ascii="Traditional Arabic" w:hAnsi="Traditional Arabic" w:cs="Traditional Arabic" w:hint="cs"/>
          <w:rtl/>
        </w:rPr>
        <w:t>د</w:t>
      </w:r>
      <w:r w:rsidRPr="0042446C">
        <w:rPr>
          <w:rFonts w:ascii="Traditional Arabic" w:hAnsi="Traditional Arabic" w:cs="Traditional Arabic" w:hint="cs"/>
          <w:rtl/>
        </w:rPr>
        <w:t>، تدریج و تدرج به این قانون که در مرتبه اراده استعمالیه</w:t>
      </w:r>
      <w:r w:rsidR="00AF2F19" w:rsidRPr="0042446C">
        <w:rPr>
          <w:rFonts w:ascii="Traditional Arabic" w:hAnsi="Traditional Arabic" w:cs="Traditional Arabic" w:hint="cs"/>
          <w:rtl/>
        </w:rPr>
        <w:t xml:space="preserve"> است</w:t>
      </w:r>
      <w:r w:rsidRPr="0042446C">
        <w:rPr>
          <w:rFonts w:ascii="Traditional Arabic" w:hAnsi="Traditional Arabic" w:cs="Traditional Arabic" w:hint="cs"/>
          <w:rtl/>
        </w:rPr>
        <w:t>، لطمه ن</w:t>
      </w:r>
      <w:r w:rsidR="00E0341A" w:rsidRPr="0042446C">
        <w:rPr>
          <w:rFonts w:ascii="Traditional Arabic" w:hAnsi="Traditional Arabic" w:cs="Traditional Arabic" w:hint="cs"/>
          <w:rtl/>
        </w:rPr>
        <w:t>می‌زند</w:t>
      </w:r>
      <w:r w:rsidRPr="0042446C">
        <w:rPr>
          <w:rFonts w:ascii="Traditional Arabic" w:hAnsi="Traditional Arabic" w:cs="Traditional Arabic" w:hint="cs"/>
          <w:rtl/>
        </w:rPr>
        <w:t>.</w:t>
      </w:r>
    </w:p>
    <w:p w:rsidR="00AF2F19" w:rsidRPr="0042446C" w:rsidRDefault="00AF2F19" w:rsidP="00D15B1D">
      <w:pPr>
        <w:pStyle w:val="Heading1"/>
        <w:rPr>
          <w:rFonts w:ascii="Traditional Arabic" w:hAnsi="Traditional Arabic" w:cs="Traditional Arabic"/>
          <w:color w:val="FF0000"/>
          <w:rtl/>
        </w:rPr>
      </w:pPr>
      <w:bookmarkStart w:id="9" w:name="_Toc502049630"/>
      <w:r w:rsidRPr="0042446C">
        <w:rPr>
          <w:rFonts w:ascii="Traditional Arabic" w:hAnsi="Traditional Arabic" w:cs="Traditional Arabic" w:hint="cs"/>
          <w:color w:val="FF0000"/>
          <w:rtl/>
        </w:rPr>
        <w:t>مقدمه دوم: امکان تقیید در کلام مولا</w:t>
      </w:r>
      <w:bookmarkEnd w:id="9"/>
    </w:p>
    <w:p w:rsidR="0049099F" w:rsidRPr="0042446C" w:rsidRDefault="0049099F"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مقدمه دوم این است که اطلاقی که از کلام مولا فهمیده </w:t>
      </w:r>
      <w:r w:rsidR="00E0341A" w:rsidRPr="0042446C">
        <w:rPr>
          <w:rFonts w:ascii="Traditional Arabic" w:hAnsi="Traditional Arabic" w:cs="Traditional Arabic" w:hint="cs"/>
          <w:rtl/>
        </w:rPr>
        <w:t>می‌شود</w:t>
      </w:r>
      <w:r w:rsidRPr="0042446C">
        <w:rPr>
          <w:rFonts w:ascii="Traditional Arabic" w:hAnsi="Traditional Arabic" w:cs="Traditional Arabic" w:hint="cs"/>
          <w:rtl/>
        </w:rPr>
        <w:t xml:space="preserve">، باید متمکن از تقیید باشد، </w:t>
      </w:r>
      <w:r w:rsidR="00AF2F19" w:rsidRPr="0042446C">
        <w:rPr>
          <w:rFonts w:ascii="Traditional Arabic" w:hAnsi="Traditional Arabic" w:cs="Traditional Arabic" w:hint="cs"/>
          <w:rtl/>
        </w:rPr>
        <w:t xml:space="preserve">یعنی مولا </w:t>
      </w:r>
      <w:r w:rsidRPr="0042446C">
        <w:rPr>
          <w:rFonts w:ascii="Traditional Arabic" w:hAnsi="Traditional Arabic" w:cs="Traditional Arabic" w:hint="cs"/>
          <w:rtl/>
        </w:rPr>
        <w:t xml:space="preserve">در مقام بیان تمام مرادش </w:t>
      </w:r>
      <w:r w:rsidR="00AF2F19" w:rsidRPr="0042446C">
        <w:rPr>
          <w:rFonts w:ascii="Traditional Arabic" w:hAnsi="Traditional Arabic" w:cs="Traditional Arabic" w:hint="cs"/>
          <w:rtl/>
        </w:rPr>
        <w:t>بوده</w:t>
      </w:r>
      <w:r w:rsidRPr="0042446C">
        <w:rPr>
          <w:rFonts w:ascii="Traditional Arabic" w:hAnsi="Traditional Arabic" w:cs="Traditional Arabic" w:hint="cs"/>
          <w:rtl/>
        </w:rPr>
        <w:t xml:space="preserve"> و اینکه </w:t>
      </w:r>
      <w:r w:rsidR="00E0341A" w:rsidRPr="0042446C">
        <w:rPr>
          <w:rFonts w:ascii="Traditional Arabic" w:hAnsi="Traditional Arabic" w:cs="Traditional Arabic" w:hint="cs"/>
          <w:rtl/>
        </w:rPr>
        <w:t>می‌توانست</w:t>
      </w:r>
      <w:r w:rsidRPr="0042446C">
        <w:rPr>
          <w:rFonts w:ascii="Traditional Arabic" w:hAnsi="Traditional Arabic" w:cs="Traditional Arabic" w:hint="cs"/>
          <w:rtl/>
        </w:rPr>
        <w:t xml:space="preserve"> قید بزند، اما این کار را انجام نداد، امکان و قدرت تقیید برای او بود، اما این کار را انجام نداد،</w:t>
      </w:r>
      <w:r w:rsidR="00AF2F19" w:rsidRPr="0042446C">
        <w:rPr>
          <w:rFonts w:ascii="Traditional Arabic" w:hAnsi="Traditional Arabic" w:cs="Traditional Arabic" w:hint="cs"/>
          <w:rtl/>
        </w:rPr>
        <w:t xml:space="preserve"> در اینجا گفته می‌شود که اطلاق جاری است</w:t>
      </w:r>
      <w:r w:rsidRPr="0042446C">
        <w:rPr>
          <w:rFonts w:ascii="Traditional Arabic" w:hAnsi="Traditional Arabic" w:cs="Traditional Arabic" w:hint="cs"/>
          <w:rtl/>
        </w:rPr>
        <w:t xml:space="preserve"> اما کسی که امکان تقیید ندارد، </w:t>
      </w:r>
      <w:r w:rsidR="00AF2F19" w:rsidRPr="0042446C">
        <w:rPr>
          <w:rFonts w:ascii="Traditional Arabic" w:hAnsi="Traditional Arabic" w:cs="Traditional Arabic" w:hint="cs"/>
          <w:rtl/>
        </w:rPr>
        <w:t xml:space="preserve">مثل </w:t>
      </w:r>
      <w:r w:rsidRPr="0042446C">
        <w:rPr>
          <w:rFonts w:ascii="Traditional Arabic" w:hAnsi="Traditional Arabic" w:cs="Traditional Arabic" w:hint="cs"/>
          <w:rtl/>
        </w:rPr>
        <w:t>اینکه متکلم در حال سخن گفتن بود، اما از سخن او جلوگیری کردند، در اینجا ن</w:t>
      </w:r>
      <w:r w:rsidR="00E0341A" w:rsidRPr="0042446C">
        <w:rPr>
          <w:rFonts w:ascii="Traditional Arabic" w:hAnsi="Traditional Arabic" w:cs="Traditional Arabic" w:hint="cs"/>
          <w:rtl/>
        </w:rPr>
        <w:t>می‌شود</w:t>
      </w:r>
      <w:r w:rsidRPr="0042446C">
        <w:rPr>
          <w:rFonts w:ascii="Traditional Arabic" w:hAnsi="Traditional Arabic" w:cs="Traditional Arabic" w:hint="cs"/>
          <w:rtl/>
        </w:rPr>
        <w:t xml:space="preserve"> گفت که اینجا اطلاق دارد و هیچ قیدی ندارد</w:t>
      </w:r>
      <w:r w:rsidR="00596E48" w:rsidRPr="0042446C">
        <w:rPr>
          <w:rFonts w:ascii="Traditional Arabic" w:hAnsi="Traditional Arabic" w:cs="Traditional Arabic" w:hint="cs"/>
          <w:rtl/>
        </w:rPr>
        <w:t>.</w:t>
      </w:r>
    </w:p>
    <w:p w:rsidR="00596E48" w:rsidRPr="0042446C" w:rsidRDefault="00596E48" w:rsidP="00D15B1D">
      <w:pPr>
        <w:jc w:val="lowKashida"/>
        <w:rPr>
          <w:rFonts w:ascii="Traditional Arabic" w:hAnsi="Traditional Arabic" w:cs="Traditional Arabic"/>
          <w:rtl/>
        </w:rPr>
      </w:pPr>
      <w:r w:rsidRPr="0042446C">
        <w:rPr>
          <w:rFonts w:ascii="Traditional Arabic" w:hAnsi="Traditional Arabic" w:cs="Traditional Arabic" w:hint="cs"/>
          <w:rtl/>
        </w:rPr>
        <w:t xml:space="preserve">بنابراین </w:t>
      </w:r>
      <w:r w:rsidR="00AF2F19" w:rsidRPr="0042446C">
        <w:rPr>
          <w:rFonts w:ascii="Traditional Arabic" w:hAnsi="Traditional Arabic" w:cs="Traditional Arabic" w:hint="cs"/>
          <w:rtl/>
        </w:rPr>
        <w:t>جریان «در</w:t>
      </w:r>
      <w:r w:rsidRPr="0042446C">
        <w:rPr>
          <w:rFonts w:ascii="Traditional Arabic" w:hAnsi="Traditional Arabic" w:cs="Traditional Arabic" w:hint="cs"/>
          <w:rtl/>
        </w:rPr>
        <w:t xml:space="preserve"> مقام بیان تمام مراد </w:t>
      </w:r>
      <w:r w:rsidR="00AF2F19" w:rsidRPr="0042446C">
        <w:rPr>
          <w:rFonts w:ascii="Traditional Arabic" w:hAnsi="Traditional Arabic" w:cs="Traditional Arabic" w:hint="cs"/>
          <w:rtl/>
        </w:rPr>
        <w:t>بودن»</w:t>
      </w:r>
      <w:r w:rsidRPr="0042446C">
        <w:rPr>
          <w:rFonts w:ascii="Traditional Arabic" w:hAnsi="Traditional Arabic" w:cs="Traditional Arabic" w:hint="cs"/>
          <w:rtl/>
        </w:rPr>
        <w:t xml:space="preserve">، مقدمه دوم </w:t>
      </w:r>
      <w:r w:rsidR="00E0341A" w:rsidRPr="0042446C">
        <w:rPr>
          <w:rFonts w:ascii="Traditional Arabic" w:hAnsi="Traditional Arabic" w:cs="Traditional Arabic" w:hint="cs"/>
          <w:rtl/>
        </w:rPr>
        <w:t>می‌خواهد</w:t>
      </w:r>
      <w:r w:rsidRPr="0042446C">
        <w:rPr>
          <w:rFonts w:ascii="Traditional Arabic" w:hAnsi="Traditional Arabic" w:cs="Traditional Arabic" w:hint="cs"/>
          <w:rtl/>
        </w:rPr>
        <w:t xml:space="preserve"> و آن مقدمه </w:t>
      </w:r>
      <w:r w:rsidR="00AF2F19" w:rsidRPr="0042446C">
        <w:rPr>
          <w:rFonts w:ascii="Traditional Arabic" w:hAnsi="Traditional Arabic" w:cs="Traditional Arabic" w:hint="cs"/>
          <w:rtl/>
        </w:rPr>
        <w:t xml:space="preserve">این است که </w:t>
      </w:r>
      <w:r w:rsidRPr="0042446C">
        <w:rPr>
          <w:rFonts w:ascii="Traditional Arabic" w:hAnsi="Traditional Arabic" w:cs="Traditional Arabic" w:hint="cs"/>
          <w:rtl/>
        </w:rPr>
        <w:t>امکان تقیید برای او فراهم باشد، اگر امکان ندارد، ن</w:t>
      </w:r>
      <w:r w:rsidR="00E0341A" w:rsidRPr="0042446C">
        <w:rPr>
          <w:rFonts w:ascii="Traditional Arabic" w:hAnsi="Traditional Arabic" w:cs="Traditional Arabic" w:hint="cs"/>
          <w:rtl/>
        </w:rPr>
        <w:t>می‌شود</w:t>
      </w:r>
      <w:r w:rsidR="00D15B1D" w:rsidRPr="0042446C">
        <w:rPr>
          <w:rFonts w:ascii="Traditional Arabic" w:hAnsi="Traditional Arabic" w:cs="Traditional Arabic" w:hint="cs"/>
          <w:rtl/>
        </w:rPr>
        <w:t xml:space="preserve"> اطلاق گرفت</w:t>
      </w:r>
      <w:r w:rsidRPr="0042446C">
        <w:rPr>
          <w:rFonts w:ascii="Traditional Arabic" w:hAnsi="Traditional Arabic" w:cs="Traditional Arabic" w:hint="cs"/>
          <w:rtl/>
        </w:rPr>
        <w:t>.</w:t>
      </w:r>
    </w:p>
    <w:p w:rsidR="00596E48" w:rsidRPr="0042446C" w:rsidRDefault="00AF2F19" w:rsidP="00D15B1D">
      <w:pPr>
        <w:jc w:val="lowKashida"/>
        <w:rPr>
          <w:rFonts w:ascii="Traditional Arabic" w:hAnsi="Traditional Arabic" w:cs="Traditional Arabic"/>
          <w:rtl/>
        </w:rPr>
      </w:pPr>
      <w:r w:rsidRPr="0042446C">
        <w:rPr>
          <w:rFonts w:ascii="Traditional Arabic" w:hAnsi="Traditional Arabic" w:cs="Traditional Arabic" w:hint="cs"/>
          <w:rtl/>
        </w:rPr>
        <w:t>آیا این مطلب به این کلیت درست اس</w:t>
      </w:r>
      <w:r w:rsidR="00D15B1D" w:rsidRPr="0042446C">
        <w:rPr>
          <w:rFonts w:ascii="Traditional Arabic" w:hAnsi="Traditional Arabic" w:cs="Traditional Arabic" w:hint="cs"/>
          <w:rtl/>
        </w:rPr>
        <w:t>ت یا نیست؟! این بحث را مبتنی کرده‌</w:t>
      </w:r>
      <w:r w:rsidRPr="0042446C">
        <w:rPr>
          <w:rFonts w:ascii="Traditional Arabic" w:hAnsi="Traditional Arabic" w:cs="Traditional Arabic" w:hint="cs"/>
          <w:rtl/>
        </w:rPr>
        <w:t xml:space="preserve">اند بر </w:t>
      </w:r>
      <w:r w:rsidR="00596E48" w:rsidRPr="0042446C">
        <w:rPr>
          <w:rFonts w:ascii="Traditional Arabic" w:hAnsi="Traditional Arabic" w:cs="Traditional Arabic" w:hint="cs"/>
          <w:rtl/>
        </w:rPr>
        <w:t xml:space="preserve">نسبت میان اطلاق و تقیید </w:t>
      </w:r>
      <w:r w:rsidRPr="0042446C">
        <w:rPr>
          <w:rFonts w:ascii="Traditional Arabic" w:hAnsi="Traditional Arabic" w:cs="Traditional Arabic" w:hint="cs"/>
          <w:rtl/>
        </w:rPr>
        <w:t>که آیا این نسبت، نسبت</w:t>
      </w:r>
      <w:r w:rsidR="00596E48" w:rsidRPr="0042446C">
        <w:rPr>
          <w:rFonts w:ascii="Traditional Arabic" w:hAnsi="Traditional Arabic" w:cs="Traditional Arabic" w:hint="cs"/>
          <w:rtl/>
        </w:rPr>
        <w:t xml:space="preserve"> ملکه و عدم ملکه است</w:t>
      </w:r>
      <w:r w:rsidRPr="0042446C">
        <w:rPr>
          <w:rFonts w:ascii="Traditional Arabic" w:hAnsi="Traditional Arabic" w:cs="Traditional Arabic" w:hint="cs"/>
          <w:rtl/>
        </w:rPr>
        <w:t xml:space="preserve"> یا </w:t>
      </w:r>
      <w:r w:rsidR="00596E48" w:rsidRPr="0042446C">
        <w:rPr>
          <w:rFonts w:ascii="Traditional Arabic" w:hAnsi="Traditional Arabic" w:cs="Traditional Arabic" w:hint="cs"/>
          <w:rtl/>
        </w:rPr>
        <w:t>تضاد یا تعارض است؟</w:t>
      </w:r>
      <w:r w:rsidRPr="0042446C">
        <w:rPr>
          <w:rFonts w:ascii="Traditional Arabic" w:hAnsi="Traditional Arabic" w:cs="Traditional Arabic" w:hint="cs"/>
          <w:rtl/>
        </w:rPr>
        <w:t xml:space="preserve"> بحثی می‌خواهد که در جلسات بعد به آن خواهیم پرداخت.</w:t>
      </w:r>
    </w:p>
    <w:p w:rsidR="0049099F" w:rsidRPr="0042446C" w:rsidRDefault="0049099F" w:rsidP="00D15B1D">
      <w:pPr>
        <w:jc w:val="lowKashida"/>
        <w:rPr>
          <w:rFonts w:ascii="Traditional Arabic" w:hAnsi="Traditional Arabic" w:cs="Traditional Arabic"/>
          <w:rtl/>
        </w:rPr>
      </w:pPr>
    </w:p>
    <w:p w:rsidR="0011256B" w:rsidRPr="0042446C" w:rsidRDefault="0011256B" w:rsidP="00D15B1D">
      <w:pPr>
        <w:jc w:val="lowKashida"/>
        <w:rPr>
          <w:rFonts w:ascii="Traditional Arabic" w:hAnsi="Traditional Arabic" w:cs="Traditional Arabic"/>
          <w:rtl/>
        </w:rPr>
      </w:pPr>
    </w:p>
    <w:sectPr w:rsidR="0011256B" w:rsidRPr="0042446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AB" w:rsidRDefault="008763AB" w:rsidP="000D5800">
      <w:pPr>
        <w:spacing w:after="0"/>
      </w:pPr>
      <w:r>
        <w:separator/>
      </w:r>
    </w:p>
  </w:endnote>
  <w:endnote w:type="continuationSeparator" w:id="0">
    <w:p w:rsidR="008763AB" w:rsidRDefault="008763A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E43B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AB" w:rsidRDefault="008763AB" w:rsidP="000D5800">
      <w:pPr>
        <w:spacing w:after="0"/>
      </w:pPr>
      <w:r>
        <w:separator/>
      </w:r>
    </w:p>
  </w:footnote>
  <w:footnote w:type="continuationSeparator" w:id="0">
    <w:p w:rsidR="008763AB" w:rsidRDefault="008763AB" w:rsidP="000D5800">
      <w:pPr>
        <w:spacing w:after="0"/>
      </w:pPr>
      <w:r>
        <w:continuationSeparator/>
      </w:r>
    </w:p>
  </w:footnote>
  <w:footnote w:id="1">
    <w:p w:rsidR="00D326EE" w:rsidRDefault="00D326EE">
      <w:pPr>
        <w:pStyle w:val="FootnoteText"/>
      </w:pPr>
      <w:r>
        <w:rPr>
          <w:rStyle w:val="FootnoteReference"/>
        </w:rPr>
        <w:footnoteRef/>
      </w:r>
      <w:r>
        <w:rPr>
          <w:rtl/>
        </w:rPr>
        <w:t xml:space="preserve"> </w:t>
      </w:r>
      <w:r>
        <w:rPr>
          <w:rFonts w:hint="cs"/>
          <w:rtl/>
        </w:rPr>
        <w:t>. سوره بقره، آیه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EE" w:rsidRDefault="004007EE" w:rsidP="004007EE">
    <w:pPr>
      <w:ind w:firstLine="0"/>
      <w:rPr>
        <w:rFonts w:ascii="Adobe Arabic" w:hAnsi="Adobe Arabic" w:cs="Adobe Arabic"/>
        <w:sz w:val="24"/>
        <w:szCs w:val="24"/>
      </w:rPr>
    </w:pPr>
    <w:r>
      <w:rPr>
        <w:noProof/>
      </w:rPr>
      <w:drawing>
        <wp:anchor distT="0" distB="0" distL="114300" distR="114300" simplePos="0" relativeHeight="251659264" behindDoc="1" locked="0" layoutInCell="1" allowOverlap="1" wp14:anchorId="2ECD81E3" wp14:editId="1CFCB71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2446C">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عنوان اصلی: مطلق و مقید                                                  تاریخ جلسه: </w:t>
    </w:r>
    <w:r>
      <w:rPr>
        <w:rFonts w:ascii="Adobe Arabic" w:hAnsi="Adobe Arabic" w:cs="Adobe Arabic" w:hint="cs"/>
        <w:b/>
        <w:bCs/>
        <w:sz w:val="24"/>
        <w:szCs w:val="24"/>
        <w:rtl/>
      </w:rPr>
      <w:t>04</w:t>
    </w:r>
    <w:r>
      <w:rPr>
        <w:rFonts w:ascii="Adobe Arabic" w:hAnsi="Adobe Arabic" w:cs="Adobe Arabic"/>
        <w:b/>
        <w:bCs/>
        <w:sz w:val="24"/>
        <w:szCs w:val="24"/>
        <w:rtl/>
      </w:rPr>
      <w:t>/</w:t>
    </w:r>
    <w:r>
      <w:rPr>
        <w:rFonts w:ascii="Adobe Arabic" w:hAnsi="Adobe Arabic" w:cs="Adobe Arabic" w:hint="cs"/>
        <w:b/>
        <w:bCs/>
        <w:sz w:val="24"/>
        <w:szCs w:val="24"/>
        <w:rtl/>
      </w:rPr>
      <w:t>10</w:t>
    </w:r>
    <w:r>
      <w:rPr>
        <w:rFonts w:ascii="Adobe Arabic" w:hAnsi="Adobe Arabic" w:cs="Adobe Arabic"/>
        <w:b/>
        <w:bCs/>
        <w:sz w:val="24"/>
        <w:szCs w:val="24"/>
        <w:rtl/>
      </w:rPr>
      <w:t>/96</w:t>
    </w:r>
  </w:p>
  <w:p w:rsidR="004007EE" w:rsidRDefault="0042446C" w:rsidP="004007EE">
    <w:pPr>
      <w:pStyle w:val="Header"/>
      <w:ind w:firstLine="0"/>
      <w:rPr>
        <w:rFonts w:eastAsiaTheme="minorHAnsi"/>
      </w:rPr>
    </w:pPr>
    <w:r>
      <w:rPr>
        <w:rFonts w:ascii="Adobe Arabic" w:hAnsi="Adobe Arabic" w:cs="Adobe Arabic" w:hint="cs"/>
        <w:b/>
        <w:bCs/>
        <w:sz w:val="24"/>
        <w:szCs w:val="24"/>
        <w:rtl/>
      </w:rPr>
      <w:t xml:space="preserve">                 </w:t>
    </w:r>
    <w:r w:rsidR="004007EE">
      <w:rPr>
        <w:rFonts w:ascii="Adobe Arabic" w:hAnsi="Adobe Arabic" w:cs="Adobe Arabic"/>
        <w:b/>
        <w:bCs/>
        <w:sz w:val="24"/>
        <w:szCs w:val="24"/>
        <w:rtl/>
      </w:rPr>
      <w:t xml:space="preserve">استاد اعرافی                                             عنوان فرعی: اثبات اطلاق                                                    شماره </w:t>
    </w:r>
    <w:r w:rsidR="004007EE">
      <w:rPr>
        <w:rFonts w:ascii="Adobe Arabic" w:eastAsiaTheme="minorHAnsi" w:hAnsi="Adobe Arabic" w:cs="Adobe Arabic"/>
        <w:b/>
        <w:bCs/>
        <w:sz w:val="24"/>
        <w:szCs w:val="24"/>
        <w:rtl/>
      </w:rPr>
      <w:t xml:space="preserve">جلسه: </w:t>
    </w:r>
    <w:r w:rsidR="00AE43B2">
      <w:rPr>
        <w:rFonts w:ascii="Adobe Arabic" w:eastAsiaTheme="minorHAnsi" w:hAnsi="Adobe Arabic" w:cs="Adobe Arabic" w:hint="cs"/>
        <w:b/>
        <w:bCs/>
        <w:sz w:val="24"/>
        <w:szCs w:val="24"/>
        <w:rtl/>
      </w:rPr>
      <w:t>2</w:t>
    </w:r>
    <w:r w:rsidR="004007EE">
      <w:rPr>
        <w:rFonts w:ascii="Adobe Arabic" w:eastAsiaTheme="minorHAnsi" w:hAnsi="Adobe Arabic" w:cs="Adobe Arabic" w:hint="cs"/>
        <w:b/>
        <w:bCs/>
        <w:sz w:val="24"/>
        <w:szCs w:val="24"/>
        <w:rtl/>
      </w:rPr>
      <w:t>70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2A0A48C5" wp14:editId="67967EB6">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C1732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13"/>
    <w:rsid w:val="00007060"/>
    <w:rsid w:val="000228A2"/>
    <w:rsid w:val="00022A2C"/>
    <w:rsid w:val="000324F1"/>
    <w:rsid w:val="00041FE0"/>
    <w:rsid w:val="00042E34"/>
    <w:rsid w:val="00045B14"/>
    <w:rsid w:val="00052BA3"/>
    <w:rsid w:val="0006363E"/>
    <w:rsid w:val="00063C89"/>
    <w:rsid w:val="00080DFF"/>
    <w:rsid w:val="00085ED5"/>
    <w:rsid w:val="000A1A51"/>
    <w:rsid w:val="000A64E1"/>
    <w:rsid w:val="000D2D0D"/>
    <w:rsid w:val="000D5385"/>
    <w:rsid w:val="000D5800"/>
    <w:rsid w:val="000D6581"/>
    <w:rsid w:val="000E7D56"/>
    <w:rsid w:val="000F1897"/>
    <w:rsid w:val="000F7E72"/>
    <w:rsid w:val="00101E2D"/>
    <w:rsid w:val="00102405"/>
    <w:rsid w:val="00102CEB"/>
    <w:rsid w:val="0011256B"/>
    <w:rsid w:val="00114C37"/>
    <w:rsid w:val="00117955"/>
    <w:rsid w:val="0012446C"/>
    <w:rsid w:val="00133E1D"/>
    <w:rsid w:val="0013617D"/>
    <w:rsid w:val="00136442"/>
    <w:rsid w:val="001370B6"/>
    <w:rsid w:val="00144244"/>
    <w:rsid w:val="00150D4B"/>
    <w:rsid w:val="00152670"/>
    <w:rsid w:val="001550AE"/>
    <w:rsid w:val="00166D13"/>
    <w:rsid w:val="00166DD8"/>
    <w:rsid w:val="00167098"/>
    <w:rsid w:val="001712D6"/>
    <w:rsid w:val="001757C8"/>
    <w:rsid w:val="00177934"/>
    <w:rsid w:val="00192A6A"/>
    <w:rsid w:val="0019566B"/>
    <w:rsid w:val="00196082"/>
    <w:rsid w:val="00197CDD"/>
    <w:rsid w:val="001B7010"/>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6304"/>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35E7"/>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07EE"/>
    <w:rsid w:val="00405199"/>
    <w:rsid w:val="00410699"/>
    <w:rsid w:val="00415360"/>
    <w:rsid w:val="004215FA"/>
    <w:rsid w:val="0042446C"/>
    <w:rsid w:val="00443EB7"/>
    <w:rsid w:val="0044591E"/>
    <w:rsid w:val="004476F0"/>
    <w:rsid w:val="00455B91"/>
    <w:rsid w:val="004651D2"/>
    <w:rsid w:val="00465D26"/>
    <w:rsid w:val="004679F8"/>
    <w:rsid w:val="0049099F"/>
    <w:rsid w:val="004A790F"/>
    <w:rsid w:val="004B337F"/>
    <w:rsid w:val="004C4D9F"/>
    <w:rsid w:val="004F3596"/>
    <w:rsid w:val="00530FD7"/>
    <w:rsid w:val="00545B0C"/>
    <w:rsid w:val="00551628"/>
    <w:rsid w:val="00572E2D"/>
    <w:rsid w:val="00580CFA"/>
    <w:rsid w:val="00592103"/>
    <w:rsid w:val="005941DD"/>
    <w:rsid w:val="00596E48"/>
    <w:rsid w:val="005A545E"/>
    <w:rsid w:val="005A5862"/>
    <w:rsid w:val="005B05D4"/>
    <w:rsid w:val="005B0852"/>
    <w:rsid w:val="005B16EB"/>
    <w:rsid w:val="005C06AE"/>
    <w:rsid w:val="005C554C"/>
    <w:rsid w:val="00610C18"/>
    <w:rsid w:val="00612385"/>
    <w:rsid w:val="0061376C"/>
    <w:rsid w:val="00617C7C"/>
    <w:rsid w:val="00627180"/>
    <w:rsid w:val="00636EFA"/>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67B89"/>
    <w:rsid w:val="00871C42"/>
    <w:rsid w:val="00873379"/>
    <w:rsid w:val="008748B8"/>
    <w:rsid w:val="008763AB"/>
    <w:rsid w:val="00883733"/>
    <w:rsid w:val="008965D2"/>
    <w:rsid w:val="008A236D"/>
    <w:rsid w:val="008B2AFF"/>
    <w:rsid w:val="008B2B68"/>
    <w:rsid w:val="008B3C4A"/>
    <w:rsid w:val="008B565A"/>
    <w:rsid w:val="008C3414"/>
    <w:rsid w:val="008D030F"/>
    <w:rsid w:val="008D36D5"/>
    <w:rsid w:val="008E3903"/>
    <w:rsid w:val="008F083F"/>
    <w:rsid w:val="008F63E3"/>
    <w:rsid w:val="00900A8F"/>
    <w:rsid w:val="0090754C"/>
    <w:rsid w:val="00913C3B"/>
    <w:rsid w:val="00915509"/>
    <w:rsid w:val="00927388"/>
    <w:rsid w:val="009274FE"/>
    <w:rsid w:val="009401AC"/>
    <w:rsid w:val="00940323"/>
    <w:rsid w:val="009475B7"/>
    <w:rsid w:val="00955178"/>
    <w:rsid w:val="0095758E"/>
    <w:rsid w:val="009613AC"/>
    <w:rsid w:val="00980643"/>
    <w:rsid w:val="009A42EF"/>
    <w:rsid w:val="009B46BC"/>
    <w:rsid w:val="009B5686"/>
    <w:rsid w:val="009B61C3"/>
    <w:rsid w:val="009C7A50"/>
    <w:rsid w:val="009C7B4F"/>
    <w:rsid w:val="009E1F06"/>
    <w:rsid w:val="009F4EB3"/>
    <w:rsid w:val="009F5F6C"/>
    <w:rsid w:val="00A06D48"/>
    <w:rsid w:val="00A1213B"/>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43B2"/>
    <w:rsid w:val="00AF0F1A"/>
    <w:rsid w:val="00AF2F19"/>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B1D"/>
    <w:rsid w:val="00D15FDC"/>
    <w:rsid w:val="00D2470E"/>
    <w:rsid w:val="00D326EE"/>
    <w:rsid w:val="00D3665C"/>
    <w:rsid w:val="00D508CC"/>
    <w:rsid w:val="00D50F4B"/>
    <w:rsid w:val="00D60547"/>
    <w:rsid w:val="00D66444"/>
    <w:rsid w:val="00D76353"/>
    <w:rsid w:val="00D96473"/>
    <w:rsid w:val="00DB21CF"/>
    <w:rsid w:val="00DB28BB"/>
    <w:rsid w:val="00DC603F"/>
    <w:rsid w:val="00DD3C0D"/>
    <w:rsid w:val="00DD4864"/>
    <w:rsid w:val="00DD71A2"/>
    <w:rsid w:val="00DE1DC4"/>
    <w:rsid w:val="00E0341A"/>
    <w:rsid w:val="00E0639C"/>
    <w:rsid w:val="00E067E6"/>
    <w:rsid w:val="00E12531"/>
    <w:rsid w:val="00E13D70"/>
    <w:rsid w:val="00E143B0"/>
    <w:rsid w:val="00E4012D"/>
    <w:rsid w:val="00E55891"/>
    <w:rsid w:val="00E6283A"/>
    <w:rsid w:val="00E63E8B"/>
    <w:rsid w:val="00E732A3"/>
    <w:rsid w:val="00E83A85"/>
    <w:rsid w:val="00E9026B"/>
    <w:rsid w:val="00E90FC4"/>
    <w:rsid w:val="00EA01EC"/>
    <w:rsid w:val="00EA15B0"/>
    <w:rsid w:val="00EA5D97"/>
    <w:rsid w:val="00EB0BDB"/>
    <w:rsid w:val="00EB3D35"/>
    <w:rsid w:val="00EC4393"/>
    <w:rsid w:val="00ED2236"/>
    <w:rsid w:val="00ED5E9D"/>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353F"/>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0341A"/>
    <w:rPr>
      <w:color w:val="0000FF" w:themeColor="hyperlink"/>
      <w:u w:val="single"/>
    </w:rPr>
  </w:style>
  <w:style w:type="character" w:styleId="FootnoteReference">
    <w:name w:val="footnote reference"/>
    <w:basedOn w:val="DefaultParagraphFont"/>
    <w:uiPriority w:val="99"/>
    <w:semiHidden/>
    <w:unhideWhenUsed/>
    <w:rsid w:val="00D326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0341A"/>
    <w:rPr>
      <w:color w:val="0000FF" w:themeColor="hyperlink"/>
      <w:u w:val="single"/>
    </w:rPr>
  </w:style>
  <w:style w:type="character" w:styleId="FootnoteReference">
    <w:name w:val="footnote reference"/>
    <w:basedOn w:val="DefaultParagraphFont"/>
    <w:uiPriority w:val="99"/>
    <w:semiHidden/>
    <w:unhideWhenUsed/>
    <w:rsid w:val="00D32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3749-47ED-4613-8E3B-9A9EDF8F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246</TotalTime>
  <Pages>5</Pages>
  <Words>1414</Words>
  <Characters>8062</Characters>
  <Application>Microsoft Office Word</Application>
  <DocSecurity>0</DocSecurity>
  <Lines>67</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24</cp:revision>
  <dcterms:created xsi:type="dcterms:W3CDTF">2017-12-25T16:03:00Z</dcterms:created>
  <dcterms:modified xsi:type="dcterms:W3CDTF">2017-12-26T07:51:00Z</dcterms:modified>
</cp:coreProperties>
</file>