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739088829"/>
        <w:docPartObj>
          <w:docPartGallery w:val="Table of Contents"/>
          <w:docPartUnique/>
        </w:docPartObj>
      </w:sdtPr>
      <w:sdtEndPr>
        <w:rPr>
          <w:bCs w:val="0"/>
        </w:rPr>
      </w:sdtEndPr>
      <w:sdtContent>
        <w:p w:rsidR="00825370" w:rsidRPr="004B1455" w:rsidRDefault="00915443" w:rsidP="004B1455">
          <w:pPr>
            <w:pStyle w:val="TOCHeading"/>
            <w:rPr>
              <w:rFonts w:ascii="Traditional Arabic" w:hAnsi="Traditional Arabic" w:cs="Traditional Arabic"/>
              <w:rtl/>
            </w:rPr>
          </w:pPr>
          <w:r w:rsidRPr="004B1455">
            <w:rPr>
              <w:rFonts w:ascii="Traditional Arabic" w:hAnsi="Traditional Arabic" w:cs="Traditional Arabic" w:hint="cs"/>
              <w:rtl/>
            </w:rPr>
            <w:t>فهرست مطالب</w:t>
          </w:r>
        </w:p>
        <w:p w:rsidR="00915443" w:rsidRPr="004B1455" w:rsidRDefault="00915443" w:rsidP="002D0824">
          <w:pPr>
            <w:spacing w:line="360" w:lineRule="auto"/>
            <w:rPr>
              <w:rFonts w:ascii="Traditional Arabic" w:hAnsi="Traditional Arabic" w:cs="Traditional Arabic"/>
            </w:rPr>
          </w:pPr>
        </w:p>
        <w:p w:rsidR="002D0824" w:rsidRPr="004B1455" w:rsidRDefault="00825370" w:rsidP="002D0824">
          <w:pPr>
            <w:pStyle w:val="TOC1"/>
            <w:tabs>
              <w:tab w:val="right" w:leader="dot" w:pos="9350"/>
            </w:tabs>
            <w:rPr>
              <w:rFonts w:ascii="Traditional Arabic" w:hAnsi="Traditional Arabic" w:cs="Traditional Arabic"/>
              <w:noProof/>
              <w:szCs w:val="22"/>
            </w:rPr>
          </w:pPr>
          <w:r w:rsidRPr="004B1455">
            <w:rPr>
              <w:rFonts w:ascii="Traditional Arabic" w:hAnsi="Traditional Arabic" w:cs="Traditional Arabic"/>
            </w:rPr>
            <w:fldChar w:fldCharType="begin"/>
          </w:r>
          <w:r w:rsidRPr="004B1455">
            <w:rPr>
              <w:rFonts w:ascii="Traditional Arabic" w:hAnsi="Traditional Arabic" w:cs="Traditional Arabic"/>
            </w:rPr>
            <w:instrText xml:space="preserve"> TOC \o "1-3" \h \z \u </w:instrText>
          </w:r>
          <w:r w:rsidRPr="004B1455">
            <w:rPr>
              <w:rFonts w:ascii="Traditional Arabic" w:hAnsi="Traditional Arabic" w:cs="Traditional Arabic"/>
            </w:rPr>
            <w:fldChar w:fldCharType="separate"/>
          </w:r>
          <w:hyperlink w:anchor="_Toc505685942" w:history="1">
            <w:r w:rsidR="002D0824" w:rsidRPr="004B1455">
              <w:rPr>
                <w:rStyle w:val="Hyperlink"/>
                <w:rFonts w:ascii="Traditional Arabic" w:hAnsi="Traditional Arabic" w:cs="Traditional Arabic" w:hint="eastAsia"/>
                <w:noProof/>
                <w:rtl/>
              </w:rPr>
              <w:t>اشاره</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_Toc505685942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2</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1"/>
            <w:tabs>
              <w:tab w:val="right" w:leader="dot" w:pos="9350"/>
            </w:tabs>
            <w:rPr>
              <w:rFonts w:ascii="Traditional Arabic" w:hAnsi="Traditional Arabic" w:cs="Traditional Arabic"/>
              <w:noProof/>
              <w:szCs w:val="22"/>
            </w:rPr>
          </w:pPr>
          <w:hyperlink w:anchor="_Toc505685943" w:history="1">
            <w:r w:rsidR="002D0824" w:rsidRPr="004B1455">
              <w:rPr>
                <w:rStyle w:val="Hyperlink"/>
                <w:rFonts w:ascii="Traditional Arabic" w:hAnsi="Traditional Arabic" w:cs="Traditional Arabic" w:hint="eastAsia"/>
                <w:noProof/>
                <w:rtl/>
              </w:rPr>
              <w:t>تمام</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ت</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اطلاق</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_Toc505685943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2</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1"/>
            <w:tabs>
              <w:tab w:val="right" w:leader="dot" w:pos="9350"/>
            </w:tabs>
            <w:rPr>
              <w:rFonts w:ascii="Traditional Arabic" w:hAnsi="Traditional Arabic" w:cs="Traditional Arabic"/>
              <w:noProof/>
              <w:szCs w:val="22"/>
            </w:rPr>
          </w:pPr>
          <w:hyperlink w:anchor="_Toc505685944" w:history="1">
            <w:r w:rsidR="002D0824" w:rsidRPr="004B1455">
              <w:rPr>
                <w:rStyle w:val="Hyperlink"/>
                <w:rFonts w:ascii="Traditional Arabic" w:hAnsi="Traditional Arabic" w:cs="Traditional Arabic" w:hint="eastAsia"/>
                <w:noProof/>
                <w:rtl/>
              </w:rPr>
              <w:t>تفک</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ک</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اراده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استعمال</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و</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اراده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جد</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ه</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_Toc505685944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2</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1"/>
            <w:tabs>
              <w:tab w:val="right" w:leader="dot" w:pos="9350"/>
            </w:tabs>
            <w:rPr>
              <w:rFonts w:ascii="Traditional Arabic" w:hAnsi="Traditional Arabic" w:cs="Traditional Arabic"/>
              <w:noProof/>
              <w:szCs w:val="22"/>
            </w:rPr>
          </w:pPr>
          <w:hyperlink w:anchor="_Toc505685945" w:history="1">
            <w:r w:rsidR="002D0824" w:rsidRPr="004B1455">
              <w:rPr>
                <w:rStyle w:val="Hyperlink"/>
                <w:rFonts w:ascii="Traditional Arabic" w:hAnsi="Traditional Arabic" w:cs="Traditional Arabic" w:hint="eastAsia"/>
                <w:noProof/>
                <w:rtl/>
              </w:rPr>
              <w:t>تعل</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ق</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اراده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جد</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ه</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_Toc505685945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3</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1"/>
            <w:tabs>
              <w:tab w:val="right" w:leader="dot" w:pos="9350"/>
            </w:tabs>
            <w:rPr>
              <w:rFonts w:ascii="Traditional Arabic" w:hAnsi="Traditional Arabic" w:cs="Traditional Arabic"/>
              <w:noProof/>
              <w:szCs w:val="22"/>
            </w:rPr>
          </w:pPr>
          <w:hyperlink w:anchor="_Toc505685946" w:history="1">
            <w:r w:rsidR="002D0824" w:rsidRPr="004B1455">
              <w:rPr>
                <w:rStyle w:val="Hyperlink"/>
                <w:rFonts w:ascii="Traditional Arabic" w:hAnsi="Traditional Arabic" w:cs="Traditional Arabic" w:hint="eastAsia"/>
                <w:noProof/>
                <w:rtl/>
              </w:rPr>
              <w:t>تأخ</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ب</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ان</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از</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وقت</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حاجت</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_Toc505685946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4</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1"/>
            <w:tabs>
              <w:tab w:val="right" w:leader="dot" w:pos="9350"/>
            </w:tabs>
            <w:rPr>
              <w:rFonts w:ascii="Traditional Arabic" w:hAnsi="Traditional Arabic" w:cs="Traditional Arabic"/>
              <w:noProof/>
              <w:szCs w:val="22"/>
            </w:rPr>
          </w:pPr>
          <w:hyperlink w:anchor="_Toc505685947" w:history="1">
            <w:r w:rsidR="002D0824" w:rsidRPr="004B1455">
              <w:rPr>
                <w:rStyle w:val="Hyperlink"/>
                <w:rFonts w:ascii="Traditional Arabic" w:hAnsi="Traditional Arabic" w:cs="Traditional Arabic" w:hint="eastAsia"/>
                <w:noProof/>
                <w:rtl/>
              </w:rPr>
              <w:t>اطلاق</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مقام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اراده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استعمال</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و</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جد</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و</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تأخ</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ب</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ان</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از</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وقت</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حاجت</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_Toc505685947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4</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1"/>
            <w:tabs>
              <w:tab w:val="right" w:leader="dot" w:pos="9350"/>
            </w:tabs>
            <w:rPr>
              <w:rFonts w:ascii="Traditional Arabic" w:hAnsi="Traditional Arabic" w:cs="Traditional Arabic"/>
              <w:noProof/>
              <w:szCs w:val="22"/>
            </w:rPr>
          </w:pPr>
          <w:hyperlink w:anchor="_Toc505685948" w:history="1">
            <w:r w:rsidR="002D0824" w:rsidRPr="004B1455">
              <w:rPr>
                <w:rStyle w:val="Hyperlink"/>
                <w:rFonts w:ascii="Traditional Arabic" w:hAnsi="Traditional Arabic" w:cs="Traditional Arabic" w:hint="eastAsia"/>
                <w:noProof/>
                <w:rtl/>
              </w:rPr>
              <w:t>مقدمات</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اصل</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اطلاق</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_Toc505685948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5</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1"/>
            <w:tabs>
              <w:tab w:val="right" w:leader="dot" w:pos="9350"/>
            </w:tabs>
            <w:rPr>
              <w:rFonts w:ascii="Traditional Arabic" w:hAnsi="Traditional Arabic" w:cs="Traditional Arabic"/>
              <w:noProof/>
              <w:szCs w:val="22"/>
            </w:rPr>
          </w:pPr>
          <w:hyperlink w:anchor="_Toc505685949" w:history="1">
            <w:r w:rsidR="002D0824" w:rsidRPr="004B1455">
              <w:rPr>
                <w:rStyle w:val="Hyperlink"/>
                <w:rFonts w:ascii="Traditional Arabic" w:hAnsi="Traditional Arabic" w:cs="Traditional Arabic" w:hint="eastAsia"/>
                <w:noProof/>
                <w:rtl/>
              </w:rPr>
              <w:t>مقدمه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چهارم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عدم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وجود</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قدر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مت</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قن</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مقام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تخاطب</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_Toc505685949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6</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2"/>
            <w:tabs>
              <w:tab w:val="right" w:leader="dot" w:pos="9350"/>
            </w:tabs>
            <w:rPr>
              <w:rFonts w:ascii="Traditional Arabic" w:hAnsi="Traditional Arabic" w:cs="Traditional Arabic"/>
              <w:noProof/>
              <w:szCs w:val="22"/>
            </w:rPr>
          </w:pPr>
          <w:hyperlink w:anchor="_Toc505685950" w:history="1">
            <w:r w:rsidR="002D0824" w:rsidRPr="004B1455">
              <w:rPr>
                <w:rStyle w:val="Hyperlink"/>
                <w:rFonts w:ascii="Traditional Arabic" w:hAnsi="Traditional Arabic" w:cs="Traditional Arabic" w:hint="eastAsia"/>
                <w:noProof/>
                <w:rtl/>
              </w:rPr>
              <w:t>قدر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مت</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قن</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خارج</w:t>
            </w:r>
            <w:r w:rsidR="002D0824" w:rsidRPr="004B1455">
              <w:rPr>
                <w:rStyle w:val="Hyperlink"/>
                <w:rFonts w:ascii="Traditional Arabic" w:hAnsi="Traditional Arabic" w:cs="Traditional Arabic" w:hint="cs"/>
                <w:noProof/>
                <w:rtl/>
              </w:rPr>
              <w:t>ی</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_Toc505685950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6</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3"/>
            <w:tabs>
              <w:tab w:val="right" w:leader="dot" w:pos="9350"/>
            </w:tabs>
            <w:rPr>
              <w:rFonts w:ascii="Traditional Arabic" w:eastAsiaTheme="minorEastAsia" w:hAnsi="Traditional Arabic" w:cs="Traditional Arabic"/>
              <w:noProof/>
              <w:szCs w:val="22"/>
            </w:rPr>
          </w:pPr>
          <w:hyperlink w:anchor="_Toc505685951" w:history="1">
            <w:r w:rsidR="002D0824" w:rsidRPr="004B1455">
              <w:rPr>
                <w:rStyle w:val="Hyperlink"/>
                <w:rFonts w:ascii="Traditional Arabic" w:hAnsi="Traditional Arabic" w:cs="Traditional Arabic" w:hint="eastAsia"/>
                <w:noProof/>
                <w:rtl/>
              </w:rPr>
              <w:t>عدم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اخلال</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قدر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مت</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قن</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خارج</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به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اطلاق</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_Toc505685951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7</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2"/>
            <w:tabs>
              <w:tab w:val="right" w:leader="dot" w:pos="9350"/>
            </w:tabs>
            <w:rPr>
              <w:rFonts w:ascii="Traditional Arabic" w:hAnsi="Traditional Arabic" w:cs="Traditional Arabic"/>
              <w:noProof/>
              <w:szCs w:val="22"/>
            </w:rPr>
          </w:pPr>
          <w:hyperlink w:anchor="_Toc505685952" w:history="1">
            <w:r w:rsidR="002D0824" w:rsidRPr="004B1455">
              <w:rPr>
                <w:rStyle w:val="Hyperlink"/>
                <w:rFonts w:ascii="Traditional Arabic" w:hAnsi="Traditional Arabic" w:cs="Traditional Arabic" w:hint="eastAsia"/>
                <w:noProof/>
                <w:rtl/>
              </w:rPr>
              <w:t>قدر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مت</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قن</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مقام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تخاطب</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_Toc505685952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8</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3"/>
            <w:tabs>
              <w:tab w:val="right" w:leader="dot" w:pos="9350"/>
            </w:tabs>
            <w:rPr>
              <w:rFonts w:ascii="Traditional Arabic" w:eastAsiaTheme="minorEastAsia" w:hAnsi="Traditional Arabic" w:cs="Traditional Arabic"/>
              <w:noProof/>
              <w:szCs w:val="22"/>
            </w:rPr>
          </w:pPr>
          <w:hyperlink w:anchor="_Toc505685953" w:history="1">
            <w:r w:rsidR="002D0824" w:rsidRPr="004B1455">
              <w:rPr>
                <w:rStyle w:val="Hyperlink"/>
                <w:rFonts w:ascii="Traditional Arabic" w:hAnsi="Traditional Arabic" w:cs="Traditional Arabic" w:hint="eastAsia"/>
                <w:noProof/>
                <w:rtl/>
              </w:rPr>
              <w:t>مانع</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ت</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قدر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مت</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قن</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در</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مقام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تخاطب</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از</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انعقاد</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اطلاق</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_Toc505685953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8</w:t>
            </w:r>
            <w:r w:rsidR="002D0824" w:rsidRPr="004B1455">
              <w:rPr>
                <w:rStyle w:val="Hyperlink"/>
                <w:rFonts w:ascii="Traditional Arabic" w:hAnsi="Traditional Arabic" w:cs="Traditional Arabic"/>
                <w:noProof/>
                <w:rtl/>
              </w:rPr>
              <w:fldChar w:fldCharType="end"/>
            </w:r>
          </w:hyperlink>
        </w:p>
        <w:p w:rsidR="002D0824" w:rsidRPr="004B1455" w:rsidRDefault="00312E63" w:rsidP="002D0824">
          <w:pPr>
            <w:pStyle w:val="TOC2"/>
            <w:tabs>
              <w:tab w:val="right" w:leader="dot" w:pos="9350"/>
            </w:tabs>
            <w:rPr>
              <w:rFonts w:ascii="Traditional Arabic" w:hAnsi="Traditional Arabic" w:cs="Traditional Arabic"/>
              <w:noProof/>
              <w:szCs w:val="22"/>
            </w:rPr>
          </w:pPr>
          <w:hyperlink w:anchor="_Toc505685954" w:history="1">
            <w:r w:rsidR="002D0824" w:rsidRPr="004B1455">
              <w:rPr>
                <w:rStyle w:val="Hyperlink"/>
                <w:rFonts w:ascii="Traditional Arabic" w:hAnsi="Traditional Arabic" w:cs="Traditional Arabic" w:hint="eastAsia"/>
                <w:noProof/>
                <w:rtl/>
              </w:rPr>
              <w:t>عدم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پذ</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رش</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مقدمه</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چهارم</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از</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سو</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غالب</w:t>
            </w:r>
            <w:r w:rsidR="002D0824" w:rsidRPr="004B1455">
              <w:rPr>
                <w:rStyle w:val="Hyperlink"/>
                <w:rFonts w:ascii="Traditional Arabic" w:hAnsi="Traditional Arabic" w:cs="Traditional Arabic"/>
                <w:noProof/>
                <w:rtl/>
              </w:rPr>
              <w:t xml:space="preserve"> </w:t>
            </w:r>
            <w:r w:rsidR="002D0824" w:rsidRPr="004B1455">
              <w:rPr>
                <w:rStyle w:val="Hyperlink"/>
                <w:rFonts w:ascii="Traditional Arabic" w:hAnsi="Traditional Arabic" w:cs="Traditional Arabic" w:hint="eastAsia"/>
                <w:noProof/>
                <w:rtl/>
              </w:rPr>
              <w:t>محقق</w:t>
            </w:r>
            <w:r w:rsidR="002D0824" w:rsidRPr="004B1455">
              <w:rPr>
                <w:rStyle w:val="Hyperlink"/>
                <w:rFonts w:ascii="Traditional Arabic" w:hAnsi="Traditional Arabic" w:cs="Traditional Arabic" w:hint="cs"/>
                <w:noProof/>
                <w:rtl/>
              </w:rPr>
              <w:t>ی</w:t>
            </w:r>
            <w:r w:rsidR="002D0824" w:rsidRPr="004B1455">
              <w:rPr>
                <w:rStyle w:val="Hyperlink"/>
                <w:rFonts w:ascii="Traditional Arabic" w:hAnsi="Traditional Arabic" w:cs="Traditional Arabic" w:hint="eastAsia"/>
                <w:noProof/>
                <w:rtl/>
              </w:rPr>
              <w:t>ن</w:t>
            </w:r>
            <w:r w:rsidR="002D0824" w:rsidRPr="004B1455">
              <w:rPr>
                <w:rFonts w:ascii="Traditional Arabic" w:hAnsi="Traditional Arabic" w:cs="Traditional Arabic"/>
                <w:noProof/>
                <w:webHidden/>
              </w:rPr>
              <w:tab/>
            </w:r>
            <w:r w:rsidR="002D0824" w:rsidRPr="004B1455">
              <w:rPr>
                <w:rStyle w:val="Hyperlink"/>
                <w:rFonts w:ascii="Traditional Arabic" w:hAnsi="Traditional Arabic" w:cs="Traditional Arabic"/>
                <w:noProof/>
                <w:rtl/>
              </w:rPr>
              <w:fldChar w:fldCharType="begin"/>
            </w:r>
            <w:r w:rsidR="002D0824" w:rsidRPr="004B1455">
              <w:rPr>
                <w:rFonts w:ascii="Traditional Arabic" w:hAnsi="Traditional Arabic" w:cs="Traditional Arabic"/>
                <w:noProof/>
                <w:webHidden/>
              </w:rPr>
              <w:instrText xml:space="preserve"> PAGEREF _Toc505685954 \h </w:instrText>
            </w:r>
            <w:r w:rsidR="002D0824" w:rsidRPr="004B1455">
              <w:rPr>
                <w:rStyle w:val="Hyperlink"/>
                <w:rFonts w:ascii="Traditional Arabic" w:hAnsi="Traditional Arabic" w:cs="Traditional Arabic"/>
                <w:noProof/>
                <w:rtl/>
              </w:rPr>
            </w:r>
            <w:r w:rsidR="002D0824" w:rsidRPr="004B1455">
              <w:rPr>
                <w:rStyle w:val="Hyperlink"/>
                <w:rFonts w:ascii="Traditional Arabic" w:hAnsi="Traditional Arabic" w:cs="Traditional Arabic"/>
                <w:noProof/>
                <w:rtl/>
              </w:rPr>
              <w:fldChar w:fldCharType="separate"/>
            </w:r>
            <w:r w:rsidR="002D0824" w:rsidRPr="004B1455">
              <w:rPr>
                <w:rFonts w:ascii="Traditional Arabic" w:hAnsi="Traditional Arabic" w:cs="Traditional Arabic"/>
                <w:noProof/>
                <w:webHidden/>
              </w:rPr>
              <w:t>8</w:t>
            </w:r>
            <w:r w:rsidR="002D0824" w:rsidRPr="004B1455">
              <w:rPr>
                <w:rStyle w:val="Hyperlink"/>
                <w:rFonts w:ascii="Traditional Arabic" w:hAnsi="Traditional Arabic" w:cs="Traditional Arabic"/>
                <w:noProof/>
                <w:rtl/>
              </w:rPr>
              <w:fldChar w:fldCharType="end"/>
            </w:r>
          </w:hyperlink>
        </w:p>
        <w:p w:rsidR="00825370" w:rsidRPr="004B1455" w:rsidRDefault="00825370" w:rsidP="002D0824">
          <w:pPr>
            <w:spacing w:line="360" w:lineRule="auto"/>
            <w:rPr>
              <w:rFonts w:ascii="Traditional Arabic" w:hAnsi="Traditional Arabic" w:cs="Traditional Arabic"/>
            </w:rPr>
          </w:pPr>
          <w:r w:rsidRPr="004B1455">
            <w:rPr>
              <w:rFonts w:ascii="Traditional Arabic" w:hAnsi="Traditional Arabic" w:cs="Traditional Arabic"/>
              <w:b/>
              <w:bCs/>
              <w:noProof/>
            </w:rPr>
            <w:fldChar w:fldCharType="end"/>
          </w:r>
        </w:p>
      </w:sdtContent>
    </w:sdt>
    <w:p w:rsidR="00825370" w:rsidRPr="004B1455" w:rsidRDefault="00825370" w:rsidP="002D0824">
      <w:pPr>
        <w:spacing w:after="0"/>
        <w:ind w:firstLine="0"/>
        <w:contextualSpacing w:val="0"/>
        <w:jc w:val="left"/>
        <w:rPr>
          <w:rFonts w:ascii="Traditional Arabic" w:hAnsi="Traditional Arabic" w:cs="Traditional Arabic"/>
          <w:rtl/>
        </w:rPr>
      </w:pPr>
      <w:r w:rsidRPr="004B1455">
        <w:rPr>
          <w:rFonts w:ascii="Traditional Arabic" w:hAnsi="Traditional Arabic" w:cs="Traditional Arabic"/>
          <w:rtl/>
        </w:rPr>
        <w:br w:type="page"/>
      </w:r>
    </w:p>
    <w:p w:rsidR="00E10208" w:rsidRPr="00B81AA5" w:rsidRDefault="00E10208" w:rsidP="00E10208">
      <w:pPr>
        <w:jc w:val="center"/>
        <w:rPr>
          <w:rFonts w:ascii="Traditional Arabic" w:hAnsi="Traditional Arabic" w:cs="Traditional Arabic"/>
          <w:rtl/>
        </w:rPr>
      </w:pPr>
      <w:bookmarkStart w:id="0" w:name="_Toc497047457"/>
      <w:bookmarkStart w:id="1" w:name="_Toc503256876"/>
      <w:bookmarkStart w:id="2" w:name="_Toc504344492"/>
      <w:bookmarkStart w:id="3" w:name="_Toc504994911"/>
      <w:r w:rsidRPr="00B81AA5">
        <w:rPr>
          <w:rFonts w:ascii="Traditional Arabic" w:hAnsi="Traditional Arabic" w:cs="Traditional Arabic"/>
          <w:rtl/>
        </w:rPr>
        <w:lastRenderedPageBreak/>
        <w:t>بسم‌الله الرحمن الرحیم</w:t>
      </w:r>
    </w:p>
    <w:p w:rsidR="00E10208" w:rsidRPr="00B81AA5" w:rsidRDefault="00E10208" w:rsidP="00E10208">
      <w:pPr>
        <w:ind w:firstLine="4"/>
        <w:rPr>
          <w:rFonts w:ascii="Traditional Arabic" w:hAnsi="Traditional Arabic" w:cs="Traditional Arabic"/>
          <w:b/>
          <w:bCs/>
          <w:sz w:val="44"/>
          <w:szCs w:val="44"/>
          <w:rtl/>
        </w:rPr>
      </w:pPr>
      <w:r w:rsidRPr="00B81AA5">
        <w:rPr>
          <w:rFonts w:ascii="Traditional Arabic" w:hAnsi="Traditional Arabic" w:cs="Traditional Arabic" w:hint="cs"/>
          <w:b/>
          <w:bCs/>
          <w:color w:val="FF0000"/>
          <w:sz w:val="44"/>
          <w:szCs w:val="44"/>
          <w:rtl/>
        </w:rPr>
        <w:t>موضوع:</w:t>
      </w:r>
      <w:r w:rsidRPr="00B81AA5">
        <w:rPr>
          <w:rFonts w:ascii="Traditional Arabic" w:hAnsi="Traditional Arabic" w:cs="Traditional Arabic" w:hint="cs"/>
          <w:b/>
          <w:bCs/>
          <w:sz w:val="44"/>
          <w:szCs w:val="44"/>
          <w:rtl/>
        </w:rPr>
        <w:t xml:space="preserve"> اصول فقه/مطلق و مقید/ </w:t>
      </w:r>
      <w:r>
        <w:rPr>
          <w:rFonts w:ascii="Traditional Arabic" w:hAnsi="Traditional Arabic" w:cs="Traditional Arabic" w:hint="cs"/>
          <w:b/>
          <w:bCs/>
          <w:sz w:val="44"/>
          <w:szCs w:val="44"/>
          <w:rtl/>
        </w:rPr>
        <w:t>تمامیت اطلاق</w:t>
      </w:r>
      <w:r w:rsidRPr="00B81AA5">
        <w:rPr>
          <w:rFonts w:ascii="Traditional Arabic" w:hAnsi="Traditional Arabic" w:cs="Traditional Arabic"/>
          <w:b/>
          <w:bCs/>
          <w:sz w:val="44"/>
          <w:szCs w:val="44"/>
          <w:rtl/>
        </w:rPr>
        <w:t xml:space="preserve">                                     </w:t>
      </w:r>
    </w:p>
    <w:bookmarkEnd w:id="0"/>
    <w:bookmarkEnd w:id="1"/>
    <w:bookmarkEnd w:id="2"/>
    <w:p w:rsidR="00E10208" w:rsidRPr="00B81AA5" w:rsidRDefault="00E10208" w:rsidP="00E10208">
      <w:pPr>
        <w:pStyle w:val="Heading1"/>
        <w:rPr>
          <w:rFonts w:ascii="Traditional Arabic" w:hAnsi="Traditional Arabic" w:cs="Traditional Arabic"/>
          <w:rtl/>
        </w:rPr>
      </w:pPr>
      <w:r w:rsidRPr="00B81AA5">
        <w:rPr>
          <w:rFonts w:ascii="Traditional Arabic" w:hAnsi="Traditional Arabic" w:cs="Traditional Arabic" w:hint="cs"/>
          <w:rtl/>
        </w:rPr>
        <w:t>اشاره</w:t>
      </w:r>
      <w:bookmarkStart w:id="4" w:name="_GoBack"/>
      <w:bookmarkEnd w:id="3"/>
      <w:bookmarkEnd w:id="4"/>
    </w:p>
    <w:p w:rsidR="00825370" w:rsidRPr="004B1455" w:rsidRDefault="00BD4722"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سخن در مقدمه سوم بود، </w:t>
      </w:r>
      <w:r w:rsidR="00825370" w:rsidRPr="004B1455">
        <w:rPr>
          <w:rFonts w:ascii="Traditional Arabic" w:hAnsi="Traditional Arabic" w:cs="Traditional Arabic" w:hint="cs"/>
          <w:rtl/>
        </w:rPr>
        <w:t>بعدازآنکه</w:t>
      </w:r>
      <w:r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به‌عنوان</w:t>
      </w:r>
      <w:r w:rsidRPr="004B1455">
        <w:rPr>
          <w:rFonts w:ascii="Traditional Arabic" w:hAnsi="Traditional Arabic" w:cs="Traditional Arabic" w:hint="cs"/>
          <w:rtl/>
        </w:rPr>
        <w:t xml:space="preserve"> مقدمه اول بیان شد که مولا و متکلم در مقام بیان باید باشد و </w:t>
      </w:r>
      <w:r w:rsidR="00825370" w:rsidRPr="004B1455">
        <w:rPr>
          <w:rFonts w:ascii="Traditional Arabic" w:hAnsi="Traditional Arabic" w:cs="Traditional Arabic" w:hint="cs"/>
          <w:rtl/>
        </w:rPr>
        <w:t>به‌عنوان</w:t>
      </w:r>
      <w:r w:rsidR="0034257C" w:rsidRPr="004B1455">
        <w:rPr>
          <w:rFonts w:ascii="Traditional Arabic" w:hAnsi="Traditional Arabic" w:cs="Traditional Arabic" w:hint="cs"/>
          <w:rtl/>
        </w:rPr>
        <w:t xml:space="preserve"> مقدمه دوم نیز بیان شده که</w:t>
      </w:r>
      <w:r w:rsidRPr="004B1455">
        <w:rPr>
          <w:rFonts w:ascii="Traditional Arabic" w:hAnsi="Traditional Arabic" w:cs="Traditional Arabic" w:hint="cs"/>
          <w:rtl/>
        </w:rPr>
        <w:t xml:space="preserve"> امکان تقیید در مقام اثبات </w:t>
      </w:r>
      <w:r w:rsidR="0034257C" w:rsidRPr="004B1455">
        <w:rPr>
          <w:rFonts w:ascii="Traditional Arabic" w:hAnsi="Traditional Arabic" w:cs="Traditional Arabic" w:hint="cs"/>
          <w:rtl/>
        </w:rPr>
        <w:t xml:space="preserve">باید </w:t>
      </w:r>
      <w:r w:rsidRPr="004B1455">
        <w:rPr>
          <w:rFonts w:ascii="Traditional Arabic" w:hAnsi="Traditional Arabic" w:cs="Traditional Arabic" w:hint="cs"/>
          <w:rtl/>
        </w:rPr>
        <w:t>وجود داشته باشد</w:t>
      </w:r>
      <w:r w:rsidR="0034257C" w:rsidRPr="004B1455">
        <w:rPr>
          <w:rFonts w:ascii="Traditional Arabic" w:hAnsi="Traditional Arabic" w:cs="Traditional Arabic" w:hint="cs"/>
          <w:rtl/>
        </w:rPr>
        <w:t>.</w:t>
      </w:r>
      <w:r w:rsidR="00E734AD" w:rsidRPr="004B1455">
        <w:rPr>
          <w:rFonts w:ascii="Traditional Arabic" w:hAnsi="Traditional Arabic" w:cs="Traditional Arabic" w:hint="cs"/>
          <w:rtl/>
        </w:rPr>
        <w:t xml:space="preserve"> مقدمه سوم این بود که قیدی را هم بیان نکند، با این بیان اطلاق تمام </w:t>
      </w:r>
      <w:r w:rsidR="00825370" w:rsidRPr="004B1455">
        <w:rPr>
          <w:rFonts w:ascii="Traditional Arabic" w:hAnsi="Traditional Arabic" w:cs="Traditional Arabic" w:hint="cs"/>
          <w:rtl/>
        </w:rPr>
        <w:t>می‌شود</w:t>
      </w:r>
      <w:r w:rsidR="00E734AD" w:rsidRPr="004B1455">
        <w:rPr>
          <w:rFonts w:ascii="Traditional Arabic" w:hAnsi="Traditional Arabic" w:cs="Traditional Arabic" w:hint="cs"/>
          <w:rtl/>
        </w:rPr>
        <w:t>، در عدم بیان قید، گفته شد که عدم قید متصل، قدر متیقن از این مقدمه است، اطلاق در جایی است که هنگام بیان اکرم العالم، المؤمنه یا العادل را نگوید، متصلاً قید ن</w:t>
      </w:r>
      <w:r w:rsidR="0034257C" w:rsidRPr="004B1455">
        <w:rPr>
          <w:rFonts w:ascii="Traditional Arabic" w:hAnsi="Traditional Arabic" w:cs="Traditional Arabic" w:hint="cs"/>
          <w:rtl/>
        </w:rPr>
        <w:t>زند، این مطلب را همه قبول دارند.</w:t>
      </w:r>
      <w:r w:rsidR="00E734AD" w:rsidRPr="004B1455">
        <w:rPr>
          <w:rFonts w:ascii="Traditional Arabic" w:hAnsi="Traditional Arabic" w:cs="Traditional Arabic" w:hint="cs"/>
          <w:rtl/>
        </w:rPr>
        <w:t xml:space="preserve"> </w:t>
      </w:r>
    </w:p>
    <w:p w:rsidR="00825370" w:rsidRPr="004B1455" w:rsidRDefault="00825370" w:rsidP="004B1455">
      <w:pPr>
        <w:pStyle w:val="Heading1"/>
        <w:rPr>
          <w:rFonts w:ascii="Traditional Arabic" w:hAnsi="Traditional Arabic" w:cs="Traditional Arabic"/>
          <w:rtl/>
        </w:rPr>
      </w:pPr>
      <w:bookmarkStart w:id="5" w:name="_Toc505685943"/>
      <w:r w:rsidRPr="004B1455">
        <w:rPr>
          <w:rFonts w:ascii="Traditional Arabic" w:hAnsi="Traditional Arabic" w:cs="Traditional Arabic" w:hint="cs"/>
          <w:rtl/>
        </w:rPr>
        <w:t>تمامیت اطلاق</w:t>
      </w:r>
      <w:bookmarkEnd w:id="5"/>
    </w:p>
    <w:p w:rsidR="004F6491" w:rsidRPr="004B1455" w:rsidRDefault="00E734AD" w:rsidP="002D0824">
      <w:pPr>
        <w:jc w:val="lowKashida"/>
        <w:rPr>
          <w:rFonts w:ascii="Traditional Arabic" w:hAnsi="Traditional Arabic" w:cs="Traditional Arabic"/>
          <w:rtl/>
        </w:rPr>
      </w:pPr>
      <w:r w:rsidRPr="004B1455">
        <w:rPr>
          <w:rFonts w:ascii="Traditional Arabic" w:hAnsi="Traditional Arabic" w:cs="Traditional Arabic" w:hint="cs"/>
          <w:rtl/>
        </w:rPr>
        <w:t>آنچه محل اختلاف بود، این بود که تمامیت اطلاق، علاوه بر اینکه متوقف بر عدم قید متصل است، متوقف بر عدم قید منفصل هم هست یا خیر؟ اینجا بیان شد که سه نظریه وجود دارد:</w:t>
      </w:r>
    </w:p>
    <w:p w:rsidR="00E734AD" w:rsidRPr="004B1455" w:rsidRDefault="00E734AD" w:rsidP="002D0824">
      <w:pPr>
        <w:jc w:val="lowKashida"/>
        <w:rPr>
          <w:rFonts w:ascii="Traditional Arabic" w:hAnsi="Traditional Arabic" w:cs="Traditional Arabic"/>
          <w:rtl/>
        </w:rPr>
      </w:pPr>
      <w:r w:rsidRPr="004B1455">
        <w:rPr>
          <w:rFonts w:ascii="Traditional Arabic" w:hAnsi="Traditional Arabic" w:cs="Traditional Arabic" w:hint="cs"/>
          <w:rtl/>
        </w:rPr>
        <w:t>1 – متوقف بر عدم قید منفصل نیست که ظاهر کلام مرحوم آخوند و برخی دیگر از علما هست.</w:t>
      </w:r>
    </w:p>
    <w:p w:rsidR="00E734AD" w:rsidRPr="004B1455" w:rsidRDefault="00E734AD" w:rsidP="002D0824">
      <w:pPr>
        <w:jc w:val="lowKashida"/>
        <w:rPr>
          <w:rFonts w:ascii="Traditional Arabic" w:hAnsi="Traditional Arabic" w:cs="Traditional Arabic"/>
          <w:rtl/>
        </w:rPr>
      </w:pPr>
      <w:r w:rsidRPr="004B1455">
        <w:rPr>
          <w:rFonts w:ascii="Traditional Arabic" w:hAnsi="Traditional Arabic" w:cs="Traditional Arabic" w:hint="cs"/>
          <w:rtl/>
        </w:rPr>
        <w:t>2 – متوقف بر عدم قید منفصل به نحو شرط متأخر است.</w:t>
      </w:r>
    </w:p>
    <w:p w:rsidR="00E734AD" w:rsidRPr="004B1455" w:rsidRDefault="00E734AD" w:rsidP="002D0824">
      <w:pPr>
        <w:jc w:val="lowKashida"/>
        <w:rPr>
          <w:rFonts w:ascii="Traditional Arabic" w:hAnsi="Traditional Arabic" w:cs="Traditional Arabic"/>
          <w:rtl/>
        </w:rPr>
      </w:pPr>
      <w:r w:rsidRPr="004B1455">
        <w:rPr>
          <w:rFonts w:ascii="Traditional Arabic" w:hAnsi="Traditional Arabic" w:cs="Traditional Arabic" w:hint="cs"/>
          <w:rtl/>
        </w:rPr>
        <w:t>3 – متوقف بر عدم قید منفصل به نحو شرط مقارن با ورود قید است، مرحوم نائینی قائل به این قول هستند.</w:t>
      </w:r>
    </w:p>
    <w:p w:rsidR="00E734AD" w:rsidRPr="004B1455" w:rsidRDefault="00825370" w:rsidP="002D0824">
      <w:pPr>
        <w:jc w:val="lowKashida"/>
        <w:rPr>
          <w:rFonts w:ascii="Traditional Arabic" w:hAnsi="Traditional Arabic" w:cs="Traditional Arabic"/>
          <w:rtl/>
        </w:rPr>
      </w:pPr>
      <w:r w:rsidRPr="004B1455">
        <w:rPr>
          <w:rFonts w:ascii="Traditional Arabic" w:hAnsi="Traditional Arabic" w:cs="Traditional Arabic" w:hint="cs"/>
          <w:rtl/>
        </w:rPr>
        <w:t>جمع‌بندی</w:t>
      </w:r>
      <w:r w:rsidR="00E734AD" w:rsidRPr="004B1455">
        <w:rPr>
          <w:rFonts w:ascii="Traditional Arabic" w:hAnsi="Traditional Arabic" w:cs="Traditional Arabic" w:hint="cs"/>
          <w:rtl/>
        </w:rPr>
        <w:t xml:space="preserve"> ما این است که:</w:t>
      </w:r>
    </w:p>
    <w:p w:rsidR="00825370" w:rsidRPr="004B1455" w:rsidRDefault="00825370" w:rsidP="004B1455">
      <w:pPr>
        <w:pStyle w:val="Heading1"/>
        <w:rPr>
          <w:rFonts w:ascii="Traditional Arabic" w:hAnsi="Traditional Arabic" w:cs="Traditional Arabic"/>
          <w:rtl/>
        </w:rPr>
      </w:pPr>
      <w:bookmarkStart w:id="6" w:name="_Toc505685944"/>
      <w:r w:rsidRPr="004B1455">
        <w:rPr>
          <w:rFonts w:ascii="Traditional Arabic" w:hAnsi="Traditional Arabic" w:cs="Traditional Arabic" w:hint="cs"/>
          <w:rtl/>
        </w:rPr>
        <w:t>تفکیک اراده استعمالیه و اراده جدیه</w:t>
      </w:r>
      <w:bookmarkEnd w:id="6"/>
    </w:p>
    <w:p w:rsidR="00E734AD" w:rsidRPr="004B1455" w:rsidRDefault="00E734AD"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مقام اراده استعمالی و اراده جدیه را باید تفکیک بکنیم، با این نگاه، نظر ما تفصیلی است، با قیدهایی که </w:t>
      </w:r>
      <w:r w:rsidR="00825370" w:rsidRPr="004B1455">
        <w:rPr>
          <w:rFonts w:ascii="Traditional Arabic" w:hAnsi="Traditional Arabic" w:cs="Traditional Arabic" w:hint="cs"/>
          <w:rtl/>
        </w:rPr>
        <w:t>عبارت‌اند</w:t>
      </w:r>
      <w:r w:rsidRPr="004B1455">
        <w:rPr>
          <w:rFonts w:ascii="Traditional Arabic" w:hAnsi="Traditional Arabic" w:cs="Traditional Arabic" w:hint="cs"/>
          <w:rtl/>
        </w:rPr>
        <w:t xml:space="preserve"> از:</w:t>
      </w:r>
    </w:p>
    <w:p w:rsidR="00E734AD" w:rsidRPr="004B1455" w:rsidRDefault="00E734AD"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1 – در مقام اراده استعمالیه </w:t>
      </w:r>
      <w:r w:rsidR="00825370" w:rsidRPr="004B1455">
        <w:rPr>
          <w:rFonts w:ascii="Traditional Arabic" w:hAnsi="Traditional Arabic" w:cs="Traditional Arabic" w:hint="cs"/>
          <w:rtl/>
        </w:rPr>
        <w:t>می‌گوییم</w:t>
      </w:r>
      <w:r w:rsidRPr="004B1455">
        <w:rPr>
          <w:rFonts w:ascii="Traditional Arabic" w:hAnsi="Traditional Arabic" w:cs="Traditional Arabic" w:hint="cs"/>
          <w:rtl/>
        </w:rPr>
        <w:t xml:space="preserve"> تمامیت اطلاق در مقام ارا</w:t>
      </w:r>
      <w:r w:rsidR="0034257C" w:rsidRPr="004B1455">
        <w:rPr>
          <w:rFonts w:ascii="Traditional Arabic" w:hAnsi="Traditional Arabic" w:cs="Traditional Arabic" w:hint="cs"/>
          <w:rtl/>
        </w:rPr>
        <w:t>ده استعمالیه متوقف بر عدم قید منف</w:t>
      </w:r>
      <w:r w:rsidRPr="004B1455">
        <w:rPr>
          <w:rFonts w:ascii="Traditional Arabic" w:hAnsi="Traditional Arabic" w:cs="Traditional Arabic" w:hint="cs"/>
          <w:rtl/>
        </w:rPr>
        <w:t xml:space="preserve">صل نیست، در مقامی که اطلاق </w:t>
      </w:r>
      <w:r w:rsidR="00825370" w:rsidRPr="004B1455">
        <w:rPr>
          <w:rFonts w:ascii="Traditional Arabic" w:hAnsi="Traditional Arabic" w:cs="Traditional Arabic" w:hint="cs"/>
          <w:rtl/>
        </w:rPr>
        <w:t>می‌خواهد</w:t>
      </w:r>
      <w:r w:rsidRPr="004B1455">
        <w:rPr>
          <w:rFonts w:ascii="Traditional Arabic" w:hAnsi="Traditional Arabic" w:cs="Traditional Arabic" w:hint="cs"/>
          <w:rtl/>
        </w:rPr>
        <w:t xml:space="preserve"> منعقد بشود، انعقاد اطلاق در اراده استعمالیه است، تمامیت اطلاق متوقف بر عدم قید منفصل نیست، وقتی همه </w:t>
      </w:r>
      <w:r w:rsidR="00825370" w:rsidRPr="004B1455">
        <w:rPr>
          <w:rFonts w:ascii="Traditional Arabic" w:hAnsi="Traditional Arabic" w:cs="Traditional Arabic" w:hint="cs"/>
          <w:rtl/>
        </w:rPr>
        <w:t>محاسبات</w:t>
      </w:r>
      <w:r w:rsidRPr="004B1455">
        <w:rPr>
          <w:rFonts w:ascii="Traditional Arabic" w:hAnsi="Traditional Arabic" w:cs="Traditional Arabic" w:hint="cs"/>
          <w:rtl/>
        </w:rPr>
        <w:t xml:space="preserve"> را انجام داده و اکرم العالم را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در اینجا قید متصلی هم بیان نکرد، حتی در مورد متکلم</w:t>
      </w:r>
      <w:r w:rsidR="0034257C" w:rsidRPr="004B1455">
        <w:rPr>
          <w:rFonts w:ascii="Traditional Arabic" w:hAnsi="Traditional Arabic" w:cs="Traditional Arabic" w:hint="cs"/>
          <w:rtl/>
        </w:rPr>
        <w:t>‌</w:t>
      </w:r>
      <w:r w:rsidRPr="004B1455">
        <w:rPr>
          <w:rFonts w:ascii="Traditional Arabic" w:hAnsi="Traditional Arabic" w:cs="Traditional Arabic" w:hint="cs"/>
          <w:rtl/>
        </w:rPr>
        <w:t xml:space="preserve">هایی که به شکل تفکیکی و پراکنده هم قیود خودشان را بیان </w:t>
      </w:r>
      <w:r w:rsidR="00825370" w:rsidRPr="004B1455">
        <w:rPr>
          <w:rFonts w:ascii="Traditional Arabic" w:hAnsi="Traditional Arabic" w:cs="Traditional Arabic" w:hint="cs"/>
          <w:rtl/>
        </w:rPr>
        <w:t>می‌کنند</w:t>
      </w:r>
      <w:r w:rsidRPr="004B1455">
        <w:rPr>
          <w:rFonts w:ascii="Traditional Arabic" w:hAnsi="Traditional Arabic" w:cs="Traditional Arabic" w:hint="cs"/>
          <w:rtl/>
        </w:rPr>
        <w:t xml:space="preserve">، عقلا و سیره عقلائیه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xml:space="preserve"> در مقام اراده استعمالیه اطلاق دارد، امکان دارد که در مقام اجمال و اهمال باشد که محل کلام نیست، اما اگر در مقام بیان باشد،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xml:space="preserve"> اکرم العالم یک مطلق است، قانون مطلق در مقام اراده استعمالیه</w:t>
      </w:r>
      <w:r w:rsidR="0034257C" w:rsidRPr="004B1455">
        <w:rPr>
          <w:rFonts w:ascii="Traditional Arabic" w:hAnsi="Traditional Arabic" w:cs="Traditional Arabic" w:hint="cs"/>
          <w:rtl/>
        </w:rPr>
        <w:t xml:space="preserve"> جاری</w:t>
      </w:r>
      <w:r w:rsidRPr="004B1455">
        <w:rPr>
          <w:rFonts w:ascii="Traditional Arabic" w:hAnsi="Traditional Arabic" w:cs="Traditional Arabic" w:hint="cs"/>
          <w:rtl/>
        </w:rPr>
        <w:t xml:space="preserve"> است</w:t>
      </w:r>
      <w:r w:rsidR="00AF1C8B" w:rsidRPr="004B1455">
        <w:rPr>
          <w:rFonts w:ascii="Traditional Arabic" w:hAnsi="Traditional Arabic" w:cs="Traditional Arabic" w:hint="cs"/>
          <w:rtl/>
        </w:rPr>
        <w:t>.</w:t>
      </w:r>
    </w:p>
    <w:p w:rsidR="00AF1C8B" w:rsidRPr="004B1455" w:rsidRDefault="00AF1C8B"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در انعقاد اطلاق و عدم مشروط بودن به ورود یا عدم ورود قید منفصل، فرقی </w:t>
      </w:r>
      <w:r w:rsidR="00825370" w:rsidRPr="004B1455">
        <w:rPr>
          <w:rFonts w:ascii="Traditional Arabic" w:hAnsi="Traditional Arabic" w:cs="Traditional Arabic" w:hint="cs"/>
          <w:rtl/>
        </w:rPr>
        <w:t>نمی‌کند</w:t>
      </w:r>
      <w:r w:rsidRPr="004B1455">
        <w:rPr>
          <w:rFonts w:ascii="Traditional Arabic" w:hAnsi="Traditional Arabic" w:cs="Traditional Arabic" w:hint="cs"/>
          <w:rtl/>
        </w:rPr>
        <w:t xml:space="preserve"> که متکلم از نوع اول یا از نوع دوم باشد، یعنی از متکلم</w:t>
      </w:r>
      <w:r w:rsidR="0034257C" w:rsidRPr="004B1455">
        <w:rPr>
          <w:rFonts w:ascii="Traditional Arabic" w:hAnsi="Traditional Arabic" w:cs="Traditional Arabic" w:hint="cs"/>
          <w:rtl/>
        </w:rPr>
        <w:t>‌</w:t>
      </w:r>
      <w:r w:rsidRPr="004B1455">
        <w:rPr>
          <w:rFonts w:ascii="Traditional Arabic" w:hAnsi="Traditional Arabic" w:cs="Traditional Arabic" w:hint="cs"/>
          <w:rtl/>
        </w:rPr>
        <w:t xml:space="preserve">هایی باشد که سخنش را در یک جمله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یا از متکلم هایی باشد که قرارش بر این است که در طول زمان مطالب را تکمیل بکند، مولا وقتی در مقام بود و همه محاسباتش را کرد و یک جمله کلی گفت، این جمله</w:t>
      </w:r>
      <w:r w:rsidR="00A9035E" w:rsidRPr="004B1455">
        <w:rPr>
          <w:rFonts w:ascii="Traditional Arabic" w:hAnsi="Traditional Arabic" w:cs="Traditional Arabic" w:hint="cs"/>
          <w:rtl/>
        </w:rPr>
        <w:t>،</w:t>
      </w:r>
      <w:r w:rsidRPr="004B1455">
        <w:rPr>
          <w:rFonts w:ascii="Traditional Arabic" w:hAnsi="Traditional Arabic" w:cs="Traditional Arabic" w:hint="cs"/>
          <w:rtl/>
        </w:rPr>
        <w:t xml:space="preserve"> کلی و مطلق است، اینجا فرقی </w:t>
      </w:r>
      <w:r w:rsidR="00825370" w:rsidRPr="004B1455">
        <w:rPr>
          <w:rFonts w:ascii="Traditional Arabic" w:hAnsi="Traditional Arabic" w:cs="Traditional Arabic" w:hint="cs"/>
          <w:rtl/>
        </w:rPr>
        <w:t>نمی‌کند</w:t>
      </w:r>
      <w:r w:rsidRPr="004B1455">
        <w:rPr>
          <w:rFonts w:ascii="Traditional Arabic" w:hAnsi="Traditional Arabic" w:cs="Traditional Arabic" w:hint="cs"/>
          <w:rtl/>
        </w:rPr>
        <w:t xml:space="preserve"> که اکرم کل عالم و حالت عام باشد، گفته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که عموم منعقد شد، یا اکرم العالم باشد، در اینجا هم </w:t>
      </w:r>
      <w:r w:rsidR="00825370" w:rsidRPr="004B1455">
        <w:rPr>
          <w:rFonts w:ascii="Traditional Arabic" w:hAnsi="Traditional Arabic" w:cs="Traditional Arabic" w:hint="cs"/>
          <w:rtl/>
        </w:rPr>
        <w:t>می‌گوییم</w:t>
      </w:r>
      <w:r w:rsidRPr="004B1455">
        <w:rPr>
          <w:rFonts w:ascii="Traditional Arabic" w:hAnsi="Traditional Arabic" w:cs="Traditional Arabic" w:hint="cs"/>
          <w:rtl/>
        </w:rPr>
        <w:t xml:space="preserve"> که </w:t>
      </w:r>
      <w:r w:rsidR="00A9035E" w:rsidRPr="004B1455">
        <w:rPr>
          <w:rFonts w:ascii="Traditional Arabic" w:hAnsi="Traditional Arabic" w:cs="Traditional Arabic" w:hint="cs"/>
          <w:rtl/>
        </w:rPr>
        <w:t xml:space="preserve">در مقام اراده استعمالیه </w:t>
      </w:r>
      <w:r w:rsidRPr="004B1455">
        <w:rPr>
          <w:rFonts w:ascii="Traditional Arabic" w:hAnsi="Traditional Arabic" w:cs="Traditional Arabic" w:hint="cs"/>
          <w:rtl/>
        </w:rPr>
        <w:t xml:space="preserve">اطلاق منعقد شده است و انعقاد اطلاق، محطش اراده استعمالیه است، ما همراه با مرحوم </w:t>
      </w:r>
      <w:r w:rsidRPr="004B1455">
        <w:rPr>
          <w:rFonts w:ascii="Traditional Arabic" w:hAnsi="Traditional Arabic" w:cs="Traditional Arabic" w:hint="cs"/>
          <w:rtl/>
        </w:rPr>
        <w:lastRenderedPageBreak/>
        <w:t xml:space="preserve">آخوند هستیم، در مقام انعقاد اطلاق و اراده استعمالیه، سیره عقلا و برداشت و ارتکاز عقلا همان نظریه اول مرحوم آخوند را تأیید </w:t>
      </w:r>
      <w:r w:rsidR="00825370" w:rsidRPr="004B1455">
        <w:rPr>
          <w:rFonts w:ascii="Traditional Arabic" w:hAnsi="Traditional Arabic" w:cs="Traditional Arabic" w:hint="cs"/>
          <w:rtl/>
        </w:rPr>
        <w:t>می‌کند</w:t>
      </w:r>
      <w:r w:rsidRPr="004B1455">
        <w:rPr>
          <w:rFonts w:ascii="Traditional Arabic" w:hAnsi="Traditional Arabic" w:cs="Traditional Arabic" w:hint="cs"/>
          <w:rtl/>
        </w:rPr>
        <w:t xml:space="preserve">، فرقی </w:t>
      </w:r>
      <w:r w:rsidR="00825370" w:rsidRPr="004B1455">
        <w:rPr>
          <w:rFonts w:ascii="Traditional Arabic" w:hAnsi="Traditional Arabic" w:cs="Traditional Arabic" w:hint="cs"/>
          <w:rtl/>
        </w:rPr>
        <w:t>نمی‌بینید</w:t>
      </w:r>
      <w:r w:rsidRPr="004B1455">
        <w:rPr>
          <w:rFonts w:ascii="Traditional Arabic" w:hAnsi="Traditional Arabic" w:cs="Traditional Arabic" w:hint="cs"/>
          <w:rtl/>
        </w:rPr>
        <w:t xml:space="preserve"> که در مرتبه اراده استعمالیه، اکرم کل عالم، یا اکرم العالم را بگوید، در کل عالم، تمامیت اراده جدیه</w:t>
      </w:r>
      <w:r w:rsidR="00A9035E" w:rsidRPr="004B1455">
        <w:rPr>
          <w:rFonts w:ascii="Traditional Arabic" w:hAnsi="Traditional Arabic" w:cs="Traditional Arabic" w:hint="cs"/>
          <w:rtl/>
        </w:rPr>
        <w:t>‌</w:t>
      </w:r>
      <w:r w:rsidRPr="004B1455">
        <w:rPr>
          <w:rFonts w:ascii="Traditional Arabic" w:hAnsi="Traditional Arabic" w:cs="Traditional Arabic" w:hint="cs"/>
          <w:rtl/>
        </w:rPr>
        <w:t xml:space="preserve">اش به این است که بعد هم قیدی نزده است، حتی عام هم امکان دارد که قید منفصل بخورد، مخصص منفصل بیاید، اما عقلا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xml:space="preserve"> عام در مرتبه اراده استعمالیه عام است، بعد که منفصلاً بیان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عام از عموم گرفته ن</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w:t>
      </w:r>
    </w:p>
    <w:p w:rsidR="00AF1C8B" w:rsidRPr="004B1455" w:rsidRDefault="00AF1C8B"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در مقام انعقاد اطلاق و اراده استعمالیه، مطلق مثل عام هست، </w:t>
      </w:r>
      <w:r w:rsidR="00825370" w:rsidRPr="004B1455">
        <w:rPr>
          <w:rFonts w:ascii="Traditional Arabic" w:hAnsi="Traditional Arabic" w:cs="Traditional Arabic" w:hint="cs"/>
          <w:rtl/>
        </w:rPr>
        <w:t>همین‌که</w:t>
      </w:r>
      <w:r w:rsidRPr="004B1455">
        <w:rPr>
          <w:rFonts w:ascii="Traditional Arabic" w:hAnsi="Traditional Arabic" w:cs="Traditional Arabic" w:hint="cs"/>
          <w:rtl/>
        </w:rPr>
        <w:t xml:space="preserve"> متصلاً قیدی وارد نشد، عقلا </w:t>
      </w:r>
      <w:r w:rsidR="00825370" w:rsidRPr="004B1455">
        <w:rPr>
          <w:rFonts w:ascii="Traditional Arabic" w:hAnsi="Traditional Arabic" w:cs="Traditional Arabic" w:hint="cs"/>
          <w:rtl/>
        </w:rPr>
        <w:t>می‌گویند</w:t>
      </w:r>
      <w:r w:rsidRPr="004B1455">
        <w:rPr>
          <w:rFonts w:ascii="Traditional Arabic" w:hAnsi="Traditional Arabic" w:cs="Traditional Arabic" w:hint="cs"/>
          <w:rtl/>
        </w:rPr>
        <w:t xml:space="preserve"> که عام همان عام هست، این هم مطلق است، برای اینکه در مقام بیان بوده و این جمله را گفته است.</w:t>
      </w:r>
    </w:p>
    <w:p w:rsidR="00AF1C8B" w:rsidRPr="004B1455" w:rsidRDefault="00AF1C8B"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2- در مقام اراده جدیه با این مقدمه که همه مواردی که شما اطلاق یا عمومی یا ظهوری را درست کردید، دو گام باید برداشته شود، گام اول این است که بگویید در مرتبه اراده استعمالیه، این ظهور است، قانون عقلایی این است که وقتی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رأیت اسداً، یعن</w:t>
      </w:r>
      <w:r w:rsidR="002E41EE" w:rsidRPr="004B1455">
        <w:rPr>
          <w:rFonts w:ascii="Traditional Arabic" w:hAnsi="Traditional Arabic" w:cs="Traditional Arabic" w:hint="cs"/>
          <w:rtl/>
        </w:rPr>
        <w:t xml:space="preserve">ی حیوان مفترس را دیده است، متکلم واقعاً این مسئله را اراده کرده است، یعنی حرف آخرش این مطلب است، از این به قانونی </w:t>
      </w:r>
      <w:r w:rsidR="00825370" w:rsidRPr="004B1455">
        <w:rPr>
          <w:rFonts w:ascii="Traditional Arabic" w:hAnsi="Traditional Arabic" w:cs="Traditional Arabic" w:hint="cs"/>
          <w:rtl/>
        </w:rPr>
        <w:t>به‌عنوان</w:t>
      </w:r>
      <w:r w:rsidR="002E41EE" w:rsidRPr="004B1455">
        <w:rPr>
          <w:rFonts w:ascii="Traditional Arabic" w:hAnsi="Traditional Arabic" w:cs="Traditional Arabic" w:hint="cs"/>
          <w:rtl/>
        </w:rPr>
        <w:t xml:space="preserve"> اصالة التطابق بین ارادة الاستعمالیه و ارادة الجدیه تعبیر شده است</w:t>
      </w:r>
      <w:r w:rsidR="00D80480" w:rsidRPr="004B1455">
        <w:rPr>
          <w:rFonts w:ascii="Traditional Arabic" w:hAnsi="Traditional Arabic" w:cs="Traditional Arabic" w:hint="cs"/>
          <w:rtl/>
        </w:rPr>
        <w:t>، یا قانون اصالة التطابق بین ظهورات عقلایی و عرفی و اراده واقعی مولا است</w:t>
      </w:r>
      <w:r w:rsidR="00A77B69" w:rsidRPr="004B1455">
        <w:rPr>
          <w:rFonts w:ascii="Traditional Arabic" w:hAnsi="Traditional Arabic" w:cs="Traditional Arabic" w:hint="cs"/>
          <w:rtl/>
        </w:rPr>
        <w:t>.</w:t>
      </w:r>
    </w:p>
    <w:p w:rsidR="00825370" w:rsidRPr="004B1455" w:rsidRDefault="00825370" w:rsidP="004B1455">
      <w:pPr>
        <w:pStyle w:val="Heading1"/>
        <w:rPr>
          <w:rFonts w:ascii="Traditional Arabic" w:hAnsi="Traditional Arabic" w:cs="Traditional Arabic"/>
          <w:rtl/>
        </w:rPr>
      </w:pPr>
      <w:bookmarkStart w:id="7" w:name="_Toc505685945"/>
      <w:r w:rsidRPr="004B1455">
        <w:rPr>
          <w:rFonts w:ascii="Traditional Arabic" w:hAnsi="Traditional Arabic" w:cs="Traditional Arabic" w:hint="cs"/>
          <w:rtl/>
        </w:rPr>
        <w:t>تعلیق در اراده جدیه</w:t>
      </w:r>
      <w:bookmarkEnd w:id="7"/>
    </w:p>
    <w:p w:rsidR="00A77B69" w:rsidRPr="004B1455" w:rsidRDefault="00A77B69"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در مقام دوم که کشف اراده جدیه باشد، قائل به یک نوع تعلیقی هستیم، در این جهت در همین حد، با کلام نائینی </w:t>
      </w:r>
      <w:r w:rsidR="00825370" w:rsidRPr="004B1455">
        <w:rPr>
          <w:rFonts w:ascii="Traditional Arabic" w:hAnsi="Traditional Arabic" w:cs="Traditional Arabic" w:hint="cs"/>
          <w:rtl/>
        </w:rPr>
        <w:t>فی‌الجمله</w:t>
      </w:r>
      <w:r w:rsidR="00283635" w:rsidRPr="004B1455">
        <w:rPr>
          <w:rFonts w:ascii="Traditional Arabic" w:hAnsi="Traditional Arabic" w:cs="Traditional Arabic" w:hint="cs"/>
          <w:rtl/>
        </w:rPr>
        <w:t xml:space="preserve"> </w:t>
      </w:r>
      <w:r w:rsidRPr="004B1455">
        <w:rPr>
          <w:rFonts w:ascii="Traditional Arabic" w:hAnsi="Traditional Arabic" w:cs="Traditional Arabic" w:hint="cs"/>
          <w:rtl/>
        </w:rPr>
        <w:t>همراه هستیم</w:t>
      </w:r>
      <w:r w:rsidR="00283635" w:rsidRPr="004B1455">
        <w:rPr>
          <w:rFonts w:ascii="Traditional Arabic" w:hAnsi="Traditional Arabic" w:cs="Traditional Arabic" w:hint="cs"/>
          <w:rtl/>
        </w:rPr>
        <w:t xml:space="preserve">، ما شرط مقارن را قبول نداریم، بلکه شرط متأخر را </w:t>
      </w:r>
      <w:r w:rsidR="00825370" w:rsidRPr="004B1455">
        <w:rPr>
          <w:rFonts w:ascii="Traditional Arabic" w:hAnsi="Traditional Arabic" w:cs="Traditional Arabic" w:hint="cs"/>
          <w:rtl/>
        </w:rPr>
        <w:t>می‌پذیریم</w:t>
      </w:r>
      <w:r w:rsidR="00283635"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وقتی‌که</w:t>
      </w:r>
      <w:r w:rsidR="00283635"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می‌خواهیم</w:t>
      </w:r>
      <w:r w:rsidR="00283635" w:rsidRPr="004B1455">
        <w:rPr>
          <w:rFonts w:ascii="Traditional Arabic" w:hAnsi="Traditional Arabic" w:cs="Traditional Arabic" w:hint="cs"/>
          <w:rtl/>
        </w:rPr>
        <w:t xml:space="preserve"> بگوییم مولا، واقعاً این مسئله را </w:t>
      </w:r>
      <w:r w:rsidR="00825370" w:rsidRPr="004B1455">
        <w:rPr>
          <w:rFonts w:ascii="Traditional Arabic" w:hAnsi="Traditional Arabic" w:cs="Traditional Arabic" w:hint="cs"/>
          <w:rtl/>
        </w:rPr>
        <w:t>می‌خواهد</w:t>
      </w:r>
      <w:r w:rsidR="00283635" w:rsidRPr="004B1455">
        <w:rPr>
          <w:rFonts w:ascii="Traditional Arabic" w:hAnsi="Traditional Arabic" w:cs="Traditional Arabic" w:hint="cs"/>
          <w:rtl/>
        </w:rPr>
        <w:t xml:space="preserve"> بگوید، یک نوع اناطه و تعلیق و توقفی دارد بر اینکه </w:t>
      </w:r>
      <w:r w:rsidR="00825370" w:rsidRPr="004B1455">
        <w:rPr>
          <w:rFonts w:ascii="Traditional Arabic" w:hAnsi="Traditional Arabic" w:cs="Traditional Arabic" w:hint="cs"/>
          <w:rtl/>
        </w:rPr>
        <w:t>منفصل‌ها</w:t>
      </w:r>
      <w:r w:rsidR="00283635" w:rsidRPr="004B1455">
        <w:rPr>
          <w:rFonts w:ascii="Traditional Arabic" w:hAnsi="Traditional Arabic" w:cs="Traditional Arabic" w:hint="cs"/>
          <w:rtl/>
        </w:rPr>
        <w:t xml:space="preserve"> هم دیده بشود، </w:t>
      </w:r>
      <w:r w:rsidR="00825370" w:rsidRPr="004B1455">
        <w:rPr>
          <w:rFonts w:ascii="Traditional Arabic" w:hAnsi="Traditional Arabic" w:cs="Traditional Arabic" w:hint="cs"/>
          <w:rtl/>
        </w:rPr>
        <w:t>نمی‌توانیم</w:t>
      </w:r>
      <w:r w:rsidR="00283635" w:rsidRPr="004B1455">
        <w:rPr>
          <w:rFonts w:ascii="Traditional Arabic" w:hAnsi="Traditional Arabic" w:cs="Traditional Arabic" w:hint="cs"/>
          <w:rtl/>
        </w:rPr>
        <w:t xml:space="preserve"> بگوییم اراده جدیه، در اینجا نهایی است، برای  اینکه </w:t>
      </w:r>
      <w:r w:rsidR="00680038" w:rsidRPr="004B1455">
        <w:rPr>
          <w:rFonts w:ascii="Traditional Arabic" w:hAnsi="Traditional Arabic" w:cs="Traditional Arabic" w:hint="cs"/>
          <w:rtl/>
        </w:rPr>
        <w:t xml:space="preserve">ممکن است منفصلاً در قبل یا بعد از سخن متکلم، یا در عام یا در مطلق، قیدی زده باشد، بنای ایشان بر این است که منفصلاً قیدهای مطلب را بیان بکند، لذا در جریان اصالة التطابق بین اراده استعمالیه و اراده جدیه که مقام دوم است، ما </w:t>
      </w:r>
      <w:r w:rsidR="00825370" w:rsidRPr="004B1455">
        <w:rPr>
          <w:rFonts w:ascii="Traditional Arabic" w:hAnsi="Traditional Arabic" w:cs="Traditional Arabic" w:hint="cs"/>
          <w:rtl/>
        </w:rPr>
        <w:t>می‌گوییم</w:t>
      </w:r>
      <w:r w:rsidR="00680038" w:rsidRPr="004B1455">
        <w:rPr>
          <w:rFonts w:ascii="Traditional Arabic" w:hAnsi="Traditional Arabic" w:cs="Traditional Arabic" w:hint="cs"/>
          <w:rtl/>
        </w:rPr>
        <w:t xml:space="preserve"> در متکلمی که پراکنده قیود و مخصصات را </w:t>
      </w:r>
      <w:r w:rsidR="00825370" w:rsidRPr="004B1455">
        <w:rPr>
          <w:rFonts w:ascii="Traditional Arabic" w:hAnsi="Traditional Arabic" w:cs="Traditional Arabic" w:hint="cs"/>
          <w:rtl/>
        </w:rPr>
        <w:t>می‌آورد</w:t>
      </w:r>
      <w:r w:rsidR="00680038" w:rsidRPr="004B1455">
        <w:rPr>
          <w:rFonts w:ascii="Traditional Arabic" w:hAnsi="Traditional Arabic" w:cs="Traditional Arabic" w:hint="cs"/>
          <w:rtl/>
        </w:rPr>
        <w:t xml:space="preserve">، یک حال تعلیقی وجود دارد، این مشروط به این است که مخصص یا مقید منفصل نباشد، چون نسخ خیلی مسئله درستی نیست، اگر مخصص منفصل یا مقید منفصل بیاید، کشف </w:t>
      </w:r>
      <w:r w:rsidR="00825370" w:rsidRPr="004B1455">
        <w:rPr>
          <w:rFonts w:ascii="Traditional Arabic" w:hAnsi="Traditional Arabic" w:cs="Traditional Arabic" w:hint="cs"/>
          <w:rtl/>
        </w:rPr>
        <w:t>می‌کند</w:t>
      </w:r>
      <w:r w:rsidR="00680038" w:rsidRPr="004B1455">
        <w:rPr>
          <w:rFonts w:ascii="Traditional Arabic" w:hAnsi="Traditional Arabic" w:cs="Traditional Arabic" w:hint="cs"/>
          <w:rtl/>
        </w:rPr>
        <w:t xml:space="preserve"> که از اول اراده ج</w:t>
      </w:r>
      <w:r w:rsidR="00A9035E" w:rsidRPr="004B1455">
        <w:rPr>
          <w:rFonts w:ascii="Traditional Arabic" w:hAnsi="Traditional Arabic" w:cs="Traditional Arabic" w:hint="cs"/>
          <w:rtl/>
        </w:rPr>
        <w:t>دیه‌</w:t>
      </w:r>
      <w:r w:rsidR="00680038" w:rsidRPr="004B1455">
        <w:rPr>
          <w:rFonts w:ascii="Traditional Arabic" w:hAnsi="Traditional Arabic" w:cs="Traditional Arabic" w:hint="cs"/>
          <w:rtl/>
        </w:rPr>
        <w:t>اش محدود بوده است، در اراده استعمالیه، قانون مطلق داده است، اما اراده جدیه</w:t>
      </w:r>
      <w:r w:rsidR="00A9035E" w:rsidRPr="004B1455">
        <w:rPr>
          <w:rFonts w:ascii="Traditional Arabic" w:hAnsi="Traditional Arabic" w:cs="Traditional Arabic" w:hint="cs"/>
          <w:rtl/>
        </w:rPr>
        <w:t>‌</w:t>
      </w:r>
      <w:r w:rsidR="00680038" w:rsidRPr="004B1455">
        <w:rPr>
          <w:rFonts w:ascii="Traditional Arabic" w:hAnsi="Traditional Arabic" w:cs="Traditional Arabic" w:hint="cs"/>
          <w:rtl/>
        </w:rPr>
        <w:t>اش محدود است.</w:t>
      </w:r>
    </w:p>
    <w:p w:rsidR="00680038" w:rsidRPr="004B1455" w:rsidRDefault="00680038"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در مرتبه اراده جدیه یک تعلیق و اناطه و توقف به نحو شرط متأخر است، تمام شدن اراده جدیه متوقف بر این است که همه </w:t>
      </w:r>
      <w:r w:rsidR="00825370" w:rsidRPr="004B1455">
        <w:rPr>
          <w:rFonts w:ascii="Traditional Arabic" w:hAnsi="Traditional Arabic" w:cs="Traditional Arabic" w:hint="cs"/>
          <w:rtl/>
        </w:rPr>
        <w:t>حرف‌های</w:t>
      </w:r>
      <w:r w:rsidRPr="004B1455">
        <w:rPr>
          <w:rFonts w:ascii="Traditional Arabic" w:hAnsi="Traditional Arabic" w:cs="Traditional Arabic" w:hint="cs"/>
          <w:rtl/>
        </w:rPr>
        <w:t xml:space="preserve"> او که مربوط به این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ببینیم، وگرنه </w:t>
      </w:r>
      <w:r w:rsidR="00825370" w:rsidRPr="004B1455">
        <w:rPr>
          <w:rFonts w:ascii="Traditional Arabic" w:hAnsi="Traditional Arabic" w:cs="Traditional Arabic" w:hint="cs"/>
          <w:rtl/>
        </w:rPr>
        <w:t>نمی‌توانیم</w:t>
      </w:r>
      <w:r w:rsidRPr="004B1455">
        <w:rPr>
          <w:rFonts w:ascii="Traditional Arabic" w:hAnsi="Traditional Arabic" w:cs="Traditional Arabic" w:hint="cs"/>
          <w:rtl/>
        </w:rPr>
        <w:t xml:space="preserve"> بگوییم که نهایی شد و تطابق بین اراده استعمالی و جدی انجام گرفت.</w:t>
      </w:r>
    </w:p>
    <w:p w:rsidR="00A9035E" w:rsidRPr="004B1455" w:rsidRDefault="00A9035E" w:rsidP="004B1455">
      <w:pPr>
        <w:pStyle w:val="Heading1"/>
        <w:rPr>
          <w:rFonts w:ascii="Traditional Arabic" w:hAnsi="Traditional Arabic" w:cs="Traditional Arabic"/>
          <w:rtl/>
        </w:rPr>
      </w:pPr>
      <w:bookmarkStart w:id="8" w:name="_Toc505685946"/>
      <w:r w:rsidRPr="004B1455">
        <w:rPr>
          <w:rFonts w:ascii="Traditional Arabic" w:hAnsi="Traditional Arabic" w:cs="Traditional Arabic" w:hint="cs"/>
          <w:rtl/>
        </w:rPr>
        <w:t>تأخیر بیان از وقت حاجت</w:t>
      </w:r>
      <w:bookmarkEnd w:id="8"/>
    </w:p>
    <w:p w:rsidR="00680038" w:rsidRPr="004B1455" w:rsidRDefault="00680038" w:rsidP="002D0824">
      <w:pPr>
        <w:jc w:val="lowKashida"/>
        <w:rPr>
          <w:rFonts w:ascii="Traditional Arabic" w:hAnsi="Traditional Arabic" w:cs="Traditional Arabic"/>
          <w:rtl/>
        </w:rPr>
      </w:pPr>
      <w:r w:rsidRPr="004B1455">
        <w:rPr>
          <w:rFonts w:ascii="Traditional Arabic" w:hAnsi="Traditional Arabic" w:cs="Traditional Arabic" w:hint="cs"/>
          <w:rtl/>
        </w:rPr>
        <w:t>3 – مکلفی که از امام سؤال کرده و الآن وقت عملش رسیده است، قصد دارد در مواجه با این اطلاق، تکلیف خود را بداند</w:t>
      </w:r>
      <w:r w:rsidR="00693658"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ازیک‌طرف</w:t>
      </w:r>
      <w:r w:rsidR="00693658" w:rsidRPr="004B1455">
        <w:rPr>
          <w:rFonts w:ascii="Traditional Arabic" w:hAnsi="Traditional Arabic" w:cs="Traditional Arabic" w:hint="cs"/>
          <w:rtl/>
        </w:rPr>
        <w:t xml:space="preserve"> او باید عمل بکند، از طرف دیگر امکان دارد یک امام دیگری بیاید و قیدی دیگر اضافه بکند، شما گفتید که اراده استعمالیه</w:t>
      </w:r>
      <w:r w:rsidR="00A9035E" w:rsidRPr="004B1455">
        <w:rPr>
          <w:rFonts w:ascii="Traditional Arabic" w:hAnsi="Traditional Arabic" w:cs="Traditional Arabic" w:hint="cs"/>
          <w:rtl/>
        </w:rPr>
        <w:t>‌</w:t>
      </w:r>
      <w:r w:rsidR="00693658" w:rsidRPr="004B1455">
        <w:rPr>
          <w:rFonts w:ascii="Traditional Arabic" w:hAnsi="Traditional Arabic" w:cs="Traditional Arabic" w:hint="cs"/>
          <w:rtl/>
        </w:rPr>
        <w:t>اش عام و مطلق است، اما این کافی نیست، در مقام دوم گفتید که اراده جدیه که حجت است، معلق و منوط است</w:t>
      </w:r>
      <w:r w:rsidR="00A9035E" w:rsidRPr="004B1455">
        <w:rPr>
          <w:rFonts w:ascii="Traditional Arabic" w:hAnsi="Traditional Arabic" w:cs="Traditional Arabic" w:hint="cs"/>
          <w:rtl/>
        </w:rPr>
        <w:t xml:space="preserve"> و </w:t>
      </w:r>
      <w:r w:rsidR="00693658" w:rsidRPr="004B1455">
        <w:rPr>
          <w:rFonts w:ascii="Traditional Arabic" w:hAnsi="Traditional Arabic" w:cs="Traditional Arabic" w:hint="cs"/>
          <w:rtl/>
        </w:rPr>
        <w:t>در حال حاضر نیست.</w:t>
      </w:r>
    </w:p>
    <w:p w:rsidR="00693658" w:rsidRPr="004B1455" w:rsidRDefault="00693658" w:rsidP="002D0824">
      <w:pPr>
        <w:jc w:val="lowKashida"/>
        <w:rPr>
          <w:rFonts w:ascii="Traditional Arabic" w:hAnsi="Traditional Arabic" w:cs="Traditional Arabic"/>
          <w:rtl/>
        </w:rPr>
      </w:pPr>
      <w:r w:rsidRPr="004B1455">
        <w:rPr>
          <w:rFonts w:ascii="Traditional Arabic" w:hAnsi="Traditional Arabic" w:cs="Traditional Arabic" w:hint="cs"/>
          <w:rtl/>
        </w:rPr>
        <w:lastRenderedPageBreak/>
        <w:t xml:space="preserve">در فرض سوم بیان ما این است که قانونی هست که تأخیر بیان از وقت </w:t>
      </w:r>
      <w:r w:rsidR="00825370" w:rsidRPr="004B1455">
        <w:rPr>
          <w:rFonts w:ascii="Traditional Arabic" w:hAnsi="Traditional Arabic" w:cs="Traditional Arabic" w:hint="cs"/>
          <w:rtl/>
        </w:rPr>
        <w:t>حاجت‌روا</w:t>
      </w:r>
      <w:r w:rsidRPr="004B1455">
        <w:rPr>
          <w:rFonts w:ascii="Traditional Arabic" w:hAnsi="Traditional Arabic" w:cs="Traditional Arabic" w:hint="cs"/>
          <w:rtl/>
        </w:rPr>
        <w:t xml:space="preserve"> نیست، مگر اینکه با مصلحتی انجام شده باشد، فرض این است که فرد مکلف وقت حاجتش رسیده است که عمل بکند، مولا هم </w:t>
      </w:r>
      <w:r w:rsidR="00825370" w:rsidRPr="004B1455">
        <w:rPr>
          <w:rFonts w:ascii="Traditional Arabic" w:hAnsi="Traditional Arabic" w:cs="Traditional Arabic" w:hint="cs"/>
          <w:rtl/>
        </w:rPr>
        <w:t>باملاحظه</w:t>
      </w:r>
      <w:r w:rsidRPr="004B1455">
        <w:rPr>
          <w:rFonts w:ascii="Traditional Arabic" w:hAnsi="Traditional Arabic" w:cs="Traditional Arabic" w:hint="cs"/>
          <w:rtl/>
        </w:rPr>
        <w:t xml:space="preserve"> این قانون که تأخیر بیان از وقت </w:t>
      </w:r>
      <w:r w:rsidR="00825370" w:rsidRPr="004B1455">
        <w:rPr>
          <w:rFonts w:ascii="Traditional Arabic" w:hAnsi="Traditional Arabic" w:cs="Traditional Arabic" w:hint="cs"/>
          <w:rtl/>
        </w:rPr>
        <w:t>حاجت‌روا</w:t>
      </w:r>
      <w:r w:rsidRPr="004B1455">
        <w:rPr>
          <w:rFonts w:ascii="Traditional Arabic" w:hAnsi="Traditional Arabic" w:cs="Traditional Arabic" w:hint="cs"/>
          <w:rtl/>
        </w:rPr>
        <w:t xml:space="preserve"> نیست، مگر اینکه مصلحتی در میان باشد، این قانون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xml:space="preserve"> که شما </w:t>
      </w:r>
      <w:r w:rsidR="00825370" w:rsidRPr="004B1455">
        <w:rPr>
          <w:rFonts w:ascii="Traditional Arabic" w:hAnsi="Traditional Arabic" w:cs="Traditional Arabic" w:hint="cs"/>
          <w:rtl/>
        </w:rPr>
        <w:t>می‌تواند</w:t>
      </w:r>
      <w:r w:rsidRPr="004B1455">
        <w:rPr>
          <w:rFonts w:ascii="Traditional Arabic" w:hAnsi="Traditional Arabic" w:cs="Traditional Arabic" w:hint="cs"/>
          <w:rtl/>
        </w:rPr>
        <w:t xml:space="preserve"> به این مسئله </w:t>
      </w:r>
      <w:r w:rsidR="00825370" w:rsidRPr="004B1455">
        <w:rPr>
          <w:rFonts w:ascii="Traditional Arabic" w:hAnsi="Traditional Arabic" w:cs="Traditional Arabic" w:hint="cs"/>
          <w:rtl/>
        </w:rPr>
        <w:t>به‌عنوان</w:t>
      </w:r>
      <w:r w:rsidRPr="004B1455">
        <w:rPr>
          <w:rFonts w:ascii="Traditional Arabic" w:hAnsi="Traditional Arabic" w:cs="Traditional Arabic" w:hint="cs"/>
          <w:rtl/>
        </w:rPr>
        <w:t xml:space="preserve"> تکلیف عمل بکنید، این سیره عقلا است، یا از باب اینکه واقعاً بنا هست که قیدی نیاید، یا اگر بنا هست که قیدی بیاید، حتماً یک مصلحتی است، اما در حال حاضر برای مکلف این حجت است، حجت ظاهریه درست </w:t>
      </w:r>
      <w:r w:rsidR="00825370" w:rsidRPr="004B1455">
        <w:rPr>
          <w:rFonts w:ascii="Traditional Arabic" w:hAnsi="Traditional Arabic" w:cs="Traditional Arabic" w:hint="cs"/>
          <w:rtl/>
        </w:rPr>
        <w:t>می‌کند</w:t>
      </w:r>
      <w:r w:rsidRPr="004B1455">
        <w:rPr>
          <w:rFonts w:ascii="Traditional Arabic" w:hAnsi="Traditional Arabic" w:cs="Traditional Arabic" w:hint="cs"/>
          <w:rtl/>
        </w:rPr>
        <w:t>.</w:t>
      </w:r>
    </w:p>
    <w:p w:rsidR="00825370" w:rsidRPr="004B1455" w:rsidRDefault="00825370" w:rsidP="004B1455">
      <w:pPr>
        <w:pStyle w:val="Heading1"/>
        <w:rPr>
          <w:rFonts w:ascii="Traditional Arabic" w:hAnsi="Traditional Arabic" w:cs="Traditional Arabic"/>
          <w:rtl/>
        </w:rPr>
      </w:pPr>
      <w:bookmarkStart w:id="9" w:name="_Toc505685947"/>
      <w:r w:rsidRPr="004B1455">
        <w:rPr>
          <w:rFonts w:ascii="Traditional Arabic" w:hAnsi="Traditional Arabic" w:cs="Traditional Arabic" w:hint="cs"/>
          <w:rtl/>
        </w:rPr>
        <w:t>اطلاق در مقام اراده استعمالیه و جدیه و تأخیر بیان از وقت حاجت</w:t>
      </w:r>
      <w:bookmarkEnd w:id="9"/>
    </w:p>
    <w:p w:rsidR="00693658" w:rsidRPr="004B1455" w:rsidRDefault="00693658" w:rsidP="002D0824">
      <w:pPr>
        <w:jc w:val="lowKashida"/>
        <w:rPr>
          <w:rFonts w:ascii="Traditional Arabic" w:hAnsi="Traditional Arabic" w:cs="Traditional Arabic"/>
          <w:rtl/>
        </w:rPr>
      </w:pPr>
      <w:r w:rsidRPr="004B1455">
        <w:rPr>
          <w:rFonts w:ascii="Traditional Arabic" w:hAnsi="Traditional Arabic" w:cs="Traditional Arabic" w:hint="cs"/>
          <w:rtl/>
        </w:rPr>
        <w:t>سه فرض داریم:</w:t>
      </w:r>
    </w:p>
    <w:p w:rsidR="00693658" w:rsidRPr="004B1455" w:rsidRDefault="00693658" w:rsidP="002D0824">
      <w:pPr>
        <w:jc w:val="lowKashida"/>
        <w:rPr>
          <w:rFonts w:ascii="Traditional Arabic" w:hAnsi="Traditional Arabic" w:cs="Traditional Arabic"/>
          <w:rtl/>
        </w:rPr>
      </w:pPr>
      <w:r w:rsidRPr="004B1455">
        <w:rPr>
          <w:rFonts w:ascii="Traditional Arabic" w:hAnsi="Traditional Arabic" w:cs="Traditional Arabic" w:hint="cs"/>
          <w:rtl/>
        </w:rPr>
        <w:t>1 – در مقام اراده استعمالیه اطلاق تمام  است.</w:t>
      </w:r>
    </w:p>
    <w:p w:rsidR="00693658" w:rsidRPr="004B1455" w:rsidRDefault="00693658"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2 – در مقام اراده جدیه، تعلیق و اناطه است، در اطلاق و عام </w:t>
      </w:r>
      <w:r w:rsidR="00825370" w:rsidRPr="004B1455">
        <w:rPr>
          <w:rFonts w:ascii="Traditional Arabic" w:hAnsi="Traditional Arabic" w:cs="Traditional Arabic" w:hint="cs"/>
          <w:rtl/>
        </w:rPr>
        <w:t>همین‌طور</w:t>
      </w:r>
      <w:r w:rsidRPr="004B1455">
        <w:rPr>
          <w:rFonts w:ascii="Traditional Arabic" w:hAnsi="Traditional Arabic" w:cs="Traditional Arabic" w:hint="cs"/>
          <w:rtl/>
        </w:rPr>
        <w:t xml:space="preserve"> است، در جریان اصالة التطابق به این صورت است.</w:t>
      </w:r>
    </w:p>
    <w:p w:rsidR="00693658" w:rsidRPr="004B1455" w:rsidRDefault="00693658" w:rsidP="002D0824">
      <w:pPr>
        <w:jc w:val="lowKashida"/>
        <w:rPr>
          <w:rFonts w:ascii="Traditional Arabic" w:hAnsi="Traditional Arabic" w:cs="Traditional Arabic"/>
          <w:rtl/>
        </w:rPr>
      </w:pPr>
      <w:r w:rsidRPr="004B1455">
        <w:rPr>
          <w:rFonts w:ascii="Traditional Arabic" w:hAnsi="Traditional Arabic" w:cs="Traditional Arabic" w:hint="cs"/>
          <w:rtl/>
        </w:rPr>
        <w:t>3 – مکلف قبل از آنکه مقید یا مخصص منفصل را بداند، در ظرف عمل، بر فرض اینکه فحص متعارف انجام داده است، باید به تکلیف اطلاقی عمل بکند، علتش این است که تأخیر بیان از وقت حاجت، مگر با مصلحتی، جایز نیست، این شخص وقت عملش رسیده است، مطلق هم در دست اوست، اراده استعم</w:t>
      </w:r>
      <w:r w:rsidR="00A9035E" w:rsidRPr="004B1455">
        <w:rPr>
          <w:rFonts w:ascii="Traditional Arabic" w:hAnsi="Traditional Arabic" w:cs="Traditional Arabic" w:hint="cs"/>
          <w:rtl/>
        </w:rPr>
        <w:t>الیه‌اش تمام است، اراده جدیه‌</w:t>
      </w:r>
      <w:r w:rsidRPr="004B1455">
        <w:rPr>
          <w:rFonts w:ascii="Traditional Arabic" w:hAnsi="Traditional Arabic" w:cs="Traditional Arabic" w:hint="cs"/>
          <w:rtl/>
        </w:rPr>
        <w:t xml:space="preserve"> یک اناطه و تعلیق دارد، اما چون او باید عمل بکند، عقلا </w:t>
      </w:r>
      <w:r w:rsidR="00825370" w:rsidRPr="004B1455">
        <w:rPr>
          <w:rFonts w:ascii="Traditional Arabic" w:hAnsi="Traditional Arabic" w:cs="Traditional Arabic" w:hint="cs"/>
          <w:rtl/>
        </w:rPr>
        <w:t>می‌گویند</w:t>
      </w:r>
      <w:r w:rsidRPr="004B1455">
        <w:rPr>
          <w:rFonts w:ascii="Traditional Arabic" w:hAnsi="Traditional Arabic" w:cs="Traditional Arabic" w:hint="cs"/>
          <w:rtl/>
        </w:rPr>
        <w:t xml:space="preserve"> همین را اگر وقت حاجت رسیده، عمل بکن، اگر بعد چیزی نیامد، تکلیف واقعی بوده است، اگر چیزی آمد، کشف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که مکلف به حجت عمل کرده است، اجزاء و عدم اجزائش در قانون اجزاء باید </w:t>
      </w:r>
      <w:r w:rsidR="00A9035E" w:rsidRPr="004B1455">
        <w:rPr>
          <w:rFonts w:ascii="Traditional Arabic" w:hAnsi="Traditional Arabic" w:cs="Traditional Arabic" w:hint="cs"/>
          <w:rtl/>
        </w:rPr>
        <w:t>بحث شود</w:t>
      </w:r>
      <w:r w:rsidRPr="004B1455">
        <w:rPr>
          <w:rFonts w:ascii="Traditional Arabic" w:hAnsi="Traditional Arabic" w:cs="Traditional Arabic" w:hint="cs"/>
          <w:rtl/>
        </w:rPr>
        <w:t>.</w:t>
      </w:r>
    </w:p>
    <w:p w:rsidR="00693658" w:rsidRPr="004B1455" w:rsidRDefault="006D4E26"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در بند اول </w:t>
      </w:r>
      <w:r w:rsidR="00825370" w:rsidRPr="004B1455">
        <w:rPr>
          <w:rFonts w:ascii="Traditional Arabic" w:hAnsi="Traditional Arabic" w:cs="Traditional Arabic" w:hint="cs"/>
          <w:rtl/>
        </w:rPr>
        <w:t>می‌گوییم</w:t>
      </w:r>
      <w:r w:rsidRPr="004B1455">
        <w:rPr>
          <w:rFonts w:ascii="Traditional Arabic" w:hAnsi="Traditional Arabic" w:cs="Traditional Arabic" w:hint="cs"/>
          <w:rtl/>
        </w:rPr>
        <w:t xml:space="preserve"> در مقام اراده استعمالیه، اطلاق و عام منعقد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و معلق بر دیدن قیدهای منفصل نیست، در بند دوم </w:t>
      </w:r>
      <w:r w:rsidR="00825370" w:rsidRPr="004B1455">
        <w:rPr>
          <w:rFonts w:ascii="Traditional Arabic" w:hAnsi="Traditional Arabic" w:cs="Traditional Arabic" w:hint="cs"/>
          <w:rtl/>
        </w:rPr>
        <w:t>می‌گوییم</w:t>
      </w:r>
      <w:r w:rsidRPr="004B1455">
        <w:rPr>
          <w:rFonts w:ascii="Traditional Arabic" w:hAnsi="Traditional Arabic" w:cs="Traditional Arabic" w:hint="cs"/>
          <w:rtl/>
        </w:rPr>
        <w:t xml:space="preserve"> در کشف اراده جدیه واقعیه، خواه مطلق یا عام، یک اناطه و اشتراط و تعلیق در آن وجود دارد، متوقف بر آن حالت لاحقه یا قیود منفصله است، بند سوم این است که </w:t>
      </w:r>
      <w:r w:rsidR="00825370" w:rsidRPr="004B1455">
        <w:rPr>
          <w:rFonts w:ascii="Traditional Arabic" w:hAnsi="Traditional Arabic" w:cs="Traditional Arabic" w:hint="cs"/>
          <w:rtl/>
        </w:rPr>
        <w:t>علی‌رغم</w:t>
      </w:r>
      <w:r w:rsidRPr="004B1455">
        <w:rPr>
          <w:rFonts w:ascii="Traditional Arabic" w:hAnsi="Traditional Arabic" w:cs="Traditional Arabic" w:hint="cs"/>
          <w:rtl/>
        </w:rPr>
        <w:t xml:space="preserve"> اینکه اراده جدیه، اناطه</w:t>
      </w:r>
      <w:r w:rsidR="009B4B7A" w:rsidRPr="004B1455">
        <w:rPr>
          <w:rFonts w:ascii="Traditional Arabic" w:hAnsi="Traditional Arabic" w:cs="Traditional Arabic" w:hint="cs"/>
          <w:rtl/>
        </w:rPr>
        <w:t>‌</w:t>
      </w:r>
      <w:r w:rsidRPr="004B1455">
        <w:rPr>
          <w:rFonts w:ascii="Traditional Arabic" w:hAnsi="Traditional Arabic" w:cs="Traditional Arabic" w:hint="cs"/>
          <w:rtl/>
        </w:rPr>
        <w:t xml:space="preserve">ای دارد، اما چون یک قانونی داریم که تأخیر بیان از وقت حاجت، مگر به خاطر مصالحی صحیح نیست، عقلا </w:t>
      </w:r>
      <w:r w:rsidR="00825370" w:rsidRPr="004B1455">
        <w:rPr>
          <w:rFonts w:ascii="Traditional Arabic" w:hAnsi="Traditional Arabic" w:cs="Traditional Arabic" w:hint="cs"/>
          <w:rtl/>
        </w:rPr>
        <w:t>می‌گویند</w:t>
      </w:r>
      <w:r w:rsidRPr="004B1455">
        <w:rPr>
          <w:rFonts w:ascii="Traditional Arabic" w:hAnsi="Traditional Arabic" w:cs="Traditional Arabic" w:hint="cs"/>
          <w:rtl/>
        </w:rPr>
        <w:t xml:space="preserve"> که باید به این مسئله عمل بشود، برای اینکه بیان را </w:t>
      </w:r>
      <w:r w:rsidR="00825370" w:rsidRPr="004B1455">
        <w:rPr>
          <w:rFonts w:ascii="Traditional Arabic" w:hAnsi="Traditional Arabic" w:cs="Traditional Arabic" w:hint="cs"/>
          <w:rtl/>
        </w:rPr>
        <w:t>شنیده‌ام</w:t>
      </w:r>
      <w:r w:rsidRPr="004B1455">
        <w:rPr>
          <w:rFonts w:ascii="Traditional Arabic" w:hAnsi="Traditional Arabic" w:cs="Traditional Arabic" w:hint="cs"/>
          <w:rtl/>
        </w:rPr>
        <w:t xml:space="preserve">، عام مطلق را </w:t>
      </w:r>
      <w:r w:rsidR="00825370" w:rsidRPr="004B1455">
        <w:rPr>
          <w:rFonts w:ascii="Traditional Arabic" w:hAnsi="Traditional Arabic" w:cs="Traditional Arabic" w:hint="cs"/>
          <w:rtl/>
        </w:rPr>
        <w:t>شنیده‌ام</w:t>
      </w:r>
      <w:r w:rsidRPr="004B1455">
        <w:rPr>
          <w:rFonts w:ascii="Traditional Arabic" w:hAnsi="Traditional Arabic" w:cs="Traditional Arabic" w:hint="cs"/>
          <w:rtl/>
        </w:rPr>
        <w:t xml:space="preserve">، با توجه به فحص متعارف، مطلبی به آن اضافه نشده است، ممکن است که بعدها متکلم بیانی داشته باشد، مکلف باید عمل بکند، اگر بیان متأخر آمد، مشخص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که مصلحتی در تأخیرش بوده است، حکم من ظاهری است، اگر مطلب دیگر نیامد، بیانی که مولا از ابتدا داشته است، حکم واقعی بوده است، سومی هم یک قانون عقلایی است.</w:t>
      </w:r>
    </w:p>
    <w:p w:rsidR="00825370" w:rsidRPr="004B1455" w:rsidRDefault="00825370" w:rsidP="004B1455">
      <w:pPr>
        <w:pStyle w:val="Heading1"/>
        <w:rPr>
          <w:rFonts w:ascii="Traditional Arabic" w:hAnsi="Traditional Arabic" w:cs="Traditional Arabic"/>
          <w:rtl/>
        </w:rPr>
      </w:pPr>
      <w:bookmarkStart w:id="10" w:name="_Toc505685948"/>
      <w:r w:rsidRPr="004B1455">
        <w:rPr>
          <w:rFonts w:ascii="Traditional Arabic" w:hAnsi="Traditional Arabic" w:cs="Traditional Arabic" w:hint="cs"/>
          <w:rtl/>
        </w:rPr>
        <w:t>مقدمات اصل اطلاق</w:t>
      </w:r>
      <w:bookmarkEnd w:id="10"/>
    </w:p>
    <w:p w:rsidR="006D4E26" w:rsidRPr="004B1455" w:rsidRDefault="006D4E26" w:rsidP="002D0824">
      <w:pPr>
        <w:jc w:val="lowKashida"/>
        <w:rPr>
          <w:rFonts w:ascii="Traditional Arabic" w:hAnsi="Traditional Arabic" w:cs="Traditional Arabic"/>
          <w:rtl/>
        </w:rPr>
      </w:pPr>
      <w:r w:rsidRPr="004B1455">
        <w:rPr>
          <w:rFonts w:ascii="Traditional Arabic" w:hAnsi="Traditional Arabic" w:cs="Traditional Arabic" w:hint="cs"/>
          <w:rtl/>
        </w:rPr>
        <w:t>اصل اطلاق به این سه مقدمه است:</w:t>
      </w:r>
    </w:p>
    <w:p w:rsidR="006D4E26" w:rsidRPr="004B1455" w:rsidRDefault="006D4E26" w:rsidP="002D0824">
      <w:pPr>
        <w:jc w:val="lowKashida"/>
        <w:rPr>
          <w:rFonts w:ascii="Traditional Arabic" w:hAnsi="Traditional Arabic" w:cs="Traditional Arabic"/>
          <w:rtl/>
        </w:rPr>
      </w:pPr>
      <w:r w:rsidRPr="004B1455">
        <w:rPr>
          <w:rFonts w:ascii="Traditional Arabic" w:hAnsi="Traditional Arabic" w:cs="Traditional Arabic" w:hint="cs"/>
          <w:rtl/>
        </w:rPr>
        <w:t>1 – در مقام بیان بودن</w:t>
      </w:r>
    </w:p>
    <w:p w:rsidR="006D4E26" w:rsidRPr="004B1455" w:rsidRDefault="006D4E26" w:rsidP="002D0824">
      <w:pPr>
        <w:jc w:val="lowKashida"/>
        <w:rPr>
          <w:rFonts w:ascii="Traditional Arabic" w:hAnsi="Traditional Arabic" w:cs="Traditional Arabic"/>
          <w:rtl/>
        </w:rPr>
      </w:pPr>
      <w:r w:rsidRPr="004B1455">
        <w:rPr>
          <w:rFonts w:ascii="Traditional Arabic" w:hAnsi="Traditional Arabic" w:cs="Traditional Arabic" w:hint="cs"/>
          <w:rtl/>
        </w:rPr>
        <w:t>2 – امکان تقیید</w:t>
      </w:r>
    </w:p>
    <w:p w:rsidR="006D4E26" w:rsidRPr="004B1455" w:rsidRDefault="006D4E26" w:rsidP="002D0824">
      <w:pPr>
        <w:jc w:val="lowKashida"/>
        <w:rPr>
          <w:rFonts w:ascii="Traditional Arabic" w:hAnsi="Traditional Arabic" w:cs="Traditional Arabic"/>
          <w:rtl/>
        </w:rPr>
      </w:pPr>
      <w:r w:rsidRPr="004B1455">
        <w:rPr>
          <w:rFonts w:ascii="Traditional Arabic" w:hAnsi="Traditional Arabic" w:cs="Traditional Arabic" w:hint="cs"/>
          <w:rtl/>
        </w:rPr>
        <w:t>3 – عدم تقیید</w:t>
      </w:r>
    </w:p>
    <w:p w:rsidR="00B520B1" w:rsidRPr="004B1455" w:rsidRDefault="00B520B1" w:rsidP="002D0824">
      <w:pPr>
        <w:jc w:val="lowKashida"/>
        <w:rPr>
          <w:rFonts w:ascii="Traditional Arabic" w:hAnsi="Traditional Arabic" w:cs="Traditional Arabic"/>
          <w:rtl/>
        </w:rPr>
      </w:pPr>
      <w:r w:rsidRPr="004B1455">
        <w:rPr>
          <w:rFonts w:ascii="Traditional Arabic" w:hAnsi="Traditional Arabic" w:cs="Traditional Arabic" w:hint="cs"/>
          <w:rtl/>
        </w:rPr>
        <w:lastRenderedPageBreak/>
        <w:t>اگر کسی در مقام بیان بودن و امکان تقیید هم داشت و قیدی نزد، آن وقت اطلاق جاری می‌گردد.</w:t>
      </w:r>
    </w:p>
    <w:p w:rsidR="006D4E26" w:rsidRPr="004B1455" w:rsidRDefault="00B520B1"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بحثی باید داشته باشیم که تا حال نشده است و پراکنده چیزهایی گفته شده است و آن اینکه می‌گویند وقتی امام زمان عج ظهور می کنند مقییدات و مخصصاتی می آورند و حتی شاید نسخی بیاورند که این بحث در اجتهاد امروزی چه نقشی خواهد داشت. این مطلبی است که باید در آینده توضیح داد منتها فی الجمله </w:t>
      </w:r>
      <w:r w:rsidR="00FE1F0E" w:rsidRPr="004B1455">
        <w:rPr>
          <w:rFonts w:ascii="Traditional Arabic" w:hAnsi="Traditional Arabic" w:cs="Traditional Arabic" w:hint="cs"/>
          <w:rtl/>
        </w:rPr>
        <w:t>دو احتمال وجود دارد:</w:t>
      </w:r>
    </w:p>
    <w:p w:rsidR="00FE1F0E" w:rsidRPr="004B1455" w:rsidRDefault="00FE1F0E" w:rsidP="002D0824">
      <w:pPr>
        <w:jc w:val="lowKashida"/>
        <w:rPr>
          <w:rFonts w:ascii="Traditional Arabic" w:hAnsi="Traditional Arabic" w:cs="Traditional Arabic"/>
          <w:rtl/>
        </w:rPr>
      </w:pPr>
      <w:r w:rsidRPr="004B1455">
        <w:rPr>
          <w:rFonts w:ascii="Traditional Arabic" w:hAnsi="Traditional Arabic" w:cs="Traditional Arabic" w:hint="cs"/>
          <w:rtl/>
        </w:rPr>
        <w:t>1 –</w:t>
      </w:r>
      <w:r w:rsidR="00B520B1" w:rsidRPr="004B1455">
        <w:rPr>
          <w:rFonts w:ascii="Traditional Arabic" w:hAnsi="Traditional Arabic" w:cs="Traditional Arabic" w:hint="cs"/>
          <w:rtl/>
        </w:rPr>
        <w:t>می‌گوییم</w:t>
      </w:r>
      <w:r w:rsidRPr="004B1455">
        <w:rPr>
          <w:rFonts w:ascii="Traditional Arabic" w:hAnsi="Traditional Arabic" w:cs="Traditional Arabic" w:hint="cs"/>
          <w:rtl/>
        </w:rPr>
        <w:t xml:space="preserve"> عصر حضور و عصر غیبت و عصر ظهور داریم، در احتمال اول این است که اناطه کشف مراد جدی، فقط به عصر حضور منوط نیست، عصر ظهور هم در آن دخالت دارد، در این صورت یک اناطه</w:t>
      </w:r>
      <w:r w:rsidR="00B520B1" w:rsidRPr="004B1455">
        <w:rPr>
          <w:rFonts w:ascii="Traditional Arabic" w:hAnsi="Traditional Arabic" w:cs="Traditional Arabic" w:hint="cs"/>
          <w:rtl/>
        </w:rPr>
        <w:t>‌</w:t>
      </w:r>
      <w:r w:rsidRPr="004B1455">
        <w:rPr>
          <w:rFonts w:ascii="Traditional Arabic" w:hAnsi="Traditional Arabic" w:cs="Traditional Arabic" w:hint="cs"/>
          <w:rtl/>
        </w:rPr>
        <w:t xml:space="preserve">ای در همه احکام </w:t>
      </w:r>
      <w:r w:rsidR="00825370" w:rsidRPr="004B1455">
        <w:rPr>
          <w:rFonts w:ascii="Traditional Arabic" w:hAnsi="Traditional Arabic" w:cs="Traditional Arabic" w:hint="cs"/>
          <w:rtl/>
        </w:rPr>
        <w:t>می‌آید</w:t>
      </w:r>
      <w:r w:rsidRPr="004B1455">
        <w:rPr>
          <w:rFonts w:ascii="Traditional Arabic" w:hAnsi="Traditional Arabic" w:cs="Traditional Arabic" w:hint="cs"/>
          <w:rtl/>
        </w:rPr>
        <w:t xml:space="preserve">، یک نوع حالت حکم ظاهری به این صورت پیدا </w:t>
      </w:r>
      <w:r w:rsidR="00825370" w:rsidRPr="004B1455">
        <w:rPr>
          <w:rFonts w:ascii="Traditional Arabic" w:hAnsi="Traditional Arabic" w:cs="Traditional Arabic" w:hint="cs"/>
          <w:rtl/>
        </w:rPr>
        <w:t>می‌کند</w:t>
      </w:r>
      <w:r w:rsidRPr="004B1455">
        <w:rPr>
          <w:rFonts w:ascii="Traditional Arabic" w:hAnsi="Traditional Arabic" w:cs="Traditional Arabic" w:hint="cs"/>
          <w:rtl/>
        </w:rPr>
        <w:t>.</w:t>
      </w:r>
    </w:p>
    <w:p w:rsidR="00FE1F0E" w:rsidRPr="004B1455" w:rsidRDefault="00FE1F0E"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2 – </w:t>
      </w:r>
      <w:r w:rsidR="00B520B1" w:rsidRPr="004B1455">
        <w:rPr>
          <w:rFonts w:ascii="Traditional Arabic" w:hAnsi="Traditional Arabic" w:cs="Traditional Arabic" w:hint="cs"/>
          <w:rtl/>
        </w:rPr>
        <w:t xml:space="preserve">احتمال دیگر هم اینکه گفته شود مسئله ظهور کلا فرق می‌کند و باید بحث شود. </w:t>
      </w:r>
    </w:p>
    <w:p w:rsidR="0002576B" w:rsidRPr="004B1455" w:rsidRDefault="0002576B" w:rsidP="004B1455">
      <w:pPr>
        <w:pStyle w:val="Heading1"/>
        <w:rPr>
          <w:rFonts w:ascii="Traditional Arabic" w:hAnsi="Traditional Arabic" w:cs="Traditional Arabic"/>
          <w:rtl/>
        </w:rPr>
      </w:pPr>
      <w:bookmarkStart w:id="11" w:name="_Toc505685949"/>
      <w:r w:rsidRPr="004B1455">
        <w:rPr>
          <w:rFonts w:ascii="Traditional Arabic" w:hAnsi="Traditional Arabic" w:cs="Traditional Arabic" w:hint="cs"/>
          <w:rtl/>
        </w:rPr>
        <w:t xml:space="preserve">مقدمه چهارم: </w:t>
      </w:r>
      <w:r w:rsidR="00E9216A" w:rsidRPr="004B1455">
        <w:rPr>
          <w:rFonts w:ascii="Traditional Arabic" w:hAnsi="Traditional Arabic" w:cs="Traditional Arabic" w:hint="cs"/>
          <w:rtl/>
        </w:rPr>
        <w:t xml:space="preserve">عدم وجود </w:t>
      </w:r>
      <w:r w:rsidRPr="004B1455">
        <w:rPr>
          <w:rFonts w:ascii="Traditional Arabic" w:hAnsi="Traditional Arabic" w:cs="Traditional Arabic" w:hint="cs"/>
          <w:rtl/>
        </w:rPr>
        <w:t>قدر متیقن در مقام تخاطب</w:t>
      </w:r>
      <w:bookmarkEnd w:id="11"/>
    </w:p>
    <w:p w:rsidR="00FE1F0E" w:rsidRPr="004B1455" w:rsidRDefault="00BD5B58"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مرحوم آخوند یک محور چهارمی به نام عدم وجود قدر متیقن در مقام تخاطب مطرح </w:t>
      </w:r>
      <w:r w:rsidR="00825370" w:rsidRPr="004B1455">
        <w:rPr>
          <w:rFonts w:ascii="Traditional Arabic" w:hAnsi="Traditional Arabic" w:cs="Traditional Arabic" w:hint="cs"/>
          <w:rtl/>
        </w:rPr>
        <w:t>می‌کنند</w:t>
      </w:r>
      <w:r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به‌عنوان</w:t>
      </w:r>
      <w:r w:rsidRPr="004B1455">
        <w:rPr>
          <w:rFonts w:ascii="Traditional Arabic" w:hAnsi="Traditional Arabic" w:cs="Traditional Arabic" w:hint="cs"/>
          <w:rtl/>
        </w:rPr>
        <w:t xml:space="preserve"> یک مقدمه دیگر، طبق چینش ما مقدمه چهارم است، معتقد هستند که علاوه بر مقدماتی که به آن اشاره کردیم، مقدمه دیگری برای تمامیت اطلاق وجود دارد، آن مقدمه این است که در مقام تخاطب قدر متیقنی نباشد.</w:t>
      </w:r>
    </w:p>
    <w:p w:rsidR="00BD5B58" w:rsidRPr="004B1455" w:rsidRDefault="00BD5B58" w:rsidP="002D0824">
      <w:pPr>
        <w:jc w:val="lowKashida"/>
        <w:rPr>
          <w:rFonts w:ascii="Traditional Arabic" w:hAnsi="Traditional Arabic" w:cs="Traditional Arabic"/>
          <w:rtl/>
        </w:rPr>
      </w:pPr>
      <w:r w:rsidRPr="004B1455">
        <w:rPr>
          <w:rFonts w:ascii="Traditional Arabic" w:hAnsi="Traditional Arabic" w:cs="Traditional Arabic" w:hint="cs"/>
          <w:rtl/>
        </w:rPr>
        <w:t>غالب متأخرین هم این نظریه را قبول ندارند، مثل مرحوم آقای خوئی</w:t>
      </w:r>
      <w:r w:rsidR="00E9216A" w:rsidRPr="004B1455">
        <w:rPr>
          <w:rFonts w:ascii="Traditional Arabic" w:hAnsi="Traditional Arabic" w:cs="Traditional Arabic" w:hint="cs"/>
          <w:rtl/>
        </w:rPr>
        <w:t>،</w:t>
      </w:r>
      <w:r w:rsidRPr="004B1455">
        <w:rPr>
          <w:rFonts w:ascii="Traditional Arabic" w:hAnsi="Traditional Arabic" w:cs="Traditional Arabic" w:hint="cs"/>
          <w:rtl/>
        </w:rPr>
        <w:t xml:space="preserve"> حضرت امام و برخی دیگر از بزرگان.</w:t>
      </w:r>
    </w:p>
    <w:p w:rsidR="002D0824" w:rsidRPr="004B1455" w:rsidRDefault="002D0824" w:rsidP="004B1455">
      <w:pPr>
        <w:pStyle w:val="Heading2"/>
        <w:rPr>
          <w:rFonts w:ascii="Traditional Arabic" w:hAnsi="Traditional Arabic" w:cs="Traditional Arabic"/>
          <w:rtl/>
        </w:rPr>
      </w:pPr>
      <w:bookmarkStart w:id="12" w:name="_Toc505685950"/>
      <w:r w:rsidRPr="004B1455">
        <w:rPr>
          <w:rFonts w:ascii="Traditional Arabic" w:hAnsi="Traditional Arabic" w:cs="Traditional Arabic" w:hint="cs"/>
          <w:rtl/>
        </w:rPr>
        <w:t>قدر متیقن خارجی</w:t>
      </w:r>
      <w:bookmarkEnd w:id="12"/>
    </w:p>
    <w:p w:rsidR="00BD5B58" w:rsidRPr="004B1455" w:rsidRDefault="00BD5B58"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غالباً </w:t>
      </w:r>
      <w:r w:rsidR="00825370" w:rsidRPr="004B1455">
        <w:rPr>
          <w:rFonts w:ascii="Traditional Arabic" w:hAnsi="Traditional Arabic" w:cs="Traditional Arabic" w:hint="cs"/>
          <w:rtl/>
        </w:rPr>
        <w:t>این‌طور</w:t>
      </w:r>
      <w:r w:rsidRPr="004B1455">
        <w:rPr>
          <w:rFonts w:ascii="Traditional Arabic" w:hAnsi="Traditional Arabic" w:cs="Traditional Arabic" w:hint="cs"/>
          <w:rtl/>
        </w:rPr>
        <w:t xml:space="preserve"> است که موضوع یا متعلق احکام، از لحاظ واقعی دارای یک </w:t>
      </w:r>
      <w:r w:rsidR="00825370" w:rsidRPr="004B1455">
        <w:rPr>
          <w:rFonts w:ascii="Traditional Arabic" w:hAnsi="Traditional Arabic" w:cs="Traditional Arabic" w:hint="cs"/>
          <w:rtl/>
        </w:rPr>
        <w:t>مصداق‌های</w:t>
      </w:r>
      <w:r w:rsidRPr="004B1455">
        <w:rPr>
          <w:rFonts w:ascii="Traditional Arabic" w:hAnsi="Traditional Arabic" w:cs="Traditional Arabic" w:hint="cs"/>
          <w:rtl/>
        </w:rPr>
        <w:t xml:space="preserve"> واضح بارز است که </w:t>
      </w:r>
      <w:r w:rsidR="00825370" w:rsidRPr="004B1455">
        <w:rPr>
          <w:rFonts w:ascii="Traditional Arabic" w:hAnsi="Traditional Arabic" w:cs="Traditional Arabic" w:hint="cs"/>
          <w:rtl/>
        </w:rPr>
        <w:t>آن‌ها</w:t>
      </w:r>
      <w:r w:rsidRPr="004B1455">
        <w:rPr>
          <w:rFonts w:ascii="Traditional Arabic" w:hAnsi="Traditional Arabic" w:cs="Traditional Arabic" w:hint="cs"/>
          <w:rtl/>
        </w:rPr>
        <w:t xml:space="preserve"> قدر متیقن از موضوع یا متعلق به شمار </w:t>
      </w:r>
      <w:r w:rsidR="00825370" w:rsidRPr="004B1455">
        <w:rPr>
          <w:rFonts w:ascii="Traditional Arabic" w:hAnsi="Traditional Arabic" w:cs="Traditional Arabic" w:hint="cs"/>
          <w:rtl/>
        </w:rPr>
        <w:t>می‌آیند</w:t>
      </w:r>
      <w:r w:rsidRPr="004B1455">
        <w:rPr>
          <w:rFonts w:ascii="Traditional Arabic" w:hAnsi="Traditional Arabic" w:cs="Traditional Arabic" w:hint="cs"/>
          <w:rtl/>
        </w:rPr>
        <w:t xml:space="preserve">، دلیل این مسئله این است که معمولاً مفاهیمی که در احکام، </w:t>
      </w:r>
      <w:r w:rsidR="00825370" w:rsidRPr="004B1455">
        <w:rPr>
          <w:rFonts w:ascii="Traditional Arabic" w:hAnsi="Traditional Arabic" w:cs="Traditional Arabic" w:hint="cs"/>
          <w:rtl/>
        </w:rPr>
        <w:t>به‌عنوان</w:t>
      </w:r>
      <w:r w:rsidRPr="004B1455">
        <w:rPr>
          <w:rFonts w:ascii="Traditional Arabic" w:hAnsi="Traditional Arabic" w:cs="Traditional Arabic" w:hint="cs"/>
          <w:rtl/>
        </w:rPr>
        <w:t xml:space="preserve"> موضوع و متعلق قرار </w:t>
      </w:r>
      <w:r w:rsidR="00825370" w:rsidRPr="004B1455">
        <w:rPr>
          <w:rFonts w:ascii="Traditional Arabic" w:hAnsi="Traditional Arabic" w:cs="Traditional Arabic" w:hint="cs"/>
          <w:rtl/>
        </w:rPr>
        <w:t>می‌گیرند</w:t>
      </w:r>
      <w:r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این‌ها</w:t>
      </w:r>
      <w:r w:rsidRPr="004B1455">
        <w:rPr>
          <w:rFonts w:ascii="Traditional Arabic" w:hAnsi="Traditional Arabic" w:cs="Traditional Arabic" w:hint="cs"/>
          <w:rtl/>
        </w:rPr>
        <w:t xml:space="preserve"> مفاهیم مقول به تشکیک هستند، در مسائل مقوله به تشکیک، از امور خیلی واضح و روشن و قدر متیقنی شروع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تا اموری که حالت تردید در </w:t>
      </w:r>
      <w:r w:rsidR="00825370" w:rsidRPr="004B1455">
        <w:rPr>
          <w:rFonts w:ascii="Traditional Arabic" w:hAnsi="Traditional Arabic" w:cs="Traditional Arabic" w:hint="cs"/>
          <w:rtl/>
        </w:rPr>
        <w:t>آن‌ها</w:t>
      </w:r>
      <w:r w:rsidRPr="004B1455">
        <w:rPr>
          <w:rFonts w:ascii="Traditional Arabic" w:hAnsi="Traditional Arabic" w:cs="Traditional Arabic" w:hint="cs"/>
          <w:rtl/>
        </w:rPr>
        <w:t xml:space="preserve"> وجود دارد، </w:t>
      </w:r>
      <w:r w:rsidR="00825370" w:rsidRPr="004B1455">
        <w:rPr>
          <w:rFonts w:ascii="Traditional Arabic" w:hAnsi="Traditional Arabic" w:cs="Traditional Arabic" w:hint="cs"/>
          <w:rtl/>
        </w:rPr>
        <w:t>به خاطر</w:t>
      </w:r>
      <w:r w:rsidRPr="004B1455">
        <w:rPr>
          <w:rFonts w:ascii="Traditional Arabic" w:hAnsi="Traditional Arabic" w:cs="Traditional Arabic" w:hint="cs"/>
          <w:rtl/>
        </w:rPr>
        <w:t xml:space="preserve"> اینکه حالت مقول به تشکیک است، وقتی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xml:space="preserve"> اکرم العالم، عالم یعنی کسی که دانشی دارد، این مقول به تشکیک است، هم علوم فرق </w:t>
      </w:r>
      <w:r w:rsidR="00825370" w:rsidRPr="004B1455">
        <w:rPr>
          <w:rFonts w:ascii="Traditional Arabic" w:hAnsi="Traditional Arabic" w:cs="Traditional Arabic" w:hint="cs"/>
          <w:rtl/>
        </w:rPr>
        <w:t>می‌کند</w:t>
      </w:r>
      <w:r w:rsidRPr="004B1455">
        <w:rPr>
          <w:rFonts w:ascii="Traditional Arabic" w:hAnsi="Traditional Arabic" w:cs="Traditional Arabic" w:hint="cs"/>
          <w:rtl/>
        </w:rPr>
        <w:t>، هم در یک علم، دانشمندان</w:t>
      </w:r>
      <w:r w:rsidR="002F7EAA" w:rsidRPr="004B1455">
        <w:rPr>
          <w:rFonts w:ascii="Traditional Arabic" w:hAnsi="Traditional Arabic" w:cs="Traditional Arabic" w:hint="cs"/>
          <w:rtl/>
        </w:rPr>
        <w:t xml:space="preserve"> درجاتی دارند، مثلاً در فیزیک یک نفر </w:t>
      </w:r>
      <w:r w:rsidR="00825370" w:rsidRPr="004B1455">
        <w:rPr>
          <w:rFonts w:ascii="Traditional Arabic" w:hAnsi="Traditional Arabic" w:cs="Traditional Arabic" w:hint="cs"/>
          <w:rtl/>
        </w:rPr>
        <w:t>ان</w:t>
      </w:r>
      <w:r w:rsidR="00E9216A" w:rsidRPr="004B1455">
        <w:rPr>
          <w:rFonts w:ascii="Traditional Arabic" w:hAnsi="Traditional Arabic" w:cs="Traditional Arabic" w:hint="cs"/>
          <w:rtl/>
        </w:rPr>
        <w:t>ی</w:t>
      </w:r>
      <w:r w:rsidR="00825370" w:rsidRPr="004B1455">
        <w:rPr>
          <w:rFonts w:ascii="Traditional Arabic" w:hAnsi="Traditional Arabic" w:cs="Traditional Arabic" w:hint="cs"/>
          <w:rtl/>
        </w:rPr>
        <w:t>شتین</w:t>
      </w:r>
      <w:r w:rsidR="002F7EAA" w:rsidRPr="004B1455">
        <w:rPr>
          <w:rFonts w:ascii="Traditional Arabic" w:hAnsi="Traditional Arabic" w:cs="Traditional Arabic" w:hint="cs"/>
          <w:rtl/>
        </w:rPr>
        <w:t xml:space="preserve"> است و دیگری لیسانس فیزیک دارد، درجاتی است که روشن است که </w:t>
      </w:r>
      <w:r w:rsidR="00E9216A" w:rsidRPr="004B1455">
        <w:rPr>
          <w:rFonts w:ascii="Traditional Arabic" w:hAnsi="Traditional Arabic" w:cs="Traditional Arabic" w:hint="cs"/>
          <w:rtl/>
        </w:rPr>
        <w:t>در</w:t>
      </w:r>
      <w:r w:rsidR="002F7EAA" w:rsidRPr="004B1455">
        <w:rPr>
          <w:rFonts w:ascii="Traditional Arabic" w:hAnsi="Traditional Arabic" w:cs="Traditional Arabic" w:hint="cs"/>
          <w:rtl/>
        </w:rPr>
        <w:t xml:space="preserve"> هر صورت، این فرد </w:t>
      </w:r>
      <w:r w:rsidR="00825370" w:rsidRPr="004B1455">
        <w:rPr>
          <w:rFonts w:ascii="Traditional Arabic" w:hAnsi="Traditional Arabic" w:cs="Traditional Arabic" w:hint="cs"/>
          <w:rtl/>
        </w:rPr>
        <w:t>فیزیک‌دان</w:t>
      </w:r>
      <w:r w:rsidR="002F7EAA" w:rsidRPr="004B1455">
        <w:rPr>
          <w:rFonts w:ascii="Traditional Arabic" w:hAnsi="Traditional Arabic" w:cs="Traditional Arabic" w:hint="cs"/>
          <w:rtl/>
        </w:rPr>
        <w:t xml:space="preserve"> است</w:t>
      </w:r>
      <w:r w:rsidR="00A73D8A" w:rsidRPr="004B1455">
        <w:rPr>
          <w:rFonts w:ascii="Traditional Arabic" w:hAnsi="Traditional Arabic" w:cs="Traditional Arabic" w:hint="cs"/>
          <w:rtl/>
        </w:rPr>
        <w:t xml:space="preserve">، در فقیه هم </w:t>
      </w:r>
      <w:r w:rsidR="00825370" w:rsidRPr="004B1455">
        <w:rPr>
          <w:rFonts w:ascii="Traditional Arabic" w:hAnsi="Traditional Arabic" w:cs="Traditional Arabic" w:hint="cs"/>
          <w:rtl/>
        </w:rPr>
        <w:t>همین‌طور</w:t>
      </w:r>
      <w:r w:rsidR="00A73D8A" w:rsidRPr="004B1455">
        <w:rPr>
          <w:rFonts w:ascii="Traditional Arabic" w:hAnsi="Traditional Arabic" w:cs="Traditional Arabic" w:hint="cs"/>
          <w:rtl/>
        </w:rPr>
        <w:t xml:space="preserve"> است، فقیه متجزی و مطلق، فقیه مطلق هم درجات دارد، مثل شیخ انصاری</w:t>
      </w:r>
      <w:r w:rsidR="00E9216A" w:rsidRPr="004B1455">
        <w:rPr>
          <w:rFonts w:ascii="Traditional Arabic" w:hAnsi="Traditional Arabic" w:cs="Traditional Arabic" w:hint="cs"/>
          <w:rtl/>
        </w:rPr>
        <w:t xml:space="preserve">که </w:t>
      </w:r>
      <w:r w:rsidR="00A73D8A" w:rsidRPr="004B1455">
        <w:rPr>
          <w:rFonts w:ascii="Traditional Arabic" w:hAnsi="Traditional Arabic" w:cs="Traditional Arabic" w:hint="cs"/>
          <w:rtl/>
        </w:rPr>
        <w:t xml:space="preserve">قدر متیقن </w:t>
      </w:r>
      <w:r w:rsidR="00E9216A" w:rsidRPr="004B1455">
        <w:rPr>
          <w:rFonts w:ascii="Traditional Arabic" w:hAnsi="Traditional Arabic" w:cs="Traditional Arabic" w:hint="cs"/>
          <w:rtl/>
        </w:rPr>
        <w:t>است و</w:t>
      </w:r>
      <w:r w:rsidR="00A73D8A" w:rsidRPr="004B1455">
        <w:rPr>
          <w:rFonts w:ascii="Traditional Arabic" w:hAnsi="Traditional Arabic" w:cs="Traditional Arabic" w:hint="cs"/>
          <w:rtl/>
        </w:rPr>
        <w:t xml:space="preserve"> هر چه قید زده شود، </w:t>
      </w:r>
      <w:r w:rsidR="00825370" w:rsidRPr="004B1455">
        <w:rPr>
          <w:rFonts w:ascii="Traditional Arabic" w:hAnsi="Traditional Arabic" w:cs="Traditional Arabic" w:hint="cs"/>
          <w:rtl/>
        </w:rPr>
        <w:t>درهرصورت</w:t>
      </w:r>
      <w:r w:rsidR="00A73D8A" w:rsidRPr="004B1455">
        <w:rPr>
          <w:rFonts w:ascii="Traditional Arabic" w:hAnsi="Traditional Arabic" w:cs="Traditional Arabic" w:hint="cs"/>
          <w:rtl/>
        </w:rPr>
        <w:t xml:space="preserve"> ایشان فقیه هستند.</w:t>
      </w:r>
    </w:p>
    <w:p w:rsidR="00EF293B" w:rsidRPr="004B1455" w:rsidRDefault="00A73D8A"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موضوعات و متعلقاتی که در ادله شرعیه و قوانین و خطابات و تکالیف حقوقی </w:t>
      </w:r>
      <w:r w:rsidR="00825370" w:rsidRPr="004B1455">
        <w:rPr>
          <w:rFonts w:ascii="Traditional Arabic" w:hAnsi="Traditional Arabic" w:cs="Traditional Arabic" w:hint="cs"/>
          <w:rtl/>
        </w:rPr>
        <w:t>می‌آید</w:t>
      </w:r>
      <w:r w:rsidRPr="004B1455">
        <w:rPr>
          <w:rFonts w:ascii="Traditional Arabic" w:hAnsi="Traditional Arabic" w:cs="Traditional Arabic" w:hint="cs"/>
          <w:rtl/>
        </w:rPr>
        <w:t xml:space="preserve">، غالباً </w:t>
      </w:r>
      <w:r w:rsidR="00825370" w:rsidRPr="004B1455">
        <w:rPr>
          <w:rFonts w:ascii="Traditional Arabic" w:hAnsi="Traditional Arabic" w:cs="Traditional Arabic" w:hint="cs"/>
          <w:rtl/>
        </w:rPr>
        <w:t>این‌طور</w:t>
      </w:r>
      <w:r w:rsidRPr="004B1455">
        <w:rPr>
          <w:rFonts w:ascii="Traditional Arabic" w:hAnsi="Traditional Arabic" w:cs="Traditional Arabic" w:hint="cs"/>
          <w:rtl/>
        </w:rPr>
        <w:t xml:space="preserve"> است که مفاهیم سیار و دارای تشکیک و درجات هستند، در میان </w:t>
      </w:r>
      <w:r w:rsidR="00825370" w:rsidRPr="004B1455">
        <w:rPr>
          <w:rFonts w:ascii="Traditional Arabic" w:hAnsi="Traditional Arabic" w:cs="Traditional Arabic" w:hint="cs"/>
          <w:rtl/>
        </w:rPr>
        <w:t>آن‌ها</w:t>
      </w:r>
      <w:r w:rsidRPr="004B1455">
        <w:rPr>
          <w:rFonts w:ascii="Traditional Arabic" w:hAnsi="Traditional Arabic" w:cs="Traditional Arabic" w:hint="cs"/>
          <w:rtl/>
        </w:rPr>
        <w:t xml:space="preserve"> مصادیق بارز و واضحی است</w:t>
      </w:r>
      <w:r w:rsidR="00EF293B" w:rsidRPr="004B1455">
        <w:rPr>
          <w:rFonts w:ascii="Traditional Arabic" w:hAnsi="Traditional Arabic" w:cs="Traditional Arabic" w:hint="cs"/>
          <w:rtl/>
        </w:rPr>
        <w:t>، معمولاً قدر متیقن در خطابات وجود دارد.</w:t>
      </w:r>
    </w:p>
    <w:p w:rsidR="00EF293B" w:rsidRPr="004B1455" w:rsidRDefault="00EF293B"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در آیات قرآن، جایی که مؤمنون و صالحون و متقین و امثالهم </w:t>
      </w:r>
      <w:r w:rsidR="00825370" w:rsidRPr="004B1455">
        <w:rPr>
          <w:rFonts w:ascii="Traditional Arabic" w:hAnsi="Traditional Arabic" w:cs="Traditional Arabic" w:hint="cs"/>
          <w:rtl/>
        </w:rPr>
        <w:t>می‌آید</w:t>
      </w:r>
      <w:r w:rsidRPr="004B1455">
        <w:rPr>
          <w:rFonts w:ascii="Traditional Arabic" w:hAnsi="Traditional Arabic" w:cs="Traditional Arabic" w:hint="cs"/>
          <w:rtl/>
        </w:rPr>
        <w:t xml:space="preserve">، در خیلی از این آیات، روایاتی در ذیلشان آمده است که مثلاً این مصداقش </w:t>
      </w:r>
      <w:r w:rsidR="00825370" w:rsidRPr="004B1455">
        <w:rPr>
          <w:rFonts w:ascii="Traditional Arabic" w:hAnsi="Traditional Arabic" w:cs="Traditional Arabic" w:hint="cs"/>
          <w:rtl/>
        </w:rPr>
        <w:t>امیرالمؤمنین</w:t>
      </w:r>
      <w:r w:rsidRPr="004B1455">
        <w:rPr>
          <w:rFonts w:ascii="Traditional Arabic" w:hAnsi="Traditional Arabic" w:cs="Traditional Arabic" w:hint="cs"/>
          <w:rtl/>
        </w:rPr>
        <w:t xml:space="preserve"> است، برای اینکه مؤمن یا متقی و یا محسن، مفاهیم مقول به تشکیک هستند که اوجش در بعضی از </w:t>
      </w:r>
      <w:r w:rsidR="00825370" w:rsidRPr="004B1455">
        <w:rPr>
          <w:rFonts w:ascii="Traditional Arabic" w:hAnsi="Traditional Arabic" w:cs="Traditional Arabic" w:hint="cs"/>
          <w:rtl/>
        </w:rPr>
        <w:t>انسان‌ها</w:t>
      </w:r>
      <w:r w:rsidRPr="004B1455">
        <w:rPr>
          <w:rFonts w:ascii="Traditional Arabic" w:hAnsi="Traditional Arabic" w:cs="Traditional Arabic" w:hint="cs"/>
          <w:rtl/>
        </w:rPr>
        <w:t xml:space="preserve"> تجلی کرده است، قدر متیقنش هست، حتماً از باب اظهر مصادیق، قدر متیقن ها در </w:t>
      </w:r>
      <w:r w:rsidR="00825370" w:rsidRPr="004B1455">
        <w:rPr>
          <w:rFonts w:ascii="Traditional Arabic" w:hAnsi="Traditional Arabic" w:cs="Traditional Arabic" w:hint="cs"/>
          <w:rtl/>
        </w:rPr>
        <w:t>همه‌جا</w:t>
      </w:r>
      <w:r w:rsidRPr="004B1455">
        <w:rPr>
          <w:rFonts w:ascii="Traditional Arabic" w:hAnsi="Traditional Arabic" w:cs="Traditional Arabic" w:hint="cs"/>
          <w:rtl/>
        </w:rPr>
        <w:t xml:space="preserve"> هست.</w:t>
      </w:r>
    </w:p>
    <w:p w:rsidR="00EF293B" w:rsidRPr="004B1455" w:rsidRDefault="00825370" w:rsidP="002D0824">
      <w:pPr>
        <w:jc w:val="lowKashida"/>
        <w:rPr>
          <w:rFonts w:ascii="Traditional Arabic" w:hAnsi="Traditional Arabic" w:cs="Traditional Arabic"/>
          <w:rtl/>
        </w:rPr>
      </w:pPr>
      <w:r w:rsidRPr="004B1455">
        <w:rPr>
          <w:rFonts w:ascii="Traditional Arabic" w:hAnsi="Traditional Arabic" w:cs="Traditional Arabic" w:hint="cs"/>
          <w:rtl/>
        </w:rPr>
        <w:lastRenderedPageBreak/>
        <w:t>درواقع</w:t>
      </w:r>
      <w:r w:rsidR="00EF293B" w:rsidRPr="004B1455">
        <w:rPr>
          <w:rFonts w:ascii="Traditional Arabic" w:hAnsi="Traditional Arabic" w:cs="Traditional Arabic" w:hint="cs"/>
          <w:rtl/>
        </w:rPr>
        <w:t xml:space="preserve"> کمتر عنوانی در عالم پیدا </w:t>
      </w:r>
      <w:r w:rsidRPr="004B1455">
        <w:rPr>
          <w:rFonts w:ascii="Traditional Arabic" w:hAnsi="Traditional Arabic" w:cs="Traditional Arabic" w:hint="cs"/>
          <w:rtl/>
        </w:rPr>
        <w:t>می‌شود</w:t>
      </w:r>
      <w:r w:rsidR="00EF293B" w:rsidRPr="004B1455">
        <w:rPr>
          <w:rFonts w:ascii="Traditional Arabic" w:hAnsi="Traditional Arabic" w:cs="Traditional Arabic" w:hint="cs"/>
          <w:rtl/>
        </w:rPr>
        <w:t xml:space="preserve"> که در انطباقش با مصادیق، حالت تساوی داشته باشد</w:t>
      </w:r>
      <w:r w:rsidR="00E9216A" w:rsidRPr="004B1455">
        <w:rPr>
          <w:rFonts w:ascii="Traditional Arabic" w:hAnsi="Traditional Arabic" w:cs="Traditional Arabic" w:hint="cs"/>
          <w:rtl/>
        </w:rPr>
        <w:t xml:space="preserve"> و در</w:t>
      </w:r>
      <w:r w:rsidR="00EF293B" w:rsidRPr="004B1455">
        <w:rPr>
          <w:rFonts w:ascii="Traditional Arabic" w:hAnsi="Traditional Arabic" w:cs="Traditional Arabic" w:hint="cs"/>
          <w:rtl/>
        </w:rPr>
        <w:t xml:space="preserve"> مصداقیت</w:t>
      </w:r>
      <w:r w:rsidR="00E9216A" w:rsidRPr="004B1455">
        <w:rPr>
          <w:rFonts w:ascii="Traditional Arabic" w:hAnsi="Traditional Arabic" w:cs="Traditional Arabic" w:hint="cs"/>
          <w:rtl/>
        </w:rPr>
        <w:t>،</w:t>
      </w:r>
      <w:r w:rsidR="00EF293B" w:rsidRPr="004B1455">
        <w:rPr>
          <w:rFonts w:ascii="Traditional Arabic" w:hAnsi="Traditional Arabic" w:cs="Traditional Arabic" w:hint="cs"/>
          <w:rtl/>
        </w:rPr>
        <w:t xml:space="preserve"> افراد یکسان باشند، در بعضی جاها هست که واقعاً مصداقیت برجسته و بارز است، تقریباً در همه مفاهیم، ما مواجه با مقول به تشکیک و وجود قدر متیقن هستیم</w:t>
      </w:r>
      <w:r w:rsidR="002C5C72" w:rsidRPr="004B1455">
        <w:rPr>
          <w:rFonts w:ascii="Traditional Arabic" w:hAnsi="Traditional Arabic" w:cs="Traditional Arabic" w:hint="cs"/>
          <w:rtl/>
        </w:rPr>
        <w:t>.</w:t>
      </w:r>
    </w:p>
    <w:p w:rsidR="002D0824" w:rsidRPr="004B1455" w:rsidRDefault="002D0824" w:rsidP="004B1455">
      <w:pPr>
        <w:pStyle w:val="Heading3"/>
        <w:rPr>
          <w:rFonts w:ascii="Traditional Arabic" w:hAnsi="Traditional Arabic" w:cs="Traditional Arabic"/>
          <w:rtl/>
        </w:rPr>
      </w:pPr>
      <w:bookmarkStart w:id="13" w:name="_Toc505685951"/>
      <w:r w:rsidRPr="004B1455">
        <w:rPr>
          <w:rFonts w:ascii="Traditional Arabic" w:hAnsi="Traditional Arabic" w:cs="Traditional Arabic" w:hint="cs"/>
          <w:rtl/>
        </w:rPr>
        <w:t>عدم اخلال قدر متیقن خارجی به اطلاق</w:t>
      </w:r>
      <w:bookmarkEnd w:id="13"/>
    </w:p>
    <w:p w:rsidR="002C5C72" w:rsidRPr="004B1455" w:rsidRDefault="002C5C72" w:rsidP="002D0824">
      <w:pPr>
        <w:jc w:val="lowKashida"/>
        <w:rPr>
          <w:rFonts w:ascii="Traditional Arabic" w:hAnsi="Traditional Arabic" w:cs="Traditional Arabic"/>
          <w:rtl/>
        </w:rPr>
      </w:pPr>
      <w:r w:rsidRPr="004B1455">
        <w:rPr>
          <w:rFonts w:ascii="Traditional Arabic" w:hAnsi="Traditional Arabic" w:cs="Traditional Arabic" w:hint="cs"/>
          <w:rtl/>
        </w:rPr>
        <w:t>به این معنا</w:t>
      </w:r>
      <w:r w:rsidR="00AA4533" w:rsidRPr="004B1455">
        <w:rPr>
          <w:rFonts w:ascii="Traditional Arabic" w:hAnsi="Traditional Arabic" w:cs="Traditional Arabic" w:hint="cs"/>
          <w:rtl/>
        </w:rPr>
        <w:t>،</w:t>
      </w:r>
      <w:r w:rsidRPr="004B1455">
        <w:rPr>
          <w:rFonts w:ascii="Traditional Arabic" w:hAnsi="Traditional Arabic" w:cs="Traditional Arabic" w:hint="cs"/>
          <w:rtl/>
        </w:rPr>
        <w:t xml:space="preserve"> قدر متی</w:t>
      </w:r>
      <w:r w:rsidR="002D0824" w:rsidRPr="004B1455">
        <w:rPr>
          <w:rFonts w:ascii="Traditional Arabic" w:hAnsi="Traditional Arabic" w:cs="Traditional Arabic" w:hint="cs"/>
          <w:rtl/>
        </w:rPr>
        <w:t>ق</w:t>
      </w:r>
      <w:r w:rsidRPr="004B1455">
        <w:rPr>
          <w:rFonts w:ascii="Traditional Arabic" w:hAnsi="Traditional Arabic" w:cs="Traditional Arabic" w:hint="cs"/>
          <w:rtl/>
        </w:rPr>
        <w:t>ن در اینجا را، قدر متی</w:t>
      </w:r>
      <w:r w:rsidR="002D0824" w:rsidRPr="004B1455">
        <w:rPr>
          <w:rFonts w:ascii="Traditional Arabic" w:hAnsi="Traditional Arabic" w:cs="Traditional Arabic" w:hint="cs"/>
          <w:rtl/>
        </w:rPr>
        <w:t>ق</w:t>
      </w:r>
      <w:r w:rsidRPr="004B1455">
        <w:rPr>
          <w:rFonts w:ascii="Traditional Arabic" w:hAnsi="Traditional Arabic" w:cs="Traditional Arabic" w:hint="cs"/>
          <w:rtl/>
        </w:rPr>
        <w:t xml:space="preserve">ن خارجی </w:t>
      </w:r>
      <w:r w:rsidR="00825370" w:rsidRPr="004B1455">
        <w:rPr>
          <w:rFonts w:ascii="Traditional Arabic" w:hAnsi="Traditional Arabic" w:cs="Traditional Arabic" w:hint="cs"/>
          <w:rtl/>
        </w:rPr>
        <w:t>می‌گویند</w:t>
      </w:r>
      <w:r w:rsidR="00AA4533" w:rsidRPr="004B1455">
        <w:rPr>
          <w:rFonts w:ascii="Traditional Arabic" w:hAnsi="Traditional Arabic" w:cs="Traditional Arabic" w:hint="cs"/>
          <w:rtl/>
        </w:rPr>
        <w:t xml:space="preserve">، قدر متیقنی که در </w:t>
      </w:r>
      <w:r w:rsidR="00825370" w:rsidRPr="004B1455">
        <w:rPr>
          <w:rFonts w:ascii="Traditional Arabic" w:hAnsi="Traditional Arabic" w:cs="Traditional Arabic" w:hint="cs"/>
          <w:rtl/>
        </w:rPr>
        <w:t>همه‌جا</w:t>
      </w:r>
      <w:r w:rsidR="00AA4533" w:rsidRPr="004B1455">
        <w:rPr>
          <w:rFonts w:ascii="Traditional Arabic" w:hAnsi="Traditional Arabic" w:cs="Traditional Arabic" w:hint="cs"/>
          <w:rtl/>
        </w:rPr>
        <w:t xml:space="preserve"> وجود دارد، این نوع اول از قدر متیقن، به اطلاق خللی وارد </w:t>
      </w:r>
      <w:r w:rsidR="00825370" w:rsidRPr="004B1455">
        <w:rPr>
          <w:rFonts w:ascii="Traditional Arabic" w:hAnsi="Traditional Arabic" w:cs="Traditional Arabic" w:hint="cs"/>
          <w:rtl/>
        </w:rPr>
        <w:t>نمی‌کند</w:t>
      </w:r>
      <w:r w:rsidR="00AA4533" w:rsidRPr="004B1455">
        <w:rPr>
          <w:rFonts w:ascii="Traditional Arabic" w:hAnsi="Traditional Arabic" w:cs="Traditional Arabic" w:hint="cs"/>
          <w:rtl/>
        </w:rPr>
        <w:t xml:space="preserve">، برای اینکه اگر گفته شود که این نوع قدر متیقن به اطلاق خلل وارد </w:t>
      </w:r>
      <w:r w:rsidR="00825370" w:rsidRPr="004B1455">
        <w:rPr>
          <w:rFonts w:ascii="Traditional Arabic" w:hAnsi="Traditional Arabic" w:cs="Traditional Arabic" w:hint="cs"/>
          <w:rtl/>
        </w:rPr>
        <w:t>می‌کند</w:t>
      </w:r>
      <w:r w:rsidR="00AA4533" w:rsidRPr="004B1455">
        <w:rPr>
          <w:rFonts w:ascii="Traditional Arabic" w:hAnsi="Traditional Arabic" w:cs="Traditional Arabic" w:hint="cs"/>
          <w:rtl/>
        </w:rPr>
        <w:t xml:space="preserve">، معنایش این است که در هیچ کجا اطلاقی نداریم، </w:t>
      </w:r>
      <w:r w:rsidR="00825370" w:rsidRPr="004B1455">
        <w:rPr>
          <w:rFonts w:ascii="Traditional Arabic" w:hAnsi="Traditional Arabic" w:cs="Traditional Arabic" w:hint="cs"/>
          <w:rtl/>
        </w:rPr>
        <w:t>لااقل</w:t>
      </w:r>
      <w:r w:rsidR="00AA4533" w:rsidRPr="004B1455">
        <w:rPr>
          <w:rFonts w:ascii="Traditional Arabic" w:hAnsi="Traditional Arabic" w:cs="Traditional Arabic" w:hint="cs"/>
          <w:rtl/>
        </w:rPr>
        <w:t xml:space="preserve"> در 99 درصد شما اطلاقی ندارید، برای اینکه هر عنوانی در دلیل بیا</w:t>
      </w:r>
      <w:r w:rsidR="00825370" w:rsidRPr="004B1455">
        <w:rPr>
          <w:rFonts w:ascii="Traditional Arabic" w:hAnsi="Traditional Arabic" w:cs="Traditional Arabic" w:hint="cs"/>
          <w:rtl/>
        </w:rPr>
        <w:t>ی</w:t>
      </w:r>
      <w:r w:rsidR="00AA4533" w:rsidRPr="004B1455">
        <w:rPr>
          <w:rFonts w:ascii="Traditional Arabic" w:hAnsi="Traditional Arabic" w:cs="Traditional Arabic" w:hint="cs"/>
          <w:rtl/>
        </w:rPr>
        <w:t xml:space="preserve">د، قدر متیقن قطعی دارد، قدر متیقن قطعی هم یا مراتب داخل همان عنوان است، </w:t>
      </w:r>
      <w:r w:rsidR="00825370" w:rsidRPr="004B1455">
        <w:rPr>
          <w:rFonts w:ascii="Traditional Arabic" w:hAnsi="Traditional Arabic" w:cs="Traditional Arabic" w:hint="cs"/>
          <w:rtl/>
        </w:rPr>
        <w:t>مثلاً</w:t>
      </w:r>
      <w:r w:rsidR="00AA4533" w:rsidRPr="004B1455">
        <w:rPr>
          <w:rFonts w:ascii="Traditional Arabic" w:hAnsi="Traditional Arabic" w:cs="Traditional Arabic" w:hint="cs"/>
          <w:rtl/>
        </w:rPr>
        <w:t xml:space="preserve"> عالم درجات دارد، به طور مثال این فرد </w:t>
      </w:r>
      <w:r w:rsidR="00825370" w:rsidRPr="004B1455">
        <w:rPr>
          <w:rFonts w:ascii="Traditional Arabic" w:hAnsi="Traditional Arabic" w:cs="Traditional Arabic" w:hint="cs"/>
          <w:rtl/>
        </w:rPr>
        <w:t>عالی‌ترین</w:t>
      </w:r>
      <w:r w:rsidR="00AA4533" w:rsidRPr="004B1455">
        <w:rPr>
          <w:rFonts w:ascii="Traditional Arabic" w:hAnsi="Traditional Arabic" w:cs="Traditional Arabic" w:hint="cs"/>
          <w:rtl/>
        </w:rPr>
        <w:t xml:space="preserve"> مقام علم را دارد که قدر متقین </w:t>
      </w:r>
      <w:r w:rsidR="00825370" w:rsidRPr="004B1455">
        <w:rPr>
          <w:rFonts w:ascii="Traditional Arabic" w:hAnsi="Traditional Arabic" w:cs="Traditional Arabic" w:hint="cs"/>
          <w:rtl/>
        </w:rPr>
        <w:t>می‌شود</w:t>
      </w:r>
      <w:r w:rsidR="00AA4533" w:rsidRPr="004B1455">
        <w:rPr>
          <w:rFonts w:ascii="Traditional Arabic" w:hAnsi="Traditional Arabic" w:cs="Traditional Arabic" w:hint="cs"/>
          <w:rtl/>
        </w:rPr>
        <w:t xml:space="preserve">، یا به لحاظ امور پیرامونی است، مثلاً </w:t>
      </w:r>
      <w:r w:rsidR="00825370" w:rsidRPr="004B1455">
        <w:rPr>
          <w:rFonts w:ascii="Traditional Arabic" w:hAnsi="Traditional Arabic" w:cs="Traditional Arabic" w:hint="cs"/>
          <w:rtl/>
        </w:rPr>
        <w:t>می‌گوید</w:t>
      </w:r>
      <w:r w:rsidR="00AA4533" w:rsidRPr="004B1455">
        <w:rPr>
          <w:rFonts w:ascii="Traditional Arabic" w:hAnsi="Traditional Arabic" w:cs="Traditional Arabic" w:hint="cs"/>
          <w:rtl/>
        </w:rPr>
        <w:t xml:space="preserve"> اکرم  العالم، قدر متیقن از این عالم، عالم دینی عادل هاشمی است، قیود که در نظر گرفته شود، قطعاً در جایی مراد </w:t>
      </w:r>
      <w:r w:rsidR="00825370" w:rsidRPr="004B1455">
        <w:rPr>
          <w:rFonts w:ascii="Traditional Arabic" w:hAnsi="Traditional Arabic" w:cs="Traditional Arabic" w:hint="cs"/>
          <w:rtl/>
        </w:rPr>
        <w:t>آن‌ها</w:t>
      </w:r>
      <w:r w:rsidR="00AA4533" w:rsidRPr="004B1455">
        <w:rPr>
          <w:rFonts w:ascii="Traditional Arabic" w:hAnsi="Traditional Arabic" w:cs="Traditional Arabic" w:hint="cs"/>
          <w:rtl/>
        </w:rPr>
        <w:t xml:space="preserve"> هست، به این قدر متیقن خارجی با </w:t>
      </w:r>
      <w:r w:rsidR="00825370" w:rsidRPr="004B1455">
        <w:rPr>
          <w:rFonts w:ascii="Traditional Arabic" w:hAnsi="Traditional Arabic" w:cs="Traditional Arabic" w:hint="cs"/>
          <w:rtl/>
        </w:rPr>
        <w:t>قطع‌نظر</w:t>
      </w:r>
      <w:r w:rsidR="00AA4533" w:rsidRPr="004B1455">
        <w:rPr>
          <w:rFonts w:ascii="Traditional Arabic" w:hAnsi="Traditional Arabic" w:cs="Traditional Arabic" w:hint="cs"/>
          <w:rtl/>
        </w:rPr>
        <w:t xml:space="preserve"> از مقام تخاطب گفته </w:t>
      </w:r>
      <w:r w:rsidR="00825370" w:rsidRPr="004B1455">
        <w:rPr>
          <w:rFonts w:ascii="Traditional Arabic" w:hAnsi="Traditional Arabic" w:cs="Traditional Arabic" w:hint="cs"/>
          <w:rtl/>
        </w:rPr>
        <w:t>می‌شود</w:t>
      </w:r>
      <w:r w:rsidR="00AA4533" w:rsidRPr="004B1455">
        <w:rPr>
          <w:rFonts w:ascii="Traditional Arabic" w:hAnsi="Traditional Arabic" w:cs="Traditional Arabic" w:hint="cs"/>
          <w:rtl/>
        </w:rPr>
        <w:t xml:space="preserve">، منتهی ما گفتیم که قدر متیقن گاهی در قسم واضع در مقول به تشکیک ذاتی این مفهوم است که عالم درجات دارد، درجه عالیش قدر متیقن است، گاهی با عناصر ضمیمه قدر متیقن </w:t>
      </w:r>
      <w:r w:rsidR="00825370" w:rsidRPr="004B1455">
        <w:rPr>
          <w:rFonts w:ascii="Traditional Arabic" w:hAnsi="Traditional Arabic" w:cs="Traditional Arabic" w:hint="cs"/>
          <w:rtl/>
        </w:rPr>
        <w:t>می‌شود</w:t>
      </w:r>
      <w:r w:rsidR="00AA4533" w:rsidRPr="004B1455">
        <w:rPr>
          <w:rFonts w:ascii="Traditional Arabic" w:hAnsi="Traditional Arabic" w:cs="Traditional Arabic" w:hint="cs"/>
          <w:rtl/>
        </w:rPr>
        <w:t>، هر دو نوع قدر متیقن در خطابات و در عناوین هست، قطعاً کسی ن</w:t>
      </w:r>
      <w:r w:rsidR="00825370" w:rsidRPr="004B1455">
        <w:rPr>
          <w:rFonts w:ascii="Traditional Arabic" w:hAnsi="Traditional Arabic" w:cs="Traditional Arabic" w:hint="cs"/>
          <w:rtl/>
        </w:rPr>
        <w:t>می‌تواند</w:t>
      </w:r>
      <w:r w:rsidR="00AA4533" w:rsidRPr="004B1455">
        <w:rPr>
          <w:rFonts w:ascii="Traditional Arabic" w:hAnsi="Traditional Arabic" w:cs="Traditional Arabic" w:hint="cs"/>
          <w:rtl/>
        </w:rPr>
        <w:t xml:space="preserve"> بگوید که وجود قدر متیقن </w:t>
      </w:r>
      <w:r w:rsidR="00825370" w:rsidRPr="004B1455">
        <w:rPr>
          <w:rFonts w:ascii="Traditional Arabic" w:hAnsi="Traditional Arabic" w:cs="Traditional Arabic" w:hint="cs"/>
          <w:rtl/>
        </w:rPr>
        <w:t>به‌طورکلی</w:t>
      </w:r>
      <w:r w:rsidR="00AA4533" w:rsidRPr="004B1455">
        <w:rPr>
          <w:rFonts w:ascii="Traditional Arabic" w:hAnsi="Traditional Arabic" w:cs="Traditional Arabic" w:hint="cs"/>
          <w:rtl/>
        </w:rPr>
        <w:t xml:space="preserve"> موجب سقوط اطلاق </w:t>
      </w:r>
      <w:r w:rsidR="00825370" w:rsidRPr="004B1455">
        <w:rPr>
          <w:rFonts w:ascii="Traditional Arabic" w:hAnsi="Traditional Arabic" w:cs="Traditional Arabic" w:hint="cs"/>
          <w:rtl/>
        </w:rPr>
        <w:t>می‌شود</w:t>
      </w:r>
      <w:r w:rsidR="00AA4533" w:rsidRPr="004B1455">
        <w:rPr>
          <w:rFonts w:ascii="Traditional Arabic" w:hAnsi="Traditional Arabic" w:cs="Traditional Arabic" w:hint="cs"/>
          <w:rtl/>
        </w:rPr>
        <w:t xml:space="preserve">، چون اگر این مطلب گفته شود، هیچ کجا اطلاقی نیست، </w:t>
      </w:r>
      <w:r w:rsidR="00825370" w:rsidRPr="004B1455">
        <w:rPr>
          <w:rFonts w:ascii="Traditional Arabic" w:hAnsi="Traditional Arabic" w:cs="Traditional Arabic" w:hint="cs"/>
          <w:rtl/>
        </w:rPr>
        <w:t>همه‌جا</w:t>
      </w:r>
      <w:r w:rsidR="00AA4533" w:rsidRPr="004B1455">
        <w:rPr>
          <w:rFonts w:ascii="Traditional Arabic" w:hAnsi="Traditional Arabic" w:cs="Traditional Arabic" w:hint="cs"/>
          <w:rtl/>
        </w:rPr>
        <w:t xml:space="preserve"> قدر متیقن است.</w:t>
      </w:r>
    </w:p>
    <w:p w:rsidR="002D0824" w:rsidRPr="004B1455" w:rsidRDefault="002D0824" w:rsidP="004B1455">
      <w:pPr>
        <w:pStyle w:val="Heading2"/>
        <w:rPr>
          <w:rFonts w:ascii="Traditional Arabic" w:hAnsi="Traditional Arabic" w:cs="Traditional Arabic"/>
          <w:rtl/>
        </w:rPr>
      </w:pPr>
      <w:bookmarkStart w:id="14" w:name="_Toc505685952"/>
      <w:r w:rsidRPr="004B1455">
        <w:rPr>
          <w:rFonts w:ascii="Traditional Arabic" w:hAnsi="Traditional Arabic" w:cs="Traditional Arabic" w:hint="cs"/>
          <w:rtl/>
        </w:rPr>
        <w:t>قدر متیقن در مقام تخاطب</w:t>
      </w:r>
      <w:bookmarkEnd w:id="14"/>
    </w:p>
    <w:p w:rsidR="002D0824" w:rsidRPr="004B1455" w:rsidRDefault="00AA4533"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نوع دیگری از قدر متیقن داریم که مرحوم آخوند قدر متیقن در مقام تخاطب </w:t>
      </w:r>
      <w:r w:rsidR="00825370" w:rsidRPr="004B1455">
        <w:rPr>
          <w:rFonts w:ascii="Traditional Arabic" w:hAnsi="Traditional Arabic" w:cs="Traditional Arabic" w:hint="cs"/>
          <w:rtl/>
        </w:rPr>
        <w:t>نام‌گذاری</w:t>
      </w:r>
      <w:r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می‌کنند</w:t>
      </w:r>
      <w:r w:rsidRPr="004B1455">
        <w:rPr>
          <w:rFonts w:ascii="Traditional Arabic" w:hAnsi="Traditional Arabic" w:cs="Traditional Arabic" w:hint="cs"/>
          <w:rtl/>
        </w:rPr>
        <w:t xml:space="preserve">، مثل جایی که سؤال و جواب میان سائل و امام باشد، مثالی که مرحوم آقای خوئی بیان کردند، موثقه ابن بکیر است، از امام سؤال </w:t>
      </w:r>
      <w:r w:rsidR="00825370" w:rsidRPr="004B1455">
        <w:rPr>
          <w:rFonts w:ascii="Traditional Arabic" w:hAnsi="Traditional Arabic" w:cs="Traditional Arabic" w:hint="cs"/>
          <w:rtl/>
        </w:rPr>
        <w:t>می‌کند</w:t>
      </w:r>
      <w:r w:rsidRPr="004B1455">
        <w:rPr>
          <w:rFonts w:ascii="Traditional Arabic" w:hAnsi="Traditional Arabic" w:cs="Traditional Arabic" w:hint="cs"/>
          <w:rtl/>
        </w:rPr>
        <w:t xml:space="preserve">، از پشم و پوست روباه سؤال </w:t>
      </w:r>
      <w:r w:rsidR="00825370" w:rsidRPr="004B1455">
        <w:rPr>
          <w:rFonts w:ascii="Traditional Arabic" w:hAnsi="Traditional Arabic" w:cs="Traditional Arabic" w:hint="cs"/>
          <w:rtl/>
        </w:rPr>
        <w:t>می‌کند</w:t>
      </w:r>
      <w:r w:rsidRPr="004B1455">
        <w:rPr>
          <w:rFonts w:ascii="Traditional Arabic" w:hAnsi="Traditional Arabic" w:cs="Traditional Arabic" w:hint="cs"/>
          <w:rtl/>
        </w:rPr>
        <w:t xml:space="preserve">، امام </w:t>
      </w:r>
      <w:r w:rsidR="00825370" w:rsidRPr="004B1455">
        <w:rPr>
          <w:rFonts w:ascii="Traditional Arabic" w:hAnsi="Traditional Arabic" w:cs="Traditional Arabic" w:hint="cs"/>
          <w:rtl/>
        </w:rPr>
        <w:t>می‌فرمایند</w:t>
      </w:r>
      <w:r w:rsidR="00CC6B7F" w:rsidRPr="004B1455">
        <w:rPr>
          <w:rFonts w:ascii="Traditional Arabic" w:hAnsi="Traditional Arabic" w:cs="Traditional Arabic" w:hint="cs"/>
          <w:rtl/>
        </w:rPr>
        <w:t xml:space="preserve"> حیوانی که گوشتش حرام است، از پوستش برای نماز ن</w:t>
      </w:r>
      <w:r w:rsidR="00825370" w:rsidRPr="004B1455">
        <w:rPr>
          <w:rFonts w:ascii="Traditional Arabic" w:hAnsi="Traditional Arabic" w:cs="Traditional Arabic" w:hint="cs"/>
          <w:rtl/>
        </w:rPr>
        <w:t>می‌شود</w:t>
      </w:r>
      <w:r w:rsidR="00CC6B7F" w:rsidRPr="004B1455">
        <w:rPr>
          <w:rFonts w:ascii="Traditional Arabic" w:hAnsi="Traditional Arabic" w:cs="Traditional Arabic" w:hint="cs"/>
          <w:rtl/>
        </w:rPr>
        <w:t xml:space="preserve"> استفاده کرد، در اینجا ما لا یؤکل لحمه، عنوان مطلق است، اگر قدر متیقن خارجیش را بخواهیم بگیریم، یک حیوانی که همه قبول دارند این لا یؤکل لحمه است، اما در اینجا قدر متیقن در مقام گفتگوی ابن بکیر و امام است، آن این است که آقای سائل، در سؤالش یک مثالی داشته است و آن ثعالب است، جواب امام حتماً باید ثعلب را در بر بگیرد</w:t>
      </w:r>
      <w:r w:rsidR="00FB2D43" w:rsidRPr="004B1455">
        <w:rPr>
          <w:rFonts w:ascii="Traditional Arabic" w:hAnsi="Traditional Arabic" w:cs="Traditional Arabic" w:hint="cs"/>
          <w:rtl/>
        </w:rPr>
        <w:t xml:space="preserve">، اینجا قدر متیقنی که در گفتگوی سائل و مجیب </w:t>
      </w:r>
      <w:r w:rsidR="002D0824" w:rsidRPr="004B1455">
        <w:rPr>
          <w:rFonts w:ascii="Traditional Arabic" w:hAnsi="Traditional Arabic" w:cs="Traditional Arabic" w:hint="cs"/>
          <w:rtl/>
        </w:rPr>
        <w:t xml:space="preserve"> و</w:t>
      </w:r>
      <w:r w:rsidR="00FB2D43" w:rsidRPr="004B1455">
        <w:rPr>
          <w:rFonts w:ascii="Traditional Arabic" w:hAnsi="Traditional Arabic" w:cs="Traditional Arabic" w:hint="cs"/>
          <w:rtl/>
        </w:rPr>
        <w:t xml:space="preserve"> راوی و امام است، آن هم همانی است که در کلام سائل آمده است، یا ممکن است همان مصداق در کلام امام بیاید، به این</w:t>
      </w:r>
      <w:r w:rsidR="002D0824" w:rsidRPr="004B1455">
        <w:rPr>
          <w:rFonts w:ascii="Traditional Arabic" w:hAnsi="Traditional Arabic" w:cs="Traditional Arabic" w:hint="cs"/>
          <w:rtl/>
        </w:rPr>
        <w:t>،</w:t>
      </w:r>
      <w:r w:rsidR="00FB2D43" w:rsidRPr="004B1455">
        <w:rPr>
          <w:rFonts w:ascii="Traditional Arabic" w:hAnsi="Traditional Arabic" w:cs="Traditional Arabic" w:hint="cs"/>
          <w:rtl/>
        </w:rPr>
        <w:t xml:space="preserve"> قدر متیقن در مقام تخاطب گفته </w:t>
      </w:r>
      <w:r w:rsidR="00825370" w:rsidRPr="004B1455">
        <w:rPr>
          <w:rFonts w:ascii="Traditional Arabic" w:hAnsi="Traditional Arabic" w:cs="Traditional Arabic" w:hint="cs"/>
          <w:rtl/>
        </w:rPr>
        <w:t>می‌شود</w:t>
      </w:r>
      <w:r w:rsidR="002D0824" w:rsidRPr="004B1455">
        <w:rPr>
          <w:rFonts w:ascii="Traditional Arabic" w:hAnsi="Traditional Arabic" w:cs="Traditional Arabic" w:hint="cs"/>
          <w:rtl/>
        </w:rPr>
        <w:t>.</w:t>
      </w:r>
    </w:p>
    <w:p w:rsidR="002D0824" w:rsidRPr="004B1455" w:rsidRDefault="002D0824" w:rsidP="004B1455">
      <w:pPr>
        <w:pStyle w:val="Heading3"/>
        <w:rPr>
          <w:rFonts w:ascii="Traditional Arabic" w:hAnsi="Traditional Arabic" w:cs="Traditional Arabic"/>
          <w:rtl/>
        </w:rPr>
      </w:pPr>
      <w:bookmarkStart w:id="15" w:name="_Toc505685953"/>
      <w:r w:rsidRPr="004B1455">
        <w:rPr>
          <w:rFonts w:ascii="Traditional Arabic" w:hAnsi="Traditional Arabic" w:cs="Traditional Arabic" w:hint="cs"/>
          <w:rtl/>
        </w:rPr>
        <w:t>مانعیت قدر متیقن در مقام تخاطب از انعقاد اطلاق</w:t>
      </w:r>
      <w:bookmarkEnd w:id="15"/>
    </w:p>
    <w:p w:rsidR="00AA4533" w:rsidRPr="004B1455" w:rsidRDefault="00FB2D43"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 صاحب کفایه </w:t>
      </w:r>
      <w:r w:rsidR="00825370" w:rsidRPr="004B1455">
        <w:rPr>
          <w:rFonts w:ascii="Traditional Arabic" w:hAnsi="Traditional Arabic" w:cs="Traditional Arabic" w:hint="cs"/>
          <w:rtl/>
        </w:rPr>
        <w:t>می‌گوید</w:t>
      </w:r>
      <w:r w:rsidRPr="004B1455">
        <w:rPr>
          <w:rFonts w:ascii="Traditional Arabic" w:hAnsi="Traditional Arabic" w:cs="Traditional Arabic" w:hint="cs"/>
          <w:rtl/>
        </w:rPr>
        <w:t xml:space="preserve"> دومی موجب این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که اطلاق منعقد نشود، اگر قدر متیقن در مقام تخاطب بود، اطلاق منعقد ن</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لذا </w:t>
      </w:r>
      <w:r w:rsidR="00825370" w:rsidRPr="004B1455">
        <w:rPr>
          <w:rFonts w:ascii="Traditional Arabic" w:hAnsi="Traditional Arabic" w:cs="Traditional Arabic" w:hint="cs"/>
          <w:rtl/>
        </w:rPr>
        <w:t>می‌گویند</w:t>
      </w:r>
      <w:r w:rsidRPr="004B1455">
        <w:rPr>
          <w:rFonts w:ascii="Traditional Arabic" w:hAnsi="Traditional Arabic" w:cs="Traditional Arabic" w:hint="cs"/>
          <w:rtl/>
        </w:rPr>
        <w:t xml:space="preserve"> مقدمه چهارم و یک مقدمه دی</w:t>
      </w:r>
      <w:r w:rsidR="002D0824" w:rsidRPr="004B1455">
        <w:rPr>
          <w:rFonts w:ascii="Traditional Arabic" w:hAnsi="Traditional Arabic" w:cs="Traditional Arabic" w:hint="cs"/>
          <w:rtl/>
        </w:rPr>
        <w:t>گر برای تمامیت اطلاق این است: «</w:t>
      </w:r>
      <w:r w:rsidRPr="004B1455">
        <w:rPr>
          <w:rFonts w:ascii="Traditional Arabic" w:hAnsi="Traditional Arabic" w:cs="Traditional Arabic" w:hint="cs"/>
          <w:rtl/>
        </w:rPr>
        <w:t>عدم وجود القدر متیقن فی مقام تخاطب</w:t>
      </w:r>
      <w:r w:rsidR="002D0824" w:rsidRPr="004B1455">
        <w:rPr>
          <w:rFonts w:ascii="Traditional Arabic" w:hAnsi="Traditional Arabic" w:cs="Traditional Arabic" w:hint="cs"/>
          <w:rtl/>
        </w:rPr>
        <w:t>»</w:t>
      </w:r>
      <w:r w:rsidRPr="004B1455">
        <w:rPr>
          <w:rFonts w:ascii="Traditional Arabic" w:hAnsi="Traditional Arabic" w:cs="Traditional Arabic" w:hint="cs"/>
          <w:rtl/>
        </w:rPr>
        <w:t xml:space="preserve"> اگر قدر متیقنی باشد، اطلاق نیست.</w:t>
      </w:r>
    </w:p>
    <w:p w:rsidR="002D0824" w:rsidRPr="004B1455" w:rsidRDefault="002D0824" w:rsidP="004B1455">
      <w:pPr>
        <w:pStyle w:val="Heading2"/>
        <w:rPr>
          <w:rFonts w:ascii="Traditional Arabic" w:hAnsi="Traditional Arabic" w:cs="Traditional Arabic"/>
          <w:rtl/>
        </w:rPr>
      </w:pPr>
      <w:bookmarkStart w:id="16" w:name="_Toc505685954"/>
      <w:r w:rsidRPr="004B1455">
        <w:rPr>
          <w:rFonts w:ascii="Traditional Arabic" w:hAnsi="Traditional Arabic" w:cs="Traditional Arabic" w:hint="cs"/>
          <w:rtl/>
        </w:rPr>
        <w:lastRenderedPageBreak/>
        <w:t>عدم پذیرش مقدمه چهارم از سوی غالب محققین</w:t>
      </w:r>
      <w:bookmarkEnd w:id="16"/>
    </w:p>
    <w:p w:rsidR="00FB2D43" w:rsidRPr="004B1455" w:rsidRDefault="00FB2D43" w:rsidP="002D0824">
      <w:pPr>
        <w:jc w:val="lowKashida"/>
        <w:rPr>
          <w:rFonts w:ascii="Traditional Arabic" w:hAnsi="Traditional Arabic" w:cs="Traditional Arabic"/>
          <w:rtl/>
        </w:rPr>
      </w:pPr>
      <w:r w:rsidRPr="004B1455">
        <w:rPr>
          <w:rFonts w:ascii="Traditional Arabic" w:hAnsi="Traditional Arabic" w:cs="Traditional Arabic" w:hint="cs"/>
          <w:rtl/>
        </w:rPr>
        <w:t xml:space="preserve">غالب محققین این مطلب را قبول ندارند، </w:t>
      </w:r>
      <w:r w:rsidR="00825370" w:rsidRPr="004B1455">
        <w:rPr>
          <w:rFonts w:ascii="Traditional Arabic" w:hAnsi="Traditional Arabic" w:cs="Traditional Arabic" w:hint="cs"/>
          <w:rtl/>
        </w:rPr>
        <w:t>می‌گویند</w:t>
      </w:r>
      <w:r w:rsidRPr="004B1455">
        <w:rPr>
          <w:rFonts w:ascii="Traditional Arabic" w:hAnsi="Traditional Arabic" w:cs="Traditional Arabic" w:hint="cs"/>
          <w:rtl/>
        </w:rPr>
        <w:t xml:space="preserve"> </w:t>
      </w:r>
      <w:r w:rsidR="00825370" w:rsidRPr="004B1455">
        <w:rPr>
          <w:rFonts w:ascii="Traditional Arabic" w:hAnsi="Traditional Arabic" w:cs="Traditional Arabic" w:hint="cs"/>
          <w:rtl/>
        </w:rPr>
        <w:t>هیچ‌وجهی</w:t>
      </w:r>
      <w:r w:rsidRPr="004B1455">
        <w:rPr>
          <w:rFonts w:ascii="Traditional Arabic" w:hAnsi="Traditional Arabic" w:cs="Traditional Arabic" w:hint="cs"/>
          <w:rtl/>
        </w:rPr>
        <w:t xml:space="preserve"> ندارد، صرف اینکه در مقام تخاطب سؤالی بود و امام یا راوی مصداقی گفتند، مثالی زدند، بگوییم قدر متیقن درست </w:t>
      </w:r>
      <w:r w:rsidR="00825370" w:rsidRPr="004B1455">
        <w:rPr>
          <w:rFonts w:ascii="Traditional Arabic" w:hAnsi="Traditional Arabic" w:cs="Traditional Arabic" w:hint="cs"/>
          <w:rtl/>
        </w:rPr>
        <w:t>می‌کند</w:t>
      </w:r>
      <w:r w:rsidRPr="004B1455">
        <w:rPr>
          <w:rFonts w:ascii="Traditional Arabic" w:hAnsi="Traditional Arabic" w:cs="Traditional Arabic" w:hint="cs"/>
          <w:rtl/>
        </w:rPr>
        <w:t xml:space="preserve"> و جمله از اطلاق بیرون </w:t>
      </w:r>
      <w:r w:rsidR="00825370" w:rsidRPr="004B1455">
        <w:rPr>
          <w:rFonts w:ascii="Traditional Arabic" w:hAnsi="Traditional Arabic" w:cs="Traditional Arabic" w:hint="cs"/>
          <w:rtl/>
        </w:rPr>
        <w:t>می‌شود</w:t>
      </w:r>
      <w:r w:rsidRPr="004B1455">
        <w:rPr>
          <w:rFonts w:ascii="Traditional Arabic" w:hAnsi="Traditional Arabic" w:cs="Traditional Arabic" w:hint="cs"/>
          <w:rtl/>
        </w:rPr>
        <w:t xml:space="preserve">، بلکه سائل سؤالی کرده و امام به طور مطلق جواب داده است، امام در خیلی از موارد به صورت کلی سخن </w:t>
      </w:r>
      <w:r w:rsidR="00825370" w:rsidRPr="004B1455">
        <w:rPr>
          <w:rFonts w:ascii="Traditional Arabic" w:hAnsi="Traditional Arabic" w:cs="Traditional Arabic" w:hint="cs"/>
          <w:rtl/>
        </w:rPr>
        <w:t>می‌گوید</w:t>
      </w:r>
      <w:r w:rsidR="009F762F" w:rsidRPr="004B1455">
        <w:rPr>
          <w:rFonts w:ascii="Traditional Arabic" w:hAnsi="Traditional Arabic" w:cs="Traditional Arabic" w:hint="cs"/>
          <w:rtl/>
        </w:rPr>
        <w:t xml:space="preserve">، لذا عدم وجود قدر متیقن در مقام تخاطب شرط نیست، قدر متیقن در مقام تخاطب باشد، </w:t>
      </w:r>
      <w:r w:rsidR="00825370" w:rsidRPr="004B1455">
        <w:rPr>
          <w:rFonts w:ascii="Traditional Arabic" w:hAnsi="Traditional Arabic" w:cs="Traditional Arabic" w:hint="cs"/>
          <w:rtl/>
        </w:rPr>
        <w:t>می‌شود</w:t>
      </w:r>
      <w:r w:rsidR="009F762F" w:rsidRPr="004B1455">
        <w:rPr>
          <w:rFonts w:ascii="Traditional Arabic" w:hAnsi="Traditional Arabic" w:cs="Traditional Arabic" w:hint="cs"/>
          <w:rtl/>
        </w:rPr>
        <w:t xml:space="preserve"> به اطلاق تمسک کرد</w:t>
      </w:r>
      <w:r w:rsidR="00135C2D" w:rsidRPr="004B1455">
        <w:rPr>
          <w:rFonts w:ascii="Traditional Arabic" w:hAnsi="Traditional Arabic" w:cs="Traditional Arabic" w:hint="cs"/>
          <w:rtl/>
        </w:rPr>
        <w:t>.</w:t>
      </w:r>
    </w:p>
    <w:p w:rsidR="00135C2D" w:rsidRPr="004B1455" w:rsidRDefault="00825370" w:rsidP="002D0824">
      <w:pPr>
        <w:jc w:val="lowKashida"/>
        <w:rPr>
          <w:rFonts w:ascii="Traditional Arabic" w:hAnsi="Traditional Arabic" w:cs="Traditional Arabic"/>
          <w:rtl/>
        </w:rPr>
      </w:pPr>
      <w:r w:rsidRPr="004B1455">
        <w:rPr>
          <w:rFonts w:ascii="Traditional Arabic" w:hAnsi="Traditional Arabic" w:cs="Traditional Arabic" w:hint="cs"/>
          <w:rtl/>
        </w:rPr>
        <w:t>آیت‌الله</w:t>
      </w:r>
      <w:r w:rsidR="00135C2D" w:rsidRPr="004B1455">
        <w:rPr>
          <w:rFonts w:ascii="Traditional Arabic" w:hAnsi="Traditional Arabic" w:cs="Traditional Arabic" w:hint="cs"/>
          <w:rtl/>
        </w:rPr>
        <w:t xml:space="preserve"> وحید اشاره </w:t>
      </w:r>
      <w:r w:rsidRPr="004B1455">
        <w:rPr>
          <w:rFonts w:ascii="Traditional Arabic" w:hAnsi="Traditional Arabic" w:cs="Traditional Arabic" w:hint="cs"/>
          <w:rtl/>
        </w:rPr>
        <w:t>می‌کنند</w:t>
      </w:r>
      <w:r w:rsidR="00135C2D" w:rsidRPr="004B1455">
        <w:rPr>
          <w:rFonts w:ascii="Traditional Arabic" w:hAnsi="Traditional Arabic" w:cs="Traditional Arabic" w:hint="cs"/>
          <w:rtl/>
        </w:rPr>
        <w:t xml:space="preserve"> که خود آخوند در فقهش این مطلب را قبول ندارد، </w:t>
      </w:r>
      <w:r w:rsidRPr="004B1455">
        <w:rPr>
          <w:rFonts w:ascii="Traditional Arabic" w:hAnsi="Traditional Arabic" w:cs="Traditional Arabic" w:hint="cs"/>
          <w:rtl/>
        </w:rPr>
        <w:t>آیت‌الله</w:t>
      </w:r>
      <w:r w:rsidR="00135C2D" w:rsidRPr="004B1455">
        <w:rPr>
          <w:rFonts w:ascii="Traditional Arabic" w:hAnsi="Traditional Arabic" w:cs="Traditional Arabic" w:hint="cs"/>
          <w:rtl/>
        </w:rPr>
        <w:t xml:space="preserve"> وحید چند نقد نسبت به مرحوم آخوند </w:t>
      </w:r>
      <w:r w:rsidRPr="004B1455">
        <w:rPr>
          <w:rFonts w:ascii="Traditional Arabic" w:hAnsi="Traditional Arabic" w:cs="Traditional Arabic" w:hint="cs"/>
          <w:rtl/>
        </w:rPr>
        <w:t>آورده‌اند.</w:t>
      </w:r>
    </w:p>
    <w:sectPr w:rsidR="00135C2D" w:rsidRPr="004B1455"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63" w:rsidRDefault="00312E63" w:rsidP="000D5800">
      <w:pPr>
        <w:spacing w:after="0"/>
      </w:pPr>
      <w:r>
        <w:separator/>
      </w:r>
    </w:p>
  </w:endnote>
  <w:endnote w:type="continuationSeparator" w:id="0">
    <w:p w:rsidR="00312E63" w:rsidRDefault="00312E6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10208">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63" w:rsidRDefault="00312E63" w:rsidP="000D5800">
      <w:pPr>
        <w:spacing w:after="0"/>
      </w:pPr>
      <w:r>
        <w:separator/>
      </w:r>
    </w:p>
  </w:footnote>
  <w:footnote w:type="continuationSeparator" w:id="0">
    <w:p w:rsidR="00312E63" w:rsidRDefault="00312E6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22" w:rsidRDefault="00310222" w:rsidP="00310222">
    <w:pPr>
      <w:ind w:firstLine="0"/>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497E0E48" wp14:editId="03F6AB1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E10208">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16</w:t>
    </w:r>
    <w:r>
      <w:rPr>
        <w:rFonts w:ascii="Adobe Arabic" w:hAnsi="Adobe Arabic" w:cs="Adobe Arabic"/>
        <w:b/>
        <w:bCs/>
        <w:sz w:val="24"/>
        <w:szCs w:val="24"/>
        <w:rtl/>
      </w:rPr>
      <w:t>/11/96</w:t>
    </w:r>
  </w:p>
  <w:p w:rsidR="00310222" w:rsidRDefault="00E10208" w:rsidP="004B1455">
    <w:pPr>
      <w:pStyle w:val="Header"/>
      <w:ind w:firstLine="0"/>
      <w:rPr>
        <w:rFonts w:eastAsiaTheme="minorHAnsi"/>
      </w:rPr>
    </w:pPr>
    <w:r>
      <w:rPr>
        <w:rFonts w:ascii="Adobe Arabic" w:hAnsi="Adobe Arabic" w:cs="Adobe Arabic" w:hint="cs"/>
        <w:b/>
        <w:bCs/>
        <w:sz w:val="24"/>
        <w:szCs w:val="24"/>
        <w:rtl/>
      </w:rPr>
      <w:t xml:space="preserve">               </w:t>
    </w:r>
    <w:r w:rsidR="00310222">
      <w:rPr>
        <w:rFonts w:ascii="Adobe Arabic" w:hAnsi="Adobe Arabic" w:cs="Adobe Arabic"/>
        <w:b/>
        <w:bCs/>
        <w:sz w:val="24"/>
        <w:szCs w:val="24"/>
        <w:rtl/>
      </w:rPr>
      <w:t xml:space="preserve"> </w:t>
    </w:r>
    <w:r w:rsidR="00310222">
      <w:rPr>
        <w:rFonts w:ascii="Adobe Arabic" w:hAnsi="Adobe Arabic" w:cs="Adobe Arabic" w:hint="cs"/>
        <w:b/>
        <w:bCs/>
        <w:sz w:val="24"/>
        <w:szCs w:val="24"/>
        <w:rtl/>
      </w:rPr>
      <w:t xml:space="preserve">استاد اعرافی                         </w:t>
    </w:r>
    <w:r>
      <w:rPr>
        <w:rFonts w:ascii="Adobe Arabic" w:hAnsi="Adobe Arabic" w:cs="Adobe Arabic" w:hint="cs"/>
        <w:b/>
        <w:bCs/>
        <w:sz w:val="24"/>
        <w:szCs w:val="24"/>
        <w:rtl/>
      </w:rPr>
      <w:t xml:space="preserve"> </w:t>
    </w:r>
    <w:r w:rsidR="00310222">
      <w:rPr>
        <w:rFonts w:ascii="Adobe Arabic" w:hAnsi="Adobe Arabic" w:cs="Adobe Arabic" w:hint="cs"/>
        <w:b/>
        <w:bCs/>
        <w:sz w:val="24"/>
        <w:szCs w:val="24"/>
        <w:rtl/>
      </w:rPr>
      <w:t xml:space="preserve">                   عنوان فرعی: </w:t>
    </w:r>
    <w:r w:rsidR="004B1455">
      <w:rPr>
        <w:rFonts w:ascii="Adobe Arabic" w:hAnsi="Adobe Arabic" w:cs="Adobe Arabic" w:hint="cs"/>
        <w:b/>
        <w:bCs/>
        <w:sz w:val="24"/>
        <w:szCs w:val="24"/>
        <w:rtl/>
      </w:rPr>
      <w:t>تمامیت اطلاق</w:t>
    </w:r>
    <w:r w:rsidR="00310222">
      <w:rPr>
        <w:rFonts w:ascii="Adobe Arabic" w:hAnsi="Adobe Arabic" w:cs="Adobe Arabic" w:hint="cs"/>
        <w:b/>
        <w:bCs/>
        <w:sz w:val="24"/>
        <w:szCs w:val="24"/>
        <w:rtl/>
      </w:rPr>
      <w:t xml:space="preserve">                     </w:t>
    </w:r>
    <w:r w:rsidR="004B1455">
      <w:rPr>
        <w:rFonts w:ascii="Adobe Arabic" w:hAnsi="Adobe Arabic" w:cs="Adobe Arabic" w:hint="cs"/>
        <w:b/>
        <w:bCs/>
        <w:sz w:val="24"/>
        <w:szCs w:val="24"/>
        <w:rtl/>
      </w:rPr>
      <w:t xml:space="preserve">        </w:t>
    </w:r>
    <w:r w:rsidR="00310222">
      <w:rPr>
        <w:rFonts w:ascii="Adobe Arabic" w:hAnsi="Adobe Arabic" w:cs="Adobe Arabic" w:hint="cs"/>
        <w:b/>
        <w:bCs/>
        <w:sz w:val="24"/>
        <w:szCs w:val="24"/>
        <w:rtl/>
      </w:rPr>
      <w:t xml:space="preserve">                    شماره </w:t>
    </w:r>
    <w:r w:rsidR="00310222">
      <w:rPr>
        <w:rFonts w:ascii="Adobe Arabic" w:eastAsiaTheme="minorHAnsi" w:hAnsi="Adobe Arabic" w:cs="Adobe Arabic"/>
        <w:b/>
        <w:bCs/>
        <w:sz w:val="24"/>
        <w:szCs w:val="24"/>
        <w:rtl/>
      </w:rPr>
      <w:t>جلسه: 2</w:t>
    </w:r>
    <w:r w:rsidR="00310222">
      <w:rPr>
        <w:rFonts w:ascii="Adobe Arabic" w:eastAsiaTheme="minorHAnsi" w:hAnsi="Adobe Arabic" w:cs="Adobe Arabic" w:hint="cs"/>
        <w:b/>
        <w:bCs/>
        <w:sz w:val="24"/>
        <w:szCs w:val="24"/>
        <w:rtl/>
      </w:rPr>
      <w:t>80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C28BD3B" wp14:editId="21F0567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C670A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91"/>
    <w:rsid w:val="00007060"/>
    <w:rsid w:val="000228A2"/>
    <w:rsid w:val="0002576B"/>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245E5"/>
    <w:rsid w:val="00133E1D"/>
    <w:rsid w:val="00135C2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83635"/>
    <w:rsid w:val="002914BD"/>
    <w:rsid w:val="00296E52"/>
    <w:rsid w:val="00297263"/>
    <w:rsid w:val="002A21AE"/>
    <w:rsid w:val="002A35E0"/>
    <w:rsid w:val="002B7AD5"/>
    <w:rsid w:val="002C56FD"/>
    <w:rsid w:val="002C5C72"/>
    <w:rsid w:val="002D0824"/>
    <w:rsid w:val="002D49E4"/>
    <w:rsid w:val="002D5BDC"/>
    <w:rsid w:val="002D720F"/>
    <w:rsid w:val="002E41EE"/>
    <w:rsid w:val="002E450B"/>
    <w:rsid w:val="002E73F9"/>
    <w:rsid w:val="002F05B9"/>
    <w:rsid w:val="002F7EAA"/>
    <w:rsid w:val="00310222"/>
    <w:rsid w:val="00311429"/>
    <w:rsid w:val="00312E63"/>
    <w:rsid w:val="00323168"/>
    <w:rsid w:val="00331826"/>
    <w:rsid w:val="00340BA3"/>
    <w:rsid w:val="0034257C"/>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1455"/>
    <w:rsid w:val="004B337F"/>
    <w:rsid w:val="004C4D9F"/>
    <w:rsid w:val="004F3596"/>
    <w:rsid w:val="004F6491"/>
    <w:rsid w:val="00530FD7"/>
    <w:rsid w:val="00545B0C"/>
    <w:rsid w:val="00551628"/>
    <w:rsid w:val="00572E2D"/>
    <w:rsid w:val="00580CFA"/>
    <w:rsid w:val="00592103"/>
    <w:rsid w:val="005941DD"/>
    <w:rsid w:val="005A545E"/>
    <w:rsid w:val="005A5862"/>
    <w:rsid w:val="005B05D4"/>
    <w:rsid w:val="005B0852"/>
    <w:rsid w:val="005B16EB"/>
    <w:rsid w:val="005C06AE"/>
    <w:rsid w:val="00601F60"/>
    <w:rsid w:val="00610C18"/>
    <w:rsid w:val="00612385"/>
    <w:rsid w:val="0061376C"/>
    <w:rsid w:val="00617C7C"/>
    <w:rsid w:val="00627180"/>
    <w:rsid w:val="00636EFA"/>
    <w:rsid w:val="00653706"/>
    <w:rsid w:val="0066229C"/>
    <w:rsid w:val="00663AAD"/>
    <w:rsid w:val="00680038"/>
    <w:rsid w:val="00693658"/>
    <w:rsid w:val="0069696C"/>
    <w:rsid w:val="00696C84"/>
    <w:rsid w:val="006A085A"/>
    <w:rsid w:val="006C125E"/>
    <w:rsid w:val="006D3A87"/>
    <w:rsid w:val="006D4E26"/>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5370"/>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443"/>
    <w:rsid w:val="00915509"/>
    <w:rsid w:val="00927388"/>
    <w:rsid w:val="009274FE"/>
    <w:rsid w:val="009401AC"/>
    <w:rsid w:val="00940323"/>
    <w:rsid w:val="009475B7"/>
    <w:rsid w:val="0095758E"/>
    <w:rsid w:val="009613AC"/>
    <w:rsid w:val="00980643"/>
    <w:rsid w:val="009A42EF"/>
    <w:rsid w:val="009B46BC"/>
    <w:rsid w:val="009B4B7A"/>
    <w:rsid w:val="009B61C3"/>
    <w:rsid w:val="009C7B4F"/>
    <w:rsid w:val="009E1F06"/>
    <w:rsid w:val="009F4EB3"/>
    <w:rsid w:val="009F5F6C"/>
    <w:rsid w:val="009F762F"/>
    <w:rsid w:val="00A06D48"/>
    <w:rsid w:val="00A21834"/>
    <w:rsid w:val="00A31C17"/>
    <w:rsid w:val="00A31FDE"/>
    <w:rsid w:val="00A35AC2"/>
    <w:rsid w:val="00A37C77"/>
    <w:rsid w:val="00A5418D"/>
    <w:rsid w:val="00A557D3"/>
    <w:rsid w:val="00A725C2"/>
    <w:rsid w:val="00A73D8A"/>
    <w:rsid w:val="00A769EE"/>
    <w:rsid w:val="00A77B69"/>
    <w:rsid w:val="00A810A5"/>
    <w:rsid w:val="00A9035E"/>
    <w:rsid w:val="00A9616A"/>
    <w:rsid w:val="00A96F68"/>
    <w:rsid w:val="00AA2342"/>
    <w:rsid w:val="00AA4533"/>
    <w:rsid w:val="00AD0304"/>
    <w:rsid w:val="00AD27BE"/>
    <w:rsid w:val="00AF0F1A"/>
    <w:rsid w:val="00AF1C8B"/>
    <w:rsid w:val="00B01724"/>
    <w:rsid w:val="00B07D3E"/>
    <w:rsid w:val="00B1300D"/>
    <w:rsid w:val="00B15027"/>
    <w:rsid w:val="00B21CF4"/>
    <w:rsid w:val="00B24300"/>
    <w:rsid w:val="00B330C7"/>
    <w:rsid w:val="00B34736"/>
    <w:rsid w:val="00B520B1"/>
    <w:rsid w:val="00B55D51"/>
    <w:rsid w:val="00B63F15"/>
    <w:rsid w:val="00B9119B"/>
    <w:rsid w:val="00B96A3B"/>
    <w:rsid w:val="00BA51A8"/>
    <w:rsid w:val="00BB5F7E"/>
    <w:rsid w:val="00BC26F6"/>
    <w:rsid w:val="00BC4833"/>
    <w:rsid w:val="00BD3122"/>
    <w:rsid w:val="00BD40DA"/>
    <w:rsid w:val="00BD4722"/>
    <w:rsid w:val="00BD5B58"/>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6B7F"/>
    <w:rsid w:val="00CC720E"/>
    <w:rsid w:val="00CE09B7"/>
    <w:rsid w:val="00CE1DF5"/>
    <w:rsid w:val="00CE31E6"/>
    <w:rsid w:val="00CE3B74"/>
    <w:rsid w:val="00CF42E2"/>
    <w:rsid w:val="00CF7916"/>
    <w:rsid w:val="00D158F3"/>
    <w:rsid w:val="00D15FDC"/>
    <w:rsid w:val="00D2470E"/>
    <w:rsid w:val="00D355A7"/>
    <w:rsid w:val="00D3665C"/>
    <w:rsid w:val="00D508CC"/>
    <w:rsid w:val="00D50F4B"/>
    <w:rsid w:val="00D60547"/>
    <w:rsid w:val="00D66444"/>
    <w:rsid w:val="00D76353"/>
    <w:rsid w:val="00D80480"/>
    <w:rsid w:val="00DB21CF"/>
    <w:rsid w:val="00DB28BB"/>
    <w:rsid w:val="00DC603F"/>
    <w:rsid w:val="00DD3C0D"/>
    <w:rsid w:val="00DD4864"/>
    <w:rsid w:val="00DD71A2"/>
    <w:rsid w:val="00DE1DC4"/>
    <w:rsid w:val="00E0639C"/>
    <w:rsid w:val="00E067E6"/>
    <w:rsid w:val="00E10208"/>
    <w:rsid w:val="00E12531"/>
    <w:rsid w:val="00E143B0"/>
    <w:rsid w:val="00E4012D"/>
    <w:rsid w:val="00E55891"/>
    <w:rsid w:val="00E6283A"/>
    <w:rsid w:val="00E732A3"/>
    <w:rsid w:val="00E734AD"/>
    <w:rsid w:val="00E83A85"/>
    <w:rsid w:val="00E9026B"/>
    <w:rsid w:val="00E90FC4"/>
    <w:rsid w:val="00E9216A"/>
    <w:rsid w:val="00EA01EC"/>
    <w:rsid w:val="00EA15B0"/>
    <w:rsid w:val="00EA5D97"/>
    <w:rsid w:val="00EB0BDB"/>
    <w:rsid w:val="00EB3D35"/>
    <w:rsid w:val="00EC4393"/>
    <w:rsid w:val="00ED2236"/>
    <w:rsid w:val="00EE1C07"/>
    <w:rsid w:val="00EE2C91"/>
    <w:rsid w:val="00EE3979"/>
    <w:rsid w:val="00EF138C"/>
    <w:rsid w:val="00EF293B"/>
    <w:rsid w:val="00F034CE"/>
    <w:rsid w:val="00F10A0F"/>
    <w:rsid w:val="00F1562C"/>
    <w:rsid w:val="00F25714"/>
    <w:rsid w:val="00F3446D"/>
    <w:rsid w:val="00F40284"/>
    <w:rsid w:val="00F53380"/>
    <w:rsid w:val="00F67976"/>
    <w:rsid w:val="00F70BE1"/>
    <w:rsid w:val="00F729E7"/>
    <w:rsid w:val="00F85929"/>
    <w:rsid w:val="00FB2D43"/>
    <w:rsid w:val="00FB3ED3"/>
    <w:rsid w:val="00FB4408"/>
    <w:rsid w:val="00FB7933"/>
    <w:rsid w:val="00FC0862"/>
    <w:rsid w:val="00FC70FB"/>
    <w:rsid w:val="00FD143D"/>
    <w:rsid w:val="00FE1F0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B1455"/>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B1455"/>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4B1455"/>
    <w:pPr>
      <w:keepNext/>
      <w:keepLines/>
      <w:spacing w:after="0"/>
      <w:ind w:firstLine="0"/>
      <w:outlineLvl w:val="2"/>
    </w:pPr>
    <w:rPr>
      <w:rFonts w:ascii="Cambria" w:eastAsia="2  Lotus" w:hAnsi="Cambria"/>
      <w:bCs/>
      <w:color w:val="FF0000"/>
      <w:sz w:val="40"/>
      <w:szCs w:val="36"/>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1455"/>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4B145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B1455"/>
    <w:rPr>
      <w:rFonts w:ascii="Cambria" w:eastAsia="2  Lotus" w:hAnsi="Cambria" w:cs="2  Badr"/>
      <w:bCs/>
      <w:color w:val="FF0000"/>
      <w:sz w:val="40"/>
      <w:szCs w:val="36"/>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5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B1455"/>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B1455"/>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4B1455"/>
    <w:pPr>
      <w:keepNext/>
      <w:keepLines/>
      <w:spacing w:after="0"/>
      <w:ind w:firstLine="0"/>
      <w:outlineLvl w:val="2"/>
    </w:pPr>
    <w:rPr>
      <w:rFonts w:ascii="Cambria" w:eastAsia="2  Lotus" w:hAnsi="Cambria"/>
      <w:bCs/>
      <w:color w:val="FF0000"/>
      <w:sz w:val="40"/>
      <w:szCs w:val="36"/>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1455"/>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4B145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B1455"/>
    <w:rPr>
      <w:rFonts w:ascii="Cambria" w:eastAsia="2  Lotus" w:hAnsi="Cambria" w:cs="2  Badr"/>
      <w:bCs/>
      <w:color w:val="FF0000"/>
      <w:sz w:val="40"/>
      <w:szCs w:val="36"/>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5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B6F8-316F-41F8-AA99-31E5E45A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383</TotalTime>
  <Pages>7</Pages>
  <Words>2098</Words>
  <Characters>11962</Characters>
  <Application>Microsoft Office Word</Application>
  <DocSecurity>0</DocSecurity>
  <Lines>99</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23</cp:revision>
  <dcterms:created xsi:type="dcterms:W3CDTF">2018-02-05T15:46:00Z</dcterms:created>
  <dcterms:modified xsi:type="dcterms:W3CDTF">2018-02-06T09:46:00Z</dcterms:modified>
</cp:coreProperties>
</file>