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535566984"/>
        <w:docPartObj>
          <w:docPartGallery w:val="Table of Contents"/>
          <w:docPartUnique/>
        </w:docPartObj>
      </w:sdtPr>
      <w:sdtEndPr>
        <w:rPr>
          <w:rFonts w:ascii="Traditional Arabic" w:eastAsia="2  Badr" w:hAnsi="Traditional Arabic" w:cs="Traditional Arabic"/>
          <w:b/>
          <w:noProof/>
          <w:sz w:val="28"/>
        </w:rPr>
      </w:sdtEndPr>
      <w:sdtContent>
        <w:p w:rsidR="00B81B67" w:rsidRDefault="00B81B67" w:rsidP="005E44F6">
          <w:pPr>
            <w:pStyle w:val="TOCHeading"/>
            <w:jc w:val="center"/>
            <w:rPr>
              <w:rtl/>
            </w:rPr>
          </w:pPr>
          <w:r>
            <w:rPr>
              <w:rFonts w:hint="cs"/>
              <w:rtl/>
            </w:rPr>
            <w:t>فهرست مطالب</w:t>
          </w:r>
        </w:p>
        <w:p w:rsidR="00B81B67" w:rsidRPr="00B81B67" w:rsidRDefault="00B81B67" w:rsidP="005E44F6">
          <w:pPr>
            <w:spacing w:line="276" w:lineRule="auto"/>
          </w:pPr>
        </w:p>
        <w:p w:rsidR="005E44F6" w:rsidRDefault="00B81B67" w:rsidP="005E44F6">
          <w:pPr>
            <w:pStyle w:val="TOC2"/>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29004730" w:history="1">
            <w:r w:rsidR="005E44F6" w:rsidRPr="00BF0259">
              <w:rPr>
                <w:rStyle w:val="Hyperlink"/>
                <w:rFonts w:hint="eastAsia"/>
                <w:noProof/>
                <w:rtl/>
              </w:rPr>
              <w:t>اشاره</w:t>
            </w:r>
            <w:r w:rsidR="005E44F6">
              <w:rPr>
                <w:noProof/>
                <w:webHidden/>
              </w:rPr>
              <w:tab/>
            </w:r>
            <w:r w:rsidR="005E44F6">
              <w:rPr>
                <w:rStyle w:val="Hyperlink"/>
                <w:noProof/>
                <w:rtl/>
              </w:rPr>
              <w:fldChar w:fldCharType="begin"/>
            </w:r>
            <w:r w:rsidR="005E44F6">
              <w:rPr>
                <w:noProof/>
                <w:webHidden/>
              </w:rPr>
              <w:instrText xml:space="preserve"> PAGEREF _Toc529004730 \h </w:instrText>
            </w:r>
            <w:r w:rsidR="005E44F6">
              <w:rPr>
                <w:rStyle w:val="Hyperlink"/>
                <w:noProof/>
                <w:rtl/>
              </w:rPr>
            </w:r>
            <w:r w:rsidR="005E44F6">
              <w:rPr>
                <w:rStyle w:val="Hyperlink"/>
                <w:noProof/>
                <w:rtl/>
              </w:rPr>
              <w:fldChar w:fldCharType="separate"/>
            </w:r>
            <w:r w:rsidR="005E44F6">
              <w:rPr>
                <w:noProof/>
                <w:webHidden/>
              </w:rPr>
              <w:t>2</w:t>
            </w:r>
            <w:r w:rsidR="005E44F6">
              <w:rPr>
                <w:rStyle w:val="Hyperlink"/>
                <w:noProof/>
                <w:rtl/>
              </w:rPr>
              <w:fldChar w:fldCharType="end"/>
            </w:r>
          </w:hyperlink>
        </w:p>
        <w:p w:rsidR="005E44F6" w:rsidRDefault="00A53B81" w:rsidP="005E44F6">
          <w:pPr>
            <w:pStyle w:val="TOC2"/>
            <w:tabs>
              <w:tab w:val="right" w:leader="dot" w:pos="9350"/>
            </w:tabs>
            <w:rPr>
              <w:rFonts w:asciiTheme="minorHAnsi" w:hAnsiTheme="minorHAnsi" w:cstheme="minorBidi"/>
              <w:noProof/>
              <w:szCs w:val="22"/>
            </w:rPr>
          </w:pPr>
          <w:hyperlink w:anchor="_Toc529004731" w:history="1">
            <w:r w:rsidR="005E44F6" w:rsidRPr="00BF0259">
              <w:rPr>
                <w:rStyle w:val="Hyperlink"/>
                <w:rFonts w:hint="eastAsia"/>
                <w:noProof/>
                <w:rtl/>
              </w:rPr>
              <w:t>بررس</w:t>
            </w:r>
            <w:r w:rsidR="005E44F6" w:rsidRPr="00BF0259">
              <w:rPr>
                <w:rStyle w:val="Hyperlink"/>
                <w:rFonts w:hint="cs"/>
                <w:noProof/>
                <w:rtl/>
              </w:rPr>
              <w:t>ی</w:t>
            </w:r>
            <w:r w:rsidR="005E44F6" w:rsidRPr="00BF0259">
              <w:rPr>
                <w:rStyle w:val="Hyperlink"/>
                <w:noProof/>
                <w:rtl/>
              </w:rPr>
              <w:t xml:space="preserve"> </w:t>
            </w:r>
            <w:r w:rsidR="005E44F6" w:rsidRPr="00BF0259">
              <w:rPr>
                <w:rStyle w:val="Hyperlink"/>
                <w:rFonts w:hint="eastAsia"/>
                <w:noProof/>
                <w:rtl/>
              </w:rPr>
              <w:t>انتاج</w:t>
            </w:r>
            <w:r w:rsidR="005E44F6" w:rsidRPr="00BF0259">
              <w:rPr>
                <w:rStyle w:val="Hyperlink"/>
                <w:noProof/>
                <w:rtl/>
              </w:rPr>
              <w:t xml:space="preserve"> </w:t>
            </w:r>
            <w:r w:rsidR="005E44F6" w:rsidRPr="00BF0259">
              <w:rPr>
                <w:rStyle w:val="Hyperlink"/>
                <w:rFonts w:hint="eastAsia"/>
                <w:noProof/>
                <w:rtl/>
              </w:rPr>
              <w:t>وضع</w:t>
            </w:r>
            <w:r w:rsidR="005E44F6" w:rsidRPr="00BF0259">
              <w:rPr>
                <w:rStyle w:val="Hyperlink"/>
                <w:noProof/>
                <w:rtl/>
              </w:rPr>
              <w:t xml:space="preserve"> </w:t>
            </w:r>
            <w:r w:rsidR="005E44F6" w:rsidRPr="00BF0259">
              <w:rPr>
                <w:rStyle w:val="Hyperlink"/>
                <w:rFonts w:hint="eastAsia"/>
                <w:noProof/>
                <w:rtl/>
              </w:rPr>
              <w:t>تال</w:t>
            </w:r>
            <w:r w:rsidR="005E44F6" w:rsidRPr="00BF0259">
              <w:rPr>
                <w:rStyle w:val="Hyperlink"/>
                <w:rFonts w:hint="cs"/>
                <w:noProof/>
                <w:rtl/>
              </w:rPr>
              <w:t>ی</w:t>
            </w:r>
            <w:r w:rsidR="005E44F6" w:rsidRPr="00BF0259">
              <w:rPr>
                <w:rStyle w:val="Hyperlink"/>
                <w:noProof/>
                <w:rtl/>
              </w:rPr>
              <w:t xml:space="preserve"> </w:t>
            </w:r>
            <w:r w:rsidR="005E44F6" w:rsidRPr="00BF0259">
              <w:rPr>
                <w:rStyle w:val="Hyperlink"/>
                <w:rFonts w:hint="eastAsia"/>
                <w:noProof/>
                <w:rtl/>
              </w:rPr>
              <w:t>وضع</w:t>
            </w:r>
            <w:r w:rsidR="005E44F6" w:rsidRPr="00BF0259">
              <w:rPr>
                <w:rStyle w:val="Hyperlink"/>
                <w:noProof/>
                <w:rtl/>
              </w:rPr>
              <w:t xml:space="preserve"> </w:t>
            </w:r>
            <w:r w:rsidR="005E44F6" w:rsidRPr="00BF0259">
              <w:rPr>
                <w:rStyle w:val="Hyperlink"/>
                <w:rFonts w:hint="eastAsia"/>
                <w:noProof/>
                <w:rtl/>
              </w:rPr>
              <w:t>مقدم</w:t>
            </w:r>
            <w:r w:rsidR="005E44F6" w:rsidRPr="00BF0259">
              <w:rPr>
                <w:rStyle w:val="Hyperlink"/>
                <w:noProof/>
                <w:rtl/>
              </w:rPr>
              <w:t xml:space="preserve"> </w:t>
            </w:r>
            <w:r w:rsidR="005E44F6" w:rsidRPr="00BF0259">
              <w:rPr>
                <w:rStyle w:val="Hyperlink"/>
                <w:rFonts w:hint="eastAsia"/>
                <w:noProof/>
                <w:rtl/>
              </w:rPr>
              <w:t>؟</w:t>
            </w:r>
            <w:r w:rsidR="005E44F6" w:rsidRPr="00BF0259">
              <w:rPr>
                <w:rStyle w:val="Hyperlink"/>
                <w:noProof/>
                <w:rtl/>
              </w:rPr>
              <w:t>!</w:t>
            </w:r>
            <w:r w:rsidR="005E44F6">
              <w:rPr>
                <w:noProof/>
                <w:webHidden/>
              </w:rPr>
              <w:tab/>
            </w:r>
            <w:r w:rsidR="005E44F6">
              <w:rPr>
                <w:rStyle w:val="Hyperlink"/>
                <w:noProof/>
                <w:rtl/>
              </w:rPr>
              <w:fldChar w:fldCharType="begin"/>
            </w:r>
            <w:r w:rsidR="005E44F6">
              <w:rPr>
                <w:noProof/>
                <w:webHidden/>
              </w:rPr>
              <w:instrText xml:space="preserve"> PAGEREF _Toc529004731 \h </w:instrText>
            </w:r>
            <w:r w:rsidR="005E44F6">
              <w:rPr>
                <w:rStyle w:val="Hyperlink"/>
                <w:noProof/>
                <w:rtl/>
              </w:rPr>
            </w:r>
            <w:r w:rsidR="005E44F6">
              <w:rPr>
                <w:rStyle w:val="Hyperlink"/>
                <w:noProof/>
                <w:rtl/>
              </w:rPr>
              <w:fldChar w:fldCharType="separate"/>
            </w:r>
            <w:r w:rsidR="005E44F6">
              <w:rPr>
                <w:noProof/>
                <w:webHidden/>
              </w:rPr>
              <w:t>2</w:t>
            </w:r>
            <w:r w:rsidR="005E44F6">
              <w:rPr>
                <w:rStyle w:val="Hyperlink"/>
                <w:noProof/>
                <w:rtl/>
              </w:rPr>
              <w:fldChar w:fldCharType="end"/>
            </w:r>
          </w:hyperlink>
        </w:p>
        <w:p w:rsidR="005E44F6" w:rsidRDefault="00A53B81" w:rsidP="005E44F6">
          <w:pPr>
            <w:pStyle w:val="TOC3"/>
            <w:tabs>
              <w:tab w:val="right" w:leader="dot" w:pos="9350"/>
            </w:tabs>
            <w:rPr>
              <w:rFonts w:asciiTheme="minorHAnsi" w:eastAsiaTheme="minorEastAsia" w:hAnsiTheme="minorHAnsi" w:cstheme="minorBidi"/>
              <w:noProof/>
              <w:szCs w:val="22"/>
            </w:rPr>
          </w:pPr>
          <w:hyperlink w:anchor="_Toc529004732" w:history="1">
            <w:r w:rsidR="005E44F6" w:rsidRPr="00BF0259">
              <w:rPr>
                <w:rStyle w:val="Hyperlink"/>
                <w:rFonts w:hint="eastAsia"/>
                <w:noProof/>
                <w:rtl/>
              </w:rPr>
              <w:t>انتاج</w:t>
            </w:r>
            <w:r w:rsidR="005E44F6" w:rsidRPr="00BF0259">
              <w:rPr>
                <w:rStyle w:val="Hyperlink"/>
                <w:noProof/>
                <w:rtl/>
              </w:rPr>
              <w:t xml:space="preserve"> </w:t>
            </w:r>
            <w:r w:rsidR="005E44F6" w:rsidRPr="00BF0259">
              <w:rPr>
                <w:rStyle w:val="Hyperlink"/>
                <w:rFonts w:hint="eastAsia"/>
                <w:noProof/>
                <w:rtl/>
              </w:rPr>
              <w:t>وضع</w:t>
            </w:r>
            <w:r w:rsidR="005E44F6" w:rsidRPr="00BF0259">
              <w:rPr>
                <w:rStyle w:val="Hyperlink"/>
                <w:noProof/>
                <w:rtl/>
              </w:rPr>
              <w:t xml:space="preserve"> </w:t>
            </w:r>
            <w:r w:rsidR="005E44F6" w:rsidRPr="00BF0259">
              <w:rPr>
                <w:rStyle w:val="Hyperlink"/>
                <w:rFonts w:hint="eastAsia"/>
                <w:noProof/>
                <w:rtl/>
              </w:rPr>
              <w:t>تال</w:t>
            </w:r>
            <w:r w:rsidR="005E44F6" w:rsidRPr="00BF0259">
              <w:rPr>
                <w:rStyle w:val="Hyperlink"/>
                <w:rFonts w:hint="cs"/>
                <w:noProof/>
                <w:rtl/>
              </w:rPr>
              <w:t>ی</w:t>
            </w:r>
            <w:r w:rsidR="005E44F6" w:rsidRPr="00BF0259">
              <w:rPr>
                <w:rStyle w:val="Hyperlink"/>
                <w:noProof/>
                <w:rtl/>
              </w:rPr>
              <w:t xml:space="preserve"> </w:t>
            </w:r>
            <w:r w:rsidR="005E44F6" w:rsidRPr="00BF0259">
              <w:rPr>
                <w:rStyle w:val="Hyperlink"/>
                <w:rFonts w:hint="eastAsia"/>
                <w:noProof/>
                <w:rtl/>
              </w:rPr>
              <w:t>وضع</w:t>
            </w:r>
            <w:r w:rsidR="005E44F6" w:rsidRPr="00BF0259">
              <w:rPr>
                <w:rStyle w:val="Hyperlink"/>
                <w:noProof/>
                <w:rtl/>
              </w:rPr>
              <w:t xml:space="preserve"> </w:t>
            </w:r>
            <w:r w:rsidR="005E44F6" w:rsidRPr="00BF0259">
              <w:rPr>
                <w:rStyle w:val="Hyperlink"/>
                <w:rFonts w:hint="eastAsia"/>
                <w:noProof/>
                <w:rtl/>
              </w:rPr>
              <w:t>مقدم</w:t>
            </w:r>
            <w:r w:rsidR="005E44F6" w:rsidRPr="00BF0259">
              <w:rPr>
                <w:rStyle w:val="Hyperlink"/>
                <w:noProof/>
                <w:rtl/>
              </w:rPr>
              <w:t xml:space="preserve"> </w:t>
            </w:r>
            <w:r w:rsidR="005E44F6" w:rsidRPr="00BF0259">
              <w:rPr>
                <w:rStyle w:val="Hyperlink"/>
                <w:rFonts w:hint="eastAsia"/>
                <w:noProof/>
                <w:rtl/>
              </w:rPr>
              <w:t>با</w:t>
            </w:r>
            <w:r w:rsidR="005E44F6" w:rsidRPr="00BF0259">
              <w:rPr>
                <w:rStyle w:val="Hyperlink"/>
                <w:noProof/>
                <w:rtl/>
              </w:rPr>
              <w:t xml:space="preserve"> </w:t>
            </w:r>
            <w:r w:rsidR="005E44F6" w:rsidRPr="00BF0259">
              <w:rPr>
                <w:rStyle w:val="Hyperlink"/>
                <w:rFonts w:hint="eastAsia"/>
                <w:noProof/>
                <w:rtl/>
              </w:rPr>
              <w:t>قر</w:t>
            </w:r>
            <w:r w:rsidR="005E44F6" w:rsidRPr="00BF0259">
              <w:rPr>
                <w:rStyle w:val="Hyperlink"/>
                <w:rFonts w:hint="cs"/>
                <w:noProof/>
                <w:rtl/>
              </w:rPr>
              <w:t>ی</w:t>
            </w:r>
            <w:r w:rsidR="005E44F6" w:rsidRPr="00BF0259">
              <w:rPr>
                <w:rStyle w:val="Hyperlink"/>
                <w:rFonts w:hint="eastAsia"/>
                <w:noProof/>
                <w:rtl/>
              </w:rPr>
              <w:t>نه</w:t>
            </w:r>
            <w:r w:rsidR="005E44F6" w:rsidRPr="00BF0259">
              <w:rPr>
                <w:rStyle w:val="Hyperlink"/>
                <w:noProof/>
                <w:rtl/>
              </w:rPr>
              <w:t xml:space="preserve"> </w:t>
            </w:r>
            <w:r w:rsidR="005E44F6" w:rsidRPr="00BF0259">
              <w:rPr>
                <w:rStyle w:val="Hyperlink"/>
                <w:rFonts w:hint="eastAsia"/>
                <w:noProof/>
                <w:rtl/>
              </w:rPr>
              <w:t>خاصه</w:t>
            </w:r>
            <w:r w:rsidR="005E44F6">
              <w:rPr>
                <w:noProof/>
                <w:webHidden/>
              </w:rPr>
              <w:tab/>
            </w:r>
            <w:r w:rsidR="005E44F6">
              <w:rPr>
                <w:rStyle w:val="Hyperlink"/>
                <w:noProof/>
                <w:rtl/>
              </w:rPr>
              <w:fldChar w:fldCharType="begin"/>
            </w:r>
            <w:r w:rsidR="005E44F6">
              <w:rPr>
                <w:noProof/>
                <w:webHidden/>
              </w:rPr>
              <w:instrText xml:space="preserve"> PAGEREF _Toc529004732 \h </w:instrText>
            </w:r>
            <w:r w:rsidR="005E44F6">
              <w:rPr>
                <w:rStyle w:val="Hyperlink"/>
                <w:noProof/>
                <w:rtl/>
              </w:rPr>
            </w:r>
            <w:r w:rsidR="005E44F6">
              <w:rPr>
                <w:rStyle w:val="Hyperlink"/>
                <w:noProof/>
                <w:rtl/>
              </w:rPr>
              <w:fldChar w:fldCharType="separate"/>
            </w:r>
            <w:r w:rsidR="005E44F6">
              <w:rPr>
                <w:noProof/>
                <w:webHidden/>
              </w:rPr>
              <w:t>3</w:t>
            </w:r>
            <w:r w:rsidR="005E44F6">
              <w:rPr>
                <w:rStyle w:val="Hyperlink"/>
                <w:noProof/>
                <w:rtl/>
              </w:rPr>
              <w:fldChar w:fldCharType="end"/>
            </w:r>
          </w:hyperlink>
        </w:p>
        <w:p w:rsidR="005E44F6" w:rsidRDefault="00A53B81" w:rsidP="005E44F6">
          <w:pPr>
            <w:pStyle w:val="TOC3"/>
            <w:tabs>
              <w:tab w:val="right" w:leader="dot" w:pos="9350"/>
            </w:tabs>
            <w:rPr>
              <w:rFonts w:asciiTheme="minorHAnsi" w:eastAsiaTheme="minorEastAsia" w:hAnsiTheme="minorHAnsi" w:cstheme="minorBidi"/>
              <w:noProof/>
              <w:szCs w:val="22"/>
            </w:rPr>
          </w:pPr>
          <w:hyperlink w:anchor="_Toc529004733" w:history="1">
            <w:r w:rsidR="005E44F6" w:rsidRPr="00BF0259">
              <w:rPr>
                <w:rStyle w:val="Hyperlink"/>
                <w:rFonts w:hint="eastAsia"/>
                <w:noProof/>
                <w:rtl/>
              </w:rPr>
              <w:t>قرائن</w:t>
            </w:r>
            <w:r w:rsidR="005E44F6" w:rsidRPr="00BF0259">
              <w:rPr>
                <w:rStyle w:val="Hyperlink"/>
                <w:noProof/>
                <w:rtl/>
              </w:rPr>
              <w:t xml:space="preserve"> </w:t>
            </w:r>
            <w:r w:rsidR="005E44F6" w:rsidRPr="00BF0259">
              <w:rPr>
                <w:rStyle w:val="Hyperlink"/>
                <w:rFonts w:hint="eastAsia"/>
                <w:noProof/>
                <w:rtl/>
              </w:rPr>
              <w:t>خاصه</w:t>
            </w:r>
            <w:r w:rsidR="005E44F6" w:rsidRPr="00BF0259">
              <w:rPr>
                <w:rStyle w:val="Hyperlink"/>
                <w:noProof/>
                <w:rtl/>
              </w:rPr>
              <w:t xml:space="preserve"> </w:t>
            </w:r>
            <w:r w:rsidR="005E44F6" w:rsidRPr="00BF0259">
              <w:rPr>
                <w:rStyle w:val="Hyperlink"/>
                <w:rFonts w:hint="eastAsia"/>
                <w:noProof/>
                <w:rtl/>
              </w:rPr>
              <w:t>انتاج</w:t>
            </w:r>
            <w:r w:rsidR="005E44F6" w:rsidRPr="00BF0259">
              <w:rPr>
                <w:rStyle w:val="Hyperlink"/>
                <w:noProof/>
                <w:rtl/>
              </w:rPr>
              <w:t xml:space="preserve"> </w:t>
            </w:r>
            <w:r w:rsidR="005E44F6" w:rsidRPr="00BF0259">
              <w:rPr>
                <w:rStyle w:val="Hyperlink"/>
                <w:rFonts w:hint="eastAsia"/>
                <w:noProof/>
                <w:rtl/>
              </w:rPr>
              <w:t>وضع</w:t>
            </w:r>
            <w:r w:rsidR="005E44F6" w:rsidRPr="00BF0259">
              <w:rPr>
                <w:rStyle w:val="Hyperlink"/>
                <w:noProof/>
                <w:rtl/>
              </w:rPr>
              <w:t xml:space="preserve"> </w:t>
            </w:r>
            <w:r w:rsidR="005E44F6" w:rsidRPr="00BF0259">
              <w:rPr>
                <w:rStyle w:val="Hyperlink"/>
                <w:rFonts w:hint="eastAsia"/>
                <w:noProof/>
                <w:rtl/>
              </w:rPr>
              <w:t>تال</w:t>
            </w:r>
            <w:r w:rsidR="005E44F6" w:rsidRPr="00BF0259">
              <w:rPr>
                <w:rStyle w:val="Hyperlink"/>
                <w:rFonts w:hint="cs"/>
                <w:noProof/>
                <w:rtl/>
              </w:rPr>
              <w:t>ی</w:t>
            </w:r>
            <w:r w:rsidR="005E44F6" w:rsidRPr="00BF0259">
              <w:rPr>
                <w:rStyle w:val="Hyperlink"/>
                <w:noProof/>
                <w:rtl/>
              </w:rPr>
              <w:t xml:space="preserve"> </w:t>
            </w:r>
            <w:r w:rsidR="005E44F6" w:rsidRPr="00BF0259">
              <w:rPr>
                <w:rStyle w:val="Hyperlink"/>
                <w:rFonts w:hint="eastAsia"/>
                <w:noProof/>
                <w:rtl/>
              </w:rPr>
              <w:t>وضع</w:t>
            </w:r>
            <w:r w:rsidR="005E44F6" w:rsidRPr="00BF0259">
              <w:rPr>
                <w:rStyle w:val="Hyperlink"/>
                <w:noProof/>
                <w:rtl/>
              </w:rPr>
              <w:t xml:space="preserve"> </w:t>
            </w:r>
            <w:r w:rsidR="005E44F6" w:rsidRPr="00BF0259">
              <w:rPr>
                <w:rStyle w:val="Hyperlink"/>
                <w:rFonts w:hint="eastAsia"/>
                <w:noProof/>
                <w:rtl/>
              </w:rPr>
              <w:t>مقدم</w:t>
            </w:r>
            <w:r w:rsidR="005E44F6">
              <w:rPr>
                <w:noProof/>
                <w:webHidden/>
              </w:rPr>
              <w:tab/>
            </w:r>
            <w:r w:rsidR="005E44F6">
              <w:rPr>
                <w:rStyle w:val="Hyperlink"/>
                <w:noProof/>
                <w:rtl/>
              </w:rPr>
              <w:fldChar w:fldCharType="begin"/>
            </w:r>
            <w:r w:rsidR="005E44F6">
              <w:rPr>
                <w:noProof/>
                <w:webHidden/>
              </w:rPr>
              <w:instrText xml:space="preserve"> PAGEREF _Toc529004733 \h </w:instrText>
            </w:r>
            <w:r w:rsidR="005E44F6">
              <w:rPr>
                <w:rStyle w:val="Hyperlink"/>
                <w:noProof/>
                <w:rtl/>
              </w:rPr>
            </w:r>
            <w:r w:rsidR="005E44F6">
              <w:rPr>
                <w:rStyle w:val="Hyperlink"/>
                <w:noProof/>
                <w:rtl/>
              </w:rPr>
              <w:fldChar w:fldCharType="separate"/>
            </w:r>
            <w:r w:rsidR="005E44F6">
              <w:rPr>
                <w:noProof/>
                <w:webHidden/>
              </w:rPr>
              <w:t>5</w:t>
            </w:r>
            <w:r w:rsidR="005E44F6">
              <w:rPr>
                <w:rStyle w:val="Hyperlink"/>
                <w:noProof/>
                <w:rtl/>
              </w:rPr>
              <w:fldChar w:fldCharType="end"/>
            </w:r>
          </w:hyperlink>
        </w:p>
        <w:p w:rsidR="005E44F6" w:rsidRDefault="00A53B81" w:rsidP="005E44F6">
          <w:pPr>
            <w:pStyle w:val="TOC2"/>
            <w:tabs>
              <w:tab w:val="right" w:leader="dot" w:pos="9350"/>
            </w:tabs>
            <w:rPr>
              <w:rFonts w:asciiTheme="minorHAnsi" w:hAnsiTheme="minorHAnsi" w:cstheme="minorBidi"/>
              <w:noProof/>
              <w:szCs w:val="22"/>
            </w:rPr>
          </w:pPr>
          <w:hyperlink w:anchor="_Toc529004734" w:history="1">
            <w:r w:rsidR="005E44F6" w:rsidRPr="00BF0259">
              <w:rPr>
                <w:rStyle w:val="Hyperlink"/>
                <w:rFonts w:hint="eastAsia"/>
                <w:noProof/>
                <w:rtl/>
              </w:rPr>
              <w:t>تفاهم</w:t>
            </w:r>
            <w:r w:rsidR="005E44F6" w:rsidRPr="00BF0259">
              <w:rPr>
                <w:rStyle w:val="Hyperlink"/>
                <w:noProof/>
                <w:rtl/>
              </w:rPr>
              <w:t xml:space="preserve"> </w:t>
            </w:r>
            <w:r w:rsidR="005E44F6" w:rsidRPr="00BF0259">
              <w:rPr>
                <w:rStyle w:val="Hyperlink"/>
                <w:rFonts w:hint="eastAsia"/>
                <w:noProof/>
                <w:rtl/>
              </w:rPr>
              <w:t>م</w:t>
            </w:r>
            <w:r w:rsidR="005E44F6" w:rsidRPr="00BF0259">
              <w:rPr>
                <w:rStyle w:val="Hyperlink"/>
                <w:rFonts w:hint="cs"/>
                <w:noProof/>
                <w:rtl/>
              </w:rPr>
              <w:t>ی</w:t>
            </w:r>
            <w:r w:rsidR="005E44F6" w:rsidRPr="00BF0259">
              <w:rPr>
                <w:rStyle w:val="Hyperlink"/>
                <w:rFonts w:hint="eastAsia"/>
                <w:noProof/>
                <w:rtl/>
              </w:rPr>
              <w:t>ان</w:t>
            </w:r>
            <w:r w:rsidR="005E44F6" w:rsidRPr="00BF0259">
              <w:rPr>
                <w:rStyle w:val="Hyperlink"/>
                <w:noProof/>
                <w:rtl/>
              </w:rPr>
              <w:t xml:space="preserve"> </w:t>
            </w:r>
            <w:r w:rsidR="005E44F6" w:rsidRPr="00BF0259">
              <w:rPr>
                <w:rStyle w:val="Hyperlink"/>
                <w:rFonts w:hint="eastAsia"/>
                <w:noProof/>
                <w:rtl/>
              </w:rPr>
              <w:t>ذهن</w:t>
            </w:r>
            <w:r w:rsidR="005E44F6" w:rsidRPr="00BF0259">
              <w:rPr>
                <w:rStyle w:val="Hyperlink"/>
                <w:rFonts w:hint="cs"/>
                <w:noProof/>
                <w:rtl/>
              </w:rPr>
              <w:t>ی</w:t>
            </w:r>
            <w:r w:rsidR="005E44F6">
              <w:rPr>
                <w:noProof/>
                <w:webHidden/>
              </w:rPr>
              <w:tab/>
            </w:r>
            <w:r w:rsidR="005E44F6">
              <w:rPr>
                <w:rStyle w:val="Hyperlink"/>
                <w:noProof/>
                <w:rtl/>
              </w:rPr>
              <w:fldChar w:fldCharType="begin"/>
            </w:r>
            <w:r w:rsidR="005E44F6">
              <w:rPr>
                <w:noProof/>
                <w:webHidden/>
              </w:rPr>
              <w:instrText xml:space="preserve"> PAGEREF _Toc529004734 \h </w:instrText>
            </w:r>
            <w:r w:rsidR="005E44F6">
              <w:rPr>
                <w:rStyle w:val="Hyperlink"/>
                <w:noProof/>
                <w:rtl/>
              </w:rPr>
            </w:r>
            <w:r w:rsidR="005E44F6">
              <w:rPr>
                <w:rStyle w:val="Hyperlink"/>
                <w:noProof/>
                <w:rtl/>
              </w:rPr>
              <w:fldChar w:fldCharType="separate"/>
            </w:r>
            <w:r w:rsidR="005E44F6">
              <w:rPr>
                <w:noProof/>
                <w:webHidden/>
              </w:rPr>
              <w:t>5</w:t>
            </w:r>
            <w:r w:rsidR="005E44F6">
              <w:rPr>
                <w:rStyle w:val="Hyperlink"/>
                <w:noProof/>
                <w:rtl/>
              </w:rPr>
              <w:fldChar w:fldCharType="end"/>
            </w:r>
          </w:hyperlink>
        </w:p>
        <w:p w:rsidR="005E44F6" w:rsidRDefault="00A53B81" w:rsidP="005E44F6">
          <w:pPr>
            <w:pStyle w:val="TOC2"/>
            <w:tabs>
              <w:tab w:val="right" w:leader="dot" w:pos="9350"/>
            </w:tabs>
            <w:rPr>
              <w:rFonts w:asciiTheme="minorHAnsi" w:hAnsiTheme="minorHAnsi" w:cstheme="minorBidi"/>
              <w:noProof/>
              <w:szCs w:val="22"/>
            </w:rPr>
          </w:pPr>
          <w:hyperlink w:anchor="_Toc529004735" w:history="1">
            <w:r w:rsidR="005E44F6" w:rsidRPr="00BF0259">
              <w:rPr>
                <w:rStyle w:val="Hyperlink"/>
                <w:rFonts w:hint="eastAsia"/>
                <w:noProof/>
                <w:rtl/>
              </w:rPr>
              <w:t>بررس</w:t>
            </w:r>
            <w:r w:rsidR="005E44F6" w:rsidRPr="00BF0259">
              <w:rPr>
                <w:rStyle w:val="Hyperlink"/>
                <w:rFonts w:hint="cs"/>
                <w:noProof/>
                <w:rtl/>
              </w:rPr>
              <w:t>ی</w:t>
            </w:r>
            <w:r w:rsidR="005E44F6" w:rsidRPr="00BF0259">
              <w:rPr>
                <w:rStyle w:val="Hyperlink"/>
                <w:noProof/>
                <w:rtl/>
              </w:rPr>
              <w:t xml:space="preserve"> </w:t>
            </w:r>
            <w:r w:rsidR="005E44F6" w:rsidRPr="00BF0259">
              <w:rPr>
                <w:rStyle w:val="Hyperlink"/>
                <w:rFonts w:hint="eastAsia"/>
                <w:noProof/>
                <w:rtl/>
              </w:rPr>
              <w:t>انتاج</w:t>
            </w:r>
            <w:r w:rsidR="005E44F6" w:rsidRPr="00BF0259">
              <w:rPr>
                <w:rStyle w:val="Hyperlink"/>
                <w:noProof/>
                <w:rtl/>
              </w:rPr>
              <w:t xml:space="preserve"> </w:t>
            </w:r>
            <w:r w:rsidR="005E44F6" w:rsidRPr="00BF0259">
              <w:rPr>
                <w:rStyle w:val="Hyperlink"/>
                <w:rFonts w:hint="eastAsia"/>
                <w:noProof/>
                <w:rtl/>
              </w:rPr>
              <w:t>وضع</w:t>
            </w:r>
            <w:r w:rsidR="005E44F6" w:rsidRPr="00BF0259">
              <w:rPr>
                <w:rStyle w:val="Hyperlink"/>
                <w:noProof/>
                <w:rtl/>
              </w:rPr>
              <w:t xml:space="preserve"> </w:t>
            </w:r>
            <w:r w:rsidR="005E44F6" w:rsidRPr="00BF0259">
              <w:rPr>
                <w:rStyle w:val="Hyperlink"/>
                <w:rFonts w:hint="eastAsia"/>
                <w:noProof/>
                <w:rtl/>
              </w:rPr>
              <w:t>مقدم</w:t>
            </w:r>
            <w:r w:rsidR="005E44F6" w:rsidRPr="00BF0259">
              <w:rPr>
                <w:rStyle w:val="Hyperlink"/>
                <w:noProof/>
                <w:rtl/>
              </w:rPr>
              <w:t xml:space="preserve"> </w:t>
            </w:r>
            <w:r w:rsidR="005E44F6" w:rsidRPr="00BF0259">
              <w:rPr>
                <w:rStyle w:val="Hyperlink"/>
                <w:rFonts w:hint="eastAsia"/>
                <w:noProof/>
                <w:rtl/>
              </w:rPr>
              <w:t>وضع</w:t>
            </w:r>
            <w:r w:rsidR="005E44F6" w:rsidRPr="00BF0259">
              <w:rPr>
                <w:rStyle w:val="Hyperlink"/>
                <w:noProof/>
                <w:rtl/>
              </w:rPr>
              <w:t xml:space="preserve"> </w:t>
            </w:r>
            <w:r w:rsidR="005E44F6" w:rsidRPr="00BF0259">
              <w:rPr>
                <w:rStyle w:val="Hyperlink"/>
                <w:rFonts w:hint="eastAsia"/>
                <w:noProof/>
                <w:rtl/>
              </w:rPr>
              <w:t>تال</w:t>
            </w:r>
            <w:r w:rsidR="005E44F6" w:rsidRPr="00BF0259">
              <w:rPr>
                <w:rStyle w:val="Hyperlink"/>
                <w:rFonts w:hint="cs"/>
                <w:noProof/>
                <w:rtl/>
              </w:rPr>
              <w:t>ی</w:t>
            </w:r>
            <w:r w:rsidR="005E44F6" w:rsidRPr="00BF0259">
              <w:rPr>
                <w:rStyle w:val="Hyperlink"/>
                <w:noProof/>
                <w:rtl/>
              </w:rPr>
              <w:t>!</w:t>
            </w:r>
            <w:r w:rsidR="005E44F6" w:rsidRPr="00BF0259">
              <w:rPr>
                <w:rStyle w:val="Hyperlink"/>
                <w:rFonts w:hint="eastAsia"/>
                <w:noProof/>
                <w:rtl/>
              </w:rPr>
              <w:t>؟</w:t>
            </w:r>
            <w:r w:rsidR="005E44F6">
              <w:rPr>
                <w:noProof/>
                <w:webHidden/>
              </w:rPr>
              <w:tab/>
            </w:r>
            <w:r w:rsidR="005E44F6">
              <w:rPr>
                <w:rStyle w:val="Hyperlink"/>
                <w:noProof/>
                <w:rtl/>
              </w:rPr>
              <w:fldChar w:fldCharType="begin"/>
            </w:r>
            <w:r w:rsidR="005E44F6">
              <w:rPr>
                <w:noProof/>
                <w:webHidden/>
              </w:rPr>
              <w:instrText xml:space="preserve"> PAGEREF _Toc529004735 \h </w:instrText>
            </w:r>
            <w:r w:rsidR="005E44F6">
              <w:rPr>
                <w:rStyle w:val="Hyperlink"/>
                <w:noProof/>
                <w:rtl/>
              </w:rPr>
            </w:r>
            <w:r w:rsidR="005E44F6">
              <w:rPr>
                <w:rStyle w:val="Hyperlink"/>
                <w:noProof/>
                <w:rtl/>
              </w:rPr>
              <w:fldChar w:fldCharType="separate"/>
            </w:r>
            <w:r w:rsidR="005E44F6">
              <w:rPr>
                <w:noProof/>
                <w:webHidden/>
              </w:rPr>
              <w:t>6</w:t>
            </w:r>
            <w:r w:rsidR="005E44F6">
              <w:rPr>
                <w:rStyle w:val="Hyperlink"/>
                <w:noProof/>
                <w:rtl/>
              </w:rPr>
              <w:fldChar w:fldCharType="end"/>
            </w:r>
          </w:hyperlink>
        </w:p>
        <w:p w:rsidR="005E44F6" w:rsidRDefault="00A53B81" w:rsidP="005E44F6">
          <w:pPr>
            <w:pStyle w:val="TOC2"/>
            <w:tabs>
              <w:tab w:val="right" w:leader="dot" w:pos="9350"/>
            </w:tabs>
            <w:rPr>
              <w:rFonts w:asciiTheme="minorHAnsi" w:hAnsiTheme="minorHAnsi" w:cstheme="minorBidi"/>
              <w:noProof/>
              <w:szCs w:val="22"/>
            </w:rPr>
          </w:pPr>
          <w:hyperlink w:anchor="_Toc529004736" w:history="1">
            <w:r w:rsidR="005E44F6" w:rsidRPr="00BF0259">
              <w:rPr>
                <w:rStyle w:val="Hyperlink"/>
                <w:rFonts w:hint="eastAsia"/>
                <w:noProof/>
                <w:rtl/>
              </w:rPr>
              <w:t>بررس</w:t>
            </w:r>
            <w:r w:rsidR="005E44F6" w:rsidRPr="00BF0259">
              <w:rPr>
                <w:rStyle w:val="Hyperlink"/>
                <w:rFonts w:hint="cs"/>
                <w:noProof/>
                <w:rtl/>
              </w:rPr>
              <w:t>ی</w:t>
            </w:r>
            <w:r w:rsidR="005E44F6" w:rsidRPr="00BF0259">
              <w:rPr>
                <w:rStyle w:val="Hyperlink"/>
                <w:noProof/>
                <w:rtl/>
              </w:rPr>
              <w:t xml:space="preserve"> </w:t>
            </w:r>
            <w:r w:rsidR="005E44F6" w:rsidRPr="00BF0259">
              <w:rPr>
                <w:rStyle w:val="Hyperlink"/>
                <w:rFonts w:hint="eastAsia"/>
                <w:noProof/>
                <w:rtl/>
              </w:rPr>
              <w:t>انتاج</w:t>
            </w:r>
            <w:r w:rsidR="005E44F6" w:rsidRPr="00BF0259">
              <w:rPr>
                <w:rStyle w:val="Hyperlink"/>
                <w:noProof/>
                <w:rtl/>
              </w:rPr>
              <w:t xml:space="preserve"> </w:t>
            </w:r>
            <w:r w:rsidR="005E44F6" w:rsidRPr="00BF0259">
              <w:rPr>
                <w:rStyle w:val="Hyperlink"/>
                <w:rFonts w:hint="eastAsia"/>
                <w:noProof/>
                <w:rtl/>
              </w:rPr>
              <w:t>رفع</w:t>
            </w:r>
            <w:r w:rsidR="005E44F6" w:rsidRPr="00BF0259">
              <w:rPr>
                <w:rStyle w:val="Hyperlink"/>
                <w:noProof/>
                <w:rtl/>
              </w:rPr>
              <w:t xml:space="preserve"> </w:t>
            </w:r>
            <w:r w:rsidR="005E44F6" w:rsidRPr="00BF0259">
              <w:rPr>
                <w:rStyle w:val="Hyperlink"/>
                <w:rFonts w:hint="eastAsia"/>
                <w:noProof/>
                <w:rtl/>
              </w:rPr>
              <w:t>مقدم</w:t>
            </w:r>
            <w:r w:rsidR="005E44F6" w:rsidRPr="00BF0259">
              <w:rPr>
                <w:rStyle w:val="Hyperlink"/>
                <w:noProof/>
                <w:rtl/>
              </w:rPr>
              <w:t xml:space="preserve"> </w:t>
            </w:r>
            <w:r w:rsidR="005E44F6" w:rsidRPr="00BF0259">
              <w:rPr>
                <w:rStyle w:val="Hyperlink"/>
                <w:rFonts w:hint="eastAsia"/>
                <w:noProof/>
                <w:rtl/>
              </w:rPr>
              <w:t>رفع</w:t>
            </w:r>
            <w:r w:rsidR="005E44F6" w:rsidRPr="00BF0259">
              <w:rPr>
                <w:rStyle w:val="Hyperlink"/>
                <w:noProof/>
                <w:rtl/>
              </w:rPr>
              <w:t xml:space="preserve"> </w:t>
            </w:r>
            <w:r w:rsidR="005E44F6" w:rsidRPr="00BF0259">
              <w:rPr>
                <w:rStyle w:val="Hyperlink"/>
                <w:rFonts w:hint="eastAsia"/>
                <w:noProof/>
                <w:rtl/>
              </w:rPr>
              <w:t>تال</w:t>
            </w:r>
            <w:r w:rsidR="005E44F6" w:rsidRPr="00BF0259">
              <w:rPr>
                <w:rStyle w:val="Hyperlink"/>
                <w:rFonts w:hint="cs"/>
                <w:noProof/>
                <w:rtl/>
              </w:rPr>
              <w:t>ی</w:t>
            </w:r>
            <w:r w:rsidR="005E44F6" w:rsidRPr="00BF0259">
              <w:rPr>
                <w:rStyle w:val="Hyperlink"/>
                <w:noProof/>
                <w:rtl/>
              </w:rPr>
              <w:t>!</w:t>
            </w:r>
            <w:r w:rsidR="005E44F6" w:rsidRPr="00BF0259">
              <w:rPr>
                <w:rStyle w:val="Hyperlink"/>
                <w:rFonts w:hint="eastAsia"/>
                <w:noProof/>
                <w:rtl/>
              </w:rPr>
              <w:t>؟</w:t>
            </w:r>
            <w:r w:rsidR="005E44F6">
              <w:rPr>
                <w:noProof/>
                <w:webHidden/>
              </w:rPr>
              <w:tab/>
            </w:r>
            <w:r w:rsidR="005E44F6">
              <w:rPr>
                <w:rStyle w:val="Hyperlink"/>
                <w:noProof/>
                <w:rtl/>
              </w:rPr>
              <w:fldChar w:fldCharType="begin"/>
            </w:r>
            <w:r w:rsidR="005E44F6">
              <w:rPr>
                <w:noProof/>
                <w:webHidden/>
              </w:rPr>
              <w:instrText xml:space="preserve"> PAGEREF _Toc529004736 \h </w:instrText>
            </w:r>
            <w:r w:rsidR="005E44F6">
              <w:rPr>
                <w:rStyle w:val="Hyperlink"/>
                <w:noProof/>
                <w:rtl/>
              </w:rPr>
            </w:r>
            <w:r w:rsidR="005E44F6">
              <w:rPr>
                <w:rStyle w:val="Hyperlink"/>
                <w:noProof/>
                <w:rtl/>
              </w:rPr>
              <w:fldChar w:fldCharType="separate"/>
            </w:r>
            <w:r w:rsidR="005E44F6">
              <w:rPr>
                <w:noProof/>
                <w:webHidden/>
              </w:rPr>
              <w:t>6</w:t>
            </w:r>
            <w:r w:rsidR="005E44F6">
              <w:rPr>
                <w:rStyle w:val="Hyperlink"/>
                <w:noProof/>
                <w:rtl/>
              </w:rPr>
              <w:fldChar w:fldCharType="end"/>
            </w:r>
          </w:hyperlink>
        </w:p>
        <w:p w:rsidR="005E44F6" w:rsidRDefault="00A53B81" w:rsidP="005E44F6">
          <w:pPr>
            <w:pStyle w:val="TOC2"/>
            <w:tabs>
              <w:tab w:val="right" w:leader="dot" w:pos="9350"/>
            </w:tabs>
            <w:rPr>
              <w:rFonts w:asciiTheme="minorHAnsi" w:hAnsiTheme="minorHAnsi" w:cstheme="minorBidi"/>
              <w:noProof/>
              <w:szCs w:val="22"/>
            </w:rPr>
          </w:pPr>
          <w:hyperlink w:anchor="_Toc529004737" w:history="1">
            <w:r w:rsidR="005E44F6" w:rsidRPr="00BF0259">
              <w:rPr>
                <w:rStyle w:val="Hyperlink"/>
                <w:rFonts w:hint="eastAsia"/>
                <w:noProof/>
                <w:rtl/>
              </w:rPr>
              <w:t>فروض</w:t>
            </w:r>
            <w:r w:rsidR="005E44F6" w:rsidRPr="00BF0259">
              <w:rPr>
                <w:rStyle w:val="Hyperlink"/>
                <w:noProof/>
                <w:rtl/>
              </w:rPr>
              <w:t xml:space="preserve"> </w:t>
            </w:r>
            <w:r w:rsidR="005E44F6" w:rsidRPr="00BF0259">
              <w:rPr>
                <w:rStyle w:val="Hyperlink"/>
                <w:rFonts w:hint="eastAsia"/>
                <w:noProof/>
                <w:rtl/>
              </w:rPr>
              <w:t>در</w:t>
            </w:r>
            <w:r w:rsidR="005E44F6" w:rsidRPr="00BF0259">
              <w:rPr>
                <w:rStyle w:val="Hyperlink"/>
                <w:noProof/>
                <w:rtl/>
              </w:rPr>
              <w:t xml:space="preserve"> </w:t>
            </w:r>
            <w:r w:rsidR="005E44F6" w:rsidRPr="00BF0259">
              <w:rPr>
                <w:rStyle w:val="Hyperlink"/>
                <w:rFonts w:hint="eastAsia"/>
                <w:noProof/>
                <w:rtl/>
              </w:rPr>
              <w:t>قاعده</w:t>
            </w:r>
            <w:r w:rsidR="005E44F6" w:rsidRPr="00BF0259">
              <w:rPr>
                <w:rStyle w:val="Hyperlink"/>
                <w:noProof/>
                <w:rtl/>
              </w:rPr>
              <w:t xml:space="preserve"> «</w:t>
            </w:r>
            <w:r w:rsidR="005E44F6" w:rsidRPr="00BF0259">
              <w:rPr>
                <w:rStyle w:val="Hyperlink"/>
                <w:rFonts w:hint="eastAsia"/>
                <w:noProof/>
                <w:rtl/>
              </w:rPr>
              <w:t>لو</w:t>
            </w:r>
            <w:r w:rsidR="005E44F6" w:rsidRPr="00BF0259">
              <w:rPr>
                <w:rStyle w:val="Hyperlink"/>
                <w:noProof/>
                <w:rtl/>
              </w:rPr>
              <w:t xml:space="preserve"> </w:t>
            </w:r>
            <w:r w:rsidR="005E44F6" w:rsidRPr="00BF0259">
              <w:rPr>
                <w:rStyle w:val="Hyperlink"/>
                <w:rFonts w:hint="eastAsia"/>
                <w:noProof/>
                <w:rtl/>
              </w:rPr>
              <w:t>کان</w:t>
            </w:r>
            <w:r w:rsidR="005E44F6" w:rsidRPr="00BF0259">
              <w:rPr>
                <w:rStyle w:val="Hyperlink"/>
                <w:noProof/>
                <w:rtl/>
              </w:rPr>
              <w:t xml:space="preserve"> </w:t>
            </w:r>
            <w:r w:rsidR="005E44F6" w:rsidRPr="00BF0259">
              <w:rPr>
                <w:rStyle w:val="Hyperlink"/>
                <w:rFonts w:hint="eastAsia"/>
                <w:noProof/>
                <w:rtl/>
              </w:rPr>
              <w:t>لبانَ»</w:t>
            </w:r>
            <w:r w:rsidR="005E44F6">
              <w:rPr>
                <w:noProof/>
                <w:webHidden/>
              </w:rPr>
              <w:tab/>
            </w:r>
            <w:r w:rsidR="005E44F6">
              <w:rPr>
                <w:rStyle w:val="Hyperlink"/>
                <w:noProof/>
                <w:rtl/>
              </w:rPr>
              <w:fldChar w:fldCharType="begin"/>
            </w:r>
            <w:r w:rsidR="005E44F6">
              <w:rPr>
                <w:noProof/>
                <w:webHidden/>
              </w:rPr>
              <w:instrText xml:space="preserve"> PAGEREF _Toc529004737 \h </w:instrText>
            </w:r>
            <w:r w:rsidR="005E44F6">
              <w:rPr>
                <w:rStyle w:val="Hyperlink"/>
                <w:noProof/>
                <w:rtl/>
              </w:rPr>
            </w:r>
            <w:r w:rsidR="005E44F6">
              <w:rPr>
                <w:rStyle w:val="Hyperlink"/>
                <w:noProof/>
                <w:rtl/>
              </w:rPr>
              <w:fldChar w:fldCharType="separate"/>
            </w:r>
            <w:r w:rsidR="005E44F6">
              <w:rPr>
                <w:noProof/>
                <w:webHidden/>
              </w:rPr>
              <w:t>7</w:t>
            </w:r>
            <w:r w:rsidR="005E44F6">
              <w:rPr>
                <w:rStyle w:val="Hyperlink"/>
                <w:noProof/>
                <w:rtl/>
              </w:rPr>
              <w:fldChar w:fldCharType="end"/>
            </w:r>
          </w:hyperlink>
        </w:p>
        <w:p w:rsidR="005E44F6" w:rsidRDefault="00A53B81" w:rsidP="005E44F6">
          <w:pPr>
            <w:pStyle w:val="TOC1"/>
            <w:tabs>
              <w:tab w:val="right" w:leader="dot" w:pos="9350"/>
            </w:tabs>
            <w:rPr>
              <w:rFonts w:asciiTheme="minorHAnsi" w:hAnsiTheme="minorHAnsi" w:cstheme="minorBidi"/>
              <w:noProof/>
              <w:szCs w:val="22"/>
            </w:rPr>
          </w:pPr>
          <w:hyperlink w:anchor="_Toc529004738" w:history="1">
            <w:r w:rsidR="005E44F6" w:rsidRPr="00BF0259">
              <w:rPr>
                <w:rStyle w:val="Hyperlink"/>
                <w:rFonts w:hint="eastAsia"/>
                <w:noProof/>
                <w:rtl/>
              </w:rPr>
              <w:t>مبحث</w:t>
            </w:r>
            <w:r w:rsidR="005E44F6" w:rsidRPr="00BF0259">
              <w:rPr>
                <w:rStyle w:val="Hyperlink"/>
                <w:noProof/>
                <w:rtl/>
              </w:rPr>
              <w:t xml:space="preserve"> </w:t>
            </w:r>
            <w:r w:rsidR="005E44F6" w:rsidRPr="00BF0259">
              <w:rPr>
                <w:rStyle w:val="Hyperlink"/>
                <w:rFonts w:hint="cs"/>
                <w:noProof/>
                <w:rtl/>
              </w:rPr>
              <w:t>ی</w:t>
            </w:r>
            <w:r w:rsidR="005E44F6" w:rsidRPr="00BF0259">
              <w:rPr>
                <w:rStyle w:val="Hyperlink"/>
                <w:rFonts w:hint="eastAsia"/>
                <w:noProof/>
                <w:rtl/>
              </w:rPr>
              <w:t>ازدهم</w:t>
            </w:r>
            <w:r w:rsidR="005E44F6" w:rsidRPr="00BF0259">
              <w:rPr>
                <w:rStyle w:val="Hyperlink"/>
                <w:noProof/>
                <w:rtl/>
              </w:rPr>
              <w:t xml:space="preserve">: </w:t>
            </w:r>
            <w:r w:rsidR="005E44F6" w:rsidRPr="00BF0259">
              <w:rPr>
                <w:rStyle w:val="Hyperlink"/>
                <w:rFonts w:hint="eastAsia"/>
                <w:noProof/>
                <w:rtl/>
              </w:rPr>
              <w:t>شمول</w:t>
            </w:r>
            <w:r w:rsidR="005E44F6" w:rsidRPr="00BF0259">
              <w:rPr>
                <w:rStyle w:val="Hyperlink"/>
                <w:noProof/>
                <w:rtl/>
              </w:rPr>
              <w:t xml:space="preserve"> </w:t>
            </w:r>
            <w:r w:rsidR="005E44F6" w:rsidRPr="00BF0259">
              <w:rPr>
                <w:rStyle w:val="Hyperlink"/>
                <w:rFonts w:hint="eastAsia"/>
                <w:noProof/>
                <w:rtl/>
              </w:rPr>
              <w:t>اصالة</w:t>
            </w:r>
            <w:r w:rsidR="005E44F6" w:rsidRPr="00BF0259">
              <w:rPr>
                <w:rStyle w:val="Hyperlink"/>
                <w:noProof/>
                <w:rtl/>
              </w:rPr>
              <w:t xml:space="preserve"> </w:t>
            </w:r>
            <w:r w:rsidR="005E44F6" w:rsidRPr="00BF0259">
              <w:rPr>
                <w:rStyle w:val="Hyperlink"/>
                <w:rFonts w:hint="eastAsia"/>
                <w:noProof/>
                <w:rtl/>
              </w:rPr>
              <w:t>العموم</w:t>
            </w:r>
            <w:r w:rsidR="005E44F6" w:rsidRPr="00BF0259">
              <w:rPr>
                <w:rStyle w:val="Hyperlink"/>
                <w:noProof/>
                <w:rtl/>
              </w:rPr>
              <w:t xml:space="preserve"> </w:t>
            </w:r>
            <w:r w:rsidR="005E44F6" w:rsidRPr="00BF0259">
              <w:rPr>
                <w:rStyle w:val="Hyperlink"/>
                <w:rFonts w:hint="eastAsia"/>
                <w:noProof/>
                <w:rtl/>
              </w:rPr>
              <w:t>و</w:t>
            </w:r>
            <w:r w:rsidR="005E44F6" w:rsidRPr="00BF0259">
              <w:rPr>
                <w:rStyle w:val="Hyperlink"/>
                <w:noProof/>
                <w:rtl/>
              </w:rPr>
              <w:t xml:space="preserve"> </w:t>
            </w:r>
            <w:r w:rsidR="005E44F6" w:rsidRPr="00BF0259">
              <w:rPr>
                <w:rStyle w:val="Hyperlink"/>
                <w:rFonts w:hint="eastAsia"/>
                <w:noProof/>
                <w:rtl/>
              </w:rPr>
              <w:t>اصالةالاطلاق</w:t>
            </w:r>
            <w:r w:rsidR="005E44F6" w:rsidRPr="00BF0259">
              <w:rPr>
                <w:rStyle w:val="Hyperlink"/>
                <w:noProof/>
                <w:rtl/>
              </w:rPr>
              <w:t xml:space="preserve"> </w:t>
            </w:r>
            <w:r w:rsidR="005E44F6" w:rsidRPr="00BF0259">
              <w:rPr>
                <w:rStyle w:val="Hyperlink"/>
                <w:rFonts w:hint="eastAsia"/>
                <w:noProof/>
                <w:rtl/>
              </w:rPr>
              <w:t>نسبت</w:t>
            </w:r>
            <w:r w:rsidR="005E44F6" w:rsidRPr="00BF0259">
              <w:rPr>
                <w:rStyle w:val="Hyperlink"/>
                <w:noProof/>
                <w:rtl/>
              </w:rPr>
              <w:t xml:space="preserve"> </w:t>
            </w:r>
            <w:r w:rsidR="005E44F6" w:rsidRPr="00BF0259">
              <w:rPr>
                <w:rStyle w:val="Hyperlink"/>
                <w:rFonts w:hint="eastAsia"/>
                <w:noProof/>
                <w:rtl/>
              </w:rPr>
              <w:t>به</w:t>
            </w:r>
            <w:r w:rsidR="005E44F6" w:rsidRPr="00BF0259">
              <w:rPr>
                <w:rStyle w:val="Hyperlink"/>
                <w:noProof/>
                <w:rtl/>
              </w:rPr>
              <w:t xml:space="preserve"> </w:t>
            </w:r>
            <w:r w:rsidR="005E44F6" w:rsidRPr="00BF0259">
              <w:rPr>
                <w:rStyle w:val="Hyperlink"/>
                <w:rFonts w:hint="eastAsia"/>
                <w:noProof/>
                <w:rtl/>
              </w:rPr>
              <w:t>مسائل</w:t>
            </w:r>
            <w:r w:rsidR="005E44F6" w:rsidRPr="00BF0259">
              <w:rPr>
                <w:rStyle w:val="Hyperlink"/>
                <w:noProof/>
                <w:rtl/>
              </w:rPr>
              <w:t xml:space="preserve"> </w:t>
            </w:r>
            <w:r w:rsidR="005E44F6" w:rsidRPr="00BF0259">
              <w:rPr>
                <w:rStyle w:val="Hyperlink"/>
                <w:rFonts w:hint="eastAsia"/>
                <w:noProof/>
                <w:rtl/>
              </w:rPr>
              <w:t>جد</w:t>
            </w:r>
            <w:r w:rsidR="005E44F6" w:rsidRPr="00BF0259">
              <w:rPr>
                <w:rStyle w:val="Hyperlink"/>
                <w:rFonts w:hint="cs"/>
                <w:noProof/>
                <w:rtl/>
              </w:rPr>
              <w:t>ی</w:t>
            </w:r>
            <w:r w:rsidR="005E44F6" w:rsidRPr="00BF0259">
              <w:rPr>
                <w:rStyle w:val="Hyperlink"/>
                <w:rFonts w:hint="eastAsia"/>
                <w:noProof/>
                <w:rtl/>
              </w:rPr>
              <w:t>د</w:t>
            </w:r>
            <w:r w:rsidR="005E44F6">
              <w:rPr>
                <w:noProof/>
                <w:webHidden/>
              </w:rPr>
              <w:tab/>
            </w:r>
            <w:r w:rsidR="005E44F6">
              <w:rPr>
                <w:rStyle w:val="Hyperlink"/>
                <w:noProof/>
                <w:rtl/>
              </w:rPr>
              <w:fldChar w:fldCharType="begin"/>
            </w:r>
            <w:r w:rsidR="005E44F6">
              <w:rPr>
                <w:noProof/>
                <w:webHidden/>
              </w:rPr>
              <w:instrText xml:space="preserve"> PAGEREF _Toc529004738 \h </w:instrText>
            </w:r>
            <w:r w:rsidR="005E44F6">
              <w:rPr>
                <w:rStyle w:val="Hyperlink"/>
                <w:noProof/>
                <w:rtl/>
              </w:rPr>
            </w:r>
            <w:r w:rsidR="005E44F6">
              <w:rPr>
                <w:rStyle w:val="Hyperlink"/>
                <w:noProof/>
                <w:rtl/>
              </w:rPr>
              <w:fldChar w:fldCharType="separate"/>
            </w:r>
            <w:r w:rsidR="005E44F6">
              <w:rPr>
                <w:noProof/>
                <w:webHidden/>
              </w:rPr>
              <w:t>7</w:t>
            </w:r>
            <w:r w:rsidR="005E44F6">
              <w:rPr>
                <w:rStyle w:val="Hyperlink"/>
                <w:noProof/>
                <w:rtl/>
              </w:rPr>
              <w:fldChar w:fldCharType="end"/>
            </w:r>
          </w:hyperlink>
        </w:p>
        <w:p w:rsidR="00B81B67" w:rsidRDefault="00B81B67" w:rsidP="005E44F6">
          <w:pPr>
            <w:spacing w:line="276" w:lineRule="auto"/>
          </w:pPr>
          <w:r>
            <w:rPr>
              <w:b/>
              <w:bCs/>
              <w:noProof/>
            </w:rPr>
            <w:fldChar w:fldCharType="end"/>
          </w:r>
        </w:p>
      </w:sdtContent>
    </w:sdt>
    <w:p w:rsidR="00B81B67" w:rsidRDefault="00B81B67" w:rsidP="005E44F6">
      <w:pPr>
        <w:spacing w:after="0"/>
        <w:ind w:firstLine="0"/>
        <w:jc w:val="left"/>
        <w:rPr>
          <w:rtl/>
        </w:rPr>
      </w:pPr>
      <w:r>
        <w:rPr>
          <w:rtl/>
        </w:rPr>
        <w:br w:type="page"/>
      </w:r>
    </w:p>
    <w:p w:rsidR="004D135E" w:rsidRDefault="004D135E" w:rsidP="004D135E">
      <w:pPr>
        <w:jc w:val="center"/>
        <w:rPr>
          <w:rtl/>
        </w:rPr>
      </w:pPr>
      <w:bookmarkStart w:id="0" w:name="_Toc529004730"/>
      <w:bookmarkStart w:id="1" w:name="_Toc527549673"/>
      <w:r>
        <w:rPr>
          <w:rFonts w:hint="cs"/>
          <w:rtl/>
        </w:rPr>
        <w:lastRenderedPageBreak/>
        <w:t>بسم‌الله الرحمن الرحیم</w:t>
      </w:r>
    </w:p>
    <w:p w:rsidR="004D135E" w:rsidRPr="000F72F5" w:rsidRDefault="004D135E" w:rsidP="004D135E">
      <w:pPr>
        <w:pStyle w:val="Heading1"/>
        <w:rPr>
          <w:rtl/>
        </w:rPr>
      </w:pPr>
      <w:bookmarkStart w:id="2" w:name="_Toc513477529"/>
      <w:bookmarkStart w:id="3" w:name="_Toc525743064"/>
      <w:bookmarkStart w:id="4" w:name="_Toc527372369"/>
      <w:bookmarkStart w:id="5" w:name="_GoBack"/>
      <w:bookmarkEnd w:id="5"/>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2"/>
      <w:bookmarkEnd w:id="3"/>
      <w:r>
        <w:rPr>
          <w:rFonts w:hint="cs"/>
          <w:color w:val="auto"/>
          <w:rtl/>
        </w:rPr>
        <w:t>قاعده «لو کان لبان»</w:t>
      </w:r>
      <w:bookmarkEnd w:id="4"/>
    </w:p>
    <w:bookmarkEnd w:id="1"/>
    <w:p w:rsidR="00605683" w:rsidRDefault="00605683" w:rsidP="005E44F6">
      <w:pPr>
        <w:pStyle w:val="Heading2"/>
        <w:rPr>
          <w:rtl/>
        </w:rPr>
      </w:pPr>
      <w:r>
        <w:rPr>
          <w:rFonts w:hint="cs"/>
          <w:rtl/>
        </w:rPr>
        <w:t>اشاره</w:t>
      </w:r>
      <w:bookmarkEnd w:id="0"/>
    </w:p>
    <w:p w:rsidR="00537BB7" w:rsidRDefault="00537BB7" w:rsidP="005E44F6">
      <w:pPr>
        <w:jc w:val="lowKashida"/>
        <w:rPr>
          <w:rtl/>
        </w:rPr>
      </w:pPr>
      <w:r>
        <w:rPr>
          <w:rFonts w:hint="cs"/>
          <w:rtl/>
        </w:rPr>
        <w:t>بحث اخیر ما پیرامون دهمین فرع در ذیل اطلاق و تقیید بود</w:t>
      </w:r>
      <w:r w:rsidR="00A16AC9">
        <w:rPr>
          <w:rFonts w:hint="cs"/>
          <w:rtl/>
        </w:rPr>
        <w:t xml:space="preserve"> که عبارت از قاعده «لو کان لبان</w:t>
      </w:r>
      <w:r>
        <w:rPr>
          <w:rFonts w:hint="cs"/>
          <w:rtl/>
        </w:rPr>
        <w:t xml:space="preserve">» بود، با </w:t>
      </w:r>
      <w:r w:rsidR="00A16AC9">
        <w:rPr>
          <w:rFonts w:hint="cs"/>
          <w:rtl/>
        </w:rPr>
        <w:t>این تحلیل که «لو کان لبان</w:t>
      </w:r>
      <w:r>
        <w:rPr>
          <w:rFonts w:hint="cs"/>
          <w:rtl/>
        </w:rPr>
        <w:t xml:space="preserve"> و لکن لم تبن و لم تظهر فلم تکن»، </w:t>
      </w:r>
      <w:r w:rsidR="00A16AC9">
        <w:rPr>
          <w:rFonts w:hint="cs"/>
          <w:rtl/>
        </w:rPr>
        <w:t xml:space="preserve">به عبارت دیگر </w:t>
      </w:r>
      <w:r>
        <w:rPr>
          <w:rFonts w:hint="cs"/>
          <w:rtl/>
        </w:rPr>
        <w:t>«لو کان هذا الح</w:t>
      </w:r>
      <w:r w:rsidR="00A16AC9">
        <w:rPr>
          <w:rFonts w:hint="cs"/>
          <w:rtl/>
        </w:rPr>
        <w:t>کم ثابتاً فی الشریعه لظهر و بان و شاع</w:t>
      </w:r>
      <w:r>
        <w:rPr>
          <w:rFonts w:hint="cs"/>
          <w:rtl/>
        </w:rPr>
        <w:t xml:space="preserve"> و لکن لم یظهر و لم یبن و لم یشع فلا یکون الحک</w:t>
      </w:r>
      <w:r w:rsidR="00605683">
        <w:rPr>
          <w:rFonts w:hint="cs"/>
          <w:rtl/>
        </w:rPr>
        <w:t>م ثابتاً»، این قیاس استثنایی به‌عنوان</w:t>
      </w:r>
      <w:r>
        <w:rPr>
          <w:rFonts w:hint="cs"/>
          <w:rtl/>
        </w:rPr>
        <w:t xml:space="preserve"> یک قاعده است که در مسائلی مثل وجوب اقامه، وجوب تعیینی نماز جمعه، وجوب سکوت عند قرائت القرآن، وجوب نیت سوره در </w:t>
      </w:r>
      <w:r w:rsidR="00605683">
        <w:rPr>
          <w:rFonts w:hint="cs"/>
          <w:rtl/>
        </w:rPr>
        <w:t>بسم‌الله</w:t>
      </w:r>
      <w:r>
        <w:rPr>
          <w:rFonts w:hint="cs"/>
          <w:rtl/>
        </w:rPr>
        <w:t xml:space="preserve"> در کلمات مرحوم استر</w:t>
      </w:r>
      <w:r w:rsidR="004F0A45">
        <w:rPr>
          <w:rFonts w:hint="cs"/>
          <w:rtl/>
        </w:rPr>
        <w:t>آ</w:t>
      </w:r>
      <w:r>
        <w:rPr>
          <w:rFonts w:hint="cs"/>
          <w:rtl/>
        </w:rPr>
        <w:t>بادی بود و مسائلی از این قبیل است.</w:t>
      </w:r>
    </w:p>
    <w:p w:rsidR="00781D6F" w:rsidRDefault="00537BB7" w:rsidP="005E44F6">
      <w:pPr>
        <w:jc w:val="lowKashida"/>
        <w:rPr>
          <w:rtl/>
        </w:rPr>
      </w:pPr>
      <w:r>
        <w:rPr>
          <w:rFonts w:hint="cs"/>
          <w:rtl/>
        </w:rPr>
        <w:t xml:space="preserve"> ما این قاعده را در حدود پانزده بحث بررسی کردیم و </w:t>
      </w:r>
      <w:r w:rsidR="00605683">
        <w:rPr>
          <w:rFonts w:hint="cs"/>
          <w:rtl/>
        </w:rPr>
        <w:t>فی‌الجمله</w:t>
      </w:r>
      <w:r>
        <w:rPr>
          <w:rFonts w:hint="cs"/>
          <w:rtl/>
        </w:rPr>
        <w:t xml:space="preserve"> این قاعده را پذیرفتیم، منتهی شرایط </w:t>
      </w:r>
      <w:r w:rsidR="00605683">
        <w:rPr>
          <w:rFonts w:hint="cs"/>
          <w:rtl/>
        </w:rPr>
        <w:t>چندگانه</w:t>
      </w:r>
      <w:r>
        <w:rPr>
          <w:rFonts w:hint="cs"/>
          <w:rtl/>
        </w:rPr>
        <w:t xml:space="preserve"> را ذکر کردیم، </w:t>
      </w:r>
      <w:r w:rsidR="00605683">
        <w:rPr>
          <w:rFonts w:hint="cs"/>
          <w:rtl/>
        </w:rPr>
        <w:t>به‌این‌ترتیب</w:t>
      </w:r>
      <w:r>
        <w:rPr>
          <w:rFonts w:hint="cs"/>
          <w:rtl/>
        </w:rPr>
        <w:t xml:space="preserve"> بحث را تمام کردیم.</w:t>
      </w:r>
    </w:p>
    <w:p w:rsidR="00537BB7" w:rsidRDefault="00537BB7" w:rsidP="005E44F6">
      <w:pPr>
        <w:jc w:val="lowKashida"/>
        <w:rPr>
          <w:rtl/>
        </w:rPr>
      </w:pPr>
      <w:r>
        <w:rPr>
          <w:rFonts w:hint="cs"/>
          <w:rtl/>
        </w:rPr>
        <w:t xml:space="preserve">این قاعده را در اینجا </w:t>
      </w:r>
      <w:r w:rsidR="00A16AC9">
        <w:rPr>
          <w:rFonts w:hint="cs"/>
          <w:rtl/>
        </w:rPr>
        <w:t>برای این آوردیم</w:t>
      </w:r>
      <w:r>
        <w:rPr>
          <w:rFonts w:hint="cs"/>
          <w:rtl/>
        </w:rPr>
        <w:t xml:space="preserve"> که «لو کان لبانَ و لکن لم یَبن فلم یکن»</w:t>
      </w:r>
      <w:r w:rsidR="00A16AC9">
        <w:rPr>
          <w:rFonts w:hint="cs"/>
          <w:rtl/>
        </w:rPr>
        <w:t>؛</w:t>
      </w:r>
      <w:r>
        <w:rPr>
          <w:rFonts w:hint="cs"/>
          <w:rtl/>
        </w:rPr>
        <w:t xml:space="preserve"> چیزی که در اینجا مطرح است، این است که </w:t>
      </w:r>
      <w:r w:rsidR="00605683">
        <w:rPr>
          <w:rFonts w:hint="cs"/>
          <w:rtl/>
        </w:rPr>
        <w:t>می‌خواهد</w:t>
      </w:r>
      <w:r>
        <w:rPr>
          <w:rFonts w:hint="cs"/>
          <w:rtl/>
        </w:rPr>
        <w:t xml:space="preserve"> بگوید این امر مورد ابتلا اگر در شریعت بود، بایستی در ارتکازات و سیره متشرعه ظهور داشته باشد و </w:t>
      </w:r>
      <w:r w:rsidR="00605683">
        <w:rPr>
          <w:rFonts w:hint="cs"/>
          <w:rtl/>
        </w:rPr>
        <w:t>نمی‌توانست</w:t>
      </w:r>
      <w:r w:rsidR="00D37AFA">
        <w:rPr>
          <w:rFonts w:hint="cs"/>
          <w:rtl/>
        </w:rPr>
        <w:t xml:space="preserve"> بدون ظهور و بروز باشد.</w:t>
      </w:r>
    </w:p>
    <w:p w:rsidR="00D37AFA" w:rsidRDefault="00AD06FC" w:rsidP="005E44F6">
      <w:pPr>
        <w:jc w:val="lowKashida"/>
        <w:rPr>
          <w:rtl/>
        </w:rPr>
      </w:pPr>
      <w:r>
        <w:rPr>
          <w:rFonts w:hint="cs"/>
          <w:rtl/>
        </w:rPr>
        <w:t xml:space="preserve">«لم یَبن و لم یَظهر و عدم شیوع و عدم وجود در اذهان و سیره متشرعه» </w:t>
      </w:r>
      <w:r w:rsidR="00605683">
        <w:rPr>
          <w:rFonts w:hint="cs"/>
          <w:rtl/>
        </w:rPr>
        <w:t>می‌گوید</w:t>
      </w:r>
      <w:r>
        <w:rPr>
          <w:rFonts w:hint="cs"/>
          <w:rtl/>
        </w:rPr>
        <w:t xml:space="preserve"> این نیست، چیزی که مورد ابتلا باشد و انسان دائم با آن </w:t>
      </w:r>
      <w:r w:rsidR="00605683">
        <w:rPr>
          <w:rFonts w:hint="cs"/>
          <w:rtl/>
        </w:rPr>
        <w:t>سروکار</w:t>
      </w:r>
      <w:r>
        <w:rPr>
          <w:rFonts w:hint="cs"/>
          <w:rtl/>
        </w:rPr>
        <w:t xml:space="preserve"> داشته باشد، باید </w:t>
      </w:r>
      <w:r w:rsidR="004F0A45">
        <w:rPr>
          <w:rFonts w:hint="cs"/>
          <w:rtl/>
        </w:rPr>
        <w:t>این‌طور باشد</w:t>
      </w:r>
      <w:r w:rsidR="004D135E">
        <w:rPr>
          <w:rtl/>
        </w:rPr>
        <w:t xml:space="preserve"> (</w:t>
      </w:r>
      <w:r w:rsidR="003908A6">
        <w:rPr>
          <w:rFonts w:hint="cs"/>
          <w:rtl/>
        </w:rPr>
        <w:t>آشکار باشد)</w:t>
      </w:r>
      <w:r>
        <w:rPr>
          <w:rFonts w:hint="cs"/>
          <w:rtl/>
        </w:rPr>
        <w:t xml:space="preserve">، وقتی نباشد کنار </w:t>
      </w:r>
      <w:r w:rsidR="00605683">
        <w:rPr>
          <w:rFonts w:hint="cs"/>
          <w:rtl/>
        </w:rPr>
        <w:t>می‌رود</w:t>
      </w:r>
      <w:r>
        <w:rPr>
          <w:rFonts w:hint="cs"/>
          <w:rtl/>
        </w:rPr>
        <w:t>.</w:t>
      </w:r>
    </w:p>
    <w:p w:rsidR="00AD06FC" w:rsidRDefault="00AD06FC" w:rsidP="005E44F6">
      <w:pPr>
        <w:jc w:val="lowKashida"/>
        <w:rPr>
          <w:rtl/>
        </w:rPr>
      </w:pPr>
      <w:r>
        <w:rPr>
          <w:rFonts w:hint="cs"/>
          <w:rtl/>
        </w:rPr>
        <w:t xml:space="preserve">این قاعده </w:t>
      </w:r>
      <w:r w:rsidR="00605683">
        <w:rPr>
          <w:rFonts w:hint="cs"/>
          <w:rtl/>
        </w:rPr>
        <w:t>فی‌الجمله</w:t>
      </w:r>
      <w:r>
        <w:rPr>
          <w:rFonts w:hint="cs"/>
          <w:rtl/>
        </w:rPr>
        <w:t xml:space="preserve"> با آن شرایط و قواعدی که گفتیم واقعاً درست است.</w:t>
      </w:r>
    </w:p>
    <w:p w:rsidR="00AD06FC" w:rsidRDefault="00AD06FC" w:rsidP="005E44F6">
      <w:pPr>
        <w:jc w:val="lowKashida"/>
        <w:rPr>
          <w:rtl/>
        </w:rPr>
      </w:pPr>
      <w:r>
        <w:rPr>
          <w:rFonts w:hint="cs"/>
          <w:rtl/>
        </w:rPr>
        <w:t xml:space="preserve">در تکمله بحث </w:t>
      </w:r>
      <w:r w:rsidR="00605683">
        <w:rPr>
          <w:rFonts w:hint="cs"/>
          <w:rtl/>
        </w:rPr>
        <w:t>نکته‌ای</w:t>
      </w:r>
      <w:r>
        <w:rPr>
          <w:rFonts w:hint="cs"/>
          <w:rtl/>
        </w:rPr>
        <w:t xml:space="preserve"> هست و آن این است که </w:t>
      </w:r>
      <w:r w:rsidR="00E31B0C">
        <w:rPr>
          <w:rFonts w:hint="cs"/>
          <w:rtl/>
        </w:rPr>
        <w:t xml:space="preserve">در </w:t>
      </w:r>
      <w:r>
        <w:rPr>
          <w:rFonts w:hint="cs"/>
          <w:rtl/>
        </w:rPr>
        <w:t xml:space="preserve">قاعده وجه رفع تالی منتج رفع مقدم است را بحث کردیم، </w:t>
      </w:r>
      <w:r w:rsidR="00605683">
        <w:rPr>
          <w:rFonts w:hint="cs"/>
          <w:rtl/>
        </w:rPr>
        <w:t>می‌گوییم</w:t>
      </w:r>
      <w:r>
        <w:rPr>
          <w:rFonts w:hint="cs"/>
          <w:rtl/>
        </w:rPr>
        <w:t xml:space="preserve"> «لم یظهر و لم یشع و لم یبن» پس این حکم نیست، وجوب تعیینی نماز جمعه با این قاعده برداشته </w:t>
      </w:r>
      <w:r w:rsidR="00605683">
        <w:rPr>
          <w:rFonts w:hint="cs"/>
          <w:rtl/>
        </w:rPr>
        <w:t>می‌شود</w:t>
      </w:r>
      <w:r>
        <w:rPr>
          <w:rFonts w:hint="cs"/>
          <w:rtl/>
        </w:rPr>
        <w:t>.</w:t>
      </w:r>
    </w:p>
    <w:p w:rsidR="00605683" w:rsidRDefault="003908A6" w:rsidP="005E44F6">
      <w:pPr>
        <w:pStyle w:val="Heading2"/>
        <w:rPr>
          <w:rtl/>
        </w:rPr>
      </w:pPr>
      <w:bookmarkStart w:id="6" w:name="_Toc529004731"/>
      <w:r>
        <w:rPr>
          <w:rFonts w:hint="cs"/>
          <w:rtl/>
        </w:rPr>
        <w:t xml:space="preserve">بررسی انتاج </w:t>
      </w:r>
      <w:r w:rsidR="00605683">
        <w:rPr>
          <w:rFonts w:hint="cs"/>
          <w:rtl/>
        </w:rPr>
        <w:t xml:space="preserve">وضع تالی </w:t>
      </w:r>
      <w:r w:rsidR="00E31B0C">
        <w:rPr>
          <w:rFonts w:hint="cs"/>
          <w:rtl/>
        </w:rPr>
        <w:t>وضع</w:t>
      </w:r>
      <w:r w:rsidR="00605683">
        <w:rPr>
          <w:rFonts w:hint="cs"/>
          <w:rtl/>
        </w:rPr>
        <w:t xml:space="preserve"> مقدم</w:t>
      </w:r>
      <w:r w:rsidR="00E31B0C">
        <w:rPr>
          <w:rFonts w:hint="cs"/>
          <w:rtl/>
        </w:rPr>
        <w:t>؟!</w:t>
      </w:r>
      <w:bookmarkEnd w:id="6"/>
    </w:p>
    <w:p w:rsidR="00AD06FC" w:rsidRDefault="001E66F3" w:rsidP="005E44F6">
      <w:pPr>
        <w:jc w:val="lowKashida"/>
        <w:rPr>
          <w:rtl/>
        </w:rPr>
      </w:pPr>
      <w:r>
        <w:rPr>
          <w:rFonts w:hint="cs"/>
          <w:rtl/>
        </w:rPr>
        <w:t>طرف دیگر این است که وضع تالی منتج وضع مقدم هست یا نیست؟ تا الآن مطالبی که بیان کردیم این بود که رفع تالی منتج رفع مقدم است، اما صورت دوم این است که وضع تالی منتج وضع مقدم هست یا نیست؟</w:t>
      </w:r>
    </w:p>
    <w:p w:rsidR="00E4695B" w:rsidRDefault="00605683" w:rsidP="005E44F6">
      <w:pPr>
        <w:jc w:val="lowKashida"/>
        <w:rPr>
          <w:rtl/>
        </w:rPr>
      </w:pPr>
      <w:r>
        <w:rPr>
          <w:rFonts w:hint="cs"/>
          <w:rtl/>
        </w:rPr>
        <w:t>می‌توانیم</w:t>
      </w:r>
      <w:r w:rsidR="00E4695B">
        <w:rPr>
          <w:rFonts w:hint="cs"/>
          <w:rtl/>
        </w:rPr>
        <w:t xml:space="preserve"> بگوییم که چون این حکم بانَ و ظَهر پس این حکم در شریعت ثابت است؟ از نظر منطقی </w:t>
      </w:r>
      <w:r>
        <w:rPr>
          <w:rFonts w:hint="cs"/>
          <w:rtl/>
        </w:rPr>
        <w:t>همان‌طور</w:t>
      </w:r>
      <w:r w:rsidR="00E4695B">
        <w:rPr>
          <w:rFonts w:hint="cs"/>
          <w:rtl/>
        </w:rPr>
        <w:t xml:space="preserve"> که قبلاً بیان کردیم؛ رفع تالی منتج رفع مقدم است اما وضع تالی منتج وضع مقدم نیست، به عنوان یک قاعده منطقی به این صورت است، وقتی </w:t>
      </w:r>
      <w:r>
        <w:rPr>
          <w:rFonts w:hint="cs"/>
          <w:rtl/>
        </w:rPr>
        <w:t>می‌گوید</w:t>
      </w:r>
      <w:r w:rsidR="00E4695B">
        <w:rPr>
          <w:rFonts w:hint="cs"/>
          <w:rtl/>
        </w:rPr>
        <w:t>: «لو طلعت الشمس فالنهار موجود»، اینجا چهار صورت دارد، صورت منتجش این است که بگوید رفع تالی بکند، بگوییم نهار موجود نیست، چون روز نیست، پس خورشید هم نیست</w:t>
      </w:r>
      <w:r w:rsidR="004E2A8B">
        <w:rPr>
          <w:rFonts w:hint="cs"/>
          <w:rtl/>
        </w:rPr>
        <w:t xml:space="preserve">، این انتاج دائمی است، کما اینکه وضع مقدم هم منتج وضع تالی است، این هم دائمی است، اگر شمس موجود است، نهار هم هست، از چهار فرض در قیاس استثنایی دو موردش منتج </w:t>
      </w:r>
      <w:r w:rsidR="004E2A8B">
        <w:rPr>
          <w:rFonts w:hint="cs"/>
          <w:rtl/>
        </w:rPr>
        <w:lastRenderedPageBreak/>
        <w:t xml:space="preserve">به نحو عام است، یکی رفع تالی ینتج رفع مقدم، دیگر وضع مقدم موجب وضع تالی است، این دو منتج است، اما دو موردش در منطق منتج نیست، یکی اینکه رفع مقدم منتج رفع تالی نیست، اگر شمس طلوع نکرده است، </w:t>
      </w:r>
      <w:r>
        <w:rPr>
          <w:rFonts w:hint="cs"/>
          <w:rtl/>
        </w:rPr>
        <w:t>نمی‌توانیم</w:t>
      </w:r>
      <w:r w:rsidR="004E2A8B">
        <w:rPr>
          <w:rFonts w:hint="cs"/>
          <w:rtl/>
        </w:rPr>
        <w:t xml:space="preserve"> بگوییم که روز نیست، وضع تالی منتج وضع مقدم نیست، اگر نهار موجود است، </w:t>
      </w:r>
      <w:r>
        <w:rPr>
          <w:rFonts w:hint="cs"/>
          <w:rtl/>
        </w:rPr>
        <w:t>نمی‌توانیم</w:t>
      </w:r>
      <w:r w:rsidR="004E2A8B">
        <w:rPr>
          <w:rFonts w:hint="cs"/>
          <w:rtl/>
        </w:rPr>
        <w:t xml:space="preserve"> به نحو قاعده کلی بگوییم شمس طلوع کرده است، علتش این است که آنی که قیاس استثنایی و قضیه استثنایی است، این است که الف علت باء است، اما </w:t>
      </w:r>
      <w:r>
        <w:rPr>
          <w:rFonts w:hint="cs"/>
          <w:rtl/>
        </w:rPr>
        <w:t>نمی‌گوید</w:t>
      </w:r>
      <w:r w:rsidR="004E2A8B">
        <w:rPr>
          <w:rFonts w:hint="cs"/>
          <w:rtl/>
        </w:rPr>
        <w:t xml:space="preserve"> که الف علت منحصره باء است، اگر الف برای باء علت منحصره شد، همه صور منتج است، اما چون ذات قضیه بیش از این </w:t>
      </w:r>
      <w:r>
        <w:rPr>
          <w:rFonts w:hint="cs"/>
          <w:rtl/>
        </w:rPr>
        <w:t>نمی‌گوید</w:t>
      </w:r>
      <w:r w:rsidR="004E2A8B">
        <w:rPr>
          <w:rFonts w:hint="cs"/>
          <w:rtl/>
        </w:rPr>
        <w:t xml:space="preserve"> که این علت است، اما اینکه علت به نحو انحصاری است یا علت دیگری هم در کنارش است</w:t>
      </w:r>
      <w:r w:rsidR="004D135E">
        <w:rPr>
          <w:rtl/>
        </w:rPr>
        <w:t>؟!</w:t>
      </w:r>
      <w:r w:rsidR="004E2A8B">
        <w:rPr>
          <w:rFonts w:hint="cs"/>
          <w:rtl/>
        </w:rPr>
        <w:t xml:space="preserve"> چون </w:t>
      </w:r>
      <w:r>
        <w:rPr>
          <w:rFonts w:hint="cs"/>
          <w:rtl/>
        </w:rPr>
        <w:t>نمی‌گوید</w:t>
      </w:r>
      <w:r w:rsidR="004E2A8B">
        <w:rPr>
          <w:rFonts w:hint="cs"/>
          <w:rtl/>
        </w:rPr>
        <w:t>، لذا دو صورتش منتج است و دو صورتش منتج نیست.</w:t>
      </w:r>
    </w:p>
    <w:p w:rsidR="004E2A8B" w:rsidRDefault="004E2A8B" w:rsidP="005E44F6">
      <w:pPr>
        <w:jc w:val="lowKashida"/>
        <w:rPr>
          <w:rtl/>
        </w:rPr>
      </w:pPr>
      <w:r>
        <w:rPr>
          <w:rFonts w:hint="cs"/>
          <w:rtl/>
        </w:rPr>
        <w:t xml:space="preserve">اینجا که سؤال </w:t>
      </w:r>
      <w:r w:rsidR="00605683">
        <w:rPr>
          <w:rFonts w:hint="cs"/>
          <w:rtl/>
        </w:rPr>
        <w:t>می‌شود</w:t>
      </w:r>
      <w:r>
        <w:rPr>
          <w:rFonts w:hint="cs"/>
          <w:rtl/>
        </w:rPr>
        <w:t xml:space="preserve"> که اگر </w:t>
      </w:r>
      <w:r w:rsidR="00605683">
        <w:rPr>
          <w:rFonts w:hint="cs"/>
          <w:rtl/>
        </w:rPr>
        <w:t>یک‌چیزی</w:t>
      </w:r>
      <w:r>
        <w:rPr>
          <w:rFonts w:hint="cs"/>
          <w:rtl/>
        </w:rPr>
        <w:t xml:space="preserve"> در فضای فقهی بینونت و وضوح و شیوع پیدا کرد، این استنباط از او </w:t>
      </w:r>
      <w:r w:rsidR="00605683">
        <w:rPr>
          <w:rFonts w:hint="cs"/>
          <w:rtl/>
        </w:rPr>
        <w:t>می‌شود</w:t>
      </w:r>
      <w:r>
        <w:rPr>
          <w:rFonts w:hint="cs"/>
          <w:rtl/>
        </w:rPr>
        <w:t xml:space="preserve">، پس این حکم در شریعت ثابت است، اگر </w:t>
      </w:r>
      <w:r w:rsidR="00605683">
        <w:rPr>
          <w:rFonts w:hint="cs"/>
          <w:rtl/>
        </w:rPr>
        <w:t>ازلحاظ</w:t>
      </w:r>
      <w:r>
        <w:rPr>
          <w:rFonts w:hint="cs"/>
          <w:rtl/>
        </w:rPr>
        <w:t xml:space="preserve"> منطقی سؤال بشود، جواب منفی است.</w:t>
      </w:r>
    </w:p>
    <w:p w:rsidR="004E2A8B" w:rsidRDefault="004E2A8B" w:rsidP="005E44F6">
      <w:pPr>
        <w:jc w:val="lowKashida"/>
        <w:rPr>
          <w:rtl/>
        </w:rPr>
      </w:pPr>
      <w:r>
        <w:rPr>
          <w:rFonts w:hint="cs"/>
          <w:rtl/>
        </w:rPr>
        <w:t xml:space="preserve">منطقی </w:t>
      </w:r>
      <w:r w:rsidR="00605683">
        <w:rPr>
          <w:rFonts w:hint="cs"/>
          <w:rtl/>
        </w:rPr>
        <w:t>می‌گوید</w:t>
      </w:r>
      <w:r>
        <w:rPr>
          <w:rFonts w:hint="cs"/>
          <w:rtl/>
        </w:rPr>
        <w:t xml:space="preserve"> من حرفی را </w:t>
      </w:r>
      <w:r w:rsidR="00605683">
        <w:rPr>
          <w:rFonts w:hint="cs"/>
          <w:rtl/>
        </w:rPr>
        <w:t>می‌زنم</w:t>
      </w:r>
      <w:r>
        <w:rPr>
          <w:rFonts w:hint="cs"/>
          <w:rtl/>
        </w:rPr>
        <w:t xml:space="preserve"> که در </w:t>
      </w:r>
      <w:r w:rsidR="00605683">
        <w:rPr>
          <w:rFonts w:hint="cs"/>
          <w:rtl/>
        </w:rPr>
        <w:t>همه‌جا</w:t>
      </w:r>
      <w:r>
        <w:rPr>
          <w:rFonts w:hint="cs"/>
          <w:rtl/>
        </w:rPr>
        <w:t xml:space="preserve"> درست باشد، </w:t>
      </w:r>
      <w:r w:rsidR="00605683">
        <w:rPr>
          <w:rFonts w:hint="cs"/>
          <w:rtl/>
        </w:rPr>
        <w:t>می‌گوید</w:t>
      </w:r>
      <w:r>
        <w:rPr>
          <w:rFonts w:hint="cs"/>
          <w:rtl/>
        </w:rPr>
        <w:t xml:space="preserve"> آنی که من </w:t>
      </w:r>
      <w:r w:rsidR="00605683">
        <w:rPr>
          <w:rFonts w:hint="cs"/>
          <w:rtl/>
        </w:rPr>
        <w:t>همه‌جا</w:t>
      </w:r>
      <w:r>
        <w:rPr>
          <w:rFonts w:hint="cs"/>
          <w:rtl/>
        </w:rPr>
        <w:t xml:space="preserve"> </w:t>
      </w:r>
      <w:r w:rsidR="00605683">
        <w:rPr>
          <w:rFonts w:hint="cs"/>
          <w:rtl/>
        </w:rPr>
        <w:t>می‌توانم</w:t>
      </w:r>
      <w:r>
        <w:rPr>
          <w:rFonts w:hint="cs"/>
          <w:rtl/>
        </w:rPr>
        <w:t xml:space="preserve"> بگویم این است که </w:t>
      </w:r>
      <w:r w:rsidR="00605683">
        <w:rPr>
          <w:rFonts w:hint="cs"/>
          <w:rtl/>
        </w:rPr>
        <w:t>نمی‌تواند</w:t>
      </w:r>
      <w:r>
        <w:rPr>
          <w:rFonts w:hint="cs"/>
          <w:rtl/>
        </w:rPr>
        <w:t xml:space="preserve"> این الزاماً منتج او باشد، اما منطق </w:t>
      </w:r>
      <w:r w:rsidR="00605683">
        <w:rPr>
          <w:rFonts w:hint="cs"/>
          <w:rtl/>
        </w:rPr>
        <w:t>فی‌الجمله</w:t>
      </w:r>
      <w:r>
        <w:rPr>
          <w:rFonts w:hint="cs"/>
          <w:rtl/>
        </w:rPr>
        <w:t xml:space="preserve"> نفی </w:t>
      </w:r>
      <w:r w:rsidR="00605683">
        <w:rPr>
          <w:rFonts w:hint="cs"/>
          <w:rtl/>
        </w:rPr>
        <w:t>نمی‌کند</w:t>
      </w:r>
      <w:r>
        <w:rPr>
          <w:rFonts w:hint="cs"/>
          <w:rtl/>
        </w:rPr>
        <w:t xml:space="preserve">، </w:t>
      </w:r>
      <w:r w:rsidR="00605683">
        <w:rPr>
          <w:rFonts w:hint="cs"/>
          <w:rtl/>
        </w:rPr>
        <w:t>می‌گوید</w:t>
      </w:r>
      <w:r>
        <w:rPr>
          <w:rFonts w:hint="cs"/>
          <w:rtl/>
        </w:rPr>
        <w:t xml:space="preserve"> اگر از راه دیگری فهمیدید طلوع شمس علت منحصره نهار است </w:t>
      </w:r>
      <w:r>
        <w:rPr>
          <w:rFonts w:ascii="Sakkal Majalla" w:hAnsi="Sakkal Majalla" w:cs="Sakkal Majalla" w:hint="cs"/>
          <w:rtl/>
        </w:rPr>
        <w:t>–</w:t>
      </w:r>
      <w:r>
        <w:rPr>
          <w:rFonts w:hint="cs"/>
          <w:rtl/>
        </w:rPr>
        <w:t xml:space="preserve"> وضع تالی منتج وضع مقدم است </w:t>
      </w:r>
      <w:r>
        <w:rPr>
          <w:rFonts w:ascii="Sakkal Majalla" w:hAnsi="Sakkal Majalla" w:cs="Sakkal Majalla" w:hint="cs"/>
          <w:rtl/>
        </w:rPr>
        <w:t>–</w:t>
      </w:r>
      <w:r>
        <w:rPr>
          <w:rFonts w:hint="cs"/>
          <w:rtl/>
        </w:rPr>
        <w:t xml:space="preserve"> </w:t>
      </w:r>
      <w:r w:rsidR="00605683">
        <w:rPr>
          <w:rFonts w:hint="cs"/>
          <w:rtl/>
        </w:rPr>
        <w:t>همین‌که</w:t>
      </w:r>
      <w:r>
        <w:rPr>
          <w:rFonts w:hint="cs"/>
          <w:rtl/>
        </w:rPr>
        <w:t xml:space="preserve"> </w:t>
      </w:r>
      <w:r w:rsidR="00605683">
        <w:rPr>
          <w:rFonts w:hint="cs"/>
          <w:rtl/>
        </w:rPr>
        <w:t>می‌گویید</w:t>
      </w:r>
      <w:r>
        <w:rPr>
          <w:rFonts w:hint="cs"/>
          <w:rtl/>
        </w:rPr>
        <w:t xml:space="preserve"> که روز هست، </w:t>
      </w:r>
      <w:r w:rsidR="00605683">
        <w:rPr>
          <w:rFonts w:hint="cs"/>
          <w:rtl/>
        </w:rPr>
        <w:t>می‌گویید</w:t>
      </w:r>
      <w:r>
        <w:rPr>
          <w:rFonts w:hint="cs"/>
          <w:rtl/>
        </w:rPr>
        <w:t xml:space="preserve"> که حتماً خورشید هم طلوع کرده است، قاعده کلیه را منطق نفی </w:t>
      </w:r>
      <w:r w:rsidR="00605683">
        <w:rPr>
          <w:rFonts w:hint="cs"/>
          <w:rtl/>
        </w:rPr>
        <w:t>می‌کند</w:t>
      </w:r>
      <w:r>
        <w:rPr>
          <w:rFonts w:hint="cs"/>
          <w:rtl/>
        </w:rPr>
        <w:t xml:space="preserve">، اما به شکل </w:t>
      </w:r>
      <w:r w:rsidR="00605683">
        <w:rPr>
          <w:rFonts w:hint="cs"/>
          <w:rtl/>
        </w:rPr>
        <w:t>فی‌الجمله</w:t>
      </w:r>
      <w:r>
        <w:rPr>
          <w:rFonts w:hint="cs"/>
          <w:rtl/>
        </w:rPr>
        <w:t xml:space="preserve"> </w:t>
      </w:r>
      <w:r w:rsidR="00605683">
        <w:rPr>
          <w:rFonts w:hint="cs"/>
          <w:rtl/>
        </w:rPr>
        <w:t>می‌شود</w:t>
      </w:r>
      <w:r>
        <w:rPr>
          <w:rFonts w:hint="cs"/>
          <w:rtl/>
        </w:rPr>
        <w:t xml:space="preserve"> یک تلازم انحصاری درست کرد و نتیجه گرفت، این را نفی </w:t>
      </w:r>
      <w:r w:rsidR="00605683">
        <w:rPr>
          <w:rFonts w:hint="cs"/>
          <w:rtl/>
        </w:rPr>
        <w:t>نمی‌کند</w:t>
      </w:r>
      <w:r w:rsidR="004120AF">
        <w:rPr>
          <w:rFonts w:hint="cs"/>
          <w:rtl/>
        </w:rPr>
        <w:t>.</w:t>
      </w:r>
    </w:p>
    <w:p w:rsidR="009A276C" w:rsidRDefault="009A276C" w:rsidP="005E44F6">
      <w:pPr>
        <w:pStyle w:val="Heading3"/>
        <w:rPr>
          <w:rtl/>
        </w:rPr>
      </w:pPr>
      <w:bookmarkStart w:id="7" w:name="_Toc529004732"/>
      <w:r>
        <w:rPr>
          <w:rFonts w:hint="cs"/>
          <w:rtl/>
        </w:rPr>
        <w:t>انتاج وضع تالی وضع مقدم با قرینه خاصه</w:t>
      </w:r>
      <w:bookmarkEnd w:id="7"/>
    </w:p>
    <w:p w:rsidR="004120AF" w:rsidRDefault="004120AF" w:rsidP="005E44F6">
      <w:pPr>
        <w:ind w:firstLine="0"/>
        <w:jc w:val="lowKashida"/>
        <w:rPr>
          <w:rtl/>
        </w:rPr>
      </w:pPr>
      <w:r>
        <w:rPr>
          <w:rFonts w:hint="cs"/>
          <w:rtl/>
        </w:rPr>
        <w:t xml:space="preserve"> اگر بخواهیم به طور کامل با نگاه منطقی بحث را بگوییم؛ وضع تالی منتج وضع مقدم نیست، مگر </w:t>
      </w:r>
      <w:r w:rsidR="00605683">
        <w:rPr>
          <w:rFonts w:hint="cs"/>
          <w:rtl/>
        </w:rPr>
        <w:t>درجایی</w:t>
      </w:r>
      <w:r>
        <w:rPr>
          <w:rFonts w:hint="cs"/>
          <w:rtl/>
        </w:rPr>
        <w:t xml:space="preserve"> که قرینه </w:t>
      </w:r>
      <w:r w:rsidR="00605683">
        <w:rPr>
          <w:rFonts w:hint="cs"/>
          <w:rtl/>
        </w:rPr>
        <w:t>خاصه‌ای</w:t>
      </w:r>
      <w:r>
        <w:rPr>
          <w:rFonts w:hint="cs"/>
          <w:rtl/>
        </w:rPr>
        <w:t xml:space="preserve"> بر انحصار باشد و بر تلازم پیدا بشود، کلاً </w:t>
      </w:r>
      <w:r w:rsidR="00605683">
        <w:rPr>
          <w:rFonts w:hint="cs"/>
          <w:rtl/>
        </w:rPr>
        <w:t>نمی‌شود</w:t>
      </w:r>
      <w:r>
        <w:rPr>
          <w:rFonts w:hint="cs"/>
          <w:rtl/>
        </w:rPr>
        <w:t xml:space="preserve"> نفی کرد، </w:t>
      </w:r>
      <w:r w:rsidR="00605683">
        <w:rPr>
          <w:rFonts w:hint="cs"/>
          <w:rtl/>
        </w:rPr>
        <w:t>علی‌الاصول</w:t>
      </w:r>
      <w:r>
        <w:rPr>
          <w:rFonts w:hint="cs"/>
          <w:rtl/>
        </w:rPr>
        <w:t xml:space="preserve"> نفی است، اما برخی از موارد هست و وضع تالی منتج وضع مقدم است، این بحث منطقی مسئله است.</w:t>
      </w:r>
    </w:p>
    <w:p w:rsidR="004120AF" w:rsidRDefault="004120AF" w:rsidP="005E44F6">
      <w:pPr>
        <w:ind w:firstLine="0"/>
        <w:jc w:val="lowKashida"/>
        <w:rPr>
          <w:rtl/>
        </w:rPr>
      </w:pPr>
      <w:r>
        <w:rPr>
          <w:rFonts w:hint="cs"/>
          <w:rtl/>
        </w:rPr>
        <w:t xml:space="preserve">اما در بحث خودمان هم </w:t>
      </w:r>
      <w:r w:rsidR="00605683">
        <w:rPr>
          <w:rFonts w:hint="cs"/>
          <w:rtl/>
        </w:rPr>
        <w:t>همین‌طور</w:t>
      </w:r>
      <w:r>
        <w:rPr>
          <w:rFonts w:hint="cs"/>
          <w:rtl/>
        </w:rPr>
        <w:t xml:space="preserve"> است، </w:t>
      </w:r>
      <w:r w:rsidR="00605683">
        <w:rPr>
          <w:rFonts w:hint="cs"/>
          <w:rtl/>
        </w:rPr>
        <w:t>می‌گوییم</w:t>
      </w:r>
      <w:r w:rsidR="00E31B0C">
        <w:rPr>
          <w:rFonts w:hint="cs"/>
          <w:rtl/>
        </w:rPr>
        <w:t>: «لو کان هذا الحکم ثابتاً فی ال</w:t>
      </w:r>
      <w:r>
        <w:rPr>
          <w:rFonts w:hint="cs"/>
          <w:rtl/>
        </w:rPr>
        <w:t xml:space="preserve">شریعه لظَهَرَ و بانَ و شاعَ» این حکم هم «ظَهَر و بانَ و شاعَ»، آیا </w:t>
      </w:r>
      <w:r w:rsidR="00605683">
        <w:rPr>
          <w:rFonts w:hint="cs"/>
          <w:rtl/>
        </w:rPr>
        <w:t>می‌شود</w:t>
      </w:r>
      <w:r>
        <w:rPr>
          <w:rFonts w:hint="cs"/>
          <w:rtl/>
        </w:rPr>
        <w:t xml:space="preserve"> گفت که پس این حکم در شریعت هست؟ به طور عام و مطلق </w:t>
      </w:r>
      <w:r w:rsidR="00605683">
        <w:rPr>
          <w:rFonts w:hint="cs"/>
          <w:rtl/>
        </w:rPr>
        <w:t>نمی‌توانیم</w:t>
      </w:r>
      <w:r>
        <w:rPr>
          <w:rFonts w:hint="cs"/>
          <w:rtl/>
        </w:rPr>
        <w:t xml:space="preserve"> بگوییم، اما در برخی از موارد با قرائن و ضوابط و شواهدی </w:t>
      </w:r>
      <w:r w:rsidR="00605683">
        <w:rPr>
          <w:rFonts w:hint="cs"/>
          <w:rtl/>
        </w:rPr>
        <w:t>می‌شود</w:t>
      </w:r>
      <w:r>
        <w:rPr>
          <w:rFonts w:hint="cs"/>
          <w:rtl/>
        </w:rPr>
        <w:t xml:space="preserve"> این مطلب را پذیرفت.</w:t>
      </w:r>
    </w:p>
    <w:p w:rsidR="004120AF" w:rsidRDefault="004120AF" w:rsidP="005E44F6">
      <w:pPr>
        <w:ind w:firstLine="0"/>
        <w:jc w:val="lowKashida"/>
        <w:rPr>
          <w:rtl/>
        </w:rPr>
      </w:pPr>
      <w:r>
        <w:rPr>
          <w:rFonts w:hint="cs"/>
          <w:rtl/>
        </w:rPr>
        <w:t xml:space="preserve">پس طبق قاعده </w:t>
      </w:r>
      <w:r w:rsidR="00605683">
        <w:rPr>
          <w:rFonts w:hint="cs"/>
          <w:rtl/>
        </w:rPr>
        <w:t>می‌شود</w:t>
      </w:r>
      <w:r>
        <w:rPr>
          <w:rFonts w:hint="cs"/>
          <w:rtl/>
        </w:rPr>
        <w:t xml:space="preserve"> برخی موارد وضع تالی منتج وضع مقدم بشود، اما کلاً </w:t>
      </w:r>
      <w:r w:rsidR="00605683">
        <w:rPr>
          <w:rFonts w:hint="cs"/>
          <w:rtl/>
        </w:rPr>
        <w:t>این‌طور</w:t>
      </w:r>
      <w:r>
        <w:rPr>
          <w:rFonts w:hint="cs"/>
          <w:rtl/>
        </w:rPr>
        <w:t xml:space="preserve"> نیست، اما برخی جاها </w:t>
      </w:r>
      <w:r w:rsidR="00605683">
        <w:rPr>
          <w:rFonts w:hint="cs"/>
          <w:rtl/>
        </w:rPr>
        <w:t>می‌شود</w:t>
      </w:r>
      <w:r>
        <w:rPr>
          <w:rFonts w:hint="cs"/>
          <w:rtl/>
        </w:rPr>
        <w:t xml:space="preserve">، اتفاقاً در شرع هم </w:t>
      </w:r>
      <w:r w:rsidR="00605683">
        <w:rPr>
          <w:rFonts w:hint="cs"/>
          <w:rtl/>
        </w:rPr>
        <w:t>همین‌طور</w:t>
      </w:r>
      <w:r>
        <w:rPr>
          <w:rFonts w:hint="cs"/>
          <w:rtl/>
        </w:rPr>
        <w:t xml:space="preserve"> است.</w:t>
      </w:r>
    </w:p>
    <w:p w:rsidR="004120AF" w:rsidRDefault="004120AF" w:rsidP="005E44F6">
      <w:pPr>
        <w:ind w:firstLine="0"/>
        <w:jc w:val="lowKashida"/>
        <w:rPr>
          <w:rtl/>
        </w:rPr>
      </w:pPr>
      <w:r>
        <w:rPr>
          <w:rFonts w:hint="cs"/>
          <w:rtl/>
        </w:rPr>
        <w:t xml:space="preserve">اینکه یک حکمی </w:t>
      </w:r>
      <w:r w:rsidR="00605683">
        <w:rPr>
          <w:rFonts w:hint="cs"/>
          <w:rtl/>
        </w:rPr>
        <w:t>مورد توافق</w:t>
      </w:r>
      <w:r>
        <w:rPr>
          <w:rFonts w:hint="cs"/>
          <w:rtl/>
        </w:rPr>
        <w:t xml:space="preserve"> است و همه فتاوا به آن رأی دادند و یک حکم </w:t>
      </w:r>
      <w:r w:rsidR="00605683">
        <w:rPr>
          <w:rFonts w:hint="cs"/>
          <w:rtl/>
        </w:rPr>
        <w:t>جاافتاده‌ای</w:t>
      </w:r>
      <w:r>
        <w:rPr>
          <w:rFonts w:hint="cs"/>
          <w:rtl/>
        </w:rPr>
        <w:t xml:space="preserve"> است، صرف این مطلب </w:t>
      </w:r>
      <w:r w:rsidR="00605683">
        <w:rPr>
          <w:rFonts w:hint="cs"/>
          <w:rtl/>
        </w:rPr>
        <w:t>نمی‌شود</w:t>
      </w:r>
      <w:r>
        <w:rPr>
          <w:rFonts w:hint="cs"/>
          <w:rtl/>
        </w:rPr>
        <w:t xml:space="preserve"> گفت که واقعاً این حکم است، اما با شرایط خاصی </w:t>
      </w:r>
      <w:r w:rsidR="00605683">
        <w:rPr>
          <w:rFonts w:hint="cs"/>
          <w:rtl/>
        </w:rPr>
        <w:t>می‌شود</w:t>
      </w:r>
      <w:r>
        <w:rPr>
          <w:rFonts w:hint="cs"/>
          <w:rtl/>
        </w:rPr>
        <w:t xml:space="preserve"> گفت که هست، این شرایط یک پیچیدگی خاص خودش را دارد، یکی از موارد مهمش این است که این حکم یا عمل </w:t>
      </w:r>
      <w:r w:rsidR="00605683">
        <w:rPr>
          <w:rFonts w:hint="cs"/>
          <w:rtl/>
        </w:rPr>
        <w:t>به‌گونه‌ای</w:t>
      </w:r>
      <w:r>
        <w:rPr>
          <w:rFonts w:hint="cs"/>
          <w:rtl/>
        </w:rPr>
        <w:t xml:space="preserve"> در اذهان </w:t>
      </w:r>
      <w:r w:rsidR="00605683">
        <w:rPr>
          <w:rFonts w:hint="cs"/>
          <w:rtl/>
        </w:rPr>
        <w:t>شکل ‌گرفته</w:t>
      </w:r>
      <w:r>
        <w:rPr>
          <w:rFonts w:hint="cs"/>
          <w:rtl/>
        </w:rPr>
        <w:t xml:space="preserve"> است که ضروری مذهب یا دین و امثالهم دیده </w:t>
      </w:r>
      <w:r w:rsidR="00605683">
        <w:rPr>
          <w:rFonts w:hint="cs"/>
          <w:rtl/>
        </w:rPr>
        <w:t>می‌شود</w:t>
      </w:r>
      <w:r w:rsidR="00E31B0C">
        <w:rPr>
          <w:rFonts w:hint="cs"/>
          <w:rtl/>
        </w:rPr>
        <w:t>.</w:t>
      </w:r>
      <w:r>
        <w:rPr>
          <w:rFonts w:hint="cs"/>
          <w:rtl/>
        </w:rPr>
        <w:t xml:space="preserve"> </w:t>
      </w:r>
      <w:r w:rsidR="00605683">
        <w:rPr>
          <w:rFonts w:hint="cs"/>
          <w:rtl/>
        </w:rPr>
        <w:t>ضرورت‌هایی</w:t>
      </w:r>
      <w:r>
        <w:rPr>
          <w:rFonts w:hint="cs"/>
          <w:rtl/>
        </w:rPr>
        <w:t xml:space="preserve"> داریم که وجود آن وثاقتش به این نیست که روایت دارد و امثالهم، اگر </w:t>
      </w:r>
      <w:r w:rsidR="00605683">
        <w:rPr>
          <w:rFonts w:hint="cs"/>
          <w:rtl/>
        </w:rPr>
        <w:t>هیچ‌کدام</w:t>
      </w:r>
      <w:r>
        <w:rPr>
          <w:rFonts w:hint="cs"/>
          <w:rtl/>
        </w:rPr>
        <w:t xml:space="preserve"> از این موارد هم نباشد، باز </w:t>
      </w:r>
      <w:r>
        <w:rPr>
          <w:rFonts w:hint="cs"/>
          <w:rtl/>
        </w:rPr>
        <w:lastRenderedPageBreak/>
        <w:t xml:space="preserve">حکم و عمل همین است، مثل صلوات خمس که انسان باید پنج وعده نماز بخواند، این مسئله هم در واجبات و هم در مستحبات است، مواردی است که جدای از حالت استنباط و فتوای و دقت در روایات و امثال </w:t>
      </w:r>
      <w:r w:rsidR="00605683">
        <w:rPr>
          <w:rFonts w:hint="cs"/>
          <w:rtl/>
        </w:rPr>
        <w:t>این‌ها</w:t>
      </w:r>
      <w:r>
        <w:rPr>
          <w:rFonts w:hint="cs"/>
          <w:rtl/>
        </w:rPr>
        <w:t xml:space="preserve"> </w:t>
      </w:r>
      <w:r w:rsidR="00605683">
        <w:rPr>
          <w:rFonts w:hint="cs"/>
          <w:rtl/>
        </w:rPr>
        <w:t>سینه‌به‌سینه</w:t>
      </w:r>
      <w:r>
        <w:rPr>
          <w:rFonts w:hint="cs"/>
          <w:rtl/>
        </w:rPr>
        <w:t xml:space="preserve"> منتقل شده است و انقطاع هم نیست</w:t>
      </w:r>
      <w:r w:rsidR="00F651EF">
        <w:rPr>
          <w:rFonts w:hint="cs"/>
          <w:rtl/>
        </w:rPr>
        <w:t>، الآن هم یک وضوح کامل دارد، این از مواردی است که بانَ و دلیل هم این است که حکم هست.</w:t>
      </w:r>
    </w:p>
    <w:p w:rsidR="00F651EF" w:rsidRDefault="00F651EF" w:rsidP="005E44F6">
      <w:pPr>
        <w:ind w:firstLine="0"/>
        <w:jc w:val="lowKashida"/>
        <w:rPr>
          <w:rtl/>
        </w:rPr>
      </w:pPr>
      <w:r>
        <w:rPr>
          <w:rFonts w:hint="cs"/>
          <w:rtl/>
        </w:rPr>
        <w:t>بنابراین وضع تالی منتج وض</w:t>
      </w:r>
      <w:r w:rsidR="00E31B0C">
        <w:rPr>
          <w:rFonts w:hint="cs"/>
          <w:rtl/>
        </w:rPr>
        <w:t>ع مقدم است، این طبق مبانی منطقی</w:t>
      </w:r>
      <w:r>
        <w:rPr>
          <w:rFonts w:hint="cs"/>
          <w:rtl/>
        </w:rPr>
        <w:t xml:space="preserve">، یک قاعده کلیه نیست، اما </w:t>
      </w:r>
      <w:r w:rsidR="00605683">
        <w:rPr>
          <w:rFonts w:hint="cs"/>
          <w:rtl/>
        </w:rPr>
        <w:t>فی‌الجمله</w:t>
      </w:r>
      <w:r>
        <w:rPr>
          <w:rFonts w:hint="cs"/>
          <w:rtl/>
        </w:rPr>
        <w:t xml:space="preserve"> </w:t>
      </w:r>
      <w:r w:rsidR="00605683">
        <w:rPr>
          <w:rFonts w:hint="cs"/>
          <w:rtl/>
        </w:rPr>
        <w:t>می‌شود</w:t>
      </w:r>
      <w:r>
        <w:rPr>
          <w:rFonts w:hint="cs"/>
          <w:rtl/>
        </w:rPr>
        <w:t xml:space="preserve">، اینکه به طور مثال این امر را همه </w:t>
      </w:r>
      <w:r w:rsidR="00605683">
        <w:rPr>
          <w:rFonts w:hint="cs"/>
          <w:rtl/>
        </w:rPr>
        <w:t>می‌گویند</w:t>
      </w:r>
      <w:r>
        <w:rPr>
          <w:rFonts w:hint="cs"/>
          <w:rtl/>
        </w:rPr>
        <w:t>، این گفتن همه اگر به فتوا برگشت و فتوا هم برگشت به اجتهادی که این فرد از این روایت دارد، وضوح و شیاع این در کشف حکم ارزشی ندارد، اما اگر این بینونت به خاطر این بود که به یک ارتکاز و سیره و فهم ضروری از دین و مذهب و فقه برگشت که</w:t>
      </w:r>
      <w:r w:rsidR="0003355C">
        <w:rPr>
          <w:rFonts w:hint="cs"/>
          <w:rtl/>
        </w:rPr>
        <w:t xml:space="preserve"> این متصل به فتوا و اجتهاد نیست و اجتهاد در آن دخالتی ندارد. </w:t>
      </w:r>
      <w:r w:rsidR="00605683">
        <w:rPr>
          <w:rFonts w:hint="cs"/>
          <w:rtl/>
        </w:rPr>
        <w:t>هرجایی</w:t>
      </w:r>
      <w:r>
        <w:rPr>
          <w:rFonts w:hint="cs"/>
          <w:rtl/>
        </w:rPr>
        <w:t xml:space="preserve"> که نظریه و استنباط دخالت داشته باشد، بینونتش </w:t>
      </w:r>
      <w:r w:rsidR="00605683">
        <w:rPr>
          <w:rFonts w:hint="cs"/>
          <w:rtl/>
        </w:rPr>
        <w:t>نمی‌تواند</w:t>
      </w:r>
      <w:r>
        <w:rPr>
          <w:rFonts w:hint="cs"/>
          <w:rtl/>
        </w:rPr>
        <w:t xml:space="preserve"> کشف از این بکند که حکم واقعاً هست، بلکه راه برای اجتهاد باز است، ولو اینکه همه </w:t>
      </w:r>
      <w:r w:rsidR="00605683">
        <w:rPr>
          <w:rFonts w:hint="cs"/>
          <w:rtl/>
        </w:rPr>
        <w:t>گفته‌اند</w:t>
      </w:r>
      <w:r>
        <w:rPr>
          <w:rFonts w:hint="cs"/>
          <w:rtl/>
        </w:rPr>
        <w:t xml:space="preserve">، مثل بحث ماء البئر و خیلی از موارد دیگر که همه </w:t>
      </w:r>
      <w:r w:rsidR="00605683">
        <w:rPr>
          <w:rFonts w:hint="cs"/>
          <w:rtl/>
        </w:rPr>
        <w:t>می‌گویند</w:t>
      </w:r>
      <w:r>
        <w:rPr>
          <w:rFonts w:hint="cs"/>
          <w:rtl/>
        </w:rPr>
        <w:t xml:space="preserve">، اما بعد فهمیده </w:t>
      </w:r>
      <w:r w:rsidR="00605683">
        <w:rPr>
          <w:rFonts w:hint="cs"/>
          <w:rtl/>
        </w:rPr>
        <w:t>می‌شود</w:t>
      </w:r>
      <w:r>
        <w:rPr>
          <w:rFonts w:hint="cs"/>
          <w:rtl/>
        </w:rPr>
        <w:t xml:space="preserve"> که به فتوا و نظریه و امثالهم </w:t>
      </w:r>
      <w:r w:rsidR="00605683">
        <w:rPr>
          <w:rFonts w:hint="cs"/>
          <w:rtl/>
        </w:rPr>
        <w:t>برمی‌گردد</w:t>
      </w:r>
      <w:r>
        <w:rPr>
          <w:rFonts w:hint="cs"/>
          <w:rtl/>
        </w:rPr>
        <w:t xml:space="preserve">، اما اگر به چند چیز دیگر برگشت که </w:t>
      </w:r>
      <w:r w:rsidR="00605683">
        <w:rPr>
          <w:rFonts w:hint="cs"/>
          <w:rtl/>
        </w:rPr>
        <w:t>عبارت‌اند</w:t>
      </w:r>
      <w:r>
        <w:rPr>
          <w:rFonts w:hint="cs"/>
          <w:rtl/>
        </w:rPr>
        <w:t xml:space="preserve"> از:</w:t>
      </w:r>
    </w:p>
    <w:p w:rsidR="00F651EF" w:rsidRDefault="00F651EF" w:rsidP="005E44F6">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به فهم و ارتکاز و عملی برگشت که فراتر از استناد به فتاوا است، اگر </w:t>
      </w:r>
      <w:r w:rsidR="00605683">
        <w:rPr>
          <w:rFonts w:hint="cs"/>
          <w:rtl/>
        </w:rPr>
        <w:t>این‌ها</w:t>
      </w:r>
      <w:r>
        <w:rPr>
          <w:rFonts w:hint="cs"/>
          <w:rtl/>
        </w:rPr>
        <w:t xml:space="preserve"> هم نبود، انسان مطمئن است که این از یک رود جاری است که از متن شریعت جریان </w:t>
      </w:r>
      <w:r w:rsidR="00605683">
        <w:rPr>
          <w:rFonts w:hint="cs"/>
          <w:rtl/>
        </w:rPr>
        <w:t>پیداکرده</w:t>
      </w:r>
      <w:r>
        <w:rPr>
          <w:rFonts w:hint="cs"/>
          <w:rtl/>
        </w:rPr>
        <w:t xml:space="preserve"> و الآن هم هست، همه ضروریات </w:t>
      </w:r>
      <w:r w:rsidR="00605683">
        <w:rPr>
          <w:rFonts w:hint="cs"/>
          <w:rtl/>
        </w:rPr>
        <w:t>این‌طور</w:t>
      </w:r>
      <w:r>
        <w:rPr>
          <w:rFonts w:hint="cs"/>
          <w:rtl/>
        </w:rPr>
        <w:t xml:space="preserve"> هست، مثل اصل وجوب نماز، حج و امثالهم.</w:t>
      </w:r>
    </w:p>
    <w:p w:rsidR="00F651EF" w:rsidRDefault="00F651EF" w:rsidP="005E44F6">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بینونت مستند به یک </w:t>
      </w:r>
      <w:r w:rsidR="00605683">
        <w:rPr>
          <w:rFonts w:hint="cs"/>
          <w:rtl/>
        </w:rPr>
        <w:t>مجموعه‌ای</w:t>
      </w:r>
      <w:r>
        <w:rPr>
          <w:rFonts w:hint="cs"/>
          <w:rtl/>
        </w:rPr>
        <w:t xml:space="preserve"> از روایات و آیات هست که دلالتش در حد صراحت است، اجتهاد بردار نیست، اینکه اگر کسی ادبیات را بداند، این مورد را </w:t>
      </w:r>
      <w:r w:rsidR="00605683">
        <w:rPr>
          <w:rFonts w:hint="cs"/>
          <w:rtl/>
        </w:rPr>
        <w:t>می‌فهمد</w:t>
      </w:r>
      <w:r>
        <w:rPr>
          <w:rFonts w:hint="cs"/>
          <w:rtl/>
        </w:rPr>
        <w:t xml:space="preserve">، به حیثی که اگر کسی </w:t>
      </w:r>
      <w:r w:rsidR="00605683">
        <w:rPr>
          <w:rFonts w:hint="cs"/>
          <w:rtl/>
        </w:rPr>
        <w:t>شبهه‌ای</w:t>
      </w:r>
      <w:r>
        <w:rPr>
          <w:rFonts w:hint="cs"/>
          <w:rtl/>
        </w:rPr>
        <w:t xml:space="preserve"> بکند، شبهة فی مقابل بدیهه است، از لحاظ فنی </w:t>
      </w:r>
      <w:r w:rsidR="00605683">
        <w:rPr>
          <w:rFonts w:hint="cs"/>
          <w:rtl/>
        </w:rPr>
        <w:t>این‌طور</w:t>
      </w:r>
      <w:r>
        <w:rPr>
          <w:rFonts w:hint="cs"/>
          <w:rtl/>
        </w:rPr>
        <w:t xml:space="preserve"> است، روایات واضحی دارد، کسی اگر بخواهد نفیش بکند، نفی ضروری </w:t>
      </w:r>
      <w:r w:rsidR="00605683">
        <w:rPr>
          <w:rFonts w:hint="cs"/>
          <w:rtl/>
        </w:rPr>
        <w:t>می‌کند</w:t>
      </w:r>
      <w:r>
        <w:rPr>
          <w:rFonts w:hint="cs"/>
          <w:rtl/>
        </w:rPr>
        <w:t xml:space="preserve">، یعنی دلالت واضح </w:t>
      </w:r>
      <w:r w:rsidR="00605683">
        <w:rPr>
          <w:rFonts w:hint="cs"/>
          <w:rtl/>
        </w:rPr>
        <w:t>می‌کند</w:t>
      </w:r>
      <w:r>
        <w:rPr>
          <w:rFonts w:hint="cs"/>
          <w:rtl/>
        </w:rPr>
        <w:t>.</w:t>
      </w:r>
    </w:p>
    <w:p w:rsidR="00F651EF" w:rsidRDefault="00F651EF" w:rsidP="005E44F6">
      <w:pPr>
        <w:ind w:firstLine="0"/>
        <w:jc w:val="lowKashida"/>
        <w:rPr>
          <w:rtl/>
        </w:rPr>
      </w:pPr>
      <w:r>
        <w:rPr>
          <w:rFonts w:hint="cs"/>
          <w:rtl/>
        </w:rPr>
        <w:t xml:space="preserve">3 </w:t>
      </w:r>
      <w:r>
        <w:rPr>
          <w:rFonts w:ascii="Sakkal Majalla" w:hAnsi="Sakkal Majalla" w:cs="Sakkal Majalla" w:hint="cs"/>
          <w:rtl/>
        </w:rPr>
        <w:t>–</w:t>
      </w:r>
      <w:r>
        <w:rPr>
          <w:rFonts w:hint="cs"/>
          <w:rtl/>
        </w:rPr>
        <w:t xml:space="preserve"> اجماع کاشفی داشته باشیم، بگوییم علما یک اجماعی دارند که این اجماع </w:t>
      </w:r>
      <w:r w:rsidR="00605683">
        <w:rPr>
          <w:rFonts w:hint="cs"/>
          <w:rtl/>
        </w:rPr>
        <w:t>نمی‌تواند</w:t>
      </w:r>
      <w:r>
        <w:rPr>
          <w:rFonts w:hint="cs"/>
          <w:rtl/>
        </w:rPr>
        <w:t xml:space="preserve"> مستند به معصوم نشود، در یکی از تصاویر اجماعی که گفتند، اگر کسی قبول بکند، مثل اجماع لطفی و امثالهم، اگر کسی بپذیرد، بگوید که این اجماع یک کاشفیتی دارد</w:t>
      </w:r>
      <w:r w:rsidR="00A005DF">
        <w:rPr>
          <w:rFonts w:hint="cs"/>
          <w:rtl/>
        </w:rPr>
        <w:t>.</w:t>
      </w:r>
    </w:p>
    <w:p w:rsidR="00A005DF" w:rsidRDefault="00A005DF" w:rsidP="005E44F6">
      <w:pPr>
        <w:ind w:firstLine="0"/>
        <w:jc w:val="lowKashida"/>
        <w:rPr>
          <w:rtl/>
        </w:rPr>
      </w:pPr>
      <w:r>
        <w:rPr>
          <w:rFonts w:hint="cs"/>
          <w:rtl/>
        </w:rPr>
        <w:t>این نوع بینونت</w:t>
      </w:r>
      <w:r w:rsidR="0003355C">
        <w:rPr>
          <w:rFonts w:hint="cs"/>
          <w:rtl/>
        </w:rPr>
        <w:t>‌</w:t>
      </w:r>
      <w:r>
        <w:rPr>
          <w:rFonts w:hint="cs"/>
          <w:rtl/>
        </w:rPr>
        <w:t xml:space="preserve">ها و شیوع اگر باشد </w:t>
      </w:r>
      <w:r w:rsidR="00605683">
        <w:rPr>
          <w:rFonts w:hint="cs"/>
          <w:rtl/>
        </w:rPr>
        <w:t>می‌تواند</w:t>
      </w:r>
      <w:r>
        <w:rPr>
          <w:rFonts w:hint="cs"/>
          <w:rtl/>
        </w:rPr>
        <w:t xml:space="preserve"> فتوا داد و نظر داد که این حکم در شریعت ثابت است.</w:t>
      </w:r>
    </w:p>
    <w:p w:rsidR="009A276C" w:rsidRDefault="004467EA" w:rsidP="005E44F6">
      <w:pPr>
        <w:pStyle w:val="Heading3"/>
        <w:rPr>
          <w:rtl/>
        </w:rPr>
      </w:pPr>
      <w:bookmarkStart w:id="8" w:name="_Toc529004733"/>
      <w:r>
        <w:rPr>
          <w:rFonts w:hint="cs"/>
          <w:rtl/>
        </w:rPr>
        <w:t xml:space="preserve">قرائن خاصه انتاج </w:t>
      </w:r>
      <w:r w:rsidR="005E44F6">
        <w:rPr>
          <w:rFonts w:hint="cs"/>
          <w:rtl/>
        </w:rPr>
        <w:t>وضع تالی وضع مقدم</w:t>
      </w:r>
      <w:bookmarkEnd w:id="8"/>
    </w:p>
    <w:p w:rsidR="00A005DF" w:rsidRDefault="00A005DF" w:rsidP="005E44F6">
      <w:pPr>
        <w:ind w:firstLine="0"/>
        <w:jc w:val="lowKashida"/>
        <w:rPr>
          <w:rtl/>
        </w:rPr>
      </w:pPr>
      <w:r>
        <w:rPr>
          <w:rFonts w:hint="cs"/>
          <w:rtl/>
        </w:rPr>
        <w:t xml:space="preserve">پس بنابراین رفع تالی منتج رفع مقدم است، بحثی بود که تا الآن بیان کردیم، در مورد وضع تالی منتج وضع مقدم </w:t>
      </w:r>
      <w:r w:rsidR="005E44F6">
        <w:rPr>
          <w:rFonts w:hint="cs"/>
          <w:rtl/>
        </w:rPr>
        <w:t xml:space="preserve">که </w:t>
      </w:r>
      <w:r>
        <w:rPr>
          <w:rFonts w:hint="cs"/>
          <w:rtl/>
        </w:rPr>
        <w:t xml:space="preserve">در این قیاس است، گفتیم </w:t>
      </w:r>
      <w:r w:rsidR="00605683">
        <w:rPr>
          <w:rFonts w:hint="cs"/>
          <w:rtl/>
        </w:rPr>
        <w:t>علی‌الاصول</w:t>
      </w:r>
      <w:r>
        <w:rPr>
          <w:rFonts w:hint="cs"/>
          <w:rtl/>
        </w:rPr>
        <w:t xml:space="preserve"> جواب منفی است، صرف اینکه ظهور و بروز دارد، </w:t>
      </w:r>
      <w:r w:rsidR="00605683">
        <w:rPr>
          <w:rFonts w:hint="cs"/>
          <w:rtl/>
        </w:rPr>
        <w:t>نمی‌توانیم</w:t>
      </w:r>
      <w:r>
        <w:rPr>
          <w:rFonts w:hint="cs"/>
          <w:rtl/>
        </w:rPr>
        <w:t xml:space="preserve"> بگوییم این حکم در شریعت هست، مگر در سه مورد:</w:t>
      </w:r>
    </w:p>
    <w:p w:rsidR="00A005DF" w:rsidRDefault="00A005DF" w:rsidP="005E44F6">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آنجایی که این ظهور و بروز </w:t>
      </w:r>
      <w:r w:rsidR="00605683">
        <w:rPr>
          <w:rFonts w:hint="cs"/>
          <w:rtl/>
        </w:rPr>
        <w:t>به‌گونه‌ای</w:t>
      </w:r>
      <w:r>
        <w:rPr>
          <w:rFonts w:hint="cs"/>
          <w:rtl/>
        </w:rPr>
        <w:t xml:space="preserve"> ریشه دارد که نیاز به روایت و خبر و فتوا نیست، به حیثی که اگر </w:t>
      </w:r>
      <w:r w:rsidR="00605683">
        <w:rPr>
          <w:rFonts w:hint="cs"/>
          <w:rtl/>
        </w:rPr>
        <w:t>آن‌ها</w:t>
      </w:r>
      <w:r>
        <w:rPr>
          <w:rFonts w:hint="cs"/>
          <w:rtl/>
        </w:rPr>
        <w:t xml:space="preserve"> هم نبود، بایستی این مورد را </w:t>
      </w:r>
      <w:r w:rsidR="00605683">
        <w:rPr>
          <w:rFonts w:hint="cs"/>
          <w:rtl/>
        </w:rPr>
        <w:t>می‌گفتند</w:t>
      </w:r>
      <w:r>
        <w:rPr>
          <w:rFonts w:hint="cs"/>
          <w:rtl/>
        </w:rPr>
        <w:t xml:space="preserve">، این همان موارد ضروری است، یکی از معانی ضروری همین است، چیزهایی که در اذهان و رفتارها و </w:t>
      </w:r>
      <w:r w:rsidR="00605683">
        <w:rPr>
          <w:rFonts w:hint="cs"/>
          <w:rtl/>
        </w:rPr>
        <w:t>سیره‌ها</w:t>
      </w:r>
      <w:r>
        <w:rPr>
          <w:rFonts w:hint="cs"/>
          <w:rtl/>
        </w:rPr>
        <w:t xml:space="preserve"> جاری است، با </w:t>
      </w:r>
      <w:r w:rsidR="00605683">
        <w:rPr>
          <w:rFonts w:hint="cs"/>
          <w:rtl/>
        </w:rPr>
        <w:t>قطع‌نظر</w:t>
      </w:r>
      <w:r>
        <w:rPr>
          <w:rFonts w:hint="cs"/>
          <w:rtl/>
        </w:rPr>
        <w:t xml:space="preserve"> از اینکه روایت یا خبر و فتوایی باشد یا نباشد.</w:t>
      </w:r>
    </w:p>
    <w:p w:rsidR="00A005DF" w:rsidRDefault="00A005DF" w:rsidP="005E44F6">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آیات یا روایات صریح دارد که نیازی به اجتهاد ندارد، </w:t>
      </w:r>
      <w:r w:rsidR="00605683">
        <w:rPr>
          <w:rFonts w:hint="cs"/>
          <w:rtl/>
        </w:rPr>
        <w:t>هرکسی</w:t>
      </w:r>
      <w:r>
        <w:rPr>
          <w:rFonts w:hint="cs"/>
          <w:rtl/>
        </w:rPr>
        <w:t xml:space="preserve"> مشاهده بکند </w:t>
      </w:r>
      <w:r w:rsidR="00605683">
        <w:rPr>
          <w:rFonts w:hint="cs"/>
          <w:rtl/>
        </w:rPr>
        <w:t>می‌گوید</w:t>
      </w:r>
      <w:r>
        <w:rPr>
          <w:rFonts w:hint="cs"/>
          <w:rtl/>
        </w:rPr>
        <w:t xml:space="preserve"> که همین است.</w:t>
      </w:r>
    </w:p>
    <w:p w:rsidR="00A005DF" w:rsidRDefault="00A005DF" w:rsidP="005E44F6">
      <w:pPr>
        <w:ind w:firstLine="0"/>
        <w:jc w:val="lowKashida"/>
        <w:rPr>
          <w:rtl/>
        </w:rPr>
      </w:pPr>
      <w:r>
        <w:rPr>
          <w:rFonts w:hint="cs"/>
          <w:rtl/>
        </w:rPr>
        <w:lastRenderedPageBreak/>
        <w:t xml:space="preserve">3 </w:t>
      </w:r>
      <w:r>
        <w:rPr>
          <w:rFonts w:ascii="Sakkal Majalla" w:hAnsi="Sakkal Majalla" w:cs="Sakkal Majalla" w:hint="cs"/>
          <w:rtl/>
        </w:rPr>
        <w:t>–</w:t>
      </w:r>
      <w:r>
        <w:rPr>
          <w:rFonts w:hint="cs"/>
          <w:rtl/>
        </w:rPr>
        <w:t xml:space="preserve"> اجماع یا شهرتی باشد که کاشفیتی داشته باشد که ما اجماع و </w:t>
      </w:r>
      <w:r w:rsidR="00605683">
        <w:rPr>
          <w:rFonts w:hint="cs"/>
          <w:rtl/>
        </w:rPr>
        <w:t>شهرت‌هایی</w:t>
      </w:r>
      <w:r>
        <w:rPr>
          <w:rFonts w:hint="cs"/>
          <w:rtl/>
        </w:rPr>
        <w:t xml:space="preserve"> داریم که کاشفیت دارد، مطلقاً </w:t>
      </w:r>
      <w:r w:rsidR="00605683">
        <w:rPr>
          <w:rFonts w:hint="cs"/>
          <w:rtl/>
        </w:rPr>
        <w:t>نمی‌شود</w:t>
      </w:r>
      <w:r>
        <w:rPr>
          <w:rFonts w:hint="cs"/>
          <w:rtl/>
        </w:rPr>
        <w:t xml:space="preserve"> اجماع و شهرت را کنار گذاشت که در قدما باشد، اجماع و شهرت در قدما با موارد خاص خودش.</w:t>
      </w:r>
    </w:p>
    <w:p w:rsidR="00A005DF" w:rsidRDefault="00D44804" w:rsidP="005E44F6">
      <w:pPr>
        <w:ind w:firstLine="0"/>
        <w:jc w:val="lowKashida"/>
        <w:rPr>
          <w:rtl/>
        </w:rPr>
      </w:pPr>
      <w:r>
        <w:rPr>
          <w:rFonts w:hint="cs"/>
          <w:rtl/>
        </w:rPr>
        <w:t xml:space="preserve">گاهی </w:t>
      </w:r>
      <w:r w:rsidR="00605683">
        <w:rPr>
          <w:rFonts w:hint="cs"/>
          <w:rtl/>
        </w:rPr>
        <w:t>پشتوانه‌اش</w:t>
      </w:r>
      <w:r>
        <w:rPr>
          <w:rFonts w:hint="cs"/>
          <w:rtl/>
        </w:rPr>
        <w:t xml:space="preserve"> همان تلقی است که نسل به نسل منتقل شده است.</w:t>
      </w:r>
    </w:p>
    <w:p w:rsidR="009A276C" w:rsidRDefault="009A276C" w:rsidP="005E44F6">
      <w:pPr>
        <w:pStyle w:val="Heading2"/>
        <w:rPr>
          <w:rtl/>
        </w:rPr>
      </w:pPr>
      <w:bookmarkStart w:id="9" w:name="_Toc529004734"/>
      <w:r>
        <w:rPr>
          <w:rFonts w:hint="cs"/>
          <w:rtl/>
        </w:rPr>
        <w:t>تفاهم میان ذهنی</w:t>
      </w:r>
      <w:bookmarkEnd w:id="9"/>
    </w:p>
    <w:p w:rsidR="00D44804" w:rsidRDefault="00D44804" w:rsidP="005E44F6">
      <w:pPr>
        <w:ind w:firstLine="0"/>
        <w:jc w:val="lowKashida"/>
        <w:rPr>
          <w:rtl/>
        </w:rPr>
      </w:pPr>
      <w:r>
        <w:rPr>
          <w:rFonts w:hint="cs"/>
          <w:rtl/>
        </w:rPr>
        <w:t xml:space="preserve">تفاهم میان ذهنی در </w:t>
      </w:r>
      <w:r w:rsidR="00605683">
        <w:rPr>
          <w:rFonts w:hint="cs"/>
          <w:rtl/>
        </w:rPr>
        <w:t>جامعه‌ای</w:t>
      </w:r>
      <w:r>
        <w:rPr>
          <w:rFonts w:hint="cs"/>
          <w:rtl/>
        </w:rPr>
        <w:t xml:space="preserve"> کاشفیت</w:t>
      </w:r>
      <w:r w:rsidR="0003355C">
        <w:rPr>
          <w:rFonts w:hint="cs"/>
          <w:rtl/>
        </w:rPr>
        <w:t>‌</w:t>
      </w:r>
      <w:r>
        <w:rPr>
          <w:rFonts w:hint="cs"/>
          <w:rtl/>
        </w:rPr>
        <w:t xml:space="preserve">هایی دارد، تفاهمی که نسل به نسل منتقل شده و مسئله را در حد بسیار واضح قرار داده است، البته همه </w:t>
      </w:r>
      <w:r w:rsidR="00605683">
        <w:rPr>
          <w:rFonts w:hint="cs"/>
          <w:rtl/>
        </w:rPr>
        <w:t>تفاهم‌های</w:t>
      </w:r>
      <w:r>
        <w:rPr>
          <w:rFonts w:hint="cs"/>
          <w:rtl/>
        </w:rPr>
        <w:t xml:space="preserve"> میان ذهنی </w:t>
      </w:r>
      <w:r w:rsidR="00605683">
        <w:rPr>
          <w:rFonts w:hint="cs"/>
          <w:rtl/>
        </w:rPr>
        <w:t>این‌طور</w:t>
      </w:r>
      <w:r>
        <w:rPr>
          <w:rFonts w:hint="cs"/>
          <w:rtl/>
        </w:rPr>
        <w:t xml:space="preserve"> نیست، آن موردی که بدانیم به سرچشمه </w:t>
      </w:r>
      <w:r w:rsidR="00605683">
        <w:rPr>
          <w:rFonts w:hint="cs"/>
          <w:rtl/>
        </w:rPr>
        <w:t>می‌رسد</w:t>
      </w:r>
      <w:r>
        <w:rPr>
          <w:rFonts w:hint="cs"/>
          <w:rtl/>
        </w:rPr>
        <w:t xml:space="preserve"> و در بند اینکه کسی فتوا داده باشد و امثالهم نباشد، منتهی این سه مورد کم هستند، در واضحات زیاد است، اما در اختلافات فقهی مصداق ندارد.</w:t>
      </w:r>
    </w:p>
    <w:p w:rsidR="00D44804" w:rsidRDefault="00281459" w:rsidP="005E44F6">
      <w:pPr>
        <w:ind w:firstLine="0"/>
        <w:jc w:val="lowKashida"/>
        <w:rPr>
          <w:rtl/>
        </w:rPr>
      </w:pPr>
      <w:r>
        <w:rPr>
          <w:rFonts w:hint="cs"/>
          <w:rtl/>
        </w:rPr>
        <w:t>بنابراین بحث مفصلمان راجع به رفع تالی منتج رفع مقدم بود، بحث امروز هم وضع تالی منتج وضع مقدم است که دائره</w:t>
      </w:r>
      <w:r w:rsidR="0003355C">
        <w:rPr>
          <w:rFonts w:hint="cs"/>
          <w:rtl/>
        </w:rPr>
        <w:t>‌</w:t>
      </w:r>
      <w:r>
        <w:rPr>
          <w:rFonts w:hint="cs"/>
          <w:rtl/>
        </w:rPr>
        <w:t xml:space="preserve">اش خیلی </w:t>
      </w:r>
      <w:r w:rsidR="00605683">
        <w:rPr>
          <w:rFonts w:hint="cs"/>
          <w:rtl/>
        </w:rPr>
        <w:t>محدودتر</w:t>
      </w:r>
      <w:r>
        <w:rPr>
          <w:rFonts w:hint="cs"/>
          <w:rtl/>
        </w:rPr>
        <w:t xml:space="preserve"> است.</w:t>
      </w:r>
    </w:p>
    <w:p w:rsidR="00281459" w:rsidRDefault="00281459" w:rsidP="005E44F6">
      <w:pPr>
        <w:ind w:firstLine="0"/>
        <w:jc w:val="lowKashida"/>
        <w:rPr>
          <w:rtl/>
        </w:rPr>
      </w:pPr>
      <w:r>
        <w:rPr>
          <w:rFonts w:hint="cs"/>
          <w:rtl/>
        </w:rPr>
        <w:t>«لم یبن فلم یکن» دائره</w:t>
      </w:r>
      <w:r w:rsidR="0003355C">
        <w:rPr>
          <w:rFonts w:hint="cs"/>
          <w:rtl/>
        </w:rPr>
        <w:t xml:space="preserve">‌اش بیشتر است، اما </w:t>
      </w:r>
      <w:r w:rsidR="004F0A45">
        <w:rPr>
          <w:rFonts w:hint="cs"/>
          <w:rtl/>
        </w:rPr>
        <w:t>دایره</w:t>
      </w:r>
      <w:r w:rsidR="0003355C">
        <w:rPr>
          <w:rFonts w:hint="cs"/>
          <w:rtl/>
        </w:rPr>
        <w:t xml:space="preserve"> «بان فکان</w:t>
      </w:r>
      <w:r>
        <w:rPr>
          <w:rFonts w:hint="cs"/>
          <w:rtl/>
        </w:rPr>
        <w:t>» کمتر است.</w:t>
      </w:r>
    </w:p>
    <w:p w:rsidR="009A276C" w:rsidRDefault="005E44F6" w:rsidP="005E44F6">
      <w:pPr>
        <w:pStyle w:val="Heading2"/>
        <w:rPr>
          <w:rtl/>
        </w:rPr>
      </w:pPr>
      <w:bookmarkStart w:id="10" w:name="_Toc529004735"/>
      <w:r>
        <w:rPr>
          <w:rFonts w:hint="cs"/>
          <w:rtl/>
        </w:rPr>
        <w:t xml:space="preserve">بررسی انتاج </w:t>
      </w:r>
      <w:r w:rsidR="009A276C">
        <w:rPr>
          <w:rFonts w:hint="cs"/>
          <w:rtl/>
        </w:rPr>
        <w:t>وضع مقدم وضع تالی</w:t>
      </w:r>
      <w:bookmarkEnd w:id="10"/>
      <w:r w:rsidR="004D135E">
        <w:rPr>
          <w:rtl/>
        </w:rPr>
        <w:t>؟!</w:t>
      </w:r>
    </w:p>
    <w:p w:rsidR="00281459" w:rsidRDefault="00281459" w:rsidP="005E44F6">
      <w:pPr>
        <w:ind w:firstLine="0"/>
        <w:jc w:val="lowKashida"/>
        <w:rPr>
          <w:rtl/>
        </w:rPr>
      </w:pPr>
      <w:r>
        <w:rPr>
          <w:rFonts w:hint="cs"/>
          <w:rtl/>
        </w:rPr>
        <w:t>دو صورت دیگر این است که وضع مقدم منتج وضع تالی است، یعنی بگوییم این حکم یا عمل در شریعت بوده است، پس الآن ظاهر شده است، این خیلی مورد ابتلا نیست، ارزش زیادی ندارد که بگوییم این حکم بوده پس ظاهر شده است، احراز مقدم اگر شد کار تمام است، نیازی به این نداریم، لذا صورت سوم که وضع المقدم منتج وضع تالی باشد، ارزش فقهی ندارد، چون اگر چیزی احراز کردید که هست، هست، خواه ظاهر بشود یا نشود.</w:t>
      </w:r>
    </w:p>
    <w:p w:rsidR="00281459" w:rsidRDefault="00281459" w:rsidP="005E44F6">
      <w:pPr>
        <w:ind w:firstLine="0"/>
        <w:jc w:val="lowKashida"/>
        <w:rPr>
          <w:rtl/>
        </w:rPr>
      </w:pPr>
      <w:r>
        <w:rPr>
          <w:rFonts w:hint="cs"/>
          <w:rtl/>
        </w:rPr>
        <w:t xml:space="preserve">اما تنها </w:t>
      </w:r>
      <w:r w:rsidR="00605683">
        <w:rPr>
          <w:rFonts w:hint="cs"/>
          <w:rtl/>
        </w:rPr>
        <w:t>نکته‌ای</w:t>
      </w:r>
      <w:r>
        <w:rPr>
          <w:rFonts w:hint="cs"/>
          <w:rtl/>
        </w:rPr>
        <w:t xml:space="preserve"> که دارد این است که اگر چیزی را با ادله فهمیدید و مطمئن شدید، </w:t>
      </w:r>
      <w:r w:rsidR="00605683">
        <w:rPr>
          <w:rFonts w:hint="cs"/>
          <w:rtl/>
        </w:rPr>
        <w:t>اماره‌ای</w:t>
      </w:r>
      <w:r>
        <w:rPr>
          <w:rFonts w:hint="cs"/>
          <w:rtl/>
        </w:rPr>
        <w:t xml:space="preserve"> پیدا کردید که این حکم در شریعت هست، بینونت و وضوحش یک مقدار دل را </w:t>
      </w:r>
      <w:r w:rsidR="00605683">
        <w:rPr>
          <w:rFonts w:hint="cs"/>
          <w:rtl/>
        </w:rPr>
        <w:t>آرام‌تر</w:t>
      </w:r>
      <w:r>
        <w:rPr>
          <w:rFonts w:hint="cs"/>
          <w:rtl/>
        </w:rPr>
        <w:t xml:space="preserve"> </w:t>
      </w:r>
      <w:r w:rsidR="00605683">
        <w:rPr>
          <w:rFonts w:hint="cs"/>
          <w:rtl/>
        </w:rPr>
        <w:t>می‌کند</w:t>
      </w:r>
      <w:r w:rsidR="0031559B">
        <w:rPr>
          <w:rFonts w:hint="cs"/>
          <w:rtl/>
        </w:rPr>
        <w:t xml:space="preserve">، درجه اطمینانمان را بالاتر </w:t>
      </w:r>
      <w:r w:rsidR="00605683">
        <w:rPr>
          <w:rFonts w:hint="cs"/>
          <w:rtl/>
        </w:rPr>
        <w:t>می‌برد</w:t>
      </w:r>
      <w:r w:rsidR="0031559B">
        <w:rPr>
          <w:rFonts w:hint="cs"/>
          <w:rtl/>
        </w:rPr>
        <w:t>.</w:t>
      </w:r>
    </w:p>
    <w:p w:rsidR="0031559B" w:rsidRDefault="0031559B" w:rsidP="005E44F6">
      <w:pPr>
        <w:ind w:firstLine="0"/>
        <w:jc w:val="lowKashida"/>
        <w:rPr>
          <w:rtl/>
        </w:rPr>
      </w:pPr>
      <w:r>
        <w:rPr>
          <w:rFonts w:hint="cs"/>
          <w:rtl/>
        </w:rPr>
        <w:t xml:space="preserve">پس صورت سوم که وضع مقدم منتج وضع تالی است، اثبات حکمی </w:t>
      </w:r>
      <w:r w:rsidR="00605683">
        <w:rPr>
          <w:rFonts w:hint="cs"/>
          <w:rtl/>
        </w:rPr>
        <w:t>نمی‌کند</w:t>
      </w:r>
      <w:r>
        <w:rPr>
          <w:rFonts w:hint="cs"/>
          <w:rtl/>
        </w:rPr>
        <w:t xml:space="preserve">، برای اینکه مفروض این است که حکم ثابت شد، اما درجه اطمینان را بالا </w:t>
      </w:r>
      <w:r w:rsidR="00605683">
        <w:rPr>
          <w:rFonts w:hint="cs"/>
          <w:rtl/>
        </w:rPr>
        <w:t>می‌برد</w:t>
      </w:r>
      <w:r w:rsidR="003B78ED">
        <w:rPr>
          <w:rFonts w:hint="cs"/>
          <w:rtl/>
        </w:rPr>
        <w:t>.</w:t>
      </w:r>
    </w:p>
    <w:p w:rsidR="009A276C" w:rsidRDefault="005E44F6" w:rsidP="005E44F6">
      <w:pPr>
        <w:pStyle w:val="Heading2"/>
        <w:rPr>
          <w:rtl/>
        </w:rPr>
      </w:pPr>
      <w:bookmarkStart w:id="11" w:name="_Toc529004736"/>
      <w:r>
        <w:rPr>
          <w:rFonts w:hint="cs"/>
          <w:rtl/>
        </w:rPr>
        <w:t xml:space="preserve">بررسی انتاج </w:t>
      </w:r>
      <w:r w:rsidR="009A276C">
        <w:rPr>
          <w:rFonts w:hint="cs"/>
          <w:rtl/>
        </w:rPr>
        <w:t>رفع مقدم رفع تالی</w:t>
      </w:r>
      <w:bookmarkEnd w:id="11"/>
      <w:r w:rsidR="004D135E">
        <w:rPr>
          <w:rtl/>
        </w:rPr>
        <w:t>؟!</w:t>
      </w:r>
    </w:p>
    <w:p w:rsidR="003B78ED" w:rsidRDefault="003B78ED" w:rsidP="005E44F6">
      <w:pPr>
        <w:ind w:firstLine="0"/>
        <w:jc w:val="lowKashida"/>
        <w:rPr>
          <w:rtl/>
        </w:rPr>
      </w:pPr>
      <w:r>
        <w:rPr>
          <w:rFonts w:hint="cs"/>
          <w:rtl/>
        </w:rPr>
        <w:t>صورت چهارم این است که رفع مقدم منتج رفع تالی بشود، «لم یکن فلم یبن»، اگر فهمیدم این حکم نیست، دلیلی پیدا کردم که دعا عند رؤیت هلال واجب نیست</w:t>
      </w:r>
      <w:r w:rsidR="00C73EDF">
        <w:rPr>
          <w:rFonts w:hint="cs"/>
          <w:rtl/>
        </w:rPr>
        <w:t xml:space="preserve">، لذا «فلم یبن»، گاهی بینونت پیدا </w:t>
      </w:r>
      <w:r w:rsidR="00605683">
        <w:rPr>
          <w:rFonts w:hint="cs"/>
          <w:rtl/>
        </w:rPr>
        <w:t>می‌کند</w:t>
      </w:r>
      <w:r w:rsidR="00C73EDF">
        <w:rPr>
          <w:rFonts w:hint="cs"/>
          <w:rtl/>
        </w:rPr>
        <w:t xml:space="preserve"> و گاهی بینونت پیدا </w:t>
      </w:r>
      <w:r w:rsidR="00605683">
        <w:rPr>
          <w:rFonts w:hint="cs"/>
          <w:rtl/>
        </w:rPr>
        <w:t>نمی‌کند</w:t>
      </w:r>
      <w:r w:rsidR="00C73EDF">
        <w:rPr>
          <w:rFonts w:hint="cs"/>
          <w:rtl/>
        </w:rPr>
        <w:t xml:space="preserve">، اگر آن «لم یبن» باشد، درجه اطمینانی را بالا </w:t>
      </w:r>
      <w:r w:rsidR="00605683">
        <w:rPr>
          <w:rFonts w:hint="cs"/>
          <w:rtl/>
        </w:rPr>
        <w:t>می‌برد</w:t>
      </w:r>
      <w:r w:rsidR="00C73EDF">
        <w:rPr>
          <w:rFonts w:hint="cs"/>
          <w:rtl/>
        </w:rPr>
        <w:t xml:space="preserve">، پس یکی از دو صورت وضع مقدم منتج وضع تالی است یا رفع مقدم منتج رفع تالی است، از نظر منطقی درست است، اما در اینجا ارزشی ندارد، مگر اینکه درجه اطمینان را بالا </w:t>
      </w:r>
      <w:r w:rsidR="00605683">
        <w:rPr>
          <w:rFonts w:hint="cs"/>
          <w:rtl/>
        </w:rPr>
        <w:t>می‌برد</w:t>
      </w:r>
      <w:r w:rsidR="00C73EDF">
        <w:rPr>
          <w:rFonts w:hint="cs"/>
          <w:rtl/>
        </w:rPr>
        <w:t xml:space="preserve">، یکی دیگر هم از نظر منطقی درست نیست، اما </w:t>
      </w:r>
      <w:r w:rsidR="00605683">
        <w:rPr>
          <w:rFonts w:hint="cs"/>
          <w:rtl/>
        </w:rPr>
        <w:t>درعین‌حال</w:t>
      </w:r>
      <w:r w:rsidR="00C73EDF">
        <w:rPr>
          <w:rFonts w:hint="cs"/>
          <w:rtl/>
        </w:rPr>
        <w:t xml:space="preserve"> </w:t>
      </w:r>
      <w:r w:rsidR="00605683">
        <w:rPr>
          <w:rFonts w:hint="cs"/>
          <w:rtl/>
        </w:rPr>
        <w:t>فی‌الجمله</w:t>
      </w:r>
      <w:r w:rsidR="00C73EDF">
        <w:rPr>
          <w:rFonts w:hint="cs"/>
          <w:rtl/>
        </w:rPr>
        <w:t xml:space="preserve"> </w:t>
      </w:r>
      <w:r w:rsidR="00605683">
        <w:rPr>
          <w:rFonts w:hint="cs"/>
          <w:rtl/>
        </w:rPr>
        <w:t>می‌تواند</w:t>
      </w:r>
      <w:r w:rsidR="00C73EDF">
        <w:rPr>
          <w:rFonts w:hint="cs"/>
          <w:rtl/>
        </w:rPr>
        <w:t xml:space="preserve"> اطمینان را بالا ببرد.</w:t>
      </w:r>
    </w:p>
    <w:p w:rsidR="009A276C" w:rsidRDefault="009A276C" w:rsidP="005E44F6">
      <w:pPr>
        <w:pStyle w:val="Heading2"/>
        <w:rPr>
          <w:rtl/>
        </w:rPr>
      </w:pPr>
      <w:bookmarkStart w:id="12" w:name="_Toc529004737"/>
      <w:r>
        <w:rPr>
          <w:rFonts w:hint="cs"/>
          <w:rtl/>
        </w:rPr>
        <w:lastRenderedPageBreak/>
        <w:t>فروض در قاعده «لو کان لبانَ»</w:t>
      </w:r>
      <w:bookmarkEnd w:id="12"/>
    </w:p>
    <w:p w:rsidR="00C73EDF" w:rsidRDefault="00C73EDF" w:rsidP="005E44F6">
      <w:pPr>
        <w:ind w:firstLine="0"/>
        <w:jc w:val="lowKashida"/>
        <w:rPr>
          <w:rtl/>
        </w:rPr>
      </w:pPr>
      <w:r>
        <w:rPr>
          <w:rFonts w:hint="cs"/>
          <w:rtl/>
        </w:rPr>
        <w:t>بن</w:t>
      </w:r>
      <w:r w:rsidR="0003355C">
        <w:rPr>
          <w:rFonts w:hint="cs"/>
          <w:rtl/>
        </w:rPr>
        <w:t>ابراین ما در قاعده «لو کان لبان</w:t>
      </w:r>
      <w:r>
        <w:rPr>
          <w:rFonts w:hint="cs"/>
          <w:rtl/>
        </w:rPr>
        <w:t>» چهار فرض داریم:</w:t>
      </w:r>
    </w:p>
    <w:p w:rsidR="00C73EDF" w:rsidRDefault="00C73EDF" w:rsidP="005E44F6">
      <w:pPr>
        <w:ind w:firstLine="0"/>
        <w:jc w:val="lowKashida"/>
        <w:rPr>
          <w:rtl/>
        </w:rPr>
      </w:pPr>
      <w:r>
        <w:rPr>
          <w:rFonts w:hint="cs"/>
          <w:rtl/>
        </w:rPr>
        <w:t>1</w:t>
      </w:r>
      <w:r w:rsidR="004D135E">
        <w:rPr>
          <w:rtl/>
        </w:rPr>
        <w:t xml:space="preserve"> ـ</w:t>
      </w:r>
      <w:r>
        <w:rPr>
          <w:rFonts w:hint="cs"/>
          <w:rtl/>
        </w:rPr>
        <w:t xml:space="preserve"> رفع </w:t>
      </w:r>
      <w:r w:rsidR="00C064C1">
        <w:rPr>
          <w:rFonts w:hint="cs"/>
          <w:rtl/>
        </w:rPr>
        <w:t>ال</w:t>
      </w:r>
      <w:r>
        <w:rPr>
          <w:rFonts w:hint="cs"/>
          <w:rtl/>
        </w:rPr>
        <w:t xml:space="preserve">تالی </w:t>
      </w:r>
      <w:r w:rsidR="00C064C1">
        <w:rPr>
          <w:rFonts w:hint="cs"/>
          <w:rtl/>
        </w:rPr>
        <w:t>2</w:t>
      </w:r>
      <w:r w:rsidR="004D135E">
        <w:rPr>
          <w:rtl/>
        </w:rPr>
        <w:t xml:space="preserve"> ـ</w:t>
      </w:r>
      <w:r w:rsidR="00C064C1">
        <w:rPr>
          <w:rFonts w:hint="cs"/>
          <w:rtl/>
        </w:rPr>
        <w:t xml:space="preserve"> </w:t>
      </w:r>
      <w:r>
        <w:rPr>
          <w:rFonts w:hint="cs"/>
          <w:rtl/>
        </w:rPr>
        <w:t xml:space="preserve">وضع </w:t>
      </w:r>
      <w:r w:rsidR="00C064C1">
        <w:rPr>
          <w:rFonts w:hint="cs"/>
          <w:rtl/>
        </w:rPr>
        <w:t>ال</w:t>
      </w:r>
      <w:r>
        <w:rPr>
          <w:rFonts w:hint="cs"/>
          <w:rtl/>
        </w:rPr>
        <w:t xml:space="preserve">تالی </w:t>
      </w:r>
      <w:r w:rsidR="00C064C1">
        <w:rPr>
          <w:rFonts w:hint="cs"/>
          <w:rtl/>
        </w:rPr>
        <w:t>3</w:t>
      </w:r>
      <w:r w:rsidR="004D135E">
        <w:rPr>
          <w:rtl/>
        </w:rPr>
        <w:t xml:space="preserve"> ـ</w:t>
      </w:r>
      <w:r>
        <w:rPr>
          <w:rFonts w:hint="cs"/>
          <w:rtl/>
        </w:rPr>
        <w:t xml:space="preserve"> وضع المقدم </w:t>
      </w:r>
      <w:r w:rsidR="00C064C1">
        <w:rPr>
          <w:rFonts w:hint="cs"/>
          <w:rtl/>
        </w:rPr>
        <w:t>4</w:t>
      </w:r>
      <w:r w:rsidR="004D135E">
        <w:rPr>
          <w:rtl/>
        </w:rPr>
        <w:t xml:space="preserve"> ـ</w:t>
      </w:r>
      <w:r w:rsidR="00C064C1">
        <w:rPr>
          <w:rFonts w:hint="cs"/>
          <w:rtl/>
        </w:rPr>
        <w:t xml:space="preserve"> </w:t>
      </w:r>
      <w:r>
        <w:rPr>
          <w:rFonts w:hint="cs"/>
          <w:rtl/>
        </w:rPr>
        <w:t>رفع المقدم.</w:t>
      </w:r>
    </w:p>
    <w:p w:rsidR="00C73EDF" w:rsidRDefault="00605683" w:rsidP="005E44F6">
      <w:pPr>
        <w:ind w:firstLine="0"/>
        <w:jc w:val="lowKashida"/>
        <w:rPr>
          <w:rtl/>
        </w:rPr>
      </w:pPr>
      <w:r>
        <w:rPr>
          <w:rFonts w:hint="cs"/>
          <w:rtl/>
        </w:rPr>
        <w:t>می‌گوییم</w:t>
      </w:r>
      <w:r w:rsidR="00C73EDF">
        <w:rPr>
          <w:rFonts w:hint="cs"/>
          <w:rtl/>
        </w:rPr>
        <w:t xml:space="preserve"> که رفع تالی منتج رفع مقدم است، اما با شرایطی، وضع تالی منتج وضع مقدم نیست، اما در شرایطی </w:t>
      </w:r>
      <w:r>
        <w:rPr>
          <w:rFonts w:hint="cs"/>
          <w:rtl/>
        </w:rPr>
        <w:t>می‌شود</w:t>
      </w:r>
      <w:r w:rsidR="00C73EDF">
        <w:rPr>
          <w:rFonts w:hint="cs"/>
          <w:rtl/>
        </w:rPr>
        <w:t>.</w:t>
      </w:r>
    </w:p>
    <w:p w:rsidR="00C73EDF" w:rsidRDefault="00605683" w:rsidP="005E44F6">
      <w:pPr>
        <w:ind w:firstLine="0"/>
        <w:jc w:val="lowKashida"/>
        <w:rPr>
          <w:rtl/>
        </w:rPr>
      </w:pPr>
      <w:r>
        <w:rPr>
          <w:rFonts w:hint="cs"/>
          <w:rtl/>
        </w:rPr>
        <w:t>این‌طرف</w:t>
      </w:r>
      <w:r w:rsidR="00C73EDF">
        <w:rPr>
          <w:rFonts w:hint="cs"/>
          <w:rtl/>
        </w:rPr>
        <w:t xml:space="preserve"> هم گفتیم که ارزش بالایی ندارد، جزء اینکه اطمینانی بیاورد که در دو صورت اخیر بیان شد.</w:t>
      </w:r>
    </w:p>
    <w:p w:rsidR="00C73EDF" w:rsidRDefault="007E3993" w:rsidP="005E44F6">
      <w:pPr>
        <w:ind w:firstLine="0"/>
        <w:jc w:val="lowKashida"/>
        <w:rPr>
          <w:rtl/>
        </w:rPr>
      </w:pPr>
      <w:r>
        <w:rPr>
          <w:rFonts w:hint="cs"/>
          <w:rtl/>
        </w:rPr>
        <w:t>به این صورت برای اولین با</w:t>
      </w:r>
      <w:r w:rsidR="00C1324F">
        <w:rPr>
          <w:rFonts w:hint="cs"/>
          <w:rtl/>
        </w:rPr>
        <w:t>ر در کتاب الفائق بیان شد، البته اضافاتی ما نسبت به کتاب الفائق بیان کردیم.</w:t>
      </w:r>
    </w:p>
    <w:p w:rsidR="00C064C1" w:rsidRDefault="00C064C1" w:rsidP="005E44F6">
      <w:pPr>
        <w:pStyle w:val="Heading1"/>
        <w:rPr>
          <w:rtl/>
        </w:rPr>
      </w:pPr>
      <w:bookmarkStart w:id="13" w:name="_Toc529004738"/>
      <w:r>
        <w:rPr>
          <w:rFonts w:hint="cs"/>
          <w:rtl/>
        </w:rPr>
        <w:t>مبحث یازدهم: شمول اصالة العموم و اصالةالاطلاق نسبت به مسائل جدید</w:t>
      </w:r>
      <w:bookmarkEnd w:id="13"/>
    </w:p>
    <w:p w:rsidR="00C1324F" w:rsidRDefault="005369C4" w:rsidP="005E44F6">
      <w:pPr>
        <w:ind w:firstLine="0"/>
        <w:jc w:val="lowKashida"/>
        <w:rPr>
          <w:rtl/>
        </w:rPr>
      </w:pPr>
      <w:r>
        <w:rPr>
          <w:rFonts w:hint="cs"/>
          <w:rtl/>
        </w:rPr>
        <w:t>بحث بعدی که یازدهمین مبحث در ذیل مباحث اطلاق و تقیید است و به نحوی ارتباط با عام و خاص دارد و در الفائق هم ذکر شده است.</w:t>
      </w:r>
    </w:p>
    <w:p w:rsidR="005369C4" w:rsidRDefault="005369C4" w:rsidP="005E44F6">
      <w:pPr>
        <w:ind w:firstLine="0"/>
        <w:jc w:val="lowKashida"/>
        <w:rPr>
          <w:rtl/>
        </w:rPr>
      </w:pPr>
      <w:r>
        <w:rPr>
          <w:rFonts w:hint="cs"/>
          <w:rtl/>
        </w:rPr>
        <w:t xml:space="preserve">در </w:t>
      </w:r>
      <w:r w:rsidR="00605683">
        <w:rPr>
          <w:rFonts w:hint="cs"/>
          <w:rtl/>
        </w:rPr>
        <w:t>شورا</w:t>
      </w:r>
      <w:r>
        <w:rPr>
          <w:rFonts w:hint="cs"/>
          <w:rtl/>
        </w:rPr>
        <w:t xml:space="preserve">ی فقهی دو کار انجام </w:t>
      </w:r>
      <w:r w:rsidR="00605683">
        <w:rPr>
          <w:rFonts w:hint="cs"/>
          <w:rtl/>
        </w:rPr>
        <w:t>می‌شود</w:t>
      </w:r>
      <w:r>
        <w:rPr>
          <w:rFonts w:hint="cs"/>
          <w:rtl/>
        </w:rPr>
        <w:t>:</w:t>
      </w:r>
    </w:p>
    <w:p w:rsidR="005369C4" w:rsidRDefault="005369C4" w:rsidP="005E44F6">
      <w:pPr>
        <w:ind w:firstLine="0"/>
        <w:jc w:val="lowKashida"/>
        <w:rPr>
          <w:rtl/>
        </w:rPr>
      </w:pPr>
      <w:r>
        <w:rPr>
          <w:rFonts w:hint="cs"/>
          <w:rtl/>
        </w:rPr>
        <w:t xml:space="preserve">1 </w:t>
      </w:r>
      <w:r>
        <w:rPr>
          <w:rFonts w:ascii="Sakkal Majalla" w:hAnsi="Sakkal Majalla" w:cs="Sakkal Majalla" w:hint="cs"/>
          <w:rtl/>
        </w:rPr>
        <w:t>–</w:t>
      </w:r>
      <w:r>
        <w:rPr>
          <w:rFonts w:hint="cs"/>
          <w:rtl/>
        </w:rPr>
        <w:t xml:space="preserve"> </w:t>
      </w:r>
      <w:r w:rsidR="00605683">
        <w:rPr>
          <w:rFonts w:hint="cs"/>
          <w:rtl/>
        </w:rPr>
        <w:t>مجموعه‌ای</w:t>
      </w:r>
      <w:r>
        <w:rPr>
          <w:rFonts w:hint="cs"/>
          <w:rtl/>
        </w:rPr>
        <w:t xml:space="preserve"> حدود بیست مسئله جدید اصولی است.</w:t>
      </w:r>
    </w:p>
    <w:p w:rsidR="005369C4" w:rsidRDefault="005369C4" w:rsidP="005E44F6">
      <w:pPr>
        <w:ind w:firstLine="0"/>
        <w:jc w:val="lowKashida"/>
        <w:rPr>
          <w:rtl/>
        </w:rPr>
      </w:pPr>
      <w:r>
        <w:rPr>
          <w:rFonts w:hint="cs"/>
          <w:rtl/>
        </w:rPr>
        <w:t xml:space="preserve">2 </w:t>
      </w:r>
      <w:r>
        <w:rPr>
          <w:rFonts w:ascii="Sakkal Majalla" w:hAnsi="Sakkal Majalla" w:cs="Sakkal Majalla" w:hint="cs"/>
          <w:rtl/>
        </w:rPr>
        <w:t>–</w:t>
      </w:r>
      <w:r>
        <w:rPr>
          <w:rFonts w:hint="cs"/>
          <w:rtl/>
        </w:rPr>
        <w:t xml:space="preserve"> </w:t>
      </w:r>
      <w:r w:rsidR="00605683">
        <w:rPr>
          <w:rFonts w:hint="cs"/>
          <w:rtl/>
        </w:rPr>
        <w:t>بحث‌های</w:t>
      </w:r>
      <w:r>
        <w:rPr>
          <w:rFonts w:hint="cs"/>
          <w:rtl/>
        </w:rPr>
        <w:t xml:space="preserve"> فقهی است که در حال انجام است.</w:t>
      </w:r>
    </w:p>
    <w:p w:rsidR="005369C4" w:rsidRDefault="00C064C1" w:rsidP="005E44F6">
      <w:pPr>
        <w:ind w:firstLine="0"/>
        <w:jc w:val="lowKashida"/>
        <w:rPr>
          <w:rtl/>
        </w:rPr>
      </w:pPr>
      <w:r>
        <w:rPr>
          <w:rFonts w:hint="cs"/>
          <w:rtl/>
        </w:rPr>
        <w:t>الفائق تکمله‌</w:t>
      </w:r>
      <w:r w:rsidR="005369C4">
        <w:rPr>
          <w:rFonts w:hint="cs"/>
          <w:rtl/>
        </w:rPr>
        <w:t xml:space="preserve">ای بر کفایه </w:t>
      </w:r>
      <w:r w:rsidR="00605683">
        <w:rPr>
          <w:rFonts w:hint="cs"/>
          <w:rtl/>
        </w:rPr>
        <w:t>می‌شود</w:t>
      </w:r>
      <w:r w:rsidR="005369C4">
        <w:rPr>
          <w:rFonts w:hint="cs"/>
          <w:rtl/>
        </w:rPr>
        <w:t xml:space="preserve">، کار فقهی که انجام </w:t>
      </w:r>
      <w:r w:rsidR="00605683">
        <w:rPr>
          <w:rFonts w:hint="cs"/>
          <w:rtl/>
        </w:rPr>
        <w:t>می‌شود</w:t>
      </w:r>
      <w:r>
        <w:rPr>
          <w:rFonts w:hint="cs"/>
          <w:rtl/>
        </w:rPr>
        <w:t>، تکمله‌</w:t>
      </w:r>
      <w:r w:rsidR="005369C4">
        <w:rPr>
          <w:rFonts w:hint="cs"/>
          <w:rtl/>
        </w:rPr>
        <w:t>ای در حوزه مکاسب است.</w:t>
      </w:r>
    </w:p>
    <w:p w:rsidR="005369C4" w:rsidRDefault="005369C4" w:rsidP="005E44F6">
      <w:pPr>
        <w:ind w:firstLine="0"/>
        <w:jc w:val="lowKashida"/>
        <w:rPr>
          <w:rtl/>
        </w:rPr>
      </w:pPr>
      <w:r>
        <w:rPr>
          <w:rFonts w:hint="cs"/>
          <w:rtl/>
        </w:rPr>
        <w:t xml:space="preserve">مبحث یازدهم طبق ترتیب ما این است که آخر کتاب الفائق ذکر شده است و آن این است که موضوعات و مسائل جدیدی داریم که در اعصار قبل نبوده است، آیا </w:t>
      </w:r>
      <w:r w:rsidR="00605683">
        <w:rPr>
          <w:rFonts w:hint="cs"/>
          <w:rtl/>
        </w:rPr>
        <w:t>می‌شود</w:t>
      </w:r>
      <w:r w:rsidR="00C064C1">
        <w:rPr>
          <w:rFonts w:hint="cs"/>
          <w:rtl/>
        </w:rPr>
        <w:t xml:space="preserve"> بگوییم که </w:t>
      </w:r>
      <w:r>
        <w:rPr>
          <w:rFonts w:hint="cs"/>
          <w:rtl/>
        </w:rPr>
        <w:t xml:space="preserve">آن اطلاق و عموم شامل </w:t>
      </w:r>
      <w:r w:rsidR="00605683">
        <w:rPr>
          <w:rFonts w:hint="cs"/>
          <w:rtl/>
        </w:rPr>
        <w:t>این‌ها</w:t>
      </w:r>
      <w:r>
        <w:rPr>
          <w:rFonts w:hint="cs"/>
          <w:rtl/>
        </w:rPr>
        <w:t xml:space="preserve"> </w:t>
      </w:r>
      <w:r w:rsidR="00605683">
        <w:rPr>
          <w:rFonts w:hint="cs"/>
          <w:rtl/>
        </w:rPr>
        <w:t>می‌شود</w:t>
      </w:r>
      <w:r>
        <w:rPr>
          <w:rFonts w:hint="cs"/>
          <w:rtl/>
        </w:rPr>
        <w:t xml:space="preserve">؟ در عمومات واضح بوده است که عموم و اطلاق مسائل </w:t>
      </w:r>
      <w:r w:rsidR="00605683">
        <w:rPr>
          <w:rFonts w:hint="cs"/>
          <w:rtl/>
        </w:rPr>
        <w:t>نوپدید</w:t>
      </w:r>
      <w:r>
        <w:rPr>
          <w:rFonts w:hint="cs"/>
          <w:rtl/>
        </w:rPr>
        <w:t xml:space="preserve"> را </w:t>
      </w:r>
      <w:r w:rsidR="00605683">
        <w:rPr>
          <w:rFonts w:hint="cs"/>
          <w:rtl/>
        </w:rPr>
        <w:t>می‌تواند</w:t>
      </w:r>
      <w:r>
        <w:rPr>
          <w:rFonts w:hint="cs"/>
          <w:rtl/>
        </w:rPr>
        <w:t xml:space="preserve"> در بر بگیرد، اما </w:t>
      </w:r>
      <w:r w:rsidR="00605683">
        <w:rPr>
          <w:rFonts w:hint="cs"/>
          <w:rtl/>
        </w:rPr>
        <w:t>درعین‌حال</w:t>
      </w:r>
      <w:r>
        <w:rPr>
          <w:rFonts w:hint="cs"/>
          <w:rtl/>
        </w:rPr>
        <w:t xml:space="preserve"> به این شکل هم نیست، مقداری کار </w:t>
      </w:r>
      <w:r w:rsidR="00605683">
        <w:rPr>
          <w:rFonts w:hint="cs"/>
          <w:rtl/>
        </w:rPr>
        <w:t>می‌خواهد</w:t>
      </w:r>
      <w:r>
        <w:rPr>
          <w:rFonts w:hint="cs"/>
          <w:rtl/>
        </w:rPr>
        <w:t>.</w:t>
      </w:r>
    </w:p>
    <w:p w:rsidR="005369C4" w:rsidRDefault="005369C4" w:rsidP="005E44F6">
      <w:pPr>
        <w:ind w:firstLine="0"/>
        <w:jc w:val="lowKashida"/>
        <w:rPr>
          <w:rtl/>
        </w:rPr>
      </w:pPr>
      <w:r>
        <w:rPr>
          <w:rFonts w:hint="cs"/>
          <w:rtl/>
        </w:rPr>
        <w:t xml:space="preserve">عقد «اوفوا بالعقود»، عقد بیمه که اصلاً سابقه ندارد، آیا در بر </w:t>
      </w:r>
      <w:r w:rsidR="00605683">
        <w:rPr>
          <w:rFonts w:hint="cs"/>
          <w:rtl/>
        </w:rPr>
        <w:t>می‌گیرد</w:t>
      </w:r>
      <w:r>
        <w:rPr>
          <w:rFonts w:hint="cs"/>
          <w:rtl/>
        </w:rPr>
        <w:t xml:space="preserve"> یا </w:t>
      </w:r>
      <w:r w:rsidR="00605683">
        <w:rPr>
          <w:rFonts w:hint="cs"/>
          <w:rtl/>
        </w:rPr>
        <w:t>نمی‌گیرد</w:t>
      </w:r>
      <w:r>
        <w:rPr>
          <w:rFonts w:hint="cs"/>
          <w:rtl/>
        </w:rPr>
        <w:t>؟</w:t>
      </w:r>
    </w:p>
    <w:p w:rsidR="005369C4" w:rsidRDefault="005369C4" w:rsidP="005E44F6">
      <w:pPr>
        <w:ind w:firstLine="0"/>
        <w:jc w:val="lowKashida"/>
        <w:rPr>
          <w:rtl/>
        </w:rPr>
      </w:pPr>
      <w:r>
        <w:rPr>
          <w:rFonts w:hint="cs"/>
          <w:rtl/>
        </w:rPr>
        <w:t xml:space="preserve">عام و مطلق </w:t>
      </w:r>
      <w:r w:rsidR="00605683">
        <w:rPr>
          <w:rFonts w:hint="cs"/>
          <w:rtl/>
        </w:rPr>
        <w:t>می‌تواند</w:t>
      </w:r>
      <w:r>
        <w:rPr>
          <w:rFonts w:hint="cs"/>
          <w:rtl/>
        </w:rPr>
        <w:t xml:space="preserve"> مصادیق جدید را در بر بگیرد یا </w:t>
      </w:r>
      <w:r w:rsidR="00605683">
        <w:rPr>
          <w:rFonts w:hint="cs"/>
          <w:rtl/>
        </w:rPr>
        <w:t>نمی‌گیرد</w:t>
      </w:r>
      <w:r>
        <w:rPr>
          <w:rFonts w:hint="cs"/>
          <w:rtl/>
        </w:rPr>
        <w:t xml:space="preserve">؟ اصالة العموم و اصالة الاطلاق شامل مصادیق </w:t>
      </w:r>
      <w:r w:rsidR="00605683">
        <w:rPr>
          <w:rFonts w:hint="cs"/>
          <w:rtl/>
        </w:rPr>
        <w:t>نوپدید</w:t>
      </w:r>
      <w:r>
        <w:rPr>
          <w:rFonts w:hint="cs"/>
          <w:rtl/>
        </w:rPr>
        <w:t xml:space="preserve"> هم </w:t>
      </w:r>
      <w:r w:rsidR="00605683">
        <w:rPr>
          <w:rFonts w:hint="cs"/>
          <w:rtl/>
        </w:rPr>
        <w:t>می‌شود</w:t>
      </w:r>
      <w:r>
        <w:rPr>
          <w:rFonts w:hint="cs"/>
          <w:rtl/>
        </w:rPr>
        <w:t xml:space="preserve"> یا </w:t>
      </w:r>
      <w:r w:rsidR="00605683">
        <w:rPr>
          <w:rFonts w:hint="cs"/>
          <w:rtl/>
        </w:rPr>
        <w:t>نمی‌شود</w:t>
      </w:r>
      <w:r>
        <w:rPr>
          <w:rFonts w:hint="cs"/>
          <w:rtl/>
        </w:rPr>
        <w:t>؟</w:t>
      </w:r>
    </w:p>
    <w:p w:rsidR="005369C4" w:rsidRDefault="005369C4" w:rsidP="005E44F6">
      <w:pPr>
        <w:ind w:firstLine="0"/>
        <w:jc w:val="lowKashida"/>
        <w:rPr>
          <w:rtl/>
        </w:rPr>
      </w:pPr>
      <w:r>
        <w:rPr>
          <w:rFonts w:hint="cs"/>
          <w:rtl/>
        </w:rPr>
        <w:t xml:space="preserve">در اول </w:t>
      </w:r>
      <w:r w:rsidR="00C064C1">
        <w:rPr>
          <w:rFonts w:hint="cs"/>
          <w:rtl/>
        </w:rPr>
        <w:t xml:space="preserve">بحث در </w:t>
      </w:r>
      <w:r>
        <w:rPr>
          <w:rFonts w:hint="cs"/>
          <w:rtl/>
        </w:rPr>
        <w:t xml:space="preserve">الفائق چند نوع از مسائل </w:t>
      </w:r>
      <w:r w:rsidR="00605683">
        <w:rPr>
          <w:rFonts w:hint="cs"/>
          <w:rtl/>
        </w:rPr>
        <w:t>نوپدید</w:t>
      </w:r>
      <w:r>
        <w:rPr>
          <w:rFonts w:hint="cs"/>
          <w:rtl/>
        </w:rPr>
        <w:t xml:space="preserve"> ذکر کرده و بعد اطلاق و عموم را جدا کرده است، ما وجوه مشترکش را </w:t>
      </w:r>
      <w:r w:rsidR="00C064C1">
        <w:rPr>
          <w:rFonts w:hint="cs"/>
          <w:rtl/>
        </w:rPr>
        <w:t>باهم</w:t>
      </w:r>
      <w:r>
        <w:rPr>
          <w:rFonts w:hint="cs"/>
          <w:rtl/>
        </w:rPr>
        <w:t xml:space="preserve"> ذکر </w:t>
      </w:r>
      <w:r w:rsidR="00605683">
        <w:rPr>
          <w:rFonts w:hint="cs"/>
          <w:rtl/>
        </w:rPr>
        <w:t>می‌کنیم</w:t>
      </w:r>
      <w:r>
        <w:rPr>
          <w:rFonts w:hint="cs"/>
          <w:rtl/>
        </w:rPr>
        <w:t xml:space="preserve">، وجوه مختصش هم جداگانه ذکر </w:t>
      </w:r>
      <w:r w:rsidR="00605683">
        <w:rPr>
          <w:rFonts w:hint="cs"/>
          <w:rtl/>
        </w:rPr>
        <w:t>می‌کنیم.</w:t>
      </w:r>
    </w:p>
    <w:sectPr w:rsidR="005369C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81" w:rsidRDefault="00A53B81" w:rsidP="000D5800">
      <w:pPr>
        <w:spacing w:after="0"/>
      </w:pPr>
      <w:r>
        <w:separator/>
      </w:r>
    </w:p>
  </w:endnote>
  <w:endnote w:type="continuationSeparator" w:id="0">
    <w:p w:rsidR="00A53B81" w:rsidRDefault="00A53B8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5E" w:rsidRDefault="004D1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B4A50">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5E" w:rsidRDefault="004D1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81" w:rsidRDefault="00A53B81" w:rsidP="000D5800">
      <w:pPr>
        <w:spacing w:after="0"/>
      </w:pPr>
      <w:r>
        <w:separator/>
      </w:r>
    </w:p>
  </w:footnote>
  <w:footnote w:type="continuationSeparator" w:id="0">
    <w:p w:rsidR="00A53B81" w:rsidRDefault="00A53B8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5E" w:rsidRDefault="004D1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4B" w:rsidRDefault="0015384B" w:rsidP="0015384B">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اصول فقه                                          عنوان اصلی: مطلق و مقید                                      تاریخ جلسه: 30/07/97</w:t>
    </w:r>
  </w:p>
  <w:p w:rsidR="0015384B" w:rsidRDefault="0015384B" w:rsidP="0015384B">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استاد اعرافی                                                      عنوان فرعی: قاعده لوکان لبان                                 شماره جلسه:</w:t>
    </w:r>
    <w:r>
      <w:rPr>
        <w:rFonts w:eastAsiaTheme="minorHAnsi" w:hint="cs"/>
        <w:rtl/>
      </w:rPr>
      <w:t xml:space="preserve"> </w:t>
    </w:r>
    <w:r>
      <w:rPr>
        <w:rFonts w:ascii="Adobe Arabic" w:eastAsiaTheme="minorHAnsi" w:hAnsi="Adobe Arabic" w:cs="Adobe Arabic"/>
        <w:rtl/>
      </w:rPr>
      <w:t>30</w:t>
    </w:r>
    <w:r>
      <w:rPr>
        <w:rFonts w:ascii="Adobe Arabic" w:eastAsiaTheme="minorHAnsi" w:hAnsi="Adobe Arabic" w:cs="Adobe Arabic" w:hint="cs"/>
        <w:rtl/>
      </w:rPr>
      <w:t>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1DB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5E" w:rsidRDefault="004D1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6F"/>
    <w:rsid w:val="00007060"/>
    <w:rsid w:val="000228A2"/>
    <w:rsid w:val="000324F1"/>
    <w:rsid w:val="0003355C"/>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26BAE"/>
    <w:rsid w:val="00133E1D"/>
    <w:rsid w:val="0013617D"/>
    <w:rsid w:val="00136442"/>
    <w:rsid w:val="001370B6"/>
    <w:rsid w:val="00150D4B"/>
    <w:rsid w:val="00152670"/>
    <w:rsid w:val="0015384B"/>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66F3"/>
    <w:rsid w:val="001F2E3E"/>
    <w:rsid w:val="00206B69"/>
    <w:rsid w:val="00210F67"/>
    <w:rsid w:val="00224C0A"/>
    <w:rsid w:val="00233777"/>
    <w:rsid w:val="002376A5"/>
    <w:rsid w:val="002417C9"/>
    <w:rsid w:val="002529C5"/>
    <w:rsid w:val="00270294"/>
    <w:rsid w:val="00281459"/>
    <w:rsid w:val="00283229"/>
    <w:rsid w:val="002914BD"/>
    <w:rsid w:val="00297263"/>
    <w:rsid w:val="002A21AE"/>
    <w:rsid w:val="002A35E0"/>
    <w:rsid w:val="002B7AD5"/>
    <w:rsid w:val="002C56FD"/>
    <w:rsid w:val="002D49E4"/>
    <w:rsid w:val="002D5BDC"/>
    <w:rsid w:val="002D720F"/>
    <w:rsid w:val="002E15D8"/>
    <w:rsid w:val="002E450B"/>
    <w:rsid w:val="002E73F9"/>
    <w:rsid w:val="002F05B9"/>
    <w:rsid w:val="00311429"/>
    <w:rsid w:val="0031559B"/>
    <w:rsid w:val="00323168"/>
    <w:rsid w:val="00331826"/>
    <w:rsid w:val="00340BA3"/>
    <w:rsid w:val="00366400"/>
    <w:rsid w:val="003908A6"/>
    <w:rsid w:val="003963D7"/>
    <w:rsid w:val="00396F28"/>
    <w:rsid w:val="003A1A05"/>
    <w:rsid w:val="003A2654"/>
    <w:rsid w:val="003B78ED"/>
    <w:rsid w:val="003C06BF"/>
    <w:rsid w:val="003C7899"/>
    <w:rsid w:val="003D2F0A"/>
    <w:rsid w:val="003D563F"/>
    <w:rsid w:val="003E1E58"/>
    <w:rsid w:val="003E2BAB"/>
    <w:rsid w:val="00405199"/>
    <w:rsid w:val="00410699"/>
    <w:rsid w:val="004113C9"/>
    <w:rsid w:val="004120AF"/>
    <w:rsid w:val="00415360"/>
    <w:rsid w:val="004215FA"/>
    <w:rsid w:val="00443EB7"/>
    <w:rsid w:val="0044591E"/>
    <w:rsid w:val="004467EA"/>
    <w:rsid w:val="004476F0"/>
    <w:rsid w:val="00455B91"/>
    <w:rsid w:val="004647CE"/>
    <w:rsid w:val="004651D2"/>
    <w:rsid w:val="00465D26"/>
    <w:rsid w:val="004679F8"/>
    <w:rsid w:val="00482C30"/>
    <w:rsid w:val="004832DC"/>
    <w:rsid w:val="004A790F"/>
    <w:rsid w:val="004B337F"/>
    <w:rsid w:val="004C4D9F"/>
    <w:rsid w:val="004D135E"/>
    <w:rsid w:val="004E2A8B"/>
    <w:rsid w:val="004F0A45"/>
    <w:rsid w:val="004F3596"/>
    <w:rsid w:val="00530FD7"/>
    <w:rsid w:val="005369C4"/>
    <w:rsid w:val="00537BB7"/>
    <w:rsid w:val="00545B0C"/>
    <w:rsid w:val="00551628"/>
    <w:rsid w:val="00572E2D"/>
    <w:rsid w:val="00580CFA"/>
    <w:rsid w:val="00592103"/>
    <w:rsid w:val="005941DD"/>
    <w:rsid w:val="005A545E"/>
    <w:rsid w:val="005A5862"/>
    <w:rsid w:val="005B05D4"/>
    <w:rsid w:val="005B0852"/>
    <w:rsid w:val="005B16EB"/>
    <w:rsid w:val="005C06AE"/>
    <w:rsid w:val="005E44F6"/>
    <w:rsid w:val="00605683"/>
    <w:rsid w:val="00610C18"/>
    <w:rsid w:val="00612385"/>
    <w:rsid w:val="00612D42"/>
    <w:rsid w:val="0061376C"/>
    <w:rsid w:val="00617C7C"/>
    <w:rsid w:val="00627180"/>
    <w:rsid w:val="00636EFA"/>
    <w:rsid w:val="0066229C"/>
    <w:rsid w:val="00663AAD"/>
    <w:rsid w:val="0069696C"/>
    <w:rsid w:val="00696C84"/>
    <w:rsid w:val="006A085A"/>
    <w:rsid w:val="006C125E"/>
    <w:rsid w:val="006D3A87"/>
    <w:rsid w:val="006F01B4"/>
    <w:rsid w:val="00703DD3"/>
    <w:rsid w:val="0073319C"/>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1D6F"/>
    <w:rsid w:val="00783462"/>
    <w:rsid w:val="00787B13"/>
    <w:rsid w:val="00792FAC"/>
    <w:rsid w:val="007A431B"/>
    <w:rsid w:val="007A5D2F"/>
    <w:rsid w:val="007B0062"/>
    <w:rsid w:val="007B4A50"/>
    <w:rsid w:val="007B6FEB"/>
    <w:rsid w:val="007C1EF7"/>
    <w:rsid w:val="007C710E"/>
    <w:rsid w:val="007D0387"/>
    <w:rsid w:val="007D0B88"/>
    <w:rsid w:val="007D1549"/>
    <w:rsid w:val="007E03E9"/>
    <w:rsid w:val="007E04EE"/>
    <w:rsid w:val="007E3993"/>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276C"/>
    <w:rsid w:val="009A42EF"/>
    <w:rsid w:val="009B46BC"/>
    <w:rsid w:val="009B61C3"/>
    <w:rsid w:val="009C7B4F"/>
    <w:rsid w:val="009E1F06"/>
    <w:rsid w:val="009F4EB3"/>
    <w:rsid w:val="009F5F6C"/>
    <w:rsid w:val="00A005DF"/>
    <w:rsid w:val="00A06D48"/>
    <w:rsid w:val="00A16AC9"/>
    <w:rsid w:val="00A21834"/>
    <w:rsid w:val="00A31C17"/>
    <w:rsid w:val="00A31FDE"/>
    <w:rsid w:val="00A35AC2"/>
    <w:rsid w:val="00A37C77"/>
    <w:rsid w:val="00A53B81"/>
    <w:rsid w:val="00A5418D"/>
    <w:rsid w:val="00A725C2"/>
    <w:rsid w:val="00A769EE"/>
    <w:rsid w:val="00A810A5"/>
    <w:rsid w:val="00A9616A"/>
    <w:rsid w:val="00A96F68"/>
    <w:rsid w:val="00AA2342"/>
    <w:rsid w:val="00AD0304"/>
    <w:rsid w:val="00AD06FC"/>
    <w:rsid w:val="00AD27BE"/>
    <w:rsid w:val="00AF0F1A"/>
    <w:rsid w:val="00B01724"/>
    <w:rsid w:val="00B07D3E"/>
    <w:rsid w:val="00B1300D"/>
    <w:rsid w:val="00B15027"/>
    <w:rsid w:val="00B21CF4"/>
    <w:rsid w:val="00B24300"/>
    <w:rsid w:val="00B330C7"/>
    <w:rsid w:val="00B34736"/>
    <w:rsid w:val="00B55D51"/>
    <w:rsid w:val="00B63F15"/>
    <w:rsid w:val="00B81B67"/>
    <w:rsid w:val="00B9119B"/>
    <w:rsid w:val="00B96A3B"/>
    <w:rsid w:val="00BA51A8"/>
    <w:rsid w:val="00BB5F7E"/>
    <w:rsid w:val="00BC26F6"/>
    <w:rsid w:val="00BC4833"/>
    <w:rsid w:val="00BD3122"/>
    <w:rsid w:val="00BD40DA"/>
    <w:rsid w:val="00BF3D67"/>
    <w:rsid w:val="00C064C1"/>
    <w:rsid w:val="00C1324F"/>
    <w:rsid w:val="00C160AF"/>
    <w:rsid w:val="00C17970"/>
    <w:rsid w:val="00C22299"/>
    <w:rsid w:val="00C2269D"/>
    <w:rsid w:val="00C25609"/>
    <w:rsid w:val="00C262D7"/>
    <w:rsid w:val="00C26607"/>
    <w:rsid w:val="00C35CF1"/>
    <w:rsid w:val="00C60D75"/>
    <w:rsid w:val="00C64CEA"/>
    <w:rsid w:val="00C73012"/>
    <w:rsid w:val="00C73EDF"/>
    <w:rsid w:val="00C76295"/>
    <w:rsid w:val="00C763DD"/>
    <w:rsid w:val="00C803C2"/>
    <w:rsid w:val="00C805CE"/>
    <w:rsid w:val="00C84FC0"/>
    <w:rsid w:val="00C9244A"/>
    <w:rsid w:val="00C9781A"/>
    <w:rsid w:val="00CB0E5D"/>
    <w:rsid w:val="00CB5DA3"/>
    <w:rsid w:val="00CC3976"/>
    <w:rsid w:val="00CC720E"/>
    <w:rsid w:val="00CE09B7"/>
    <w:rsid w:val="00CE1DF5"/>
    <w:rsid w:val="00CE29A0"/>
    <w:rsid w:val="00CE31E6"/>
    <w:rsid w:val="00CE3B74"/>
    <w:rsid w:val="00CF42E2"/>
    <w:rsid w:val="00CF7916"/>
    <w:rsid w:val="00D158F3"/>
    <w:rsid w:val="00D15FDC"/>
    <w:rsid w:val="00D2470E"/>
    <w:rsid w:val="00D3665C"/>
    <w:rsid w:val="00D37AFA"/>
    <w:rsid w:val="00D44804"/>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31B0C"/>
    <w:rsid w:val="00E4012D"/>
    <w:rsid w:val="00E4695B"/>
    <w:rsid w:val="00E55891"/>
    <w:rsid w:val="00E6283A"/>
    <w:rsid w:val="00E732A3"/>
    <w:rsid w:val="00E8252E"/>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51EF"/>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CB15B-EE7D-43A4-9E19-9FCF71DA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135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D135E"/>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4D135E"/>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4D135E"/>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4D135E"/>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4D135E"/>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4D135E"/>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4D135E"/>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D135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D135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D135E"/>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4D135E"/>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4D135E"/>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4D135E"/>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4D135E"/>
    <w:rPr>
      <w:rFonts w:ascii="Cambria" w:eastAsia="2  Lotus" w:hAnsi="Cambria" w:cs="2  Badr"/>
      <w:bCs/>
      <w:szCs w:val="36"/>
    </w:rPr>
  </w:style>
  <w:style w:type="paragraph" w:styleId="TOC1">
    <w:name w:val="toc 1"/>
    <w:basedOn w:val="Normal"/>
    <w:next w:val="Normal"/>
    <w:autoRedefine/>
    <w:uiPriority w:val="39"/>
    <w:unhideWhenUsed/>
    <w:qFormat/>
    <w:rsid w:val="004D135E"/>
    <w:pPr>
      <w:spacing w:after="0"/>
      <w:ind w:firstLine="0"/>
    </w:pPr>
    <w:rPr>
      <w:rFonts w:eastAsiaTheme="minorEastAsia"/>
    </w:rPr>
  </w:style>
  <w:style w:type="paragraph" w:styleId="TOC2">
    <w:name w:val="toc 2"/>
    <w:basedOn w:val="Normal"/>
    <w:next w:val="Normal"/>
    <w:autoRedefine/>
    <w:uiPriority w:val="39"/>
    <w:unhideWhenUsed/>
    <w:qFormat/>
    <w:rsid w:val="004D135E"/>
    <w:pPr>
      <w:spacing w:after="0"/>
      <w:ind w:left="221"/>
    </w:pPr>
    <w:rPr>
      <w:rFonts w:eastAsiaTheme="minorEastAsia"/>
    </w:rPr>
  </w:style>
  <w:style w:type="paragraph" w:styleId="TOC3">
    <w:name w:val="toc 3"/>
    <w:basedOn w:val="Normal"/>
    <w:next w:val="Normal"/>
    <w:autoRedefine/>
    <w:uiPriority w:val="39"/>
    <w:unhideWhenUsed/>
    <w:qFormat/>
    <w:rsid w:val="004D135E"/>
    <w:pPr>
      <w:spacing w:after="0"/>
      <w:ind w:left="442"/>
    </w:pPr>
    <w:rPr>
      <w:rFonts w:eastAsia="2  Lotus"/>
    </w:rPr>
  </w:style>
  <w:style w:type="character" w:styleId="SubtleReference">
    <w:name w:val="Subtle Reference"/>
    <w:aliases w:val="مرجع"/>
    <w:uiPriority w:val="31"/>
    <w:qFormat/>
    <w:rsid w:val="004D135E"/>
    <w:rPr>
      <w:rFonts w:cs="2  Lotus"/>
      <w:smallCaps/>
      <w:color w:val="auto"/>
      <w:szCs w:val="28"/>
      <w:u w:val="single"/>
    </w:rPr>
  </w:style>
  <w:style w:type="character" w:styleId="IntenseReference">
    <w:name w:val="Intense Reference"/>
    <w:uiPriority w:val="32"/>
    <w:qFormat/>
    <w:rsid w:val="004D135E"/>
    <w:rPr>
      <w:rFonts w:cs="2  Lotus"/>
      <w:b/>
      <w:bCs/>
      <w:smallCaps/>
      <w:color w:val="auto"/>
      <w:spacing w:val="5"/>
      <w:szCs w:val="28"/>
      <w:u w:val="single"/>
    </w:rPr>
  </w:style>
  <w:style w:type="character" w:styleId="BookTitle">
    <w:name w:val="Book Title"/>
    <w:uiPriority w:val="33"/>
    <w:qFormat/>
    <w:rsid w:val="004D135E"/>
    <w:rPr>
      <w:rFonts w:cs="2  Titr"/>
      <w:b/>
      <w:bCs/>
      <w:smallCaps/>
      <w:spacing w:val="5"/>
      <w:szCs w:val="100"/>
    </w:rPr>
  </w:style>
  <w:style w:type="paragraph" w:styleId="TOCHeading">
    <w:name w:val="TOC Heading"/>
    <w:basedOn w:val="Heading1"/>
    <w:next w:val="Normal"/>
    <w:uiPriority w:val="39"/>
    <w:unhideWhenUsed/>
    <w:qFormat/>
    <w:rsid w:val="004D135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D135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D135E"/>
    <w:rPr>
      <w:rFonts w:ascii="Cambria" w:eastAsia="2  Lotus" w:hAnsi="Cambria" w:cs="2  Badr"/>
      <w:bCs/>
      <w:i/>
      <w:szCs w:val="34"/>
    </w:rPr>
  </w:style>
  <w:style w:type="character" w:customStyle="1" w:styleId="Heading7Char">
    <w:name w:val="Heading 7 Char"/>
    <w:link w:val="Heading7"/>
    <w:uiPriority w:val="9"/>
    <w:semiHidden/>
    <w:rsid w:val="004D135E"/>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D135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D135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D135E"/>
    <w:pPr>
      <w:spacing w:after="0"/>
      <w:ind w:left="658"/>
    </w:pPr>
    <w:rPr>
      <w:rFonts w:eastAsia="Times New Roman"/>
    </w:rPr>
  </w:style>
  <w:style w:type="paragraph" w:styleId="TOC5">
    <w:name w:val="toc 5"/>
    <w:basedOn w:val="Normal"/>
    <w:next w:val="Normal"/>
    <w:autoRedefine/>
    <w:uiPriority w:val="39"/>
    <w:semiHidden/>
    <w:unhideWhenUsed/>
    <w:qFormat/>
    <w:rsid w:val="004D135E"/>
    <w:pPr>
      <w:spacing w:after="0"/>
      <w:ind w:left="879"/>
    </w:pPr>
    <w:rPr>
      <w:rFonts w:eastAsia="Times New Roman"/>
    </w:rPr>
  </w:style>
  <w:style w:type="paragraph" w:styleId="TOC6">
    <w:name w:val="toc 6"/>
    <w:basedOn w:val="Normal"/>
    <w:next w:val="Normal"/>
    <w:autoRedefine/>
    <w:uiPriority w:val="39"/>
    <w:semiHidden/>
    <w:unhideWhenUsed/>
    <w:qFormat/>
    <w:rsid w:val="004D135E"/>
    <w:pPr>
      <w:spacing w:after="0"/>
      <w:ind w:left="1100"/>
    </w:pPr>
    <w:rPr>
      <w:rFonts w:eastAsia="Times New Roman"/>
    </w:rPr>
  </w:style>
  <w:style w:type="paragraph" w:styleId="TOC7">
    <w:name w:val="toc 7"/>
    <w:basedOn w:val="Normal"/>
    <w:next w:val="Normal"/>
    <w:autoRedefine/>
    <w:uiPriority w:val="39"/>
    <w:semiHidden/>
    <w:unhideWhenUsed/>
    <w:qFormat/>
    <w:rsid w:val="004D135E"/>
    <w:pPr>
      <w:spacing w:after="0"/>
      <w:ind w:left="1321"/>
    </w:pPr>
    <w:rPr>
      <w:rFonts w:eastAsia="Times New Roman"/>
    </w:rPr>
  </w:style>
  <w:style w:type="paragraph" w:styleId="Caption">
    <w:name w:val="caption"/>
    <w:basedOn w:val="Normal"/>
    <w:next w:val="Normal"/>
    <w:uiPriority w:val="35"/>
    <w:semiHidden/>
    <w:unhideWhenUsed/>
    <w:qFormat/>
    <w:rsid w:val="004D135E"/>
    <w:rPr>
      <w:rFonts w:eastAsia="Times New Roman"/>
      <w:b/>
      <w:bCs/>
      <w:sz w:val="20"/>
      <w:szCs w:val="20"/>
    </w:rPr>
  </w:style>
  <w:style w:type="paragraph" w:styleId="Title">
    <w:name w:val="Title"/>
    <w:basedOn w:val="Normal"/>
    <w:next w:val="Normal"/>
    <w:link w:val="TitleChar"/>
    <w:autoRedefine/>
    <w:uiPriority w:val="10"/>
    <w:qFormat/>
    <w:rsid w:val="004D135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D135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D135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4D135E"/>
    <w:rPr>
      <w:rFonts w:ascii="Cambria" w:eastAsia="2  Badr" w:hAnsi="Cambria" w:cs="Karim"/>
      <w:i/>
      <w:spacing w:val="15"/>
      <w:sz w:val="24"/>
      <w:szCs w:val="60"/>
    </w:rPr>
  </w:style>
  <w:style w:type="character" w:styleId="Emphasis">
    <w:name w:val="Emphasis"/>
    <w:uiPriority w:val="20"/>
    <w:qFormat/>
    <w:rsid w:val="004D135E"/>
    <w:rPr>
      <w:rFonts w:cs="2  Lotus"/>
      <w:i/>
      <w:iCs/>
      <w:color w:val="808080"/>
      <w:szCs w:val="32"/>
    </w:rPr>
  </w:style>
  <w:style w:type="character" w:customStyle="1" w:styleId="NoSpacingChar">
    <w:name w:val="No Spacing Char"/>
    <w:aliases w:val="متن عربي Char"/>
    <w:link w:val="NoSpacing"/>
    <w:uiPriority w:val="1"/>
    <w:rsid w:val="004D135E"/>
    <w:rPr>
      <w:rFonts w:eastAsia="2  Lotus" w:cs="2  Badr"/>
      <w:bCs/>
      <w:sz w:val="72"/>
      <w:szCs w:val="28"/>
    </w:rPr>
  </w:style>
  <w:style w:type="paragraph" w:styleId="ListParagraph">
    <w:name w:val="List Paragraph"/>
    <w:basedOn w:val="Normal"/>
    <w:link w:val="ListParagraphChar"/>
    <w:autoRedefine/>
    <w:uiPriority w:val="34"/>
    <w:qFormat/>
    <w:rsid w:val="004D135E"/>
    <w:pPr>
      <w:ind w:left="1134" w:firstLine="0"/>
    </w:pPr>
    <w:rPr>
      <w:rFonts w:ascii="Calibri" w:eastAsia="2  Lotus" w:hAnsi="Calibri" w:cs="2  Lotus"/>
      <w:sz w:val="22"/>
    </w:rPr>
  </w:style>
  <w:style w:type="character" w:customStyle="1" w:styleId="ListParagraphChar">
    <w:name w:val="List Paragraph Char"/>
    <w:link w:val="ListParagraph"/>
    <w:uiPriority w:val="34"/>
    <w:rsid w:val="004D135E"/>
    <w:rPr>
      <w:rFonts w:eastAsia="2  Lotus" w:cs="2  Lotus"/>
      <w:sz w:val="22"/>
      <w:szCs w:val="28"/>
    </w:rPr>
  </w:style>
  <w:style w:type="paragraph" w:styleId="Quote">
    <w:name w:val="Quote"/>
    <w:basedOn w:val="Normal"/>
    <w:next w:val="Normal"/>
    <w:link w:val="QuoteChar"/>
    <w:autoRedefine/>
    <w:uiPriority w:val="29"/>
    <w:qFormat/>
    <w:rsid w:val="004D135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D135E"/>
    <w:rPr>
      <w:rFonts w:cs="B Lotus"/>
      <w:i/>
      <w:szCs w:val="30"/>
    </w:rPr>
  </w:style>
  <w:style w:type="paragraph" w:styleId="IntenseQuote">
    <w:name w:val="Intense Quote"/>
    <w:basedOn w:val="Normal"/>
    <w:next w:val="Normal"/>
    <w:link w:val="IntenseQuoteChar"/>
    <w:autoRedefine/>
    <w:uiPriority w:val="30"/>
    <w:qFormat/>
    <w:rsid w:val="004D135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D135E"/>
    <w:rPr>
      <w:rFonts w:eastAsia="2  Lotus" w:cs="B Lotus"/>
      <w:b/>
      <w:bCs/>
      <w:i/>
      <w:szCs w:val="30"/>
    </w:rPr>
  </w:style>
  <w:style w:type="character" w:styleId="SubtleEmphasis">
    <w:name w:val="Subtle Emphasis"/>
    <w:uiPriority w:val="19"/>
    <w:qFormat/>
    <w:rsid w:val="004D135E"/>
    <w:rPr>
      <w:rFonts w:cs="2  Lotus"/>
      <w:i/>
      <w:iCs/>
      <w:color w:val="4A442A"/>
      <w:szCs w:val="32"/>
      <w:u w:val="none"/>
    </w:rPr>
  </w:style>
  <w:style w:type="character" w:styleId="IntenseEmphasis">
    <w:name w:val="Intense Emphasis"/>
    <w:uiPriority w:val="21"/>
    <w:qFormat/>
    <w:rsid w:val="004D135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81B67"/>
    <w:rPr>
      <w:color w:val="0000FF" w:themeColor="hyperlink"/>
      <w:u w:val="single"/>
    </w:rPr>
  </w:style>
  <w:style w:type="character" w:styleId="Strong">
    <w:name w:val="Strong"/>
    <w:basedOn w:val="DefaultParagraphFont"/>
    <w:uiPriority w:val="22"/>
    <w:qFormat/>
    <w:rsid w:val="004D1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1575;&#1589;&#1608;&#1604;%20&#1601;&#1602;&#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4C25-3C83-4921-96DC-71E978B9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222</TotalTime>
  <Pages>6</Pages>
  <Words>1765</Words>
  <Characters>10066</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31</cp:revision>
  <dcterms:created xsi:type="dcterms:W3CDTF">2018-10-30T16:22:00Z</dcterms:created>
  <dcterms:modified xsi:type="dcterms:W3CDTF">2018-11-03T07:17:00Z</dcterms:modified>
</cp:coreProperties>
</file>