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227191755"/>
        <w:docPartObj>
          <w:docPartGallery w:val="Table of Contents"/>
          <w:docPartUnique/>
        </w:docPartObj>
      </w:sdtPr>
      <w:sdtEndPr>
        <w:rPr>
          <w:rFonts w:ascii="Traditional Arabic" w:eastAsia="2  Badr" w:hAnsi="Traditional Arabic" w:cs="Traditional Arabic"/>
          <w:b/>
          <w:noProof/>
          <w:sz w:val="28"/>
        </w:rPr>
      </w:sdtEndPr>
      <w:sdtContent>
        <w:p w:rsidR="002B188F" w:rsidRDefault="00216010" w:rsidP="006B0D71">
          <w:pPr>
            <w:pStyle w:val="TOCHeading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216010" w:rsidRPr="00216010" w:rsidRDefault="00216010" w:rsidP="006B0D71">
          <w:pPr>
            <w:spacing w:line="360" w:lineRule="auto"/>
          </w:pPr>
        </w:p>
        <w:p w:rsidR="006B0D71" w:rsidRDefault="002B188F" w:rsidP="006B0D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019526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اشاره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_Toc534019526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2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4019527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ادله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عدم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تمسک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به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عمومات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مستحدثه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_Toc534019527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3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4019528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اقسام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واگذار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اخت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ارات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به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پ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امبر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و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ائمه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عل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هم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السلام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_Toc534019528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3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4019529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تقر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ر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_Toc534019529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5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4019530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در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باب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اخت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ارات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پ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امبر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و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ائمه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عل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هم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السلام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_Toc534019530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5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4019531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اقسام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احکام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مجعوله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اله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ه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_Toc534019531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6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4019532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پاسخ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از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دل</w:t>
            </w:r>
            <w:r w:rsidR="006B0D71" w:rsidRPr="00C557BC">
              <w:rPr>
                <w:rStyle w:val="Hyperlink"/>
                <w:rFonts w:hint="cs"/>
                <w:noProof/>
                <w:rtl/>
              </w:rPr>
              <w:t>ی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ل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معارض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_Toc534019532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7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4019533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اقسام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مجعولات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در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قرآن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_Toc534019533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7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4019534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اشکال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_Toc534019534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7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0D71" w:rsidRDefault="00A646B7" w:rsidP="006B0D7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4019535" w:history="1">
            <w:r w:rsidR="006B0D71" w:rsidRPr="00C557BC">
              <w:rPr>
                <w:rStyle w:val="Hyperlink"/>
                <w:rFonts w:hint="eastAsia"/>
                <w:noProof/>
                <w:rtl/>
              </w:rPr>
              <w:t>جواب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از</w:t>
            </w:r>
            <w:r w:rsidR="006B0D71" w:rsidRPr="00C557BC">
              <w:rPr>
                <w:rStyle w:val="Hyperlink"/>
                <w:noProof/>
                <w:rtl/>
              </w:rPr>
              <w:t xml:space="preserve"> </w:t>
            </w:r>
            <w:r w:rsidR="006B0D71" w:rsidRPr="00C557BC">
              <w:rPr>
                <w:rStyle w:val="Hyperlink"/>
                <w:rFonts w:hint="eastAsia"/>
                <w:noProof/>
                <w:rtl/>
              </w:rPr>
              <w:t>اشکال</w:t>
            </w:r>
            <w:r w:rsidR="006B0D71">
              <w:rPr>
                <w:noProof/>
                <w:webHidden/>
              </w:rPr>
              <w:tab/>
            </w:r>
            <w:r w:rsidR="006B0D71">
              <w:rPr>
                <w:rStyle w:val="Hyperlink"/>
                <w:noProof/>
                <w:rtl/>
              </w:rPr>
              <w:fldChar w:fldCharType="begin"/>
            </w:r>
            <w:r w:rsidR="006B0D71">
              <w:rPr>
                <w:noProof/>
                <w:webHidden/>
              </w:rPr>
              <w:instrText xml:space="preserve"> PAGEREF _Toc534019535 \h </w:instrText>
            </w:r>
            <w:r w:rsidR="006B0D71">
              <w:rPr>
                <w:rStyle w:val="Hyperlink"/>
                <w:noProof/>
                <w:rtl/>
              </w:rPr>
            </w:r>
            <w:r w:rsidR="006B0D71">
              <w:rPr>
                <w:rStyle w:val="Hyperlink"/>
                <w:noProof/>
                <w:rtl/>
              </w:rPr>
              <w:fldChar w:fldCharType="separate"/>
            </w:r>
            <w:r w:rsidR="006B0D71">
              <w:rPr>
                <w:noProof/>
                <w:webHidden/>
              </w:rPr>
              <w:t>7</w:t>
            </w:r>
            <w:r w:rsidR="006B0D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2B188F" w:rsidRDefault="002B188F" w:rsidP="006B0D71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B188F" w:rsidRDefault="002B188F" w:rsidP="006B0D71">
      <w:pPr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BF5CAB" w:rsidRPr="00BA7690" w:rsidRDefault="00BF5CAB" w:rsidP="00BF5CAB">
      <w:pPr>
        <w:jc w:val="center"/>
        <w:rPr>
          <w:rtl/>
        </w:rPr>
      </w:pPr>
      <w:bookmarkStart w:id="0" w:name="_Toc527549673"/>
      <w:bookmarkStart w:id="1" w:name="_Toc532902260"/>
      <w:r w:rsidRPr="00BA7690">
        <w:rPr>
          <w:rtl/>
        </w:rPr>
        <w:lastRenderedPageBreak/>
        <w:t>بسم‌الله الرحمن الرحیم</w:t>
      </w:r>
    </w:p>
    <w:p w:rsidR="00BF5CAB" w:rsidRPr="00BA7690" w:rsidRDefault="00BF5CAB" w:rsidP="00BF5CAB">
      <w:pPr>
        <w:pStyle w:val="Heading1"/>
        <w:rPr>
          <w:rtl/>
        </w:rPr>
      </w:pPr>
      <w:bookmarkStart w:id="2" w:name="_Toc513477529"/>
      <w:bookmarkStart w:id="3" w:name="_Toc525743064"/>
      <w:bookmarkStart w:id="4" w:name="_Toc527372369"/>
      <w:r w:rsidRPr="00BA7690">
        <w:rPr>
          <w:rtl/>
        </w:rPr>
        <w:t xml:space="preserve">موضوع: </w:t>
      </w:r>
      <w:r w:rsidRPr="00BA7690">
        <w:rPr>
          <w:color w:val="auto"/>
          <w:rtl/>
        </w:rPr>
        <w:t>اصول / مطلق و مقید /</w:t>
      </w:r>
      <w:bookmarkEnd w:id="2"/>
      <w:bookmarkEnd w:id="3"/>
      <w:r w:rsidRPr="00BA7690">
        <w:rPr>
          <w:color w:val="auto"/>
          <w:rtl/>
        </w:rPr>
        <w:t>قاعده «تمسک به اطلاق در مسائل مستحدثه»</w:t>
      </w:r>
      <w:bookmarkEnd w:id="4"/>
    </w:p>
    <w:bookmarkEnd w:id="0"/>
    <w:p w:rsidR="00BF5CAB" w:rsidRPr="003A7C18" w:rsidRDefault="00BF5CAB" w:rsidP="00BF5CAB">
      <w:pPr>
        <w:pStyle w:val="Heading2"/>
        <w:rPr>
          <w:rtl/>
        </w:rPr>
      </w:pPr>
      <w:r w:rsidRPr="003A7C18">
        <w:rPr>
          <w:rtl/>
        </w:rPr>
        <w:t>اشاره</w:t>
      </w:r>
      <w:bookmarkEnd w:id="1"/>
    </w:p>
    <w:p w:rsidR="00E96390" w:rsidRDefault="00B60712" w:rsidP="006B0D71">
      <w:pPr>
        <w:jc w:val="lowKashida"/>
        <w:rPr>
          <w:rtl/>
        </w:rPr>
      </w:pPr>
      <w:r>
        <w:rPr>
          <w:rFonts w:hint="cs"/>
          <w:rtl/>
        </w:rPr>
        <w:t xml:space="preserve">سخن در این بود که آیا </w:t>
      </w:r>
      <w:r w:rsidR="00356588">
        <w:rPr>
          <w:rFonts w:hint="cs"/>
          <w:rtl/>
        </w:rPr>
        <w:t>می‌توان</w:t>
      </w:r>
      <w:r>
        <w:rPr>
          <w:rFonts w:hint="cs"/>
          <w:rtl/>
        </w:rPr>
        <w:t xml:space="preserve"> به عمومات و اطلاقات در مسائل جدید و موضوعات مستحدثه تمسک کرد یا نه؟</w:t>
      </w:r>
    </w:p>
    <w:p w:rsidR="00170330" w:rsidRDefault="00B60712" w:rsidP="006B0D71">
      <w:pPr>
        <w:jc w:val="lowKashida"/>
        <w:rPr>
          <w:rtl/>
        </w:rPr>
      </w:pPr>
      <w:r>
        <w:rPr>
          <w:rFonts w:hint="cs"/>
          <w:rtl/>
        </w:rPr>
        <w:t xml:space="preserve">این مسئله از مسائل مهم در فقه معاصر و مسائل مستحدثه است که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به عموم و اطلاقات در یک </w:t>
      </w:r>
      <w:r w:rsidR="00356588">
        <w:rPr>
          <w:rFonts w:hint="cs"/>
          <w:rtl/>
        </w:rPr>
        <w:t>مصداق‌هایی</w:t>
      </w:r>
      <w:r>
        <w:rPr>
          <w:rFonts w:hint="cs"/>
          <w:rtl/>
        </w:rPr>
        <w:t xml:space="preserve"> که در عصر نزول نبوده است یا در حاشیه بوده و مورد ابتلا نبوده است و بعدها مورد ابتلا </w:t>
      </w:r>
      <w:r w:rsidR="00356588">
        <w:rPr>
          <w:rFonts w:hint="cs"/>
          <w:rtl/>
        </w:rPr>
        <w:t>قرارگرفته</w:t>
      </w:r>
      <w:r>
        <w:rPr>
          <w:rFonts w:hint="cs"/>
          <w:rtl/>
        </w:rPr>
        <w:t xml:space="preserve"> است یا کلاً نبوده و بعد </w:t>
      </w:r>
      <w:r w:rsidR="00356588">
        <w:rPr>
          <w:rFonts w:hint="cs"/>
          <w:rtl/>
        </w:rPr>
        <w:t>پیداشده</w:t>
      </w:r>
      <w:r>
        <w:rPr>
          <w:rFonts w:hint="cs"/>
          <w:rtl/>
        </w:rPr>
        <w:t xml:space="preserve">،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به آن</w:t>
      </w:r>
      <w:r w:rsidR="00A80356">
        <w:rPr>
          <w:rFonts w:hint="cs"/>
          <w:rtl/>
        </w:rPr>
        <w:t xml:space="preserve"> </w:t>
      </w:r>
      <w:r w:rsidR="003F7049">
        <w:rPr>
          <w:rFonts w:hint="cs"/>
          <w:rtl/>
        </w:rPr>
        <w:t>عموم تمسک کرد یا نه؟</w:t>
      </w:r>
      <w:r w:rsidR="00170330" w:rsidRPr="00170330">
        <w:rPr>
          <w:rFonts w:hint="cs"/>
          <w:rtl/>
        </w:rPr>
        <w:t xml:space="preserve"> </w:t>
      </w:r>
      <w:r w:rsidR="00170330">
        <w:rPr>
          <w:rFonts w:hint="cs"/>
          <w:rtl/>
        </w:rPr>
        <w:t>احل الله البیع، اما بیعی که اصلاً سابقه نداشته است، اوفوا بالعقود، اما عقدی که هیچ سابقه‌ای نداشته است.</w:t>
      </w:r>
    </w:p>
    <w:p w:rsidR="00E214D0" w:rsidRDefault="006B17BE" w:rsidP="006B0D71">
      <w:pPr>
        <w:jc w:val="lowKashida"/>
        <w:rPr>
          <w:rtl/>
        </w:rPr>
      </w:pPr>
      <w:r>
        <w:rPr>
          <w:rFonts w:hint="cs"/>
          <w:rtl/>
        </w:rPr>
        <w:t xml:space="preserve">ابتدا </w:t>
      </w:r>
      <w:r w:rsidR="00356588">
        <w:rPr>
          <w:rFonts w:hint="cs"/>
          <w:rtl/>
        </w:rPr>
        <w:t>ادله‌ای</w:t>
      </w:r>
      <w:r>
        <w:rPr>
          <w:rFonts w:hint="cs"/>
          <w:rtl/>
        </w:rPr>
        <w:t xml:space="preserve"> بیان شد برای اینکه ن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به اطلاق و عمومات برای مسائل مستحدثه تمسک کرد، این در مقام اول </w:t>
      </w:r>
      <w:r w:rsidR="00356588">
        <w:rPr>
          <w:rFonts w:hint="cs"/>
          <w:rtl/>
        </w:rPr>
        <w:t>موردبررسی</w:t>
      </w:r>
      <w:r>
        <w:rPr>
          <w:rFonts w:hint="cs"/>
          <w:rtl/>
        </w:rPr>
        <w:t xml:space="preserve"> قرار گرفت</w:t>
      </w:r>
      <w:r w:rsidR="00E214D0">
        <w:rPr>
          <w:rFonts w:hint="cs"/>
          <w:rtl/>
        </w:rPr>
        <w:t>.</w:t>
      </w:r>
    </w:p>
    <w:p w:rsidR="00E214D0" w:rsidRDefault="00E214D0" w:rsidP="006B0D71">
      <w:pPr>
        <w:jc w:val="lowKashida"/>
        <w:rPr>
          <w:rtl/>
        </w:rPr>
      </w:pPr>
      <w:r>
        <w:rPr>
          <w:rFonts w:hint="cs"/>
          <w:rtl/>
        </w:rPr>
        <w:t xml:space="preserve">در مقام دوم </w:t>
      </w:r>
      <w:r w:rsidR="00356588">
        <w:rPr>
          <w:rFonts w:hint="cs"/>
          <w:rtl/>
        </w:rPr>
        <w:t>ادله‌ای</w:t>
      </w:r>
      <w:r>
        <w:rPr>
          <w:rFonts w:hint="cs"/>
          <w:rtl/>
        </w:rPr>
        <w:t xml:space="preserve"> که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به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برای اثبات این مسئله تمسک کرد، یعنی </w:t>
      </w:r>
      <w:r w:rsidR="00356588">
        <w:rPr>
          <w:rFonts w:hint="cs"/>
          <w:rtl/>
        </w:rPr>
        <w:t>ادله‌ای</w:t>
      </w:r>
      <w:r>
        <w:rPr>
          <w:rFonts w:hint="cs"/>
          <w:rtl/>
        </w:rPr>
        <w:t xml:space="preserve"> که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به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استدلال بشود، برای اینکه عمومات و اطلاقاتی که در آیات و روایات آمده است، </w:t>
      </w:r>
      <w:r w:rsidR="00356588">
        <w:rPr>
          <w:rFonts w:hint="cs"/>
          <w:rtl/>
        </w:rPr>
        <w:t>این‌ها</w:t>
      </w:r>
      <w:r>
        <w:rPr>
          <w:rFonts w:hint="cs"/>
          <w:rtl/>
        </w:rPr>
        <w:t xml:space="preserve"> کشش و ظرفیت شمول مسائل نو و مستحدثه را دارد.</w:t>
      </w:r>
    </w:p>
    <w:p w:rsidR="00E214D0" w:rsidRDefault="00E214D0" w:rsidP="006B0D71">
      <w:pPr>
        <w:jc w:val="lowKashida"/>
        <w:rPr>
          <w:rtl/>
        </w:rPr>
      </w:pPr>
      <w:r>
        <w:rPr>
          <w:rFonts w:hint="cs"/>
          <w:rtl/>
        </w:rPr>
        <w:t xml:space="preserve">در مورد قرآن به سه دلیل پرداختیم، یکی سه آیه قرآنی، یکی روایاتی که ذیل آیه تبیان ذکر شده بود، دیگری هم روایاتی که </w:t>
      </w:r>
      <w:r w:rsidR="00356588">
        <w:rPr>
          <w:rFonts w:hint="cs"/>
          <w:rtl/>
        </w:rPr>
        <w:t>می‌گفتند</w:t>
      </w:r>
      <w:r>
        <w:rPr>
          <w:rFonts w:hint="cs"/>
          <w:rtl/>
        </w:rPr>
        <w:t>: قرآن همیشه زنده است و کهنه ن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E214D0" w:rsidRDefault="00356588" w:rsidP="006B0D71">
      <w:pPr>
        <w:jc w:val="lowKashida"/>
        <w:rPr>
          <w:rtl/>
        </w:rPr>
      </w:pPr>
      <w:r>
        <w:rPr>
          <w:rFonts w:hint="cs"/>
          <w:rtl/>
        </w:rPr>
        <w:t>بعدازاین</w:t>
      </w:r>
      <w:r w:rsidR="00E214D0">
        <w:rPr>
          <w:rFonts w:hint="cs"/>
          <w:rtl/>
        </w:rPr>
        <w:t xml:space="preserve"> سه دلیل به دلیل چهارم پرداختیم که آن اعم از قرآن بود، «ما من شیءٍ الّا و فیه کتابٌ أو خبر» بود.</w:t>
      </w:r>
    </w:p>
    <w:p w:rsidR="00E214D0" w:rsidRDefault="00E50359" w:rsidP="006B0D71">
      <w:pPr>
        <w:jc w:val="lowKashida"/>
        <w:rPr>
          <w:rtl/>
        </w:rPr>
      </w:pPr>
      <w:r>
        <w:rPr>
          <w:rFonts w:hint="cs"/>
          <w:rtl/>
        </w:rPr>
        <w:t xml:space="preserve">ادله و اخباری داریم که ظهور در معارضه با </w:t>
      </w:r>
      <w:r w:rsidR="00356588">
        <w:rPr>
          <w:rFonts w:hint="cs"/>
          <w:rtl/>
        </w:rPr>
        <w:t>آن چیزی</w:t>
      </w:r>
      <w:r>
        <w:rPr>
          <w:rFonts w:hint="cs"/>
          <w:rtl/>
        </w:rPr>
        <w:t xml:space="preserve"> دارد که شما از آیات فهمیدید.</w:t>
      </w:r>
    </w:p>
    <w:p w:rsidR="003D0E4F" w:rsidRDefault="00E50359" w:rsidP="006B0D71">
      <w:pPr>
        <w:jc w:val="lowKashida"/>
        <w:rPr>
          <w:rtl/>
        </w:rPr>
      </w:pPr>
      <w:r>
        <w:rPr>
          <w:rFonts w:hint="cs"/>
          <w:rtl/>
        </w:rPr>
        <w:t xml:space="preserve">آنچه از آیات - بخصوص </w:t>
      </w:r>
      <w:r w:rsidR="00356588">
        <w:rPr>
          <w:rFonts w:hint="cs"/>
          <w:rtl/>
        </w:rPr>
        <w:t>به‌ضمیمه</w:t>
      </w:r>
      <w:r>
        <w:rPr>
          <w:rFonts w:hint="cs"/>
          <w:rtl/>
        </w:rPr>
        <w:t xml:space="preserve"> آن روایاتی که از نور </w:t>
      </w:r>
      <w:r w:rsidR="00170330">
        <w:rPr>
          <w:rFonts w:hint="cs"/>
          <w:rtl/>
        </w:rPr>
        <w:t>ال</w:t>
      </w:r>
      <w:r>
        <w:rPr>
          <w:rFonts w:hint="cs"/>
          <w:rtl/>
        </w:rPr>
        <w:t xml:space="preserve">ثقلین خواندیم که بیش از ده روایت بود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استفاده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، همه علوم از عالم تکوین و همه علوم تشریع در قرآن است، آنچه مسئله را </w:t>
      </w:r>
      <w:r w:rsidR="00356588">
        <w:rPr>
          <w:rFonts w:hint="cs"/>
          <w:rtl/>
        </w:rPr>
        <w:t>مطمئن‌تر</w:t>
      </w:r>
      <w:r>
        <w:rPr>
          <w:rFonts w:hint="cs"/>
          <w:rtl/>
        </w:rPr>
        <w:t xml:space="preserve"> و </w:t>
      </w:r>
      <w:r w:rsidR="00356588">
        <w:rPr>
          <w:rFonts w:hint="cs"/>
          <w:rtl/>
        </w:rPr>
        <w:t>واضح‌تر</w:t>
      </w:r>
      <w:r>
        <w:rPr>
          <w:rFonts w:hint="cs"/>
          <w:rtl/>
        </w:rPr>
        <w:t xml:space="preserve"> </w:t>
      </w:r>
      <w:r w:rsidR="00356588">
        <w:rPr>
          <w:rFonts w:hint="cs"/>
          <w:rtl/>
        </w:rPr>
        <w:t>می‌کرد</w:t>
      </w:r>
      <w:r>
        <w:rPr>
          <w:rFonts w:hint="cs"/>
          <w:rtl/>
        </w:rPr>
        <w:t xml:space="preserve">، تفسیری بود که در روایات شده بود و بر اساس </w:t>
      </w:r>
      <w:r w:rsidR="00356588">
        <w:rPr>
          <w:rFonts w:hint="cs"/>
          <w:rtl/>
        </w:rPr>
        <w:t>این‌ها</w:t>
      </w:r>
      <w:r>
        <w:rPr>
          <w:rFonts w:hint="cs"/>
          <w:rtl/>
        </w:rPr>
        <w:t xml:space="preserve"> گفتیم: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گفت که مقصود از تبیاناً لکل شیء یا تفصیل کل شیء یا ما فرّطنا فی الکتاب من شیء، با توجه به ده روایتی که ذیل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در نور الثقلین آمده بود و نقد کردیم و خواندیم و بعضی از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معتبر بود، نتیجه گرفتیم که؛ همه آنچه در عالم تشریع و شریعت است، </w:t>
      </w:r>
      <w:r w:rsidR="00356588">
        <w:rPr>
          <w:rFonts w:hint="cs"/>
          <w:rtl/>
        </w:rPr>
        <w:t>این‌ها</w:t>
      </w:r>
      <w:r>
        <w:rPr>
          <w:rFonts w:hint="cs"/>
          <w:rtl/>
        </w:rPr>
        <w:t xml:space="preserve"> همه در قرآن وجود دارد، منتهی با فرمول اصولی که بیان کردیم، بخشی از </w:t>
      </w:r>
      <w:r w:rsidR="00356588">
        <w:rPr>
          <w:rFonts w:hint="cs"/>
          <w:rtl/>
        </w:rPr>
        <w:t>این‌ها</w:t>
      </w:r>
      <w:r>
        <w:rPr>
          <w:rFonts w:hint="cs"/>
          <w:rtl/>
        </w:rPr>
        <w:t xml:space="preserve"> در ظاهر قرآنی است و بخشی را ما </w:t>
      </w:r>
      <w:r w:rsidR="00356588">
        <w:rPr>
          <w:rFonts w:hint="cs"/>
          <w:rtl/>
        </w:rPr>
        <w:t>نمی‌فهمیم</w:t>
      </w:r>
      <w:r>
        <w:rPr>
          <w:rFonts w:hint="cs"/>
          <w:rtl/>
        </w:rPr>
        <w:t xml:space="preserve">، در باطن قرآن است و ائمه </w:t>
      </w:r>
      <w:r w:rsidR="00356588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به آن دسترسی دارند</w:t>
      </w:r>
      <w:r w:rsidR="003D0E4F">
        <w:rPr>
          <w:rFonts w:hint="cs"/>
          <w:rtl/>
        </w:rPr>
        <w:t>، مسئله را هم تثبیت کردیم.</w:t>
      </w:r>
    </w:p>
    <w:p w:rsidR="003D0E4F" w:rsidRDefault="0062789F" w:rsidP="006B0D71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ممکن است کسی بگوید: چیزی که شما از ظاهر قرآن استفاده کردید و یا از روایات با یک صراحت بیشتری استفاده کردید، این مبتلای به معارض است، ادله معارض دارد، یعنی روایاتی داریم که ظاهرش خلاف آنی است که شما گفتید، شما گفتید: </w:t>
      </w:r>
      <w:r w:rsidR="00356588">
        <w:rPr>
          <w:rFonts w:hint="cs"/>
          <w:rtl/>
        </w:rPr>
        <w:t>همه‌چیز</w:t>
      </w:r>
      <w:r>
        <w:rPr>
          <w:rFonts w:hint="cs"/>
          <w:rtl/>
        </w:rPr>
        <w:t xml:space="preserve"> در قرآن هست، بخشی از آن را ظاهر قرآنی افاده </w:t>
      </w:r>
      <w:r w:rsidR="00356588">
        <w:rPr>
          <w:rFonts w:hint="cs"/>
          <w:rtl/>
        </w:rPr>
        <w:t>می‌کند</w:t>
      </w:r>
      <w:r>
        <w:rPr>
          <w:rFonts w:hint="cs"/>
          <w:rtl/>
        </w:rPr>
        <w:t xml:space="preserve">، بخشی هم در محدوده باطن قرار </w:t>
      </w:r>
      <w:r w:rsidR="00356588">
        <w:rPr>
          <w:rFonts w:hint="cs"/>
          <w:rtl/>
        </w:rPr>
        <w:t>می‌گیرد</w:t>
      </w:r>
      <w:r>
        <w:rPr>
          <w:rFonts w:hint="cs"/>
          <w:rtl/>
        </w:rPr>
        <w:t xml:space="preserve">، البته تأکید داشتیم که اصل این است که؛ ما </w:t>
      </w:r>
      <w:r w:rsidR="00356588">
        <w:rPr>
          <w:rFonts w:hint="cs"/>
          <w:rtl/>
        </w:rPr>
        <w:t>همه‌چیز</w:t>
      </w:r>
      <w:r>
        <w:rPr>
          <w:rFonts w:hint="cs"/>
          <w:rtl/>
        </w:rPr>
        <w:t xml:space="preserve"> را از ظاهر استفاده </w:t>
      </w:r>
      <w:r w:rsidR="00356588">
        <w:rPr>
          <w:rFonts w:hint="cs"/>
          <w:rtl/>
        </w:rPr>
        <w:t>می‌کنیم</w:t>
      </w:r>
      <w:r>
        <w:rPr>
          <w:rFonts w:hint="cs"/>
          <w:rtl/>
        </w:rPr>
        <w:t xml:space="preserve"> إلّا ما خرج، به همین دلیل </w:t>
      </w:r>
      <w:r w:rsidR="00356588">
        <w:rPr>
          <w:rFonts w:hint="cs"/>
          <w:rtl/>
        </w:rPr>
        <w:t>می‌گفتیم</w:t>
      </w:r>
      <w:r>
        <w:rPr>
          <w:rFonts w:hint="cs"/>
          <w:rtl/>
        </w:rPr>
        <w:t xml:space="preserve">: بعید نیست عمومات و اطلاقات را از </w:t>
      </w:r>
      <w:r w:rsidR="00356588">
        <w:rPr>
          <w:rFonts w:hint="cs"/>
          <w:rtl/>
        </w:rPr>
        <w:t>این‌ها</w:t>
      </w:r>
      <w:r>
        <w:rPr>
          <w:rFonts w:hint="cs"/>
          <w:rtl/>
        </w:rPr>
        <w:t xml:space="preserve"> استفاده بکنیم که بُرد دارد، یعنی همیشه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به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تمسک کرد.</w:t>
      </w:r>
    </w:p>
    <w:p w:rsidR="00170330" w:rsidRDefault="00170330" w:rsidP="006B0D71">
      <w:pPr>
        <w:pStyle w:val="Heading2"/>
        <w:rPr>
          <w:rtl/>
        </w:rPr>
      </w:pPr>
      <w:bookmarkStart w:id="5" w:name="_Toc534019527"/>
      <w:r>
        <w:rPr>
          <w:rFonts w:hint="cs"/>
          <w:rtl/>
        </w:rPr>
        <w:t>ادله عدم تمسک به عمومات مستحدثه</w:t>
      </w:r>
      <w:bookmarkEnd w:id="5"/>
    </w:p>
    <w:p w:rsidR="0062789F" w:rsidRDefault="0062789F" w:rsidP="006B0D71">
      <w:pPr>
        <w:jc w:val="lowKashida"/>
        <w:rPr>
          <w:rtl/>
        </w:rPr>
      </w:pPr>
      <w:r>
        <w:rPr>
          <w:rFonts w:hint="cs"/>
          <w:rtl/>
        </w:rPr>
        <w:t xml:space="preserve">نقطه مقابل آنچه ما </w:t>
      </w:r>
      <w:r w:rsidR="00356588">
        <w:rPr>
          <w:rFonts w:hint="cs"/>
          <w:rtl/>
        </w:rPr>
        <w:t>به‌عنوان</w:t>
      </w:r>
      <w:r>
        <w:rPr>
          <w:rFonts w:hint="cs"/>
          <w:rtl/>
        </w:rPr>
        <w:t xml:space="preserve"> اشکالی به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استفاده کردیم، روایاتی ذکر شده است، </w:t>
      </w:r>
      <w:r w:rsidR="00356588">
        <w:rPr>
          <w:rFonts w:hint="cs"/>
          <w:rtl/>
        </w:rPr>
        <w:t>به‌عنوان</w:t>
      </w:r>
      <w:r>
        <w:rPr>
          <w:rFonts w:hint="cs"/>
          <w:rtl/>
        </w:rPr>
        <w:t xml:space="preserve"> روایاتی که </w:t>
      </w:r>
      <w:r w:rsidR="00356588">
        <w:rPr>
          <w:rFonts w:hint="cs"/>
          <w:rtl/>
        </w:rPr>
        <w:t>می‌توان</w:t>
      </w:r>
      <w:r>
        <w:rPr>
          <w:rFonts w:hint="cs"/>
          <w:rtl/>
        </w:rPr>
        <w:t>د معارض باشد.</w:t>
      </w:r>
    </w:p>
    <w:p w:rsidR="0062789F" w:rsidRDefault="0062789F" w:rsidP="006B0D71">
      <w:pPr>
        <w:jc w:val="lowKashida"/>
        <w:rPr>
          <w:rtl/>
        </w:rPr>
      </w:pPr>
      <w:r>
        <w:rPr>
          <w:rFonts w:hint="cs"/>
          <w:rtl/>
        </w:rPr>
        <w:t xml:space="preserve">یک روایت به مضمون آن روایات متعددی است، مربوط به بابی است که در اصول کافی ذکر شده است؛ باب التفویض إلی رسول الله و إلی الائمه فی امر </w:t>
      </w:r>
      <w:r w:rsidR="00170330">
        <w:rPr>
          <w:rFonts w:hint="cs"/>
          <w:rtl/>
        </w:rPr>
        <w:t>ال</w:t>
      </w:r>
      <w:r>
        <w:rPr>
          <w:rFonts w:hint="cs"/>
          <w:rtl/>
        </w:rPr>
        <w:t>دین، این یک بابی در اصول کافی است که ج 1 ص 267 است.</w:t>
      </w:r>
    </w:p>
    <w:p w:rsidR="0062789F" w:rsidRDefault="0062789F" w:rsidP="006B0D71">
      <w:pPr>
        <w:jc w:val="lowKashida"/>
        <w:rPr>
          <w:rtl/>
        </w:rPr>
      </w:pPr>
      <w:r>
        <w:rPr>
          <w:rFonts w:hint="cs"/>
          <w:rtl/>
        </w:rPr>
        <w:t xml:space="preserve">مقصود از این باب این است که؛ یک </w:t>
      </w:r>
      <w:r w:rsidR="00356588">
        <w:rPr>
          <w:rFonts w:hint="cs"/>
          <w:rtl/>
        </w:rPr>
        <w:t>محدوده‌ای</w:t>
      </w:r>
      <w:r>
        <w:rPr>
          <w:rFonts w:hint="cs"/>
          <w:rtl/>
        </w:rPr>
        <w:t xml:space="preserve"> از امور و تصمیمات به پیامبر و ائمه واگذار شده است.</w:t>
      </w:r>
    </w:p>
    <w:p w:rsidR="00584C3C" w:rsidRDefault="00584C3C" w:rsidP="006B0D71">
      <w:pPr>
        <w:pStyle w:val="Heading3"/>
        <w:rPr>
          <w:rtl/>
        </w:rPr>
      </w:pPr>
      <w:bookmarkStart w:id="6" w:name="_Toc534019528"/>
      <w:r>
        <w:rPr>
          <w:rFonts w:hint="cs"/>
          <w:rtl/>
        </w:rPr>
        <w:t>اقسام واگذاری اختیارات به پیامبر و ائمه علیهم السلام</w:t>
      </w:r>
      <w:bookmarkEnd w:id="6"/>
    </w:p>
    <w:p w:rsidR="0062789F" w:rsidRDefault="0062789F" w:rsidP="006B0D71">
      <w:pPr>
        <w:jc w:val="lowKashida"/>
        <w:rPr>
          <w:rtl/>
        </w:rPr>
      </w:pPr>
      <w:r>
        <w:rPr>
          <w:rFonts w:hint="cs"/>
          <w:rtl/>
        </w:rPr>
        <w:t xml:space="preserve">توضیح مسئله این است که واگذاری اختیارات به پیامبر و ائمه </w:t>
      </w:r>
      <w:r w:rsidR="00356588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بر دو قسم هستند:</w:t>
      </w:r>
    </w:p>
    <w:p w:rsidR="0062789F" w:rsidRDefault="0062789F" w:rsidP="006B0D71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قسم اول مربوط به احکام ولایی و حکومتی است، امام</w:t>
      </w:r>
      <w:r w:rsidR="0083277A">
        <w:rPr>
          <w:rFonts w:hint="cs"/>
          <w:rtl/>
        </w:rPr>
        <w:t>ان</w:t>
      </w:r>
      <w:r>
        <w:rPr>
          <w:rFonts w:hint="cs"/>
          <w:rtl/>
        </w:rPr>
        <w:t xml:space="preserve"> بما أنّهم أئمه و ولاة الأمر، دارای یک اختیارات حکومتی و ولایی هستند، در اینجا این قسم مقصود نیست.</w:t>
      </w:r>
    </w:p>
    <w:p w:rsidR="0062789F" w:rsidRDefault="0062789F" w:rsidP="006B0D71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نوع دیگر که از روایات استفاده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، این است که به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حق تشریع در محدوده احکام اولی سپرده ش</w:t>
      </w:r>
      <w:r w:rsidR="0092176F">
        <w:rPr>
          <w:rFonts w:hint="cs"/>
          <w:rtl/>
        </w:rPr>
        <w:t>ده است.</w:t>
      </w:r>
    </w:p>
    <w:p w:rsidR="0092176F" w:rsidRDefault="0092176F" w:rsidP="006B0D71">
      <w:pPr>
        <w:jc w:val="lowKashida"/>
        <w:rPr>
          <w:rtl/>
        </w:rPr>
      </w:pPr>
      <w:r>
        <w:rPr>
          <w:rFonts w:hint="cs"/>
          <w:rtl/>
        </w:rPr>
        <w:t xml:space="preserve">پس قسم اول این است که احکام ولایی </w:t>
      </w:r>
      <w:r w:rsidR="0083277A">
        <w:rPr>
          <w:rFonts w:hint="cs"/>
          <w:rtl/>
        </w:rPr>
        <w:t xml:space="preserve">که </w:t>
      </w:r>
      <w:r>
        <w:rPr>
          <w:rFonts w:hint="cs"/>
          <w:rtl/>
        </w:rPr>
        <w:t>تعریف معین خود</w:t>
      </w:r>
      <w:r w:rsidR="0083277A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دارد، به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واگذار شده است، این محل تردید و بحث و سخن نیست، در چارچوب اختیارات ولایی </w:t>
      </w:r>
      <w:r w:rsidR="00356588">
        <w:rPr>
          <w:rFonts w:hint="cs"/>
          <w:rtl/>
        </w:rPr>
        <w:t>می‌توان</w:t>
      </w:r>
      <w:r>
        <w:rPr>
          <w:rFonts w:hint="cs"/>
          <w:rtl/>
        </w:rPr>
        <w:t>ند اعمال ولایت بکنند، حکم بگذارند، بعد نقضش بکنند.</w:t>
      </w:r>
    </w:p>
    <w:p w:rsidR="0092176F" w:rsidRDefault="005306CF" w:rsidP="006B0D71">
      <w:pPr>
        <w:jc w:val="lowKashida"/>
        <w:rPr>
          <w:rtl/>
        </w:rPr>
      </w:pPr>
      <w:r>
        <w:rPr>
          <w:rFonts w:hint="cs"/>
          <w:rtl/>
        </w:rPr>
        <w:t xml:space="preserve">در </w:t>
      </w:r>
      <w:r w:rsidR="0092176F">
        <w:rPr>
          <w:rFonts w:hint="cs"/>
          <w:rtl/>
        </w:rPr>
        <w:t xml:space="preserve">نوع دوم؛ به پیامبر و ائمه </w:t>
      </w:r>
      <w:r w:rsidR="00356588">
        <w:rPr>
          <w:rFonts w:hint="cs"/>
          <w:rtl/>
        </w:rPr>
        <w:t>علیهم‌السلام</w:t>
      </w:r>
      <w:r w:rsidR="0092176F">
        <w:rPr>
          <w:rFonts w:hint="cs"/>
          <w:rtl/>
        </w:rPr>
        <w:t xml:space="preserve">، در تشریع احکام اولی نقشی به </w:t>
      </w:r>
      <w:r w:rsidR="00356588">
        <w:rPr>
          <w:rFonts w:hint="cs"/>
          <w:rtl/>
        </w:rPr>
        <w:t>آن‌ها</w:t>
      </w:r>
      <w:r w:rsidR="0092176F">
        <w:rPr>
          <w:rFonts w:hint="cs"/>
          <w:rtl/>
        </w:rPr>
        <w:t xml:space="preserve"> سپرده شده است، این بابی که در اصول کافی ذکر شده است، مقصود دومی است، التفویض إلی رسول الله و إلی الائمه فی امر </w:t>
      </w:r>
      <w:r>
        <w:rPr>
          <w:rFonts w:hint="cs"/>
          <w:rtl/>
        </w:rPr>
        <w:t>ال</w:t>
      </w:r>
      <w:r w:rsidR="0092176F">
        <w:rPr>
          <w:rFonts w:hint="cs"/>
          <w:rtl/>
        </w:rPr>
        <w:t xml:space="preserve">دین، اختیاراتی در محدوده قرار دادن و جعل احکام اولیه به </w:t>
      </w:r>
      <w:r w:rsidR="00356588">
        <w:rPr>
          <w:rFonts w:hint="cs"/>
          <w:rtl/>
        </w:rPr>
        <w:t>آن‌ها</w:t>
      </w:r>
      <w:r w:rsidR="0092176F">
        <w:rPr>
          <w:rFonts w:hint="cs"/>
          <w:rtl/>
        </w:rPr>
        <w:t xml:space="preserve"> داده شده است، یعنی احکام </w:t>
      </w:r>
      <w:r w:rsidR="00356588">
        <w:rPr>
          <w:rFonts w:hint="cs"/>
          <w:rtl/>
        </w:rPr>
        <w:t>اولیه‌ای</w:t>
      </w:r>
      <w:r w:rsidR="0092176F">
        <w:rPr>
          <w:rFonts w:hint="cs"/>
          <w:rtl/>
        </w:rPr>
        <w:t xml:space="preserve"> که در اختیار داریم، بخشی را خداوند جعل کرده است، بخشی را خداوند به پیامبر اختیار داده است و پیامبر جعل کرده است.</w:t>
      </w:r>
    </w:p>
    <w:p w:rsidR="0092176F" w:rsidRDefault="0092176F" w:rsidP="006B0D71">
      <w:pPr>
        <w:jc w:val="lowKashida"/>
        <w:rPr>
          <w:rtl/>
        </w:rPr>
      </w:pPr>
      <w:r>
        <w:rPr>
          <w:rFonts w:hint="cs"/>
          <w:rtl/>
        </w:rPr>
        <w:t xml:space="preserve">روایاتی در این بحث وجود دارد، در اصول کافی باب التفویض إلی رسول الله و إلی الائمه فی امر </w:t>
      </w:r>
      <w:r w:rsidR="005306CF">
        <w:rPr>
          <w:rFonts w:hint="cs"/>
          <w:rtl/>
        </w:rPr>
        <w:t>ال</w:t>
      </w:r>
      <w:r>
        <w:rPr>
          <w:rFonts w:hint="cs"/>
          <w:rtl/>
        </w:rPr>
        <w:t>دین این روایات ذکر شده است.</w:t>
      </w:r>
    </w:p>
    <w:p w:rsidR="0092176F" w:rsidRDefault="0092176F" w:rsidP="006B0D71">
      <w:pPr>
        <w:jc w:val="lowKashida"/>
        <w:rPr>
          <w:rtl/>
        </w:rPr>
      </w:pPr>
      <w:r>
        <w:rPr>
          <w:rFonts w:hint="cs"/>
          <w:rtl/>
        </w:rPr>
        <w:t xml:space="preserve">عن زراره عن ابی جعفر علیه السلام قال: </w:t>
      </w:r>
      <w:r w:rsidRPr="00BF5CAB">
        <w:rPr>
          <w:rFonts w:hint="cs"/>
          <w:color w:val="008000"/>
          <w:rtl/>
        </w:rPr>
        <w:t>«</w:t>
      </w:r>
      <w:r w:rsidR="00584C3C" w:rsidRPr="00BF5CAB">
        <w:rPr>
          <w:rFonts w:hint="cs"/>
          <w:b/>
          <w:bCs/>
          <w:color w:val="008000"/>
          <w:rtl/>
        </w:rPr>
        <w:t>اَلْحُسَيْنُ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بْنُ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مُحَمَّدٍ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مُعَلَّى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بْنِ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مُحَمَّدٍ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عَنِ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اَلْوَشَّاءِ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حَمَّادِ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بْنِ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عُثْمَانَ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زُرَارَةَ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أَبِي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جَعْفَرٍ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عَلَيْهِ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اَلسَّلاَمُ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قَالَ</w:t>
      </w:r>
      <w:r w:rsidR="00584C3C" w:rsidRPr="00BF5CAB">
        <w:rPr>
          <w:b/>
          <w:bCs/>
          <w:color w:val="008000"/>
          <w:rtl/>
        </w:rPr>
        <w:t xml:space="preserve">: </w:t>
      </w:r>
      <w:r w:rsidR="00584C3C" w:rsidRPr="00BF5CAB">
        <w:rPr>
          <w:rFonts w:hint="cs"/>
          <w:b/>
          <w:bCs/>
          <w:color w:val="008000"/>
          <w:rtl/>
        </w:rPr>
        <w:t>وَضَعَ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رَسُولُ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اَللَّهِ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صَلَّى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اَللَّهُ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عَلَيْهِ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آلِهِ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دِيَةَ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اَلْعَيْنِ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دِيَةَ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اَلنَّفْسِ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حَرَّمَ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اَلنَّبِيذَ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كُلَّ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مُسْكِرٍ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lastRenderedPageBreak/>
        <w:t>فَقَالَ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لَهُ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رَجُلٌ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وَضَعَ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رَسُولُ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اَللَّهِ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صَلَّى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اَللَّهُ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عَلَيْهِ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آلِهِ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مِنْ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غَيْرِ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أَنْ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يَكُونَ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جَاءَ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فِيهِ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شَيْءٌ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قَالَ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نَعَمْ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لِيَعْلَمَ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مَنْ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يُطِيعُ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اَلرَّسُولَ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مِمَّنْ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يَعْصِيهِ</w:t>
      </w:r>
      <w:r w:rsidR="00584C3C" w:rsidRPr="00BF5CAB">
        <w:rPr>
          <w:rFonts w:hint="cs"/>
          <w:color w:val="008000"/>
          <w:rtl/>
        </w:rPr>
        <w:t>»</w:t>
      </w:r>
      <w:r w:rsidR="00584C3C">
        <w:rPr>
          <w:rStyle w:val="FootnoteReference"/>
          <w:rtl/>
        </w:rPr>
        <w:footnoteReference w:id="1"/>
      </w:r>
      <w:r w:rsidR="00584C3C">
        <w:rPr>
          <w:rFonts w:hint="cs"/>
          <w:rtl/>
        </w:rPr>
        <w:t>.</w:t>
      </w:r>
    </w:p>
    <w:p w:rsidR="00453DB1" w:rsidRDefault="00BF5CAB" w:rsidP="00BF5CAB">
      <w:pPr>
        <w:jc w:val="lowKashida"/>
        <w:rPr>
          <w:rtl/>
        </w:rPr>
      </w:pPr>
      <w:r>
        <w:rPr>
          <w:b/>
          <w:bCs/>
          <w:color w:val="007200"/>
          <w:rtl/>
        </w:rPr>
        <w:t>﴿ما آتاكُمُ الرَّسُولُ فَخُذُوهُ وَ ما نَهاكُمْ عَنْهُ فَانْتَهُوا﴾</w:t>
      </w:r>
      <w:r w:rsidR="00584C3C">
        <w:rPr>
          <w:rStyle w:val="FootnoteReference"/>
          <w:rtl/>
        </w:rPr>
        <w:footnoteReference w:id="2"/>
      </w:r>
      <w:r w:rsidR="0092176F">
        <w:rPr>
          <w:rFonts w:hint="cs"/>
          <w:rtl/>
        </w:rPr>
        <w:t xml:space="preserve">، یک مصداقش قسم اول؛ احکام ولایی و حکومتی است، اما این روایات </w:t>
      </w:r>
      <w:r w:rsidR="00356588">
        <w:rPr>
          <w:rFonts w:hint="cs"/>
          <w:rtl/>
        </w:rPr>
        <w:t>می‌گویند</w:t>
      </w:r>
      <w:r w:rsidR="0092176F">
        <w:rPr>
          <w:rFonts w:hint="cs"/>
          <w:rtl/>
        </w:rPr>
        <w:t>: یک قسم دیگری هم دارد، یعنی آنجایی که خداوند جعل نکرده است، تشریع نکرده است</w:t>
      </w:r>
      <w:r w:rsidR="00453DB1">
        <w:rPr>
          <w:rFonts w:hint="cs"/>
          <w:rtl/>
        </w:rPr>
        <w:t xml:space="preserve">، حق را به </w:t>
      </w:r>
      <w:r w:rsidR="00356588">
        <w:rPr>
          <w:rFonts w:hint="cs"/>
          <w:rtl/>
        </w:rPr>
        <w:t>آن‌ها</w:t>
      </w:r>
      <w:r w:rsidR="00453DB1">
        <w:rPr>
          <w:rFonts w:hint="cs"/>
          <w:rtl/>
        </w:rPr>
        <w:t xml:space="preserve"> داده، </w:t>
      </w:r>
      <w:r w:rsidR="00356588">
        <w:rPr>
          <w:rFonts w:hint="cs"/>
          <w:rtl/>
        </w:rPr>
        <w:t>آن‌ها</w:t>
      </w:r>
      <w:r w:rsidR="00453DB1">
        <w:rPr>
          <w:rFonts w:hint="cs"/>
          <w:rtl/>
        </w:rPr>
        <w:t xml:space="preserve"> در تشریع احکام اولیه دخالت کردند، با جعل </w:t>
      </w:r>
      <w:r w:rsidR="00356588">
        <w:rPr>
          <w:rFonts w:hint="cs"/>
          <w:rtl/>
        </w:rPr>
        <w:t>آن‌ها</w:t>
      </w:r>
      <w:r w:rsidR="00453DB1">
        <w:rPr>
          <w:rFonts w:hint="cs"/>
          <w:rtl/>
        </w:rPr>
        <w:t xml:space="preserve"> حکم الهی شد، این شبیه تصویب است، او که اراده کرد و وضع کرد، خداوند آن را پذیرفت.</w:t>
      </w:r>
    </w:p>
    <w:p w:rsidR="00453DB1" w:rsidRDefault="00453DB1" w:rsidP="006B0D71">
      <w:pPr>
        <w:jc w:val="lowKashida"/>
        <w:rPr>
          <w:rtl/>
        </w:rPr>
      </w:pPr>
      <w:r>
        <w:rPr>
          <w:rFonts w:hint="cs"/>
          <w:rtl/>
        </w:rPr>
        <w:t xml:space="preserve">روایت دیگر این است که؛ </w:t>
      </w:r>
      <w:r w:rsidRPr="00BF5CAB">
        <w:rPr>
          <w:rFonts w:hint="cs"/>
          <w:color w:val="008000"/>
          <w:rtl/>
        </w:rPr>
        <w:t>«</w:t>
      </w:r>
      <w:r w:rsidR="00584C3C" w:rsidRPr="00BF5CAB">
        <w:rPr>
          <w:rFonts w:hint="cs"/>
          <w:b/>
          <w:bCs/>
          <w:color w:val="008000"/>
          <w:rtl/>
        </w:rPr>
        <w:t>إِنَّ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اللَّهَ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عَزَّ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جَلَّ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أَدَّبَ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نَبِيَّهُ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فَأَحْسَنَ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أَدَبَهُ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فَلَمَّا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أَكْمَلَ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لَهُ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الْأَدَبَ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قَالَ</w:t>
      </w:r>
      <w:r w:rsidR="00584C3C" w:rsidRPr="00BF5CAB">
        <w:rPr>
          <w:b/>
          <w:bCs/>
          <w:color w:val="008000"/>
          <w:rtl/>
        </w:rPr>
        <w:t xml:space="preserve">- </w:t>
      </w:r>
      <w:r w:rsidR="00584C3C" w:rsidRPr="00BF5CAB">
        <w:rPr>
          <w:rFonts w:hint="cs"/>
          <w:b/>
          <w:bCs/>
          <w:color w:val="008000"/>
          <w:rtl/>
        </w:rPr>
        <w:t>إِنَّكَ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لَعَلى‏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خُلُقٍ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عَظِيمٍ‏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ثُمَّ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فَوَّضَ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إِلَيْهِ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أَمْرَ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الدِّينِ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الْأُمَّةِ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لِيَسُوسَ‏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عِبَادَهُ‏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فَقَالَ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عَزَّ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جَلَّ</w:t>
      </w:r>
      <w:r w:rsidR="00584C3C" w:rsidRPr="00BF5CAB">
        <w:rPr>
          <w:b/>
          <w:bCs/>
          <w:color w:val="008000"/>
          <w:rtl/>
        </w:rPr>
        <w:t xml:space="preserve">- </w:t>
      </w:r>
      <w:r w:rsidR="00584C3C" w:rsidRPr="00BF5CAB">
        <w:rPr>
          <w:rFonts w:hint="cs"/>
          <w:b/>
          <w:bCs/>
          <w:color w:val="008000"/>
          <w:rtl/>
        </w:rPr>
        <w:t>ما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آتاكُمُ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الرَّسُولُ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فَخُذُوهُ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ما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نَهاكُمْ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عَنْهُ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فَانْتَهُوا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إِنَّ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رَسُولَ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اللَّهِ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ص</w:t>
      </w:r>
      <w:r w:rsidR="00AA4BC5" w:rsidRPr="00BF5CAB">
        <w:rPr>
          <w:rFonts w:hint="cs"/>
          <w:b/>
          <w:bCs/>
          <w:color w:val="008000"/>
          <w:rtl/>
        </w:rPr>
        <w:t>لی الله علیه و آله و سلّم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كَانَ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مُسَدَّداً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مُوَفَّقاً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مُؤَيَّداً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بِرُوحِ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الْقُدُسِ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لَا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يَزِلُّ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وَ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لَا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يُخْطِئُ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فِی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شَيْ‏ءٍ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مِمَّا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يَسُوسُ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بِهِ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الْخَلْقَ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فَتَأَدَّبَ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بِآدَابِ</w:t>
      </w:r>
      <w:r w:rsidR="00584C3C" w:rsidRPr="00BF5CAB">
        <w:rPr>
          <w:b/>
          <w:bCs/>
          <w:color w:val="008000"/>
          <w:rtl/>
        </w:rPr>
        <w:t xml:space="preserve"> </w:t>
      </w:r>
      <w:r w:rsidR="00584C3C" w:rsidRPr="00BF5CAB">
        <w:rPr>
          <w:rFonts w:hint="cs"/>
          <w:b/>
          <w:bCs/>
          <w:color w:val="008000"/>
          <w:rtl/>
        </w:rPr>
        <w:t>اللَّه</w:t>
      </w:r>
      <w:r w:rsidR="00AA4BC5" w:rsidRPr="00BF5CAB">
        <w:rPr>
          <w:rFonts w:hint="cs"/>
          <w:b/>
          <w:bCs/>
          <w:color w:val="008000"/>
          <w:rtl/>
        </w:rPr>
        <w:t>...</w:t>
      </w:r>
      <w:r w:rsidR="00584C3C" w:rsidRPr="00BF5CAB">
        <w:rPr>
          <w:rFonts w:hint="cs"/>
          <w:color w:val="008000"/>
          <w:rtl/>
        </w:rPr>
        <w:t>‏</w:t>
      </w:r>
      <w:r w:rsidRPr="00BF5CAB">
        <w:rPr>
          <w:rFonts w:hint="cs"/>
          <w:color w:val="008000"/>
          <w:rtl/>
        </w:rPr>
        <w:t>»</w:t>
      </w:r>
      <w:r w:rsidR="00584C3C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، خداوند پیامبر را تربیت کرد و وقتی به اوج رسید، فرمود: أنّک لعلی خلق عظیم، </w:t>
      </w:r>
      <w:r w:rsidRPr="00577014">
        <w:rPr>
          <w:rFonts w:hint="cs"/>
          <w:color w:val="008000"/>
          <w:rtl/>
        </w:rPr>
        <w:t>«</w:t>
      </w:r>
      <w:r w:rsidR="00AA4BC5" w:rsidRPr="00577014">
        <w:rPr>
          <w:rFonts w:hint="cs"/>
          <w:b/>
          <w:bCs/>
          <w:color w:val="008000"/>
          <w:rtl/>
        </w:rPr>
        <w:t>ثُمَّ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فَوَّضَ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إِلَيْهِ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أَمْرَ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الدِّينِ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الْأُمَّةِ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لِيَسُوسَ‏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عِبَادَهُ</w:t>
      </w:r>
      <w:r w:rsidRPr="00577014">
        <w:rPr>
          <w:rFonts w:hint="cs"/>
          <w:color w:val="008000"/>
          <w:rtl/>
        </w:rPr>
        <w:t>»</w:t>
      </w:r>
      <w:r>
        <w:rPr>
          <w:rFonts w:hint="cs"/>
          <w:rtl/>
        </w:rPr>
        <w:t xml:space="preserve">، سپس امر دین و امت را به او سپرد که بندگان خدا را اداره کند، خداوند فرمود: </w:t>
      </w:r>
      <w:r w:rsidRPr="00577014">
        <w:rPr>
          <w:rFonts w:hint="cs"/>
          <w:color w:val="008000"/>
          <w:rtl/>
        </w:rPr>
        <w:t>«</w:t>
      </w:r>
      <w:r w:rsidR="00AA4BC5" w:rsidRPr="00577014">
        <w:rPr>
          <w:rFonts w:hint="cs"/>
          <w:b/>
          <w:bCs/>
          <w:color w:val="008000"/>
          <w:rtl/>
        </w:rPr>
        <w:t>فَقَالَ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عَزَّ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جَلَّ</w:t>
      </w:r>
      <w:r w:rsidR="00AA4BC5" w:rsidRPr="00577014">
        <w:rPr>
          <w:b/>
          <w:bCs/>
          <w:color w:val="008000"/>
          <w:rtl/>
        </w:rPr>
        <w:t xml:space="preserve">- </w:t>
      </w:r>
      <w:r w:rsidR="00577014">
        <w:rPr>
          <w:b/>
          <w:bCs/>
          <w:color w:val="007200"/>
          <w:rtl/>
        </w:rPr>
        <w:t xml:space="preserve">﴿ما آتاكُمُ الرَّسُولُ فَخُذُوهُ وَ ما نَهاكُمْ عَنْهُ فَانْتَهُوا﴾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إِنَّ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رَسُولَ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اللَّهِ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ص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كَانَ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مُسَدَّداً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مُوَفَّقاً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مُؤَيَّداً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بِرُوحِ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الْقُدُسِ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لَا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يَزِلُّ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لَا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يُخْطِئُ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فِی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شَيْ‏ءٍ</w:t>
      </w:r>
      <w:r w:rsidRPr="00577014">
        <w:rPr>
          <w:rFonts w:hint="cs"/>
          <w:color w:val="008000"/>
          <w:rtl/>
        </w:rPr>
        <w:t>»</w:t>
      </w:r>
      <w:r>
        <w:rPr>
          <w:rFonts w:hint="cs"/>
          <w:rtl/>
        </w:rPr>
        <w:t xml:space="preserve">، رسول خدا هیچ خطایی نداشت و بدون خطا به تأدیب مردم و سیاست مردم پرداخت، </w:t>
      </w:r>
      <w:r w:rsidRPr="00577014">
        <w:rPr>
          <w:rFonts w:hint="cs"/>
          <w:color w:val="008000"/>
          <w:rtl/>
        </w:rPr>
        <w:t>«</w:t>
      </w:r>
      <w:r w:rsidR="00AA4BC5" w:rsidRPr="00577014">
        <w:rPr>
          <w:b/>
          <w:bCs/>
          <w:color w:val="008000"/>
          <w:rtl/>
        </w:rPr>
        <w:t>ثُمَّ إِنَّ اَللَّهَ عَزَّ وَ جَلَّ فَرَضَ اَلصَّلاَةَ رَكْعَتَيْنِ رَكْعَتَيْنِ عَشْرَ رَكَعَاتٍ</w:t>
      </w:r>
      <w:r w:rsidR="00AA4BC5">
        <w:rPr>
          <w:rFonts w:hint="cs"/>
          <w:rtl/>
        </w:rPr>
        <w:t xml:space="preserve">»، </w:t>
      </w:r>
      <w:r>
        <w:rPr>
          <w:rFonts w:hint="cs"/>
          <w:rtl/>
        </w:rPr>
        <w:t>تفویض فقط در امور ولایی و حکومتی نیست، بلکه در عناوین اولیه هم هست، خداوند اصل نماز را در پنج دو رکعت قرار داد، «</w:t>
      </w:r>
      <w:r w:rsidR="00AA4BC5" w:rsidRPr="00577014">
        <w:rPr>
          <w:rFonts w:hint="cs"/>
          <w:b/>
          <w:bCs/>
          <w:color w:val="008000"/>
          <w:rtl/>
        </w:rPr>
        <w:t>فَأَضَافَ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رَسُولُ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اَللَّهِ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صَلَّى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اَللَّهُ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عَلَيْهِ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آلِهِ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إِلَى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اَلرَّكْعَتَيْنِ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رَكْعَتَيْنِ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إِلَى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اَلْمَغْرِبِ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رَكْعَة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فَصَارَتْ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عَدِيلَ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اَلْفَرِيضَةِ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لاَ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يَجُوزُ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تَرْكُهُنَّ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إِلاَّ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فِي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سَفَرٍ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أَفْرَدَ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اَلرَّكْعَةَ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فِي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اَلْمَغْرِبِ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فَتَرَكَهَا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قَائِمَة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فِي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اَلسَّفَرِ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اَلْحَضَرِ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فَأَجَازَ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اَللَّهُ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عَزَّ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وَ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جَلَّ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لَهُ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ذَلِكَ</w:t>
      </w:r>
      <w:r w:rsidR="00AA4BC5" w:rsidRPr="00577014">
        <w:rPr>
          <w:b/>
          <w:bCs/>
          <w:color w:val="008000"/>
          <w:rtl/>
        </w:rPr>
        <w:t xml:space="preserve"> </w:t>
      </w:r>
      <w:r w:rsidR="00AA4BC5" w:rsidRPr="00577014">
        <w:rPr>
          <w:rFonts w:hint="cs"/>
          <w:b/>
          <w:bCs/>
          <w:color w:val="008000"/>
          <w:rtl/>
        </w:rPr>
        <w:t>كُلَّهُ</w:t>
      </w:r>
      <w:r w:rsidRPr="00577014">
        <w:rPr>
          <w:rFonts w:hint="cs"/>
          <w:color w:val="008000"/>
          <w:rtl/>
        </w:rPr>
        <w:t>»</w:t>
      </w:r>
      <w:r>
        <w:rPr>
          <w:rFonts w:hint="cs"/>
          <w:rtl/>
        </w:rPr>
        <w:t xml:space="preserve">، گروهی از روایات است که در حقیقت تفویض </w:t>
      </w:r>
      <w:r w:rsidR="00356588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453DB1" w:rsidRDefault="00356588" w:rsidP="006B0D71">
      <w:pPr>
        <w:jc w:val="lowKashida"/>
        <w:rPr>
          <w:rtl/>
        </w:rPr>
      </w:pPr>
      <w:r>
        <w:rPr>
          <w:rFonts w:hint="cs"/>
          <w:rtl/>
        </w:rPr>
        <w:t>مجموعه‌ای</w:t>
      </w:r>
      <w:r w:rsidR="00325309">
        <w:rPr>
          <w:rFonts w:hint="cs"/>
          <w:rtl/>
        </w:rPr>
        <w:t xml:space="preserve"> از روایات است که مضمون</w:t>
      </w:r>
      <w:r w:rsidR="0028039B">
        <w:rPr>
          <w:rFonts w:hint="cs"/>
          <w:rtl/>
        </w:rPr>
        <w:t>‌</w:t>
      </w:r>
      <w:r w:rsidR="00325309">
        <w:rPr>
          <w:rFonts w:hint="cs"/>
          <w:rtl/>
        </w:rPr>
        <w:t xml:space="preserve">شان این است که خداوند اختیاری در جعل احکام اولیه به پیامبر اکرم صلی الله علیه و آله و سلّم و ائمه </w:t>
      </w:r>
      <w:r>
        <w:rPr>
          <w:rFonts w:hint="cs"/>
          <w:rtl/>
        </w:rPr>
        <w:t>علیهم‌السلام</w:t>
      </w:r>
      <w:r w:rsidR="00325309">
        <w:rPr>
          <w:rFonts w:hint="cs"/>
          <w:rtl/>
        </w:rPr>
        <w:t xml:space="preserve"> داده است.</w:t>
      </w:r>
    </w:p>
    <w:p w:rsidR="00CE3C90" w:rsidRDefault="009B7853" w:rsidP="006B0D71">
      <w:pPr>
        <w:pStyle w:val="Heading2"/>
        <w:rPr>
          <w:rtl/>
        </w:rPr>
      </w:pPr>
      <w:bookmarkStart w:id="7" w:name="_Toc534019529"/>
      <w:r>
        <w:rPr>
          <w:rFonts w:hint="cs"/>
          <w:rtl/>
        </w:rPr>
        <w:t>تقریر استدلال</w:t>
      </w:r>
      <w:bookmarkEnd w:id="7"/>
    </w:p>
    <w:p w:rsidR="00325309" w:rsidRDefault="00325309" w:rsidP="006B0D71">
      <w:pPr>
        <w:jc w:val="lowKashida"/>
        <w:rPr>
          <w:rtl/>
        </w:rPr>
      </w:pPr>
      <w:r>
        <w:rPr>
          <w:rFonts w:hint="cs"/>
          <w:rtl/>
        </w:rPr>
        <w:t xml:space="preserve">راجع به این روایات که </w:t>
      </w:r>
      <w:r w:rsidR="00356588">
        <w:rPr>
          <w:rFonts w:hint="cs"/>
          <w:rtl/>
        </w:rPr>
        <w:t>به‌عنوان</w:t>
      </w:r>
      <w:r>
        <w:rPr>
          <w:rFonts w:hint="cs"/>
          <w:rtl/>
        </w:rPr>
        <w:t xml:space="preserve"> معارض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تلقی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="00356588">
        <w:rPr>
          <w:rFonts w:hint="cs"/>
          <w:rtl/>
        </w:rPr>
        <w:t>این‌طور</w:t>
      </w:r>
      <w:r>
        <w:rPr>
          <w:rFonts w:hint="cs"/>
          <w:rtl/>
        </w:rPr>
        <w:t xml:space="preserve"> گفته شده است که مشخص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که همه علوم در قرآن نیست، برای اینکه قرآن جعل و وضع خداوند است.</w:t>
      </w:r>
    </w:p>
    <w:p w:rsidR="00325309" w:rsidRDefault="00325309" w:rsidP="006B0D71">
      <w:pPr>
        <w:jc w:val="lowKashida"/>
        <w:rPr>
          <w:rtl/>
        </w:rPr>
      </w:pPr>
      <w:r>
        <w:rPr>
          <w:rFonts w:hint="cs"/>
          <w:rtl/>
        </w:rPr>
        <w:t xml:space="preserve">اینکه گفتیم </w:t>
      </w:r>
      <w:r w:rsidR="00356588">
        <w:rPr>
          <w:rFonts w:hint="cs"/>
          <w:rtl/>
        </w:rPr>
        <w:t>همه‌چیز</w:t>
      </w:r>
      <w:r>
        <w:rPr>
          <w:rFonts w:hint="cs"/>
          <w:rtl/>
        </w:rPr>
        <w:t xml:space="preserve"> در علم قرآنی است و در کتاب به نحو ظاهر یا باطن منطوی و مکمون است، </w:t>
      </w:r>
      <w:r w:rsidR="00356588">
        <w:rPr>
          <w:rFonts w:hint="cs"/>
          <w:rtl/>
        </w:rPr>
        <w:t>این‌طور</w:t>
      </w:r>
      <w:r>
        <w:rPr>
          <w:rFonts w:hint="cs"/>
          <w:rtl/>
        </w:rPr>
        <w:t xml:space="preserve"> نیست، بلکه بعضی مسائل در آنجا نبوده است و پیامبر جعل </w:t>
      </w:r>
      <w:r w:rsidR="00356588">
        <w:rPr>
          <w:rFonts w:hint="cs"/>
          <w:rtl/>
        </w:rPr>
        <w:t>کرده‌اند</w:t>
      </w:r>
      <w:r>
        <w:rPr>
          <w:rFonts w:hint="cs"/>
          <w:rtl/>
        </w:rPr>
        <w:t xml:space="preserve">، در </w:t>
      </w:r>
      <w:r w:rsidR="00356588">
        <w:rPr>
          <w:rFonts w:hint="cs"/>
          <w:rtl/>
        </w:rPr>
        <w:t>جعل‌های</w:t>
      </w:r>
      <w:r>
        <w:rPr>
          <w:rFonts w:hint="cs"/>
          <w:rtl/>
        </w:rPr>
        <w:t xml:space="preserve"> اولیه خداوند نیست، جعل رسول خدا است.</w:t>
      </w:r>
    </w:p>
    <w:p w:rsidR="00325309" w:rsidRDefault="0032530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 این روایات بحث ولایی و احکام حکومتی را ن</w:t>
      </w:r>
      <w:r w:rsidR="00356588">
        <w:rPr>
          <w:rFonts w:hint="cs"/>
          <w:rtl/>
        </w:rPr>
        <w:t>می‌گویند</w:t>
      </w:r>
      <w:r>
        <w:rPr>
          <w:rFonts w:hint="cs"/>
          <w:rtl/>
        </w:rPr>
        <w:t xml:space="preserve">، چیزی فراتر از احکام ولایی و حکومتی را بیان </w:t>
      </w:r>
      <w:r w:rsidR="00356588">
        <w:rPr>
          <w:rFonts w:hint="cs"/>
          <w:rtl/>
        </w:rPr>
        <w:t>می‌کن</w:t>
      </w:r>
      <w:r w:rsidR="009B7853">
        <w:rPr>
          <w:rFonts w:hint="cs"/>
          <w:rtl/>
        </w:rPr>
        <w:t>ن</w:t>
      </w:r>
      <w:r w:rsidR="00356588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CE3C90" w:rsidRDefault="00356588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>جعل‌ها</w:t>
      </w:r>
      <w:r w:rsidR="00325309">
        <w:rPr>
          <w:rFonts w:hint="cs"/>
          <w:rtl/>
        </w:rPr>
        <w:t xml:space="preserve"> و </w:t>
      </w:r>
      <w:r>
        <w:rPr>
          <w:rFonts w:hint="cs"/>
          <w:rtl/>
        </w:rPr>
        <w:t>قرارهایی</w:t>
      </w:r>
      <w:r w:rsidR="00325309">
        <w:rPr>
          <w:rFonts w:hint="cs"/>
          <w:rtl/>
        </w:rPr>
        <w:t xml:space="preserve"> که پیامبر یا امام انجام </w:t>
      </w:r>
      <w:r>
        <w:rPr>
          <w:rFonts w:hint="cs"/>
          <w:rtl/>
        </w:rPr>
        <w:t>می‌دهد</w:t>
      </w:r>
      <w:r w:rsidR="00325309">
        <w:rPr>
          <w:rFonts w:hint="cs"/>
          <w:rtl/>
        </w:rPr>
        <w:t xml:space="preserve"> و تصرفی در احکام اولیه </w:t>
      </w:r>
      <w:r>
        <w:rPr>
          <w:rFonts w:hint="cs"/>
          <w:rtl/>
        </w:rPr>
        <w:t>می‌کند</w:t>
      </w:r>
      <w:r w:rsidR="00325309">
        <w:rPr>
          <w:rFonts w:hint="cs"/>
          <w:rtl/>
        </w:rPr>
        <w:t>، نسبت این جعل و وضع با جعل و وضع خداوند چیست؟</w:t>
      </w:r>
    </w:p>
    <w:p w:rsidR="00CE3C90" w:rsidRDefault="00CE3C90" w:rsidP="006B0D71">
      <w:pPr>
        <w:pStyle w:val="Heading3"/>
        <w:rPr>
          <w:rtl/>
        </w:rPr>
      </w:pPr>
      <w:bookmarkStart w:id="8" w:name="_Toc534019530"/>
      <w:r>
        <w:rPr>
          <w:rFonts w:hint="cs"/>
          <w:rtl/>
        </w:rPr>
        <w:t>احتمالات در باب اختیارات پیامبر و ائمه علیهم السلام</w:t>
      </w:r>
      <w:bookmarkEnd w:id="8"/>
    </w:p>
    <w:p w:rsidR="00325309" w:rsidRDefault="0032530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در اینجا دو احتمال دارد:</w:t>
      </w:r>
    </w:p>
    <w:p w:rsidR="00325309" w:rsidRDefault="0032530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این قرار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است و برای خودشان است.</w:t>
      </w:r>
    </w:p>
    <w:p w:rsidR="009B7853" w:rsidRDefault="0032530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دیگر این است که؛ قرار </w:t>
      </w:r>
      <w:r w:rsidR="00356588">
        <w:rPr>
          <w:rFonts w:hint="cs"/>
          <w:rtl/>
        </w:rPr>
        <w:t>آن‌ها</w:t>
      </w:r>
      <w:r>
        <w:rPr>
          <w:rFonts w:hint="cs"/>
          <w:rtl/>
        </w:rPr>
        <w:t xml:space="preserve"> است، اما به تأیید خداوند </w:t>
      </w:r>
      <w:r w:rsidR="00356588">
        <w:rPr>
          <w:rFonts w:hint="cs"/>
          <w:rtl/>
        </w:rPr>
        <w:t>می‌رسد</w:t>
      </w:r>
      <w:r w:rsidR="009B7853">
        <w:rPr>
          <w:rFonts w:hint="cs"/>
          <w:rtl/>
        </w:rPr>
        <w:t>.</w:t>
      </w:r>
    </w:p>
    <w:p w:rsidR="00325309" w:rsidRDefault="0032530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>ظاهراً احتمال دوم است.</w:t>
      </w:r>
    </w:p>
    <w:p w:rsidR="009B7853" w:rsidRDefault="009B7853" w:rsidP="006B0D71">
      <w:pPr>
        <w:pStyle w:val="Heading3"/>
        <w:rPr>
          <w:rtl/>
        </w:rPr>
      </w:pPr>
      <w:bookmarkStart w:id="9" w:name="_Toc534019531"/>
      <w:r>
        <w:rPr>
          <w:rFonts w:hint="cs"/>
          <w:rtl/>
        </w:rPr>
        <w:t>اقسام احکام مجعوله الهیه</w:t>
      </w:r>
      <w:bookmarkEnd w:id="9"/>
    </w:p>
    <w:p w:rsidR="00325309" w:rsidRDefault="00356588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>درواقع</w:t>
      </w:r>
      <w:r w:rsidR="00325309">
        <w:rPr>
          <w:rFonts w:hint="cs"/>
          <w:rtl/>
        </w:rPr>
        <w:t xml:space="preserve"> احکام </w:t>
      </w:r>
      <w:r>
        <w:rPr>
          <w:rFonts w:hint="cs"/>
          <w:rtl/>
        </w:rPr>
        <w:t>اولیه‌ای</w:t>
      </w:r>
      <w:r w:rsidR="00325309">
        <w:rPr>
          <w:rFonts w:hint="cs"/>
          <w:rtl/>
        </w:rPr>
        <w:t xml:space="preserve"> که خداوند قرار </w:t>
      </w:r>
      <w:r>
        <w:rPr>
          <w:rFonts w:hint="cs"/>
          <w:rtl/>
        </w:rPr>
        <w:t>می‌دهد</w:t>
      </w:r>
      <w:r w:rsidR="00325309">
        <w:rPr>
          <w:rFonts w:hint="cs"/>
          <w:rtl/>
        </w:rPr>
        <w:t>، بر دو قسم است:</w:t>
      </w:r>
    </w:p>
    <w:p w:rsidR="009B7853" w:rsidRDefault="0032530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قسم اول این است که تمام تشخیص در همان مبادی غیبی الهی انجام </w:t>
      </w:r>
      <w:r w:rsidR="00356588">
        <w:rPr>
          <w:rFonts w:hint="cs"/>
          <w:rtl/>
        </w:rPr>
        <w:t>می‌پذیرد</w:t>
      </w:r>
      <w:r>
        <w:rPr>
          <w:rFonts w:hint="cs"/>
          <w:rtl/>
        </w:rPr>
        <w:t xml:space="preserve"> و </w:t>
      </w:r>
      <w:r w:rsidR="00356588">
        <w:rPr>
          <w:rFonts w:hint="cs"/>
          <w:rtl/>
        </w:rPr>
        <w:t>درواقع</w:t>
      </w:r>
      <w:r>
        <w:rPr>
          <w:rFonts w:hint="cs"/>
          <w:rtl/>
        </w:rPr>
        <w:t xml:space="preserve"> آنجا خداوند مؤسس است</w:t>
      </w:r>
      <w:r w:rsidR="009B7853">
        <w:rPr>
          <w:rFonts w:hint="cs"/>
          <w:rtl/>
        </w:rPr>
        <w:t>.</w:t>
      </w:r>
    </w:p>
    <w:p w:rsidR="00325309" w:rsidRDefault="009B7853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325309">
        <w:rPr>
          <w:rFonts w:hint="cs"/>
          <w:rtl/>
        </w:rPr>
        <w:t xml:space="preserve"> جایی هم هست که خداوند تشخیص را با یک مصالحی به رسول خدا یا امام </w:t>
      </w:r>
      <w:r w:rsidR="00356588">
        <w:rPr>
          <w:rFonts w:hint="cs"/>
          <w:rtl/>
        </w:rPr>
        <w:t>می‌سپارد</w:t>
      </w:r>
      <w:r w:rsidR="00325309">
        <w:rPr>
          <w:rFonts w:hint="cs"/>
          <w:rtl/>
        </w:rPr>
        <w:t xml:space="preserve"> و تشخیص پیامبر و امام جزء مبادی پذیرش خداوند </w:t>
      </w:r>
      <w:r w:rsidR="00356588">
        <w:rPr>
          <w:rFonts w:hint="cs"/>
          <w:rtl/>
        </w:rPr>
        <w:t>می‌شود</w:t>
      </w:r>
      <w:r w:rsidR="00325309">
        <w:rPr>
          <w:rFonts w:hint="cs"/>
          <w:rtl/>
        </w:rPr>
        <w:t xml:space="preserve">، خداوند </w:t>
      </w:r>
      <w:r w:rsidR="00356588">
        <w:rPr>
          <w:rFonts w:hint="cs"/>
          <w:rtl/>
        </w:rPr>
        <w:t>درواقع</w:t>
      </w:r>
      <w:r w:rsidR="00325309">
        <w:rPr>
          <w:rFonts w:hint="cs"/>
          <w:rtl/>
        </w:rPr>
        <w:t xml:space="preserve"> آن را تأیید و امضاء </w:t>
      </w:r>
      <w:r w:rsidR="00356588">
        <w:rPr>
          <w:rFonts w:hint="cs"/>
          <w:rtl/>
        </w:rPr>
        <w:t>می‌کند</w:t>
      </w:r>
      <w:r w:rsidR="00325309">
        <w:rPr>
          <w:rFonts w:hint="cs"/>
          <w:rtl/>
        </w:rPr>
        <w:t xml:space="preserve">، حکمتش این است که </w:t>
      </w:r>
      <w:r w:rsidR="00356588">
        <w:rPr>
          <w:rFonts w:hint="cs"/>
          <w:rtl/>
        </w:rPr>
        <w:t>می‌خواهد</w:t>
      </w:r>
      <w:r w:rsidR="00325309">
        <w:rPr>
          <w:rFonts w:hint="cs"/>
          <w:rtl/>
        </w:rPr>
        <w:t xml:space="preserve"> اهمیت </w:t>
      </w:r>
      <w:r w:rsidR="00356588">
        <w:rPr>
          <w:rFonts w:hint="cs"/>
          <w:rtl/>
        </w:rPr>
        <w:t>آن‌ها</w:t>
      </w:r>
      <w:r w:rsidR="00325309">
        <w:rPr>
          <w:rFonts w:hint="cs"/>
          <w:rtl/>
        </w:rPr>
        <w:t xml:space="preserve"> را بیان بکند، ارزش </w:t>
      </w:r>
      <w:r w:rsidR="00356588">
        <w:rPr>
          <w:rFonts w:hint="cs"/>
          <w:rtl/>
        </w:rPr>
        <w:t>آن‌ها</w:t>
      </w:r>
      <w:r w:rsidR="00325309">
        <w:rPr>
          <w:rFonts w:hint="cs"/>
          <w:rtl/>
        </w:rPr>
        <w:t xml:space="preserve"> را بالا ببرد یا منتی بگذارد، این یک نوع بها دادن به </w:t>
      </w:r>
      <w:r w:rsidR="00356588">
        <w:rPr>
          <w:rFonts w:hint="cs"/>
          <w:rtl/>
        </w:rPr>
        <w:t>آن‌ها</w:t>
      </w:r>
      <w:r w:rsidR="00325309">
        <w:rPr>
          <w:rFonts w:hint="cs"/>
          <w:rtl/>
        </w:rPr>
        <w:t xml:space="preserve"> است، حتی در آن محدوده بگوید که من ابتدائاً این مسئله را قرار دادم، اما </w:t>
      </w:r>
      <w:r w:rsidR="00356588">
        <w:rPr>
          <w:rFonts w:hint="cs"/>
          <w:rtl/>
        </w:rPr>
        <w:t>به</w:t>
      </w:r>
      <w:r w:rsidR="00356588">
        <w:rPr>
          <w:rtl/>
        </w:rPr>
        <w:t xml:space="preserve"> </w:t>
      </w:r>
      <w:r w:rsidR="00356588">
        <w:rPr>
          <w:rFonts w:hint="cs"/>
          <w:rtl/>
        </w:rPr>
        <w:t>خاطر</w:t>
      </w:r>
      <w:r w:rsidR="00325309">
        <w:rPr>
          <w:rFonts w:hint="cs"/>
          <w:rtl/>
        </w:rPr>
        <w:t xml:space="preserve"> رعایت جایگاه و حرمت </w:t>
      </w:r>
      <w:r w:rsidR="00356588">
        <w:rPr>
          <w:rFonts w:hint="cs"/>
          <w:rtl/>
        </w:rPr>
        <w:t>آن‌ها</w:t>
      </w:r>
      <w:r w:rsidR="00325309">
        <w:rPr>
          <w:rFonts w:hint="cs"/>
          <w:rtl/>
        </w:rPr>
        <w:t xml:space="preserve"> </w:t>
      </w:r>
      <w:r w:rsidR="00356588">
        <w:rPr>
          <w:rFonts w:hint="cs"/>
          <w:rtl/>
        </w:rPr>
        <w:t>درجایی</w:t>
      </w:r>
      <w:r w:rsidR="00325309">
        <w:rPr>
          <w:rFonts w:hint="cs"/>
          <w:rtl/>
        </w:rPr>
        <w:t xml:space="preserve"> اراده او را جزء مبادی تصمیم خودش قرار </w:t>
      </w:r>
      <w:r w:rsidR="00356588">
        <w:rPr>
          <w:rFonts w:hint="cs"/>
          <w:rtl/>
        </w:rPr>
        <w:t>می‌دهد</w:t>
      </w:r>
      <w:r w:rsidR="00325309">
        <w:rPr>
          <w:rFonts w:hint="cs"/>
          <w:rtl/>
        </w:rPr>
        <w:t>.</w:t>
      </w:r>
    </w:p>
    <w:p w:rsidR="00325309" w:rsidRDefault="0032530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لذا </w:t>
      </w:r>
      <w:r w:rsidR="00356588">
        <w:rPr>
          <w:rFonts w:hint="cs"/>
          <w:rtl/>
        </w:rPr>
        <w:t>این‌ها</w:t>
      </w:r>
      <w:r>
        <w:rPr>
          <w:rFonts w:hint="cs"/>
          <w:rtl/>
        </w:rPr>
        <w:t xml:space="preserve"> جزء احکام اولیه خداوند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، منتهی احکام مجعوله اولیه برای خداوند، یک قسمش این است که؛ مبادی اراده و انتخاب پیامبر و امام در آن وجود نداشته است، یک قسم هم </w:t>
      </w:r>
      <w:r w:rsidR="00356588">
        <w:rPr>
          <w:rFonts w:hint="cs"/>
          <w:rtl/>
        </w:rPr>
        <w:t>به</w:t>
      </w:r>
      <w:r w:rsidR="00356588">
        <w:rPr>
          <w:rtl/>
        </w:rPr>
        <w:t xml:space="preserve"> </w:t>
      </w:r>
      <w:r w:rsidR="00356588">
        <w:rPr>
          <w:rFonts w:hint="cs"/>
          <w:rtl/>
        </w:rPr>
        <w:t>خاطر</w:t>
      </w:r>
      <w:r>
        <w:rPr>
          <w:rFonts w:hint="cs"/>
          <w:rtl/>
        </w:rPr>
        <w:t xml:space="preserve"> علل و مصالحی که وجود داشته است، اراده و انتخاب و اختیار پیامبر و امام جزء مبادی انتخاب خداوند شده است، </w:t>
      </w:r>
      <w:r w:rsidR="00FA6EDC">
        <w:rPr>
          <w:rFonts w:hint="cs"/>
          <w:rtl/>
        </w:rPr>
        <w:t xml:space="preserve">نهایتاً انتخاب خداوند است، </w:t>
      </w:r>
      <w:r>
        <w:rPr>
          <w:rFonts w:hint="cs"/>
          <w:rtl/>
        </w:rPr>
        <w:t>خداوند تفویض و تنفیذ کرده است</w:t>
      </w:r>
      <w:r w:rsidR="00FA6EDC">
        <w:rPr>
          <w:rFonts w:hint="cs"/>
          <w:rtl/>
        </w:rPr>
        <w:t>.</w:t>
      </w:r>
    </w:p>
    <w:p w:rsidR="00FA6EDC" w:rsidRDefault="00FA6EDC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>پس احکام مجعوله الهیه طبق روایات و احتمال دوم بر دو قسم است:</w:t>
      </w:r>
    </w:p>
    <w:p w:rsidR="00FA6EDC" w:rsidRDefault="00FA6EDC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قسم اول تأسیس است.</w:t>
      </w:r>
    </w:p>
    <w:p w:rsidR="00FA6EDC" w:rsidRDefault="00FA6EDC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قسم دوم تنفیذ و تفویض و تأیید است.</w:t>
      </w:r>
    </w:p>
    <w:p w:rsidR="00FA6EDC" w:rsidRDefault="00873118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</w:t>
      </w:r>
      <w:r w:rsidR="00356588">
        <w:rPr>
          <w:rFonts w:hint="cs"/>
          <w:rtl/>
        </w:rPr>
        <w:t>همان‌طور</w:t>
      </w:r>
      <w:r>
        <w:rPr>
          <w:rFonts w:hint="cs"/>
          <w:rtl/>
        </w:rPr>
        <w:t xml:space="preserve"> که احکام ولایی با تأیید خداوند حکم خداوند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، این مسئله کمی </w:t>
      </w:r>
      <w:r w:rsidR="00356588">
        <w:rPr>
          <w:rFonts w:hint="cs"/>
          <w:rtl/>
        </w:rPr>
        <w:t>عمیق‌تر</w:t>
      </w:r>
      <w:r>
        <w:rPr>
          <w:rFonts w:hint="cs"/>
          <w:rtl/>
        </w:rPr>
        <w:t xml:space="preserve"> است، با تأیید خداوند جزء احکام اولیه </w:t>
      </w:r>
      <w:r w:rsidR="00356588">
        <w:rPr>
          <w:rFonts w:hint="cs"/>
          <w:rtl/>
        </w:rPr>
        <w:t>لایتغیر</w:t>
      </w:r>
      <w:r>
        <w:rPr>
          <w:rFonts w:hint="cs"/>
          <w:rtl/>
        </w:rPr>
        <w:t xml:space="preserve"> ابدی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873118" w:rsidRDefault="00873118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بنابراین تفسیر درست از این روایات تفویض این است که ولو اینکه مربوط به احکام اولیه است، اما جایی است که خداوند تفویض کرده، بعد هم تنفیذ </w:t>
      </w:r>
      <w:r w:rsidR="00356588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6B0D71" w:rsidRPr="006B0D71" w:rsidRDefault="006B0D71" w:rsidP="006B0D71">
      <w:pPr>
        <w:pStyle w:val="Heading2"/>
        <w:rPr>
          <w:rtl/>
        </w:rPr>
      </w:pPr>
      <w:bookmarkStart w:id="10" w:name="_Toc534019532"/>
      <w:r>
        <w:rPr>
          <w:rFonts w:hint="cs"/>
          <w:rtl/>
        </w:rPr>
        <w:t>پاسخ از دلیل معارض</w:t>
      </w:r>
      <w:bookmarkEnd w:id="10"/>
    </w:p>
    <w:p w:rsidR="00873118" w:rsidRDefault="00356588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>ادعاشده</w:t>
      </w:r>
      <w:r w:rsidR="006B0D71">
        <w:rPr>
          <w:rFonts w:hint="cs"/>
          <w:rtl/>
        </w:rPr>
        <w:t xml:space="preserve"> است که روایات بیان شده در بالا </w:t>
      </w:r>
      <w:r w:rsidR="00873118">
        <w:rPr>
          <w:rFonts w:hint="cs"/>
          <w:rtl/>
        </w:rPr>
        <w:t xml:space="preserve">معارض </w:t>
      </w:r>
      <w:r w:rsidR="006B0D71">
        <w:rPr>
          <w:rFonts w:hint="cs"/>
          <w:rtl/>
        </w:rPr>
        <w:t xml:space="preserve">با اطلاق قرآن </w:t>
      </w:r>
      <w:r w:rsidR="00873118">
        <w:rPr>
          <w:rFonts w:hint="cs"/>
          <w:rtl/>
        </w:rPr>
        <w:t xml:space="preserve">هستند، برای اینکه مسئله را پیامبر قرار </w:t>
      </w:r>
      <w:r>
        <w:rPr>
          <w:rFonts w:hint="cs"/>
          <w:rtl/>
        </w:rPr>
        <w:t>می‌دهد</w:t>
      </w:r>
      <w:r w:rsidR="00873118">
        <w:rPr>
          <w:rFonts w:hint="cs"/>
          <w:rtl/>
        </w:rPr>
        <w:t xml:space="preserve">، یعنی آنجا نیست، او قرار </w:t>
      </w:r>
      <w:r>
        <w:rPr>
          <w:rFonts w:hint="cs"/>
          <w:rtl/>
        </w:rPr>
        <w:t>می‌دهد</w:t>
      </w:r>
      <w:r w:rsidR="00873118">
        <w:rPr>
          <w:rFonts w:hint="cs"/>
          <w:rtl/>
        </w:rPr>
        <w:t>، جواب این معارضه چند نکته است:</w:t>
      </w:r>
    </w:p>
    <w:p w:rsidR="00873118" w:rsidRDefault="00873118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با تحلیلی که ما ارائه کردیم، نهایتاً به جعل خداوند، منتهی جعل تأییدی و تنفیذی </w:t>
      </w:r>
      <w:r w:rsidR="00356588">
        <w:rPr>
          <w:rFonts w:hint="cs"/>
          <w:rtl/>
        </w:rPr>
        <w:t>برمی‌گردد</w:t>
      </w:r>
      <w:r>
        <w:rPr>
          <w:rFonts w:hint="cs"/>
          <w:rtl/>
        </w:rPr>
        <w:t xml:space="preserve">،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 با همین شکل در قرآن باشد، یعنی در همان قرآن که محضر علم خداوند است، در آنجا این بوده است که تفویض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، پیامبر </w:t>
      </w:r>
      <w:r w:rsidR="00356588">
        <w:rPr>
          <w:rFonts w:hint="cs"/>
          <w:rtl/>
        </w:rPr>
        <w:t>این‌طور</w:t>
      </w:r>
      <w:r>
        <w:rPr>
          <w:rFonts w:hint="cs"/>
          <w:rtl/>
        </w:rPr>
        <w:t xml:space="preserve"> انتخاب </w:t>
      </w:r>
      <w:r w:rsidR="00356588">
        <w:rPr>
          <w:rFonts w:hint="cs"/>
          <w:rtl/>
        </w:rPr>
        <w:t>می‌کند</w:t>
      </w:r>
      <w:r>
        <w:rPr>
          <w:rFonts w:hint="cs"/>
          <w:rtl/>
        </w:rPr>
        <w:t xml:space="preserve">، خداوند آن را </w:t>
      </w:r>
      <w:r w:rsidR="00356588">
        <w:rPr>
          <w:rFonts w:hint="cs"/>
          <w:rtl/>
        </w:rPr>
        <w:t>این‌طور</w:t>
      </w:r>
      <w:r>
        <w:rPr>
          <w:rFonts w:hint="cs"/>
          <w:rtl/>
        </w:rPr>
        <w:t xml:space="preserve"> تأیید </w:t>
      </w:r>
      <w:r w:rsidR="00356588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873118" w:rsidRDefault="00873118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</w:t>
      </w:r>
      <w:r w:rsidR="00356588">
        <w:rPr>
          <w:rFonts w:hint="cs"/>
          <w:rtl/>
        </w:rPr>
        <w:t>می‌توان</w:t>
      </w:r>
      <w:r>
        <w:rPr>
          <w:rFonts w:hint="cs"/>
          <w:rtl/>
        </w:rPr>
        <w:t>د</w:t>
      </w:r>
      <w:r w:rsidR="006B0D7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هیچ من</w:t>
      </w:r>
      <w:r w:rsidR="006B0D71">
        <w:rPr>
          <w:rFonts w:hint="cs"/>
          <w:rtl/>
        </w:rPr>
        <w:t>عی ندارد، بلکه ضرورت این است که</w:t>
      </w:r>
      <w:r>
        <w:rPr>
          <w:rFonts w:hint="cs"/>
          <w:rtl/>
        </w:rPr>
        <w:t xml:space="preserve"> همین مسئله هم در علم خداوند است، حتی قبل از اینکه پیامبر این کار را انجام بدهد، هم در کتاب خداوند و قرآن </w:t>
      </w:r>
      <w:r w:rsidR="004B24FE">
        <w:rPr>
          <w:rFonts w:hint="cs"/>
          <w:rtl/>
        </w:rPr>
        <w:t>که مظهر آن اسم است، این وجود دارد، در باطنش وجود دارد.</w:t>
      </w:r>
    </w:p>
    <w:p w:rsidR="00CE3C90" w:rsidRDefault="006B0D71" w:rsidP="006B0D71">
      <w:pPr>
        <w:pStyle w:val="Heading3"/>
        <w:rPr>
          <w:rtl/>
        </w:rPr>
      </w:pPr>
      <w:bookmarkStart w:id="11" w:name="_Toc534019533"/>
      <w:r>
        <w:rPr>
          <w:rFonts w:hint="cs"/>
          <w:rtl/>
        </w:rPr>
        <w:t>اقسام مجعولات</w:t>
      </w:r>
      <w:r w:rsidR="00CE3C90">
        <w:rPr>
          <w:rFonts w:hint="cs"/>
          <w:rtl/>
        </w:rPr>
        <w:t xml:space="preserve"> در قرآن</w:t>
      </w:r>
      <w:bookmarkEnd w:id="11"/>
    </w:p>
    <w:p w:rsidR="004B24FE" w:rsidRDefault="004B24FE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>چیزی که در قرآن وجود دارد مثل آنی که در علم خداوند وجود دارد، دو نوع است:</w:t>
      </w:r>
    </w:p>
    <w:p w:rsidR="004B24FE" w:rsidRDefault="004B24FE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من الأزل</w:t>
      </w:r>
      <w:r w:rsidR="006B0D71">
        <w:rPr>
          <w:rFonts w:hint="cs"/>
          <w:rtl/>
        </w:rPr>
        <w:t>،</w:t>
      </w:r>
      <w:r>
        <w:rPr>
          <w:rFonts w:hint="cs"/>
          <w:rtl/>
        </w:rPr>
        <w:t xml:space="preserve"> ابتدا خداوند آن را جعل کرده است.</w:t>
      </w:r>
    </w:p>
    <w:p w:rsidR="004B24FE" w:rsidRDefault="004B24FE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من الأزل خداوند به نحو شرط متأخر آن را امضا کرده است، یعنی چیزی که بنا هست پیامبر بپذیرد و </w:t>
      </w:r>
      <w:r w:rsidR="00356588">
        <w:rPr>
          <w:rFonts w:hint="cs"/>
          <w:rtl/>
        </w:rPr>
        <w:t>این‌طور</w:t>
      </w:r>
      <w:r>
        <w:rPr>
          <w:rFonts w:hint="cs"/>
          <w:rtl/>
        </w:rPr>
        <w:t xml:space="preserve"> جعل کرده است، من آن را قبول دارم، هیچ مانعی ندارد که پیش از پیش تأیید و تنفیذ وجود داشته باشد، چون در علم خداوند است که محیط بر عالم است</w:t>
      </w:r>
      <w:r w:rsidR="009349FD">
        <w:rPr>
          <w:rFonts w:hint="cs"/>
          <w:rtl/>
        </w:rPr>
        <w:t>، لذا در بطن قرآن هم هست.</w:t>
      </w:r>
    </w:p>
    <w:p w:rsidR="006B0D71" w:rsidRDefault="006B0D71" w:rsidP="006B0D71">
      <w:pPr>
        <w:pStyle w:val="Heading3"/>
        <w:rPr>
          <w:rtl/>
        </w:rPr>
      </w:pPr>
      <w:bookmarkStart w:id="12" w:name="_Toc534019534"/>
      <w:r>
        <w:rPr>
          <w:rFonts w:hint="cs"/>
          <w:rtl/>
        </w:rPr>
        <w:t>اشکال</w:t>
      </w:r>
      <w:bookmarkEnd w:id="12"/>
    </w:p>
    <w:p w:rsidR="006B0D71" w:rsidRDefault="009349FD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اگر کسی تعبیر «من غیر أن یکون جاء فیه شیءٌ» </w:t>
      </w:r>
      <w:r w:rsidR="006B0D71">
        <w:rPr>
          <w:rFonts w:hint="cs"/>
          <w:rtl/>
        </w:rPr>
        <w:t xml:space="preserve">را بگوید </w:t>
      </w:r>
      <w:r>
        <w:rPr>
          <w:rFonts w:hint="cs"/>
          <w:rtl/>
        </w:rPr>
        <w:t xml:space="preserve">که در بعضی از این روایات است، اطلاق و عموم دارد، یعنی پیامبر چیزی را قرار </w:t>
      </w:r>
      <w:r w:rsidR="00356588">
        <w:rPr>
          <w:rFonts w:hint="cs"/>
          <w:rtl/>
        </w:rPr>
        <w:t>می‌دهد</w:t>
      </w:r>
      <w:r>
        <w:rPr>
          <w:rFonts w:hint="cs"/>
          <w:rtl/>
        </w:rPr>
        <w:t xml:space="preserve"> که درباره آن </w:t>
      </w:r>
      <w:r w:rsidR="00356588">
        <w:rPr>
          <w:rFonts w:hint="cs"/>
          <w:rtl/>
        </w:rPr>
        <w:t>هیچ‌چیزی</w:t>
      </w:r>
      <w:r w:rsidR="006B0D71">
        <w:rPr>
          <w:rFonts w:hint="cs"/>
          <w:rtl/>
        </w:rPr>
        <w:t xml:space="preserve"> وارد نشده است.</w:t>
      </w:r>
    </w:p>
    <w:p w:rsidR="006B0D71" w:rsidRDefault="006B0D71" w:rsidP="006B0D71">
      <w:pPr>
        <w:pStyle w:val="Heading3"/>
        <w:rPr>
          <w:rtl/>
        </w:rPr>
      </w:pPr>
      <w:bookmarkStart w:id="13" w:name="_Toc534019535"/>
      <w:r>
        <w:rPr>
          <w:rFonts w:hint="cs"/>
          <w:rtl/>
        </w:rPr>
        <w:t>جواب از اشکال</w:t>
      </w:r>
      <w:bookmarkEnd w:id="13"/>
    </w:p>
    <w:p w:rsidR="009349FD" w:rsidRDefault="006B0D71" w:rsidP="0057701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در جواب می‌گوییم که</w:t>
      </w:r>
      <w:r w:rsidR="009349FD">
        <w:rPr>
          <w:rFonts w:hint="cs"/>
          <w:rtl/>
        </w:rPr>
        <w:t xml:space="preserve"> وارد نشده به این معنا نیست که در ظاهر قرآن نیست یا به شکل اولیه قرار داده نشده است، بلکه در قرآن نیست، اگر </w:t>
      </w:r>
      <w:r w:rsidR="00356588">
        <w:rPr>
          <w:rFonts w:hint="cs"/>
          <w:rtl/>
        </w:rPr>
        <w:t>این‌طور</w:t>
      </w:r>
      <w:r w:rsidR="009349FD">
        <w:rPr>
          <w:rFonts w:hint="cs"/>
          <w:rtl/>
        </w:rPr>
        <w:t xml:space="preserve"> باشد، این اطلاق با </w:t>
      </w:r>
      <w:r w:rsidR="00577014">
        <w:rPr>
          <w:rFonts w:hint="cs"/>
          <w:rtl/>
        </w:rPr>
        <w:t xml:space="preserve">آن اطلاق است، در آنجا ذکر شده: </w:t>
      </w:r>
      <w:bookmarkStart w:id="14" w:name="_GoBack"/>
      <w:r w:rsidR="00577014">
        <w:rPr>
          <w:b/>
          <w:bCs/>
          <w:color w:val="007200"/>
          <w:rtl/>
        </w:rPr>
        <w:t>﴿مَا فَرَّطْنَا فِي الْكِتَابِ مِنْ شَيْءٍ﴾</w:t>
      </w:r>
      <w:bookmarkEnd w:id="14"/>
      <w:r w:rsidR="00CE3C90">
        <w:rPr>
          <w:rStyle w:val="FootnoteReference"/>
          <w:rtl/>
        </w:rPr>
        <w:footnoteReference w:id="4"/>
      </w:r>
      <w:r w:rsidR="009349FD">
        <w:rPr>
          <w:rFonts w:hint="cs"/>
          <w:rtl/>
        </w:rPr>
        <w:t xml:space="preserve">، اینجا هم </w:t>
      </w:r>
      <w:r w:rsidR="009349FD">
        <w:rPr>
          <w:rFonts w:hint="cs"/>
          <w:rtl/>
        </w:rPr>
        <w:lastRenderedPageBreak/>
        <w:t>«من غیر أن یکون جاء فیه شیءٌ» است، باید شیءٌ را کم کنیم</w:t>
      </w:r>
      <w:r w:rsidR="00CE6869">
        <w:rPr>
          <w:rFonts w:hint="cs"/>
          <w:rtl/>
        </w:rPr>
        <w:t xml:space="preserve"> و بگوییم انصرافی دارد که شامل </w:t>
      </w:r>
      <w:r w:rsidR="00356588">
        <w:rPr>
          <w:rFonts w:hint="cs"/>
          <w:rtl/>
        </w:rPr>
        <w:t>این‌ها</w:t>
      </w:r>
      <w:r w:rsidR="00CE6869">
        <w:rPr>
          <w:rFonts w:hint="cs"/>
          <w:rtl/>
        </w:rPr>
        <w:t xml:space="preserve"> نشود</w:t>
      </w:r>
      <w:r w:rsidR="009349FD">
        <w:rPr>
          <w:rFonts w:hint="cs"/>
          <w:rtl/>
        </w:rPr>
        <w:t xml:space="preserve"> یا شیءٌ در اینجا را تصرفی بکنیم</w:t>
      </w:r>
      <w:r w:rsidR="00CE6869">
        <w:rPr>
          <w:rFonts w:hint="cs"/>
          <w:rtl/>
        </w:rPr>
        <w:t>.</w:t>
      </w:r>
    </w:p>
    <w:p w:rsidR="00CE6869" w:rsidRDefault="00CE686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به نظر </w:t>
      </w:r>
      <w:r w:rsidR="00356588">
        <w:rPr>
          <w:rFonts w:hint="cs"/>
          <w:rtl/>
        </w:rPr>
        <w:t>می‌آید</w:t>
      </w:r>
      <w:r>
        <w:rPr>
          <w:rFonts w:hint="cs"/>
          <w:rtl/>
        </w:rPr>
        <w:t xml:space="preserve"> که تصرف در دومی اقوی از اولی است، اولی با سه آیه و چند روایت، اقوی از این است که؛ تصرف بشود و منصرفش بکنیم، به نظر </w:t>
      </w:r>
      <w:r w:rsidR="00356588">
        <w:rPr>
          <w:rFonts w:hint="cs"/>
          <w:rtl/>
        </w:rPr>
        <w:t>می‌آید</w:t>
      </w:r>
      <w:r>
        <w:rPr>
          <w:rFonts w:hint="cs"/>
          <w:rtl/>
        </w:rPr>
        <w:t xml:space="preserve"> تصرف در این </w:t>
      </w:r>
      <w:r w:rsidR="00356588">
        <w:rPr>
          <w:rFonts w:hint="cs"/>
          <w:rtl/>
        </w:rPr>
        <w:t>آسان‌تر</w:t>
      </w:r>
      <w:r>
        <w:rPr>
          <w:rFonts w:hint="cs"/>
          <w:rtl/>
        </w:rPr>
        <w:t xml:space="preserve"> نسبت به آن است.</w:t>
      </w:r>
    </w:p>
    <w:p w:rsidR="00CE6869" w:rsidRDefault="00CE6869" w:rsidP="006B0D7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نظر دیگر این است که </w:t>
      </w:r>
      <w:r w:rsidR="00356588">
        <w:rPr>
          <w:rFonts w:hint="cs"/>
          <w:rtl/>
        </w:rPr>
        <w:t>هیچ‌یک</w:t>
      </w:r>
      <w:r>
        <w:rPr>
          <w:rFonts w:hint="cs"/>
          <w:rtl/>
        </w:rPr>
        <w:t xml:space="preserve"> از </w:t>
      </w:r>
      <w:r w:rsidR="00356588">
        <w:rPr>
          <w:rFonts w:hint="cs"/>
          <w:rtl/>
        </w:rPr>
        <w:t>این‌ها</w:t>
      </w:r>
      <w:r>
        <w:rPr>
          <w:rFonts w:hint="cs"/>
          <w:rtl/>
        </w:rPr>
        <w:t xml:space="preserve"> را قبول نکنید، نسبت این با آن، نسبت عام و خاص مطلق </w:t>
      </w:r>
      <w:r w:rsidR="00356588">
        <w:rPr>
          <w:rFonts w:hint="cs"/>
          <w:rtl/>
        </w:rPr>
        <w:t>می‌شود</w:t>
      </w:r>
      <w:r>
        <w:rPr>
          <w:rFonts w:hint="cs"/>
          <w:rtl/>
        </w:rPr>
        <w:t xml:space="preserve">، آن </w:t>
      </w:r>
      <w:r w:rsidR="00356588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356588">
        <w:rPr>
          <w:rFonts w:hint="cs"/>
          <w:rtl/>
        </w:rPr>
        <w:t>همه‌چیز</w:t>
      </w:r>
      <w:r>
        <w:rPr>
          <w:rFonts w:hint="cs"/>
          <w:rtl/>
        </w:rPr>
        <w:t xml:space="preserve"> اینجا هست، یک مورد </w:t>
      </w:r>
      <w:r w:rsidR="00356588">
        <w:rPr>
          <w:rFonts w:hint="cs"/>
          <w:rtl/>
        </w:rPr>
        <w:t>می‌گوید</w:t>
      </w:r>
      <w:r>
        <w:rPr>
          <w:rFonts w:hint="cs"/>
          <w:rtl/>
        </w:rPr>
        <w:t xml:space="preserve">: </w:t>
      </w:r>
      <w:r w:rsidR="00356588">
        <w:rPr>
          <w:rFonts w:hint="cs"/>
          <w:rtl/>
        </w:rPr>
        <w:t>آن‌هایی</w:t>
      </w:r>
      <w:r>
        <w:rPr>
          <w:rFonts w:hint="cs"/>
          <w:rtl/>
        </w:rPr>
        <w:t xml:space="preserve"> که پیامبر اراده کرده است و بعد خداوند قرار داده است، در قرآن نیست.</w:t>
      </w:r>
      <w:r w:rsidR="006B0D71">
        <w:rPr>
          <w:rFonts w:hint="cs"/>
          <w:rtl/>
        </w:rPr>
        <w:t xml:space="preserve"> </w:t>
      </w:r>
      <w:r>
        <w:rPr>
          <w:rFonts w:hint="cs"/>
          <w:rtl/>
        </w:rPr>
        <w:t>این معارض نیست، بلکه مقید آن است، احکام مفو</w:t>
      </w:r>
      <w:r w:rsidR="00356588">
        <w:rPr>
          <w:rFonts w:hint="cs"/>
          <w:rtl/>
        </w:rPr>
        <w:t>و</w:t>
      </w:r>
      <w:r>
        <w:rPr>
          <w:rFonts w:hint="cs"/>
          <w:rtl/>
        </w:rPr>
        <w:t>ضه که محدود است، در قرآن نیست.</w:t>
      </w:r>
    </w:p>
    <w:p w:rsidR="00CE6869" w:rsidRDefault="00CE6869" w:rsidP="006B0D71">
      <w:pPr>
        <w:ind w:firstLine="0"/>
        <w:jc w:val="lowKashida"/>
        <w:rPr>
          <w:rtl/>
        </w:rPr>
      </w:pPr>
    </w:p>
    <w:p w:rsidR="00CE6869" w:rsidRDefault="00CE6869" w:rsidP="006B0D71">
      <w:pPr>
        <w:ind w:firstLine="0"/>
        <w:jc w:val="lowKashida"/>
        <w:rPr>
          <w:rtl/>
        </w:rPr>
      </w:pPr>
    </w:p>
    <w:p w:rsidR="004B24FE" w:rsidRDefault="004B24FE" w:rsidP="006B0D71">
      <w:pPr>
        <w:ind w:firstLine="0"/>
        <w:jc w:val="lowKashida"/>
        <w:rPr>
          <w:rtl/>
        </w:rPr>
      </w:pPr>
    </w:p>
    <w:p w:rsidR="00FA6EDC" w:rsidRPr="007E636F" w:rsidRDefault="00FA6EDC" w:rsidP="006B0D71">
      <w:pPr>
        <w:ind w:firstLine="0"/>
        <w:jc w:val="lowKashida"/>
        <w:rPr>
          <w:rtl/>
        </w:rPr>
      </w:pPr>
    </w:p>
    <w:sectPr w:rsidR="00FA6EDC" w:rsidRPr="007E636F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B7" w:rsidRDefault="00A646B7" w:rsidP="000D5800">
      <w:pPr>
        <w:spacing w:after="0"/>
      </w:pPr>
      <w:r>
        <w:separator/>
      </w:r>
    </w:p>
  </w:endnote>
  <w:endnote w:type="continuationSeparator" w:id="0">
    <w:p w:rsidR="00A646B7" w:rsidRDefault="00A646B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80356" w:rsidRDefault="00A8035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1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B7" w:rsidRDefault="00A646B7" w:rsidP="000D5800">
      <w:pPr>
        <w:spacing w:after="0"/>
      </w:pPr>
      <w:r>
        <w:separator/>
      </w:r>
    </w:p>
  </w:footnote>
  <w:footnote w:type="continuationSeparator" w:id="0">
    <w:p w:rsidR="00A646B7" w:rsidRDefault="00A646B7" w:rsidP="000D5800">
      <w:pPr>
        <w:spacing w:after="0"/>
      </w:pPr>
      <w:r>
        <w:continuationSeparator/>
      </w:r>
    </w:p>
  </w:footnote>
  <w:footnote w:id="1">
    <w:p w:rsidR="00584C3C" w:rsidRDefault="00584C3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 xml:space="preserve">الکافي </w:t>
      </w:r>
      <w:r>
        <w:t xml:space="preserve">, </w:t>
      </w:r>
      <w:r>
        <w:rPr>
          <w:rtl/>
        </w:rPr>
        <w:t xml:space="preserve">ج </w:t>
      </w:r>
      <w:r>
        <w:rPr>
          <w:b/>
          <w:bCs/>
        </w:rPr>
        <w:t>1</w:t>
      </w:r>
      <w:r>
        <w:t xml:space="preserve"> , </w:t>
      </w:r>
      <w:r>
        <w:rPr>
          <w:rtl/>
        </w:rPr>
        <w:t xml:space="preserve">ص </w:t>
      </w:r>
      <w:r>
        <w:rPr>
          <w:b/>
          <w:bCs/>
        </w:rPr>
        <w:t>267</w:t>
      </w:r>
    </w:p>
  </w:footnote>
  <w:footnote w:id="2">
    <w:p w:rsidR="00584C3C" w:rsidRDefault="00584C3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حشر، آیه 7</w:t>
      </w:r>
    </w:p>
  </w:footnote>
  <w:footnote w:id="3">
    <w:p w:rsidR="00584C3C" w:rsidRDefault="00584C3C" w:rsidP="00584C3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الكافی،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‏۱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۲۶۶</w:t>
      </w:r>
    </w:p>
  </w:footnote>
  <w:footnote w:id="4">
    <w:p w:rsidR="00CE3C90" w:rsidRDefault="00CE3C9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انعام، آیه 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7B" w:rsidRDefault="00C1127B" w:rsidP="00C1127B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105E27" wp14:editId="12F8DCC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    عنوان اصلی: مطلق و مقید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/>
        <w:b/>
        <w:bCs/>
        <w:sz w:val="24"/>
        <w:szCs w:val="24"/>
        <w:rtl/>
      </w:rPr>
      <w:t>/10/97</w:t>
    </w:r>
  </w:p>
  <w:p w:rsidR="00C1127B" w:rsidRDefault="00C1127B" w:rsidP="00C1127B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="00BF5CA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فرعی: تمسک به اطلاق د</w:t>
    </w:r>
    <w:r w:rsidR="00BF5CAB">
      <w:rPr>
        <w:rFonts w:ascii="Adobe Arabic" w:hAnsi="Adobe Arabic" w:cs="Adobe Arabic"/>
        <w:b/>
        <w:bCs/>
        <w:sz w:val="24"/>
        <w:szCs w:val="24"/>
        <w:rtl/>
      </w:rPr>
      <w:t xml:space="preserve">ر مسائل مستحدثه         </w:t>
    </w:r>
    <w:r w:rsidR="00BF5CAB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>شماره جلسه</w:t>
    </w:r>
    <w:r w:rsidRPr="00BF5CAB">
      <w:rPr>
        <w:rFonts w:ascii="Adobe Arabic" w:eastAsiaTheme="minorHAnsi" w:hAnsi="Adobe Arabic" w:cs="Adobe Arabic"/>
        <w:b/>
        <w:bCs/>
        <w:sz w:val="24"/>
        <w:szCs w:val="24"/>
        <w:rtl/>
      </w:rPr>
      <w:t>:</w:t>
    </w:r>
    <w:r w:rsidRPr="00BF5CAB">
      <w:rPr>
        <w:rFonts w:ascii="Adobe Arabic" w:eastAsiaTheme="minorHAnsi" w:hAnsi="Adobe Arabic" w:cs="Adobe Arabic" w:hint="cs"/>
        <w:b/>
        <w:bCs/>
        <w:sz w:val="24"/>
        <w:szCs w:val="24"/>
        <w:rtl/>
      </w:rPr>
      <w:t xml:space="preserve"> 314</w:t>
    </w:r>
  </w:p>
  <w:p w:rsidR="00A80356" w:rsidRPr="00873379" w:rsidRDefault="00A8035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8CEB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0"/>
    <w:rsid w:val="00007060"/>
    <w:rsid w:val="000228A2"/>
    <w:rsid w:val="000324F1"/>
    <w:rsid w:val="00041FE0"/>
    <w:rsid w:val="00042E34"/>
    <w:rsid w:val="00045B14"/>
    <w:rsid w:val="00052BA3"/>
    <w:rsid w:val="00056F2C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0330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6010"/>
    <w:rsid w:val="00224C0A"/>
    <w:rsid w:val="00233777"/>
    <w:rsid w:val="002376A5"/>
    <w:rsid w:val="002417C9"/>
    <w:rsid w:val="002529C5"/>
    <w:rsid w:val="00270294"/>
    <w:rsid w:val="0028039B"/>
    <w:rsid w:val="00283229"/>
    <w:rsid w:val="002914BD"/>
    <w:rsid w:val="00297263"/>
    <w:rsid w:val="002A21AE"/>
    <w:rsid w:val="002A35E0"/>
    <w:rsid w:val="002B188F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5309"/>
    <w:rsid w:val="00331826"/>
    <w:rsid w:val="00340BA3"/>
    <w:rsid w:val="00356588"/>
    <w:rsid w:val="00366400"/>
    <w:rsid w:val="003963D7"/>
    <w:rsid w:val="00396F28"/>
    <w:rsid w:val="003A1A05"/>
    <w:rsid w:val="003A2654"/>
    <w:rsid w:val="003C06BF"/>
    <w:rsid w:val="003C7899"/>
    <w:rsid w:val="003D0E4F"/>
    <w:rsid w:val="003D2F0A"/>
    <w:rsid w:val="003D563F"/>
    <w:rsid w:val="003E1E58"/>
    <w:rsid w:val="003E2BAB"/>
    <w:rsid w:val="003F7049"/>
    <w:rsid w:val="003F75EF"/>
    <w:rsid w:val="00405199"/>
    <w:rsid w:val="00410699"/>
    <w:rsid w:val="00415360"/>
    <w:rsid w:val="004215FA"/>
    <w:rsid w:val="00443EB7"/>
    <w:rsid w:val="0044591E"/>
    <w:rsid w:val="004476F0"/>
    <w:rsid w:val="00453DB1"/>
    <w:rsid w:val="00455B91"/>
    <w:rsid w:val="004651D2"/>
    <w:rsid w:val="00465D26"/>
    <w:rsid w:val="004679F8"/>
    <w:rsid w:val="004A790F"/>
    <w:rsid w:val="004B24FE"/>
    <w:rsid w:val="004B337F"/>
    <w:rsid w:val="004C4D9F"/>
    <w:rsid w:val="004F3596"/>
    <w:rsid w:val="005306CF"/>
    <w:rsid w:val="00530FD7"/>
    <w:rsid w:val="00545B0C"/>
    <w:rsid w:val="00551628"/>
    <w:rsid w:val="00572E2D"/>
    <w:rsid w:val="00577014"/>
    <w:rsid w:val="00580CFA"/>
    <w:rsid w:val="00584C3C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2789F"/>
    <w:rsid w:val="00636EFA"/>
    <w:rsid w:val="0066229C"/>
    <w:rsid w:val="00663AAD"/>
    <w:rsid w:val="0069696C"/>
    <w:rsid w:val="00696C84"/>
    <w:rsid w:val="006A085A"/>
    <w:rsid w:val="006B0D71"/>
    <w:rsid w:val="006B17BE"/>
    <w:rsid w:val="006C125E"/>
    <w:rsid w:val="006C34F8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A6EB6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277A"/>
    <w:rsid w:val="008407A4"/>
    <w:rsid w:val="00844860"/>
    <w:rsid w:val="00845CC4"/>
    <w:rsid w:val="0086243C"/>
    <w:rsid w:val="008644F4"/>
    <w:rsid w:val="00864CA5"/>
    <w:rsid w:val="00871C42"/>
    <w:rsid w:val="00873118"/>
    <w:rsid w:val="00873379"/>
    <w:rsid w:val="008748B8"/>
    <w:rsid w:val="00883733"/>
    <w:rsid w:val="008965D2"/>
    <w:rsid w:val="008A236D"/>
    <w:rsid w:val="008B1925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176F"/>
    <w:rsid w:val="00927388"/>
    <w:rsid w:val="009274FE"/>
    <w:rsid w:val="009349FD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B785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646B7"/>
    <w:rsid w:val="00A725C2"/>
    <w:rsid w:val="00A769EE"/>
    <w:rsid w:val="00A80356"/>
    <w:rsid w:val="00A810A5"/>
    <w:rsid w:val="00A9616A"/>
    <w:rsid w:val="00A96F68"/>
    <w:rsid w:val="00AA2342"/>
    <w:rsid w:val="00AA4BC5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0712"/>
    <w:rsid w:val="00B63F15"/>
    <w:rsid w:val="00B9119B"/>
    <w:rsid w:val="00B96A3B"/>
    <w:rsid w:val="00BA01E7"/>
    <w:rsid w:val="00BA51A8"/>
    <w:rsid w:val="00BB5F7E"/>
    <w:rsid w:val="00BC26F6"/>
    <w:rsid w:val="00BC4833"/>
    <w:rsid w:val="00BD3122"/>
    <w:rsid w:val="00BD40DA"/>
    <w:rsid w:val="00BF3D67"/>
    <w:rsid w:val="00BF5CAB"/>
    <w:rsid w:val="00C1127B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E3C90"/>
    <w:rsid w:val="00CE6869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2642"/>
    <w:rsid w:val="00E0639C"/>
    <w:rsid w:val="00E067E6"/>
    <w:rsid w:val="00E12531"/>
    <w:rsid w:val="00E143B0"/>
    <w:rsid w:val="00E214D0"/>
    <w:rsid w:val="00E4012D"/>
    <w:rsid w:val="00E50359"/>
    <w:rsid w:val="00E55891"/>
    <w:rsid w:val="00E6283A"/>
    <w:rsid w:val="00E732A3"/>
    <w:rsid w:val="00E83A85"/>
    <w:rsid w:val="00E9026B"/>
    <w:rsid w:val="00E90FC4"/>
    <w:rsid w:val="00E96390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54D7"/>
    <w:rsid w:val="00F67976"/>
    <w:rsid w:val="00F70BE1"/>
    <w:rsid w:val="00F729E7"/>
    <w:rsid w:val="00F85929"/>
    <w:rsid w:val="00FA6EDC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7745B96-D4A1-45A9-9FBC-2F934E18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F5CA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F5CA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F5CAB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F5CAB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F5CAB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F5CAB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F5CAB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F5CAB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F5CA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F5CA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F5CAB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F5CAB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F5CA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F5CAB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BF5CA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CA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CA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CA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F5CA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F5CA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F5CA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F5CA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F5CA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F5CA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F5CA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F5CA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F5CA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F5CA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F5CA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F5CA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F5CA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CA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F5CA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F5CA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F5CA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F5CA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F5CA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F5CA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F5CAB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F5CA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F5CA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F5CA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F5CA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F5CA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F5CA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F5CA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84C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18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F5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83;&#1740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FD4B-3900-43B5-AE15-4B39A0D7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252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Akbariyan-PC3</cp:lastModifiedBy>
  <cp:revision>22</cp:revision>
  <dcterms:created xsi:type="dcterms:W3CDTF">2018-12-30T17:11:00Z</dcterms:created>
  <dcterms:modified xsi:type="dcterms:W3CDTF">2018-12-31T08:29:00Z</dcterms:modified>
</cp:coreProperties>
</file>