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343584794"/>
        <w:docPartObj>
          <w:docPartGallery w:val="Table of Contents"/>
          <w:docPartUnique/>
        </w:docPartObj>
      </w:sdtPr>
      <w:sdtEndPr>
        <w:rPr>
          <w:rFonts w:ascii="Traditional Arabic" w:eastAsia="2  Badr" w:hAnsi="Traditional Arabic" w:cs="Traditional Arabic"/>
          <w:b/>
          <w:noProof/>
          <w:sz w:val="28"/>
        </w:rPr>
      </w:sdtEndPr>
      <w:sdtContent>
        <w:bookmarkStart w:id="0" w:name="_GoBack" w:displacedByCustomXml="prev"/>
        <w:bookmarkEnd w:id="0" w:displacedByCustomXml="prev"/>
        <w:p w:rsidR="001672EA" w:rsidRDefault="001672EA" w:rsidP="001672EA">
          <w:pPr>
            <w:pStyle w:val="TOCHeading"/>
            <w:jc w:val="center"/>
            <w:rPr>
              <w:rtl/>
            </w:rPr>
          </w:pPr>
          <w:r>
            <w:rPr>
              <w:rFonts w:hint="cs"/>
              <w:rtl/>
            </w:rPr>
            <w:t>فهرست مطالب</w:t>
          </w:r>
        </w:p>
        <w:p w:rsidR="001672EA" w:rsidRPr="001672EA" w:rsidRDefault="001672EA" w:rsidP="001672EA">
          <w:pPr>
            <w:spacing w:line="276" w:lineRule="auto"/>
          </w:pPr>
        </w:p>
        <w:p w:rsidR="001672EA" w:rsidRDefault="001672EA" w:rsidP="001672EA">
          <w:pPr>
            <w:pStyle w:val="TOC1"/>
            <w:tabs>
              <w:tab w:val="right" w:leader="dot" w:pos="9350"/>
            </w:tabs>
            <w:spacing w:line="276" w:lineRule="auto"/>
            <w:rPr>
              <w:rFonts w:asciiTheme="minorHAnsi" w:hAnsiTheme="minorHAnsi" w:cstheme="minorBidi"/>
              <w:noProof/>
              <w:szCs w:val="22"/>
              <w:lang w:bidi="ar-SA"/>
            </w:rPr>
          </w:pPr>
          <w:r>
            <w:fldChar w:fldCharType="begin"/>
          </w:r>
          <w:r>
            <w:instrText xml:space="preserve"> TOC \o "1-3" \h \z \u </w:instrText>
          </w:r>
          <w:r>
            <w:fldChar w:fldCharType="separate"/>
          </w:r>
          <w:hyperlink w:anchor="_Toc20049907" w:history="1">
            <w:r w:rsidRPr="000B758D">
              <w:rPr>
                <w:rStyle w:val="Hyperlink"/>
                <w:rFonts w:hint="eastAsia"/>
                <w:noProof/>
                <w:rtl/>
              </w:rPr>
              <w:t>تجر</w:t>
            </w:r>
            <w:r w:rsidRPr="000B758D">
              <w:rPr>
                <w:rStyle w:val="Hyperlink"/>
                <w:rFonts w:hint="cs"/>
                <w:noProof/>
                <w:rtl/>
              </w:rPr>
              <w:t>ی</w:t>
            </w:r>
            <w:r>
              <w:rPr>
                <w:noProof/>
                <w:webHidden/>
              </w:rPr>
              <w:tab/>
            </w:r>
            <w:r>
              <w:rPr>
                <w:noProof/>
                <w:webHidden/>
              </w:rPr>
              <w:fldChar w:fldCharType="begin"/>
            </w:r>
            <w:r>
              <w:rPr>
                <w:noProof/>
                <w:webHidden/>
              </w:rPr>
              <w:instrText xml:space="preserve"> PAGEREF _Toc20049907 \h </w:instrText>
            </w:r>
            <w:r>
              <w:rPr>
                <w:noProof/>
                <w:webHidden/>
              </w:rPr>
            </w:r>
            <w:r>
              <w:rPr>
                <w:noProof/>
                <w:webHidden/>
              </w:rPr>
              <w:fldChar w:fldCharType="separate"/>
            </w:r>
            <w:r>
              <w:rPr>
                <w:noProof/>
                <w:webHidden/>
              </w:rPr>
              <w:t>2</w:t>
            </w:r>
            <w:r>
              <w:rPr>
                <w:noProof/>
                <w:webHidden/>
              </w:rPr>
              <w:fldChar w:fldCharType="end"/>
            </w:r>
          </w:hyperlink>
        </w:p>
        <w:p w:rsidR="001672EA" w:rsidRDefault="00C36392" w:rsidP="001672EA">
          <w:pPr>
            <w:pStyle w:val="TOC1"/>
            <w:tabs>
              <w:tab w:val="right" w:leader="dot" w:pos="9350"/>
            </w:tabs>
            <w:spacing w:line="276" w:lineRule="auto"/>
            <w:rPr>
              <w:rFonts w:asciiTheme="minorHAnsi" w:hAnsiTheme="minorHAnsi" w:cstheme="minorBidi"/>
              <w:noProof/>
              <w:szCs w:val="22"/>
              <w:lang w:bidi="ar-SA"/>
            </w:rPr>
          </w:pPr>
          <w:hyperlink w:anchor="_Toc20049908" w:history="1">
            <w:r w:rsidR="001672EA" w:rsidRPr="000B758D">
              <w:rPr>
                <w:rStyle w:val="Hyperlink"/>
                <w:rFonts w:hint="eastAsia"/>
                <w:noProof/>
                <w:rtl/>
              </w:rPr>
              <w:t>مفهوم</w:t>
            </w:r>
            <w:r w:rsidR="001672EA" w:rsidRPr="000B758D">
              <w:rPr>
                <w:rStyle w:val="Hyperlink"/>
                <w:noProof/>
                <w:rtl/>
              </w:rPr>
              <w:t xml:space="preserve"> </w:t>
            </w:r>
            <w:r w:rsidR="001672EA" w:rsidRPr="000B758D">
              <w:rPr>
                <w:rStyle w:val="Hyperlink"/>
                <w:rFonts w:hint="eastAsia"/>
                <w:noProof/>
                <w:rtl/>
              </w:rPr>
              <w:t>اجمال</w:t>
            </w:r>
            <w:r w:rsidR="001672EA" w:rsidRPr="000B758D">
              <w:rPr>
                <w:rStyle w:val="Hyperlink"/>
                <w:rFonts w:hint="cs"/>
                <w:noProof/>
                <w:rtl/>
              </w:rPr>
              <w:t>ی</w:t>
            </w:r>
            <w:r w:rsidR="001672EA" w:rsidRPr="000B758D">
              <w:rPr>
                <w:rStyle w:val="Hyperlink"/>
                <w:noProof/>
                <w:rtl/>
              </w:rPr>
              <w:t xml:space="preserve"> </w:t>
            </w:r>
            <w:r w:rsidR="001672EA" w:rsidRPr="000B758D">
              <w:rPr>
                <w:rStyle w:val="Hyperlink"/>
                <w:rFonts w:hint="eastAsia"/>
                <w:noProof/>
                <w:rtl/>
              </w:rPr>
              <w:t>تجر</w:t>
            </w:r>
            <w:r w:rsidR="001672EA" w:rsidRPr="000B758D">
              <w:rPr>
                <w:rStyle w:val="Hyperlink"/>
                <w:rFonts w:hint="cs"/>
                <w:noProof/>
                <w:rtl/>
              </w:rPr>
              <w:t>ی</w:t>
            </w:r>
            <w:r w:rsidR="001672EA">
              <w:rPr>
                <w:noProof/>
                <w:webHidden/>
              </w:rPr>
              <w:tab/>
            </w:r>
            <w:r w:rsidR="001672EA">
              <w:rPr>
                <w:noProof/>
                <w:webHidden/>
              </w:rPr>
              <w:fldChar w:fldCharType="begin"/>
            </w:r>
            <w:r w:rsidR="001672EA">
              <w:rPr>
                <w:noProof/>
                <w:webHidden/>
              </w:rPr>
              <w:instrText xml:space="preserve"> PAGEREF _Toc20049908 \h </w:instrText>
            </w:r>
            <w:r w:rsidR="001672EA">
              <w:rPr>
                <w:noProof/>
                <w:webHidden/>
              </w:rPr>
            </w:r>
            <w:r w:rsidR="001672EA">
              <w:rPr>
                <w:noProof/>
                <w:webHidden/>
              </w:rPr>
              <w:fldChar w:fldCharType="separate"/>
            </w:r>
            <w:r w:rsidR="001672EA">
              <w:rPr>
                <w:noProof/>
                <w:webHidden/>
              </w:rPr>
              <w:t>2</w:t>
            </w:r>
            <w:r w:rsidR="001672EA">
              <w:rPr>
                <w:noProof/>
                <w:webHidden/>
              </w:rPr>
              <w:fldChar w:fldCharType="end"/>
            </w:r>
          </w:hyperlink>
        </w:p>
        <w:p w:rsidR="001672EA" w:rsidRDefault="00C36392" w:rsidP="001672EA">
          <w:pPr>
            <w:pStyle w:val="TOC1"/>
            <w:tabs>
              <w:tab w:val="right" w:leader="dot" w:pos="9350"/>
            </w:tabs>
            <w:spacing w:line="276" w:lineRule="auto"/>
            <w:rPr>
              <w:rFonts w:asciiTheme="minorHAnsi" w:hAnsiTheme="minorHAnsi" w:cstheme="minorBidi"/>
              <w:noProof/>
              <w:szCs w:val="22"/>
              <w:lang w:bidi="ar-SA"/>
            </w:rPr>
          </w:pPr>
          <w:hyperlink w:anchor="_Toc20049909" w:history="1">
            <w:r w:rsidR="001672EA" w:rsidRPr="000B758D">
              <w:rPr>
                <w:rStyle w:val="Hyperlink"/>
                <w:rFonts w:hint="eastAsia"/>
                <w:noProof/>
                <w:rtl/>
              </w:rPr>
              <w:t>انواع</w:t>
            </w:r>
            <w:r w:rsidR="001672EA" w:rsidRPr="000B758D">
              <w:rPr>
                <w:rStyle w:val="Hyperlink"/>
                <w:noProof/>
                <w:rtl/>
              </w:rPr>
              <w:t xml:space="preserve"> </w:t>
            </w:r>
            <w:r w:rsidR="001672EA" w:rsidRPr="000B758D">
              <w:rPr>
                <w:rStyle w:val="Hyperlink"/>
                <w:rFonts w:hint="eastAsia"/>
                <w:noProof/>
                <w:rtl/>
              </w:rPr>
              <w:t>تجر</w:t>
            </w:r>
            <w:r w:rsidR="001672EA" w:rsidRPr="000B758D">
              <w:rPr>
                <w:rStyle w:val="Hyperlink"/>
                <w:rFonts w:hint="cs"/>
                <w:noProof/>
                <w:rtl/>
              </w:rPr>
              <w:t>ی</w:t>
            </w:r>
            <w:r w:rsidR="001672EA">
              <w:rPr>
                <w:noProof/>
                <w:webHidden/>
              </w:rPr>
              <w:tab/>
            </w:r>
            <w:r w:rsidR="001672EA">
              <w:rPr>
                <w:noProof/>
                <w:webHidden/>
              </w:rPr>
              <w:fldChar w:fldCharType="begin"/>
            </w:r>
            <w:r w:rsidR="001672EA">
              <w:rPr>
                <w:noProof/>
                <w:webHidden/>
              </w:rPr>
              <w:instrText xml:space="preserve"> PAGEREF _Toc20049909 \h </w:instrText>
            </w:r>
            <w:r w:rsidR="001672EA">
              <w:rPr>
                <w:noProof/>
                <w:webHidden/>
              </w:rPr>
            </w:r>
            <w:r w:rsidR="001672EA">
              <w:rPr>
                <w:noProof/>
                <w:webHidden/>
              </w:rPr>
              <w:fldChar w:fldCharType="separate"/>
            </w:r>
            <w:r w:rsidR="001672EA">
              <w:rPr>
                <w:noProof/>
                <w:webHidden/>
              </w:rPr>
              <w:t>2</w:t>
            </w:r>
            <w:r w:rsidR="001672EA">
              <w:rPr>
                <w:noProof/>
                <w:webHidden/>
              </w:rPr>
              <w:fldChar w:fldCharType="end"/>
            </w:r>
          </w:hyperlink>
        </w:p>
        <w:p w:rsidR="001672EA" w:rsidRDefault="00C36392" w:rsidP="001672EA">
          <w:pPr>
            <w:pStyle w:val="TOC1"/>
            <w:tabs>
              <w:tab w:val="right" w:leader="dot" w:pos="9350"/>
            </w:tabs>
            <w:spacing w:line="276" w:lineRule="auto"/>
            <w:rPr>
              <w:rFonts w:asciiTheme="minorHAnsi" w:hAnsiTheme="minorHAnsi" w:cstheme="minorBidi"/>
              <w:noProof/>
              <w:szCs w:val="22"/>
              <w:lang w:bidi="ar-SA"/>
            </w:rPr>
          </w:pPr>
          <w:hyperlink w:anchor="_Toc20049910" w:history="1">
            <w:r w:rsidR="001672EA" w:rsidRPr="000B758D">
              <w:rPr>
                <w:rStyle w:val="Hyperlink"/>
                <w:rFonts w:hint="eastAsia"/>
                <w:noProof/>
                <w:rtl/>
              </w:rPr>
              <w:t>تجر</w:t>
            </w:r>
            <w:r w:rsidR="001672EA" w:rsidRPr="000B758D">
              <w:rPr>
                <w:rStyle w:val="Hyperlink"/>
                <w:rFonts w:hint="cs"/>
                <w:noProof/>
                <w:rtl/>
              </w:rPr>
              <w:t>ی</w:t>
            </w:r>
            <w:r w:rsidR="001672EA" w:rsidRPr="000B758D">
              <w:rPr>
                <w:rStyle w:val="Hyperlink"/>
                <w:noProof/>
                <w:rtl/>
              </w:rPr>
              <w:t xml:space="preserve"> </w:t>
            </w:r>
            <w:r w:rsidR="001672EA" w:rsidRPr="000B758D">
              <w:rPr>
                <w:rStyle w:val="Hyperlink"/>
                <w:rFonts w:hint="eastAsia"/>
                <w:noProof/>
                <w:rtl/>
              </w:rPr>
              <w:t>در</w:t>
            </w:r>
            <w:r w:rsidR="001672EA" w:rsidRPr="000B758D">
              <w:rPr>
                <w:rStyle w:val="Hyperlink"/>
                <w:noProof/>
                <w:rtl/>
              </w:rPr>
              <w:t xml:space="preserve"> </w:t>
            </w:r>
            <w:r w:rsidR="001672EA" w:rsidRPr="000B758D">
              <w:rPr>
                <w:rStyle w:val="Hyperlink"/>
                <w:rFonts w:hint="eastAsia"/>
                <w:noProof/>
                <w:rtl/>
              </w:rPr>
              <w:t>شبهه</w:t>
            </w:r>
            <w:r w:rsidR="001672EA" w:rsidRPr="000B758D">
              <w:rPr>
                <w:rStyle w:val="Hyperlink"/>
                <w:noProof/>
                <w:rtl/>
              </w:rPr>
              <w:t xml:space="preserve"> </w:t>
            </w:r>
            <w:r w:rsidR="001672EA" w:rsidRPr="000B758D">
              <w:rPr>
                <w:rStyle w:val="Hyperlink"/>
                <w:rFonts w:hint="eastAsia"/>
                <w:noProof/>
                <w:rtl/>
              </w:rPr>
              <w:t>موضوع</w:t>
            </w:r>
            <w:r w:rsidR="001672EA" w:rsidRPr="000B758D">
              <w:rPr>
                <w:rStyle w:val="Hyperlink"/>
                <w:rFonts w:hint="cs"/>
                <w:noProof/>
                <w:rtl/>
              </w:rPr>
              <w:t>ی</w:t>
            </w:r>
            <w:r w:rsidR="001672EA" w:rsidRPr="000B758D">
              <w:rPr>
                <w:rStyle w:val="Hyperlink"/>
                <w:rFonts w:hint="eastAsia"/>
                <w:noProof/>
                <w:rtl/>
              </w:rPr>
              <w:t>ه</w:t>
            </w:r>
            <w:r w:rsidR="001672EA">
              <w:rPr>
                <w:noProof/>
                <w:webHidden/>
              </w:rPr>
              <w:tab/>
            </w:r>
            <w:r w:rsidR="001672EA">
              <w:rPr>
                <w:noProof/>
                <w:webHidden/>
              </w:rPr>
              <w:fldChar w:fldCharType="begin"/>
            </w:r>
            <w:r w:rsidR="001672EA">
              <w:rPr>
                <w:noProof/>
                <w:webHidden/>
              </w:rPr>
              <w:instrText xml:space="preserve"> PAGEREF _Toc20049910 \h </w:instrText>
            </w:r>
            <w:r w:rsidR="001672EA">
              <w:rPr>
                <w:noProof/>
                <w:webHidden/>
              </w:rPr>
            </w:r>
            <w:r w:rsidR="001672EA">
              <w:rPr>
                <w:noProof/>
                <w:webHidden/>
              </w:rPr>
              <w:fldChar w:fldCharType="separate"/>
            </w:r>
            <w:r w:rsidR="001672EA">
              <w:rPr>
                <w:noProof/>
                <w:webHidden/>
              </w:rPr>
              <w:t>2</w:t>
            </w:r>
            <w:r w:rsidR="001672EA">
              <w:rPr>
                <w:noProof/>
                <w:webHidden/>
              </w:rPr>
              <w:fldChar w:fldCharType="end"/>
            </w:r>
          </w:hyperlink>
        </w:p>
        <w:p w:rsidR="001672EA" w:rsidRDefault="00C36392" w:rsidP="001672EA">
          <w:pPr>
            <w:pStyle w:val="TOC1"/>
            <w:tabs>
              <w:tab w:val="right" w:leader="dot" w:pos="9350"/>
            </w:tabs>
            <w:spacing w:line="276" w:lineRule="auto"/>
            <w:rPr>
              <w:rFonts w:asciiTheme="minorHAnsi" w:hAnsiTheme="minorHAnsi" w:cstheme="minorBidi"/>
              <w:noProof/>
              <w:szCs w:val="22"/>
              <w:lang w:bidi="ar-SA"/>
            </w:rPr>
          </w:pPr>
          <w:hyperlink w:anchor="_Toc20049911" w:history="1">
            <w:r w:rsidR="001672EA" w:rsidRPr="000B758D">
              <w:rPr>
                <w:rStyle w:val="Hyperlink"/>
                <w:rFonts w:hint="eastAsia"/>
                <w:noProof/>
                <w:rtl/>
              </w:rPr>
              <w:t>تجر</w:t>
            </w:r>
            <w:r w:rsidR="001672EA" w:rsidRPr="000B758D">
              <w:rPr>
                <w:rStyle w:val="Hyperlink"/>
                <w:rFonts w:hint="cs"/>
                <w:noProof/>
                <w:rtl/>
              </w:rPr>
              <w:t>ی</w:t>
            </w:r>
            <w:r w:rsidR="001672EA" w:rsidRPr="000B758D">
              <w:rPr>
                <w:rStyle w:val="Hyperlink"/>
                <w:noProof/>
                <w:rtl/>
              </w:rPr>
              <w:t xml:space="preserve"> </w:t>
            </w:r>
            <w:r w:rsidR="001672EA" w:rsidRPr="000B758D">
              <w:rPr>
                <w:rStyle w:val="Hyperlink"/>
                <w:rFonts w:hint="eastAsia"/>
                <w:noProof/>
                <w:rtl/>
              </w:rPr>
              <w:t>در</w:t>
            </w:r>
            <w:r w:rsidR="001672EA" w:rsidRPr="000B758D">
              <w:rPr>
                <w:rStyle w:val="Hyperlink"/>
                <w:noProof/>
                <w:rtl/>
              </w:rPr>
              <w:t xml:space="preserve"> </w:t>
            </w:r>
            <w:r w:rsidR="001672EA" w:rsidRPr="000B758D">
              <w:rPr>
                <w:rStyle w:val="Hyperlink"/>
                <w:rFonts w:hint="eastAsia"/>
                <w:noProof/>
                <w:rtl/>
              </w:rPr>
              <w:t>شبهه</w:t>
            </w:r>
            <w:r w:rsidR="001672EA" w:rsidRPr="000B758D">
              <w:rPr>
                <w:rStyle w:val="Hyperlink"/>
                <w:noProof/>
                <w:rtl/>
              </w:rPr>
              <w:t xml:space="preserve"> </w:t>
            </w:r>
            <w:r w:rsidR="001672EA" w:rsidRPr="000B758D">
              <w:rPr>
                <w:rStyle w:val="Hyperlink"/>
                <w:rFonts w:hint="eastAsia"/>
                <w:noProof/>
                <w:rtl/>
              </w:rPr>
              <w:t>حکم</w:t>
            </w:r>
            <w:r w:rsidR="001672EA" w:rsidRPr="000B758D">
              <w:rPr>
                <w:rStyle w:val="Hyperlink"/>
                <w:rFonts w:hint="cs"/>
                <w:noProof/>
                <w:rtl/>
              </w:rPr>
              <w:t>ی</w:t>
            </w:r>
            <w:r w:rsidR="001672EA" w:rsidRPr="000B758D">
              <w:rPr>
                <w:rStyle w:val="Hyperlink"/>
                <w:rFonts w:hint="eastAsia"/>
                <w:noProof/>
                <w:rtl/>
              </w:rPr>
              <w:t>ه</w:t>
            </w:r>
            <w:r w:rsidR="001672EA">
              <w:rPr>
                <w:noProof/>
                <w:webHidden/>
              </w:rPr>
              <w:tab/>
            </w:r>
            <w:r w:rsidR="001672EA">
              <w:rPr>
                <w:noProof/>
                <w:webHidden/>
              </w:rPr>
              <w:fldChar w:fldCharType="begin"/>
            </w:r>
            <w:r w:rsidR="001672EA">
              <w:rPr>
                <w:noProof/>
                <w:webHidden/>
              </w:rPr>
              <w:instrText xml:space="preserve"> PAGEREF _Toc20049911 \h </w:instrText>
            </w:r>
            <w:r w:rsidR="001672EA">
              <w:rPr>
                <w:noProof/>
                <w:webHidden/>
              </w:rPr>
            </w:r>
            <w:r w:rsidR="001672EA">
              <w:rPr>
                <w:noProof/>
                <w:webHidden/>
              </w:rPr>
              <w:fldChar w:fldCharType="separate"/>
            </w:r>
            <w:r w:rsidR="001672EA">
              <w:rPr>
                <w:noProof/>
                <w:webHidden/>
              </w:rPr>
              <w:t>2</w:t>
            </w:r>
            <w:r w:rsidR="001672EA">
              <w:rPr>
                <w:noProof/>
                <w:webHidden/>
              </w:rPr>
              <w:fldChar w:fldCharType="end"/>
            </w:r>
          </w:hyperlink>
        </w:p>
        <w:p w:rsidR="001672EA" w:rsidRDefault="00C36392" w:rsidP="001672EA">
          <w:pPr>
            <w:pStyle w:val="TOC1"/>
            <w:tabs>
              <w:tab w:val="right" w:leader="dot" w:pos="9350"/>
            </w:tabs>
            <w:spacing w:line="276" w:lineRule="auto"/>
            <w:rPr>
              <w:rFonts w:asciiTheme="minorHAnsi" w:hAnsiTheme="minorHAnsi" w:cstheme="minorBidi"/>
              <w:noProof/>
              <w:szCs w:val="22"/>
              <w:lang w:bidi="ar-SA"/>
            </w:rPr>
          </w:pPr>
          <w:hyperlink w:anchor="_Toc20049912" w:history="1">
            <w:r w:rsidR="001672EA" w:rsidRPr="000B758D">
              <w:rPr>
                <w:rStyle w:val="Hyperlink"/>
                <w:rFonts w:hint="eastAsia"/>
                <w:noProof/>
                <w:rtl/>
              </w:rPr>
              <w:t>مقدمه</w:t>
            </w:r>
            <w:r w:rsidR="001672EA">
              <w:rPr>
                <w:noProof/>
                <w:webHidden/>
              </w:rPr>
              <w:tab/>
            </w:r>
            <w:r w:rsidR="001672EA">
              <w:rPr>
                <w:noProof/>
                <w:webHidden/>
              </w:rPr>
              <w:fldChar w:fldCharType="begin"/>
            </w:r>
            <w:r w:rsidR="001672EA">
              <w:rPr>
                <w:noProof/>
                <w:webHidden/>
              </w:rPr>
              <w:instrText xml:space="preserve"> PAGEREF _Toc20049912 \h </w:instrText>
            </w:r>
            <w:r w:rsidR="001672EA">
              <w:rPr>
                <w:noProof/>
                <w:webHidden/>
              </w:rPr>
            </w:r>
            <w:r w:rsidR="001672EA">
              <w:rPr>
                <w:noProof/>
                <w:webHidden/>
              </w:rPr>
              <w:fldChar w:fldCharType="separate"/>
            </w:r>
            <w:r w:rsidR="001672EA">
              <w:rPr>
                <w:noProof/>
                <w:webHidden/>
              </w:rPr>
              <w:t>3</w:t>
            </w:r>
            <w:r w:rsidR="001672EA">
              <w:rPr>
                <w:noProof/>
                <w:webHidden/>
              </w:rPr>
              <w:fldChar w:fldCharType="end"/>
            </w:r>
          </w:hyperlink>
        </w:p>
        <w:p w:rsidR="001672EA" w:rsidRDefault="00C36392" w:rsidP="001672EA">
          <w:pPr>
            <w:pStyle w:val="TOC1"/>
            <w:tabs>
              <w:tab w:val="right" w:leader="dot" w:pos="9350"/>
            </w:tabs>
            <w:spacing w:line="276" w:lineRule="auto"/>
            <w:rPr>
              <w:rFonts w:asciiTheme="minorHAnsi" w:hAnsiTheme="minorHAnsi" w:cstheme="minorBidi"/>
              <w:noProof/>
              <w:szCs w:val="22"/>
              <w:lang w:bidi="ar-SA"/>
            </w:rPr>
          </w:pPr>
          <w:hyperlink w:anchor="_Toc20049913" w:history="1">
            <w:r w:rsidR="001672EA" w:rsidRPr="000B758D">
              <w:rPr>
                <w:rStyle w:val="Hyperlink"/>
                <w:rFonts w:hint="eastAsia"/>
                <w:noProof/>
                <w:rtl/>
              </w:rPr>
              <w:t>معنا</w:t>
            </w:r>
            <w:r w:rsidR="001672EA" w:rsidRPr="000B758D">
              <w:rPr>
                <w:rStyle w:val="Hyperlink"/>
                <w:rFonts w:hint="cs"/>
                <w:noProof/>
                <w:rtl/>
              </w:rPr>
              <w:t>ی</w:t>
            </w:r>
            <w:r w:rsidR="001672EA" w:rsidRPr="000B758D">
              <w:rPr>
                <w:rStyle w:val="Hyperlink"/>
                <w:noProof/>
                <w:rtl/>
              </w:rPr>
              <w:t xml:space="preserve"> </w:t>
            </w:r>
            <w:r w:rsidR="001672EA" w:rsidRPr="000B758D">
              <w:rPr>
                <w:rStyle w:val="Hyperlink"/>
                <w:rFonts w:hint="eastAsia"/>
                <w:noProof/>
                <w:rtl/>
              </w:rPr>
              <w:t>تجر</w:t>
            </w:r>
            <w:r w:rsidR="001672EA" w:rsidRPr="000B758D">
              <w:rPr>
                <w:rStyle w:val="Hyperlink"/>
                <w:rFonts w:hint="cs"/>
                <w:noProof/>
                <w:rtl/>
              </w:rPr>
              <w:t>ی</w:t>
            </w:r>
            <w:r w:rsidR="001672EA">
              <w:rPr>
                <w:noProof/>
                <w:webHidden/>
              </w:rPr>
              <w:tab/>
            </w:r>
            <w:r w:rsidR="001672EA">
              <w:rPr>
                <w:noProof/>
                <w:webHidden/>
              </w:rPr>
              <w:fldChar w:fldCharType="begin"/>
            </w:r>
            <w:r w:rsidR="001672EA">
              <w:rPr>
                <w:noProof/>
                <w:webHidden/>
              </w:rPr>
              <w:instrText xml:space="preserve"> PAGEREF _Toc20049913 \h </w:instrText>
            </w:r>
            <w:r w:rsidR="001672EA">
              <w:rPr>
                <w:noProof/>
                <w:webHidden/>
              </w:rPr>
            </w:r>
            <w:r w:rsidR="001672EA">
              <w:rPr>
                <w:noProof/>
                <w:webHidden/>
              </w:rPr>
              <w:fldChar w:fldCharType="separate"/>
            </w:r>
            <w:r w:rsidR="001672EA">
              <w:rPr>
                <w:noProof/>
                <w:webHidden/>
              </w:rPr>
              <w:t>3</w:t>
            </w:r>
            <w:r w:rsidR="001672EA">
              <w:rPr>
                <w:noProof/>
                <w:webHidden/>
              </w:rPr>
              <w:fldChar w:fldCharType="end"/>
            </w:r>
          </w:hyperlink>
        </w:p>
        <w:p w:rsidR="001672EA" w:rsidRDefault="00C36392" w:rsidP="001672EA">
          <w:pPr>
            <w:pStyle w:val="TOC1"/>
            <w:tabs>
              <w:tab w:val="right" w:leader="dot" w:pos="9350"/>
            </w:tabs>
            <w:spacing w:line="276" w:lineRule="auto"/>
            <w:rPr>
              <w:rFonts w:asciiTheme="minorHAnsi" w:hAnsiTheme="minorHAnsi" w:cstheme="minorBidi"/>
              <w:noProof/>
              <w:szCs w:val="22"/>
              <w:lang w:bidi="ar-SA"/>
            </w:rPr>
          </w:pPr>
          <w:hyperlink w:anchor="_Toc20049914" w:history="1">
            <w:r w:rsidR="001672EA" w:rsidRPr="000B758D">
              <w:rPr>
                <w:rStyle w:val="Hyperlink"/>
                <w:rFonts w:hint="eastAsia"/>
                <w:noProof/>
                <w:rtl/>
              </w:rPr>
              <w:t>مباد</w:t>
            </w:r>
            <w:r w:rsidR="001672EA" w:rsidRPr="000B758D">
              <w:rPr>
                <w:rStyle w:val="Hyperlink"/>
                <w:rFonts w:hint="cs"/>
                <w:noProof/>
                <w:rtl/>
              </w:rPr>
              <w:t>ی</w:t>
            </w:r>
            <w:r w:rsidR="001672EA" w:rsidRPr="000B758D">
              <w:rPr>
                <w:rStyle w:val="Hyperlink"/>
                <w:noProof/>
                <w:rtl/>
              </w:rPr>
              <w:t xml:space="preserve"> </w:t>
            </w:r>
            <w:r w:rsidR="001672EA" w:rsidRPr="000B758D">
              <w:rPr>
                <w:rStyle w:val="Hyperlink"/>
                <w:rFonts w:hint="eastAsia"/>
                <w:noProof/>
                <w:rtl/>
              </w:rPr>
              <w:t>فعل</w:t>
            </w:r>
            <w:r w:rsidR="001672EA" w:rsidRPr="000B758D">
              <w:rPr>
                <w:rStyle w:val="Hyperlink"/>
                <w:noProof/>
                <w:rtl/>
              </w:rPr>
              <w:t xml:space="preserve"> </w:t>
            </w:r>
            <w:r w:rsidR="001672EA" w:rsidRPr="000B758D">
              <w:rPr>
                <w:rStyle w:val="Hyperlink"/>
                <w:rFonts w:hint="eastAsia"/>
                <w:noProof/>
                <w:rtl/>
              </w:rPr>
              <w:t>اراد</w:t>
            </w:r>
            <w:r w:rsidR="001672EA" w:rsidRPr="000B758D">
              <w:rPr>
                <w:rStyle w:val="Hyperlink"/>
                <w:rFonts w:hint="cs"/>
                <w:noProof/>
                <w:rtl/>
              </w:rPr>
              <w:t>ی</w:t>
            </w:r>
            <w:r w:rsidR="001672EA">
              <w:rPr>
                <w:noProof/>
                <w:webHidden/>
              </w:rPr>
              <w:tab/>
            </w:r>
            <w:r w:rsidR="001672EA">
              <w:rPr>
                <w:noProof/>
                <w:webHidden/>
              </w:rPr>
              <w:fldChar w:fldCharType="begin"/>
            </w:r>
            <w:r w:rsidR="001672EA">
              <w:rPr>
                <w:noProof/>
                <w:webHidden/>
              </w:rPr>
              <w:instrText xml:space="preserve"> PAGEREF _Toc20049914 \h </w:instrText>
            </w:r>
            <w:r w:rsidR="001672EA">
              <w:rPr>
                <w:noProof/>
                <w:webHidden/>
              </w:rPr>
            </w:r>
            <w:r w:rsidR="001672EA">
              <w:rPr>
                <w:noProof/>
                <w:webHidden/>
              </w:rPr>
              <w:fldChar w:fldCharType="separate"/>
            </w:r>
            <w:r w:rsidR="001672EA">
              <w:rPr>
                <w:noProof/>
                <w:webHidden/>
              </w:rPr>
              <w:t>3</w:t>
            </w:r>
            <w:r w:rsidR="001672EA">
              <w:rPr>
                <w:noProof/>
                <w:webHidden/>
              </w:rPr>
              <w:fldChar w:fldCharType="end"/>
            </w:r>
          </w:hyperlink>
        </w:p>
        <w:p w:rsidR="001672EA" w:rsidRDefault="00C36392" w:rsidP="001672EA">
          <w:pPr>
            <w:pStyle w:val="TOC1"/>
            <w:tabs>
              <w:tab w:val="right" w:leader="dot" w:pos="9350"/>
            </w:tabs>
            <w:spacing w:line="276" w:lineRule="auto"/>
            <w:rPr>
              <w:rFonts w:asciiTheme="minorHAnsi" w:hAnsiTheme="minorHAnsi" w:cstheme="minorBidi"/>
              <w:noProof/>
              <w:szCs w:val="22"/>
              <w:lang w:bidi="ar-SA"/>
            </w:rPr>
          </w:pPr>
          <w:hyperlink w:anchor="_Toc20049915" w:history="1">
            <w:r w:rsidR="001672EA" w:rsidRPr="000B758D">
              <w:rPr>
                <w:rStyle w:val="Hyperlink"/>
                <w:rFonts w:hint="eastAsia"/>
                <w:noProof/>
                <w:rtl/>
              </w:rPr>
              <w:t>مراحل</w:t>
            </w:r>
            <w:r w:rsidR="001672EA" w:rsidRPr="000B758D">
              <w:rPr>
                <w:rStyle w:val="Hyperlink"/>
                <w:noProof/>
                <w:rtl/>
              </w:rPr>
              <w:t xml:space="preserve"> </w:t>
            </w:r>
            <w:r w:rsidR="001672EA" w:rsidRPr="000B758D">
              <w:rPr>
                <w:rStyle w:val="Hyperlink"/>
                <w:rFonts w:hint="eastAsia"/>
                <w:noProof/>
                <w:rtl/>
              </w:rPr>
              <w:t>انجام</w:t>
            </w:r>
            <w:r w:rsidR="001672EA" w:rsidRPr="000B758D">
              <w:rPr>
                <w:rStyle w:val="Hyperlink"/>
                <w:noProof/>
                <w:rtl/>
              </w:rPr>
              <w:t xml:space="preserve"> </w:t>
            </w:r>
            <w:r w:rsidR="001672EA" w:rsidRPr="000B758D">
              <w:rPr>
                <w:rStyle w:val="Hyperlink"/>
                <w:rFonts w:hint="eastAsia"/>
                <w:noProof/>
                <w:rtl/>
              </w:rPr>
              <w:t>فعل</w:t>
            </w:r>
            <w:r w:rsidR="001672EA" w:rsidRPr="000B758D">
              <w:rPr>
                <w:rStyle w:val="Hyperlink"/>
                <w:noProof/>
                <w:rtl/>
              </w:rPr>
              <w:t xml:space="preserve"> </w:t>
            </w:r>
            <w:r w:rsidR="001672EA" w:rsidRPr="000B758D">
              <w:rPr>
                <w:rStyle w:val="Hyperlink"/>
                <w:rFonts w:hint="eastAsia"/>
                <w:noProof/>
                <w:rtl/>
              </w:rPr>
              <w:t>اخت</w:t>
            </w:r>
            <w:r w:rsidR="001672EA" w:rsidRPr="000B758D">
              <w:rPr>
                <w:rStyle w:val="Hyperlink"/>
                <w:rFonts w:hint="cs"/>
                <w:noProof/>
                <w:rtl/>
              </w:rPr>
              <w:t>ی</w:t>
            </w:r>
            <w:r w:rsidR="001672EA" w:rsidRPr="000B758D">
              <w:rPr>
                <w:rStyle w:val="Hyperlink"/>
                <w:rFonts w:hint="eastAsia"/>
                <w:noProof/>
                <w:rtl/>
              </w:rPr>
              <w:t>ار</w:t>
            </w:r>
            <w:r w:rsidR="001672EA" w:rsidRPr="000B758D">
              <w:rPr>
                <w:rStyle w:val="Hyperlink"/>
                <w:rFonts w:hint="cs"/>
                <w:noProof/>
                <w:rtl/>
              </w:rPr>
              <w:t>ی</w:t>
            </w:r>
            <w:r w:rsidR="001672EA">
              <w:rPr>
                <w:noProof/>
                <w:webHidden/>
              </w:rPr>
              <w:tab/>
            </w:r>
            <w:r w:rsidR="001672EA">
              <w:rPr>
                <w:noProof/>
                <w:webHidden/>
              </w:rPr>
              <w:fldChar w:fldCharType="begin"/>
            </w:r>
            <w:r w:rsidR="001672EA">
              <w:rPr>
                <w:noProof/>
                <w:webHidden/>
              </w:rPr>
              <w:instrText xml:space="preserve"> PAGEREF _Toc20049915 \h </w:instrText>
            </w:r>
            <w:r w:rsidR="001672EA">
              <w:rPr>
                <w:noProof/>
                <w:webHidden/>
              </w:rPr>
            </w:r>
            <w:r w:rsidR="001672EA">
              <w:rPr>
                <w:noProof/>
                <w:webHidden/>
              </w:rPr>
              <w:fldChar w:fldCharType="separate"/>
            </w:r>
            <w:r w:rsidR="001672EA">
              <w:rPr>
                <w:noProof/>
                <w:webHidden/>
              </w:rPr>
              <w:t>4</w:t>
            </w:r>
            <w:r w:rsidR="001672EA">
              <w:rPr>
                <w:noProof/>
                <w:webHidden/>
              </w:rPr>
              <w:fldChar w:fldCharType="end"/>
            </w:r>
          </w:hyperlink>
        </w:p>
        <w:p w:rsidR="001672EA" w:rsidRDefault="00C36392" w:rsidP="001672EA">
          <w:pPr>
            <w:pStyle w:val="TOC1"/>
            <w:tabs>
              <w:tab w:val="right" w:leader="dot" w:pos="9350"/>
            </w:tabs>
            <w:spacing w:line="276" w:lineRule="auto"/>
            <w:rPr>
              <w:rFonts w:asciiTheme="minorHAnsi" w:hAnsiTheme="minorHAnsi" w:cstheme="minorBidi"/>
              <w:noProof/>
              <w:szCs w:val="22"/>
              <w:lang w:bidi="ar-SA"/>
            </w:rPr>
          </w:pPr>
          <w:hyperlink w:anchor="_Toc20049916" w:history="1">
            <w:r w:rsidR="001672EA" w:rsidRPr="000B758D">
              <w:rPr>
                <w:rStyle w:val="Hyperlink"/>
                <w:rFonts w:hint="eastAsia"/>
                <w:noProof/>
                <w:rtl/>
              </w:rPr>
              <w:t>معنا</w:t>
            </w:r>
            <w:r w:rsidR="001672EA" w:rsidRPr="000B758D">
              <w:rPr>
                <w:rStyle w:val="Hyperlink"/>
                <w:rFonts w:hint="cs"/>
                <w:noProof/>
                <w:rtl/>
              </w:rPr>
              <w:t>ی</w:t>
            </w:r>
            <w:r w:rsidR="001672EA" w:rsidRPr="000B758D">
              <w:rPr>
                <w:rStyle w:val="Hyperlink"/>
                <w:noProof/>
                <w:rtl/>
              </w:rPr>
              <w:t xml:space="preserve"> </w:t>
            </w:r>
            <w:r w:rsidR="001672EA" w:rsidRPr="000B758D">
              <w:rPr>
                <w:rStyle w:val="Hyperlink"/>
                <w:rFonts w:hint="eastAsia"/>
                <w:noProof/>
                <w:rtl/>
              </w:rPr>
              <w:t>عام</w:t>
            </w:r>
            <w:r w:rsidR="001672EA" w:rsidRPr="000B758D">
              <w:rPr>
                <w:rStyle w:val="Hyperlink"/>
                <w:noProof/>
                <w:rtl/>
              </w:rPr>
              <w:t xml:space="preserve"> </w:t>
            </w:r>
            <w:r w:rsidR="001672EA" w:rsidRPr="000B758D">
              <w:rPr>
                <w:rStyle w:val="Hyperlink"/>
                <w:rFonts w:hint="eastAsia"/>
                <w:noProof/>
                <w:rtl/>
              </w:rPr>
              <w:t>تجر</w:t>
            </w:r>
            <w:r w:rsidR="001672EA" w:rsidRPr="000B758D">
              <w:rPr>
                <w:rStyle w:val="Hyperlink"/>
                <w:rFonts w:hint="cs"/>
                <w:noProof/>
                <w:rtl/>
              </w:rPr>
              <w:t>ی</w:t>
            </w:r>
            <w:r w:rsidR="001672EA" w:rsidRPr="000B758D">
              <w:rPr>
                <w:rStyle w:val="Hyperlink"/>
                <w:noProof/>
                <w:rtl/>
              </w:rPr>
              <w:t xml:space="preserve"> </w:t>
            </w:r>
            <w:r w:rsidR="001672EA" w:rsidRPr="000B758D">
              <w:rPr>
                <w:rStyle w:val="Hyperlink"/>
                <w:rFonts w:hint="eastAsia"/>
                <w:noProof/>
                <w:rtl/>
              </w:rPr>
              <w:t>در</w:t>
            </w:r>
            <w:r w:rsidR="001672EA" w:rsidRPr="000B758D">
              <w:rPr>
                <w:rStyle w:val="Hyperlink"/>
                <w:noProof/>
                <w:rtl/>
              </w:rPr>
              <w:t xml:space="preserve"> </w:t>
            </w:r>
            <w:r w:rsidR="001672EA" w:rsidRPr="000B758D">
              <w:rPr>
                <w:rStyle w:val="Hyperlink"/>
                <w:rFonts w:hint="eastAsia"/>
                <w:noProof/>
                <w:rtl/>
              </w:rPr>
              <w:t>برابر</w:t>
            </w:r>
            <w:r w:rsidR="001672EA" w:rsidRPr="000B758D">
              <w:rPr>
                <w:rStyle w:val="Hyperlink"/>
                <w:noProof/>
                <w:rtl/>
              </w:rPr>
              <w:t xml:space="preserve"> </w:t>
            </w:r>
            <w:r w:rsidR="001672EA" w:rsidRPr="000B758D">
              <w:rPr>
                <w:rStyle w:val="Hyperlink"/>
                <w:rFonts w:hint="eastAsia"/>
                <w:noProof/>
                <w:rtl/>
              </w:rPr>
              <w:t>مولا</w:t>
            </w:r>
            <w:r w:rsidR="001672EA">
              <w:rPr>
                <w:noProof/>
                <w:webHidden/>
              </w:rPr>
              <w:tab/>
            </w:r>
            <w:r w:rsidR="001672EA">
              <w:rPr>
                <w:noProof/>
                <w:webHidden/>
              </w:rPr>
              <w:fldChar w:fldCharType="begin"/>
            </w:r>
            <w:r w:rsidR="001672EA">
              <w:rPr>
                <w:noProof/>
                <w:webHidden/>
              </w:rPr>
              <w:instrText xml:space="preserve"> PAGEREF _Toc20049916 \h </w:instrText>
            </w:r>
            <w:r w:rsidR="001672EA">
              <w:rPr>
                <w:noProof/>
                <w:webHidden/>
              </w:rPr>
            </w:r>
            <w:r w:rsidR="001672EA">
              <w:rPr>
                <w:noProof/>
                <w:webHidden/>
              </w:rPr>
              <w:fldChar w:fldCharType="separate"/>
            </w:r>
            <w:r w:rsidR="001672EA">
              <w:rPr>
                <w:noProof/>
                <w:webHidden/>
              </w:rPr>
              <w:t>5</w:t>
            </w:r>
            <w:r w:rsidR="001672EA">
              <w:rPr>
                <w:noProof/>
                <w:webHidden/>
              </w:rPr>
              <w:fldChar w:fldCharType="end"/>
            </w:r>
          </w:hyperlink>
        </w:p>
        <w:p w:rsidR="001672EA" w:rsidRDefault="00C36392" w:rsidP="001672EA">
          <w:pPr>
            <w:pStyle w:val="TOC1"/>
            <w:tabs>
              <w:tab w:val="right" w:leader="dot" w:pos="9350"/>
            </w:tabs>
            <w:spacing w:line="276" w:lineRule="auto"/>
            <w:rPr>
              <w:rFonts w:asciiTheme="minorHAnsi" w:hAnsiTheme="minorHAnsi" w:cstheme="minorBidi"/>
              <w:noProof/>
              <w:szCs w:val="22"/>
              <w:lang w:bidi="ar-SA"/>
            </w:rPr>
          </w:pPr>
          <w:hyperlink w:anchor="_Toc20049917" w:history="1">
            <w:r w:rsidR="001672EA" w:rsidRPr="000B758D">
              <w:rPr>
                <w:rStyle w:val="Hyperlink"/>
                <w:rFonts w:hint="eastAsia"/>
                <w:noProof/>
                <w:rtl/>
              </w:rPr>
              <w:t>درجات</w:t>
            </w:r>
            <w:r w:rsidR="001672EA" w:rsidRPr="000B758D">
              <w:rPr>
                <w:rStyle w:val="Hyperlink"/>
                <w:noProof/>
                <w:rtl/>
              </w:rPr>
              <w:t xml:space="preserve"> </w:t>
            </w:r>
            <w:r w:rsidR="001672EA" w:rsidRPr="000B758D">
              <w:rPr>
                <w:rStyle w:val="Hyperlink"/>
                <w:rFonts w:hint="eastAsia"/>
                <w:noProof/>
                <w:rtl/>
              </w:rPr>
              <w:t>تجر</w:t>
            </w:r>
            <w:r w:rsidR="001672EA" w:rsidRPr="000B758D">
              <w:rPr>
                <w:rStyle w:val="Hyperlink"/>
                <w:rFonts w:hint="cs"/>
                <w:noProof/>
                <w:rtl/>
              </w:rPr>
              <w:t>ی</w:t>
            </w:r>
            <w:r w:rsidR="001672EA" w:rsidRPr="000B758D">
              <w:rPr>
                <w:rStyle w:val="Hyperlink"/>
                <w:noProof/>
                <w:rtl/>
              </w:rPr>
              <w:t xml:space="preserve"> </w:t>
            </w:r>
            <w:r w:rsidR="001672EA" w:rsidRPr="000B758D">
              <w:rPr>
                <w:rStyle w:val="Hyperlink"/>
                <w:rFonts w:hint="eastAsia"/>
                <w:noProof/>
                <w:rtl/>
              </w:rPr>
              <w:t>در</w:t>
            </w:r>
            <w:r w:rsidR="001672EA" w:rsidRPr="000B758D">
              <w:rPr>
                <w:rStyle w:val="Hyperlink"/>
                <w:noProof/>
                <w:rtl/>
              </w:rPr>
              <w:t xml:space="preserve"> </w:t>
            </w:r>
            <w:r w:rsidR="001672EA" w:rsidRPr="000B758D">
              <w:rPr>
                <w:rStyle w:val="Hyperlink"/>
                <w:rFonts w:hint="eastAsia"/>
                <w:noProof/>
                <w:rtl/>
              </w:rPr>
              <w:t>تصور</w:t>
            </w:r>
            <w:r w:rsidR="001672EA" w:rsidRPr="000B758D">
              <w:rPr>
                <w:rStyle w:val="Hyperlink"/>
                <w:noProof/>
                <w:rtl/>
              </w:rPr>
              <w:t xml:space="preserve"> </w:t>
            </w:r>
            <w:r w:rsidR="001672EA" w:rsidRPr="000B758D">
              <w:rPr>
                <w:rStyle w:val="Hyperlink"/>
                <w:rFonts w:hint="eastAsia"/>
                <w:noProof/>
                <w:rtl/>
              </w:rPr>
              <w:t>و</w:t>
            </w:r>
            <w:r w:rsidR="001672EA" w:rsidRPr="000B758D">
              <w:rPr>
                <w:rStyle w:val="Hyperlink"/>
                <w:noProof/>
                <w:rtl/>
              </w:rPr>
              <w:t xml:space="preserve"> </w:t>
            </w:r>
            <w:r w:rsidR="001672EA" w:rsidRPr="000B758D">
              <w:rPr>
                <w:rStyle w:val="Hyperlink"/>
                <w:rFonts w:hint="eastAsia"/>
                <w:noProof/>
                <w:rtl/>
              </w:rPr>
              <w:t>انجام</w:t>
            </w:r>
            <w:r w:rsidR="001672EA" w:rsidRPr="000B758D">
              <w:rPr>
                <w:rStyle w:val="Hyperlink"/>
                <w:noProof/>
                <w:rtl/>
              </w:rPr>
              <w:t xml:space="preserve"> </w:t>
            </w:r>
            <w:r w:rsidR="001672EA" w:rsidRPr="000B758D">
              <w:rPr>
                <w:rStyle w:val="Hyperlink"/>
                <w:rFonts w:hint="eastAsia"/>
                <w:noProof/>
                <w:rtl/>
              </w:rPr>
              <w:t>گناه</w:t>
            </w:r>
            <w:r w:rsidR="001672EA">
              <w:rPr>
                <w:noProof/>
                <w:webHidden/>
              </w:rPr>
              <w:tab/>
            </w:r>
            <w:r w:rsidR="001672EA">
              <w:rPr>
                <w:noProof/>
                <w:webHidden/>
              </w:rPr>
              <w:fldChar w:fldCharType="begin"/>
            </w:r>
            <w:r w:rsidR="001672EA">
              <w:rPr>
                <w:noProof/>
                <w:webHidden/>
              </w:rPr>
              <w:instrText xml:space="preserve"> PAGEREF _Toc20049917 \h </w:instrText>
            </w:r>
            <w:r w:rsidR="001672EA">
              <w:rPr>
                <w:noProof/>
                <w:webHidden/>
              </w:rPr>
            </w:r>
            <w:r w:rsidR="001672EA">
              <w:rPr>
                <w:noProof/>
                <w:webHidden/>
              </w:rPr>
              <w:fldChar w:fldCharType="separate"/>
            </w:r>
            <w:r w:rsidR="001672EA">
              <w:rPr>
                <w:noProof/>
                <w:webHidden/>
              </w:rPr>
              <w:t>5</w:t>
            </w:r>
            <w:r w:rsidR="001672EA">
              <w:rPr>
                <w:noProof/>
                <w:webHidden/>
              </w:rPr>
              <w:fldChar w:fldCharType="end"/>
            </w:r>
          </w:hyperlink>
        </w:p>
        <w:p w:rsidR="001672EA" w:rsidRDefault="00C36392" w:rsidP="001672EA">
          <w:pPr>
            <w:pStyle w:val="TOC1"/>
            <w:tabs>
              <w:tab w:val="right" w:leader="dot" w:pos="9350"/>
            </w:tabs>
            <w:spacing w:line="276" w:lineRule="auto"/>
            <w:rPr>
              <w:rFonts w:asciiTheme="minorHAnsi" w:hAnsiTheme="minorHAnsi" w:cstheme="minorBidi"/>
              <w:noProof/>
              <w:szCs w:val="22"/>
              <w:lang w:bidi="ar-SA"/>
            </w:rPr>
          </w:pPr>
          <w:hyperlink w:anchor="_Toc20049918" w:history="1">
            <w:r w:rsidR="001672EA" w:rsidRPr="000B758D">
              <w:rPr>
                <w:rStyle w:val="Hyperlink"/>
                <w:rFonts w:hint="eastAsia"/>
                <w:noProof/>
                <w:rtl/>
              </w:rPr>
              <w:t>تجر</w:t>
            </w:r>
            <w:r w:rsidR="001672EA" w:rsidRPr="000B758D">
              <w:rPr>
                <w:rStyle w:val="Hyperlink"/>
                <w:rFonts w:hint="cs"/>
                <w:noProof/>
                <w:rtl/>
              </w:rPr>
              <w:t>ی</w:t>
            </w:r>
            <w:r w:rsidR="001672EA" w:rsidRPr="000B758D">
              <w:rPr>
                <w:rStyle w:val="Hyperlink"/>
                <w:noProof/>
                <w:rtl/>
              </w:rPr>
              <w:t xml:space="preserve"> </w:t>
            </w:r>
            <w:r w:rsidR="001672EA" w:rsidRPr="000B758D">
              <w:rPr>
                <w:rStyle w:val="Hyperlink"/>
                <w:rFonts w:hint="eastAsia"/>
                <w:noProof/>
                <w:rtl/>
              </w:rPr>
              <w:t>منطبق</w:t>
            </w:r>
            <w:r w:rsidR="001672EA" w:rsidRPr="000B758D">
              <w:rPr>
                <w:rStyle w:val="Hyperlink"/>
                <w:noProof/>
                <w:rtl/>
              </w:rPr>
              <w:t xml:space="preserve"> </w:t>
            </w:r>
            <w:r w:rsidR="001672EA" w:rsidRPr="000B758D">
              <w:rPr>
                <w:rStyle w:val="Hyperlink"/>
                <w:rFonts w:hint="eastAsia"/>
                <w:noProof/>
                <w:rtl/>
              </w:rPr>
              <w:t>با</w:t>
            </w:r>
            <w:r w:rsidR="001672EA" w:rsidRPr="000B758D">
              <w:rPr>
                <w:rStyle w:val="Hyperlink"/>
                <w:noProof/>
                <w:rtl/>
              </w:rPr>
              <w:t xml:space="preserve"> </w:t>
            </w:r>
            <w:r w:rsidR="001672EA" w:rsidRPr="000B758D">
              <w:rPr>
                <w:rStyle w:val="Hyperlink"/>
                <w:rFonts w:hint="eastAsia"/>
                <w:noProof/>
                <w:rtl/>
              </w:rPr>
              <w:t>واقع</w:t>
            </w:r>
            <w:r w:rsidR="001672EA">
              <w:rPr>
                <w:noProof/>
                <w:webHidden/>
              </w:rPr>
              <w:tab/>
            </w:r>
            <w:r w:rsidR="001672EA">
              <w:rPr>
                <w:noProof/>
                <w:webHidden/>
              </w:rPr>
              <w:fldChar w:fldCharType="begin"/>
            </w:r>
            <w:r w:rsidR="001672EA">
              <w:rPr>
                <w:noProof/>
                <w:webHidden/>
              </w:rPr>
              <w:instrText xml:space="preserve"> PAGEREF _Toc20049918 \h </w:instrText>
            </w:r>
            <w:r w:rsidR="001672EA">
              <w:rPr>
                <w:noProof/>
                <w:webHidden/>
              </w:rPr>
            </w:r>
            <w:r w:rsidR="001672EA">
              <w:rPr>
                <w:noProof/>
                <w:webHidden/>
              </w:rPr>
              <w:fldChar w:fldCharType="separate"/>
            </w:r>
            <w:r w:rsidR="001672EA">
              <w:rPr>
                <w:noProof/>
                <w:webHidden/>
              </w:rPr>
              <w:t>6</w:t>
            </w:r>
            <w:r w:rsidR="001672EA">
              <w:rPr>
                <w:noProof/>
                <w:webHidden/>
              </w:rPr>
              <w:fldChar w:fldCharType="end"/>
            </w:r>
          </w:hyperlink>
        </w:p>
        <w:p w:rsidR="001672EA" w:rsidRDefault="00C36392" w:rsidP="001672EA">
          <w:pPr>
            <w:pStyle w:val="TOC1"/>
            <w:tabs>
              <w:tab w:val="right" w:leader="dot" w:pos="9350"/>
            </w:tabs>
            <w:spacing w:line="276" w:lineRule="auto"/>
            <w:rPr>
              <w:rFonts w:asciiTheme="minorHAnsi" w:hAnsiTheme="minorHAnsi" w:cstheme="minorBidi"/>
              <w:noProof/>
              <w:szCs w:val="22"/>
              <w:lang w:bidi="ar-SA"/>
            </w:rPr>
          </w:pPr>
          <w:hyperlink w:anchor="_Toc20049919" w:history="1">
            <w:r w:rsidR="001672EA" w:rsidRPr="000B758D">
              <w:rPr>
                <w:rStyle w:val="Hyperlink"/>
                <w:rFonts w:hint="eastAsia"/>
                <w:noProof/>
                <w:rtl/>
              </w:rPr>
              <w:t>تجر</w:t>
            </w:r>
            <w:r w:rsidR="001672EA" w:rsidRPr="000B758D">
              <w:rPr>
                <w:rStyle w:val="Hyperlink"/>
                <w:rFonts w:hint="cs"/>
                <w:noProof/>
                <w:rtl/>
              </w:rPr>
              <w:t>ی</w:t>
            </w:r>
            <w:r w:rsidR="001672EA" w:rsidRPr="000B758D">
              <w:rPr>
                <w:rStyle w:val="Hyperlink"/>
                <w:noProof/>
                <w:rtl/>
              </w:rPr>
              <w:t xml:space="preserve"> </w:t>
            </w:r>
            <w:r w:rsidR="001672EA" w:rsidRPr="000B758D">
              <w:rPr>
                <w:rStyle w:val="Hyperlink"/>
                <w:rFonts w:hint="eastAsia"/>
                <w:noProof/>
                <w:rtl/>
              </w:rPr>
              <w:t>غ</w:t>
            </w:r>
            <w:r w:rsidR="001672EA" w:rsidRPr="000B758D">
              <w:rPr>
                <w:rStyle w:val="Hyperlink"/>
                <w:rFonts w:hint="cs"/>
                <w:noProof/>
                <w:rtl/>
              </w:rPr>
              <w:t>ی</w:t>
            </w:r>
            <w:r w:rsidR="001672EA" w:rsidRPr="000B758D">
              <w:rPr>
                <w:rStyle w:val="Hyperlink"/>
                <w:rFonts w:hint="eastAsia"/>
                <w:noProof/>
                <w:rtl/>
              </w:rPr>
              <w:t>ر</w:t>
            </w:r>
            <w:r w:rsidR="001672EA" w:rsidRPr="000B758D">
              <w:rPr>
                <w:rStyle w:val="Hyperlink"/>
                <w:noProof/>
                <w:rtl/>
              </w:rPr>
              <w:t xml:space="preserve"> </w:t>
            </w:r>
            <w:r w:rsidR="001672EA" w:rsidRPr="000B758D">
              <w:rPr>
                <w:rStyle w:val="Hyperlink"/>
                <w:rFonts w:hint="eastAsia"/>
                <w:noProof/>
                <w:rtl/>
              </w:rPr>
              <w:t>منطبق</w:t>
            </w:r>
            <w:r w:rsidR="001672EA" w:rsidRPr="000B758D">
              <w:rPr>
                <w:rStyle w:val="Hyperlink"/>
                <w:noProof/>
                <w:rtl/>
              </w:rPr>
              <w:t xml:space="preserve"> </w:t>
            </w:r>
            <w:r w:rsidR="001672EA" w:rsidRPr="000B758D">
              <w:rPr>
                <w:rStyle w:val="Hyperlink"/>
                <w:rFonts w:hint="eastAsia"/>
                <w:noProof/>
                <w:rtl/>
              </w:rPr>
              <w:t>با</w:t>
            </w:r>
            <w:r w:rsidR="001672EA" w:rsidRPr="000B758D">
              <w:rPr>
                <w:rStyle w:val="Hyperlink"/>
                <w:noProof/>
                <w:rtl/>
              </w:rPr>
              <w:t xml:space="preserve"> </w:t>
            </w:r>
            <w:r w:rsidR="001672EA" w:rsidRPr="000B758D">
              <w:rPr>
                <w:rStyle w:val="Hyperlink"/>
                <w:rFonts w:hint="eastAsia"/>
                <w:noProof/>
                <w:rtl/>
              </w:rPr>
              <w:t>واقع</w:t>
            </w:r>
            <w:r w:rsidR="001672EA">
              <w:rPr>
                <w:noProof/>
                <w:webHidden/>
              </w:rPr>
              <w:tab/>
            </w:r>
            <w:r w:rsidR="001672EA">
              <w:rPr>
                <w:noProof/>
                <w:webHidden/>
              </w:rPr>
              <w:fldChar w:fldCharType="begin"/>
            </w:r>
            <w:r w:rsidR="001672EA">
              <w:rPr>
                <w:noProof/>
                <w:webHidden/>
              </w:rPr>
              <w:instrText xml:space="preserve"> PAGEREF _Toc20049919 \h </w:instrText>
            </w:r>
            <w:r w:rsidR="001672EA">
              <w:rPr>
                <w:noProof/>
                <w:webHidden/>
              </w:rPr>
            </w:r>
            <w:r w:rsidR="001672EA">
              <w:rPr>
                <w:noProof/>
                <w:webHidden/>
              </w:rPr>
              <w:fldChar w:fldCharType="separate"/>
            </w:r>
            <w:r w:rsidR="001672EA">
              <w:rPr>
                <w:noProof/>
                <w:webHidden/>
              </w:rPr>
              <w:t>6</w:t>
            </w:r>
            <w:r w:rsidR="001672EA">
              <w:rPr>
                <w:noProof/>
                <w:webHidden/>
              </w:rPr>
              <w:fldChar w:fldCharType="end"/>
            </w:r>
          </w:hyperlink>
        </w:p>
        <w:p w:rsidR="001672EA" w:rsidRDefault="00C36392" w:rsidP="001672EA">
          <w:pPr>
            <w:pStyle w:val="TOC1"/>
            <w:tabs>
              <w:tab w:val="right" w:leader="dot" w:pos="9350"/>
            </w:tabs>
            <w:spacing w:line="276" w:lineRule="auto"/>
            <w:rPr>
              <w:rFonts w:asciiTheme="minorHAnsi" w:hAnsiTheme="minorHAnsi" w:cstheme="minorBidi"/>
              <w:noProof/>
              <w:szCs w:val="22"/>
              <w:lang w:bidi="ar-SA"/>
            </w:rPr>
          </w:pPr>
          <w:hyperlink w:anchor="_Toc20049920" w:history="1">
            <w:r w:rsidR="00876DEE">
              <w:rPr>
                <w:rStyle w:val="Hyperlink"/>
                <w:rFonts w:hint="eastAsia"/>
                <w:noProof/>
                <w:rtl/>
              </w:rPr>
              <w:t>عام‌ترین</w:t>
            </w:r>
            <w:r w:rsidR="001672EA" w:rsidRPr="000B758D">
              <w:rPr>
                <w:rStyle w:val="Hyperlink"/>
                <w:noProof/>
                <w:rtl/>
              </w:rPr>
              <w:t xml:space="preserve"> </w:t>
            </w:r>
            <w:r w:rsidR="001672EA" w:rsidRPr="000B758D">
              <w:rPr>
                <w:rStyle w:val="Hyperlink"/>
                <w:rFonts w:hint="eastAsia"/>
                <w:noProof/>
                <w:rtl/>
              </w:rPr>
              <w:t>مفهوم</w:t>
            </w:r>
            <w:r w:rsidR="001672EA" w:rsidRPr="000B758D">
              <w:rPr>
                <w:rStyle w:val="Hyperlink"/>
                <w:noProof/>
                <w:rtl/>
              </w:rPr>
              <w:t xml:space="preserve"> </w:t>
            </w:r>
            <w:r w:rsidR="001672EA" w:rsidRPr="000B758D">
              <w:rPr>
                <w:rStyle w:val="Hyperlink"/>
                <w:rFonts w:hint="eastAsia"/>
                <w:noProof/>
                <w:rtl/>
              </w:rPr>
              <w:t>تجر</w:t>
            </w:r>
            <w:r w:rsidR="001672EA" w:rsidRPr="000B758D">
              <w:rPr>
                <w:rStyle w:val="Hyperlink"/>
                <w:rFonts w:hint="cs"/>
                <w:noProof/>
                <w:rtl/>
              </w:rPr>
              <w:t>ی</w:t>
            </w:r>
            <w:r w:rsidR="001672EA">
              <w:rPr>
                <w:noProof/>
                <w:webHidden/>
              </w:rPr>
              <w:tab/>
            </w:r>
            <w:r w:rsidR="001672EA">
              <w:rPr>
                <w:noProof/>
                <w:webHidden/>
              </w:rPr>
              <w:fldChar w:fldCharType="begin"/>
            </w:r>
            <w:r w:rsidR="001672EA">
              <w:rPr>
                <w:noProof/>
                <w:webHidden/>
              </w:rPr>
              <w:instrText xml:space="preserve"> PAGEREF _Toc20049920 \h </w:instrText>
            </w:r>
            <w:r w:rsidR="001672EA">
              <w:rPr>
                <w:noProof/>
                <w:webHidden/>
              </w:rPr>
            </w:r>
            <w:r w:rsidR="001672EA">
              <w:rPr>
                <w:noProof/>
                <w:webHidden/>
              </w:rPr>
              <w:fldChar w:fldCharType="separate"/>
            </w:r>
            <w:r w:rsidR="001672EA">
              <w:rPr>
                <w:noProof/>
                <w:webHidden/>
              </w:rPr>
              <w:t>7</w:t>
            </w:r>
            <w:r w:rsidR="001672EA">
              <w:rPr>
                <w:noProof/>
                <w:webHidden/>
              </w:rPr>
              <w:fldChar w:fldCharType="end"/>
            </w:r>
          </w:hyperlink>
        </w:p>
        <w:p w:rsidR="001672EA" w:rsidRDefault="00C36392" w:rsidP="001672EA">
          <w:pPr>
            <w:pStyle w:val="TOC1"/>
            <w:tabs>
              <w:tab w:val="right" w:leader="dot" w:pos="9350"/>
            </w:tabs>
            <w:spacing w:line="276" w:lineRule="auto"/>
            <w:rPr>
              <w:rFonts w:asciiTheme="minorHAnsi" w:hAnsiTheme="minorHAnsi" w:cstheme="minorBidi"/>
              <w:noProof/>
              <w:szCs w:val="22"/>
              <w:lang w:bidi="ar-SA"/>
            </w:rPr>
          </w:pPr>
          <w:hyperlink w:anchor="_Toc20049921" w:history="1">
            <w:r w:rsidR="00876DEE">
              <w:rPr>
                <w:rStyle w:val="Hyperlink"/>
                <w:rFonts w:hint="eastAsia"/>
                <w:noProof/>
                <w:rtl/>
              </w:rPr>
              <w:t>خاص‌ترین</w:t>
            </w:r>
            <w:r w:rsidR="001672EA" w:rsidRPr="000B758D">
              <w:rPr>
                <w:rStyle w:val="Hyperlink"/>
                <w:noProof/>
                <w:rtl/>
              </w:rPr>
              <w:t xml:space="preserve"> </w:t>
            </w:r>
            <w:r w:rsidR="001672EA" w:rsidRPr="000B758D">
              <w:rPr>
                <w:rStyle w:val="Hyperlink"/>
                <w:rFonts w:hint="eastAsia"/>
                <w:noProof/>
                <w:rtl/>
              </w:rPr>
              <w:t>معنا</w:t>
            </w:r>
            <w:r w:rsidR="001672EA" w:rsidRPr="000B758D">
              <w:rPr>
                <w:rStyle w:val="Hyperlink"/>
                <w:rFonts w:hint="cs"/>
                <w:noProof/>
                <w:rtl/>
              </w:rPr>
              <w:t>ی</w:t>
            </w:r>
            <w:r w:rsidR="001672EA" w:rsidRPr="000B758D">
              <w:rPr>
                <w:rStyle w:val="Hyperlink"/>
                <w:noProof/>
                <w:rtl/>
              </w:rPr>
              <w:t xml:space="preserve"> </w:t>
            </w:r>
            <w:r w:rsidR="001672EA" w:rsidRPr="000B758D">
              <w:rPr>
                <w:rStyle w:val="Hyperlink"/>
                <w:rFonts w:hint="eastAsia"/>
                <w:noProof/>
                <w:rtl/>
              </w:rPr>
              <w:t>تجر</w:t>
            </w:r>
            <w:r w:rsidR="001672EA" w:rsidRPr="000B758D">
              <w:rPr>
                <w:rStyle w:val="Hyperlink"/>
                <w:rFonts w:hint="cs"/>
                <w:noProof/>
                <w:rtl/>
              </w:rPr>
              <w:t>ی</w:t>
            </w:r>
            <w:r w:rsidR="001672EA">
              <w:rPr>
                <w:noProof/>
                <w:webHidden/>
              </w:rPr>
              <w:tab/>
            </w:r>
            <w:r w:rsidR="001672EA">
              <w:rPr>
                <w:noProof/>
                <w:webHidden/>
              </w:rPr>
              <w:fldChar w:fldCharType="begin"/>
            </w:r>
            <w:r w:rsidR="001672EA">
              <w:rPr>
                <w:noProof/>
                <w:webHidden/>
              </w:rPr>
              <w:instrText xml:space="preserve"> PAGEREF _Toc20049921 \h </w:instrText>
            </w:r>
            <w:r w:rsidR="001672EA">
              <w:rPr>
                <w:noProof/>
                <w:webHidden/>
              </w:rPr>
            </w:r>
            <w:r w:rsidR="001672EA">
              <w:rPr>
                <w:noProof/>
                <w:webHidden/>
              </w:rPr>
              <w:fldChar w:fldCharType="separate"/>
            </w:r>
            <w:r w:rsidR="001672EA">
              <w:rPr>
                <w:noProof/>
                <w:webHidden/>
              </w:rPr>
              <w:t>7</w:t>
            </w:r>
            <w:r w:rsidR="001672EA">
              <w:rPr>
                <w:noProof/>
                <w:webHidden/>
              </w:rPr>
              <w:fldChar w:fldCharType="end"/>
            </w:r>
          </w:hyperlink>
        </w:p>
        <w:p w:rsidR="001672EA" w:rsidRDefault="00C36392" w:rsidP="001672EA">
          <w:pPr>
            <w:pStyle w:val="TOC1"/>
            <w:tabs>
              <w:tab w:val="right" w:leader="dot" w:pos="9350"/>
            </w:tabs>
            <w:spacing w:line="276" w:lineRule="auto"/>
            <w:rPr>
              <w:rFonts w:asciiTheme="minorHAnsi" w:hAnsiTheme="minorHAnsi" w:cstheme="minorBidi"/>
              <w:noProof/>
              <w:szCs w:val="22"/>
              <w:lang w:bidi="ar-SA"/>
            </w:rPr>
          </w:pPr>
          <w:hyperlink w:anchor="_Toc20049922" w:history="1">
            <w:r w:rsidR="001672EA" w:rsidRPr="000B758D">
              <w:rPr>
                <w:rStyle w:val="Hyperlink"/>
                <w:rFonts w:hint="eastAsia"/>
                <w:noProof/>
                <w:rtl/>
              </w:rPr>
              <w:t>اختصاص</w:t>
            </w:r>
            <w:r w:rsidR="001672EA" w:rsidRPr="000B758D">
              <w:rPr>
                <w:rStyle w:val="Hyperlink"/>
                <w:noProof/>
                <w:rtl/>
              </w:rPr>
              <w:t xml:space="preserve"> </w:t>
            </w:r>
            <w:r w:rsidR="001672EA" w:rsidRPr="000B758D">
              <w:rPr>
                <w:rStyle w:val="Hyperlink"/>
                <w:rFonts w:hint="eastAsia"/>
                <w:noProof/>
                <w:rtl/>
              </w:rPr>
              <w:t>تجر</w:t>
            </w:r>
            <w:r w:rsidR="001672EA" w:rsidRPr="000B758D">
              <w:rPr>
                <w:rStyle w:val="Hyperlink"/>
                <w:rFonts w:hint="cs"/>
                <w:noProof/>
                <w:rtl/>
              </w:rPr>
              <w:t>ی</w:t>
            </w:r>
            <w:r w:rsidR="001672EA" w:rsidRPr="000B758D">
              <w:rPr>
                <w:rStyle w:val="Hyperlink"/>
                <w:noProof/>
                <w:rtl/>
              </w:rPr>
              <w:t xml:space="preserve"> </w:t>
            </w:r>
            <w:r w:rsidR="001672EA" w:rsidRPr="000B758D">
              <w:rPr>
                <w:rStyle w:val="Hyperlink"/>
                <w:rFonts w:hint="eastAsia"/>
                <w:noProof/>
                <w:rtl/>
              </w:rPr>
              <w:t>به</w:t>
            </w:r>
            <w:r w:rsidR="001672EA" w:rsidRPr="000B758D">
              <w:rPr>
                <w:rStyle w:val="Hyperlink"/>
                <w:noProof/>
                <w:rtl/>
              </w:rPr>
              <w:t xml:space="preserve"> </w:t>
            </w:r>
            <w:r w:rsidR="001672EA" w:rsidRPr="000B758D">
              <w:rPr>
                <w:rStyle w:val="Hyperlink"/>
                <w:rFonts w:hint="eastAsia"/>
                <w:noProof/>
                <w:rtl/>
              </w:rPr>
              <w:t>بحث</w:t>
            </w:r>
            <w:r w:rsidR="001672EA" w:rsidRPr="000B758D">
              <w:rPr>
                <w:rStyle w:val="Hyperlink"/>
                <w:noProof/>
                <w:rtl/>
              </w:rPr>
              <w:t xml:space="preserve"> </w:t>
            </w:r>
            <w:r w:rsidR="001672EA" w:rsidRPr="000B758D">
              <w:rPr>
                <w:rStyle w:val="Hyperlink"/>
                <w:rFonts w:hint="eastAsia"/>
                <w:noProof/>
                <w:rtl/>
              </w:rPr>
              <w:t>قطع</w:t>
            </w:r>
            <w:r w:rsidR="001672EA" w:rsidRPr="000B758D">
              <w:rPr>
                <w:rStyle w:val="Hyperlink"/>
                <w:noProof/>
                <w:rtl/>
              </w:rPr>
              <w:t xml:space="preserve"> </w:t>
            </w:r>
            <w:r w:rsidR="001672EA" w:rsidRPr="000B758D">
              <w:rPr>
                <w:rStyle w:val="Hyperlink"/>
                <w:rFonts w:hint="cs"/>
                <w:noProof/>
                <w:rtl/>
              </w:rPr>
              <w:t>ی</w:t>
            </w:r>
            <w:r w:rsidR="001672EA" w:rsidRPr="000B758D">
              <w:rPr>
                <w:rStyle w:val="Hyperlink"/>
                <w:rFonts w:hint="eastAsia"/>
                <w:noProof/>
                <w:rtl/>
              </w:rPr>
              <w:t>ا</w:t>
            </w:r>
            <w:r w:rsidR="001672EA" w:rsidRPr="000B758D">
              <w:rPr>
                <w:rStyle w:val="Hyperlink"/>
                <w:noProof/>
                <w:rtl/>
              </w:rPr>
              <w:t xml:space="preserve"> </w:t>
            </w:r>
            <w:r w:rsidR="001672EA" w:rsidRPr="000B758D">
              <w:rPr>
                <w:rStyle w:val="Hyperlink"/>
                <w:rFonts w:hint="eastAsia"/>
                <w:noProof/>
                <w:rtl/>
              </w:rPr>
              <w:t>غ</w:t>
            </w:r>
            <w:r w:rsidR="001672EA" w:rsidRPr="000B758D">
              <w:rPr>
                <w:rStyle w:val="Hyperlink"/>
                <w:rFonts w:hint="cs"/>
                <w:noProof/>
                <w:rtl/>
              </w:rPr>
              <w:t>ی</w:t>
            </w:r>
            <w:r w:rsidR="001672EA" w:rsidRPr="000B758D">
              <w:rPr>
                <w:rStyle w:val="Hyperlink"/>
                <w:rFonts w:hint="eastAsia"/>
                <w:noProof/>
                <w:rtl/>
              </w:rPr>
              <w:t>ر</w:t>
            </w:r>
            <w:r w:rsidR="001672EA" w:rsidRPr="000B758D">
              <w:rPr>
                <w:rStyle w:val="Hyperlink"/>
                <w:noProof/>
                <w:rtl/>
              </w:rPr>
              <w:t xml:space="preserve"> </w:t>
            </w:r>
            <w:r w:rsidR="001672EA" w:rsidRPr="000B758D">
              <w:rPr>
                <w:rStyle w:val="Hyperlink"/>
                <w:rFonts w:hint="eastAsia"/>
                <w:noProof/>
                <w:rtl/>
              </w:rPr>
              <w:t>قطع</w:t>
            </w:r>
            <w:r w:rsidR="001672EA">
              <w:rPr>
                <w:noProof/>
                <w:webHidden/>
              </w:rPr>
              <w:tab/>
            </w:r>
            <w:r w:rsidR="001672EA">
              <w:rPr>
                <w:noProof/>
                <w:webHidden/>
              </w:rPr>
              <w:fldChar w:fldCharType="begin"/>
            </w:r>
            <w:r w:rsidR="001672EA">
              <w:rPr>
                <w:noProof/>
                <w:webHidden/>
              </w:rPr>
              <w:instrText xml:space="preserve"> PAGEREF _Toc20049922 \h </w:instrText>
            </w:r>
            <w:r w:rsidR="001672EA">
              <w:rPr>
                <w:noProof/>
                <w:webHidden/>
              </w:rPr>
            </w:r>
            <w:r w:rsidR="001672EA">
              <w:rPr>
                <w:noProof/>
                <w:webHidden/>
              </w:rPr>
              <w:fldChar w:fldCharType="separate"/>
            </w:r>
            <w:r w:rsidR="001672EA">
              <w:rPr>
                <w:noProof/>
                <w:webHidden/>
              </w:rPr>
              <w:t>7</w:t>
            </w:r>
            <w:r w:rsidR="001672EA">
              <w:rPr>
                <w:noProof/>
                <w:webHidden/>
              </w:rPr>
              <w:fldChar w:fldCharType="end"/>
            </w:r>
          </w:hyperlink>
        </w:p>
        <w:p w:rsidR="001672EA" w:rsidRDefault="001672EA" w:rsidP="001672EA">
          <w:pPr>
            <w:spacing w:line="276" w:lineRule="auto"/>
          </w:pPr>
          <w:r>
            <w:rPr>
              <w:b/>
              <w:bCs/>
              <w:noProof/>
            </w:rPr>
            <w:fldChar w:fldCharType="end"/>
          </w:r>
        </w:p>
      </w:sdtContent>
    </w:sdt>
    <w:p w:rsidR="001672EA" w:rsidRDefault="001672EA">
      <w:pPr>
        <w:bidi w:val="0"/>
        <w:spacing w:after="0"/>
        <w:ind w:firstLine="0"/>
        <w:jc w:val="left"/>
        <w:rPr>
          <w:rtl/>
        </w:rPr>
      </w:pPr>
      <w:r>
        <w:rPr>
          <w:rtl/>
        </w:rPr>
        <w:br w:type="page"/>
      </w:r>
    </w:p>
    <w:p w:rsidR="00C413B1" w:rsidRPr="00BB44BA" w:rsidRDefault="00C413B1" w:rsidP="00C413B1">
      <w:pPr>
        <w:jc w:val="center"/>
        <w:rPr>
          <w:rtl/>
        </w:rPr>
      </w:pPr>
      <w:bookmarkStart w:id="1" w:name="_Toc527549673"/>
      <w:bookmarkStart w:id="2" w:name="_Toc532902260"/>
      <w:r w:rsidRPr="00BB44BA">
        <w:rPr>
          <w:rtl/>
        </w:rPr>
        <w:lastRenderedPageBreak/>
        <w:t>بسم‌الله الرحمن الرحیم</w:t>
      </w:r>
    </w:p>
    <w:p w:rsidR="00C413B1" w:rsidRPr="00BB44BA" w:rsidRDefault="00C413B1" w:rsidP="003A378B">
      <w:pPr>
        <w:pStyle w:val="Heading1"/>
        <w:rPr>
          <w:rtl/>
        </w:rPr>
      </w:pPr>
      <w:bookmarkStart w:id="3" w:name="_Toc513477529"/>
      <w:bookmarkStart w:id="4" w:name="_Toc525743064"/>
      <w:bookmarkStart w:id="5" w:name="_Toc527372369"/>
      <w:bookmarkStart w:id="6" w:name="_Toc1548371"/>
      <w:bookmarkStart w:id="7" w:name="_Toc2574566"/>
      <w:bookmarkStart w:id="8" w:name="_Toc3332153"/>
      <w:r w:rsidRPr="00BB44BA">
        <w:rPr>
          <w:rtl/>
        </w:rPr>
        <w:t xml:space="preserve">موضوع: </w:t>
      </w:r>
      <w:r w:rsidRPr="00BB44BA">
        <w:rPr>
          <w:color w:val="auto"/>
          <w:rtl/>
        </w:rPr>
        <w:t>اصول / حجیت قطع /</w:t>
      </w:r>
      <w:bookmarkEnd w:id="3"/>
      <w:bookmarkEnd w:id="4"/>
      <w:bookmarkEnd w:id="5"/>
      <w:r w:rsidRPr="00BB44BA">
        <w:rPr>
          <w:color w:val="auto"/>
          <w:rtl/>
        </w:rPr>
        <w:t xml:space="preserve"> </w:t>
      </w:r>
      <w:bookmarkEnd w:id="6"/>
      <w:bookmarkEnd w:id="7"/>
      <w:bookmarkEnd w:id="8"/>
      <w:r w:rsidRPr="00BB44BA">
        <w:rPr>
          <w:color w:val="auto"/>
          <w:rtl/>
        </w:rPr>
        <w:t xml:space="preserve">معانی </w:t>
      </w:r>
      <w:r w:rsidR="003A378B">
        <w:rPr>
          <w:rFonts w:hint="cs"/>
          <w:color w:val="auto"/>
          <w:rtl/>
        </w:rPr>
        <w:t>تجری</w:t>
      </w:r>
    </w:p>
    <w:p w:rsidR="00C413B1" w:rsidRPr="00BB44BA" w:rsidRDefault="00C413B1" w:rsidP="00C413B1">
      <w:pPr>
        <w:pStyle w:val="Heading1"/>
        <w:rPr>
          <w:rtl/>
        </w:rPr>
      </w:pPr>
      <w:bookmarkStart w:id="9" w:name="_Toc1548372"/>
      <w:bookmarkStart w:id="10" w:name="_Toc2574567"/>
      <w:bookmarkStart w:id="11" w:name="_Toc3332154"/>
      <w:bookmarkEnd w:id="1"/>
      <w:r w:rsidRPr="00BB44BA">
        <w:rPr>
          <w:rtl/>
        </w:rPr>
        <w:t>اشاره</w:t>
      </w:r>
      <w:bookmarkEnd w:id="2"/>
      <w:bookmarkEnd w:id="9"/>
      <w:bookmarkEnd w:id="10"/>
      <w:bookmarkEnd w:id="11"/>
    </w:p>
    <w:p w:rsidR="00E709D1" w:rsidRDefault="00F546E1" w:rsidP="00876DEE">
      <w:pPr>
        <w:jc w:val="lowKashida"/>
        <w:rPr>
          <w:rtl/>
        </w:rPr>
      </w:pPr>
      <w:r>
        <w:rPr>
          <w:rFonts w:hint="cs"/>
          <w:rtl/>
        </w:rPr>
        <w:t>دومین مبحث؛ مبحث تجری است، یکی از مباحثی که قبل از شیخ هم مطرح بوده است، بعد از شیخ هم در رسا</w:t>
      </w:r>
      <w:r w:rsidR="00EC111D">
        <w:rPr>
          <w:rFonts w:hint="cs"/>
          <w:rtl/>
        </w:rPr>
        <w:t xml:space="preserve">ئل </w:t>
      </w:r>
      <w:r w:rsidR="00876DEE">
        <w:rPr>
          <w:rFonts w:hint="cs"/>
          <w:rtl/>
        </w:rPr>
        <w:t>موردتوجه</w:t>
      </w:r>
      <w:r w:rsidR="00EC111D">
        <w:rPr>
          <w:rFonts w:hint="cs"/>
          <w:rtl/>
        </w:rPr>
        <w:t xml:space="preserve"> جدی قرار گرفته است و</w:t>
      </w:r>
      <w:r>
        <w:rPr>
          <w:rFonts w:hint="cs"/>
          <w:rtl/>
        </w:rPr>
        <w:t xml:space="preserve"> توسعه و عمق پیدا کرده است، مسئله تجری و انقیاد است، مورد سؤال قرار گرفته است که تجری موجب عقاب هست یا نیست؟</w:t>
      </w:r>
    </w:p>
    <w:p w:rsidR="00EC111D" w:rsidRDefault="00EC111D" w:rsidP="00876DEE">
      <w:pPr>
        <w:jc w:val="lowKashida"/>
        <w:rPr>
          <w:rtl/>
        </w:rPr>
      </w:pPr>
      <w:r>
        <w:rPr>
          <w:rFonts w:hint="cs"/>
          <w:rtl/>
        </w:rPr>
        <w:t>اساساً تجری حرام است یا حرام نیست و سؤالاتی از این قبیل در باب تجری پیدا شده است، بنابراین مبحث دوم در قطع، مبحث تجری است.</w:t>
      </w:r>
    </w:p>
    <w:p w:rsidR="000C1910" w:rsidRDefault="000C1910" w:rsidP="00876DEE">
      <w:pPr>
        <w:pStyle w:val="Heading1"/>
        <w:rPr>
          <w:rtl/>
        </w:rPr>
      </w:pPr>
      <w:bookmarkStart w:id="12" w:name="_Toc20049908"/>
      <w:r>
        <w:rPr>
          <w:rFonts w:hint="cs"/>
          <w:rtl/>
        </w:rPr>
        <w:t>مفهوم اجمالی تجری</w:t>
      </w:r>
      <w:bookmarkEnd w:id="12"/>
    </w:p>
    <w:p w:rsidR="00EC111D" w:rsidRDefault="00EC111D" w:rsidP="00876DEE">
      <w:pPr>
        <w:jc w:val="lowKashida"/>
        <w:rPr>
          <w:rtl/>
        </w:rPr>
      </w:pPr>
      <w:r>
        <w:rPr>
          <w:rFonts w:hint="cs"/>
          <w:rtl/>
        </w:rPr>
        <w:t xml:space="preserve"> اجمالاً مفهوم تجری این است که شخصی بر اساس قطع یا حجتی اقدام </w:t>
      </w:r>
      <w:r w:rsidR="00876DEE">
        <w:rPr>
          <w:rFonts w:hint="cs"/>
          <w:rtl/>
        </w:rPr>
        <w:t>می‌کند</w:t>
      </w:r>
      <w:r>
        <w:rPr>
          <w:rFonts w:hint="cs"/>
          <w:rtl/>
        </w:rPr>
        <w:t xml:space="preserve"> که مخالفت مولا در آن اقدام هست، اما </w:t>
      </w:r>
      <w:r w:rsidR="00876DEE">
        <w:rPr>
          <w:rFonts w:hint="cs"/>
          <w:rtl/>
        </w:rPr>
        <w:t>درواقع</w:t>
      </w:r>
      <w:r>
        <w:rPr>
          <w:rFonts w:hint="cs"/>
          <w:rtl/>
        </w:rPr>
        <w:t xml:space="preserve"> این مخالفت نیست</w:t>
      </w:r>
      <w:r w:rsidR="000C1910">
        <w:rPr>
          <w:rFonts w:hint="cs"/>
          <w:rtl/>
        </w:rPr>
        <w:t xml:space="preserve">، در علم او مخالفت است، اما </w:t>
      </w:r>
      <w:r w:rsidR="00876DEE">
        <w:rPr>
          <w:rFonts w:hint="cs"/>
          <w:rtl/>
        </w:rPr>
        <w:t>درواقع</w:t>
      </w:r>
      <w:r w:rsidR="000C1910">
        <w:rPr>
          <w:rFonts w:hint="cs"/>
          <w:rtl/>
        </w:rPr>
        <w:t xml:space="preserve"> مخالفت نیست، به این دلیل که یک اشتباهی در تطبیق در آن عنوان مُحَرّم بر مصداق رخ داده است یا در اصل خطاب اشتباهی کرده است.</w:t>
      </w:r>
    </w:p>
    <w:p w:rsidR="000C1910" w:rsidRDefault="000C1910" w:rsidP="00876DEE">
      <w:pPr>
        <w:pStyle w:val="Heading1"/>
        <w:rPr>
          <w:rtl/>
        </w:rPr>
      </w:pPr>
      <w:bookmarkStart w:id="13" w:name="_Toc20049909"/>
      <w:r>
        <w:rPr>
          <w:rFonts w:hint="cs"/>
          <w:rtl/>
        </w:rPr>
        <w:t>انواع تجری</w:t>
      </w:r>
      <w:bookmarkEnd w:id="13"/>
    </w:p>
    <w:p w:rsidR="00EB365B" w:rsidRPr="00EB365B" w:rsidRDefault="00EB365B" w:rsidP="00876DEE">
      <w:pPr>
        <w:pStyle w:val="Heading1"/>
        <w:rPr>
          <w:rtl/>
        </w:rPr>
      </w:pPr>
      <w:bookmarkStart w:id="14" w:name="_Toc20049910"/>
      <w:r>
        <w:rPr>
          <w:rFonts w:hint="cs"/>
          <w:rtl/>
        </w:rPr>
        <w:t>تجری در شبهه موضوعیه</w:t>
      </w:r>
      <w:bookmarkEnd w:id="14"/>
    </w:p>
    <w:p w:rsidR="00EB365B" w:rsidRDefault="000C1910" w:rsidP="00876DEE">
      <w:pPr>
        <w:jc w:val="lowKashida"/>
        <w:rPr>
          <w:rtl/>
        </w:rPr>
      </w:pPr>
      <w:r>
        <w:rPr>
          <w:rFonts w:hint="cs"/>
          <w:rtl/>
        </w:rPr>
        <w:t>دو نوع تجری که گاهی موضوعی است و گاهی حکمی است، به این شکل است که شخص به چیزی که خمر نیست، موضوعاً یقین پیدا کرد که خمر است، بعد هم شُرب کرد و مشخص شد که یک ماده دیگر حلالی بوده است</w:t>
      </w:r>
      <w:r w:rsidR="00EB365B">
        <w:rPr>
          <w:rFonts w:hint="cs"/>
          <w:rtl/>
        </w:rPr>
        <w:t>.</w:t>
      </w:r>
    </w:p>
    <w:p w:rsidR="00EB365B" w:rsidRDefault="00EB365B" w:rsidP="00876DEE">
      <w:pPr>
        <w:pStyle w:val="Heading1"/>
        <w:rPr>
          <w:rtl/>
        </w:rPr>
      </w:pPr>
      <w:bookmarkStart w:id="15" w:name="_Toc20049911"/>
      <w:r>
        <w:rPr>
          <w:rFonts w:hint="cs"/>
          <w:rtl/>
        </w:rPr>
        <w:t>تجری در شبهه حکمیه</w:t>
      </w:r>
      <w:bookmarkEnd w:id="15"/>
    </w:p>
    <w:p w:rsidR="000C1910" w:rsidRDefault="000C1910" w:rsidP="00876DEE">
      <w:pPr>
        <w:jc w:val="lowKashida"/>
        <w:rPr>
          <w:rtl/>
        </w:rPr>
      </w:pPr>
      <w:r>
        <w:rPr>
          <w:rFonts w:hint="cs"/>
          <w:rtl/>
        </w:rPr>
        <w:t xml:space="preserve"> یا اینکه در شبهه حکمیه، قطعی در اصل حکم پیدا کرد، </w:t>
      </w:r>
      <w:r w:rsidR="00876DEE">
        <w:rPr>
          <w:rFonts w:hint="cs"/>
          <w:rtl/>
        </w:rPr>
        <w:t>درحالی‌که</w:t>
      </w:r>
      <w:r>
        <w:rPr>
          <w:rFonts w:hint="cs"/>
          <w:rtl/>
        </w:rPr>
        <w:t xml:space="preserve"> واقعاً </w:t>
      </w:r>
      <w:r w:rsidR="00876DEE">
        <w:rPr>
          <w:rFonts w:hint="cs"/>
          <w:rtl/>
        </w:rPr>
        <w:t>این‌طور</w:t>
      </w:r>
      <w:r>
        <w:rPr>
          <w:rFonts w:hint="cs"/>
          <w:rtl/>
        </w:rPr>
        <w:t xml:space="preserve"> نیست، </w:t>
      </w:r>
      <w:r w:rsidR="00EB365B">
        <w:rPr>
          <w:rFonts w:hint="cs"/>
          <w:rtl/>
        </w:rPr>
        <w:t xml:space="preserve">مثلاً </w:t>
      </w:r>
      <w:r w:rsidR="00876DEE">
        <w:rPr>
          <w:rFonts w:hint="cs"/>
          <w:rtl/>
        </w:rPr>
        <w:t>عقیده‌اش</w:t>
      </w:r>
      <w:r>
        <w:rPr>
          <w:rFonts w:hint="cs"/>
          <w:rtl/>
        </w:rPr>
        <w:t xml:space="preserve"> </w:t>
      </w:r>
      <w:r w:rsidR="00876DEE">
        <w:rPr>
          <w:rFonts w:hint="cs"/>
          <w:rtl/>
        </w:rPr>
        <w:t>این‌طور</w:t>
      </w:r>
      <w:r>
        <w:rPr>
          <w:rFonts w:hint="cs"/>
          <w:rtl/>
        </w:rPr>
        <w:t xml:space="preserve"> شد که سیگار کشیدن یا استعمال دخانیات حرام است، بعد انجام داد و مشخص شد که </w:t>
      </w:r>
      <w:r w:rsidR="00876DEE">
        <w:rPr>
          <w:rFonts w:hint="cs"/>
          <w:rtl/>
        </w:rPr>
        <w:t>این‌چنین</w:t>
      </w:r>
      <w:r>
        <w:rPr>
          <w:rFonts w:hint="cs"/>
          <w:rtl/>
        </w:rPr>
        <w:t xml:space="preserve"> حکمی ندارد.</w:t>
      </w:r>
    </w:p>
    <w:p w:rsidR="000C1910" w:rsidRDefault="000C1910" w:rsidP="00876DEE">
      <w:pPr>
        <w:jc w:val="lowKashida"/>
        <w:rPr>
          <w:rtl/>
        </w:rPr>
      </w:pPr>
      <w:r>
        <w:rPr>
          <w:rFonts w:hint="cs"/>
          <w:rtl/>
        </w:rPr>
        <w:t xml:space="preserve">گاهی </w:t>
      </w:r>
      <w:r w:rsidR="00EB365B">
        <w:rPr>
          <w:rFonts w:hint="cs"/>
          <w:rtl/>
        </w:rPr>
        <w:t>مثل قسم اول،</w:t>
      </w:r>
      <w:r>
        <w:rPr>
          <w:rFonts w:hint="cs"/>
          <w:rtl/>
        </w:rPr>
        <w:t xml:space="preserve"> اشکال و اشتباه در موضوع بوده یا اینکه مثل قسم دوم در حکم بوده است.</w:t>
      </w:r>
    </w:p>
    <w:p w:rsidR="00EB365B" w:rsidRDefault="00876DEE" w:rsidP="00876DEE">
      <w:pPr>
        <w:jc w:val="lowKashida"/>
        <w:rPr>
          <w:rtl/>
        </w:rPr>
      </w:pPr>
      <w:r>
        <w:rPr>
          <w:rFonts w:hint="cs"/>
          <w:rtl/>
        </w:rPr>
        <w:t>فی‌الواقع</w:t>
      </w:r>
      <w:r w:rsidR="00EB365B">
        <w:rPr>
          <w:rFonts w:hint="cs"/>
          <w:rtl/>
        </w:rPr>
        <w:t xml:space="preserve"> خطا و مخالفتی انجام نشده است، اما در مقام علم مخالفت کرده است.</w:t>
      </w:r>
    </w:p>
    <w:p w:rsidR="00EB365B" w:rsidRDefault="00EB365B" w:rsidP="00876DEE">
      <w:pPr>
        <w:jc w:val="lowKashida"/>
        <w:rPr>
          <w:rtl/>
        </w:rPr>
      </w:pPr>
      <w:r>
        <w:rPr>
          <w:rFonts w:hint="cs"/>
          <w:rtl/>
        </w:rPr>
        <w:t xml:space="preserve">بنابراین تجری؛ اقدام شخص به آنچه علم یا حجت به حرمت آن دارد، </w:t>
      </w:r>
      <w:r w:rsidR="00876DEE">
        <w:rPr>
          <w:rFonts w:hint="cs"/>
          <w:rtl/>
        </w:rPr>
        <w:t>درحالی‌که</w:t>
      </w:r>
      <w:r>
        <w:rPr>
          <w:rFonts w:hint="cs"/>
          <w:rtl/>
        </w:rPr>
        <w:t xml:space="preserve"> واقعاً </w:t>
      </w:r>
      <w:r w:rsidR="00876DEE">
        <w:rPr>
          <w:rFonts w:hint="cs"/>
          <w:rtl/>
        </w:rPr>
        <w:t>این‌طور</w:t>
      </w:r>
      <w:r>
        <w:rPr>
          <w:rFonts w:hint="cs"/>
          <w:rtl/>
        </w:rPr>
        <w:t xml:space="preserve"> نیست، لذا مورد سؤال قرار گرفته است که آیا این فرد مستحق عقاب هست یا نیست و آیا کار این شخص حرام است یا حرام نیست؟ و مباحثی که در این مورد مطرح شده است.</w:t>
      </w:r>
    </w:p>
    <w:p w:rsidR="00A009AD" w:rsidRPr="007E636F" w:rsidRDefault="00A009AD" w:rsidP="00876DEE">
      <w:pPr>
        <w:pStyle w:val="Heading1"/>
        <w:rPr>
          <w:rtl/>
        </w:rPr>
      </w:pPr>
      <w:bookmarkStart w:id="16" w:name="_Toc20049912"/>
      <w:r>
        <w:rPr>
          <w:rFonts w:hint="cs"/>
          <w:rtl/>
        </w:rPr>
        <w:t>مقدمه</w:t>
      </w:r>
      <w:bookmarkEnd w:id="16"/>
    </w:p>
    <w:p w:rsidR="00EB365B" w:rsidRDefault="00A009AD" w:rsidP="00876DEE">
      <w:pPr>
        <w:jc w:val="lowKashida"/>
        <w:rPr>
          <w:rtl/>
        </w:rPr>
      </w:pPr>
      <w:r>
        <w:rPr>
          <w:rFonts w:hint="cs"/>
          <w:rtl/>
        </w:rPr>
        <w:t xml:space="preserve">قبل از ورود بر بحث، چند نکته مقدماتی را در مبحث دوم که مبحث تجری باشد، عرض </w:t>
      </w:r>
      <w:r w:rsidR="00876DEE">
        <w:rPr>
          <w:rFonts w:hint="cs"/>
          <w:rtl/>
        </w:rPr>
        <w:t>می‌کنیم</w:t>
      </w:r>
      <w:r>
        <w:rPr>
          <w:rFonts w:hint="cs"/>
          <w:rtl/>
        </w:rPr>
        <w:t>:</w:t>
      </w:r>
    </w:p>
    <w:p w:rsidR="00A009AD" w:rsidRDefault="00A009AD" w:rsidP="00876DEE">
      <w:pPr>
        <w:jc w:val="lowKashida"/>
        <w:rPr>
          <w:rtl/>
        </w:rPr>
      </w:pPr>
      <w:r>
        <w:rPr>
          <w:rFonts w:hint="cs"/>
          <w:rtl/>
        </w:rPr>
        <w:t xml:space="preserve">اول اینکه این واژه تجری، یک واژه و لفظی است که دارای معانی متعدد و مشترک است که در اینجا یکی از آن معانی مقصود است، برای اینکه این معانی روشن بشود، </w:t>
      </w:r>
      <w:r w:rsidR="00876DEE">
        <w:rPr>
          <w:rFonts w:hint="cs"/>
          <w:rtl/>
        </w:rPr>
        <w:t>مقدمه‌ای</w:t>
      </w:r>
      <w:r>
        <w:rPr>
          <w:rFonts w:hint="cs"/>
          <w:rtl/>
        </w:rPr>
        <w:t xml:space="preserve"> ذکر </w:t>
      </w:r>
      <w:r w:rsidR="00876DEE">
        <w:rPr>
          <w:rFonts w:hint="cs"/>
          <w:rtl/>
        </w:rPr>
        <w:t>می‌کنم</w:t>
      </w:r>
      <w:r>
        <w:rPr>
          <w:rFonts w:hint="cs"/>
          <w:rtl/>
        </w:rPr>
        <w:t xml:space="preserve">، بعد به آن معانی </w:t>
      </w:r>
      <w:r w:rsidR="00876DEE">
        <w:rPr>
          <w:rFonts w:hint="cs"/>
          <w:rtl/>
        </w:rPr>
        <w:t>می‌پردازیم</w:t>
      </w:r>
      <w:r>
        <w:rPr>
          <w:rFonts w:hint="cs"/>
          <w:rtl/>
        </w:rPr>
        <w:t>.</w:t>
      </w:r>
    </w:p>
    <w:p w:rsidR="002D7791" w:rsidRDefault="002D7791" w:rsidP="00876DEE">
      <w:pPr>
        <w:pStyle w:val="Heading1"/>
        <w:rPr>
          <w:rtl/>
        </w:rPr>
      </w:pPr>
      <w:bookmarkStart w:id="17" w:name="_Toc20049913"/>
      <w:r>
        <w:rPr>
          <w:rFonts w:hint="cs"/>
          <w:rtl/>
        </w:rPr>
        <w:t>معنای تجری</w:t>
      </w:r>
      <w:bookmarkEnd w:id="17"/>
    </w:p>
    <w:p w:rsidR="00A009AD" w:rsidRDefault="008B798D" w:rsidP="00876DEE">
      <w:pPr>
        <w:jc w:val="lowKashida"/>
        <w:rPr>
          <w:rtl/>
        </w:rPr>
      </w:pPr>
      <w:r>
        <w:rPr>
          <w:rFonts w:hint="cs"/>
          <w:rtl/>
        </w:rPr>
        <w:t xml:space="preserve">تجری از ماده جرأت </w:t>
      </w:r>
      <w:r w:rsidR="00876DEE">
        <w:rPr>
          <w:rFonts w:hint="cs"/>
          <w:rtl/>
        </w:rPr>
        <w:t>می‌آید</w:t>
      </w:r>
      <w:r>
        <w:rPr>
          <w:rFonts w:hint="cs"/>
          <w:rtl/>
        </w:rPr>
        <w:t>، یک نوع جرأت و جسارتی در برابر مولی از فرد صادر شده است.</w:t>
      </w:r>
    </w:p>
    <w:p w:rsidR="002D7791" w:rsidRDefault="002D7791" w:rsidP="00876DEE">
      <w:pPr>
        <w:pStyle w:val="Heading1"/>
        <w:rPr>
          <w:rtl/>
        </w:rPr>
      </w:pPr>
      <w:bookmarkStart w:id="18" w:name="_Toc20049914"/>
      <w:r>
        <w:rPr>
          <w:rFonts w:hint="cs"/>
          <w:rtl/>
        </w:rPr>
        <w:t>مبادی فعل ارادی</w:t>
      </w:r>
      <w:bookmarkEnd w:id="18"/>
    </w:p>
    <w:p w:rsidR="008B798D" w:rsidRDefault="008B798D" w:rsidP="00876DEE">
      <w:pPr>
        <w:jc w:val="lowKashida"/>
        <w:rPr>
          <w:rtl/>
        </w:rPr>
      </w:pPr>
      <w:r>
        <w:rPr>
          <w:rFonts w:hint="cs"/>
          <w:rtl/>
        </w:rPr>
        <w:t xml:space="preserve">نکته اول این است که اصلش در علم النفس و فلسفه است، بعد در اصول هم مطرح شده است و آن مبادی فعل ارادی است، </w:t>
      </w:r>
      <w:r w:rsidR="00876DEE">
        <w:rPr>
          <w:rFonts w:hint="cs"/>
          <w:rtl/>
        </w:rPr>
        <w:t>گفته‌شده</w:t>
      </w:r>
      <w:r>
        <w:rPr>
          <w:rFonts w:hint="cs"/>
          <w:rtl/>
        </w:rPr>
        <w:t xml:space="preserve"> که یک فعل ارادی و اختیاری که از اشخاص صادر </w:t>
      </w:r>
      <w:r w:rsidR="00876DEE">
        <w:rPr>
          <w:rFonts w:hint="cs"/>
          <w:rtl/>
        </w:rPr>
        <w:t>می‌شود</w:t>
      </w:r>
      <w:r>
        <w:rPr>
          <w:rFonts w:hint="cs"/>
          <w:rtl/>
        </w:rPr>
        <w:t xml:space="preserve">، از یک مبادیی صادر و جاری </w:t>
      </w:r>
      <w:r w:rsidR="00876DEE">
        <w:rPr>
          <w:rFonts w:hint="cs"/>
          <w:rtl/>
        </w:rPr>
        <w:t>می‌شود</w:t>
      </w:r>
      <w:r>
        <w:rPr>
          <w:rFonts w:hint="cs"/>
          <w:rtl/>
        </w:rPr>
        <w:t xml:space="preserve">، با همه اختلافاتی که در مبادی هست، اما </w:t>
      </w:r>
      <w:r w:rsidR="00876DEE">
        <w:rPr>
          <w:rFonts w:hint="cs"/>
          <w:rtl/>
        </w:rPr>
        <w:t>گفته‌شده</w:t>
      </w:r>
      <w:r>
        <w:rPr>
          <w:rFonts w:hint="cs"/>
          <w:rtl/>
        </w:rPr>
        <w:t xml:space="preserve"> که </w:t>
      </w:r>
      <w:r w:rsidR="00876DEE">
        <w:rPr>
          <w:rFonts w:hint="cs"/>
          <w:rtl/>
        </w:rPr>
        <w:t>مهم‌ترین</w:t>
      </w:r>
      <w:r>
        <w:rPr>
          <w:rFonts w:hint="cs"/>
          <w:rtl/>
        </w:rPr>
        <w:t xml:space="preserve"> عناصر مبادی فعل ارادی </w:t>
      </w:r>
      <w:r w:rsidR="00876DEE">
        <w:rPr>
          <w:rFonts w:hint="cs"/>
          <w:rtl/>
        </w:rPr>
        <w:t>ازاینجا</w:t>
      </w:r>
      <w:r>
        <w:rPr>
          <w:rFonts w:hint="cs"/>
          <w:rtl/>
        </w:rPr>
        <w:t xml:space="preserve"> شروع </w:t>
      </w:r>
      <w:r w:rsidR="00876DEE">
        <w:rPr>
          <w:rFonts w:hint="cs"/>
          <w:rtl/>
        </w:rPr>
        <w:t>می‌شود</w:t>
      </w:r>
      <w:r>
        <w:rPr>
          <w:rFonts w:hint="cs"/>
          <w:rtl/>
        </w:rPr>
        <w:t>:</w:t>
      </w:r>
    </w:p>
    <w:p w:rsidR="008B798D" w:rsidRDefault="008B798D" w:rsidP="00876DEE">
      <w:pPr>
        <w:jc w:val="lowKashida"/>
        <w:rPr>
          <w:rtl/>
        </w:rPr>
      </w:pPr>
      <w:r>
        <w:rPr>
          <w:rFonts w:hint="cs"/>
          <w:rtl/>
        </w:rPr>
        <w:t xml:space="preserve">1 </w:t>
      </w:r>
      <w:r>
        <w:rPr>
          <w:rFonts w:ascii="Sakkal Majalla" w:hAnsi="Sakkal Majalla" w:cs="Sakkal Majalla" w:hint="cs"/>
          <w:rtl/>
        </w:rPr>
        <w:t>–</w:t>
      </w:r>
      <w:r>
        <w:rPr>
          <w:rFonts w:hint="cs"/>
          <w:rtl/>
        </w:rPr>
        <w:t xml:space="preserve"> تصور فعل</w:t>
      </w:r>
    </w:p>
    <w:p w:rsidR="008B798D" w:rsidRDefault="008B798D" w:rsidP="00876DEE">
      <w:pPr>
        <w:jc w:val="lowKashida"/>
        <w:rPr>
          <w:rtl/>
        </w:rPr>
      </w:pPr>
      <w:r>
        <w:rPr>
          <w:rFonts w:hint="cs"/>
          <w:rtl/>
        </w:rPr>
        <w:t xml:space="preserve">2 </w:t>
      </w:r>
      <w:r>
        <w:rPr>
          <w:rFonts w:ascii="Sakkal Majalla" w:hAnsi="Sakkal Majalla" w:cs="Sakkal Majalla" w:hint="cs"/>
          <w:rtl/>
        </w:rPr>
        <w:t>–</w:t>
      </w:r>
      <w:r>
        <w:rPr>
          <w:rFonts w:hint="cs"/>
          <w:rtl/>
        </w:rPr>
        <w:t xml:space="preserve"> تصدیق به فائده و ضرر</w:t>
      </w:r>
    </w:p>
    <w:p w:rsidR="008B798D" w:rsidRDefault="008B798D" w:rsidP="00876DEE">
      <w:pPr>
        <w:jc w:val="lowKashida"/>
        <w:rPr>
          <w:rtl/>
        </w:rPr>
      </w:pPr>
      <w:r>
        <w:rPr>
          <w:rFonts w:hint="cs"/>
          <w:rtl/>
        </w:rPr>
        <w:t xml:space="preserve">3 </w:t>
      </w:r>
      <w:r>
        <w:rPr>
          <w:rFonts w:ascii="Sakkal Majalla" w:hAnsi="Sakkal Majalla" w:cs="Sakkal Majalla" w:hint="cs"/>
          <w:rtl/>
        </w:rPr>
        <w:t>–</w:t>
      </w:r>
      <w:r>
        <w:rPr>
          <w:rFonts w:hint="cs"/>
          <w:rtl/>
        </w:rPr>
        <w:t xml:space="preserve"> شوق مثبت و منفی در شخص پیدا </w:t>
      </w:r>
      <w:r w:rsidR="00876DEE">
        <w:rPr>
          <w:rFonts w:hint="cs"/>
          <w:rtl/>
        </w:rPr>
        <w:t>می‌شود</w:t>
      </w:r>
      <w:r>
        <w:rPr>
          <w:rFonts w:hint="cs"/>
          <w:rtl/>
        </w:rPr>
        <w:t>.</w:t>
      </w:r>
    </w:p>
    <w:p w:rsidR="008B798D" w:rsidRDefault="008B798D" w:rsidP="00876DEE">
      <w:pPr>
        <w:jc w:val="lowKashida"/>
        <w:rPr>
          <w:rtl/>
        </w:rPr>
      </w:pPr>
      <w:r>
        <w:rPr>
          <w:rFonts w:hint="cs"/>
          <w:rtl/>
        </w:rPr>
        <w:t xml:space="preserve">4 </w:t>
      </w:r>
      <w:r>
        <w:rPr>
          <w:rFonts w:ascii="Sakkal Majalla" w:hAnsi="Sakkal Majalla" w:cs="Sakkal Majalla" w:hint="cs"/>
          <w:rtl/>
        </w:rPr>
        <w:t>–</w:t>
      </w:r>
      <w:r>
        <w:rPr>
          <w:rFonts w:hint="cs"/>
          <w:rtl/>
        </w:rPr>
        <w:t xml:space="preserve"> اراده و عزم شخص</w:t>
      </w:r>
    </w:p>
    <w:p w:rsidR="008B798D" w:rsidRDefault="008B798D" w:rsidP="00876DEE">
      <w:pPr>
        <w:jc w:val="lowKashida"/>
        <w:rPr>
          <w:rtl/>
        </w:rPr>
      </w:pPr>
      <w:r>
        <w:rPr>
          <w:rFonts w:hint="cs"/>
          <w:rtl/>
        </w:rPr>
        <w:t xml:space="preserve">حداقل مبادی که </w:t>
      </w:r>
      <w:r w:rsidR="00876DEE">
        <w:rPr>
          <w:rFonts w:hint="cs"/>
          <w:rtl/>
        </w:rPr>
        <w:t>گفته‌شده</w:t>
      </w:r>
      <w:r>
        <w:rPr>
          <w:rFonts w:hint="cs"/>
          <w:rtl/>
        </w:rPr>
        <w:t>، این چهار م</w:t>
      </w:r>
      <w:r w:rsidR="002D7791">
        <w:rPr>
          <w:rFonts w:hint="cs"/>
          <w:rtl/>
        </w:rPr>
        <w:t>ورد است.</w:t>
      </w:r>
    </w:p>
    <w:p w:rsidR="002D7791" w:rsidRDefault="002D7791" w:rsidP="00876DEE">
      <w:pPr>
        <w:jc w:val="lowKashida"/>
        <w:rPr>
          <w:rtl/>
        </w:rPr>
      </w:pPr>
      <w:r>
        <w:rPr>
          <w:rFonts w:hint="cs"/>
          <w:rtl/>
        </w:rPr>
        <w:t xml:space="preserve">بنابراین تصور </w:t>
      </w:r>
      <w:r w:rsidR="00876DEE">
        <w:rPr>
          <w:rFonts w:hint="cs"/>
          <w:rtl/>
        </w:rPr>
        <w:t>می‌کند</w:t>
      </w:r>
      <w:r>
        <w:rPr>
          <w:rFonts w:hint="cs"/>
          <w:rtl/>
        </w:rPr>
        <w:t xml:space="preserve"> که آیا </w:t>
      </w:r>
      <w:r w:rsidR="00876DEE">
        <w:rPr>
          <w:rFonts w:hint="cs"/>
          <w:rtl/>
        </w:rPr>
        <w:t>می‌شود</w:t>
      </w:r>
      <w:r>
        <w:rPr>
          <w:rFonts w:hint="cs"/>
          <w:rtl/>
        </w:rPr>
        <w:t xml:space="preserve"> این فعل را انجام داد یا ترک کرد، ولو اینکه تصور اجمالی باشد، گام دوم این است که باید به حُسن و قبح یا نفع و ضرر این فعل تصدیق بکند، اگر نفع و ضرر را تصدیق نکند، </w:t>
      </w:r>
      <w:r w:rsidR="00876DEE">
        <w:rPr>
          <w:rFonts w:hint="cs"/>
          <w:rtl/>
        </w:rPr>
        <w:t>نمی‌تواند</w:t>
      </w:r>
      <w:r>
        <w:rPr>
          <w:rFonts w:hint="cs"/>
          <w:rtl/>
        </w:rPr>
        <w:t xml:space="preserve"> اقدام بکند، </w:t>
      </w:r>
      <w:r w:rsidR="00657185">
        <w:rPr>
          <w:rFonts w:hint="cs"/>
          <w:rtl/>
        </w:rPr>
        <w:t xml:space="preserve">گام سوم این است که در آن شخص میل پیدا </w:t>
      </w:r>
      <w:r w:rsidR="00876DEE">
        <w:rPr>
          <w:rFonts w:hint="cs"/>
          <w:rtl/>
        </w:rPr>
        <w:t>می‌شود</w:t>
      </w:r>
      <w:r w:rsidR="00657185">
        <w:rPr>
          <w:rFonts w:hint="cs"/>
          <w:rtl/>
        </w:rPr>
        <w:t xml:space="preserve">، وقتی تصدیق پیدا کرد، امیال او و </w:t>
      </w:r>
      <w:r w:rsidR="00876DEE">
        <w:rPr>
          <w:rFonts w:hint="cs"/>
          <w:rtl/>
        </w:rPr>
        <w:t>گرایش‌های</w:t>
      </w:r>
      <w:r w:rsidR="00657185">
        <w:rPr>
          <w:rFonts w:hint="cs"/>
          <w:rtl/>
        </w:rPr>
        <w:t xml:space="preserve"> او فعال </w:t>
      </w:r>
      <w:r w:rsidR="00876DEE">
        <w:rPr>
          <w:rFonts w:hint="cs"/>
          <w:rtl/>
        </w:rPr>
        <w:t>می‌شود</w:t>
      </w:r>
      <w:r w:rsidR="00657185">
        <w:rPr>
          <w:rFonts w:hint="cs"/>
          <w:rtl/>
        </w:rPr>
        <w:t xml:space="preserve">، گرایش مثبت و منفی پیدا </w:t>
      </w:r>
      <w:r w:rsidR="00876DEE">
        <w:rPr>
          <w:rFonts w:hint="cs"/>
          <w:rtl/>
        </w:rPr>
        <w:t>می‌کند</w:t>
      </w:r>
      <w:r w:rsidR="00657185">
        <w:rPr>
          <w:rFonts w:hint="cs"/>
          <w:rtl/>
        </w:rPr>
        <w:t>.</w:t>
      </w:r>
    </w:p>
    <w:p w:rsidR="00657185" w:rsidRDefault="00657185" w:rsidP="00876DEE">
      <w:pPr>
        <w:jc w:val="lowKashida"/>
        <w:rPr>
          <w:rtl/>
        </w:rPr>
      </w:pPr>
      <w:r>
        <w:rPr>
          <w:rFonts w:hint="cs"/>
          <w:rtl/>
        </w:rPr>
        <w:t xml:space="preserve">گام چهارم این است که عزم یا اراده در شخص منعقد </w:t>
      </w:r>
      <w:r w:rsidR="00876DEE">
        <w:rPr>
          <w:rFonts w:hint="cs"/>
          <w:rtl/>
        </w:rPr>
        <w:t>می‌شود</w:t>
      </w:r>
      <w:r>
        <w:rPr>
          <w:rFonts w:hint="cs"/>
          <w:rtl/>
        </w:rPr>
        <w:t xml:space="preserve">، </w:t>
      </w:r>
      <w:r w:rsidR="00876DEE">
        <w:rPr>
          <w:rFonts w:hint="cs"/>
          <w:rtl/>
        </w:rPr>
        <w:t>این‌ها</w:t>
      </w:r>
      <w:r>
        <w:rPr>
          <w:rFonts w:hint="cs"/>
          <w:rtl/>
        </w:rPr>
        <w:t xml:space="preserve"> مبادی فعل است، در گام پنجم وارد عمل </w:t>
      </w:r>
      <w:r w:rsidR="00876DEE">
        <w:rPr>
          <w:rFonts w:hint="cs"/>
          <w:rtl/>
        </w:rPr>
        <w:t>می‌شود</w:t>
      </w:r>
      <w:r>
        <w:rPr>
          <w:rFonts w:hint="cs"/>
          <w:rtl/>
        </w:rPr>
        <w:t xml:space="preserve">، البته وقتی وارد عمل </w:t>
      </w:r>
      <w:r w:rsidR="00876DEE">
        <w:rPr>
          <w:rFonts w:hint="cs"/>
          <w:rtl/>
        </w:rPr>
        <w:t>می‌شود</w:t>
      </w:r>
      <w:r>
        <w:rPr>
          <w:rFonts w:hint="cs"/>
          <w:rtl/>
        </w:rPr>
        <w:t xml:space="preserve">، غالباً </w:t>
      </w:r>
      <w:r w:rsidR="00876DEE">
        <w:rPr>
          <w:rFonts w:hint="cs"/>
          <w:rtl/>
        </w:rPr>
        <w:t>فعل‌ها</w:t>
      </w:r>
      <w:r>
        <w:rPr>
          <w:rFonts w:hint="cs"/>
          <w:rtl/>
        </w:rPr>
        <w:t xml:space="preserve"> مقدمات دارد، یعنی در مقام عمل هم دو گام وجود دارد:</w:t>
      </w:r>
    </w:p>
    <w:p w:rsidR="00657185" w:rsidRDefault="00657185" w:rsidP="00876DEE">
      <w:pPr>
        <w:jc w:val="lowKashida"/>
        <w:rPr>
          <w:rtl/>
        </w:rPr>
      </w:pPr>
      <w:r>
        <w:rPr>
          <w:rFonts w:hint="cs"/>
          <w:rtl/>
        </w:rPr>
        <w:t xml:space="preserve">1 </w:t>
      </w:r>
      <w:r>
        <w:rPr>
          <w:rFonts w:ascii="Sakkal Majalla" w:hAnsi="Sakkal Majalla" w:cs="Sakkal Majalla" w:hint="cs"/>
          <w:rtl/>
        </w:rPr>
        <w:t>–</w:t>
      </w:r>
      <w:r>
        <w:rPr>
          <w:rFonts w:hint="cs"/>
          <w:rtl/>
        </w:rPr>
        <w:t xml:space="preserve"> مقدمات را انجام </w:t>
      </w:r>
      <w:r w:rsidR="00876DEE">
        <w:rPr>
          <w:rFonts w:hint="cs"/>
          <w:rtl/>
        </w:rPr>
        <w:t>می‌دهد</w:t>
      </w:r>
      <w:r>
        <w:rPr>
          <w:rFonts w:hint="cs"/>
          <w:rtl/>
        </w:rPr>
        <w:t>.</w:t>
      </w:r>
    </w:p>
    <w:p w:rsidR="00657185" w:rsidRDefault="00657185" w:rsidP="00876DEE">
      <w:pPr>
        <w:jc w:val="lowKashida"/>
        <w:rPr>
          <w:rtl/>
        </w:rPr>
      </w:pPr>
      <w:r>
        <w:rPr>
          <w:rFonts w:hint="cs"/>
          <w:rtl/>
        </w:rPr>
        <w:t xml:space="preserve">2 </w:t>
      </w:r>
      <w:r>
        <w:rPr>
          <w:rFonts w:ascii="Sakkal Majalla" w:hAnsi="Sakkal Majalla" w:cs="Sakkal Majalla" w:hint="cs"/>
          <w:rtl/>
        </w:rPr>
        <w:t>–</w:t>
      </w:r>
      <w:r>
        <w:rPr>
          <w:rFonts w:hint="cs"/>
          <w:rtl/>
        </w:rPr>
        <w:t xml:space="preserve"> رسیدن به ذی المقدمه</w:t>
      </w:r>
    </w:p>
    <w:p w:rsidR="00657185" w:rsidRDefault="00657185" w:rsidP="00876DEE">
      <w:pPr>
        <w:jc w:val="lowKashida"/>
        <w:rPr>
          <w:rtl/>
        </w:rPr>
      </w:pPr>
      <w:r>
        <w:rPr>
          <w:rFonts w:hint="cs"/>
          <w:rtl/>
        </w:rPr>
        <w:t xml:space="preserve">این حداقل مراحل فعل اختیاری است که چهار مرحله جزء مبادی است، </w:t>
      </w:r>
      <w:r w:rsidR="00876DEE">
        <w:rPr>
          <w:rFonts w:hint="cs"/>
          <w:rtl/>
        </w:rPr>
        <w:t>همان‌طور</w:t>
      </w:r>
      <w:r>
        <w:rPr>
          <w:rFonts w:hint="cs"/>
          <w:rtl/>
        </w:rPr>
        <w:t xml:space="preserve"> که در کفایه هم ذکر شده است، در کتب فلسفی هم ذکر شده است.</w:t>
      </w:r>
    </w:p>
    <w:p w:rsidR="00657185" w:rsidRDefault="00657185" w:rsidP="00876DEE">
      <w:pPr>
        <w:jc w:val="lowKashida"/>
        <w:rPr>
          <w:rtl/>
        </w:rPr>
      </w:pPr>
      <w:r>
        <w:rPr>
          <w:rFonts w:hint="cs"/>
          <w:rtl/>
        </w:rPr>
        <w:t xml:space="preserve">البته در شوق مباحثی است، </w:t>
      </w:r>
      <w:r w:rsidR="00876DEE">
        <w:rPr>
          <w:rFonts w:hint="cs"/>
          <w:rtl/>
        </w:rPr>
        <w:t>مثل‌اینکه</w:t>
      </w:r>
      <w:r>
        <w:rPr>
          <w:rFonts w:hint="cs"/>
          <w:rtl/>
        </w:rPr>
        <w:t xml:space="preserve"> آیا شوق هست یا نیست، اگر هم هست، شوق عادی است یا شوق اکید است که در کلمات صاحب کفایه ذکر شده است.</w:t>
      </w:r>
    </w:p>
    <w:p w:rsidR="00657185" w:rsidRDefault="00876DEE" w:rsidP="00876DEE">
      <w:pPr>
        <w:jc w:val="lowKashida"/>
        <w:rPr>
          <w:rtl/>
        </w:rPr>
      </w:pPr>
      <w:r>
        <w:rPr>
          <w:rFonts w:hint="cs"/>
          <w:rtl/>
        </w:rPr>
        <w:t>علی‌الاصول</w:t>
      </w:r>
      <w:r w:rsidR="00657185">
        <w:rPr>
          <w:rFonts w:hint="cs"/>
          <w:rtl/>
        </w:rPr>
        <w:t xml:space="preserve"> این چهار مرحله درست است:</w:t>
      </w:r>
    </w:p>
    <w:p w:rsidR="00657185" w:rsidRDefault="00657185" w:rsidP="00876DEE">
      <w:pPr>
        <w:jc w:val="lowKashida"/>
        <w:rPr>
          <w:rtl/>
        </w:rPr>
      </w:pPr>
      <w:r>
        <w:rPr>
          <w:rFonts w:hint="cs"/>
          <w:rtl/>
        </w:rPr>
        <w:t xml:space="preserve">1 </w:t>
      </w:r>
      <w:r>
        <w:rPr>
          <w:rFonts w:ascii="Sakkal Majalla" w:hAnsi="Sakkal Majalla" w:cs="Sakkal Majalla" w:hint="cs"/>
          <w:rtl/>
        </w:rPr>
        <w:t>–</w:t>
      </w:r>
      <w:r>
        <w:rPr>
          <w:rFonts w:hint="cs"/>
          <w:rtl/>
        </w:rPr>
        <w:t xml:space="preserve"> تصور فعل</w:t>
      </w:r>
    </w:p>
    <w:p w:rsidR="00657185" w:rsidRDefault="00657185" w:rsidP="00876DEE">
      <w:pPr>
        <w:jc w:val="lowKashida"/>
        <w:rPr>
          <w:rtl/>
        </w:rPr>
      </w:pPr>
      <w:r>
        <w:rPr>
          <w:rFonts w:hint="cs"/>
          <w:rtl/>
        </w:rPr>
        <w:t xml:space="preserve">2 </w:t>
      </w:r>
      <w:r>
        <w:rPr>
          <w:rFonts w:ascii="Sakkal Majalla" w:hAnsi="Sakkal Majalla" w:cs="Sakkal Majalla" w:hint="cs"/>
          <w:rtl/>
        </w:rPr>
        <w:t>–</w:t>
      </w:r>
      <w:r>
        <w:rPr>
          <w:rFonts w:hint="cs"/>
          <w:rtl/>
        </w:rPr>
        <w:t xml:space="preserve"> تصدیق به نفع و ضرر</w:t>
      </w:r>
    </w:p>
    <w:p w:rsidR="00657185" w:rsidRDefault="00657185" w:rsidP="00876DEE">
      <w:pPr>
        <w:jc w:val="lowKashida"/>
        <w:rPr>
          <w:rtl/>
        </w:rPr>
      </w:pPr>
      <w:r>
        <w:rPr>
          <w:rFonts w:hint="cs"/>
          <w:rtl/>
        </w:rPr>
        <w:t xml:space="preserve">3 </w:t>
      </w:r>
      <w:r>
        <w:rPr>
          <w:rFonts w:ascii="Sakkal Majalla" w:hAnsi="Sakkal Majalla" w:cs="Sakkal Majalla" w:hint="cs"/>
          <w:rtl/>
        </w:rPr>
        <w:t>–</w:t>
      </w:r>
      <w:r>
        <w:rPr>
          <w:rFonts w:hint="cs"/>
          <w:rtl/>
        </w:rPr>
        <w:t xml:space="preserve"> شوق یا شوق اکید</w:t>
      </w:r>
    </w:p>
    <w:p w:rsidR="00657185" w:rsidRDefault="00657185" w:rsidP="00876DEE">
      <w:pPr>
        <w:jc w:val="lowKashida"/>
        <w:rPr>
          <w:rtl/>
        </w:rPr>
      </w:pPr>
      <w:r>
        <w:rPr>
          <w:rFonts w:hint="cs"/>
          <w:rtl/>
        </w:rPr>
        <w:t xml:space="preserve">4 </w:t>
      </w:r>
      <w:r>
        <w:rPr>
          <w:rFonts w:ascii="Sakkal Majalla" w:hAnsi="Sakkal Majalla" w:cs="Sakkal Majalla" w:hint="cs"/>
          <w:rtl/>
        </w:rPr>
        <w:t>–</w:t>
      </w:r>
      <w:r>
        <w:rPr>
          <w:rFonts w:hint="cs"/>
          <w:rtl/>
        </w:rPr>
        <w:t xml:space="preserve"> عزم و اراده</w:t>
      </w:r>
    </w:p>
    <w:p w:rsidR="00657185" w:rsidRDefault="00657185" w:rsidP="00876DEE">
      <w:pPr>
        <w:pStyle w:val="Heading1"/>
        <w:rPr>
          <w:rtl/>
        </w:rPr>
      </w:pPr>
      <w:bookmarkStart w:id="19" w:name="_Toc20049915"/>
      <w:r>
        <w:rPr>
          <w:rFonts w:hint="cs"/>
          <w:rtl/>
        </w:rPr>
        <w:t>مراحل انجام فعل اختیاری</w:t>
      </w:r>
      <w:bookmarkEnd w:id="19"/>
    </w:p>
    <w:p w:rsidR="00657185" w:rsidRDefault="00657185" w:rsidP="00876DEE">
      <w:pPr>
        <w:jc w:val="lowKashida"/>
        <w:rPr>
          <w:rtl/>
        </w:rPr>
      </w:pPr>
      <w:r>
        <w:rPr>
          <w:rFonts w:hint="cs"/>
          <w:rtl/>
        </w:rPr>
        <w:t xml:space="preserve">وقتی عزم و اراده انجام شد، به مرحله فعل </w:t>
      </w:r>
      <w:r w:rsidR="00876DEE">
        <w:rPr>
          <w:rFonts w:hint="cs"/>
          <w:rtl/>
        </w:rPr>
        <w:t>می‌رسد</w:t>
      </w:r>
      <w:r>
        <w:rPr>
          <w:rFonts w:hint="cs"/>
          <w:rtl/>
        </w:rPr>
        <w:t xml:space="preserve">، در مرحله فعل، بایستی اولاً آن جوانح و ابزار و </w:t>
      </w:r>
      <w:r w:rsidR="00876DEE">
        <w:rPr>
          <w:rFonts w:hint="cs"/>
          <w:rtl/>
        </w:rPr>
        <w:t>ادوات</w:t>
      </w:r>
      <w:r>
        <w:rPr>
          <w:rFonts w:hint="cs"/>
          <w:rtl/>
        </w:rPr>
        <w:t xml:space="preserve"> و آلات فعل از نظر فردی آماده باشد.</w:t>
      </w:r>
    </w:p>
    <w:p w:rsidR="00657185" w:rsidRDefault="00657185" w:rsidP="00876DEE">
      <w:pPr>
        <w:jc w:val="lowKashida"/>
        <w:rPr>
          <w:rtl/>
        </w:rPr>
      </w:pPr>
      <w:r>
        <w:rPr>
          <w:rFonts w:hint="cs"/>
          <w:rtl/>
        </w:rPr>
        <w:t>ثانیاً: مقدمات فعل را انجام بدهد.</w:t>
      </w:r>
    </w:p>
    <w:p w:rsidR="00657185" w:rsidRDefault="00657185" w:rsidP="00876DEE">
      <w:pPr>
        <w:jc w:val="lowKashida"/>
        <w:rPr>
          <w:rtl/>
        </w:rPr>
      </w:pPr>
      <w:r>
        <w:rPr>
          <w:rFonts w:hint="cs"/>
          <w:rtl/>
        </w:rPr>
        <w:t>ثالثاً: خود ذی المقدمه را انجام بدهد.</w:t>
      </w:r>
    </w:p>
    <w:p w:rsidR="00657185" w:rsidRDefault="00876DEE" w:rsidP="00876DEE">
      <w:pPr>
        <w:jc w:val="lowKashida"/>
        <w:rPr>
          <w:rtl/>
        </w:rPr>
      </w:pPr>
      <w:r>
        <w:rPr>
          <w:rFonts w:hint="cs"/>
          <w:rtl/>
        </w:rPr>
        <w:t>این‌ها</w:t>
      </w:r>
      <w:r w:rsidR="00657185">
        <w:rPr>
          <w:rFonts w:hint="cs"/>
          <w:rtl/>
        </w:rPr>
        <w:t xml:space="preserve"> تصویر کلی از مراحل مقدمات </w:t>
      </w:r>
      <w:r>
        <w:rPr>
          <w:rFonts w:hint="cs"/>
          <w:rtl/>
        </w:rPr>
        <w:t>روان‌شناختی</w:t>
      </w:r>
      <w:r w:rsidR="00657185">
        <w:rPr>
          <w:rFonts w:hint="cs"/>
          <w:rtl/>
        </w:rPr>
        <w:t xml:space="preserve"> و درونی صدور فعل اختیاری است، بعد که به عمل </w:t>
      </w:r>
      <w:r>
        <w:rPr>
          <w:rFonts w:hint="cs"/>
          <w:rtl/>
        </w:rPr>
        <w:t>می‌رسد</w:t>
      </w:r>
      <w:r w:rsidR="00657185">
        <w:rPr>
          <w:rFonts w:hint="cs"/>
          <w:rtl/>
        </w:rPr>
        <w:t xml:space="preserve">، </w:t>
      </w:r>
      <w:r>
        <w:rPr>
          <w:rFonts w:hint="cs"/>
          <w:rtl/>
        </w:rPr>
        <w:t>پس‌ازآنکه</w:t>
      </w:r>
      <w:r w:rsidR="00657185">
        <w:rPr>
          <w:rFonts w:hint="cs"/>
          <w:rtl/>
        </w:rPr>
        <w:t xml:space="preserve"> ادوات و ابزار را دارد، بعد مراحل مقدمات و ذی المقدمه صادر </w:t>
      </w:r>
      <w:r>
        <w:rPr>
          <w:rFonts w:hint="cs"/>
          <w:rtl/>
        </w:rPr>
        <w:t>می‌شود</w:t>
      </w:r>
      <w:r w:rsidR="00657185">
        <w:rPr>
          <w:rFonts w:hint="cs"/>
          <w:rtl/>
        </w:rPr>
        <w:t>.</w:t>
      </w:r>
    </w:p>
    <w:p w:rsidR="00AC6EF6" w:rsidRDefault="00AC6EF6" w:rsidP="00876DEE">
      <w:pPr>
        <w:pStyle w:val="Heading1"/>
        <w:rPr>
          <w:rtl/>
        </w:rPr>
      </w:pPr>
      <w:bookmarkStart w:id="20" w:name="_Toc20049916"/>
      <w:r>
        <w:rPr>
          <w:rFonts w:hint="cs"/>
          <w:rtl/>
        </w:rPr>
        <w:t>معنای عام تجری در برابر مولا</w:t>
      </w:r>
      <w:bookmarkEnd w:id="20"/>
    </w:p>
    <w:p w:rsidR="00AC6EF6" w:rsidRDefault="00AC6EF6" w:rsidP="00876DEE">
      <w:pPr>
        <w:jc w:val="lowKashida"/>
        <w:rPr>
          <w:rtl/>
        </w:rPr>
      </w:pPr>
      <w:r>
        <w:rPr>
          <w:rFonts w:hint="cs"/>
          <w:rtl/>
        </w:rPr>
        <w:t xml:space="preserve">تجری در برابر مولا، یک معنای عامی دارد که هر اقدامی در برابر دستگاه </w:t>
      </w:r>
      <w:r w:rsidR="00876DEE">
        <w:rPr>
          <w:rFonts w:hint="cs"/>
          <w:rtl/>
        </w:rPr>
        <w:t>امرونهی</w:t>
      </w:r>
      <w:r>
        <w:rPr>
          <w:rFonts w:hint="cs"/>
          <w:rtl/>
        </w:rPr>
        <w:t xml:space="preserve"> مولا، در هر یک از این مراحل یک نوع جرأت و جسارت در برابر مولا است، یعنی هر اقدامی که بویی از ایستادگی در برابر خواست مولا بدهد:</w:t>
      </w:r>
    </w:p>
    <w:p w:rsidR="00DD550E" w:rsidRDefault="00DD550E" w:rsidP="00876DEE">
      <w:pPr>
        <w:pStyle w:val="Heading1"/>
        <w:rPr>
          <w:rtl/>
        </w:rPr>
      </w:pPr>
      <w:bookmarkStart w:id="21" w:name="_Toc20049917"/>
      <w:r>
        <w:rPr>
          <w:rFonts w:hint="cs"/>
          <w:rtl/>
        </w:rPr>
        <w:t>درجات تجری در تصور و انجام گناه</w:t>
      </w:r>
      <w:bookmarkEnd w:id="21"/>
    </w:p>
    <w:p w:rsidR="00657185" w:rsidRDefault="00AC6EF6" w:rsidP="00876DEE">
      <w:pPr>
        <w:jc w:val="lowKashida"/>
        <w:rPr>
          <w:rtl/>
        </w:rPr>
      </w:pPr>
      <w:r>
        <w:rPr>
          <w:rFonts w:hint="cs"/>
          <w:rtl/>
        </w:rPr>
        <w:t xml:space="preserve"> اولین </w:t>
      </w:r>
      <w:r w:rsidR="00876DEE">
        <w:rPr>
          <w:rFonts w:hint="cs"/>
          <w:rtl/>
        </w:rPr>
        <w:t>مرحله‌اش</w:t>
      </w:r>
      <w:r>
        <w:rPr>
          <w:rFonts w:hint="cs"/>
          <w:rtl/>
        </w:rPr>
        <w:t xml:space="preserve"> این است که شخص تصور گناه بکند، این تجری در غالب از افراد هست، بعضی </w:t>
      </w:r>
      <w:r w:rsidR="00876DEE">
        <w:rPr>
          <w:rFonts w:hint="cs"/>
          <w:rtl/>
        </w:rPr>
        <w:t>به‌جایی</w:t>
      </w:r>
      <w:r>
        <w:rPr>
          <w:rFonts w:hint="cs"/>
          <w:rtl/>
        </w:rPr>
        <w:t xml:space="preserve"> </w:t>
      </w:r>
      <w:r w:rsidR="00876DEE">
        <w:rPr>
          <w:rFonts w:hint="cs"/>
          <w:rtl/>
        </w:rPr>
        <w:t>می‌رسند</w:t>
      </w:r>
      <w:r>
        <w:rPr>
          <w:rFonts w:hint="cs"/>
          <w:rtl/>
        </w:rPr>
        <w:t xml:space="preserve"> که تصور گناه هم </w:t>
      </w:r>
      <w:r w:rsidR="00876DEE">
        <w:rPr>
          <w:rFonts w:hint="cs"/>
          <w:rtl/>
        </w:rPr>
        <w:t>نمی‌کنند</w:t>
      </w:r>
      <w:r>
        <w:rPr>
          <w:rFonts w:hint="cs"/>
          <w:rtl/>
        </w:rPr>
        <w:t>، این یک نوع جرأت بسیار خفیف و ضعیف است، این نوع تجری به معنای عام هست، تجری به معنای عام؛ هر اقدام درونی و بیرونی در برابر خواسته مولا است.</w:t>
      </w:r>
    </w:p>
    <w:p w:rsidR="00AC6EF6" w:rsidRDefault="00AC6EF6" w:rsidP="00876DEE">
      <w:pPr>
        <w:jc w:val="lowKashida"/>
        <w:rPr>
          <w:rtl/>
        </w:rPr>
      </w:pPr>
      <w:r>
        <w:rPr>
          <w:rFonts w:hint="cs"/>
          <w:rtl/>
        </w:rPr>
        <w:t xml:space="preserve">مرحله دوم؛ تصدیق است، خداوند فرموده است که غیبت حرام است، اما شخصی تصدیق و اذعان بکند که غیبت چیز خوبی است، ولو اینکه عمل نکند، این جرأت نسبت به اولی یک مقدار </w:t>
      </w:r>
      <w:r w:rsidR="00876DEE">
        <w:rPr>
          <w:rFonts w:hint="cs"/>
          <w:rtl/>
        </w:rPr>
        <w:t>شدیدتر</w:t>
      </w:r>
      <w:r>
        <w:rPr>
          <w:rFonts w:hint="cs"/>
          <w:rtl/>
        </w:rPr>
        <w:t xml:space="preserve"> است.</w:t>
      </w:r>
    </w:p>
    <w:p w:rsidR="00AC6EF6" w:rsidRDefault="00AC6EF6" w:rsidP="00876DEE">
      <w:pPr>
        <w:jc w:val="lowKashida"/>
        <w:rPr>
          <w:rtl/>
        </w:rPr>
      </w:pPr>
      <w:r>
        <w:rPr>
          <w:rFonts w:hint="cs"/>
          <w:rtl/>
        </w:rPr>
        <w:t>مرحله سوم این است که کسی شوق و میل و هوس به آن گناه را بکند، این جرأت یک مقدار از دومی شدیدتر است.</w:t>
      </w:r>
    </w:p>
    <w:p w:rsidR="00AC6EF6" w:rsidRDefault="00AC6EF6" w:rsidP="00876DEE">
      <w:pPr>
        <w:jc w:val="lowKashida"/>
        <w:rPr>
          <w:rtl/>
        </w:rPr>
      </w:pPr>
      <w:r>
        <w:rPr>
          <w:rFonts w:hint="cs"/>
          <w:rtl/>
        </w:rPr>
        <w:t>در مرحله چهارم</w:t>
      </w:r>
      <w:r w:rsidR="00DD550E">
        <w:rPr>
          <w:rFonts w:hint="cs"/>
          <w:rtl/>
        </w:rPr>
        <w:t>،</w:t>
      </w:r>
      <w:r>
        <w:rPr>
          <w:rFonts w:hint="cs"/>
          <w:rtl/>
        </w:rPr>
        <w:t xml:space="preserve"> تجری فرد به نحوی است که اراده گناه </w:t>
      </w:r>
      <w:r w:rsidR="00876DEE">
        <w:rPr>
          <w:rFonts w:hint="cs"/>
          <w:rtl/>
        </w:rPr>
        <w:t>می‌کند</w:t>
      </w:r>
      <w:r>
        <w:rPr>
          <w:rFonts w:hint="cs"/>
          <w:rtl/>
        </w:rPr>
        <w:t xml:space="preserve">، تصمیم به گناه </w:t>
      </w:r>
      <w:r w:rsidR="00876DEE">
        <w:rPr>
          <w:rFonts w:hint="cs"/>
          <w:rtl/>
        </w:rPr>
        <w:t>می‌گیرید</w:t>
      </w:r>
      <w:r>
        <w:rPr>
          <w:rFonts w:hint="cs"/>
          <w:rtl/>
        </w:rPr>
        <w:t xml:space="preserve">، </w:t>
      </w:r>
      <w:r w:rsidR="00DD550E">
        <w:rPr>
          <w:rFonts w:hint="cs"/>
          <w:rtl/>
        </w:rPr>
        <w:t xml:space="preserve">واژه «هَمّ» گاهی به معنای شوق است، گاهی هم اراده را در بر </w:t>
      </w:r>
      <w:r w:rsidR="00876DEE">
        <w:rPr>
          <w:rFonts w:hint="cs"/>
          <w:rtl/>
        </w:rPr>
        <w:t>می‌گیرد</w:t>
      </w:r>
      <w:r w:rsidR="00DD550E">
        <w:rPr>
          <w:rFonts w:hint="cs"/>
          <w:rtl/>
        </w:rPr>
        <w:t xml:space="preserve">، </w:t>
      </w:r>
      <w:r w:rsidR="007819E4">
        <w:rPr>
          <w:rFonts w:hint="cs"/>
          <w:rtl/>
        </w:rPr>
        <w:t>در داستان حضرت یوسف که واژه «هَمّ» هست، شاید شوق بوده یا خفیفت تر از آن بوده است، ممکن است که به حد اراده هم رسیده باشد</w:t>
      </w:r>
      <w:r w:rsidR="00A6105E">
        <w:rPr>
          <w:rFonts w:hint="cs"/>
          <w:rtl/>
        </w:rPr>
        <w:t>.</w:t>
      </w:r>
    </w:p>
    <w:p w:rsidR="00A6105E" w:rsidRDefault="00A6105E" w:rsidP="00876DEE">
      <w:pPr>
        <w:jc w:val="lowKashida"/>
        <w:rPr>
          <w:rtl/>
        </w:rPr>
      </w:pPr>
      <w:r>
        <w:rPr>
          <w:rFonts w:hint="cs"/>
          <w:rtl/>
        </w:rPr>
        <w:t>این چهار مرحله، تجری درونی است، در درون یک نوع جرأتی ورزیده است، امیال درونی شخص در برابر اراده و خواست مولا قد برافراشته است</w:t>
      </w:r>
      <w:r w:rsidR="00A268FE">
        <w:rPr>
          <w:rFonts w:hint="cs"/>
          <w:rtl/>
        </w:rPr>
        <w:t>.</w:t>
      </w:r>
    </w:p>
    <w:p w:rsidR="00A268FE" w:rsidRDefault="00CE0EEA" w:rsidP="00876DEE">
      <w:pPr>
        <w:jc w:val="lowKashida"/>
        <w:rPr>
          <w:rtl/>
        </w:rPr>
      </w:pPr>
      <w:r>
        <w:rPr>
          <w:rFonts w:hint="cs"/>
          <w:rtl/>
        </w:rPr>
        <w:t xml:space="preserve">بدترین حالت، حالت چهارم است که شخص اراده به گناه </w:t>
      </w:r>
      <w:r w:rsidR="00876DEE">
        <w:rPr>
          <w:rFonts w:hint="cs"/>
          <w:rtl/>
        </w:rPr>
        <w:t>می‌کند</w:t>
      </w:r>
      <w:r>
        <w:rPr>
          <w:rFonts w:hint="cs"/>
          <w:rtl/>
        </w:rPr>
        <w:t xml:space="preserve">، در روایات ذکر شده است که در برابر اراده و تصمیم گناه، عقابی در نظر گرفته نشده است، اما جرأت در مقابل امر مولا است، یک نوع هتک حرمت مولا در برابر مولا است، از نظر </w:t>
      </w:r>
      <w:r w:rsidR="00876DEE">
        <w:rPr>
          <w:rFonts w:hint="cs"/>
          <w:rtl/>
        </w:rPr>
        <w:t>روان‌شناختی</w:t>
      </w:r>
      <w:r>
        <w:rPr>
          <w:rFonts w:hint="cs"/>
          <w:rtl/>
        </w:rPr>
        <w:t xml:space="preserve"> رخ داده و اتفاق افتاده است.</w:t>
      </w:r>
    </w:p>
    <w:p w:rsidR="00CE0EEA" w:rsidRDefault="00B154DA" w:rsidP="00876DEE">
      <w:pPr>
        <w:jc w:val="lowKashida"/>
        <w:rPr>
          <w:rtl/>
        </w:rPr>
      </w:pPr>
      <w:r>
        <w:rPr>
          <w:rFonts w:hint="cs"/>
          <w:rtl/>
        </w:rPr>
        <w:t xml:space="preserve">مرحله پنجم در مقدمات است، گاهی گناه از تصور و تصدیق و شوق و تصمیم به مرحله عمل </w:t>
      </w:r>
      <w:r w:rsidR="00876DEE">
        <w:rPr>
          <w:rFonts w:hint="cs"/>
          <w:rtl/>
        </w:rPr>
        <w:t>می‌رسد</w:t>
      </w:r>
      <w:r>
        <w:rPr>
          <w:rFonts w:hint="cs"/>
          <w:rtl/>
        </w:rPr>
        <w:t xml:space="preserve"> که در </w:t>
      </w:r>
      <w:r w:rsidR="00B81DA7">
        <w:rPr>
          <w:rFonts w:hint="cs"/>
          <w:rtl/>
        </w:rPr>
        <w:t xml:space="preserve">مرحله </w:t>
      </w:r>
      <w:r>
        <w:rPr>
          <w:rFonts w:hint="cs"/>
          <w:rtl/>
        </w:rPr>
        <w:t>انجام مقدمات گناه است</w:t>
      </w:r>
      <w:r w:rsidR="00AA200A">
        <w:rPr>
          <w:rFonts w:hint="cs"/>
          <w:rtl/>
        </w:rPr>
        <w:t>.</w:t>
      </w:r>
    </w:p>
    <w:p w:rsidR="00B44B96" w:rsidRDefault="00AA200A" w:rsidP="00876DEE">
      <w:pPr>
        <w:jc w:val="lowKashida"/>
        <w:rPr>
          <w:rtl/>
        </w:rPr>
      </w:pPr>
      <w:r>
        <w:rPr>
          <w:rFonts w:hint="cs"/>
          <w:rtl/>
        </w:rPr>
        <w:t xml:space="preserve">مرحله ششم این است که خود عمل را انجام </w:t>
      </w:r>
      <w:r w:rsidR="00876DEE">
        <w:rPr>
          <w:rFonts w:hint="cs"/>
          <w:rtl/>
        </w:rPr>
        <w:t>می‌دهد</w:t>
      </w:r>
      <w:r>
        <w:rPr>
          <w:rFonts w:hint="cs"/>
          <w:rtl/>
        </w:rPr>
        <w:t>، این انواع و اقسام تجری است، منطبق بر آن مبادی اراده و خود عمل در مقدمات و ذی المقدمه است، شش مرحله تجری در مقابل مولی</w:t>
      </w:r>
      <w:r w:rsidR="00B44B96">
        <w:rPr>
          <w:rFonts w:hint="cs"/>
          <w:rtl/>
        </w:rPr>
        <w:t xml:space="preserve"> داریم، همه این مراحل یک نوع قبح عقلی هم دارند.</w:t>
      </w:r>
    </w:p>
    <w:p w:rsidR="00B44B96" w:rsidRDefault="00B44B96" w:rsidP="00876DEE">
      <w:pPr>
        <w:jc w:val="lowKashida"/>
        <w:rPr>
          <w:rtl/>
        </w:rPr>
      </w:pPr>
      <w:r>
        <w:rPr>
          <w:rFonts w:hint="cs"/>
          <w:rtl/>
        </w:rPr>
        <w:t xml:space="preserve">نکته که بیان کردیم، این است که تجری یک مفهوم عامی دارد که حداقل شامل این شش مرحله مذکور </w:t>
      </w:r>
      <w:r w:rsidR="00876DEE">
        <w:rPr>
          <w:rFonts w:hint="cs"/>
          <w:rtl/>
        </w:rPr>
        <w:t>می‌شود</w:t>
      </w:r>
      <w:r>
        <w:rPr>
          <w:rFonts w:hint="cs"/>
          <w:rtl/>
        </w:rPr>
        <w:t xml:space="preserve">، از نظر عقلی، همه </w:t>
      </w:r>
      <w:r w:rsidR="00876DEE">
        <w:rPr>
          <w:rFonts w:hint="cs"/>
          <w:rtl/>
        </w:rPr>
        <w:t>این‌ها</w:t>
      </w:r>
      <w:r>
        <w:rPr>
          <w:rFonts w:hint="cs"/>
          <w:rtl/>
        </w:rPr>
        <w:t xml:space="preserve"> نوعی حزازت دارد، حزازت </w:t>
      </w:r>
      <w:r w:rsidR="00876DEE">
        <w:rPr>
          <w:rFonts w:hint="cs"/>
          <w:rtl/>
        </w:rPr>
        <w:t>برحسب</w:t>
      </w:r>
      <w:r>
        <w:rPr>
          <w:rFonts w:hint="cs"/>
          <w:rtl/>
        </w:rPr>
        <w:t xml:space="preserve"> آن جرأت و جسارتی در برابر مولی از عبد صادر شده است،</w:t>
      </w:r>
      <w:r w:rsidRPr="00B44B96">
        <w:rPr>
          <w:rFonts w:hint="cs"/>
          <w:rtl/>
        </w:rPr>
        <w:t xml:space="preserve"> </w:t>
      </w:r>
      <w:r w:rsidR="00E414CF">
        <w:rPr>
          <w:rFonts w:hint="cs"/>
          <w:rtl/>
        </w:rPr>
        <w:t>درجاتی دارد.</w:t>
      </w:r>
    </w:p>
    <w:p w:rsidR="00E414CF" w:rsidRDefault="0056370D" w:rsidP="00876DEE">
      <w:pPr>
        <w:jc w:val="lowKashida"/>
        <w:rPr>
          <w:rtl/>
        </w:rPr>
      </w:pPr>
      <w:r>
        <w:rPr>
          <w:rFonts w:hint="cs"/>
          <w:rtl/>
        </w:rPr>
        <w:t xml:space="preserve">این شش مرحله را </w:t>
      </w:r>
      <w:r w:rsidR="00876DEE">
        <w:rPr>
          <w:rFonts w:hint="cs"/>
          <w:rtl/>
        </w:rPr>
        <w:t>می‌شود</w:t>
      </w:r>
      <w:r>
        <w:rPr>
          <w:rFonts w:hint="cs"/>
          <w:rtl/>
        </w:rPr>
        <w:t xml:space="preserve"> به تجری های درونی و </w:t>
      </w:r>
      <w:r w:rsidR="00876DEE">
        <w:rPr>
          <w:rFonts w:hint="cs"/>
          <w:rtl/>
        </w:rPr>
        <w:t>روان‌شناختی</w:t>
      </w:r>
      <w:r>
        <w:rPr>
          <w:rFonts w:hint="cs"/>
          <w:rtl/>
        </w:rPr>
        <w:t xml:space="preserve"> محض که چهار مرحله اول است و تجری های عینی و عملی که دو مرحله آخر است، تقسیم کرد.</w:t>
      </w:r>
    </w:p>
    <w:p w:rsidR="00476524" w:rsidRDefault="00476524" w:rsidP="00876DEE">
      <w:pPr>
        <w:pStyle w:val="Heading1"/>
        <w:rPr>
          <w:rtl/>
        </w:rPr>
      </w:pPr>
      <w:bookmarkStart w:id="22" w:name="_Toc20049918"/>
      <w:r>
        <w:rPr>
          <w:rFonts w:hint="cs"/>
          <w:rtl/>
        </w:rPr>
        <w:t>تجری منطبق با واقع</w:t>
      </w:r>
      <w:bookmarkEnd w:id="22"/>
    </w:p>
    <w:p w:rsidR="00D84762" w:rsidRDefault="00D84762" w:rsidP="00876DEE">
      <w:pPr>
        <w:jc w:val="lowKashida"/>
        <w:rPr>
          <w:rtl/>
        </w:rPr>
      </w:pPr>
      <w:r>
        <w:rPr>
          <w:rFonts w:hint="cs"/>
          <w:rtl/>
        </w:rPr>
        <w:t xml:space="preserve">نکته دیگر این است که تجری از یک جهت دیگر هم </w:t>
      </w:r>
      <w:r w:rsidR="00876DEE">
        <w:rPr>
          <w:rFonts w:hint="cs"/>
          <w:rtl/>
        </w:rPr>
        <w:t>قابل‌تقسیم</w:t>
      </w:r>
      <w:r>
        <w:rPr>
          <w:rFonts w:hint="cs"/>
          <w:rtl/>
        </w:rPr>
        <w:t xml:space="preserve"> است، آن تقسیم این است که تجری گاهی همراه با انطباق با واقع هست، یعنی اقدامی که در مقدمات یا ذی المقدمه یا حتی در مراتب قبلش انجام داده است، اقدامی است که </w:t>
      </w:r>
      <w:r w:rsidR="00876DEE">
        <w:rPr>
          <w:rFonts w:hint="cs"/>
          <w:rtl/>
        </w:rPr>
        <w:t>درواقع</w:t>
      </w:r>
      <w:r>
        <w:rPr>
          <w:rFonts w:hint="cs"/>
          <w:rtl/>
        </w:rPr>
        <w:t xml:space="preserve"> منطبق بر جایی است که </w:t>
      </w:r>
      <w:r w:rsidR="00876DEE">
        <w:rPr>
          <w:rFonts w:hint="cs"/>
          <w:rtl/>
        </w:rPr>
        <w:t>فی‌الواقع</w:t>
      </w:r>
      <w:r>
        <w:rPr>
          <w:rFonts w:hint="cs"/>
          <w:rtl/>
        </w:rPr>
        <w:t xml:space="preserve"> هم حرام است، یعنی علمی که به دست آورده است، علم به واقع بوده است، همه مراحل را هم که انجام داده است، منطبق با واقع بوده است و انجام داده است، این تجری هست که همراه با معصیت واقعیه است.</w:t>
      </w:r>
    </w:p>
    <w:p w:rsidR="00476524" w:rsidRDefault="00476524" w:rsidP="00876DEE">
      <w:pPr>
        <w:pStyle w:val="Heading1"/>
        <w:rPr>
          <w:rtl/>
        </w:rPr>
      </w:pPr>
      <w:bookmarkStart w:id="23" w:name="_Toc20049919"/>
      <w:r>
        <w:rPr>
          <w:rFonts w:hint="cs"/>
          <w:rtl/>
        </w:rPr>
        <w:t>تجری غیر منطبق با واقع</w:t>
      </w:r>
      <w:bookmarkEnd w:id="23"/>
    </w:p>
    <w:p w:rsidR="00D84762" w:rsidRDefault="00D84762" w:rsidP="00876DEE">
      <w:pPr>
        <w:jc w:val="lowKashida"/>
        <w:rPr>
          <w:rtl/>
        </w:rPr>
      </w:pPr>
      <w:r>
        <w:rPr>
          <w:rFonts w:hint="cs"/>
          <w:rtl/>
        </w:rPr>
        <w:t xml:space="preserve">نوع دومش این است که هر یک از شش مرحله را انجام داده است، اما تجری بدون انطباق بر واقع </w:t>
      </w:r>
      <w:r w:rsidR="00476524">
        <w:rPr>
          <w:rFonts w:hint="cs"/>
          <w:rtl/>
        </w:rPr>
        <w:t>بوده</w:t>
      </w:r>
      <w:r>
        <w:rPr>
          <w:rFonts w:hint="cs"/>
          <w:rtl/>
        </w:rPr>
        <w:t xml:space="preserve">، مقدمات را انجام داده است، اما مقدماتی است که شخص فکر </w:t>
      </w:r>
      <w:r w:rsidR="00876DEE">
        <w:rPr>
          <w:rFonts w:hint="cs"/>
          <w:rtl/>
        </w:rPr>
        <w:t>می‌کند</w:t>
      </w:r>
      <w:r>
        <w:rPr>
          <w:rFonts w:hint="cs"/>
          <w:rtl/>
        </w:rPr>
        <w:t xml:space="preserve"> که حرام است، اما واقعاً حرام نیست یا خود آن فعل را انجام داده است، </w:t>
      </w:r>
      <w:r w:rsidR="00876DEE">
        <w:rPr>
          <w:rFonts w:hint="cs"/>
          <w:rtl/>
        </w:rPr>
        <w:t>درحالی‌که</w:t>
      </w:r>
      <w:r>
        <w:rPr>
          <w:rFonts w:hint="cs"/>
          <w:rtl/>
        </w:rPr>
        <w:t xml:space="preserve"> فکر </w:t>
      </w:r>
      <w:r w:rsidR="00876DEE">
        <w:rPr>
          <w:rFonts w:hint="cs"/>
          <w:rtl/>
        </w:rPr>
        <w:t>می‌کند</w:t>
      </w:r>
      <w:r>
        <w:rPr>
          <w:rFonts w:hint="cs"/>
          <w:rtl/>
        </w:rPr>
        <w:t xml:space="preserve"> که حرام است، اما </w:t>
      </w:r>
      <w:r w:rsidR="00876DEE">
        <w:rPr>
          <w:rFonts w:hint="cs"/>
          <w:rtl/>
        </w:rPr>
        <w:t>درواقع</w:t>
      </w:r>
      <w:r>
        <w:rPr>
          <w:rFonts w:hint="cs"/>
          <w:rtl/>
        </w:rPr>
        <w:t xml:space="preserve"> حرام نیست.</w:t>
      </w:r>
    </w:p>
    <w:p w:rsidR="00476524" w:rsidRDefault="00D84762" w:rsidP="00876DEE">
      <w:pPr>
        <w:jc w:val="lowKashida"/>
        <w:rPr>
          <w:rtl/>
        </w:rPr>
      </w:pPr>
      <w:r>
        <w:rPr>
          <w:rFonts w:hint="cs"/>
          <w:rtl/>
        </w:rPr>
        <w:t>همه این مراحل گاهی منطبق با واقع است، تجری مضاعف است، چون منطبق با واقع است و مرتکب مفسده واقعیه شده است، گاهی منطبق با واقع نیست، لذا قبح فاعلی داشته است، اما در مقام خارج، کا</w:t>
      </w:r>
      <w:r w:rsidR="00A25604">
        <w:rPr>
          <w:rFonts w:hint="cs"/>
          <w:rtl/>
        </w:rPr>
        <w:t xml:space="preserve">ر حرامی نبوده است، مثلاً غیبت کسی را کرده است، فکر </w:t>
      </w:r>
      <w:r w:rsidR="00876DEE">
        <w:rPr>
          <w:rFonts w:hint="cs"/>
          <w:rtl/>
        </w:rPr>
        <w:t>می‌کرده</w:t>
      </w:r>
      <w:r w:rsidR="00A25604">
        <w:rPr>
          <w:rFonts w:hint="cs"/>
          <w:rtl/>
        </w:rPr>
        <w:t xml:space="preserve"> که این شخص محترمی بوده است، اما بعد معلوم شده است که اصلاً این شخص حرمتی نداشته است.</w:t>
      </w:r>
    </w:p>
    <w:p w:rsidR="00A25604" w:rsidRDefault="00696F40" w:rsidP="00876DEE">
      <w:pPr>
        <w:jc w:val="lowKashida"/>
        <w:rPr>
          <w:rtl/>
        </w:rPr>
      </w:pPr>
      <w:r>
        <w:rPr>
          <w:rFonts w:hint="cs"/>
          <w:rtl/>
        </w:rPr>
        <w:t xml:space="preserve">با توجه به مقدماتی که ذکر شد، تجری </w:t>
      </w:r>
      <w:r w:rsidR="00876DEE">
        <w:rPr>
          <w:rFonts w:hint="cs"/>
          <w:rtl/>
        </w:rPr>
        <w:t>می‌تواند</w:t>
      </w:r>
      <w:r>
        <w:rPr>
          <w:rFonts w:hint="cs"/>
          <w:rtl/>
        </w:rPr>
        <w:t xml:space="preserve"> معانی متعددی داشته باشد:</w:t>
      </w:r>
    </w:p>
    <w:p w:rsidR="00D160C5" w:rsidRDefault="00696F40" w:rsidP="00876DEE">
      <w:pPr>
        <w:jc w:val="lowKashida"/>
        <w:rPr>
          <w:rtl/>
        </w:rPr>
      </w:pPr>
      <w:r>
        <w:rPr>
          <w:rFonts w:hint="cs"/>
          <w:rtl/>
        </w:rPr>
        <w:t xml:space="preserve">1 </w:t>
      </w:r>
      <w:r>
        <w:rPr>
          <w:rFonts w:ascii="Sakkal Majalla" w:hAnsi="Sakkal Majalla" w:cs="Sakkal Majalla" w:hint="cs"/>
          <w:rtl/>
        </w:rPr>
        <w:t>–</w:t>
      </w:r>
      <w:r>
        <w:rPr>
          <w:rFonts w:hint="cs"/>
          <w:rtl/>
        </w:rPr>
        <w:t xml:space="preserve"> بگوییم: تجری همه آن مراحل </w:t>
      </w:r>
      <w:r w:rsidR="00876DEE">
        <w:rPr>
          <w:rFonts w:hint="cs"/>
          <w:rtl/>
        </w:rPr>
        <w:t>شش‌گانه</w:t>
      </w:r>
      <w:r>
        <w:rPr>
          <w:rFonts w:hint="cs"/>
          <w:rtl/>
        </w:rPr>
        <w:t xml:space="preserve"> را در بر </w:t>
      </w:r>
      <w:r w:rsidR="00876DEE">
        <w:rPr>
          <w:rFonts w:hint="cs"/>
          <w:rtl/>
        </w:rPr>
        <w:t>می‌گیرد</w:t>
      </w:r>
      <w:r>
        <w:rPr>
          <w:rFonts w:hint="cs"/>
          <w:rtl/>
        </w:rPr>
        <w:t xml:space="preserve">، در </w:t>
      </w:r>
      <w:r w:rsidR="00876DEE">
        <w:rPr>
          <w:rFonts w:hint="cs"/>
          <w:rtl/>
        </w:rPr>
        <w:t>هرکدام</w:t>
      </w:r>
      <w:r>
        <w:rPr>
          <w:rFonts w:hint="cs"/>
          <w:rtl/>
        </w:rPr>
        <w:t xml:space="preserve"> از </w:t>
      </w:r>
      <w:r w:rsidR="00876DEE">
        <w:rPr>
          <w:rFonts w:hint="cs"/>
          <w:rtl/>
        </w:rPr>
        <w:t>این‌ها</w:t>
      </w:r>
      <w:r>
        <w:rPr>
          <w:rFonts w:hint="cs"/>
          <w:rtl/>
        </w:rPr>
        <w:t xml:space="preserve"> هم، اعم از اینکه با واقع منطبق باشد یا منطبق نباشد، یعنی دوازده قسم </w:t>
      </w:r>
      <w:r w:rsidR="00876DEE">
        <w:rPr>
          <w:rFonts w:hint="cs"/>
          <w:rtl/>
        </w:rPr>
        <w:t>می‌شود</w:t>
      </w:r>
      <w:r>
        <w:rPr>
          <w:rFonts w:hint="cs"/>
          <w:rtl/>
        </w:rPr>
        <w:t xml:space="preserve">، مفهوم عامی که همه </w:t>
      </w:r>
      <w:r w:rsidR="00876DEE">
        <w:rPr>
          <w:rFonts w:hint="cs"/>
          <w:rtl/>
        </w:rPr>
        <w:t>آن‌ها</w:t>
      </w:r>
      <w:r>
        <w:rPr>
          <w:rFonts w:hint="cs"/>
          <w:rtl/>
        </w:rPr>
        <w:t xml:space="preserve"> را در بر </w:t>
      </w:r>
      <w:r w:rsidR="00876DEE">
        <w:rPr>
          <w:rFonts w:hint="cs"/>
          <w:rtl/>
        </w:rPr>
        <w:t>می‌گیرد</w:t>
      </w:r>
      <w:r>
        <w:rPr>
          <w:rFonts w:hint="cs"/>
          <w:rtl/>
        </w:rPr>
        <w:t xml:space="preserve">، </w:t>
      </w:r>
      <w:r w:rsidR="007B4BA4">
        <w:rPr>
          <w:rFonts w:hint="cs"/>
          <w:rtl/>
        </w:rPr>
        <w:t xml:space="preserve">این </w:t>
      </w:r>
      <w:r w:rsidR="00876DEE">
        <w:rPr>
          <w:rFonts w:hint="cs"/>
          <w:rtl/>
        </w:rPr>
        <w:t>عام‌ترین</w:t>
      </w:r>
      <w:r w:rsidR="007B4BA4">
        <w:rPr>
          <w:rFonts w:hint="cs"/>
          <w:rtl/>
        </w:rPr>
        <w:t xml:space="preserve"> مفه</w:t>
      </w:r>
      <w:r w:rsidR="00D160C5">
        <w:rPr>
          <w:rFonts w:hint="cs"/>
          <w:rtl/>
        </w:rPr>
        <w:t>وم تجری است.</w:t>
      </w:r>
    </w:p>
    <w:p w:rsidR="00557300" w:rsidRDefault="00876DEE" w:rsidP="00876DEE">
      <w:pPr>
        <w:pStyle w:val="Heading1"/>
        <w:rPr>
          <w:rtl/>
        </w:rPr>
      </w:pPr>
      <w:bookmarkStart w:id="24" w:name="_Toc20049920"/>
      <w:r>
        <w:rPr>
          <w:rFonts w:hint="cs"/>
          <w:rtl/>
        </w:rPr>
        <w:t>عام‌ترین</w:t>
      </w:r>
      <w:r w:rsidR="00557300">
        <w:rPr>
          <w:rFonts w:hint="cs"/>
          <w:rtl/>
        </w:rPr>
        <w:t xml:space="preserve"> مفهوم تجری</w:t>
      </w:r>
      <w:bookmarkEnd w:id="24"/>
    </w:p>
    <w:p w:rsidR="00696F40" w:rsidRDefault="007B4BA4" w:rsidP="00876DEE">
      <w:pPr>
        <w:jc w:val="lowKashida"/>
        <w:rPr>
          <w:rtl/>
        </w:rPr>
      </w:pPr>
      <w:r>
        <w:rPr>
          <w:rFonts w:hint="cs"/>
          <w:rtl/>
        </w:rPr>
        <w:t xml:space="preserve"> </w:t>
      </w:r>
      <w:r w:rsidR="00876DEE">
        <w:rPr>
          <w:rFonts w:hint="cs"/>
          <w:rtl/>
        </w:rPr>
        <w:t>ازلحاظ</w:t>
      </w:r>
      <w:r>
        <w:rPr>
          <w:rFonts w:hint="cs"/>
          <w:rtl/>
        </w:rPr>
        <w:t xml:space="preserve"> </w:t>
      </w:r>
      <w:r w:rsidR="00876DEE">
        <w:rPr>
          <w:rFonts w:hint="cs"/>
          <w:rtl/>
        </w:rPr>
        <w:t>روان‌شناختی</w:t>
      </w:r>
      <w:r>
        <w:rPr>
          <w:rFonts w:hint="cs"/>
          <w:rtl/>
        </w:rPr>
        <w:t>؛ هر اقدام ظاهری و باطنی که از نگاه</w:t>
      </w:r>
      <w:r w:rsidR="00557300">
        <w:rPr>
          <w:rFonts w:hint="cs"/>
          <w:rtl/>
        </w:rPr>
        <w:t xml:space="preserve"> و علم و حجت</w:t>
      </w:r>
      <w:r>
        <w:rPr>
          <w:rFonts w:hint="cs"/>
          <w:rtl/>
        </w:rPr>
        <w:t xml:space="preserve"> شخص، مخالفت با مولا باشد،</w:t>
      </w:r>
      <w:r w:rsidR="00557300">
        <w:rPr>
          <w:rFonts w:hint="cs"/>
          <w:rtl/>
        </w:rPr>
        <w:t xml:space="preserve"> اعم از اینکه مطابق با واقع باشد یا نباشد،</w:t>
      </w:r>
      <w:r>
        <w:rPr>
          <w:rFonts w:hint="cs"/>
          <w:rtl/>
        </w:rPr>
        <w:t xml:space="preserve"> تجری است، </w:t>
      </w:r>
      <w:r w:rsidR="00557300">
        <w:rPr>
          <w:rFonts w:hint="cs"/>
          <w:rtl/>
        </w:rPr>
        <w:t xml:space="preserve">این مفهوم، </w:t>
      </w:r>
      <w:r w:rsidR="00876DEE">
        <w:rPr>
          <w:rFonts w:hint="cs"/>
          <w:rtl/>
        </w:rPr>
        <w:t>عام‌ترین</w:t>
      </w:r>
      <w:r w:rsidR="00557300">
        <w:rPr>
          <w:rFonts w:hint="cs"/>
          <w:rtl/>
        </w:rPr>
        <w:t xml:space="preserve"> مفهوم تجری است.</w:t>
      </w:r>
    </w:p>
    <w:p w:rsidR="000F3B03" w:rsidRDefault="00876DEE" w:rsidP="00876DEE">
      <w:pPr>
        <w:pStyle w:val="Heading1"/>
        <w:rPr>
          <w:rtl/>
        </w:rPr>
      </w:pPr>
      <w:bookmarkStart w:id="25" w:name="_Toc20049921"/>
      <w:r>
        <w:rPr>
          <w:rFonts w:hint="cs"/>
          <w:rtl/>
        </w:rPr>
        <w:t>خاص‌ترین</w:t>
      </w:r>
      <w:r w:rsidR="000F3B03">
        <w:rPr>
          <w:rFonts w:hint="cs"/>
          <w:rtl/>
        </w:rPr>
        <w:t xml:space="preserve"> معنای تجری</w:t>
      </w:r>
      <w:bookmarkEnd w:id="25"/>
    </w:p>
    <w:p w:rsidR="00557300" w:rsidRDefault="00876DEE" w:rsidP="00876DEE">
      <w:pPr>
        <w:jc w:val="lowKashida"/>
        <w:rPr>
          <w:rtl/>
        </w:rPr>
      </w:pPr>
      <w:r>
        <w:rPr>
          <w:rFonts w:hint="cs"/>
          <w:rtl/>
        </w:rPr>
        <w:t>خاص‌ترین</w:t>
      </w:r>
      <w:r w:rsidR="000F3B03">
        <w:rPr>
          <w:rFonts w:hint="cs"/>
          <w:rtl/>
        </w:rPr>
        <w:t xml:space="preserve"> معنای تجری این است که شخص در انجام ذی ال</w:t>
      </w:r>
      <w:r>
        <w:rPr>
          <w:rFonts w:hint="cs"/>
          <w:rtl/>
        </w:rPr>
        <w:t>مقدمه ‌این‌طور</w:t>
      </w:r>
      <w:r w:rsidR="000F3B03">
        <w:rPr>
          <w:rFonts w:hint="cs"/>
          <w:rtl/>
        </w:rPr>
        <w:t xml:space="preserve"> </w:t>
      </w:r>
      <w:r>
        <w:rPr>
          <w:rFonts w:hint="cs"/>
          <w:rtl/>
        </w:rPr>
        <w:t>می‌پندارد</w:t>
      </w:r>
      <w:r w:rsidR="000F3B03">
        <w:rPr>
          <w:rFonts w:hint="cs"/>
          <w:rtl/>
        </w:rPr>
        <w:t xml:space="preserve"> که معصیت است، </w:t>
      </w:r>
      <w:r>
        <w:rPr>
          <w:rFonts w:hint="cs"/>
          <w:rtl/>
        </w:rPr>
        <w:t>درحالی‌که</w:t>
      </w:r>
      <w:r w:rsidR="000F3B03">
        <w:rPr>
          <w:rFonts w:hint="cs"/>
          <w:rtl/>
        </w:rPr>
        <w:t xml:space="preserve"> واقعاً </w:t>
      </w:r>
      <w:r>
        <w:rPr>
          <w:rFonts w:hint="cs"/>
          <w:rtl/>
        </w:rPr>
        <w:t>این‌طور</w:t>
      </w:r>
      <w:r w:rsidR="000F3B03">
        <w:rPr>
          <w:rFonts w:hint="cs"/>
          <w:rtl/>
        </w:rPr>
        <w:t xml:space="preserve"> نیست، محل بحث هم در اینجا هست.</w:t>
      </w:r>
    </w:p>
    <w:p w:rsidR="000F3B03" w:rsidRDefault="000F3B03" w:rsidP="00876DEE">
      <w:pPr>
        <w:jc w:val="lowKashida"/>
        <w:rPr>
          <w:rtl/>
        </w:rPr>
      </w:pPr>
      <w:r>
        <w:rPr>
          <w:rFonts w:hint="cs"/>
          <w:rtl/>
        </w:rPr>
        <w:t xml:space="preserve">میان این دو هم امکان دارد که تجری یک اصطلاحات </w:t>
      </w:r>
      <w:r w:rsidR="00876DEE">
        <w:rPr>
          <w:rFonts w:hint="cs"/>
          <w:rtl/>
        </w:rPr>
        <w:t>میانه‌ای</w:t>
      </w:r>
      <w:r>
        <w:rPr>
          <w:rFonts w:hint="cs"/>
          <w:rtl/>
        </w:rPr>
        <w:t xml:space="preserve"> هم پیدا بکند، مثلاً ممکن است که بگوییم: تجری، مرحله اول و دوم را در بر ن</w:t>
      </w:r>
      <w:r w:rsidR="00876DEE">
        <w:rPr>
          <w:rFonts w:hint="cs"/>
          <w:rtl/>
        </w:rPr>
        <w:t>می‌گیرد</w:t>
      </w:r>
      <w:r>
        <w:rPr>
          <w:rFonts w:hint="cs"/>
          <w:rtl/>
        </w:rPr>
        <w:t>، بلکه تجری در آنجایی هست که شوق باشد یا اراده باشد، ممکن است بگوییم که شوق را در بر ن</w:t>
      </w:r>
      <w:r w:rsidR="00876DEE">
        <w:rPr>
          <w:rFonts w:hint="cs"/>
          <w:rtl/>
        </w:rPr>
        <w:t>می‌گیرد</w:t>
      </w:r>
      <w:r>
        <w:rPr>
          <w:rFonts w:hint="cs"/>
          <w:rtl/>
        </w:rPr>
        <w:t xml:space="preserve">، بلکه مقدمات را در بر </w:t>
      </w:r>
      <w:r w:rsidR="00876DEE">
        <w:rPr>
          <w:rFonts w:hint="cs"/>
          <w:rtl/>
        </w:rPr>
        <w:t>می‌گیرد</w:t>
      </w:r>
      <w:r>
        <w:rPr>
          <w:rFonts w:hint="cs"/>
          <w:rtl/>
        </w:rPr>
        <w:t>، انواعی از معا</w:t>
      </w:r>
      <w:r w:rsidR="00D71B74">
        <w:rPr>
          <w:rFonts w:hint="cs"/>
          <w:rtl/>
        </w:rPr>
        <w:t xml:space="preserve">نی و فروض دیگر هم </w:t>
      </w:r>
      <w:r w:rsidR="00876DEE">
        <w:rPr>
          <w:rFonts w:hint="cs"/>
          <w:rtl/>
        </w:rPr>
        <w:t>قابل‌تصور</w:t>
      </w:r>
      <w:r w:rsidR="00D71B74">
        <w:rPr>
          <w:rFonts w:hint="cs"/>
          <w:rtl/>
        </w:rPr>
        <w:t xml:space="preserve"> است </w:t>
      </w:r>
      <w:r w:rsidR="00415CEB">
        <w:rPr>
          <w:rFonts w:hint="cs"/>
          <w:rtl/>
        </w:rPr>
        <w:t xml:space="preserve">که بعضی از </w:t>
      </w:r>
      <w:r w:rsidR="00876DEE">
        <w:rPr>
          <w:rFonts w:hint="cs"/>
          <w:rtl/>
        </w:rPr>
        <w:t>آن‌ها</w:t>
      </w:r>
      <w:r w:rsidR="00415CEB">
        <w:rPr>
          <w:rFonts w:hint="cs"/>
          <w:rtl/>
        </w:rPr>
        <w:t xml:space="preserve"> استعمال هم دارد، منتهی لازم </w:t>
      </w:r>
      <w:r w:rsidR="00876DEE">
        <w:rPr>
          <w:rFonts w:hint="cs"/>
          <w:rtl/>
        </w:rPr>
        <w:t>نمی‌دانم</w:t>
      </w:r>
      <w:r w:rsidR="00415CEB">
        <w:rPr>
          <w:rFonts w:hint="cs"/>
          <w:rtl/>
        </w:rPr>
        <w:t xml:space="preserve"> که </w:t>
      </w:r>
      <w:r w:rsidR="00876DEE">
        <w:rPr>
          <w:rFonts w:hint="cs"/>
          <w:rtl/>
        </w:rPr>
        <w:t>آن‌ها</w:t>
      </w:r>
      <w:r w:rsidR="00415CEB">
        <w:rPr>
          <w:rFonts w:hint="cs"/>
          <w:rtl/>
        </w:rPr>
        <w:t xml:space="preserve"> را خیلی تفصیل بدهیم.</w:t>
      </w:r>
    </w:p>
    <w:p w:rsidR="001672EA" w:rsidRDefault="001672EA" w:rsidP="00876DEE">
      <w:pPr>
        <w:pStyle w:val="Heading1"/>
        <w:rPr>
          <w:rtl/>
        </w:rPr>
      </w:pPr>
      <w:bookmarkStart w:id="26" w:name="_Toc20049922"/>
      <w:r>
        <w:rPr>
          <w:rFonts w:hint="cs"/>
          <w:rtl/>
        </w:rPr>
        <w:t>اختصاص تجری به بحث قطع یا غیر قطع</w:t>
      </w:r>
      <w:bookmarkEnd w:id="26"/>
    </w:p>
    <w:p w:rsidR="001672EA" w:rsidRDefault="00122D01" w:rsidP="00876DEE">
      <w:pPr>
        <w:jc w:val="lowKashida"/>
        <w:rPr>
          <w:rtl/>
        </w:rPr>
      </w:pPr>
      <w:r>
        <w:rPr>
          <w:rFonts w:hint="cs"/>
          <w:rtl/>
        </w:rPr>
        <w:t xml:space="preserve">نکته بعدی که در کلمات آقای نائینی و بعضی دیگر هم ذکر شده است، این است که مقصود از تجری، مخالفت با قطعی است که منطبق با واقع نیست یا اینکه </w:t>
      </w:r>
      <w:r w:rsidR="00876DEE">
        <w:rPr>
          <w:rFonts w:hint="cs"/>
          <w:rtl/>
        </w:rPr>
        <w:t>حجت‌های</w:t>
      </w:r>
      <w:r>
        <w:rPr>
          <w:rFonts w:hint="cs"/>
          <w:rtl/>
        </w:rPr>
        <w:t xml:space="preserve"> دیگر را هم در بر </w:t>
      </w:r>
      <w:r w:rsidR="00876DEE">
        <w:rPr>
          <w:rFonts w:hint="cs"/>
          <w:rtl/>
        </w:rPr>
        <w:t>می‌گیرد</w:t>
      </w:r>
      <w:r>
        <w:rPr>
          <w:rFonts w:hint="cs"/>
          <w:rtl/>
        </w:rPr>
        <w:t xml:space="preserve">، </w:t>
      </w:r>
      <w:r w:rsidR="001672EA">
        <w:rPr>
          <w:rFonts w:hint="cs"/>
          <w:rtl/>
        </w:rPr>
        <w:t xml:space="preserve">مثلاً؛ </w:t>
      </w:r>
      <w:r>
        <w:rPr>
          <w:rFonts w:hint="cs"/>
          <w:rtl/>
        </w:rPr>
        <w:t xml:space="preserve">شخص </w:t>
      </w:r>
      <w:r w:rsidR="00876DEE">
        <w:rPr>
          <w:rFonts w:hint="cs"/>
          <w:rtl/>
        </w:rPr>
        <w:t>اماره‌ای</w:t>
      </w:r>
      <w:r>
        <w:rPr>
          <w:rFonts w:hint="cs"/>
          <w:rtl/>
        </w:rPr>
        <w:t xml:space="preserve"> داشته است که این</w:t>
      </w:r>
      <w:r w:rsidR="001672EA">
        <w:rPr>
          <w:rFonts w:hint="cs"/>
          <w:rtl/>
        </w:rPr>
        <w:t xml:space="preserve"> فعل</w:t>
      </w:r>
      <w:r>
        <w:rPr>
          <w:rFonts w:hint="cs"/>
          <w:rtl/>
        </w:rPr>
        <w:t xml:space="preserve"> حرام است، شخص هم با توجه به </w:t>
      </w:r>
      <w:r w:rsidR="00876DEE">
        <w:rPr>
          <w:rFonts w:hint="cs"/>
          <w:rtl/>
        </w:rPr>
        <w:t>اماره‌اش</w:t>
      </w:r>
      <w:r>
        <w:rPr>
          <w:rFonts w:hint="cs"/>
          <w:rtl/>
        </w:rPr>
        <w:t xml:space="preserve"> اقدام کرده است، اما واقعاً خلاف</w:t>
      </w:r>
      <w:r w:rsidR="001672EA">
        <w:rPr>
          <w:rFonts w:hint="cs"/>
          <w:rtl/>
        </w:rPr>
        <w:t xml:space="preserve"> آن بوده است.</w:t>
      </w:r>
    </w:p>
    <w:p w:rsidR="00415CEB" w:rsidRDefault="00122D01" w:rsidP="00876DEE">
      <w:pPr>
        <w:jc w:val="lowKashida"/>
        <w:rPr>
          <w:rtl/>
        </w:rPr>
      </w:pPr>
      <w:r>
        <w:rPr>
          <w:rFonts w:hint="cs"/>
          <w:rtl/>
        </w:rPr>
        <w:t xml:space="preserve"> آیا تجری اختصاص به بحث قطع دارد، چون ذیل بحث قطع </w:t>
      </w:r>
      <w:r w:rsidR="00876DEE">
        <w:rPr>
          <w:rFonts w:hint="cs"/>
          <w:rtl/>
        </w:rPr>
        <w:t>آورده‌اند</w:t>
      </w:r>
      <w:r>
        <w:rPr>
          <w:rFonts w:hint="cs"/>
          <w:rtl/>
        </w:rPr>
        <w:t xml:space="preserve"> یا اینکه تجری اختصاص به بحث قطع ندارد و فراتر از بحث قطع است؟ </w:t>
      </w:r>
    </w:p>
    <w:p w:rsidR="00122D01" w:rsidRDefault="00122D01" w:rsidP="00876DEE">
      <w:pPr>
        <w:jc w:val="lowKashida"/>
        <w:rPr>
          <w:rtl/>
        </w:rPr>
      </w:pPr>
      <w:r>
        <w:rPr>
          <w:rFonts w:hint="cs"/>
          <w:rtl/>
        </w:rPr>
        <w:t>سؤال دیگر این است که این بحث اصولی یا کلامی یا فقهی یا امثالهم است؟ بحث دیگر در مورد انقیاد است، اینکه انقیاد چه مفهوم و وضعی دارد.</w:t>
      </w:r>
    </w:p>
    <w:p w:rsidR="00122D01" w:rsidRDefault="00122D01" w:rsidP="00876DEE">
      <w:pPr>
        <w:jc w:val="lowKashida"/>
        <w:rPr>
          <w:rtl/>
        </w:rPr>
      </w:pPr>
    </w:p>
    <w:p w:rsidR="00D71B74" w:rsidRDefault="00D71B74" w:rsidP="00876DEE">
      <w:pPr>
        <w:jc w:val="lowKashida"/>
        <w:rPr>
          <w:rtl/>
        </w:rPr>
      </w:pPr>
    </w:p>
    <w:p w:rsidR="000F3B03" w:rsidRDefault="000F3B03" w:rsidP="00876DEE">
      <w:pPr>
        <w:jc w:val="lowKashida"/>
        <w:rPr>
          <w:rtl/>
        </w:rPr>
      </w:pPr>
    </w:p>
    <w:p w:rsidR="00AA200A" w:rsidRDefault="00AA200A" w:rsidP="00876DEE">
      <w:pPr>
        <w:jc w:val="lowKashida"/>
        <w:rPr>
          <w:rtl/>
        </w:rPr>
      </w:pPr>
    </w:p>
    <w:p w:rsidR="00735C48" w:rsidRDefault="00735C48" w:rsidP="00876DEE">
      <w:pPr>
        <w:jc w:val="lowKashida"/>
        <w:rPr>
          <w:rtl/>
        </w:rPr>
      </w:pPr>
    </w:p>
    <w:p w:rsidR="00A6105E" w:rsidRDefault="00A6105E" w:rsidP="00876DEE">
      <w:pPr>
        <w:jc w:val="lowKashida"/>
        <w:rPr>
          <w:rtl/>
        </w:rPr>
      </w:pPr>
    </w:p>
    <w:sectPr w:rsidR="00A6105E"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392" w:rsidRDefault="00C36392" w:rsidP="000D5800">
      <w:pPr>
        <w:spacing w:after="0"/>
      </w:pPr>
      <w:r>
        <w:separator/>
      </w:r>
    </w:p>
  </w:endnote>
  <w:endnote w:type="continuationSeparator" w:id="0">
    <w:p w:rsidR="00C36392" w:rsidRDefault="00C3639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C36392">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392" w:rsidRDefault="00C36392" w:rsidP="000D5800">
      <w:pPr>
        <w:spacing w:after="0"/>
      </w:pPr>
      <w:r>
        <w:separator/>
      </w:r>
    </w:p>
  </w:footnote>
  <w:footnote w:type="continuationSeparator" w:id="0">
    <w:p w:rsidR="00C36392" w:rsidRDefault="00C36392"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EB6841">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1312" behindDoc="1" locked="0" layoutInCell="1" allowOverlap="1" wp14:anchorId="5DFF4B9A" wp14:editId="26043DCC">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BF5AB2">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 xml:space="preserve">درس خارج </w:t>
    </w:r>
    <w:r w:rsidR="00E709D1">
      <w:rPr>
        <w:rFonts w:ascii="Adobe Arabic" w:hAnsi="Adobe Arabic" w:cs="Adobe Arabic" w:hint="cs"/>
        <w:b/>
        <w:bCs/>
        <w:sz w:val="24"/>
        <w:szCs w:val="24"/>
        <w:rtl/>
      </w:rPr>
      <w:t xml:space="preserve">اصول </w:t>
    </w:r>
    <w:r>
      <w:rPr>
        <w:rFonts w:ascii="Adobe Arabic" w:hAnsi="Adobe Arabic" w:cs="Adobe Arabic" w:hint="cs"/>
        <w:b/>
        <w:bCs/>
        <w:sz w:val="24"/>
        <w:szCs w:val="24"/>
        <w:rtl/>
      </w:rPr>
      <w:t xml:space="preserve">        </w:t>
    </w:r>
    <w:r w:rsidR="00C413B1">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EC111D">
      <w:rPr>
        <w:rFonts w:ascii="Adobe Arabic" w:hAnsi="Adobe Arabic" w:cs="Adobe Arabic" w:hint="cs"/>
        <w:b/>
        <w:bCs/>
        <w:sz w:val="24"/>
        <w:szCs w:val="24"/>
        <w:rtl/>
      </w:rPr>
      <w:t xml:space="preserve"> تجری</w:t>
    </w:r>
    <w:r w:rsidR="00E709D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C413B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EB684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E709D1">
      <w:rPr>
        <w:rFonts w:ascii="Adobe Arabic" w:hAnsi="Adobe Arabic" w:cs="Adobe Arabic" w:hint="cs"/>
        <w:b/>
        <w:bCs/>
        <w:sz w:val="24"/>
        <w:szCs w:val="24"/>
        <w:rtl/>
      </w:rPr>
      <w:t xml:space="preserve"> 31/06/98</w:t>
    </w:r>
  </w:p>
  <w:p w:rsidR="00873379" w:rsidRDefault="00873379" w:rsidP="00EB6841">
    <w:pPr>
      <w:pStyle w:val="Header"/>
      <w:ind w:firstLine="0"/>
      <w:rPr>
        <w:rFonts w:eastAsiaTheme="minorHAnsi"/>
      </w:rPr>
    </w:pPr>
    <w:r>
      <w:rPr>
        <w:rFonts w:ascii="Adobe Arabic" w:hAnsi="Adobe Arabic" w:cs="Adobe Arabic" w:hint="cs"/>
        <w:b/>
        <w:bCs/>
        <w:sz w:val="24"/>
        <w:szCs w:val="24"/>
        <w:rtl/>
      </w:rPr>
      <w:t xml:space="preserve">     </w:t>
    </w:r>
    <w:r w:rsidR="00EB684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BF5AB2">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E709D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C413B1">
      <w:rPr>
        <w:rFonts w:ascii="Adobe Arabic" w:hAnsi="Adobe Arabic" w:cs="Adobe Arabic" w:hint="cs"/>
        <w:b/>
        <w:bCs/>
        <w:sz w:val="24"/>
        <w:szCs w:val="24"/>
        <w:rtl/>
      </w:rPr>
      <w:t xml:space="preserve">             </w:t>
    </w:r>
    <w:r w:rsidR="00BF5AB2">
      <w:rPr>
        <w:rFonts w:ascii="Adobe Arabic" w:hAnsi="Adobe Arabic" w:cs="Adobe Arabic" w:hint="cs"/>
        <w:b/>
        <w:bCs/>
        <w:sz w:val="24"/>
        <w:szCs w:val="24"/>
        <w:rtl/>
      </w:rPr>
      <w:t xml:space="preserve">  </w:t>
    </w:r>
    <w:r w:rsidR="00C413B1">
      <w:rPr>
        <w:rFonts w:ascii="Adobe Arabic" w:hAnsi="Adobe Arabic" w:cs="Adobe Arabic" w:hint="cs"/>
        <w:b/>
        <w:bCs/>
        <w:sz w:val="24"/>
        <w:szCs w:val="24"/>
        <w:rtl/>
      </w:rPr>
      <w:t xml:space="preserve">            </w:t>
    </w:r>
    <w:r w:rsidR="00EB684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AA200A">
      <w:rPr>
        <w:rFonts w:ascii="Adobe Arabic" w:hAnsi="Adobe Arabic" w:cs="Adobe Arabic"/>
        <w:b/>
        <w:bCs/>
        <w:sz w:val="24"/>
        <w:szCs w:val="24"/>
      </w:rPr>
      <w:t xml:space="preserve"> </w:t>
    </w:r>
    <w:r w:rsidR="00AA200A">
      <w:rPr>
        <w:rFonts w:ascii="Adobe Arabic" w:hAnsi="Adobe Arabic" w:cs="Adobe Arabic" w:hint="cs"/>
        <w:b/>
        <w:bCs/>
        <w:sz w:val="24"/>
        <w:szCs w:val="24"/>
        <w:rtl/>
      </w:rPr>
      <w:t xml:space="preserve"> </w:t>
    </w:r>
    <w:r w:rsidR="00324FE6">
      <w:rPr>
        <w:rFonts w:ascii="Adobe Arabic" w:hAnsi="Adobe Arabic" w:cs="Adobe Arabic" w:hint="cs"/>
        <w:b/>
        <w:bCs/>
        <w:sz w:val="24"/>
        <w:szCs w:val="24"/>
        <w:rtl/>
      </w:rPr>
      <w:t>مراحل</w:t>
    </w:r>
    <w:r w:rsidR="00AA200A">
      <w:rPr>
        <w:rFonts w:ascii="Adobe Arabic" w:hAnsi="Adobe Arabic" w:cs="Adobe Arabic" w:hint="cs"/>
        <w:b/>
        <w:bCs/>
        <w:sz w:val="24"/>
        <w:szCs w:val="24"/>
        <w:rtl/>
      </w:rPr>
      <w:t xml:space="preserve"> تجری  </w:t>
    </w:r>
    <w:r>
      <w:rPr>
        <w:rFonts w:ascii="Adobe Arabic" w:hAnsi="Adobe Arabic" w:cs="Adobe Arabic" w:hint="cs"/>
        <w:b/>
        <w:bCs/>
        <w:sz w:val="24"/>
        <w:szCs w:val="24"/>
        <w:rtl/>
      </w:rPr>
      <w:t xml:space="preserve">  </w:t>
    </w:r>
    <w:r w:rsidR="00EB6841">
      <w:rPr>
        <w:rFonts w:ascii="Adobe Arabic" w:hAnsi="Adobe Arabic" w:cs="Adobe Arabic" w:hint="cs"/>
        <w:b/>
        <w:bCs/>
        <w:sz w:val="24"/>
        <w:szCs w:val="24"/>
        <w:rtl/>
      </w:rPr>
      <w:t xml:space="preserve"> </w:t>
    </w:r>
    <w:r w:rsidR="00C413B1">
      <w:rPr>
        <w:rFonts w:ascii="Adobe Arabic" w:hAnsi="Adobe Arabic" w:cs="Adobe Arabic" w:hint="cs"/>
        <w:b/>
        <w:bCs/>
        <w:sz w:val="24"/>
        <w:szCs w:val="24"/>
        <w:rtl/>
      </w:rPr>
      <w:t xml:space="preserve">                        </w:t>
    </w:r>
    <w:r w:rsidR="00EB684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AA200A">
      <w:rPr>
        <w:rFonts w:ascii="Adobe Arabic" w:hAnsi="Adobe Arabic" w:cs="Adobe Arabic" w:hint="cs"/>
        <w:b/>
        <w:bCs/>
        <w:sz w:val="24"/>
        <w:szCs w:val="24"/>
        <w:rtl/>
      </w:rPr>
      <w:t>334</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6192" behindDoc="0" locked="0" layoutInCell="1" allowOverlap="1" wp14:anchorId="665709A9" wp14:editId="341A918E">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2FA5F"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D1"/>
    <w:rsid w:val="00007060"/>
    <w:rsid w:val="000228A2"/>
    <w:rsid w:val="000324F1"/>
    <w:rsid w:val="00041FE0"/>
    <w:rsid w:val="00042E34"/>
    <w:rsid w:val="00045B14"/>
    <w:rsid w:val="00052BA3"/>
    <w:rsid w:val="0006363E"/>
    <w:rsid w:val="00063C89"/>
    <w:rsid w:val="00080DFF"/>
    <w:rsid w:val="00085ED5"/>
    <w:rsid w:val="000A1A51"/>
    <w:rsid w:val="000C1910"/>
    <w:rsid w:val="000D2D0D"/>
    <w:rsid w:val="000D5800"/>
    <w:rsid w:val="000D6581"/>
    <w:rsid w:val="000F1897"/>
    <w:rsid w:val="000F30FB"/>
    <w:rsid w:val="000F3B03"/>
    <w:rsid w:val="000F7E72"/>
    <w:rsid w:val="00101E2D"/>
    <w:rsid w:val="00102405"/>
    <w:rsid w:val="00102CEB"/>
    <w:rsid w:val="00114C37"/>
    <w:rsid w:val="00117955"/>
    <w:rsid w:val="00122D01"/>
    <w:rsid w:val="00133E1D"/>
    <w:rsid w:val="0013617D"/>
    <w:rsid w:val="00136442"/>
    <w:rsid w:val="001370B6"/>
    <w:rsid w:val="00150D4B"/>
    <w:rsid w:val="00152670"/>
    <w:rsid w:val="001550AE"/>
    <w:rsid w:val="00166DD8"/>
    <w:rsid w:val="001672EA"/>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D7791"/>
    <w:rsid w:val="002E450B"/>
    <w:rsid w:val="002E73F9"/>
    <w:rsid w:val="002F05B9"/>
    <w:rsid w:val="00311429"/>
    <w:rsid w:val="00323168"/>
    <w:rsid w:val="00324FE6"/>
    <w:rsid w:val="00331826"/>
    <w:rsid w:val="00340BA3"/>
    <w:rsid w:val="00366400"/>
    <w:rsid w:val="003963D7"/>
    <w:rsid w:val="00396F28"/>
    <w:rsid w:val="003A1A05"/>
    <w:rsid w:val="003A2654"/>
    <w:rsid w:val="003A378B"/>
    <w:rsid w:val="003C06BF"/>
    <w:rsid w:val="003C7899"/>
    <w:rsid w:val="003D2F0A"/>
    <w:rsid w:val="003D563F"/>
    <w:rsid w:val="003E1E58"/>
    <w:rsid w:val="003E2BAB"/>
    <w:rsid w:val="00401B08"/>
    <w:rsid w:val="00405199"/>
    <w:rsid w:val="00410699"/>
    <w:rsid w:val="00415360"/>
    <w:rsid w:val="00415CEB"/>
    <w:rsid w:val="004215FA"/>
    <w:rsid w:val="00443EB7"/>
    <w:rsid w:val="0044591E"/>
    <w:rsid w:val="004476F0"/>
    <w:rsid w:val="00455B91"/>
    <w:rsid w:val="004651D2"/>
    <w:rsid w:val="00465D26"/>
    <w:rsid w:val="004679F8"/>
    <w:rsid w:val="00476524"/>
    <w:rsid w:val="00485F30"/>
    <w:rsid w:val="004A790F"/>
    <w:rsid w:val="004B337F"/>
    <w:rsid w:val="004C4D9F"/>
    <w:rsid w:val="004F3596"/>
    <w:rsid w:val="00530FD7"/>
    <w:rsid w:val="00545B0C"/>
    <w:rsid w:val="00551628"/>
    <w:rsid w:val="00557300"/>
    <w:rsid w:val="0056370D"/>
    <w:rsid w:val="00572E2D"/>
    <w:rsid w:val="00580CFA"/>
    <w:rsid w:val="0058708B"/>
    <w:rsid w:val="00592103"/>
    <w:rsid w:val="005941DD"/>
    <w:rsid w:val="005A545E"/>
    <w:rsid w:val="005A5862"/>
    <w:rsid w:val="005B05D4"/>
    <w:rsid w:val="005B0852"/>
    <w:rsid w:val="005B16EB"/>
    <w:rsid w:val="005C06AE"/>
    <w:rsid w:val="00610C18"/>
    <w:rsid w:val="00612385"/>
    <w:rsid w:val="0061376C"/>
    <w:rsid w:val="00617C7C"/>
    <w:rsid w:val="00627180"/>
    <w:rsid w:val="00636EFA"/>
    <w:rsid w:val="00657185"/>
    <w:rsid w:val="0066229C"/>
    <w:rsid w:val="00663AAD"/>
    <w:rsid w:val="00676738"/>
    <w:rsid w:val="00694106"/>
    <w:rsid w:val="0069696C"/>
    <w:rsid w:val="00696C84"/>
    <w:rsid w:val="00696F40"/>
    <w:rsid w:val="006A085A"/>
    <w:rsid w:val="006C125E"/>
    <w:rsid w:val="006D3A87"/>
    <w:rsid w:val="006F01B4"/>
    <w:rsid w:val="00703DD3"/>
    <w:rsid w:val="00734D59"/>
    <w:rsid w:val="00735C48"/>
    <w:rsid w:val="0073609B"/>
    <w:rsid w:val="007378A9"/>
    <w:rsid w:val="00737A6C"/>
    <w:rsid w:val="0075033E"/>
    <w:rsid w:val="00752745"/>
    <w:rsid w:val="0075336C"/>
    <w:rsid w:val="00753A93"/>
    <w:rsid w:val="0076665E"/>
    <w:rsid w:val="00772185"/>
    <w:rsid w:val="007749BC"/>
    <w:rsid w:val="00780C88"/>
    <w:rsid w:val="00780E25"/>
    <w:rsid w:val="007818F0"/>
    <w:rsid w:val="007819E4"/>
    <w:rsid w:val="00783462"/>
    <w:rsid w:val="00787B13"/>
    <w:rsid w:val="00792FAC"/>
    <w:rsid w:val="007A431B"/>
    <w:rsid w:val="007A5D2F"/>
    <w:rsid w:val="007B0062"/>
    <w:rsid w:val="007B4BA4"/>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76DEE"/>
    <w:rsid w:val="00883733"/>
    <w:rsid w:val="008965D2"/>
    <w:rsid w:val="008A236D"/>
    <w:rsid w:val="008B2AFF"/>
    <w:rsid w:val="008B3C4A"/>
    <w:rsid w:val="008B565A"/>
    <w:rsid w:val="008B798D"/>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13AC"/>
    <w:rsid w:val="00980643"/>
    <w:rsid w:val="009A42EF"/>
    <w:rsid w:val="009B46BC"/>
    <w:rsid w:val="009B61C3"/>
    <w:rsid w:val="009C7B4F"/>
    <w:rsid w:val="009E1F06"/>
    <w:rsid w:val="009F4EB3"/>
    <w:rsid w:val="009F5F6C"/>
    <w:rsid w:val="00A009AD"/>
    <w:rsid w:val="00A06D48"/>
    <w:rsid w:val="00A21834"/>
    <w:rsid w:val="00A25604"/>
    <w:rsid w:val="00A268FE"/>
    <w:rsid w:val="00A31C17"/>
    <w:rsid w:val="00A31FDE"/>
    <w:rsid w:val="00A35AC2"/>
    <w:rsid w:val="00A37C77"/>
    <w:rsid w:val="00A5418D"/>
    <w:rsid w:val="00A6105E"/>
    <w:rsid w:val="00A725C2"/>
    <w:rsid w:val="00A769EE"/>
    <w:rsid w:val="00A810A5"/>
    <w:rsid w:val="00A9616A"/>
    <w:rsid w:val="00A96F68"/>
    <w:rsid w:val="00AA200A"/>
    <w:rsid w:val="00AA2342"/>
    <w:rsid w:val="00AC6EF6"/>
    <w:rsid w:val="00AD0304"/>
    <w:rsid w:val="00AD27BE"/>
    <w:rsid w:val="00AF0F1A"/>
    <w:rsid w:val="00B01724"/>
    <w:rsid w:val="00B07D3E"/>
    <w:rsid w:val="00B1300D"/>
    <w:rsid w:val="00B15027"/>
    <w:rsid w:val="00B154DA"/>
    <w:rsid w:val="00B21CF4"/>
    <w:rsid w:val="00B24300"/>
    <w:rsid w:val="00B330C7"/>
    <w:rsid w:val="00B34736"/>
    <w:rsid w:val="00B42F35"/>
    <w:rsid w:val="00B44B96"/>
    <w:rsid w:val="00B55D51"/>
    <w:rsid w:val="00B63F15"/>
    <w:rsid w:val="00B81DA7"/>
    <w:rsid w:val="00B9119B"/>
    <w:rsid w:val="00B96A3B"/>
    <w:rsid w:val="00BA51A8"/>
    <w:rsid w:val="00BB5F7E"/>
    <w:rsid w:val="00BC26F6"/>
    <w:rsid w:val="00BC4833"/>
    <w:rsid w:val="00BD3122"/>
    <w:rsid w:val="00BD40DA"/>
    <w:rsid w:val="00BF3D67"/>
    <w:rsid w:val="00BF5AB2"/>
    <w:rsid w:val="00C160AF"/>
    <w:rsid w:val="00C17970"/>
    <w:rsid w:val="00C22299"/>
    <w:rsid w:val="00C2269D"/>
    <w:rsid w:val="00C25609"/>
    <w:rsid w:val="00C262D7"/>
    <w:rsid w:val="00C26607"/>
    <w:rsid w:val="00C35CF1"/>
    <w:rsid w:val="00C36392"/>
    <w:rsid w:val="00C413B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0EEA"/>
    <w:rsid w:val="00CE1DF5"/>
    <w:rsid w:val="00CE31E6"/>
    <w:rsid w:val="00CE3B74"/>
    <w:rsid w:val="00CF42E2"/>
    <w:rsid w:val="00CF7916"/>
    <w:rsid w:val="00D158F3"/>
    <w:rsid w:val="00D15FDC"/>
    <w:rsid w:val="00D160C5"/>
    <w:rsid w:val="00D2470E"/>
    <w:rsid w:val="00D3665C"/>
    <w:rsid w:val="00D508CC"/>
    <w:rsid w:val="00D50F4B"/>
    <w:rsid w:val="00D60547"/>
    <w:rsid w:val="00D66444"/>
    <w:rsid w:val="00D71B74"/>
    <w:rsid w:val="00D76353"/>
    <w:rsid w:val="00D84762"/>
    <w:rsid w:val="00DB21CF"/>
    <w:rsid w:val="00DB28BB"/>
    <w:rsid w:val="00DC603F"/>
    <w:rsid w:val="00DD3C0D"/>
    <w:rsid w:val="00DD4864"/>
    <w:rsid w:val="00DD550E"/>
    <w:rsid w:val="00DD71A2"/>
    <w:rsid w:val="00DE1DC4"/>
    <w:rsid w:val="00DF4983"/>
    <w:rsid w:val="00E0639C"/>
    <w:rsid w:val="00E067E6"/>
    <w:rsid w:val="00E12531"/>
    <w:rsid w:val="00E143B0"/>
    <w:rsid w:val="00E4012D"/>
    <w:rsid w:val="00E414CF"/>
    <w:rsid w:val="00E55891"/>
    <w:rsid w:val="00E6283A"/>
    <w:rsid w:val="00E709D1"/>
    <w:rsid w:val="00E732A3"/>
    <w:rsid w:val="00E83A85"/>
    <w:rsid w:val="00E9026B"/>
    <w:rsid w:val="00E90FC4"/>
    <w:rsid w:val="00EA01EC"/>
    <w:rsid w:val="00EA15B0"/>
    <w:rsid w:val="00EA5D97"/>
    <w:rsid w:val="00EB0BDB"/>
    <w:rsid w:val="00EB365B"/>
    <w:rsid w:val="00EB3D35"/>
    <w:rsid w:val="00EB6841"/>
    <w:rsid w:val="00EC111D"/>
    <w:rsid w:val="00EC4393"/>
    <w:rsid w:val="00ED2236"/>
    <w:rsid w:val="00EE1C07"/>
    <w:rsid w:val="00EE2C91"/>
    <w:rsid w:val="00EE3979"/>
    <w:rsid w:val="00EF138C"/>
    <w:rsid w:val="00F034CE"/>
    <w:rsid w:val="00F10A0F"/>
    <w:rsid w:val="00F1562C"/>
    <w:rsid w:val="00F25714"/>
    <w:rsid w:val="00F3446D"/>
    <w:rsid w:val="00F40284"/>
    <w:rsid w:val="00F53380"/>
    <w:rsid w:val="00F546E1"/>
    <w:rsid w:val="00F67976"/>
    <w:rsid w:val="00F70BE1"/>
    <w:rsid w:val="00F729E7"/>
    <w:rsid w:val="00F85929"/>
    <w:rsid w:val="00FA172B"/>
    <w:rsid w:val="00FA7171"/>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88CA20-1D31-4CD3-BF5A-F0049443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C413B1"/>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C413B1"/>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C413B1"/>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C413B1"/>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C413B1"/>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C413B1"/>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C413B1"/>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C413B1"/>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413B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413B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413B1"/>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C413B1"/>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C413B1"/>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C413B1"/>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C413B1"/>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C413B1"/>
    <w:pPr>
      <w:spacing w:after="0"/>
      <w:ind w:firstLine="0"/>
    </w:pPr>
    <w:rPr>
      <w:rFonts w:eastAsiaTheme="minorEastAsia"/>
    </w:rPr>
  </w:style>
  <w:style w:type="paragraph" w:styleId="TOC2">
    <w:name w:val="toc 2"/>
    <w:basedOn w:val="Normal"/>
    <w:next w:val="Normal"/>
    <w:autoRedefine/>
    <w:uiPriority w:val="39"/>
    <w:unhideWhenUsed/>
    <w:qFormat/>
    <w:rsid w:val="00C413B1"/>
    <w:pPr>
      <w:spacing w:after="0"/>
      <w:ind w:left="221"/>
    </w:pPr>
    <w:rPr>
      <w:rFonts w:eastAsiaTheme="minorEastAsia"/>
    </w:rPr>
  </w:style>
  <w:style w:type="paragraph" w:styleId="TOC3">
    <w:name w:val="toc 3"/>
    <w:basedOn w:val="Normal"/>
    <w:next w:val="Normal"/>
    <w:autoRedefine/>
    <w:uiPriority w:val="39"/>
    <w:unhideWhenUsed/>
    <w:qFormat/>
    <w:rsid w:val="00C413B1"/>
    <w:pPr>
      <w:spacing w:after="0"/>
      <w:ind w:left="442"/>
    </w:pPr>
    <w:rPr>
      <w:rFonts w:eastAsia="2  Lotus"/>
    </w:rPr>
  </w:style>
  <w:style w:type="character" w:styleId="SubtleReference">
    <w:name w:val="Subtle Reference"/>
    <w:aliases w:val="مرجع"/>
    <w:uiPriority w:val="31"/>
    <w:qFormat/>
    <w:rsid w:val="00C413B1"/>
    <w:rPr>
      <w:rFonts w:cs="2  Lotus"/>
      <w:smallCaps/>
      <w:color w:val="auto"/>
      <w:szCs w:val="28"/>
      <w:u w:val="single"/>
    </w:rPr>
  </w:style>
  <w:style w:type="character" w:styleId="IntenseReference">
    <w:name w:val="Intense Reference"/>
    <w:uiPriority w:val="32"/>
    <w:qFormat/>
    <w:rsid w:val="00C413B1"/>
    <w:rPr>
      <w:rFonts w:cs="2  Lotus"/>
      <w:b/>
      <w:bCs/>
      <w:smallCaps/>
      <w:color w:val="auto"/>
      <w:spacing w:val="5"/>
      <w:szCs w:val="28"/>
      <w:u w:val="single"/>
    </w:rPr>
  </w:style>
  <w:style w:type="character" w:styleId="BookTitle">
    <w:name w:val="Book Title"/>
    <w:uiPriority w:val="33"/>
    <w:qFormat/>
    <w:rsid w:val="00C413B1"/>
    <w:rPr>
      <w:rFonts w:cs="2  Titr"/>
      <w:b/>
      <w:bCs/>
      <w:smallCaps/>
      <w:spacing w:val="5"/>
      <w:szCs w:val="100"/>
    </w:rPr>
  </w:style>
  <w:style w:type="paragraph" w:styleId="TOCHeading">
    <w:name w:val="TOC Heading"/>
    <w:basedOn w:val="Heading1"/>
    <w:next w:val="Normal"/>
    <w:uiPriority w:val="39"/>
    <w:unhideWhenUsed/>
    <w:qFormat/>
    <w:rsid w:val="00C413B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C413B1"/>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C413B1"/>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C413B1"/>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C413B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413B1"/>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C413B1"/>
    <w:pPr>
      <w:spacing w:after="0"/>
      <w:ind w:left="658"/>
    </w:pPr>
    <w:rPr>
      <w:rFonts w:eastAsia="Times New Roman"/>
    </w:rPr>
  </w:style>
  <w:style w:type="paragraph" w:styleId="TOC5">
    <w:name w:val="toc 5"/>
    <w:basedOn w:val="Normal"/>
    <w:next w:val="Normal"/>
    <w:autoRedefine/>
    <w:uiPriority w:val="39"/>
    <w:semiHidden/>
    <w:unhideWhenUsed/>
    <w:qFormat/>
    <w:rsid w:val="00C413B1"/>
    <w:pPr>
      <w:spacing w:after="0"/>
      <w:ind w:left="879"/>
    </w:pPr>
    <w:rPr>
      <w:rFonts w:eastAsia="Times New Roman"/>
    </w:rPr>
  </w:style>
  <w:style w:type="paragraph" w:styleId="TOC6">
    <w:name w:val="toc 6"/>
    <w:basedOn w:val="Normal"/>
    <w:next w:val="Normal"/>
    <w:autoRedefine/>
    <w:uiPriority w:val="39"/>
    <w:semiHidden/>
    <w:unhideWhenUsed/>
    <w:qFormat/>
    <w:rsid w:val="00C413B1"/>
    <w:pPr>
      <w:spacing w:after="0"/>
      <w:ind w:left="1100"/>
    </w:pPr>
    <w:rPr>
      <w:rFonts w:eastAsia="Times New Roman"/>
    </w:rPr>
  </w:style>
  <w:style w:type="paragraph" w:styleId="TOC7">
    <w:name w:val="toc 7"/>
    <w:basedOn w:val="Normal"/>
    <w:next w:val="Normal"/>
    <w:autoRedefine/>
    <w:uiPriority w:val="39"/>
    <w:semiHidden/>
    <w:unhideWhenUsed/>
    <w:qFormat/>
    <w:rsid w:val="00C413B1"/>
    <w:pPr>
      <w:spacing w:after="0"/>
      <w:ind w:left="1321"/>
    </w:pPr>
    <w:rPr>
      <w:rFonts w:eastAsia="Times New Roman"/>
    </w:rPr>
  </w:style>
  <w:style w:type="paragraph" w:styleId="Caption">
    <w:name w:val="caption"/>
    <w:basedOn w:val="Normal"/>
    <w:next w:val="Normal"/>
    <w:uiPriority w:val="35"/>
    <w:semiHidden/>
    <w:unhideWhenUsed/>
    <w:qFormat/>
    <w:rsid w:val="00C413B1"/>
    <w:rPr>
      <w:rFonts w:eastAsia="Times New Roman"/>
      <w:b/>
      <w:bCs/>
      <w:sz w:val="20"/>
      <w:szCs w:val="20"/>
    </w:rPr>
  </w:style>
  <w:style w:type="paragraph" w:styleId="Title">
    <w:name w:val="Title"/>
    <w:basedOn w:val="Normal"/>
    <w:next w:val="Normal"/>
    <w:link w:val="TitleChar"/>
    <w:autoRedefine/>
    <w:uiPriority w:val="10"/>
    <w:qFormat/>
    <w:rsid w:val="00C413B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413B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413B1"/>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C413B1"/>
    <w:rPr>
      <w:rFonts w:ascii="Cambria" w:eastAsia="2  Badr" w:hAnsi="Cambria" w:cs="Karim"/>
      <w:i/>
      <w:spacing w:val="15"/>
      <w:sz w:val="24"/>
      <w:szCs w:val="60"/>
    </w:rPr>
  </w:style>
  <w:style w:type="character" w:styleId="Emphasis">
    <w:name w:val="Emphasis"/>
    <w:uiPriority w:val="20"/>
    <w:qFormat/>
    <w:rsid w:val="00C413B1"/>
    <w:rPr>
      <w:rFonts w:cs="2  Lotus"/>
      <w:i/>
      <w:iCs/>
      <w:color w:val="808080"/>
      <w:szCs w:val="32"/>
    </w:rPr>
  </w:style>
  <w:style w:type="character" w:customStyle="1" w:styleId="NoSpacingChar">
    <w:name w:val="No Spacing Char"/>
    <w:aliases w:val="متن عربي Char"/>
    <w:link w:val="NoSpacing"/>
    <w:uiPriority w:val="1"/>
    <w:rsid w:val="00C413B1"/>
    <w:rPr>
      <w:rFonts w:eastAsia="2  Lotus" w:cs="2  Badr"/>
      <w:bCs/>
      <w:sz w:val="72"/>
      <w:szCs w:val="28"/>
    </w:rPr>
  </w:style>
  <w:style w:type="paragraph" w:styleId="ListParagraph">
    <w:name w:val="List Paragraph"/>
    <w:basedOn w:val="Normal"/>
    <w:link w:val="ListParagraphChar"/>
    <w:autoRedefine/>
    <w:uiPriority w:val="34"/>
    <w:qFormat/>
    <w:rsid w:val="00C413B1"/>
    <w:pPr>
      <w:ind w:left="1134" w:firstLine="0"/>
    </w:pPr>
    <w:rPr>
      <w:rFonts w:ascii="Calibri" w:eastAsia="2  Lotus" w:hAnsi="Calibri" w:cs="2  Lotus"/>
      <w:sz w:val="22"/>
    </w:rPr>
  </w:style>
  <w:style w:type="character" w:customStyle="1" w:styleId="ListParagraphChar">
    <w:name w:val="List Paragraph Char"/>
    <w:link w:val="ListParagraph"/>
    <w:uiPriority w:val="34"/>
    <w:rsid w:val="00C413B1"/>
    <w:rPr>
      <w:rFonts w:eastAsia="2  Lotus" w:cs="2  Lotus"/>
      <w:sz w:val="22"/>
      <w:szCs w:val="28"/>
    </w:rPr>
  </w:style>
  <w:style w:type="paragraph" w:styleId="Quote">
    <w:name w:val="Quote"/>
    <w:basedOn w:val="Normal"/>
    <w:next w:val="Normal"/>
    <w:link w:val="QuoteChar"/>
    <w:autoRedefine/>
    <w:uiPriority w:val="29"/>
    <w:qFormat/>
    <w:rsid w:val="00C413B1"/>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C413B1"/>
    <w:rPr>
      <w:rFonts w:cs="B Lotus"/>
      <w:i/>
      <w:szCs w:val="30"/>
    </w:rPr>
  </w:style>
  <w:style w:type="paragraph" w:styleId="IntenseQuote">
    <w:name w:val="Intense Quote"/>
    <w:basedOn w:val="Normal"/>
    <w:next w:val="Normal"/>
    <w:link w:val="IntenseQuoteChar"/>
    <w:autoRedefine/>
    <w:uiPriority w:val="30"/>
    <w:qFormat/>
    <w:rsid w:val="00C413B1"/>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C413B1"/>
    <w:rPr>
      <w:rFonts w:eastAsia="2  Lotus" w:cs="B Lotus"/>
      <w:b/>
      <w:bCs/>
      <w:i/>
      <w:szCs w:val="30"/>
    </w:rPr>
  </w:style>
  <w:style w:type="character" w:styleId="SubtleEmphasis">
    <w:name w:val="Subtle Emphasis"/>
    <w:uiPriority w:val="19"/>
    <w:qFormat/>
    <w:rsid w:val="00C413B1"/>
    <w:rPr>
      <w:rFonts w:cs="2  Lotus"/>
      <w:i/>
      <w:iCs/>
      <w:color w:val="4A442A"/>
      <w:szCs w:val="32"/>
      <w:u w:val="none"/>
    </w:rPr>
  </w:style>
  <w:style w:type="character" w:styleId="IntenseEmphasis">
    <w:name w:val="Intense Emphasis"/>
    <w:uiPriority w:val="21"/>
    <w:qFormat/>
    <w:rsid w:val="00C413B1"/>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672EA"/>
    <w:rPr>
      <w:color w:val="0000FF" w:themeColor="hyperlink"/>
      <w:u w:val="single"/>
    </w:rPr>
  </w:style>
  <w:style w:type="character" w:styleId="Strong">
    <w:name w:val="Strong"/>
    <w:basedOn w:val="DefaultParagraphFont"/>
    <w:uiPriority w:val="22"/>
    <w:qFormat/>
    <w:rsid w:val="00C413B1"/>
    <w:rPr>
      <w:b/>
      <w:bCs/>
    </w:rPr>
  </w:style>
  <w:style w:type="character" w:styleId="CommentReference">
    <w:name w:val="annotation reference"/>
    <w:basedOn w:val="DefaultParagraphFont"/>
    <w:uiPriority w:val="99"/>
    <w:semiHidden/>
    <w:unhideWhenUsed/>
    <w:rsid w:val="00FA172B"/>
    <w:rPr>
      <w:sz w:val="16"/>
      <w:szCs w:val="16"/>
    </w:rPr>
  </w:style>
  <w:style w:type="paragraph" w:styleId="CommentText">
    <w:name w:val="annotation text"/>
    <w:basedOn w:val="Normal"/>
    <w:link w:val="CommentTextChar"/>
    <w:uiPriority w:val="99"/>
    <w:semiHidden/>
    <w:unhideWhenUsed/>
    <w:rsid w:val="00FA172B"/>
    <w:rPr>
      <w:sz w:val="20"/>
      <w:szCs w:val="20"/>
    </w:rPr>
  </w:style>
  <w:style w:type="character" w:customStyle="1" w:styleId="CommentTextChar">
    <w:name w:val="Comment Text Char"/>
    <w:basedOn w:val="DefaultParagraphFont"/>
    <w:link w:val="CommentText"/>
    <w:uiPriority w:val="99"/>
    <w:semiHidden/>
    <w:rsid w:val="00FA172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FA172B"/>
    <w:rPr>
      <w:b/>
      <w:bCs/>
    </w:rPr>
  </w:style>
  <w:style w:type="character" w:customStyle="1" w:styleId="CommentSubjectChar">
    <w:name w:val="Comment Subject Char"/>
    <w:basedOn w:val="CommentTextChar"/>
    <w:link w:val="CommentSubject"/>
    <w:uiPriority w:val="99"/>
    <w:semiHidden/>
    <w:rsid w:val="00FA172B"/>
    <w:rPr>
      <w:rFonts w:ascii="Traditional Arabic" w:eastAsia="2  Badr" w:hAnsi="Traditional Arabic" w:cs="Traditional Arab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2FF34-D381-40C4-A17B-3678D8D4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12</TotalTime>
  <Pages>7</Pages>
  <Words>1488</Words>
  <Characters>8482</Characters>
  <Application>Microsoft Office Word</Application>
  <DocSecurity>0</DocSecurity>
  <Lines>70</Lines>
  <Paragraphs>19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6</cp:revision>
  <dcterms:created xsi:type="dcterms:W3CDTF">2019-09-23T08:13:00Z</dcterms:created>
  <dcterms:modified xsi:type="dcterms:W3CDTF">2019-09-23T08:23:00Z</dcterms:modified>
</cp:coreProperties>
</file>