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178663949"/>
        <w:docPartObj>
          <w:docPartGallery w:val="Table of Contents"/>
          <w:docPartUnique/>
        </w:docPartObj>
      </w:sdtPr>
      <w:sdtEndPr>
        <w:rPr>
          <w:noProof/>
        </w:rPr>
      </w:sdtEndPr>
      <w:sdtContent>
        <w:bookmarkEnd w:id="0" w:displacedByCustomXml="prev"/>
        <w:p w:rsidR="006541C6" w:rsidRPr="00184ACF" w:rsidRDefault="006541C6" w:rsidP="006541C6">
          <w:pPr>
            <w:pStyle w:val="TOCHeading"/>
            <w:jc w:val="center"/>
            <w:rPr>
              <w:rFonts w:cs="Traditional Arabic"/>
              <w:rtl/>
            </w:rPr>
          </w:pPr>
          <w:r w:rsidRPr="00184ACF">
            <w:rPr>
              <w:rFonts w:cs="Traditional Arabic" w:hint="cs"/>
              <w:rtl/>
            </w:rPr>
            <w:t>فهرست مطالب</w:t>
          </w:r>
        </w:p>
        <w:p w:rsidR="006541C6" w:rsidRPr="00184ACF" w:rsidRDefault="006541C6" w:rsidP="006541C6">
          <w:pPr>
            <w:spacing w:line="360" w:lineRule="auto"/>
            <w:rPr>
              <w:rFonts w:ascii="Traditional Arabic" w:hAnsi="Traditional Arabic" w:cs="Traditional Arabic"/>
            </w:rPr>
          </w:pPr>
        </w:p>
        <w:p w:rsidR="006541C6" w:rsidRPr="00184ACF" w:rsidRDefault="006541C6" w:rsidP="006541C6">
          <w:pPr>
            <w:pStyle w:val="TOC1"/>
            <w:tabs>
              <w:tab w:val="right" w:leader="dot" w:pos="9350"/>
            </w:tabs>
            <w:spacing w:line="360" w:lineRule="auto"/>
            <w:rPr>
              <w:rFonts w:ascii="Traditional Arabic" w:hAnsi="Traditional Arabic" w:cs="Traditional Arabic"/>
              <w:noProof/>
              <w:szCs w:val="22"/>
              <w:lang w:bidi="ar-SA"/>
            </w:rPr>
          </w:pPr>
          <w:r w:rsidRPr="00184ACF">
            <w:rPr>
              <w:rFonts w:ascii="Traditional Arabic" w:hAnsi="Traditional Arabic" w:cs="Traditional Arabic"/>
            </w:rPr>
            <w:fldChar w:fldCharType="begin"/>
          </w:r>
          <w:r w:rsidRPr="00184ACF">
            <w:rPr>
              <w:rFonts w:ascii="Traditional Arabic" w:hAnsi="Traditional Arabic" w:cs="Traditional Arabic"/>
            </w:rPr>
            <w:instrText xml:space="preserve"> TOC \o "1-3" \h \z \u </w:instrText>
          </w:r>
          <w:r w:rsidRPr="00184ACF">
            <w:rPr>
              <w:rFonts w:ascii="Traditional Arabic" w:hAnsi="Traditional Arabic" w:cs="Traditional Arabic"/>
            </w:rPr>
            <w:fldChar w:fldCharType="separate"/>
          </w:r>
          <w:hyperlink w:anchor="_Toc20729396" w:history="1">
            <w:r w:rsidRPr="00184ACF">
              <w:rPr>
                <w:rStyle w:val="Hyperlink"/>
                <w:rFonts w:ascii="Traditional Arabic" w:hAnsi="Traditional Arabic" w:cs="Traditional Arabic" w:hint="eastAsia"/>
                <w:noProof/>
                <w:rtl/>
              </w:rPr>
              <w:t>مقدمه</w:t>
            </w:r>
            <w:r w:rsidRPr="00184ACF">
              <w:rPr>
                <w:rFonts w:ascii="Traditional Arabic" w:hAnsi="Traditional Arabic" w:cs="Traditional Arabic"/>
                <w:noProof/>
                <w:webHidden/>
              </w:rPr>
              <w:tab/>
            </w:r>
            <w:r w:rsidRPr="00184ACF">
              <w:rPr>
                <w:rFonts w:ascii="Traditional Arabic" w:hAnsi="Traditional Arabic" w:cs="Traditional Arabic"/>
                <w:noProof/>
                <w:webHidden/>
              </w:rPr>
              <w:fldChar w:fldCharType="begin"/>
            </w:r>
            <w:r w:rsidRPr="00184ACF">
              <w:rPr>
                <w:rFonts w:ascii="Traditional Arabic" w:hAnsi="Traditional Arabic" w:cs="Traditional Arabic"/>
                <w:noProof/>
                <w:webHidden/>
              </w:rPr>
              <w:instrText xml:space="preserve"> PAGEREF _Toc20729396 \h </w:instrText>
            </w:r>
            <w:r w:rsidRPr="00184ACF">
              <w:rPr>
                <w:rFonts w:ascii="Traditional Arabic" w:hAnsi="Traditional Arabic" w:cs="Traditional Arabic"/>
                <w:noProof/>
                <w:webHidden/>
              </w:rPr>
            </w:r>
            <w:r w:rsidRPr="00184ACF">
              <w:rPr>
                <w:rFonts w:ascii="Traditional Arabic" w:hAnsi="Traditional Arabic" w:cs="Traditional Arabic"/>
                <w:noProof/>
                <w:webHidden/>
              </w:rPr>
              <w:fldChar w:fldCharType="separate"/>
            </w:r>
            <w:r w:rsidRPr="00184ACF">
              <w:rPr>
                <w:rFonts w:ascii="Traditional Arabic" w:hAnsi="Traditional Arabic" w:cs="Traditional Arabic"/>
                <w:noProof/>
                <w:webHidden/>
              </w:rPr>
              <w:t>2</w:t>
            </w:r>
            <w:r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397" w:history="1">
            <w:r w:rsidR="006541C6" w:rsidRPr="00184ACF">
              <w:rPr>
                <w:rStyle w:val="Hyperlink"/>
                <w:rFonts w:ascii="Traditional Arabic" w:hAnsi="Traditional Arabic" w:cs="Traditional Arabic" w:hint="eastAsia"/>
                <w:noProof/>
                <w:rtl/>
              </w:rPr>
              <w:t>نظر</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ات</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در</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باب</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کلام</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ا</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اصول</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ا</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فقه</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بودن</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تجر</w:t>
            </w:r>
            <w:r w:rsidR="006541C6" w:rsidRPr="00184ACF">
              <w:rPr>
                <w:rStyle w:val="Hyperlink"/>
                <w:rFonts w:ascii="Traditional Arabic" w:hAnsi="Traditional Arabic" w:cs="Traditional Arabic" w:hint="cs"/>
                <w:noProof/>
                <w:rtl/>
              </w:rPr>
              <w:t>ی</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_Toc20729397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2</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398" w:history="1">
            <w:r w:rsidR="006541C6" w:rsidRPr="00184ACF">
              <w:rPr>
                <w:rStyle w:val="Hyperlink"/>
                <w:rFonts w:ascii="Traditional Arabic" w:hAnsi="Traditional Arabic" w:cs="Traditional Arabic" w:hint="eastAsia"/>
                <w:noProof/>
                <w:rtl/>
              </w:rPr>
              <w:t>ذو</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ابعاد</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بودن</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مسئله</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تجر</w:t>
            </w:r>
            <w:r w:rsidR="006541C6" w:rsidRPr="00184ACF">
              <w:rPr>
                <w:rStyle w:val="Hyperlink"/>
                <w:rFonts w:ascii="Traditional Arabic" w:hAnsi="Traditional Arabic" w:cs="Traditional Arabic" w:hint="cs"/>
                <w:noProof/>
                <w:rtl/>
              </w:rPr>
              <w:t>ی</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_Toc20729398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2</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399" w:history="1">
            <w:r w:rsidR="006541C6" w:rsidRPr="00184ACF">
              <w:rPr>
                <w:rStyle w:val="Hyperlink"/>
                <w:rFonts w:ascii="Traditional Arabic" w:hAnsi="Traditional Arabic" w:cs="Traditional Arabic" w:hint="eastAsia"/>
                <w:noProof/>
                <w:rtl/>
              </w:rPr>
              <w:t>اصول</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بودن</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بحث</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تجر</w:t>
            </w:r>
            <w:r w:rsidR="006541C6" w:rsidRPr="00184ACF">
              <w:rPr>
                <w:rStyle w:val="Hyperlink"/>
                <w:rFonts w:ascii="Traditional Arabic" w:hAnsi="Traditional Arabic" w:cs="Traditional Arabic" w:hint="cs"/>
                <w:noProof/>
                <w:rtl/>
              </w:rPr>
              <w:t>ی</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_Toc20729399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3</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400" w:history="1">
            <w:r w:rsidR="006541C6" w:rsidRPr="00184ACF">
              <w:rPr>
                <w:rStyle w:val="Hyperlink"/>
                <w:rFonts w:ascii="Traditional Arabic" w:hAnsi="Traditional Arabic" w:cs="Traditional Arabic" w:hint="eastAsia"/>
                <w:noProof/>
                <w:rtl/>
              </w:rPr>
              <w:t>متعلق</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نواه</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و</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نت</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جه</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فقه</w:t>
            </w:r>
            <w:r w:rsidR="006541C6" w:rsidRPr="00184ACF">
              <w:rPr>
                <w:rStyle w:val="Hyperlink"/>
                <w:rFonts w:ascii="Traditional Arabic" w:hAnsi="Traditional Arabic" w:cs="Traditional Arabic" w:hint="cs"/>
                <w:noProof/>
                <w:rtl/>
              </w:rPr>
              <w:t>ی</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_Toc20729400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3</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401" w:history="1">
            <w:r w:rsidR="006541C6" w:rsidRPr="00184ACF">
              <w:rPr>
                <w:rStyle w:val="Hyperlink"/>
                <w:rFonts w:ascii="Traditional Arabic" w:hAnsi="Traditional Arabic" w:cs="Traditional Arabic" w:hint="eastAsia"/>
                <w:noProof/>
                <w:rtl/>
              </w:rPr>
              <w:t>قرار</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گرفتن</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حرمت</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بر</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فعل</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حرام</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معلوم</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_Toc20729401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4</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402" w:history="1">
            <w:r w:rsidR="006541C6" w:rsidRPr="00184ACF">
              <w:rPr>
                <w:rStyle w:val="Hyperlink"/>
                <w:rFonts w:ascii="Traditional Arabic" w:hAnsi="Traditional Arabic" w:cs="Traditional Arabic" w:hint="eastAsia"/>
                <w:noProof/>
                <w:rtl/>
              </w:rPr>
              <w:t>نظر</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ات</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مختلف</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در</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باب</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فقه</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ا</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اصول</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بودن</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تجر</w:t>
            </w:r>
            <w:r w:rsidR="006541C6" w:rsidRPr="00184ACF">
              <w:rPr>
                <w:rStyle w:val="Hyperlink"/>
                <w:rFonts w:ascii="Traditional Arabic" w:hAnsi="Traditional Arabic" w:cs="Traditional Arabic" w:hint="cs"/>
                <w:noProof/>
                <w:rtl/>
              </w:rPr>
              <w:t>ی</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_Toc20729402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4</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403" w:history="1">
            <w:r w:rsidR="006541C6" w:rsidRPr="00184ACF">
              <w:rPr>
                <w:rStyle w:val="Hyperlink"/>
                <w:rFonts w:ascii="Traditional Arabic" w:hAnsi="Traditional Arabic" w:cs="Traditional Arabic" w:hint="eastAsia"/>
                <w:noProof/>
                <w:rtl/>
              </w:rPr>
              <w:t>عدم</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ان</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حکم</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فقه</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B20047">
              <w:rPr>
                <w:rStyle w:val="Hyperlink"/>
                <w:rFonts w:ascii="Traditional Arabic" w:hAnsi="Traditional Arabic" w:cs="Traditional Arabic" w:hint="eastAsia"/>
                <w:noProof/>
                <w:rtl/>
              </w:rPr>
              <w:t>در صرف</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مراجعه</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به</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آ</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ه</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و</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روا</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ت</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_Toc20729403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6</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404" w:history="1">
            <w:r w:rsidR="006541C6" w:rsidRPr="00184ACF">
              <w:rPr>
                <w:rStyle w:val="Hyperlink"/>
                <w:rFonts w:ascii="Traditional Arabic" w:hAnsi="Traditional Arabic" w:cs="Traditional Arabic" w:hint="eastAsia"/>
                <w:noProof/>
                <w:rtl/>
              </w:rPr>
              <w:t>تجر</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از</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منظرهای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مختلف</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هم</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بحث</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فقه</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و</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هم</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اصول</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است</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_Toc20729404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7</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405" w:history="1">
            <w:r w:rsidR="006541C6" w:rsidRPr="00184ACF">
              <w:rPr>
                <w:rStyle w:val="Hyperlink"/>
                <w:rFonts w:ascii="Traditional Arabic" w:hAnsi="Traditional Arabic" w:cs="Traditional Arabic" w:hint="eastAsia"/>
                <w:noProof/>
                <w:rtl/>
              </w:rPr>
              <w:t>انواع</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ارتباط</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تجر</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با</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معص</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hint="eastAsia"/>
                <w:noProof/>
                <w:rtl/>
              </w:rPr>
              <w:t>ت</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_Toc20729405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8</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406" w:history="1">
            <w:r w:rsidR="006541C6" w:rsidRPr="00184ACF">
              <w:rPr>
                <w:rStyle w:val="Hyperlink"/>
                <w:rFonts w:ascii="Traditional Arabic" w:hAnsi="Traditional Arabic" w:cs="Traditional Arabic" w:hint="eastAsia"/>
                <w:noProof/>
                <w:rtl/>
              </w:rPr>
              <w:t>تفاوت</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درجات</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محرمات</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در</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تجر</w:t>
            </w:r>
            <w:r w:rsidR="006541C6" w:rsidRPr="00184ACF">
              <w:rPr>
                <w:rStyle w:val="Hyperlink"/>
                <w:rFonts w:ascii="Traditional Arabic" w:hAnsi="Traditional Arabic" w:cs="Traditional Arabic" w:hint="cs"/>
                <w:noProof/>
                <w:rtl/>
              </w:rPr>
              <w:t>ی</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_Toc20729406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8</w:t>
            </w:r>
            <w:r w:rsidR="006541C6" w:rsidRPr="00184ACF">
              <w:rPr>
                <w:rFonts w:ascii="Traditional Arabic" w:hAnsi="Traditional Arabic" w:cs="Traditional Arabic"/>
                <w:noProof/>
                <w:webHidden/>
              </w:rPr>
              <w:fldChar w:fldCharType="end"/>
            </w:r>
          </w:hyperlink>
        </w:p>
        <w:p w:rsidR="006541C6" w:rsidRPr="00184ACF" w:rsidRDefault="00275974" w:rsidP="006541C6">
          <w:pPr>
            <w:pStyle w:val="TOC1"/>
            <w:tabs>
              <w:tab w:val="right" w:leader="dot" w:pos="9350"/>
            </w:tabs>
            <w:spacing w:line="360" w:lineRule="auto"/>
            <w:rPr>
              <w:rFonts w:ascii="Traditional Arabic" w:hAnsi="Traditional Arabic" w:cs="Traditional Arabic"/>
              <w:noProof/>
              <w:szCs w:val="22"/>
              <w:lang w:bidi="ar-SA"/>
            </w:rPr>
          </w:pPr>
          <w:hyperlink w:anchor="_Toc20729407" w:history="1">
            <w:r w:rsidR="006541C6" w:rsidRPr="00184ACF">
              <w:rPr>
                <w:rStyle w:val="Hyperlink"/>
                <w:rFonts w:ascii="Traditional Arabic" w:hAnsi="Traditional Arabic" w:cs="Traditional Arabic" w:hint="eastAsia"/>
                <w:noProof/>
                <w:rtl/>
              </w:rPr>
              <w:t>تصور</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تجر</w:t>
            </w:r>
            <w:r w:rsidR="006541C6" w:rsidRPr="00184ACF">
              <w:rPr>
                <w:rStyle w:val="Hyperlink"/>
                <w:rFonts w:ascii="Traditional Arabic" w:hAnsi="Traditional Arabic" w:cs="Traditional Arabic" w:hint="cs"/>
                <w:noProof/>
                <w:rtl/>
              </w:rPr>
              <w:t>ی</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در</w:t>
            </w:r>
            <w:r w:rsidR="006541C6" w:rsidRPr="00184ACF">
              <w:rPr>
                <w:rStyle w:val="Hyperlink"/>
                <w:rFonts w:ascii="Traditional Arabic" w:hAnsi="Traditional Arabic" w:cs="Traditional Arabic"/>
                <w:noProof/>
                <w:rtl/>
              </w:rPr>
              <w:t xml:space="preserve"> </w:t>
            </w:r>
            <w:r w:rsidR="006541C6" w:rsidRPr="00184ACF">
              <w:rPr>
                <w:rStyle w:val="Hyperlink"/>
                <w:rFonts w:ascii="Traditional Arabic" w:hAnsi="Traditional Arabic" w:cs="Traditional Arabic" w:hint="eastAsia"/>
                <w:noProof/>
                <w:rtl/>
              </w:rPr>
              <w:t>مکروهات</w:t>
            </w:r>
            <w:r w:rsidR="006541C6" w:rsidRPr="00184ACF">
              <w:rPr>
                <w:rFonts w:ascii="Traditional Arabic" w:hAnsi="Traditional Arabic" w:cs="Traditional Arabic"/>
                <w:noProof/>
                <w:webHidden/>
              </w:rPr>
              <w:tab/>
            </w:r>
            <w:r w:rsidR="006541C6" w:rsidRPr="00184ACF">
              <w:rPr>
                <w:rFonts w:ascii="Traditional Arabic" w:hAnsi="Traditional Arabic" w:cs="Traditional Arabic"/>
                <w:noProof/>
                <w:webHidden/>
              </w:rPr>
              <w:fldChar w:fldCharType="begin"/>
            </w:r>
            <w:r w:rsidR="006541C6" w:rsidRPr="00184ACF">
              <w:rPr>
                <w:rFonts w:ascii="Traditional Arabic" w:hAnsi="Traditional Arabic" w:cs="Traditional Arabic"/>
                <w:noProof/>
                <w:webHidden/>
              </w:rPr>
              <w:instrText xml:space="preserve"> PAGEREF _Toc20729407 \h </w:instrText>
            </w:r>
            <w:r w:rsidR="006541C6" w:rsidRPr="00184ACF">
              <w:rPr>
                <w:rFonts w:ascii="Traditional Arabic" w:hAnsi="Traditional Arabic" w:cs="Traditional Arabic"/>
                <w:noProof/>
                <w:webHidden/>
              </w:rPr>
            </w:r>
            <w:r w:rsidR="006541C6" w:rsidRPr="00184ACF">
              <w:rPr>
                <w:rFonts w:ascii="Traditional Arabic" w:hAnsi="Traditional Arabic" w:cs="Traditional Arabic"/>
                <w:noProof/>
                <w:webHidden/>
              </w:rPr>
              <w:fldChar w:fldCharType="separate"/>
            </w:r>
            <w:r w:rsidR="006541C6" w:rsidRPr="00184ACF">
              <w:rPr>
                <w:rFonts w:ascii="Traditional Arabic" w:hAnsi="Traditional Arabic" w:cs="Traditional Arabic"/>
                <w:noProof/>
                <w:webHidden/>
              </w:rPr>
              <w:t>9</w:t>
            </w:r>
            <w:r w:rsidR="006541C6" w:rsidRPr="00184ACF">
              <w:rPr>
                <w:rFonts w:ascii="Traditional Arabic" w:hAnsi="Traditional Arabic" w:cs="Traditional Arabic"/>
                <w:noProof/>
                <w:webHidden/>
              </w:rPr>
              <w:fldChar w:fldCharType="end"/>
            </w:r>
          </w:hyperlink>
        </w:p>
        <w:p w:rsidR="006541C6" w:rsidRPr="00184ACF" w:rsidRDefault="006541C6" w:rsidP="006541C6">
          <w:pPr>
            <w:spacing w:line="360" w:lineRule="auto"/>
            <w:rPr>
              <w:rFonts w:ascii="Traditional Arabic" w:hAnsi="Traditional Arabic" w:cs="Traditional Arabic"/>
            </w:rPr>
          </w:pPr>
          <w:r w:rsidRPr="00184ACF">
            <w:rPr>
              <w:rFonts w:ascii="Traditional Arabic" w:hAnsi="Traditional Arabic" w:cs="Traditional Arabic"/>
              <w:b/>
              <w:bCs/>
              <w:noProof/>
            </w:rPr>
            <w:fldChar w:fldCharType="end"/>
          </w:r>
        </w:p>
      </w:sdtContent>
    </w:sdt>
    <w:p w:rsidR="006541C6" w:rsidRPr="00184ACF" w:rsidRDefault="006541C6">
      <w:pPr>
        <w:bidi w:val="0"/>
        <w:spacing w:after="0"/>
        <w:ind w:firstLine="0"/>
        <w:contextualSpacing w:val="0"/>
        <w:jc w:val="left"/>
        <w:rPr>
          <w:rFonts w:ascii="Traditional Arabic" w:hAnsi="Traditional Arabic" w:cs="Traditional Arabic"/>
          <w:rtl/>
        </w:rPr>
      </w:pPr>
      <w:r w:rsidRPr="00184ACF">
        <w:rPr>
          <w:rFonts w:ascii="Traditional Arabic" w:hAnsi="Traditional Arabic" w:cs="Traditional Arabic"/>
          <w:rtl/>
        </w:rPr>
        <w:br w:type="page"/>
      </w:r>
    </w:p>
    <w:p w:rsidR="00184ACF" w:rsidRPr="00184ACF" w:rsidRDefault="00184ACF" w:rsidP="00184ACF">
      <w:pPr>
        <w:jc w:val="center"/>
        <w:rPr>
          <w:rFonts w:ascii="Traditional Arabic" w:hAnsi="Traditional Arabic" w:cs="Traditional Arabic"/>
          <w:rtl/>
        </w:rPr>
      </w:pPr>
      <w:bookmarkStart w:id="1" w:name="_Toc527549673"/>
      <w:bookmarkStart w:id="2" w:name="_Toc532902260"/>
      <w:r w:rsidRPr="00184ACF">
        <w:rPr>
          <w:rFonts w:ascii="Traditional Arabic" w:hAnsi="Traditional Arabic" w:cs="Traditional Arabic"/>
          <w:rtl/>
        </w:rPr>
        <w:lastRenderedPageBreak/>
        <w:t>بسم‌الله الرحمن الرحیم</w:t>
      </w:r>
    </w:p>
    <w:p w:rsidR="00184ACF" w:rsidRPr="00184ACF" w:rsidRDefault="00184ACF" w:rsidP="00184ACF">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184ACF">
        <w:rPr>
          <w:rtl/>
        </w:rPr>
        <w:t xml:space="preserve">موضوع: </w:t>
      </w:r>
      <w:r w:rsidRPr="00184ACF">
        <w:rPr>
          <w:color w:val="auto"/>
          <w:rtl/>
        </w:rPr>
        <w:t>اصول / حجیت قطع /</w:t>
      </w:r>
      <w:bookmarkEnd w:id="3"/>
      <w:bookmarkEnd w:id="4"/>
      <w:bookmarkEnd w:id="5"/>
      <w:r w:rsidRPr="00184ACF">
        <w:rPr>
          <w:color w:val="auto"/>
          <w:rtl/>
        </w:rPr>
        <w:t xml:space="preserve"> </w:t>
      </w:r>
      <w:bookmarkEnd w:id="6"/>
      <w:bookmarkEnd w:id="7"/>
      <w:bookmarkEnd w:id="8"/>
      <w:r w:rsidRPr="00184ACF">
        <w:rPr>
          <w:rFonts w:hint="cs"/>
          <w:color w:val="auto"/>
          <w:rtl/>
        </w:rPr>
        <w:t>فقهی</w:t>
      </w:r>
      <w:r w:rsidRPr="00184ACF">
        <w:rPr>
          <w:color w:val="auto"/>
          <w:rtl/>
        </w:rPr>
        <w:t xml:space="preserve"> </w:t>
      </w:r>
      <w:r w:rsidRPr="00184ACF">
        <w:rPr>
          <w:rFonts w:hint="cs"/>
          <w:color w:val="auto"/>
          <w:rtl/>
        </w:rPr>
        <w:t>یا</w:t>
      </w:r>
      <w:r w:rsidRPr="00184ACF">
        <w:rPr>
          <w:color w:val="auto"/>
          <w:rtl/>
        </w:rPr>
        <w:t xml:space="preserve"> </w:t>
      </w:r>
      <w:r w:rsidRPr="00184ACF">
        <w:rPr>
          <w:rFonts w:hint="cs"/>
          <w:color w:val="auto"/>
          <w:rtl/>
        </w:rPr>
        <w:t>اصولی</w:t>
      </w:r>
      <w:r w:rsidRPr="00184ACF">
        <w:rPr>
          <w:color w:val="auto"/>
          <w:rtl/>
        </w:rPr>
        <w:t xml:space="preserve"> </w:t>
      </w:r>
      <w:r w:rsidRPr="00184ACF">
        <w:rPr>
          <w:rFonts w:hint="cs"/>
          <w:color w:val="auto"/>
          <w:rtl/>
        </w:rPr>
        <w:t>بودن</w:t>
      </w:r>
      <w:r w:rsidRPr="00184ACF">
        <w:rPr>
          <w:color w:val="auto"/>
          <w:rtl/>
        </w:rPr>
        <w:t xml:space="preserve"> </w:t>
      </w:r>
      <w:r w:rsidRPr="00184ACF">
        <w:rPr>
          <w:rFonts w:hint="cs"/>
          <w:color w:val="auto"/>
          <w:rtl/>
        </w:rPr>
        <w:t>تجری</w:t>
      </w:r>
    </w:p>
    <w:p w:rsidR="00184ACF" w:rsidRPr="00184ACF" w:rsidRDefault="00184ACF" w:rsidP="00184ACF">
      <w:pPr>
        <w:pStyle w:val="Heading1"/>
        <w:rPr>
          <w:rtl/>
        </w:rPr>
      </w:pPr>
      <w:bookmarkStart w:id="9" w:name="_Toc1548372"/>
      <w:bookmarkStart w:id="10" w:name="_Toc2574567"/>
      <w:bookmarkStart w:id="11" w:name="_Toc3332154"/>
      <w:bookmarkEnd w:id="1"/>
      <w:r w:rsidRPr="00184ACF">
        <w:rPr>
          <w:rtl/>
        </w:rPr>
        <w:t>اشاره</w:t>
      </w:r>
      <w:bookmarkEnd w:id="2"/>
      <w:bookmarkEnd w:id="9"/>
      <w:bookmarkEnd w:id="10"/>
      <w:bookmarkEnd w:id="11"/>
    </w:p>
    <w:p w:rsidR="00760960" w:rsidRPr="00184ACF" w:rsidRDefault="00D35446" w:rsidP="00AA0B08">
      <w:pPr>
        <w:jc w:val="lowKashida"/>
        <w:rPr>
          <w:rFonts w:ascii="Traditional Arabic" w:hAnsi="Traditional Arabic" w:cs="Traditional Arabic"/>
          <w:rtl/>
        </w:rPr>
      </w:pPr>
      <w:r w:rsidRPr="00184ACF">
        <w:rPr>
          <w:rFonts w:ascii="Traditional Arabic" w:hAnsi="Traditional Arabic" w:cs="Traditional Arabic" w:hint="cs"/>
          <w:rtl/>
        </w:rPr>
        <w:t>دومین مبحث در باب قطع، مبحث تجری بود</w:t>
      </w:r>
      <w:r w:rsidR="008E1F1F" w:rsidRPr="00184ACF">
        <w:rPr>
          <w:rFonts w:ascii="Traditional Arabic" w:hAnsi="Traditional Arabic" w:cs="Traditional Arabic" w:hint="cs"/>
          <w:rtl/>
        </w:rPr>
        <w:t xml:space="preserve">، بعضی از دوستان که مراجعه داشتند، ظاهراً این شکل از بحث  به صورت مستقل توسط مرحوم شیخ انجام شده است، بنده هم از این دوستان نقل </w:t>
      </w:r>
      <w:r w:rsidR="006541C6" w:rsidRPr="00184ACF">
        <w:rPr>
          <w:rFonts w:ascii="Traditional Arabic" w:hAnsi="Traditional Arabic" w:cs="Traditional Arabic" w:hint="cs"/>
          <w:rtl/>
        </w:rPr>
        <w:t>می‌کنم</w:t>
      </w:r>
      <w:r w:rsidR="008E1F1F" w:rsidRPr="00184ACF">
        <w:rPr>
          <w:rFonts w:ascii="Traditional Arabic" w:hAnsi="Traditional Arabic" w:cs="Traditional Arabic" w:hint="cs"/>
          <w:rtl/>
        </w:rPr>
        <w:t>.</w:t>
      </w:r>
    </w:p>
    <w:p w:rsidR="008E1F1F" w:rsidRPr="00184ACF" w:rsidRDefault="008E1F1F" w:rsidP="00AA0B08">
      <w:pPr>
        <w:jc w:val="lowKashida"/>
        <w:rPr>
          <w:rFonts w:ascii="Traditional Arabic" w:hAnsi="Traditional Arabic" w:cs="Traditional Arabic"/>
          <w:rtl/>
        </w:rPr>
      </w:pPr>
      <w:r w:rsidRPr="00184ACF">
        <w:rPr>
          <w:rFonts w:ascii="Traditional Arabic" w:hAnsi="Traditional Arabic" w:cs="Traditional Arabic" w:hint="cs"/>
          <w:rtl/>
        </w:rPr>
        <w:t>در ابتدا سه مقدمه را ذکر کردیم که مراتب و اصطلاحات تجری بود و همچنین مصطلحی که اینجا مقصود است و اینکه تجری اختصاص به قطع ندارد، بلکه به حجت دارد.</w:t>
      </w:r>
    </w:p>
    <w:p w:rsidR="008E1F1F" w:rsidRPr="00184ACF" w:rsidRDefault="008E1F1F" w:rsidP="00AA0B08">
      <w:pPr>
        <w:pStyle w:val="Heading1"/>
        <w:jc w:val="lowKashida"/>
        <w:rPr>
          <w:rtl/>
        </w:rPr>
      </w:pPr>
      <w:bookmarkStart w:id="12" w:name="_Toc20729397"/>
      <w:r w:rsidRPr="00184ACF">
        <w:rPr>
          <w:rFonts w:hint="cs"/>
          <w:rtl/>
        </w:rPr>
        <w:t>نظریات در باب کلامی یا اصول یا فقهی بودن تجری</w:t>
      </w:r>
      <w:bookmarkEnd w:id="12"/>
    </w:p>
    <w:p w:rsidR="008E1F1F" w:rsidRPr="00184ACF" w:rsidRDefault="008E1F1F"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مقدمه چهارم در باب تجری این بود که این مبحث کلامی یا اصولی یا فقهی است؟ احتمالات </w:t>
      </w:r>
      <w:r w:rsidR="006541C6" w:rsidRPr="00184ACF">
        <w:rPr>
          <w:rFonts w:ascii="Traditional Arabic" w:hAnsi="Traditional Arabic" w:cs="Traditional Arabic" w:hint="cs"/>
          <w:rtl/>
        </w:rPr>
        <w:t>سه‌گانه</w:t>
      </w:r>
      <w:r w:rsidRPr="00184ACF">
        <w:rPr>
          <w:rFonts w:ascii="Traditional Arabic" w:hAnsi="Traditional Arabic" w:cs="Traditional Arabic" w:hint="cs"/>
          <w:rtl/>
        </w:rPr>
        <w:t xml:space="preserve"> ارائه شد، برخی </w:t>
      </w:r>
      <w:r w:rsidR="006541C6" w:rsidRPr="00184ACF">
        <w:rPr>
          <w:rFonts w:ascii="Traditional Arabic" w:hAnsi="Traditional Arabic" w:cs="Traditional Arabic" w:hint="cs"/>
          <w:rtl/>
        </w:rPr>
        <w:t>گفته‌اند</w:t>
      </w:r>
      <w:r w:rsidRPr="00184ACF">
        <w:rPr>
          <w:rFonts w:ascii="Traditional Arabic" w:hAnsi="Traditional Arabic" w:cs="Traditional Arabic" w:hint="cs"/>
          <w:rtl/>
        </w:rPr>
        <w:t xml:space="preserve"> که بیشتر یک بحث کلامی است، برای اینکه بیشتر مقوله عقاب و ثواب را بررسی </w:t>
      </w:r>
      <w:r w:rsidR="006541C6" w:rsidRPr="00184ACF">
        <w:rPr>
          <w:rFonts w:ascii="Traditional Arabic" w:hAnsi="Traditional Arabic" w:cs="Traditional Arabic" w:hint="cs"/>
          <w:rtl/>
        </w:rPr>
        <w:t>می‌کند</w:t>
      </w:r>
      <w:r w:rsidRPr="00184ACF">
        <w:rPr>
          <w:rFonts w:ascii="Traditional Arabic" w:hAnsi="Traditional Arabic" w:cs="Traditional Arabic" w:hint="cs"/>
          <w:rtl/>
        </w:rPr>
        <w:t>.</w:t>
      </w:r>
    </w:p>
    <w:p w:rsidR="008E1F1F" w:rsidRPr="00184ACF" w:rsidRDefault="008E1F1F"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بعضی </w:t>
      </w:r>
      <w:r w:rsidR="006541C6" w:rsidRPr="00184ACF">
        <w:rPr>
          <w:rFonts w:ascii="Traditional Arabic" w:hAnsi="Traditional Arabic" w:cs="Traditional Arabic" w:hint="cs"/>
          <w:rtl/>
        </w:rPr>
        <w:t>گفته‌اند</w:t>
      </w:r>
      <w:r w:rsidRPr="00184ACF">
        <w:rPr>
          <w:rFonts w:ascii="Traditional Arabic" w:hAnsi="Traditional Arabic" w:cs="Traditional Arabic" w:hint="cs"/>
          <w:rtl/>
        </w:rPr>
        <w:t xml:space="preserve"> که این بحث اصولی است، جمعی هم </w:t>
      </w:r>
      <w:r w:rsidR="006541C6" w:rsidRPr="00184ACF">
        <w:rPr>
          <w:rFonts w:ascii="Traditional Arabic" w:hAnsi="Traditional Arabic" w:cs="Traditional Arabic" w:hint="cs"/>
          <w:rtl/>
        </w:rPr>
        <w:t>گفته‌اند</w:t>
      </w:r>
      <w:r w:rsidRPr="00184ACF">
        <w:rPr>
          <w:rFonts w:ascii="Traditional Arabic" w:hAnsi="Traditional Arabic" w:cs="Traditional Arabic" w:hint="cs"/>
          <w:rtl/>
        </w:rPr>
        <w:t xml:space="preserve"> که این بحث فقهی است، برای اینکه عنوان بحث این است که آیا تجری حرام است یا حرام نیست؟ اگر هم فقهی باشد، یک قاعده فقهی است، </w:t>
      </w:r>
      <w:r w:rsidR="006541C6" w:rsidRPr="00184ACF">
        <w:rPr>
          <w:rFonts w:ascii="Traditional Arabic" w:hAnsi="Traditional Arabic" w:cs="Traditional Arabic" w:hint="cs"/>
          <w:rtl/>
        </w:rPr>
        <w:t>به‌این‌علت</w:t>
      </w:r>
      <w:r w:rsidR="00AB1875" w:rsidRPr="00184ACF">
        <w:rPr>
          <w:rFonts w:ascii="Traditional Arabic" w:hAnsi="Traditional Arabic" w:cs="Traditional Arabic" w:hint="cs"/>
          <w:rtl/>
        </w:rPr>
        <w:t xml:space="preserve"> فقهی است که چون محمولش یک حکم از احکام است، منتهی برای اینکه موضوع یک موضوع شخصی ریز نیست، بلکه یک موضوع فراگیر و مستوعب است، لذا قاعده فقهی است، قاعده فقهی مثلاً این است که تجری حرام است یا حرام نیست؟</w:t>
      </w:r>
      <w:r w:rsidR="008C6E22" w:rsidRPr="00184ACF">
        <w:rPr>
          <w:rFonts w:ascii="Traditional Arabic" w:hAnsi="Traditional Arabic" w:cs="Traditional Arabic" w:hint="cs"/>
          <w:rtl/>
        </w:rPr>
        <w:t xml:space="preserve"> </w:t>
      </w:r>
    </w:p>
    <w:p w:rsidR="008C6E22" w:rsidRPr="00184ACF" w:rsidRDefault="008C6E22" w:rsidP="00AA0B08">
      <w:pPr>
        <w:pStyle w:val="Heading1"/>
        <w:jc w:val="lowKashida"/>
        <w:rPr>
          <w:rtl/>
        </w:rPr>
      </w:pPr>
      <w:bookmarkStart w:id="13" w:name="_Toc20729398"/>
      <w:r w:rsidRPr="00184ACF">
        <w:rPr>
          <w:rFonts w:hint="cs"/>
          <w:rtl/>
        </w:rPr>
        <w:t>ذو ابعاد بودن مسئله تجری</w:t>
      </w:r>
      <w:bookmarkEnd w:id="13"/>
    </w:p>
    <w:p w:rsidR="00AB1875" w:rsidRPr="00184ACF" w:rsidRDefault="00AB1875"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بدون اینکه بخواهیم وجوه را نقل بکنیم و تفصیل بدهیم، حقیقت مسئله این است که این بحث هم اصولی و هم فقهی و هم کلامی است، برای اینکه ابعاد و زوایای متفاوت دارد، وقتی ادله را به ترتیب ملاحظه بکنید، مشاهده </w:t>
      </w:r>
      <w:r w:rsidR="006541C6" w:rsidRPr="00184ACF">
        <w:rPr>
          <w:rFonts w:ascii="Traditional Arabic" w:hAnsi="Traditional Arabic" w:cs="Traditional Arabic" w:hint="cs"/>
          <w:rtl/>
        </w:rPr>
        <w:t>می‌کنید</w:t>
      </w:r>
      <w:r w:rsidRPr="00184ACF">
        <w:rPr>
          <w:rFonts w:ascii="Traditional Arabic" w:hAnsi="Traditional Arabic" w:cs="Traditional Arabic" w:hint="cs"/>
          <w:rtl/>
        </w:rPr>
        <w:t xml:space="preserve">، هر یک از ادله </w:t>
      </w:r>
      <w:r w:rsidR="006541C6" w:rsidRPr="00184ACF">
        <w:rPr>
          <w:rFonts w:ascii="Traditional Arabic" w:hAnsi="Traditional Arabic" w:cs="Traditional Arabic" w:hint="cs"/>
          <w:rtl/>
        </w:rPr>
        <w:t>یکرنگی</w:t>
      </w:r>
      <w:r w:rsidRPr="00184ACF">
        <w:rPr>
          <w:rFonts w:ascii="Traditional Arabic" w:hAnsi="Traditional Arabic" w:cs="Traditional Arabic" w:hint="cs"/>
          <w:rtl/>
        </w:rPr>
        <w:t xml:space="preserve"> دارد، </w:t>
      </w:r>
      <w:r w:rsidR="00B20047">
        <w:rPr>
          <w:rFonts w:ascii="Traditional Arabic" w:hAnsi="Traditional Arabic" w:cs="Traditional Arabic" w:hint="cs"/>
          <w:rtl/>
        </w:rPr>
        <w:t>بعضی‌اش</w:t>
      </w:r>
      <w:r w:rsidRPr="00184ACF">
        <w:rPr>
          <w:rFonts w:ascii="Traditional Arabic" w:hAnsi="Traditional Arabic" w:cs="Traditional Arabic" w:hint="cs"/>
          <w:rtl/>
        </w:rPr>
        <w:t xml:space="preserve"> رنگ فقهی دارد، </w:t>
      </w:r>
      <w:r w:rsidR="00B20047">
        <w:rPr>
          <w:rFonts w:ascii="Traditional Arabic" w:hAnsi="Traditional Arabic" w:cs="Traditional Arabic" w:hint="cs"/>
          <w:rtl/>
        </w:rPr>
        <w:t>بعضی‌اش</w:t>
      </w:r>
      <w:r w:rsidRPr="00184ACF">
        <w:rPr>
          <w:rFonts w:ascii="Traditional Arabic" w:hAnsi="Traditional Arabic" w:cs="Traditional Arabic" w:hint="cs"/>
          <w:rtl/>
        </w:rPr>
        <w:t xml:space="preserve"> رنگ کلامی دارد و </w:t>
      </w:r>
      <w:r w:rsidR="00B20047">
        <w:rPr>
          <w:rFonts w:ascii="Traditional Arabic" w:hAnsi="Traditional Arabic" w:cs="Traditional Arabic" w:hint="cs"/>
          <w:rtl/>
        </w:rPr>
        <w:t>بعضی‌اش</w:t>
      </w:r>
      <w:r w:rsidRPr="00184ACF">
        <w:rPr>
          <w:rFonts w:ascii="Traditional Arabic" w:hAnsi="Traditional Arabic" w:cs="Traditional Arabic" w:hint="cs"/>
          <w:rtl/>
        </w:rPr>
        <w:t xml:space="preserve"> رنگ اصولی دارد و مسئله ذو ابعاد است و دارای جهات متفاوتی است که از هر منظری و جهتی </w:t>
      </w:r>
      <w:r w:rsidR="006541C6" w:rsidRPr="00184ACF">
        <w:rPr>
          <w:rFonts w:ascii="Traditional Arabic" w:hAnsi="Traditional Arabic" w:cs="Traditional Arabic" w:hint="cs"/>
          <w:rtl/>
        </w:rPr>
        <w:t>می‌تواند</w:t>
      </w:r>
      <w:r w:rsidRPr="00184ACF">
        <w:rPr>
          <w:rFonts w:ascii="Traditional Arabic" w:hAnsi="Traditional Arabic" w:cs="Traditional Arabic" w:hint="cs"/>
          <w:rtl/>
        </w:rPr>
        <w:t xml:space="preserve"> این بحث اصولی یا فقهی یا کلامی بشود.</w:t>
      </w:r>
    </w:p>
    <w:p w:rsidR="00AB1875" w:rsidRPr="00184ACF" w:rsidRDefault="00AB1875"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بنابراین به صورت مطلق </w:t>
      </w:r>
      <w:r w:rsidR="006541C6" w:rsidRPr="00184ACF">
        <w:rPr>
          <w:rFonts w:ascii="Traditional Arabic" w:hAnsi="Traditional Arabic" w:cs="Traditional Arabic" w:hint="cs"/>
          <w:rtl/>
        </w:rPr>
        <w:t>نمی‌شود</w:t>
      </w:r>
      <w:r w:rsidRPr="00184ACF">
        <w:rPr>
          <w:rFonts w:ascii="Traditional Arabic" w:hAnsi="Traditional Arabic" w:cs="Traditional Arabic" w:hint="cs"/>
          <w:rtl/>
        </w:rPr>
        <w:t xml:space="preserve"> گفت که این مسئله انحصاراً فقهی یا اصولی یا کلامی است، بلکه ادله و وجوه متفاوت دارد و با ادبیات متفاوت، ظرفیت قرار گرفتن در اصول یا فقه یا کلام را دارد، </w:t>
      </w:r>
      <w:r w:rsidR="006541C6" w:rsidRPr="00184ACF">
        <w:rPr>
          <w:rFonts w:ascii="Traditional Arabic" w:hAnsi="Traditional Arabic" w:cs="Traditional Arabic" w:hint="cs"/>
          <w:rtl/>
        </w:rPr>
        <w:t>این‌طور</w:t>
      </w:r>
      <w:r w:rsidRPr="00184ACF">
        <w:rPr>
          <w:rFonts w:ascii="Traditional Arabic" w:hAnsi="Traditional Arabic" w:cs="Traditional Arabic" w:hint="cs"/>
          <w:rtl/>
        </w:rPr>
        <w:t xml:space="preserve"> نیست که بشود به شکل اثباتی گفت که اینجا اصولی یا فقهی یا اصولی بشود، اثباتاً و چینش و ادبیات بحث در اینجا ملاک نیست، بلکه در صلب موضوع</w:t>
      </w:r>
      <w:r w:rsidR="006541C6" w:rsidRPr="00184ACF">
        <w:rPr>
          <w:rFonts w:ascii="Traditional Arabic" w:hAnsi="Traditional Arabic" w:cs="Traditional Arabic" w:hint="cs"/>
          <w:rtl/>
        </w:rPr>
        <w:t xml:space="preserve"> و بحث جهات و منظرهای متفاوت</w:t>
      </w:r>
      <w:r w:rsidRPr="00184ACF">
        <w:rPr>
          <w:rFonts w:ascii="Traditional Arabic" w:hAnsi="Traditional Arabic" w:cs="Traditional Arabic" w:hint="cs"/>
          <w:rtl/>
        </w:rPr>
        <w:t xml:space="preserve">ی وجود دارد که آن موجب </w:t>
      </w:r>
      <w:r w:rsidR="006541C6" w:rsidRPr="00184ACF">
        <w:rPr>
          <w:rFonts w:ascii="Traditional Arabic" w:hAnsi="Traditional Arabic" w:cs="Traditional Arabic" w:hint="cs"/>
          <w:rtl/>
        </w:rPr>
        <w:t>می‌شود</w:t>
      </w:r>
      <w:r w:rsidRPr="00184ACF">
        <w:rPr>
          <w:rFonts w:ascii="Traditional Arabic" w:hAnsi="Traditional Arabic" w:cs="Traditional Arabic" w:hint="cs"/>
          <w:rtl/>
        </w:rPr>
        <w:t xml:space="preserve"> که </w:t>
      </w:r>
      <w:r w:rsidR="006541C6" w:rsidRPr="00184ACF">
        <w:rPr>
          <w:rFonts w:ascii="Traditional Arabic" w:hAnsi="Traditional Arabic" w:cs="Traditional Arabic" w:hint="cs"/>
          <w:rtl/>
        </w:rPr>
        <w:t>این‌ها</w:t>
      </w:r>
      <w:r w:rsidRPr="00184ACF">
        <w:rPr>
          <w:rFonts w:ascii="Traditional Arabic" w:hAnsi="Traditional Arabic" w:cs="Traditional Arabic" w:hint="cs"/>
          <w:rtl/>
        </w:rPr>
        <w:t xml:space="preserve"> مسئله </w:t>
      </w:r>
      <w:r w:rsidR="006541C6" w:rsidRPr="00184ACF">
        <w:rPr>
          <w:rFonts w:ascii="Traditional Arabic" w:hAnsi="Traditional Arabic" w:cs="Traditional Arabic" w:hint="cs"/>
          <w:rtl/>
        </w:rPr>
        <w:t>چندلایه‌ای</w:t>
      </w:r>
      <w:r w:rsidRPr="00184ACF">
        <w:rPr>
          <w:rFonts w:ascii="Traditional Arabic" w:hAnsi="Traditional Arabic" w:cs="Traditional Arabic" w:hint="cs"/>
          <w:rtl/>
        </w:rPr>
        <w:t xml:space="preserve"> بشود</w:t>
      </w:r>
      <w:r w:rsidR="008C6E22" w:rsidRPr="00184ACF">
        <w:rPr>
          <w:rFonts w:ascii="Traditional Arabic" w:hAnsi="Traditional Arabic" w:cs="Traditional Arabic" w:hint="cs"/>
          <w:rtl/>
        </w:rPr>
        <w:t>.</w:t>
      </w:r>
    </w:p>
    <w:p w:rsidR="008C6E22" w:rsidRPr="00184ACF" w:rsidRDefault="008C6E22" w:rsidP="00AA0B08">
      <w:pPr>
        <w:jc w:val="lowKashida"/>
        <w:rPr>
          <w:rFonts w:ascii="Traditional Arabic" w:hAnsi="Traditional Arabic" w:cs="Traditional Arabic"/>
          <w:rtl/>
        </w:rPr>
      </w:pPr>
      <w:r w:rsidRPr="00184ACF">
        <w:rPr>
          <w:rFonts w:ascii="Traditional Arabic" w:hAnsi="Traditional Arabic" w:cs="Traditional Arabic" w:hint="cs"/>
          <w:rtl/>
        </w:rPr>
        <w:t>این مسئله در بسیاری از مسائل اصول هست، مثلاً مقدمه واجب، واجب است یا واجب نیست؟ این مبحث اصولی است یا فقهی است؟ آنجا گفتیم که جهات متفاوت و منظرهای متمایزی دارد که از یک منظر این بحث اصولی است و از یک منظر دیگر این بحث فقهی است.</w:t>
      </w:r>
    </w:p>
    <w:p w:rsidR="00A165D7" w:rsidRPr="00184ACF" w:rsidRDefault="00A165D7" w:rsidP="00AA0B08">
      <w:pPr>
        <w:pStyle w:val="Heading1"/>
        <w:jc w:val="lowKashida"/>
        <w:rPr>
          <w:rtl/>
        </w:rPr>
      </w:pPr>
      <w:bookmarkStart w:id="14" w:name="_Toc20729399"/>
      <w:r w:rsidRPr="00184ACF">
        <w:rPr>
          <w:rFonts w:hint="cs"/>
          <w:rtl/>
        </w:rPr>
        <w:lastRenderedPageBreak/>
        <w:t>اصولی بودن بحث تجری</w:t>
      </w:r>
      <w:bookmarkEnd w:id="14"/>
    </w:p>
    <w:p w:rsidR="008C6E22" w:rsidRPr="00184ACF" w:rsidRDefault="008C6E22"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اولین دلیلی که احتمالاً وارد بشویم، این است که بحث تجری یک بحث اصولی است، استظهارات عام اصولی است، شما </w:t>
      </w:r>
      <w:r w:rsidR="006541C6" w:rsidRPr="00184ACF">
        <w:rPr>
          <w:rFonts w:ascii="Traditional Arabic" w:hAnsi="Traditional Arabic" w:cs="Traditional Arabic" w:hint="cs"/>
          <w:rtl/>
        </w:rPr>
        <w:t>می‌گویید</w:t>
      </w:r>
      <w:r w:rsidRPr="00184ACF">
        <w:rPr>
          <w:rFonts w:ascii="Traditional Arabic" w:hAnsi="Traditional Arabic" w:cs="Traditional Arabic" w:hint="cs"/>
          <w:rtl/>
        </w:rPr>
        <w:t xml:space="preserve">: امر ظهور در وجوب دارد، این را مشهور اصولیین </w:t>
      </w:r>
      <w:r w:rsidR="006541C6" w:rsidRPr="00184ACF">
        <w:rPr>
          <w:rFonts w:ascii="Traditional Arabic" w:hAnsi="Traditional Arabic" w:cs="Traditional Arabic" w:hint="cs"/>
          <w:rtl/>
        </w:rPr>
        <w:t>می‌دانند</w:t>
      </w:r>
      <w:r w:rsidRPr="00184ACF">
        <w:rPr>
          <w:rFonts w:ascii="Traditional Arabic" w:hAnsi="Traditional Arabic" w:cs="Traditional Arabic" w:hint="cs"/>
          <w:rtl/>
        </w:rPr>
        <w:t xml:space="preserve">، آقای خویی چون کبرای اخیر را </w:t>
      </w:r>
      <w:r w:rsidR="006541C6" w:rsidRPr="00184ACF">
        <w:rPr>
          <w:rFonts w:ascii="Traditional Arabic" w:hAnsi="Traditional Arabic" w:cs="Traditional Arabic" w:hint="cs"/>
          <w:rtl/>
        </w:rPr>
        <w:t>می‌گویند</w:t>
      </w:r>
      <w:r w:rsidRPr="00184ACF">
        <w:rPr>
          <w:rFonts w:ascii="Traditional Arabic" w:hAnsi="Traditional Arabic" w:cs="Traditional Arabic" w:hint="cs"/>
          <w:rtl/>
        </w:rPr>
        <w:t xml:space="preserve"> اصول است، لذا اصولی ن</w:t>
      </w:r>
      <w:r w:rsidR="006541C6" w:rsidRPr="00184ACF">
        <w:rPr>
          <w:rFonts w:ascii="Traditional Arabic" w:hAnsi="Traditional Arabic" w:cs="Traditional Arabic" w:hint="cs"/>
          <w:rtl/>
        </w:rPr>
        <w:t>می‌دانند</w:t>
      </w:r>
      <w:r w:rsidRPr="00184ACF">
        <w:rPr>
          <w:rFonts w:ascii="Traditional Arabic" w:hAnsi="Traditional Arabic" w:cs="Traditional Arabic" w:hint="cs"/>
          <w:rtl/>
        </w:rPr>
        <w:t xml:space="preserve">، اما </w:t>
      </w:r>
      <w:r w:rsidR="006541C6" w:rsidRPr="00184ACF">
        <w:rPr>
          <w:rFonts w:ascii="Traditional Arabic" w:hAnsi="Traditional Arabic" w:cs="Traditional Arabic" w:hint="cs"/>
          <w:rtl/>
        </w:rPr>
        <w:t>آن‌هم</w:t>
      </w:r>
      <w:r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نمی‌گوید</w:t>
      </w:r>
      <w:r w:rsidRPr="00184ACF">
        <w:rPr>
          <w:rFonts w:ascii="Traditional Arabic" w:hAnsi="Traditional Arabic" w:cs="Traditional Arabic" w:hint="cs"/>
          <w:rtl/>
        </w:rPr>
        <w:t xml:space="preserve"> که فقهی است، اما مشهور این است که </w:t>
      </w:r>
      <w:r w:rsidR="006541C6" w:rsidRPr="00184ACF">
        <w:rPr>
          <w:rFonts w:ascii="Traditional Arabic" w:hAnsi="Traditional Arabic" w:cs="Traditional Arabic" w:hint="cs"/>
          <w:rtl/>
        </w:rPr>
        <w:t>آن‌هم</w:t>
      </w:r>
      <w:r w:rsidRPr="00184ACF">
        <w:rPr>
          <w:rFonts w:ascii="Traditional Arabic" w:hAnsi="Traditional Arabic" w:cs="Traditional Arabic" w:hint="cs"/>
          <w:rtl/>
        </w:rPr>
        <w:t xml:space="preserve"> اصولی است، ما هم آن را اصولی </w:t>
      </w:r>
      <w:r w:rsidR="006541C6" w:rsidRPr="00184ACF">
        <w:rPr>
          <w:rFonts w:ascii="Traditional Arabic" w:hAnsi="Traditional Arabic" w:cs="Traditional Arabic" w:hint="cs"/>
          <w:rtl/>
        </w:rPr>
        <w:t>می‌دانیم</w:t>
      </w:r>
      <w:r w:rsidRPr="00184ACF">
        <w:rPr>
          <w:rFonts w:ascii="Traditional Arabic" w:hAnsi="Traditional Arabic" w:cs="Traditional Arabic" w:hint="cs"/>
          <w:rtl/>
        </w:rPr>
        <w:t xml:space="preserve">، طبق </w:t>
      </w:r>
      <w:r w:rsidR="006541C6" w:rsidRPr="00184ACF">
        <w:rPr>
          <w:rFonts w:ascii="Traditional Arabic" w:hAnsi="Traditional Arabic" w:cs="Traditional Arabic" w:hint="cs"/>
          <w:rtl/>
        </w:rPr>
        <w:t>بحث‌هایی</w:t>
      </w:r>
      <w:r w:rsidRPr="00184ACF">
        <w:rPr>
          <w:rFonts w:ascii="Traditional Arabic" w:hAnsi="Traditional Arabic" w:cs="Traditional Arabic" w:hint="cs"/>
          <w:rtl/>
        </w:rPr>
        <w:t xml:space="preserve"> که بیان شد.</w:t>
      </w:r>
    </w:p>
    <w:p w:rsidR="008C6E22" w:rsidRPr="00184ACF" w:rsidRDefault="006541C6" w:rsidP="00AA0B08">
      <w:pPr>
        <w:jc w:val="lowKashida"/>
        <w:rPr>
          <w:rFonts w:ascii="Traditional Arabic" w:hAnsi="Traditional Arabic" w:cs="Traditional Arabic"/>
          <w:rtl/>
        </w:rPr>
      </w:pPr>
      <w:r w:rsidRPr="00184ACF">
        <w:rPr>
          <w:rFonts w:ascii="Traditional Arabic" w:hAnsi="Traditional Arabic" w:cs="Traditional Arabic" w:hint="cs"/>
          <w:rtl/>
        </w:rPr>
        <w:t>امرونهی</w:t>
      </w:r>
      <w:r w:rsidR="008C6E22" w:rsidRPr="00184ACF">
        <w:rPr>
          <w:rFonts w:ascii="Traditional Arabic" w:hAnsi="Traditional Arabic" w:cs="Traditional Arabic" w:hint="cs"/>
          <w:rtl/>
        </w:rPr>
        <w:t xml:space="preserve"> ظهور در وجوب دارد، </w:t>
      </w:r>
      <w:r w:rsidRPr="00184ACF">
        <w:rPr>
          <w:rFonts w:ascii="Traditional Arabic" w:hAnsi="Traditional Arabic" w:cs="Traditional Arabic" w:hint="cs"/>
          <w:rtl/>
        </w:rPr>
        <w:t>این‌ها</w:t>
      </w:r>
      <w:r w:rsidR="008C6E22" w:rsidRPr="00184ACF">
        <w:rPr>
          <w:rFonts w:ascii="Traditional Arabic" w:hAnsi="Traditional Arabic" w:cs="Traditional Arabic" w:hint="cs"/>
          <w:rtl/>
        </w:rPr>
        <w:t xml:space="preserve"> اصولی هستند، اگر در اینجا در بعضی از ادله دقت بکنیم، خواهیم دید که </w:t>
      </w:r>
      <w:r w:rsidR="008E2706" w:rsidRPr="00184ACF">
        <w:rPr>
          <w:rFonts w:ascii="Traditional Arabic" w:hAnsi="Traditional Arabic" w:cs="Traditional Arabic" w:hint="cs"/>
          <w:rtl/>
        </w:rPr>
        <w:t xml:space="preserve">کاملاً این مبحث یک وجهه اصولی دارد و یک مقدار </w:t>
      </w:r>
      <w:r w:rsidRPr="00184ACF">
        <w:rPr>
          <w:rFonts w:ascii="Traditional Arabic" w:hAnsi="Traditional Arabic" w:cs="Traditional Arabic" w:hint="cs"/>
          <w:rtl/>
        </w:rPr>
        <w:t>قوی‌تر</w:t>
      </w:r>
      <w:r w:rsidR="008E2706" w:rsidRPr="00184ACF">
        <w:rPr>
          <w:rFonts w:ascii="Traditional Arabic" w:hAnsi="Traditional Arabic" w:cs="Traditional Arabic" w:hint="cs"/>
          <w:rtl/>
        </w:rPr>
        <w:t xml:space="preserve"> از این است که بگوییم: امر ظاهر در وجوب است.</w:t>
      </w:r>
    </w:p>
    <w:p w:rsidR="00A14C38" w:rsidRPr="00184ACF" w:rsidRDefault="00A165D7"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این منظر اول که بحث را اصولی </w:t>
      </w:r>
      <w:r w:rsidR="006541C6" w:rsidRPr="00184ACF">
        <w:rPr>
          <w:rFonts w:ascii="Traditional Arabic" w:hAnsi="Traditional Arabic" w:cs="Traditional Arabic" w:hint="cs"/>
          <w:rtl/>
        </w:rPr>
        <w:t>می‌کند</w:t>
      </w:r>
      <w:r w:rsidRPr="00184ACF">
        <w:rPr>
          <w:rFonts w:ascii="Traditional Arabic" w:hAnsi="Traditional Arabic" w:cs="Traditional Arabic" w:hint="cs"/>
          <w:rtl/>
        </w:rPr>
        <w:t xml:space="preserve">، این است که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شارع وقتی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لا تشرب الخمر، تهمت نزن، غیبت نکن و امثالهم، ظهور </w:t>
      </w:r>
      <w:r w:rsidR="00A14C38" w:rsidRPr="00184ACF">
        <w:rPr>
          <w:rFonts w:ascii="Traditional Arabic" w:hAnsi="Traditional Arabic" w:cs="Traditional Arabic" w:hint="cs"/>
          <w:rtl/>
        </w:rPr>
        <w:t>دقیق این خطاب این نیست که خود آن عمل یک امر حرامی است،</w:t>
      </w:r>
      <w:r w:rsidR="0095166E" w:rsidRPr="00184ACF">
        <w:rPr>
          <w:rFonts w:ascii="Traditional Arabic" w:hAnsi="Traditional Arabic" w:cs="Traditional Arabic" w:hint="cs"/>
          <w:rtl/>
        </w:rPr>
        <w:t xml:space="preserve"> بلکه</w:t>
      </w:r>
      <w:r w:rsidR="00A14C38" w:rsidRPr="00184ACF">
        <w:rPr>
          <w:rFonts w:ascii="Traditional Arabic" w:hAnsi="Traditional Arabic" w:cs="Traditional Arabic" w:hint="cs"/>
          <w:rtl/>
        </w:rPr>
        <w:t xml:space="preserve"> آنی که حرام است، تجری است.</w:t>
      </w:r>
    </w:p>
    <w:p w:rsidR="0095166E" w:rsidRPr="00184ACF" w:rsidRDefault="0095166E" w:rsidP="00AA0B08">
      <w:pPr>
        <w:pStyle w:val="Heading1"/>
        <w:jc w:val="lowKashida"/>
        <w:rPr>
          <w:rtl/>
        </w:rPr>
      </w:pPr>
      <w:bookmarkStart w:id="15" w:name="_Toc20729400"/>
      <w:r w:rsidRPr="00184ACF">
        <w:rPr>
          <w:rFonts w:hint="cs"/>
          <w:rtl/>
        </w:rPr>
        <w:t>متعلق نواهی و نتیجه فقهی</w:t>
      </w:r>
      <w:bookmarkEnd w:id="15"/>
    </w:p>
    <w:p w:rsidR="008E2706" w:rsidRPr="00184ACF" w:rsidRDefault="00A14C38"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 کل نواهی روی متعلق آن فعل خارجی </w:t>
      </w:r>
      <w:r w:rsidR="006541C6" w:rsidRPr="00184ACF">
        <w:rPr>
          <w:rFonts w:ascii="Traditional Arabic" w:hAnsi="Traditional Arabic" w:cs="Traditional Arabic" w:hint="cs"/>
          <w:rtl/>
        </w:rPr>
        <w:t>نمی‌رود</w:t>
      </w:r>
      <w:r w:rsidRPr="00184ACF">
        <w:rPr>
          <w:rFonts w:ascii="Traditional Arabic" w:hAnsi="Traditional Arabic" w:cs="Traditional Arabic" w:hint="cs"/>
          <w:rtl/>
        </w:rPr>
        <w:t xml:space="preserve">، روی فعل واقعی قرار </w:t>
      </w:r>
      <w:r w:rsidR="006541C6" w:rsidRPr="00184ACF">
        <w:rPr>
          <w:rFonts w:ascii="Traditional Arabic" w:hAnsi="Traditional Arabic" w:cs="Traditional Arabic" w:hint="cs"/>
          <w:rtl/>
        </w:rPr>
        <w:t>نمی‌گیرد</w:t>
      </w:r>
      <w:r w:rsidRPr="00184ACF">
        <w:rPr>
          <w:rFonts w:ascii="Traditional Arabic" w:hAnsi="Traditional Arabic" w:cs="Traditional Arabic" w:hint="cs"/>
          <w:rtl/>
        </w:rPr>
        <w:t>، بلکه متعلق نواهی آن امری است که انسان در عالم</w:t>
      </w:r>
      <w:r w:rsidR="001A4A22" w:rsidRPr="00184ACF">
        <w:rPr>
          <w:rFonts w:ascii="Traditional Arabic" w:hAnsi="Traditional Arabic" w:cs="Traditional Arabic" w:hint="cs"/>
          <w:rtl/>
        </w:rPr>
        <w:t xml:space="preserve"> ذهن مفروض گرفته است که آن است،</w:t>
      </w:r>
      <w:r w:rsidR="00E8138E" w:rsidRPr="00184ACF">
        <w:rPr>
          <w:rFonts w:ascii="Traditional Arabic" w:hAnsi="Traditional Arabic" w:cs="Traditional Arabic" w:hint="cs"/>
          <w:rtl/>
        </w:rPr>
        <w:t xml:space="preserve"> این بحث فقهی نیست، نتیجه فقهی </w:t>
      </w:r>
      <w:r w:rsidR="006541C6" w:rsidRPr="00184ACF">
        <w:rPr>
          <w:rFonts w:ascii="Traditional Arabic" w:hAnsi="Traditional Arabic" w:cs="Traditional Arabic" w:hint="cs"/>
          <w:rtl/>
        </w:rPr>
        <w:t>می‌دهد</w:t>
      </w:r>
      <w:r w:rsidR="00E8138E" w:rsidRPr="00184ACF">
        <w:rPr>
          <w:rFonts w:ascii="Traditional Arabic" w:hAnsi="Traditional Arabic" w:cs="Traditional Arabic" w:hint="cs"/>
          <w:rtl/>
        </w:rPr>
        <w:t>، بحث استظهار است، بحث این است که ظهور اولیه این خطابات مراد نیست، وقتی عمیق بشویم، یک ظهوری دیگر دارد.</w:t>
      </w:r>
    </w:p>
    <w:p w:rsidR="00E8138E" w:rsidRPr="00184ACF" w:rsidRDefault="00E8138E"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لا تشرب الخمر یعنی شرب الخمر حرامٌ، اما وقتی ادله و قرائن را پیدا بکنید، عقل شما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این لا تشرب الخمر یعنی محرمٌ علیک شرب معلوم، شربی که بر آن حجت داری که آن شرب خمر است، شرب خمر معلوم متعلق خطاب است، اینجا مستقیم حکم را </w:t>
      </w:r>
      <w:r w:rsidR="006541C6" w:rsidRPr="00184ACF">
        <w:rPr>
          <w:rFonts w:ascii="Traditional Arabic" w:hAnsi="Traditional Arabic" w:cs="Traditional Arabic" w:hint="cs"/>
          <w:rtl/>
        </w:rPr>
        <w:t>نمی‌گوییم</w:t>
      </w:r>
      <w:r w:rsidRPr="00184ACF">
        <w:rPr>
          <w:rFonts w:ascii="Traditional Arabic" w:hAnsi="Traditional Arabic" w:cs="Traditional Arabic" w:hint="cs"/>
          <w:rtl/>
        </w:rPr>
        <w:t xml:space="preserve">، یک استظهار خاصی هم نیست که بگوییم این استظهار خاص است که در فلان مسئله </w:t>
      </w:r>
      <w:r w:rsidR="006541C6" w:rsidRPr="00184ACF">
        <w:rPr>
          <w:rFonts w:ascii="Traditional Arabic" w:hAnsi="Traditional Arabic" w:cs="Traditional Arabic" w:hint="cs"/>
          <w:rtl/>
        </w:rPr>
        <w:t>می‌آید</w:t>
      </w:r>
      <w:r w:rsidRPr="00184ACF">
        <w:rPr>
          <w:rFonts w:ascii="Traditional Arabic" w:hAnsi="Traditional Arabic" w:cs="Traditional Arabic" w:hint="cs"/>
          <w:rtl/>
        </w:rPr>
        <w:t xml:space="preserve">، این عناصر مشترکه است، از قواعد </w:t>
      </w:r>
      <w:r w:rsidR="006541C6" w:rsidRPr="00184ACF">
        <w:rPr>
          <w:rFonts w:ascii="Traditional Arabic" w:hAnsi="Traditional Arabic" w:cs="Traditional Arabic" w:hint="cs"/>
          <w:rtl/>
        </w:rPr>
        <w:t>عامه‌ای</w:t>
      </w:r>
      <w:r w:rsidRPr="00184ACF">
        <w:rPr>
          <w:rFonts w:ascii="Traditional Arabic" w:hAnsi="Traditional Arabic" w:cs="Traditional Arabic" w:hint="cs"/>
          <w:rtl/>
        </w:rPr>
        <w:t xml:space="preserve"> است که در مسیر استنباط قرار </w:t>
      </w:r>
      <w:r w:rsidR="006541C6" w:rsidRPr="00184ACF">
        <w:rPr>
          <w:rFonts w:ascii="Traditional Arabic" w:hAnsi="Traditional Arabic" w:cs="Traditional Arabic" w:hint="cs"/>
          <w:rtl/>
        </w:rPr>
        <w:t>می‌گیرد</w:t>
      </w:r>
      <w:r w:rsidRPr="00184ACF">
        <w:rPr>
          <w:rFonts w:ascii="Traditional Arabic" w:hAnsi="Traditional Arabic" w:cs="Traditional Arabic" w:hint="cs"/>
          <w:rtl/>
        </w:rPr>
        <w:t>،</w:t>
      </w:r>
      <w:r w:rsidR="007E5FF7" w:rsidRPr="00184ACF">
        <w:rPr>
          <w:rFonts w:ascii="Traditional Arabic" w:hAnsi="Traditional Arabic" w:cs="Traditional Arabic" w:hint="cs"/>
          <w:rtl/>
        </w:rPr>
        <w:t xml:space="preserve"> معنای</w:t>
      </w:r>
      <w:r w:rsidRPr="00184ACF">
        <w:rPr>
          <w:rFonts w:ascii="Traditional Arabic" w:hAnsi="Traditional Arabic" w:cs="Traditional Arabic" w:hint="cs"/>
          <w:rtl/>
        </w:rPr>
        <w:t xml:space="preserve"> کل خطابات نهی</w:t>
      </w:r>
      <w:r w:rsidR="007E5FF7" w:rsidRPr="00184ACF">
        <w:rPr>
          <w:rFonts w:ascii="Traditional Arabic" w:hAnsi="Traditional Arabic" w:cs="Traditional Arabic" w:hint="cs"/>
          <w:rtl/>
        </w:rPr>
        <w:t xml:space="preserve"> و</w:t>
      </w:r>
      <w:r w:rsidRPr="00184ACF">
        <w:rPr>
          <w:rFonts w:ascii="Traditional Arabic" w:hAnsi="Traditional Arabic" w:cs="Traditional Arabic" w:hint="cs"/>
          <w:rtl/>
        </w:rPr>
        <w:t xml:space="preserve"> امر شارع را عوض </w:t>
      </w:r>
      <w:r w:rsidR="006541C6" w:rsidRPr="00184ACF">
        <w:rPr>
          <w:rFonts w:ascii="Traditional Arabic" w:hAnsi="Traditional Arabic" w:cs="Traditional Arabic" w:hint="cs"/>
          <w:rtl/>
        </w:rPr>
        <w:t>می‌کند</w:t>
      </w:r>
      <w:r w:rsidR="007E5FF7" w:rsidRPr="00184ACF">
        <w:rPr>
          <w:rFonts w:ascii="Traditional Arabic" w:hAnsi="Traditional Arabic" w:cs="Traditional Arabic" w:hint="cs"/>
          <w:rtl/>
        </w:rPr>
        <w:t>.</w:t>
      </w:r>
    </w:p>
    <w:p w:rsidR="0095166E" w:rsidRPr="00184ACF" w:rsidRDefault="0095166E" w:rsidP="00AA0B08">
      <w:pPr>
        <w:pStyle w:val="Heading1"/>
        <w:jc w:val="lowKashida"/>
        <w:rPr>
          <w:rtl/>
        </w:rPr>
      </w:pPr>
      <w:bookmarkStart w:id="16" w:name="_Toc20729401"/>
      <w:r w:rsidRPr="00184ACF">
        <w:rPr>
          <w:rFonts w:hint="cs"/>
          <w:rtl/>
        </w:rPr>
        <w:t>قرار گرفتن حرمت بر فعل حرام معلوم</w:t>
      </w:r>
      <w:bookmarkEnd w:id="16"/>
    </w:p>
    <w:p w:rsidR="007E5FF7" w:rsidRPr="00184ACF" w:rsidRDefault="007E5FF7"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وقتی از ما سؤال بکنند: لا تشرب الخمر، </w:t>
      </w:r>
      <w:r w:rsidR="006541C6" w:rsidRPr="00184ACF">
        <w:rPr>
          <w:rFonts w:ascii="Traditional Arabic" w:hAnsi="Traditional Arabic" w:cs="Traditional Arabic" w:hint="cs"/>
          <w:rtl/>
        </w:rPr>
        <w:t>می‌گوییم</w:t>
      </w:r>
      <w:r w:rsidRPr="00184ACF">
        <w:rPr>
          <w:rFonts w:ascii="Traditional Arabic" w:hAnsi="Traditional Arabic" w:cs="Traditional Arabic" w:hint="cs"/>
          <w:rtl/>
        </w:rPr>
        <w:t xml:space="preserve">: خداوند حرمت را روی شرب خمر واقعی آورده است، اما یک دلیلی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لا تشرب الخمر یعنی حرمت روی شرب خمر معلوم قرار گرفته است، در همه جاها عنوان علم در موضوع مأخوذ است، ذات این بحث اصولی است، بعضی از ادله دیگر هم </w:t>
      </w:r>
      <w:r w:rsidR="006541C6" w:rsidRPr="00184ACF">
        <w:rPr>
          <w:rFonts w:ascii="Traditional Arabic" w:hAnsi="Traditional Arabic" w:cs="Traditional Arabic" w:hint="cs"/>
          <w:rtl/>
        </w:rPr>
        <w:t>همین‌طور</w:t>
      </w:r>
      <w:r w:rsidRPr="00184ACF">
        <w:rPr>
          <w:rFonts w:ascii="Traditional Arabic" w:hAnsi="Traditional Arabic" w:cs="Traditional Arabic" w:hint="cs"/>
          <w:rtl/>
        </w:rPr>
        <w:t xml:space="preserve"> است که یک نوع استظهارات عام خطاب دارد، به تعبیر شهید صدر، عناصر مشترکه </w:t>
      </w:r>
      <w:r w:rsidR="006541C6" w:rsidRPr="00184ACF">
        <w:rPr>
          <w:rFonts w:ascii="Traditional Arabic" w:hAnsi="Traditional Arabic" w:cs="Traditional Arabic" w:hint="cs"/>
          <w:rtl/>
        </w:rPr>
        <w:t>می‌شود</w:t>
      </w:r>
      <w:r w:rsidRPr="00184ACF">
        <w:rPr>
          <w:rFonts w:ascii="Traditional Arabic" w:hAnsi="Traditional Arabic" w:cs="Traditional Arabic" w:hint="cs"/>
          <w:rtl/>
        </w:rPr>
        <w:t xml:space="preserve"> یا قواعد ممهده للاستنباط حکم شرعی </w:t>
      </w:r>
      <w:r w:rsidR="006541C6" w:rsidRPr="00184ACF">
        <w:rPr>
          <w:rFonts w:ascii="Traditional Arabic" w:hAnsi="Traditional Arabic" w:cs="Traditional Arabic" w:hint="cs"/>
          <w:rtl/>
        </w:rPr>
        <w:t>می‌شود</w:t>
      </w:r>
      <w:r w:rsidRPr="00184ACF">
        <w:rPr>
          <w:rFonts w:ascii="Traditional Arabic" w:hAnsi="Traditional Arabic" w:cs="Traditional Arabic" w:hint="cs"/>
          <w:rtl/>
        </w:rPr>
        <w:t xml:space="preserve"> و حکم شرعی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روی چند میلیون خطابی که شارع دارد، این متعلقات نیست، اینکه ابتدائاً فکر </w:t>
      </w:r>
      <w:r w:rsidR="006541C6" w:rsidRPr="00184ACF">
        <w:rPr>
          <w:rFonts w:ascii="Traditional Arabic" w:hAnsi="Traditional Arabic" w:cs="Traditional Arabic" w:hint="cs"/>
          <w:rtl/>
        </w:rPr>
        <w:t>می‌کنید</w:t>
      </w:r>
      <w:r w:rsidRPr="00184ACF">
        <w:rPr>
          <w:rFonts w:ascii="Traditional Arabic" w:hAnsi="Traditional Arabic" w:cs="Traditional Arabic" w:hint="cs"/>
          <w:rtl/>
        </w:rPr>
        <w:t xml:space="preserve"> حکم روی این متعلق که در خطاب است، </w:t>
      </w:r>
      <w:r w:rsidR="006541C6" w:rsidRPr="00184ACF">
        <w:rPr>
          <w:rFonts w:ascii="Traditional Arabic" w:hAnsi="Traditional Arabic" w:cs="Traditional Arabic" w:hint="cs"/>
          <w:rtl/>
        </w:rPr>
        <w:t>این‌طور</w:t>
      </w:r>
      <w:r w:rsidRPr="00184ACF">
        <w:rPr>
          <w:rFonts w:ascii="Traditional Arabic" w:hAnsi="Traditional Arabic" w:cs="Traditional Arabic" w:hint="cs"/>
          <w:rtl/>
        </w:rPr>
        <w:t xml:space="preserve"> نیست، بلکه </w:t>
      </w:r>
      <w:r w:rsidR="006541C6" w:rsidRPr="00184ACF">
        <w:rPr>
          <w:rFonts w:ascii="Traditional Arabic" w:hAnsi="Traditional Arabic" w:cs="Traditional Arabic" w:hint="cs"/>
          <w:rtl/>
        </w:rPr>
        <w:t>یک‌چیز</w:t>
      </w:r>
      <w:r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افتاده‌ای</w:t>
      </w:r>
      <w:r w:rsidRPr="00184ACF">
        <w:rPr>
          <w:rFonts w:ascii="Traditional Arabic" w:hAnsi="Traditional Arabic" w:cs="Traditional Arabic" w:hint="cs"/>
          <w:rtl/>
        </w:rPr>
        <w:t xml:space="preserve"> دارد، این یک بحث اصولی است، البته این بحث اصولی، یک نتیجه فقهی </w:t>
      </w:r>
      <w:r w:rsidR="006541C6" w:rsidRPr="00184ACF">
        <w:rPr>
          <w:rFonts w:ascii="Traditional Arabic" w:hAnsi="Traditional Arabic" w:cs="Traditional Arabic" w:hint="cs"/>
          <w:rtl/>
        </w:rPr>
        <w:t>می‌دهد</w:t>
      </w:r>
      <w:r w:rsidRPr="00184ACF">
        <w:rPr>
          <w:rFonts w:ascii="Traditional Arabic" w:hAnsi="Traditional Arabic" w:cs="Traditional Arabic" w:hint="cs"/>
          <w:rtl/>
        </w:rPr>
        <w:t xml:space="preserve">، یک قاعده فقهی تولید </w:t>
      </w:r>
      <w:r w:rsidR="006541C6" w:rsidRPr="00184ACF">
        <w:rPr>
          <w:rFonts w:ascii="Traditional Arabic" w:hAnsi="Traditional Arabic" w:cs="Traditional Arabic" w:hint="cs"/>
          <w:rtl/>
        </w:rPr>
        <w:t>می‌کند</w:t>
      </w:r>
      <w:r w:rsidRPr="00184ACF">
        <w:rPr>
          <w:rFonts w:ascii="Traditional Arabic" w:hAnsi="Traditional Arabic" w:cs="Traditional Arabic" w:hint="cs"/>
          <w:rtl/>
        </w:rPr>
        <w:t xml:space="preserve">، مثل بحث مقدمه جواب، اینکه مقدمه واجب، واجب است یا واجب نیست؟ </w:t>
      </w:r>
      <w:r w:rsidR="00984AAB" w:rsidRPr="00184ACF">
        <w:rPr>
          <w:rFonts w:ascii="Traditional Arabic" w:hAnsi="Traditional Arabic" w:cs="Traditional Arabic" w:hint="cs"/>
          <w:rtl/>
        </w:rPr>
        <w:t>آنجا هم یک بحث استظهاری پایه دارد که ملازمه بین ذی المقدمه و مقدمه است، خاص برای جایی هم نیست.</w:t>
      </w:r>
    </w:p>
    <w:p w:rsidR="0095166E" w:rsidRPr="00184ACF" w:rsidRDefault="0095166E" w:rsidP="00AA0B08">
      <w:pPr>
        <w:jc w:val="lowKashida"/>
        <w:rPr>
          <w:rFonts w:ascii="Traditional Arabic" w:hAnsi="Traditional Arabic" w:cs="Traditional Arabic"/>
          <w:rtl/>
        </w:rPr>
      </w:pPr>
      <w:r w:rsidRPr="00184ACF">
        <w:rPr>
          <w:rFonts w:ascii="Traditional Arabic" w:hAnsi="Traditional Arabic" w:cs="Traditional Arabic" w:hint="cs"/>
          <w:rtl/>
        </w:rPr>
        <w:lastRenderedPageBreak/>
        <w:t>چون روی ملازمه</w:t>
      </w:r>
      <w:r w:rsidR="0014368C" w:rsidRPr="00184ACF">
        <w:rPr>
          <w:rFonts w:ascii="Traditional Arabic" w:hAnsi="Traditional Arabic" w:cs="Traditional Arabic" w:hint="cs"/>
          <w:rtl/>
        </w:rPr>
        <w:t xml:space="preserve"> بحث </w:t>
      </w:r>
      <w:r w:rsidR="006541C6" w:rsidRPr="00184ACF">
        <w:rPr>
          <w:rFonts w:ascii="Traditional Arabic" w:hAnsi="Traditional Arabic" w:cs="Traditional Arabic" w:hint="cs"/>
          <w:rtl/>
        </w:rPr>
        <w:t>می‌شود</w:t>
      </w:r>
      <w:r w:rsidR="0014368C" w:rsidRPr="00184ACF">
        <w:rPr>
          <w:rFonts w:ascii="Traditional Arabic" w:hAnsi="Traditional Arabic" w:cs="Traditional Arabic" w:hint="cs"/>
          <w:rtl/>
        </w:rPr>
        <w:t xml:space="preserve">، لذا اصولی است، اما اگر شکل مسئله را در نظر بگیریم؛ مقدمة الحرام حرام، مقدمه الواجبة واجبةٌ، این فقهی است، </w:t>
      </w:r>
      <w:r w:rsidR="006541C6" w:rsidRPr="00184ACF">
        <w:rPr>
          <w:rFonts w:ascii="Traditional Arabic" w:hAnsi="Traditional Arabic" w:cs="Traditional Arabic" w:hint="cs"/>
          <w:rtl/>
        </w:rPr>
        <w:t>به‌این‌علت</w:t>
      </w:r>
      <w:r w:rsidR="0014368C" w:rsidRPr="00184ACF">
        <w:rPr>
          <w:rFonts w:ascii="Traditional Arabic" w:hAnsi="Traditional Arabic" w:cs="Traditional Arabic" w:hint="cs"/>
          <w:rtl/>
        </w:rPr>
        <w:t xml:space="preserve"> این مسئله را اصول دانستیم، چون گفتیم: بحث از ملازمه است، آن ملازمه </w:t>
      </w:r>
      <w:r w:rsidR="006541C6" w:rsidRPr="00184ACF">
        <w:rPr>
          <w:rFonts w:ascii="Traditional Arabic" w:hAnsi="Traditional Arabic" w:cs="Traditional Arabic" w:hint="cs"/>
          <w:rtl/>
        </w:rPr>
        <w:t>شمارا</w:t>
      </w:r>
      <w:r w:rsidR="0014368C" w:rsidRPr="00184ACF">
        <w:rPr>
          <w:rFonts w:ascii="Traditional Arabic" w:hAnsi="Traditional Arabic" w:cs="Traditional Arabic" w:hint="cs"/>
          <w:rtl/>
        </w:rPr>
        <w:t xml:space="preserve"> به این حکم </w:t>
      </w:r>
      <w:r w:rsidR="006541C6" w:rsidRPr="00184ACF">
        <w:rPr>
          <w:rFonts w:ascii="Traditional Arabic" w:hAnsi="Traditional Arabic" w:cs="Traditional Arabic" w:hint="cs"/>
          <w:rtl/>
        </w:rPr>
        <w:t>می‌رساند</w:t>
      </w:r>
      <w:r w:rsidR="00727673" w:rsidRPr="00184ACF">
        <w:rPr>
          <w:rFonts w:ascii="Traditional Arabic" w:hAnsi="Traditional Arabic" w:cs="Traditional Arabic" w:hint="cs"/>
          <w:rtl/>
        </w:rPr>
        <w:t>.</w:t>
      </w:r>
    </w:p>
    <w:p w:rsidR="00B73858" w:rsidRPr="00184ACF" w:rsidRDefault="00B73858" w:rsidP="00AA0B08">
      <w:pPr>
        <w:pStyle w:val="Heading1"/>
        <w:jc w:val="lowKashida"/>
        <w:rPr>
          <w:rtl/>
        </w:rPr>
      </w:pPr>
      <w:bookmarkStart w:id="17" w:name="_Toc20729402"/>
      <w:r w:rsidRPr="00184ACF">
        <w:rPr>
          <w:rFonts w:hint="cs"/>
          <w:rtl/>
        </w:rPr>
        <w:t>نظریات مختلف در باب فقهی یا اصولی بودن تجری</w:t>
      </w:r>
      <w:bookmarkEnd w:id="17"/>
    </w:p>
    <w:p w:rsidR="00727673" w:rsidRPr="00184ACF" w:rsidRDefault="00727673"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اینجا بحث از این است که یک قرینه عقلیه </w:t>
      </w:r>
      <w:r w:rsidR="006541C6" w:rsidRPr="00184ACF">
        <w:rPr>
          <w:rFonts w:ascii="Traditional Arabic" w:hAnsi="Traditional Arabic" w:cs="Traditional Arabic" w:hint="cs"/>
          <w:rtl/>
        </w:rPr>
        <w:t>عامه‌ای</w:t>
      </w:r>
      <w:r w:rsidRPr="00184ACF">
        <w:rPr>
          <w:rFonts w:ascii="Traditional Arabic" w:hAnsi="Traditional Arabic" w:cs="Traditional Arabic" w:hint="cs"/>
          <w:rtl/>
        </w:rPr>
        <w:t xml:space="preserve"> ممکن اقامه بشود که به ما بگوید: ن</w:t>
      </w:r>
      <w:r w:rsidR="006541C6" w:rsidRPr="00184ACF">
        <w:rPr>
          <w:rFonts w:ascii="Traditional Arabic" w:hAnsi="Traditional Arabic" w:cs="Traditional Arabic" w:hint="cs"/>
          <w:rtl/>
        </w:rPr>
        <w:t>می‌تواند</w:t>
      </w:r>
      <w:r w:rsidRPr="00184ACF">
        <w:rPr>
          <w:rFonts w:ascii="Traditional Arabic" w:hAnsi="Traditional Arabic" w:cs="Traditional Arabic" w:hint="cs"/>
          <w:rtl/>
        </w:rPr>
        <w:t xml:space="preserve"> آن اعمال خارجی با </w:t>
      </w:r>
      <w:r w:rsidR="006541C6" w:rsidRPr="00184ACF">
        <w:rPr>
          <w:rFonts w:ascii="Traditional Arabic" w:hAnsi="Traditional Arabic" w:cs="Traditional Arabic" w:hint="cs"/>
          <w:rtl/>
        </w:rPr>
        <w:t>قطع‌نظر</w:t>
      </w:r>
      <w:r w:rsidRPr="00184ACF">
        <w:rPr>
          <w:rFonts w:ascii="Traditional Arabic" w:hAnsi="Traditional Arabic" w:cs="Traditional Arabic" w:hint="cs"/>
          <w:rtl/>
        </w:rPr>
        <w:t xml:space="preserve"> از علم و جهل من متعلق حکم قرار بگیرد، آن قرینه عامه</w:t>
      </w:r>
      <w:r w:rsidR="000608CB" w:rsidRPr="00184ACF">
        <w:rPr>
          <w:rFonts w:ascii="Traditional Arabic" w:hAnsi="Traditional Arabic" w:cs="Traditional Arabic" w:hint="cs"/>
          <w:rtl/>
        </w:rPr>
        <w:t>،</w:t>
      </w:r>
      <w:r w:rsidRPr="00184ACF">
        <w:rPr>
          <w:rFonts w:ascii="Traditional Arabic" w:hAnsi="Traditional Arabic" w:cs="Traditional Arabic" w:hint="cs"/>
          <w:rtl/>
        </w:rPr>
        <w:t xml:space="preserve"> </w:t>
      </w:r>
      <w:r w:rsidR="000608CB" w:rsidRPr="00184ACF">
        <w:rPr>
          <w:rFonts w:ascii="Traditional Arabic" w:hAnsi="Traditional Arabic" w:cs="Traditional Arabic" w:hint="cs"/>
          <w:rtl/>
        </w:rPr>
        <w:t xml:space="preserve">ظهورات </w:t>
      </w:r>
      <w:r w:rsidRPr="00184ACF">
        <w:rPr>
          <w:rFonts w:ascii="Traditional Arabic" w:hAnsi="Traditional Arabic" w:cs="Traditional Arabic" w:hint="cs"/>
          <w:rtl/>
        </w:rPr>
        <w:t xml:space="preserve">کل خطابات را </w:t>
      </w:r>
      <w:r w:rsidR="000608CB" w:rsidRPr="00184ACF">
        <w:rPr>
          <w:rFonts w:ascii="Traditional Arabic" w:hAnsi="Traditional Arabic" w:cs="Traditional Arabic" w:hint="cs"/>
          <w:rtl/>
        </w:rPr>
        <w:t xml:space="preserve">تغییر </w:t>
      </w:r>
      <w:r w:rsidR="006541C6" w:rsidRPr="00184ACF">
        <w:rPr>
          <w:rFonts w:ascii="Traditional Arabic" w:hAnsi="Traditional Arabic" w:cs="Traditional Arabic" w:hint="cs"/>
          <w:rtl/>
        </w:rPr>
        <w:t>می‌دهد</w:t>
      </w:r>
      <w:r w:rsidR="000608CB"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نتیجه‌اش</w:t>
      </w:r>
      <w:r w:rsidR="000608CB" w:rsidRPr="00184ACF">
        <w:rPr>
          <w:rFonts w:ascii="Traditional Arabic" w:hAnsi="Traditional Arabic" w:cs="Traditional Arabic" w:hint="cs"/>
          <w:rtl/>
        </w:rPr>
        <w:t xml:space="preserve"> فقهی </w:t>
      </w:r>
      <w:r w:rsidR="006541C6" w:rsidRPr="00184ACF">
        <w:rPr>
          <w:rFonts w:ascii="Traditional Arabic" w:hAnsi="Traditional Arabic" w:cs="Traditional Arabic" w:hint="cs"/>
          <w:rtl/>
        </w:rPr>
        <w:t>می‌شود</w:t>
      </w:r>
      <w:r w:rsidR="000608CB" w:rsidRPr="00184ACF">
        <w:rPr>
          <w:rFonts w:ascii="Traditional Arabic" w:hAnsi="Traditional Arabic" w:cs="Traditional Arabic" w:hint="cs"/>
          <w:rtl/>
        </w:rPr>
        <w:t xml:space="preserve">؛ التجری حرامٌ، </w:t>
      </w:r>
      <w:r w:rsidR="006541C6" w:rsidRPr="00184ACF">
        <w:rPr>
          <w:rFonts w:ascii="Traditional Arabic" w:hAnsi="Traditional Arabic" w:cs="Traditional Arabic" w:hint="cs"/>
          <w:rtl/>
        </w:rPr>
        <w:t>درعین‌حال</w:t>
      </w:r>
      <w:r w:rsidR="000608CB" w:rsidRPr="00184ACF">
        <w:rPr>
          <w:rFonts w:ascii="Traditional Arabic" w:hAnsi="Traditional Arabic" w:cs="Traditional Arabic" w:hint="cs"/>
          <w:rtl/>
        </w:rPr>
        <w:t xml:space="preserve"> ما </w:t>
      </w:r>
      <w:r w:rsidR="006541C6" w:rsidRPr="00184ACF">
        <w:rPr>
          <w:rFonts w:ascii="Traditional Arabic" w:hAnsi="Traditional Arabic" w:cs="Traditional Arabic" w:hint="cs"/>
          <w:rtl/>
        </w:rPr>
        <w:t>نمی‌گوییم</w:t>
      </w:r>
      <w:r w:rsidR="000608CB" w:rsidRPr="00184ACF">
        <w:rPr>
          <w:rFonts w:ascii="Traditional Arabic" w:hAnsi="Traditional Arabic" w:cs="Traditional Arabic" w:hint="cs"/>
          <w:rtl/>
        </w:rPr>
        <w:t xml:space="preserve">: این در همه ابعاد و اضلاع اصولی است، بلکه </w:t>
      </w:r>
      <w:r w:rsidR="006541C6" w:rsidRPr="00184ACF">
        <w:rPr>
          <w:rFonts w:ascii="Traditional Arabic" w:hAnsi="Traditional Arabic" w:cs="Traditional Arabic" w:hint="cs"/>
          <w:rtl/>
        </w:rPr>
        <w:t>می‌گوییم</w:t>
      </w:r>
      <w:r w:rsidR="000608CB" w:rsidRPr="00184ACF">
        <w:rPr>
          <w:rFonts w:ascii="Traditional Arabic" w:hAnsi="Traditional Arabic" w:cs="Traditional Arabic" w:hint="cs"/>
          <w:rtl/>
        </w:rPr>
        <w:t xml:space="preserve">: یک </w:t>
      </w:r>
      <w:r w:rsidR="006541C6" w:rsidRPr="00184ACF">
        <w:rPr>
          <w:rFonts w:ascii="Traditional Arabic" w:hAnsi="Traditional Arabic" w:cs="Traditional Arabic" w:hint="cs"/>
          <w:rtl/>
        </w:rPr>
        <w:t>ادله‌ای</w:t>
      </w:r>
      <w:r w:rsidR="000608CB" w:rsidRPr="00184ACF">
        <w:rPr>
          <w:rFonts w:ascii="Traditional Arabic" w:hAnsi="Traditional Arabic" w:cs="Traditional Arabic" w:hint="cs"/>
          <w:rtl/>
        </w:rPr>
        <w:t xml:space="preserve"> دارد که آن ادله در حد یک قاعده فقهی است، </w:t>
      </w:r>
      <w:r w:rsidR="006541C6" w:rsidRPr="00184ACF">
        <w:rPr>
          <w:rFonts w:ascii="Traditional Arabic" w:hAnsi="Traditional Arabic" w:cs="Traditional Arabic" w:hint="cs"/>
          <w:rtl/>
        </w:rPr>
        <w:t>مثل‌اینکه</w:t>
      </w:r>
      <w:r w:rsidR="000608CB" w:rsidRPr="00184ACF">
        <w:rPr>
          <w:rFonts w:ascii="Traditional Arabic" w:hAnsi="Traditional Arabic" w:cs="Traditional Arabic" w:hint="cs"/>
          <w:rtl/>
        </w:rPr>
        <w:t xml:space="preserve"> یک خطابی بگوید: تجری حرام است، این مسئله فقهی است، از بعضی آیات و روایات استفاده شده که تجری حرام است یا حرام نیست</w:t>
      </w:r>
      <w:r w:rsidR="00D13CE9" w:rsidRPr="00184ACF">
        <w:rPr>
          <w:rFonts w:ascii="Traditional Arabic" w:hAnsi="Traditional Arabic" w:cs="Traditional Arabic" w:hint="cs"/>
          <w:rtl/>
        </w:rPr>
        <w:t>، این یک قاعده فقهیه است، این مبنای استظهاری پایه مشترک در آنجا نیست که بگوییم اصولی است</w:t>
      </w:r>
      <w:r w:rsidR="002D5283" w:rsidRPr="00184ACF">
        <w:rPr>
          <w:rFonts w:ascii="Traditional Arabic" w:hAnsi="Traditional Arabic" w:cs="Traditional Arabic" w:hint="cs"/>
          <w:rtl/>
        </w:rPr>
        <w:t>.</w:t>
      </w:r>
    </w:p>
    <w:p w:rsidR="002D5283" w:rsidRPr="00184ACF" w:rsidRDefault="002D5283"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در چند مورد از اصول هم این مطلب را </w:t>
      </w:r>
      <w:r w:rsidR="006541C6" w:rsidRPr="00184ACF">
        <w:rPr>
          <w:rFonts w:ascii="Traditional Arabic" w:hAnsi="Traditional Arabic" w:cs="Traditional Arabic" w:hint="cs"/>
          <w:rtl/>
        </w:rPr>
        <w:t>می‌گوییم</w:t>
      </w:r>
      <w:r w:rsidRPr="00184ACF">
        <w:rPr>
          <w:rFonts w:ascii="Traditional Arabic" w:hAnsi="Traditional Arabic" w:cs="Traditional Arabic" w:hint="cs"/>
          <w:rtl/>
        </w:rPr>
        <w:t xml:space="preserve"> که در اختلاف بین اینکه این مسئله مقدمه واجب، اصولی یا فقهی است - </w:t>
      </w:r>
      <w:r w:rsidR="006541C6" w:rsidRPr="00184ACF">
        <w:rPr>
          <w:rFonts w:ascii="Traditional Arabic" w:hAnsi="Traditional Arabic" w:cs="Traditional Arabic" w:hint="cs"/>
          <w:rtl/>
        </w:rPr>
        <w:t>هرکدام</w:t>
      </w:r>
      <w:r w:rsidRPr="00184ACF">
        <w:rPr>
          <w:rFonts w:ascii="Traditional Arabic" w:hAnsi="Traditional Arabic" w:cs="Traditional Arabic" w:hint="cs"/>
          <w:rtl/>
        </w:rPr>
        <w:t xml:space="preserve"> هم برای خود دلیلی </w:t>
      </w:r>
      <w:r w:rsidR="006541C6" w:rsidRPr="00184ACF">
        <w:rPr>
          <w:rFonts w:ascii="Traditional Arabic" w:hAnsi="Traditional Arabic" w:cs="Traditional Arabic" w:hint="cs"/>
          <w:rtl/>
        </w:rPr>
        <w:t>می‌آورند</w:t>
      </w:r>
      <w:r w:rsidRPr="00184ACF">
        <w:rPr>
          <w:rFonts w:ascii="Traditional Arabic" w:hAnsi="Traditional Arabic" w:cs="Traditional Arabic" w:hint="cs"/>
          <w:rtl/>
        </w:rPr>
        <w:t xml:space="preserve"> - </w:t>
      </w:r>
      <w:r w:rsidR="006541C6" w:rsidRPr="00184ACF">
        <w:rPr>
          <w:rFonts w:ascii="Traditional Arabic" w:hAnsi="Traditional Arabic" w:cs="Traditional Arabic" w:hint="cs"/>
          <w:rtl/>
        </w:rPr>
        <w:t>گفته‌ایم</w:t>
      </w:r>
      <w:r w:rsidRPr="00184ACF">
        <w:rPr>
          <w:rFonts w:ascii="Traditional Arabic" w:hAnsi="Traditional Arabic" w:cs="Traditional Arabic" w:hint="cs"/>
          <w:rtl/>
        </w:rPr>
        <w:t xml:space="preserve"> که این مسئله ذو جهات است</w:t>
      </w:r>
      <w:r w:rsidR="00CF7FA4" w:rsidRPr="00184ACF">
        <w:rPr>
          <w:rFonts w:ascii="Traditional Arabic" w:hAnsi="Traditional Arabic" w:cs="Traditional Arabic" w:hint="cs"/>
          <w:rtl/>
        </w:rPr>
        <w:t xml:space="preserve">: </w:t>
      </w:r>
    </w:p>
    <w:p w:rsidR="00CF7FA4" w:rsidRPr="00184ACF" w:rsidRDefault="00CF7FA4" w:rsidP="00AA0B08">
      <w:pPr>
        <w:jc w:val="lowKashida"/>
        <w:rPr>
          <w:rFonts w:ascii="Traditional Arabic" w:hAnsi="Traditional Arabic" w:cs="Traditional Arabic"/>
          <w:rtl/>
        </w:rPr>
      </w:pPr>
      <w:r w:rsidRPr="00184ACF">
        <w:rPr>
          <w:rFonts w:ascii="Traditional Arabic" w:hAnsi="Traditional Arabic" w:cs="Traditional Arabic" w:hint="cs"/>
          <w:rtl/>
        </w:rPr>
        <w:t>1 – از یک منظر و بر اساس برخی از ادله، این بحث اصولی است، در مقدمه واجب از منظر اینکه آیا بین ذی المقدمه و مقدمه ملازمه و غیر مستقلات عقلیه است یا خیر.</w:t>
      </w:r>
    </w:p>
    <w:p w:rsidR="00CF7FA4" w:rsidRPr="00184ACF" w:rsidRDefault="00CF7FA4" w:rsidP="00AA0B08">
      <w:pPr>
        <w:jc w:val="lowKashida"/>
        <w:rPr>
          <w:rFonts w:ascii="Traditional Arabic" w:hAnsi="Traditional Arabic" w:cs="Traditional Arabic"/>
          <w:rtl/>
        </w:rPr>
      </w:pPr>
      <w:r w:rsidRPr="00184ACF">
        <w:rPr>
          <w:rFonts w:ascii="Traditional Arabic" w:hAnsi="Traditional Arabic" w:cs="Traditional Arabic" w:hint="cs"/>
          <w:rtl/>
        </w:rPr>
        <w:t>2 – از منظر دیگر؛ امکان دارد کسی از یک آیه استفاده بکند که مقدمه واجب، واجب است</w:t>
      </w:r>
      <w:r w:rsidR="000D67D3" w:rsidRPr="00184ACF">
        <w:rPr>
          <w:rFonts w:ascii="Traditional Arabic" w:hAnsi="Traditional Arabic" w:cs="Traditional Arabic" w:hint="cs"/>
          <w:rtl/>
        </w:rPr>
        <w:t>، این یک بحث فقهی است.</w:t>
      </w:r>
    </w:p>
    <w:p w:rsidR="000D67D3" w:rsidRPr="00184ACF" w:rsidRDefault="00335F3C"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تجری حرام است یا حرام نیست، مثل این است که </w:t>
      </w:r>
      <w:r w:rsidR="006541C6" w:rsidRPr="00184ACF">
        <w:rPr>
          <w:rFonts w:ascii="Traditional Arabic" w:hAnsi="Traditional Arabic" w:cs="Traditional Arabic" w:hint="cs"/>
          <w:rtl/>
        </w:rPr>
        <w:t>می‌گوییم</w:t>
      </w:r>
      <w:r w:rsidRPr="00184ACF">
        <w:rPr>
          <w:rFonts w:ascii="Traditional Arabic" w:hAnsi="Traditional Arabic" w:cs="Traditional Arabic" w:hint="cs"/>
          <w:rtl/>
        </w:rPr>
        <w:t xml:space="preserve">: مقدمه واجب، واجب است یا واجب نیست، این مسئله از منظری </w:t>
      </w:r>
      <w:r w:rsidR="006541C6" w:rsidRPr="00184ACF">
        <w:rPr>
          <w:rFonts w:ascii="Traditional Arabic" w:hAnsi="Traditional Arabic" w:cs="Traditional Arabic" w:hint="cs"/>
          <w:rtl/>
        </w:rPr>
        <w:t>می‌تواند</w:t>
      </w:r>
      <w:r w:rsidRPr="00184ACF">
        <w:rPr>
          <w:rFonts w:ascii="Traditional Arabic" w:hAnsi="Traditional Arabic" w:cs="Traditional Arabic" w:hint="cs"/>
          <w:rtl/>
        </w:rPr>
        <w:t xml:space="preserve"> اصولی باشد که بعضی از ادله همین منظر وجود دارد، اما منظر دیگری </w:t>
      </w:r>
      <w:r w:rsidR="00F60C06" w:rsidRPr="00184ACF">
        <w:rPr>
          <w:rFonts w:ascii="Traditional Arabic" w:hAnsi="Traditional Arabic" w:cs="Traditional Arabic" w:hint="cs"/>
          <w:rtl/>
        </w:rPr>
        <w:t xml:space="preserve">که ما به </w:t>
      </w:r>
      <w:r w:rsidR="006541C6" w:rsidRPr="00184ACF">
        <w:rPr>
          <w:rFonts w:ascii="Traditional Arabic" w:hAnsi="Traditional Arabic" w:cs="Traditional Arabic" w:hint="cs"/>
          <w:rtl/>
        </w:rPr>
        <w:t>آیه‌ای</w:t>
      </w:r>
      <w:r w:rsidR="00F60C06" w:rsidRPr="00184ACF">
        <w:rPr>
          <w:rFonts w:ascii="Traditional Arabic" w:hAnsi="Traditional Arabic" w:cs="Traditional Arabic" w:hint="cs"/>
          <w:rtl/>
        </w:rPr>
        <w:t xml:space="preserve"> یا روایتی در بحث استشهاد و استدلال بکنیم، فقهی </w:t>
      </w:r>
      <w:r w:rsidR="006541C6" w:rsidRPr="00184ACF">
        <w:rPr>
          <w:rFonts w:ascii="Traditional Arabic" w:hAnsi="Traditional Arabic" w:cs="Traditional Arabic" w:hint="cs"/>
          <w:rtl/>
        </w:rPr>
        <w:t>می‌شود</w:t>
      </w:r>
      <w:r w:rsidR="00F60C06" w:rsidRPr="00184ACF">
        <w:rPr>
          <w:rFonts w:ascii="Traditional Arabic" w:hAnsi="Traditional Arabic" w:cs="Traditional Arabic" w:hint="cs"/>
          <w:rtl/>
        </w:rPr>
        <w:t>.</w:t>
      </w:r>
    </w:p>
    <w:p w:rsidR="00F60C06" w:rsidRPr="00184ACF" w:rsidRDefault="00F60C06"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در منظر اول روی نکته استظهاری عام انگشت </w:t>
      </w:r>
      <w:r w:rsidR="006541C6" w:rsidRPr="00184ACF">
        <w:rPr>
          <w:rFonts w:ascii="Traditional Arabic" w:hAnsi="Traditional Arabic" w:cs="Traditional Arabic" w:hint="cs"/>
          <w:rtl/>
        </w:rPr>
        <w:t>می‌گذاریم</w:t>
      </w:r>
      <w:r w:rsidRPr="00184ACF">
        <w:rPr>
          <w:rFonts w:ascii="Traditional Arabic" w:hAnsi="Traditional Arabic" w:cs="Traditional Arabic" w:hint="cs"/>
          <w:rtl/>
        </w:rPr>
        <w:t xml:space="preserve"> و یک قاعده استظهاری عام پایه </w:t>
      </w:r>
      <w:r w:rsidR="006541C6" w:rsidRPr="00184ACF">
        <w:rPr>
          <w:rFonts w:ascii="Traditional Arabic" w:hAnsi="Traditional Arabic" w:cs="Traditional Arabic" w:hint="cs"/>
          <w:rtl/>
        </w:rPr>
        <w:t>می‌شود</w:t>
      </w:r>
      <w:r w:rsidRPr="00184ACF">
        <w:rPr>
          <w:rFonts w:ascii="Traditional Arabic" w:hAnsi="Traditional Arabic" w:cs="Traditional Arabic" w:hint="cs"/>
          <w:rtl/>
        </w:rPr>
        <w:t xml:space="preserve"> برای اینکه به حرمت برسیم یا حرمت را نفی بکنیم، این اصولی </w:t>
      </w:r>
      <w:r w:rsidR="006541C6" w:rsidRPr="00184ACF">
        <w:rPr>
          <w:rFonts w:ascii="Traditional Arabic" w:hAnsi="Traditional Arabic" w:cs="Traditional Arabic" w:hint="cs"/>
          <w:rtl/>
        </w:rPr>
        <w:t>می‌شود</w:t>
      </w:r>
      <w:r w:rsidRPr="00184ACF">
        <w:rPr>
          <w:rFonts w:ascii="Traditional Arabic" w:hAnsi="Traditional Arabic" w:cs="Traditional Arabic" w:hint="cs"/>
          <w:rtl/>
        </w:rPr>
        <w:t xml:space="preserve">، چون روح مسئله بحث از آن قاعده </w:t>
      </w:r>
      <w:r w:rsidR="006541C6" w:rsidRPr="00184ACF">
        <w:rPr>
          <w:rFonts w:ascii="Traditional Arabic" w:hAnsi="Traditional Arabic" w:cs="Traditional Arabic" w:hint="cs"/>
          <w:rtl/>
        </w:rPr>
        <w:t>عامه‌ای</w:t>
      </w:r>
      <w:r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می‌کند</w:t>
      </w:r>
      <w:r w:rsidRPr="00184ACF">
        <w:rPr>
          <w:rFonts w:ascii="Traditional Arabic" w:hAnsi="Traditional Arabic" w:cs="Traditional Arabic" w:hint="cs"/>
          <w:rtl/>
        </w:rPr>
        <w:t xml:space="preserve"> که غیر فقهی است، مثل مقدمه در واجب است، </w:t>
      </w:r>
      <w:r w:rsidR="006541C6" w:rsidRPr="00184ACF">
        <w:rPr>
          <w:rFonts w:ascii="Traditional Arabic" w:hAnsi="Traditional Arabic" w:cs="Traditional Arabic" w:hint="cs"/>
          <w:rtl/>
        </w:rPr>
        <w:t>همین‌طور</w:t>
      </w:r>
      <w:r w:rsidR="00B202DB"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می‌گوییم</w:t>
      </w:r>
      <w:r w:rsidR="00B202DB" w:rsidRPr="00184ACF">
        <w:rPr>
          <w:rFonts w:ascii="Traditional Arabic" w:hAnsi="Traditional Arabic" w:cs="Traditional Arabic" w:hint="cs"/>
          <w:rtl/>
        </w:rPr>
        <w:t>: مقدمه واجب</w:t>
      </w:r>
      <w:r w:rsidR="007A3E4A" w:rsidRPr="00184ACF">
        <w:rPr>
          <w:rFonts w:ascii="Traditional Arabic" w:hAnsi="Traditional Arabic" w:cs="Traditional Arabic" w:hint="cs"/>
          <w:rtl/>
        </w:rPr>
        <w:t xml:space="preserve">، واجب است یا واجب نیست، اما </w:t>
      </w:r>
      <w:r w:rsidR="006541C6" w:rsidRPr="00184ACF">
        <w:rPr>
          <w:rFonts w:ascii="Traditional Arabic" w:hAnsi="Traditional Arabic" w:cs="Traditional Arabic" w:hint="cs"/>
          <w:rtl/>
        </w:rPr>
        <w:t>درواقع</w:t>
      </w:r>
      <w:r w:rsidR="007A3E4A"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می‌گوییم</w:t>
      </w:r>
      <w:r w:rsidR="007A3E4A" w:rsidRPr="00184ACF">
        <w:rPr>
          <w:rFonts w:ascii="Traditional Arabic" w:hAnsi="Traditional Arabic" w:cs="Traditional Arabic" w:hint="cs"/>
          <w:rtl/>
        </w:rPr>
        <w:t xml:space="preserve">: هل هناک ملازمةٌ بین وجوب ذی المقدمه و وجوب المقدمه أم لا، این مسئله یک گزاره توصیفی عام مبنای استظهار است که بحث اصولی است، </w:t>
      </w:r>
      <w:r w:rsidR="006541C6" w:rsidRPr="00184ACF">
        <w:rPr>
          <w:rFonts w:ascii="Traditional Arabic" w:hAnsi="Traditional Arabic" w:cs="Traditional Arabic" w:hint="cs"/>
          <w:rtl/>
        </w:rPr>
        <w:t>نتیجه‌اش</w:t>
      </w:r>
      <w:r w:rsidR="007A3E4A"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بعدازاینکه</w:t>
      </w:r>
      <w:r w:rsidR="007A3E4A" w:rsidRPr="00184ACF">
        <w:rPr>
          <w:rFonts w:ascii="Traditional Arabic" w:hAnsi="Traditional Arabic" w:cs="Traditional Arabic" w:hint="cs"/>
          <w:rtl/>
        </w:rPr>
        <w:t xml:space="preserve"> اثبات ملازمه شد، وجوب مقدمه </w:t>
      </w:r>
      <w:r w:rsidR="006541C6" w:rsidRPr="00184ACF">
        <w:rPr>
          <w:rFonts w:ascii="Traditional Arabic" w:hAnsi="Traditional Arabic" w:cs="Traditional Arabic" w:hint="cs"/>
          <w:rtl/>
        </w:rPr>
        <w:t>می‌شود</w:t>
      </w:r>
      <w:r w:rsidR="007A3E4A" w:rsidRPr="00184ACF">
        <w:rPr>
          <w:rFonts w:ascii="Traditional Arabic" w:hAnsi="Traditional Arabic" w:cs="Traditional Arabic" w:hint="cs"/>
          <w:rtl/>
        </w:rPr>
        <w:t xml:space="preserve">، فوری حکم را نتیجه </w:t>
      </w:r>
      <w:r w:rsidR="006541C6" w:rsidRPr="00184ACF">
        <w:rPr>
          <w:rFonts w:ascii="Traditional Arabic" w:hAnsi="Traditional Arabic" w:cs="Traditional Arabic" w:hint="cs"/>
          <w:rtl/>
        </w:rPr>
        <w:t>می‌دهد</w:t>
      </w:r>
      <w:r w:rsidR="007A3E4A" w:rsidRPr="00184ACF">
        <w:rPr>
          <w:rFonts w:ascii="Traditional Arabic" w:hAnsi="Traditional Arabic" w:cs="Traditional Arabic" w:hint="cs"/>
          <w:rtl/>
        </w:rPr>
        <w:t>.</w:t>
      </w:r>
    </w:p>
    <w:p w:rsidR="007A3E4A" w:rsidRPr="00184ACF" w:rsidRDefault="007A3E4A"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اما گاهی است حکم از مسیر طی </w:t>
      </w:r>
      <w:r w:rsidR="006541C6" w:rsidRPr="00184ACF">
        <w:rPr>
          <w:rFonts w:ascii="Traditional Arabic" w:hAnsi="Traditional Arabic" w:cs="Traditional Arabic" w:hint="cs"/>
          <w:rtl/>
        </w:rPr>
        <w:t>نمی‌شود</w:t>
      </w:r>
      <w:r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می‌گوییم</w:t>
      </w:r>
      <w:r w:rsidRPr="00184ACF">
        <w:rPr>
          <w:rFonts w:ascii="Traditional Arabic" w:hAnsi="Traditional Arabic" w:cs="Traditional Arabic" w:hint="cs"/>
          <w:rtl/>
        </w:rPr>
        <w:t xml:space="preserve">: ملازمه نیست، اما از فلان آیه یا روایت استفاده </w:t>
      </w:r>
      <w:r w:rsidR="006541C6" w:rsidRPr="00184ACF">
        <w:rPr>
          <w:rFonts w:ascii="Traditional Arabic" w:hAnsi="Traditional Arabic" w:cs="Traditional Arabic" w:hint="cs"/>
          <w:rtl/>
        </w:rPr>
        <w:t>می‌شود</w:t>
      </w:r>
      <w:r w:rsidRPr="00184ACF">
        <w:rPr>
          <w:rFonts w:ascii="Traditional Arabic" w:hAnsi="Traditional Arabic" w:cs="Traditional Arabic" w:hint="cs"/>
          <w:rtl/>
        </w:rPr>
        <w:t xml:space="preserve"> که مقدمه واجب، واجب است، این یک قاعده فقهی است، چون مستقیم حکم را از یک دلیل استفاده </w:t>
      </w:r>
      <w:r w:rsidR="006541C6" w:rsidRPr="00184ACF">
        <w:rPr>
          <w:rFonts w:ascii="Traditional Arabic" w:hAnsi="Traditional Arabic" w:cs="Traditional Arabic" w:hint="cs"/>
          <w:rtl/>
        </w:rPr>
        <w:t>می‌کنیم</w:t>
      </w:r>
      <w:r w:rsidRPr="00184ACF">
        <w:rPr>
          <w:rFonts w:ascii="Traditional Arabic" w:hAnsi="Traditional Arabic" w:cs="Traditional Arabic" w:hint="cs"/>
          <w:rtl/>
        </w:rPr>
        <w:t>.</w:t>
      </w:r>
    </w:p>
    <w:p w:rsidR="007A3E4A" w:rsidRPr="00184ACF" w:rsidRDefault="007A3E4A"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1A7F36" w:rsidRPr="00184ACF" w:rsidRDefault="00235109"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جواب: آن استظهاری که یک قانونی را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حکم نیست، بلکه یک قانون پایه است</w:t>
      </w:r>
      <w:r w:rsidR="001A7F36" w:rsidRPr="00184ACF">
        <w:rPr>
          <w:rFonts w:ascii="Traditional Arabic" w:hAnsi="Traditional Arabic" w:cs="Traditional Arabic" w:hint="cs"/>
          <w:rtl/>
        </w:rPr>
        <w:t xml:space="preserve">، اگر آن قانون پایه فقط در </w:t>
      </w:r>
      <w:r w:rsidR="006541C6" w:rsidRPr="00184ACF">
        <w:rPr>
          <w:rFonts w:ascii="Traditional Arabic" w:hAnsi="Traditional Arabic" w:cs="Traditional Arabic" w:hint="cs"/>
          <w:rtl/>
        </w:rPr>
        <w:t>یکجا</w:t>
      </w:r>
      <w:r w:rsidR="001A7F36" w:rsidRPr="00184ACF">
        <w:rPr>
          <w:rFonts w:ascii="Traditional Arabic" w:hAnsi="Traditional Arabic" w:cs="Traditional Arabic" w:hint="cs"/>
          <w:rtl/>
        </w:rPr>
        <w:t xml:space="preserve"> خودش را نشان بدهد، در همه استدلالات فقهی ما یک استظهارات </w:t>
      </w:r>
      <w:r w:rsidR="006541C6" w:rsidRPr="00184ACF">
        <w:rPr>
          <w:rFonts w:ascii="Traditional Arabic" w:hAnsi="Traditional Arabic" w:cs="Traditional Arabic" w:hint="cs"/>
          <w:rtl/>
        </w:rPr>
        <w:t>پایه‌ای</w:t>
      </w:r>
      <w:r w:rsidR="001A7F36" w:rsidRPr="00184ACF">
        <w:rPr>
          <w:rFonts w:ascii="Traditional Arabic" w:hAnsi="Traditional Arabic" w:cs="Traditional Arabic" w:hint="cs"/>
          <w:rtl/>
        </w:rPr>
        <w:t xml:space="preserve"> داریم که به فقه و حکم منجر </w:t>
      </w:r>
      <w:r w:rsidR="006541C6" w:rsidRPr="00184ACF">
        <w:rPr>
          <w:rFonts w:ascii="Traditional Arabic" w:hAnsi="Traditional Arabic" w:cs="Traditional Arabic" w:hint="cs"/>
          <w:rtl/>
        </w:rPr>
        <w:t>می‌شود</w:t>
      </w:r>
      <w:r w:rsidR="001A7F36" w:rsidRPr="00184ACF">
        <w:rPr>
          <w:rFonts w:ascii="Traditional Arabic" w:hAnsi="Traditional Arabic" w:cs="Traditional Arabic" w:hint="cs"/>
          <w:rtl/>
        </w:rPr>
        <w:t>، مثل قرائن عقلی، ادله عقلی و امثالهم.</w:t>
      </w:r>
    </w:p>
    <w:p w:rsidR="007A3E4A" w:rsidRPr="00184ACF" w:rsidRDefault="001A7F36" w:rsidP="00AA0B08">
      <w:pPr>
        <w:jc w:val="lowKashida"/>
        <w:rPr>
          <w:rFonts w:ascii="Traditional Arabic" w:hAnsi="Traditional Arabic" w:cs="Traditional Arabic"/>
          <w:rtl/>
        </w:rPr>
      </w:pPr>
      <w:r w:rsidRPr="00184ACF">
        <w:rPr>
          <w:rFonts w:ascii="Traditional Arabic" w:hAnsi="Traditional Arabic" w:cs="Traditional Arabic" w:hint="cs"/>
          <w:rtl/>
        </w:rPr>
        <w:lastRenderedPageBreak/>
        <w:t xml:space="preserve">اما اگر آن قانون پایه به تعبیر شهید صدر، عنصر مشترک است، </w:t>
      </w:r>
      <w:r w:rsidR="006541C6" w:rsidRPr="00184ACF">
        <w:rPr>
          <w:rFonts w:ascii="Traditional Arabic" w:hAnsi="Traditional Arabic" w:cs="Traditional Arabic" w:hint="cs"/>
          <w:rtl/>
        </w:rPr>
        <w:t>قاعده‌ای</w:t>
      </w:r>
      <w:r w:rsidRPr="00184ACF">
        <w:rPr>
          <w:rFonts w:ascii="Traditional Arabic" w:hAnsi="Traditional Arabic" w:cs="Traditional Arabic" w:hint="cs"/>
          <w:rtl/>
        </w:rPr>
        <w:t xml:space="preserve"> است که ممهده للاستنباط حکم شرعی است، قاعده </w:t>
      </w:r>
      <w:r w:rsidR="006541C6" w:rsidRPr="00184ACF">
        <w:rPr>
          <w:rFonts w:ascii="Traditional Arabic" w:hAnsi="Traditional Arabic" w:cs="Traditional Arabic" w:hint="cs"/>
          <w:rtl/>
        </w:rPr>
        <w:t>عامه‌ای</w:t>
      </w:r>
      <w:r w:rsidRPr="00184ACF">
        <w:rPr>
          <w:rFonts w:ascii="Traditional Arabic" w:hAnsi="Traditional Arabic" w:cs="Traditional Arabic" w:hint="cs"/>
          <w:rtl/>
        </w:rPr>
        <w:t xml:space="preserve"> به این شکل است که </w:t>
      </w:r>
      <w:r w:rsidR="006541C6" w:rsidRPr="00184ACF">
        <w:rPr>
          <w:rFonts w:ascii="Traditional Arabic" w:hAnsi="Traditional Arabic" w:cs="Traditional Arabic" w:hint="cs"/>
          <w:rtl/>
        </w:rPr>
        <w:t>می‌تواند</w:t>
      </w:r>
      <w:r w:rsidRPr="00184ACF">
        <w:rPr>
          <w:rFonts w:ascii="Traditional Arabic" w:hAnsi="Traditional Arabic" w:cs="Traditional Arabic" w:hint="cs"/>
          <w:rtl/>
        </w:rPr>
        <w:t xml:space="preserve"> اصولی بشود</w:t>
      </w:r>
      <w:r w:rsidR="00810055" w:rsidRPr="00184ACF">
        <w:rPr>
          <w:rFonts w:ascii="Traditional Arabic" w:hAnsi="Traditional Arabic" w:cs="Traditional Arabic" w:hint="cs"/>
          <w:rtl/>
        </w:rPr>
        <w:t xml:space="preserve">، در اینجا در مقدمه واجب </w:t>
      </w:r>
      <w:r w:rsidR="006541C6" w:rsidRPr="00184ACF">
        <w:rPr>
          <w:rFonts w:ascii="Traditional Arabic" w:hAnsi="Traditional Arabic" w:cs="Traditional Arabic" w:hint="cs"/>
          <w:rtl/>
        </w:rPr>
        <w:t>می‌گوییم</w:t>
      </w:r>
      <w:r w:rsidR="00810055" w:rsidRPr="00184ACF">
        <w:rPr>
          <w:rFonts w:ascii="Traditional Arabic" w:hAnsi="Traditional Arabic" w:cs="Traditional Arabic" w:hint="cs"/>
          <w:rtl/>
        </w:rPr>
        <w:t xml:space="preserve">: بحث ملازمه یک قاعده عامه </w:t>
      </w:r>
      <w:r w:rsidR="006541C6" w:rsidRPr="00184ACF">
        <w:rPr>
          <w:rFonts w:ascii="Traditional Arabic" w:hAnsi="Traditional Arabic" w:cs="Traditional Arabic" w:hint="cs"/>
          <w:rtl/>
        </w:rPr>
        <w:t>پایه‌ای</w:t>
      </w:r>
      <w:r w:rsidR="00810055" w:rsidRPr="00184ACF">
        <w:rPr>
          <w:rFonts w:ascii="Traditional Arabic" w:hAnsi="Traditional Arabic" w:cs="Traditional Arabic" w:hint="cs"/>
          <w:rtl/>
        </w:rPr>
        <w:t xml:space="preserve"> است که </w:t>
      </w:r>
      <w:r w:rsidR="006541C6" w:rsidRPr="00184ACF">
        <w:rPr>
          <w:rFonts w:ascii="Traditional Arabic" w:hAnsi="Traditional Arabic" w:cs="Traditional Arabic" w:hint="cs"/>
          <w:rtl/>
        </w:rPr>
        <w:t>نتیجه‌اش</w:t>
      </w:r>
      <w:r w:rsidR="00810055" w:rsidRPr="00184ACF">
        <w:rPr>
          <w:rFonts w:ascii="Traditional Arabic" w:hAnsi="Traditional Arabic" w:cs="Traditional Arabic" w:hint="cs"/>
          <w:rtl/>
        </w:rPr>
        <w:t xml:space="preserve"> وجوب مقدمه </w:t>
      </w:r>
      <w:r w:rsidR="006541C6" w:rsidRPr="00184ACF">
        <w:rPr>
          <w:rFonts w:ascii="Traditional Arabic" w:hAnsi="Traditional Arabic" w:cs="Traditional Arabic" w:hint="cs"/>
          <w:rtl/>
        </w:rPr>
        <w:t>می‌شود</w:t>
      </w:r>
      <w:r w:rsidR="00810055" w:rsidRPr="00184ACF">
        <w:rPr>
          <w:rFonts w:ascii="Traditional Arabic" w:hAnsi="Traditional Arabic" w:cs="Traditional Arabic" w:hint="cs"/>
          <w:rtl/>
        </w:rPr>
        <w:t xml:space="preserve">، لذا </w:t>
      </w:r>
      <w:r w:rsidR="006541C6" w:rsidRPr="00184ACF">
        <w:rPr>
          <w:rFonts w:ascii="Traditional Arabic" w:hAnsi="Traditional Arabic" w:cs="Traditional Arabic" w:hint="cs"/>
          <w:rtl/>
        </w:rPr>
        <w:t>می‌تواند</w:t>
      </w:r>
      <w:r w:rsidR="00810055" w:rsidRPr="00184ACF">
        <w:rPr>
          <w:rFonts w:ascii="Traditional Arabic" w:hAnsi="Traditional Arabic" w:cs="Traditional Arabic" w:hint="cs"/>
          <w:rtl/>
        </w:rPr>
        <w:t xml:space="preserve"> اصولی بشود</w:t>
      </w:r>
      <w:r w:rsidR="00FE5FD6" w:rsidRPr="00184ACF">
        <w:rPr>
          <w:rFonts w:ascii="Traditional Arabic" w:hAnsi="Traditional Arabic" w:cs="Traditional Arabic" w:hint="cs"/>
          <w:rtl/>
        </w:rPr>
        <w:t>.</w:t>
      </w:r>
    </w:p>
    <w:p w:rsidR="00FE5FD6" w:rsidRPr="00184ACF" w:rsidRDefault="00F4126D"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اینجا قاعده </w:t>
      </w:r>
      <w:r w:rsidR="006541C6" w:rsidRPr="00184ACF">
        <w:rPr>
          <w:rFonts w:ascii="Traditional Arabic" w:hAnsi="Traditional Arabic" w:cs="Traditional Arabic" w:hint="cs"/>
          <w:rtl/>
        </w:rPr>
        <w:t>عامه‌ای</w:t>
      </w:r>
      <w:r w:rsidRPr="00184ACF">
        <w:rPr>
          <w:rFonts w:ascii="Traditional Arabic" w:hAnsi="Traditional Arabic" w:cs="Traditional Arabic" w:hint="cs"/>
          <w:rtl/>
        </w:rPr>
        <w:t xml:space="preserve"> دارد که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به خاطر</w:t>
      </w:r>
      <w:r w:rsidRPr="00184ACF">
        <w:rPr>
          <w:rFonts w:ascii="Traditional Arabic" w:hAnsi="Traditional Arabic" w:cs="Traditional Arabic" w:hint="cs"/>
          <w:rtl/>
        </w:rPr>
        <w:t xml:space="preserve"> برخی اشکالات</w:t>
      </w:r>
      <w:r w:rsidR="00AE33F1" w:rsidRPr="00184ACF">
        <w:rPr>
          <w:rFonts w:ascii="Traditional Arabic" w:hAnsi="Traditional Arabic" w:cs="Traditional Arabic" w:hint="cs"/>
          <w:rtl/>
        </w:rPr>
        <w:t>،</w:t>
      </w:r>
      <w:r w:rsidRPr="00184ACF">
        <w:rPr>
          <w:rFonts w:ascii="Traditional Arabic" w:hAnsi="Traditional Arabic" w:cs="Traditional Arabic" w:hint="cs"/>
          <w:rtl/>
        </w:rPr>
        <w:t xml:space="preserve"> احکام </w:t>
      </w:r>
      <w:r w:rsidR="006541C6" w:rsidRPr="00184ACF">
        <w:rPr>
          <w:rFonts w:ascii="Traditional Arabic" w:hAnsi="Traditional Arabic" w:cs="Traditional Arabic" w:hint="cs"/>
          <w:rtl/>
        </w:rPr>
        <w:t>نمی‌توانند</w:t>
      </w:r>
      <w:r w:rsidRPr="00184ACF">
        <w:rPr>
          <w:rFonts w:ascii="Traditional Arabic" w:hAnsi="Traditional Arabic" w:cs="Traditional Arabic" w:hint="cs"/>
          <w:rtl/>
        </w:rPr>
        <w:t xml:space="preserve"> به موضوعات بما هی هی تعلق بگیرد، بلکه به موضوع معلوم تعلق </w:t>
      </w:r>
      <w:r w:rsidR="006541C6" w:rsidRPr="00184ACF">
        <w:rPr>
          <w:rFonts w:ascii="Traditional Arabic" w:hAnsi="Traditional Arabic" w:cs="Traditional Arabic" w:hint="cs"/>
          <w:rtl/>
        </w:rPr>
        <w:t>می‌گیرد</w:t>
      </w:r>
      <w:r w:rsidRPr="00184ACF">
        <w:rPr>
          <w:rFonts w:ascii="Traditional Arabic" w:hAnsi="Traditional Arabic" w:cs="Traditional Arabic" w:hint="cs"/>
          <w:rtl/>
        </w:rPr>
        <w:t xml:space="preserve">، موضوعی که دارای حجت است، این یک قانون پایه عقلی است و مشترک هم هست، یک حجم وسیعی از خطابات را در </w:t>
      </w:r>
      <w:r w:rsidR="00B20047">
        <w:rPr>
          <w:rFonts w:ascii="Traditional Arabic" w:hAnsi="Traditional Arabic" w:cs="Traditional Arabic" w:hint="cs"/>
          <w:rtl/>
        </w:rPr>
        <w:t>برمی‌گیرد</w:t>
      </w:r>
      <w:r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آن‌هم</w:t>
      </w:r>
      <w:r w:rsidRPr="00184ACF">
        <w:rPr>
          <w:rFonts w:ascii="Traditional Arabic" w:hAnsi="Traditional Arabic" w:cs="Traditional Arabic" w:hint="cs"/>
          <w:rtl/>
        </w:rPr>
        <w:t xml:space="preserve"> خطابات متفاوت که اصولی </w:t>
      </w:r>
      <w:r w:rsidR="006541C6" w:rsidRPr="00184ACF">
        <w:rPr>
          <w:rFonts w:ascii="Traditional Arabic" w:hAnsi="Traditional Arabic" w:cs="Traditional Arabic" w:hint="cs"/>
          <w:rtl/>
        </w:rPr>
        <w:t>می‌شوند</w:t>
      </w:r>
      <w:r w:rsidRPr="00184ACF">
        <w:rPr>
          <w:rFonts w:ascii="Traditional Arabic" w:hAnsi="Traditional Arabic" w:cs="Traditional Arabic" w:hint="cs"/>
          <w:rtl/>
        </w:rPr>
        <w:t>.</w:t>
      </w:r>
    </w:p>
    <w:p w:rsidR="00984AAB" w:rsidRPr="00184ACF" w:rsidRDefault="00F4126D"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ممکن است بگوییم که </w:t>
      </w:r>
      <w:r w:rsidR="006541C6" w:rsidRPr="00184ACF">
        <w:rPr>
          <w:rFonts w:ascii="Traditional Arabic" w:hAnsi="Traditional Arabic" w:cs="Traditional Arabic" w:hint="cs"/>
          <w:rtl/>
        </w:rPr>
        <w:t>این‌قدر</w:t>
      </w:r>
      <w:r w:rsidRPr="00184ACF">
        <w:rPr>
          <w:rFonts w:ascii="Traditional Arabic" w:hAnsi="Traditional Arabic" w:cs="Traditional Arabic" w:hint="cs"/>
          <w:rtl/>
        </w:rPr>
        <w:t xml:space="preserve"> هم اصولی نیست، در اینجا در میان </w:t>
      </w:r>
      <w:r w:rsidR="006541C6" w:rsidRPr="00184ACF">
        <w:rPr>
          <w:rFonts w:ascii="Traditional Arabic" w:hAnsi="Traditional Arabic" w:cs="Traditional Arabic" w:hint="cs"/>
          <w:rtl/>
        </w:rPr>
        <w:t>یک‌میلیون</w:t>
      </w:r>
      <w:r w:rsidRPr="00184ACF">
        <w:rPr>
          <w:rFonts w:ascii="Traditional Arabic" w:hAnsi="Traditional Arabic" w:cs="Traditional Arabic" w:hint="cs"/>
          <w:rtl/>
        </w:rPr>
        <w:t xml:space="preserve"> خطاب است که یکی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لا تغتب، یکی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لا تشرب الخمر و امثالهم</w:t>
      </w:r>
      <w:r w:rsidR="00564308" w:rsidRPr="00184ACF">
        <w:rPr>
          <w:rFonts w:ascii="Traditional Arabic" w:hAnsi="Traditional Arabic" w:cs="Traditional Arabic" w:hint="cs"/>
          <w:rtl/>
        </w:rPr>
        <w:t xml:space="preserve">، یک قانون پایه روی آن اثر </w:t>
      </w:r>
      <w:r w:rsidR="006541C6" w:rsidRPr="00184ACF">
        <w:rPr>
          <w:rFonts w:ascii="Traditional Arabic" w:hAnsi="Traditional Arabic" w:cs="Traditional Arabic" w:hint="cs"/>
          <w:rtl/>
        </w:rPr>
        <w:t>می‌گذارد</w:t>
      </w:r>
      <w:r w:rsidR="00564308" w:rsidRPr="00184ACF">
        <w:rPr>
          <w:rFonts w:ascii="Traditional Arabic" w:hAnsi="Traditional Arabic" w:cs="Traditional Arabic" w:hint="cs"/>
          <w:rtl/>
        </w:rPr>
        <w:t xml:space="preserve"> و تولید حکم </w:t>
      </w:r>
      <w:r w:rsidR="006541C6" w:rsidRPr="00184ACF">
        <w:rPr>
          <w:rFonts w:ascii="Traditional Arabic" w:hAnsi="Traditional Arabic" w:cs="Traditional Arabic" w:hint="cs"/>
          <w:rtl/>
        </w:rPr>
        <w:t>می‌کند</w:t>
      </w:r>
      <w:r w:rsidR="00952399" w:rsidRPr="00184ACF">
        <w:rPr>
          <w:rFonts w:ascii="Traditional Arabic" w:hAnsi="Traditional Arabic" w:cs="Traditional Arabic" w:hint="cs"/>
          <w:rtl/>
        </w:rPr>
        <w:t xml:space="preserve">، بعضی از استدلالاتش هم </w:t>
      </w:r>
      <w:r w:rsidR="00FE4159" w:rsidRPr="00184ACF">
        <w:rPr>
          <w:rFonts w:ascii="Traditional Arabic" w:hAnsi="Traditional Arabic" w:cs="Traditional Arabic" w:hint="cs"/>
          <w:rtl/>
        </w:rPr>
        <w:t>اصولی نیست، یک استدلال فقهی است که مثلاً این مسئله واجب یا حرام است.</w:t>
      </w:r>
    </w:p>
    <w:p w:rsidR="00FE4159" w:rsidRPr="00184ACF" w:rsidRDefault="00FE4159"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AC1BA7" w:rsidRPr="00184ACF" w:rsidRDefault="00FE4159"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جواب: </w:t>
      </w:r>
      <w:r w:rsidR="00AC1BA7" w:rsidRPr="00184ACF">
        <w:rPr>
          <w:rFonts w:ascii="Traditional Arabic" w:hAnsi="Traditional Arabic" w:cs="Traditional Arabic" w:hint="cs"/>
          <w:rtl/>
        </w:rPr>
        <w:t xml:space="preserve">فقهی نیست، اما بعضی </w:t>
      </w:r>
      <w:r w:rsidR="006541C6" w:rsidRPr="00184ACF">
        <w:rPr>
          <w:rFonts w:ascii="Traditional Arabic" w:hAnsi="Traditional Arabic" w:cs="Traditional Arabic" w:hint="cs"/>
          <w:rtl/>
        </w:rPr>
        <w:t>می‌گویند</w:t>
      </w:r>
      <w:r w:rsidR="00AC1BA7" w:rsidRPr="00184ACF">
        <w:rPr>
          <w:rFonts w:ascii="Traditional Arabic" w:hAnsi="Traditional Arabic" w:cs="Traditional Arabic" w:hint="cs"/>
          <w:rtl/>
        </w:rPr>
        <w:t xml:space="preserve">: اصول نیست، مثل ظهور امر و امثالهم، آقای خویی </w:t>
      </w:r>
      <w:r w:rsidR="006541C6" w:rsidRPr="00184ACF">
        <w:rPr>
          <w:rFonts w:ascii="Traditional Arabic" w:hAnsi="Traditional Arabic" w:cs="Traditional Arabic" w:hint="cs"/>
          <w:rtl/>
        </w:rPr>
        <w:t>می‌فرمایند</w:t>
      </w:r>
      <w:r w:rsidR="00AC1BA7" w:rsidRPr="00184ACF">
        <w:rPr>
          <w:rFonts w:ascii="Traditional Arabic" w:hAnsi="Traditional Arabic" w:cs="Traditional Arabic" w:hint="cs"/>
          <w:rtl/>
        </w:rPr>
        <w:t xml:space="preserve">: کبرای اخیری است که در مسیر استنباط قرار </w:t>
      </w:r>
      <w:r w:rsidR="006541C6" w:rsidRPr="00184ACF">
        <w:rPr>
          <w:rFonts w:ascii="Traditional Arabic" w:hAnsi="Traditional Arabic" w:cs="Traditional Arabic" w:hint="cs"/>
          <w:rtl/>
        </w:rPr>
        <w:t>می‌گیرد</w:t>
      </w:r>
      <w:r w:rsidR="00AC1BA7" w:rsidRPr="00184ACF">
        <w:rPr>
          <w:rFonts w:ascii="Traditional Arabic" w:hAnsi="Traditional Arabic" w:cs="Traditional Arabic" w:hint="cs"/>
          <w:rtl/>
        </w:rPr>
        <w:t>، چنین ادعایی کردند، در بخش زیادی از</w:t>
      </w:r>
      <w:r w:rsidR="00497363" w:rsidRPr="00184ACF">
        <w:rPr>
          <w:rFonts w:ascii="Traditional Arabic" w:hAnsi="Traditional Arabic" w:cs="Traditional Arabic" w:hint="cs"/>
          <w:rtl/>
        </w:rPr>
        <w:t xml:space="preserve"> مسائل اصول به مشکل </w:t>
      </w:r>
      <w:r w:rsidR="006541C6" w:rsidRPr="00184ACF">
        <w:rPr>
          <w:rFonts w:ascii="Traditional Arabic" w:hAnsi="Traditional Arabic" w:cs="Traditional Arabic" w:hint="cs"/>
          <w:rtl/>
        </w:rPr>
        <w:t>برخورده‌اند</w:t>
      </w:r>
      <w:r w:rsidR="00497363" w:rsidRPr="00184ACF">
        <w:rPr>
          <w:rFonts w:ascii="Traditional Arabic" w:hAnsi="Traditional Arabic" w:cs="Traditional Arabic" w:hint="cs"/>
          <w:rtl/>
        </w:rPr>
        <w:t xml:space="preserve">، اما آن را به شکل دیگری جواب </w:t>
      </w:r>
      <w:r w:rsidR="006541C6" w:rsidRPr="00184ACF">
        <w:rPr>
          <w:rFonts w:ascii="Traditional Arabic" w:hAnsi="Traditional Arabic" w:cs="Traditional Arabic" w:hint="cs"/>
          <w:rtl/>
        </w:rPr>
        <w:t>داده‌ایم</w:t>
      </w:r>
      <w:r w:rsidR="00497363" w:rsidRPr="00184ACF">
        <w:rPr>
          <w:rFonts w:ascii="Traditional Arabic" w:hAnsi="Traditional Arabic" w:cs="Traditional Arabic" w:hint="cs"/>
          <w:rtl/>
        </w:rPr>
        <w:t>.</w:t>
      </w:r>
    </w:p>
    <w:p w:rsidR="00BB5E7A" w:rsidRPr="00184ACF" w:rsidRDefault="00BB5E7A" w:rsidP="00AA0B08">
      <w:pPr>
        <w:pStyle w:val="Heading1"/>
        <w:jc w:val="lowKashida"/>
        <w:rPr>
          <w:rtl/>
        </w:rPr>
      </w:pPr>
      <w:bookmarkStart w:id="18" w:name="_Toc20729403"/>
      <w:r w:rsidRPr="00184ACF">
        <w:rPr>
          <w:rFonts w:hint="cs"/>
          <w:rtl/>
        </w:rPr>
        <w:t xml:space="preserve">عدم بیان حکم فقهی </w:t>
      </w:r>
      <w:r w:rsidR="00B20047">
        <w:rPr>
          <w:rFonts w:hint="cs"/>
          <w:rtl/>
        </w:rPr>
        <w:t>در صرف</w:t>
      </w:r>
      <w:r w:rsidRPr="00184ACF">
        <w:rPr>
          <w:rFonts w:hint="cs"/>
          <w:rtl/>
        </w:rPr>
        <w:t xml:space="preserve"> مراجعه به آیه و روایت</w:t>
      </w:r>
      <w:bookmarkEnd w:id="18"/>
    </w:p>
    <w:p w:rsidR="00AE33F1" w:rsidRPr="00184ACF" w:rsidRDefault="00DF743F"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مرحوم صاحب حدائق و </w:t>
      </w:r>
      <w:r w:rsidR="006541C6" w:rsidRPr="00184ACF">
        <w:rPr>
          <w:rFonts w:ascii="Traditional Arabic" w:hAnsi="Traditional Arabic" w:cs="Traditional Arabic" w:hint="cs"/>
          <w:rtl/>
        </w:rPr>
        <w:t>اخباری‌های</w:t>
      </w:r>
      <w:r w:rsidRPr="00184ACF">
        <w:rPr>
          <w:rFonts w:ascii="Traditional Arabic" w:hAnsi="Traditional Arabic" w:cs="Traditional Arabic" w:hint="cs"/>
          <w:rtl/>
        </w:rPr>
        <w:t xml:space="preserve"> معتدل اصول را کلاً نفی </w:t>
      </w:r>
      <w:r w:rsidR="006541C6" w:rsidRPr="00184ACF">
        <w:rPr>
          <w:rFonts w:ascii="Traditional Arabic" w:hAnsi="Traditional Arabic" w:cs="Traditional Arabic" w:hint="cs"/>
          <w:rtl/>
        </w:rPr>
        <w:t>نمی‌کنند</w:t>
      </w:r>
      <w:r w:rsidR="00633BFB" w:rsidRPr="00184ACF">
        <w:rPr>
          <w:rFonts w:ascii="Traditional Arabic" w:hAnsi="Traditional Arabic" w:cs="Traditional Arabic" w:hint="cs"/>
          <w:rtl/>
        </w:rPr>
        <w:t xml:space="preserve">، اما مبنایش این است که اصول را باید از نقل و از آیات و روایات استخراج بکنیم، قواعد </w:t>
      </w:r>
      <w:r w:rsidR="00B20047">
        <w:rPr>
          <w:rFonts w:ascii="Traditional Arabic" w:hAnsi="Traditional Arabic" w:cs="Traditional Arabic" w:hint="cs"/>
          <w:rtl/>
        </w:rPr>
        <w:t>اصولی‌شان</w:t>
      </w:r>
      <w:r w:rsidR="00633BFB" w:rsidRPr="00184ACF">
        <w:rPr>
          <w:rFonts w:ascii="Traditional Arabic" w:hAnsi="Traditional Arabic" w:cs="Traditional Arabic" w:hint="cs"/>
          <w:rtl/>
        </w:rPr>
        <w:t xml:space="preserve"> را با استناد به یک آیه و روایتی </w:t>
      </w:r>
      <w:r w:rsidR="006541C6" w:rsidRPr="00184ACF">
        <w:rPr>
          <w:rFonts w:ascii="Traditional Arabic" w:hAnsi="Traditional Arabic" w:cs="Traditional Arabic" w:hint="cs"/>
          <w:rtl/>
        </w:rPr>
        <w:t>می‌آورند</w:t>
      </w:r>
      <w:r w:rsidR="00633BFB" w:rsidRPr="00184ACF">
        <w:rPr>
          <w:rFonts w:ascii="Traditional Arabic" w:hAnsi="Traditional Arabic" w:cs="Traditional Arabic" w:hint="cs"/>
          <w:rtl/>
        </w:rPr>
        <w:t xml:space="preserve">، اما </w:t>
      </w:r>
      <w:r w:rsidR="006541C6" w:rsidRPr="00184ACF">
        <w:rPr>
          <w:rFonts w:ascii="Traditional Arabic" w:hAnsi="Traditional Arabic" w:cs="Traditional Arabic" w:hint="cs"/>
          <w:rtl/>
        </w:rPr>
        <w:t>درعین‌حال</w:t>
      </w:r>
      <w:r w:rsidR="00633BFB"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آن‌هم</w:t>
      </w:r>
      <w:r w:rsidR="00633BFB" w:rsidRPr="00184ACF">
        <w:rPr>
          <w:rFonts w:ascii="Traditional Arabic" w:hAnsi="Traditional Arabic" w:cs="Traditional Arabic" w:hint="cs"/>
          <w:rtl/>
        </w:rPr>
        <w:t xml:space="preserve"> اصول است، </w:t>
      </w:r>
      <w:r w:rsidR="006541C6" w:rsidRPr="00184ACF">
        <w:rPr>
          <w:rFonts w:ascii="Traditional Arabic" w:hAnsi="Traditional Arabic" w:cs="Traditional Arabic" w:hint="cs"/>
          <w:rtl/>
        </w:rPr>
        <w:t>علی‌رغم</w:t>
      </w:r>
      <w:r w:rsidR="00633BFB" w:rsidRPr="00184ACF">
        <w:rPr>
          <w:rFonts w:ascii="Traditional Arabic" w:hAnsi="Traditional Arabic" w:cs="Traditional Arabic" w:hint="cs"/>
          <w:rtl/>
        </w:rPr>
        <w:t xml:space="preserve"> اینکه از آیه و روایت استفاده </w:t>
      </w:r>
      <w:r w:rsidR="006541C6" w:rsidRPr="00184ACF">
        <w:rPr>
          <w:rFonts w:ascii="Traditional Arabic" w:hAnsi="Traditional Arabic" w:cs="Traditional Arabic" w:hint="cs"/>
          <w:rtl/>
        </w:rPr>
        <w:t>می‌کند</w:t>
      </w:r>
      <w:r w:rsidR="00633BFB" w:rsidRPr="00184ACF">
        <w:rPr>
          <w:rFonts w:ascii="Traditional Arabic" w:hAnsi="Traditional Arabic" w:cs="Traditional Arabic" w:hint="cs"/>
          <w:rtl/>
        </w:rPr>
        <w:t xml:space="preserve">، اصول </w:t>
      </w:r>
      <w:r w:rsidR="006541C6" w:rsidRPr="00184ACF">
        <w:rPr>
          <w:rFonts w:ascii="Traditional Arabic" w:hAnsi="Traditional Arabic" w:cs="Traditional Arabic" w:hint="cs"/>
          <w:rtl/>
        </w:rPr>
        <w:t>می‌داند</w:t>
      </w:r>
      <w:r w:rsidR="00633BFB" w:rsidRPr="00184ACF">
        <w:rPr>
          <w:rFonts w:ascii="Traditional Arabic" w:hAnsi="Traditional Arabic" w:cs="Traditional Arabic" w:hint="cs"/>
          <w:rtl/>
        </w:rPr>
        <w:t>.</w:t>
      </w:r>
    </w:p>
    <w:p w:rsidR="00633BFB" w:rsidRPr="00184ACF" w:rsidRDefault="00633BFB"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لذا ما </w:t>
      </w:r>
      <w:r w:rsidR="006541C6" w:rsidRPr="00184ACF">
        <w:rPr>
          <w:rFonts w:ascii="Traditional Arabic" w:hAnsi="Traditional Arabic" w:cs="Traditional Arabic" w:hint="cs"/>
          <w:rtl/>
        </w:rPr>
        <w:t>نمی‌گوییم</w:t>
      </w:r>
      <w:r w:rsidRPr="00184ACF">
        <w:rPr>
          <w:rFonts w:ascii="Traditional Arabic" w:hAnsi="Traditional Arabic" w:cs="Traditional Arabic" w:hint="cs"/>
          <w:rtl/>
        </w:rPr>
        <w:t xml:space="preserve">: صرف مراجعه به آیه و روایتی است که بحث را فقهی </w:t>
      </w:r>
      <w:r w:rsidR="006541C6" w:rsidRPr="00184ACF">
        <w:rPr>
          <w:rFonts w:ascii="Traditional Arabic" w:hAnsi="Traditional Arabic" w:cs="Traditional Arabic" w:hint="cs"/>
          <w:rtl/>
        </w:rPr>
        <w:t>می‌کند</w:t>
      </w:r>
      <w:r w:rsidRPr="00184ACF">
        <w:rPr>
          <w:rFonts w:ascii="Traditional Arabic" w:hAnsi="Traditional Arabic" w:cs="Traditional Arabic" w:hint="cs"/>
          <w:rtl/>
        </w:rPr>
        <w:t xml:space="preserve"> و از اصول بیرون </w:t>
      </w:r>
      <w:r w:rsidR="006541C6" w:rsidRPr="00184ACF">
        <w:rPr>
          <w:rFonts w:ascii="Traditional Arabic" w:hAnsi="Traditional Arabic" w:cs="Traditional Arabic" w:hint="cs"/>
          <w:rtl/>
        </w:rPr>
        <w:t>می‌آورد</w:t>
      </w:r>
      <w:r w:rsidRPr="00184ACF">
        <w:rPr>
          <w:rFonts w:ascii="Traditional Arabic" w:hAnsi="Traditional Arabic" w:cs="Traditional Arabic" w:hint="cs"/>
          <w:rtl/>
        </w:rPr>
        <w:t xml:space="preserve">، اما در همه موارد </w:t>
      </w:r>
      <w:r w:rsidR="006541C6" w:rsidRPr="00184ACF">
        <w:rPr>
          <w:rFonts w:ascii="Traditional Arabic" w:hAnsi="Traditional Arabic" w:cs="Traditional Arabic" w:hint="cs"/>
          <w:rtl/>
        </w:rPr>
        <w:t>این‌طور</w:t>
      </w:r>
      <w:r w:rsidRPr="00184ACF">
        <w:rPr>
          <w:rFonts w:ascii="Traditional Arabic" w:hAnsi="Traditional Arabic" w:cs="Traditional Arabic" w:hint="cs"/>
          <w:rtl/>
        </w:rPr>
        <w:t xml:space="preserve"> نیست</w:t>
      </w:r>
      <w:r w:rsidR="00E76E7F" w:rsidRPr="00184ACF">
        <w:rPr>
          <w:rFonts w:ascii="Traditional Arabic" w:hAnsi="Traditional Arabic" w:cs="Traditional Arabic" w:hint="cs"/>
          <w:rtl/>
        </w:rPr>
        <w:t xml:space="preserve">، برای اینکه گاهی ممکن است آیه یا روایت یک </w:t>
      </w:r>
      <w:r w:rsidR="006541C6" w:rsidRPr="00184ACF">
        <w:rPr>
          <w:rFonts w:ascii="Traditional Arabic" w:hAnsi="Traditional Arabic" w:cs="Traditional Arabic" w:hint="cs"/>
          <w:rtl/>
        </w:rPr>
        <w:t>گزاره‌ای</w:t>
      </w:r>
      <w:r w:rsidR="00E76E7F" w:rsidRPr="00184ACF">
        <w:rPr>
          <w:rFonts w:ascii="Traditional Arabic" w:hAnsi="Traditional Arabic" w:cs="Traditional Arabic" w:hint="cs"/>
          <w:rtl/>
        </w:rPr>
        <w:t xml:space="preserve"> بگوید که این گزاره حکم نیست</w:t>
      </w:r>
      <w:r w:rsidR="00A04D4F" w:rsidRPr="00184ACF">
        <w:rPr>
          <w:rFonts w:ascii="Traditional Arabic" w:hAnsi="Traditional Arabic" w:cs="Traditional Arabic" w:hint="cs"/>
          <w:rtl/>
        </w:rPr>
        <w:t xml:space="preserve">، اما بلافاصله تولید حکم </w:t>
      </w:r>
      <w:r w:rsidR="006541C6" w:rsidRPr="00184ACF">
        <w:rPr>
          <w:rFonts w:ascii="Traditional Arabic" w:hAnsi="Traditional Arabic" w:cs="Traditional Arabic" w:hint="cs"/>
          <w:rtl/>
        </w:rPr>
        <w:t>می‌کند</w:t>
      </w:r>
      <w:r w:rsidR="00A04D4F" w:rsidRPr="00184ACF">
        <w:rPr>
          <w:rFonts w:ascii="Traditional Arabic" w:hAnsi="Traditional Arabic" w:cs="Traditional Arabic" w:hint="cs"/>
          <w:rtl/>
        </w:rPr>
        <w:t xml:space="preserve">، آن را اصول </w:t>
      </w:r>
      <w:r w:rsidR="006541C6" w:rsidRPr="00184ACF">
        <w:rPr>
          <w:rFonts w:ascii="Traditional Arabic" w:hAnsi="Traditional Arabic" w:cs="Traditional Arabic" w:hint="cs"/>
          <w:rtl/>
        </w:rPr>
        <w:t>می‌دانیم</w:t>
      </w:r>
      <w:r w:rsidR="00A04D4F"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علی‌رغم</w:t>
      </w:r>
      <w:r w:rsidR="00A04D4F" w:rsidRPr="00184ACF">
        <w:rPr>
          <w:rFonts w:ascii="Traditional Arabic" w:hAnsi="Traditional Arabic" w:cs="Traditional Arabic" w:hint="cs"/>
          <w:rtl/>
        </w:rPr>
        <w:t xml:space="preserve"> اینکه به آیه و روایت مراجعه کرده است.</w:t>
      </w:r>
    </w:p>
    <w:p w:rsidR="00A04D4F" w:rsidRPr="00184ACF" w:rsidRDefault="00A04D4F"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A04D4F" w:rsidRPr="00184ACF" w:rsidRDefault="00A04D4F"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جواب: روایت چیزی بگوید که اصلاً گزاره حکمی نیست، گزاره اصولی غیر حکمی در روایت ذکر شود، با توجه به این روایت </w:t>
      </w:r>
      <w:r w:rsidR="006541C6" w:rsidRPr="00184ACF">
        <w:rPr>
          <w:rFonts w:ascii="Traditional Arabic" w:hAnsi="Traditional Arabic" w:cs="Traditional Arabic" w:hint="cs"/>
          <w:rtl/>
        </w:rPr>
        <w:t>نمی‌شود</w:t>
      </w:r>
      <w:r w:rsidRPr="00184ACF">
        <w:rPr>
          <w:rFonts w:ascii="Traditional Arabic" w:hAnsi="Traditional Arabic" w:cs="Traditional Arabic" w:hint="cs"/>
          <w:rtl/>
        </w:rPr>
        <w:t xml:space="preserve"> گفت که این فقه است، اگر در روایت خود حکم آمد، این به فقه </w:t>
      </w:r>
      <w:r w:rsidR="006541C6" w:rsidRPr="00184ACF">
        <w:rPr>
          <w:rFonts w:ascii="Traditional Arabic" w:hAnsi="Traditional Arabic" w:cs="Traditional Arabic" w:hint="cs"/>
          <w:rtl/>
        </w:rPr>
        <w:t>نزدیک‌ترش</w:t>
      </w:r>
      <w:r w:rsidR="002956FF"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می‌کند</w:t>
      </w:r>
      <w:r w:rsidR="002956FF" w:rsidRPr="00184ACF">
        <w:rPr>
          <w:rFonts w:ascii="Traditional Arabic" w:hAnsi="Traditional Arabic" w:cs="Traditional Arabic" w:hint="cs"/>
          <w:rtl/>
        </w:rPr>
        <w:t>، میان این دو تفاوت است.</w:t>
      </w:r>
    </w:p>
    <w:p w:rsidR="002956FF" w:rsidRPr="00184ACF" w:rsidRDefault="00180765"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180765" w:rsidRPr="00184ACF" w:rsidRDefault="00180765"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جواب: </w:t>
      </w:r>
      <w:r w:rsidR="005172BB" w:rsidRPr="00184ACF">
        <w:rPr>
          <w:rFonts w:ascii="Traditional Arabic" w:hAnsi="Traditional Arabic" w:cs="Traditional Arabic" w:hint="cs"/>
          <w:rtl/>
        </w:rPr>
        <w:t xml:space="preserve">اگر دلیل بگوید که خبر واحد حجت است یا بیانی از این قبیل باشد، این اصول است، </w:t>
      </w:r>
      <w:r w:rsidR="006541C6" w:rsidRPr="00184ACF">
        <w:rPr>
          <w:rFonts w:ascii="Traditional Arabic" w:hAnsi="Traditional Arabic" w:cs="Traditional Arabic" w:hint="cs"/>
          <w:rtl/>
        </w:rPr>
        <w:t>بااینکه</w:t>
      </w:r>
      <w:r w:rsidR="005172BB" w:rsidRPr="00184ACF">
        <w:rPr>
          <w:rFonts w:ascii="Traditional Arabic" w:hAnsi="Traditional Arabic" w:cs="Traditional Arabic" w:hint="cs"/>
          <w:rtl/>
        </w:rPr>
        <w:t xml:space="preserve"> به خبر استشهاد </w:t>
      </w:r>
      <w:r w:rsidR="006541C6" w:rsidRPr="00184ACF">
        <w:rPr>
          <w:rFonts w:ascii="Traditional Arabic" w:hAnsi="Traditional Arabic" w:cs="Traditional Arabic" w:hint="cs"/>
          <w:rtl/>
        </w:rPr>
        <w:t>می‌کنیم</w:t>
      </w:r>
      <w:r w:rsidR="005172BB" w:rsidRPr="00184ACF">
        <w:rPr>
          <w:rFonts w:ascii="Traditional Arabic" w:hAnsi="Traditional Arabic" w:cs="Traditional Arabic" w:hint="cs"/>
          <w:rtl/>
        </w:rPr>
        <w:t xml:space="preserve">، در صرف مراجعه به آیه و روایت گفته </w:t>
      </w:r>
      <w:r w:rsidR="006541C6" w:rsidRPr="00184ACF">
        <w:rPr>
          <w:rFonts w:ascii="Traditional Arabic" w:hAnsi="Traditional Arabic" w:cs="Traditional Arabic" w:hint="cs"/>
          <w:rtl/>
        </w:rPr>
        <w:t>نمی‌شود</w:t>
      </w:r>
      <w:r w:rsidR="005172BB" w:rsidRPr="00184ACF">
        <w:rPr>
          <w:rFonts w:ascii="Traditional Arabic" w:hAnsi="Traditional Arabic" w:cs="Traditional Arabic" w:hint="cs"/>
          <w:rtl/>
        </w:rPr>
        <w:t xml:space="preserve"> که فقه است، بلکه مراجعه به آیه و روایتی که حکم را </w:t>
      </w:r>
      <w:r w:rsidR="006541C6" w:rsidRPr="00184ACF">
        <w:rPr>
          <w:rFonts w:ascii="Traditional Arabic" w:hAnsi="Traditional Arabic" w:cs="Traditional Arabic" w:hint="cs"/>
          <w:rtl/>
        </w:rPr>
        <w:t>می‌گوید</w:t>
      </w:r>
      <w:r w:rsidR="00D510C8" w:rsidRPr="00184ACF">
        <w:rPr>
          <w:rFonts w:ascii="Traditional Arabic" w:hAnsi="Traditional Arabic" w:cs="Traditional Arabic" w:hint="cs"/>
          <w:rtl/>
        </w:rPr>
        <w:t xml:space="preserve"> و حکم آخر را هم </w:t>
      </w:r>
      <w:r w:rsidR="006541C6" w:rsidRPr="00184ACF">
        <w:rPr>
          <w:rFonts w:ascii="Traditional Arabic" w:hAnsi="Traditional Arabic" w:cs="Traditional Arabic" w:hint="cs"/>
          <w:rtl/>
        </w:rPr>
        <w:t>می‌گوید</w:t>
      </w:r>
      <w:r w:rsidR="00D510C8" w:rsidRPr="00184ACF">
        <w:rPr>
          <w:rFonts w:ascii="Traditional Arabic" w:hAnsi="Traditional Arabic" w:cs="Traditional Arabic" w:hint="cs"/>
          <w:rtl/>
        </w:rPr>
        <w:t xml:space="preserve">، نه حکمی که </w:t>
      </w:r>
      <w:r w:rsidR="006541C6" w:rsidRPr="00184ACF">
        <w:rPr>
          <w:rFonts w:ascii="Traditional Arabic" w:hAnsi="Traditional Arabic" w:cs="Traditional Arabic" w:hint="cs"/>
          <w:rtl/>
        </w:rPr>
        <w:t>حکم‌های</w:t>
      </w:r>
      <w:r w:rsidR="00D510C8" w:rsidRPr="00184ACF">
        <w:rPr>
          <w:rFonts w:ascii="Traditional Arabic" w:hAnsi="Traditional Arabic" w:cs="Traditional Arabic" w:hint="cs"/>
          <w:rtl/>
        </w:rPr>
        <w:t xml:space="preserve"> دیگر را تولید </w:t>
      </w:r>
      <w:r w:rsidR="006541C6" w:rsidRPr="00184ACF">
        <w:rPr>
          <w:rFonts w:ascii="Traditional Arabic" w:hAnsi="Traditional Arabic" w:cs="Traditional Arabic" w:hint="cs"/>
          <w:rtl/>
        </w:rPr>
        <w:t>می‌کند</w:t>
      </w:r>
      <w:r w:rsidR="00D510C8" w:rsidRPr="00184ACF">
        <w:rPr>
          <w:rFonts w:ascii="Traditional Arabic" w:hAnsi="Traditional Arabic" w:cs="Traditional Arabic" w:hint="cs"/>
          <w:rtl/>
        </w:rPr>
        <w:t>.</w:t>
      </w:r>
    </w:p>
    <w:p w:rsidR="00D510C8" w:rsidRPr="00184ACF" w:rsidRDefault="00D510C8"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در تجری </w:t>
      </w:r>
      <w:r w:rsidR="006541C6" w:rsidRPr="00184ACF">
        <w:rPr>
          <w:rFonts w:ascii="Traditional Arabic" w:hAnsi="Traditional Arabic" w:cs="Traditional Arabic" w:hint="cs"/>
          <w:rtl/>
        </w:rPr>
        <w:t>ادله‌ای</w:t>
      </w:r>
      <w:r w:rsidRPr="00184ACF">
        <w:rPr>
          <w:rFonts w:ascii="Traditional Arabic" w:hAnsi="Traditional Arabic" w:cs="Traditional Arabic" w:hint="cs"/>
          <w:rtl/>
        </w:rPr>
        <w:t xml:space="preserve"> داریم که از این قبیل است، یعنی روی همین حکم آیه و روایات دارد که به آن استشهاد شده است، لذا واقعاً فقه </w:t>
      </w:r>
      <w:r w:rsidR="006541C6" w:rsidRPr="00184ACF">
        <w:rPr>
          <w:rFonts w:ascii="Traditional Arabic" w:hAnsi="Traditional Arabic" w:cs="Traditional Arabic" w:hint="cs"/>
          <w:rtl/>
        </w:rPr>
        <w:t>می‌شود</w:t>
      </w:r>
      <w:r w:rsidR="002B14D8" w:rsidRPr="00184ACF">
        <w:rPr>
          <w:rFonts w:ascii="Traditional Arabic" w:hAnsi="Traditional Arabic" w:cs="Traditional Arabic" w:hint="cs"/>
          <w:rtl/>
        </w:rPr>
        <w:t xml:space="preserve">، اما در دلیل پایه عقلی، </w:t>
      </w:r>
      <w:r w:rsidR="006541C6" w:rsidRPr="00184ACF">
        <w:rPr>
          <w:rFonts w:ascii="Traditional Arabic" w:hAnsi="Traditional Arabic" w:cs="Traditional Arabic" w:hint="cs"/>
          <w:rtl/>
        </w:rPr>
        <w:t>می‌گوید</w:t>
      </w:r>
      <w:r w:rsidR="002B14D8" w:rsidRPr="00184ACF">
        <w:rPr>
          <w:rFonts w:ascii="Traditional Arabic" w:hAnsi="Traditional Arabic" w:cs="Traditional Arabic" w:hint="cs"/>
          <w:rtl/>
        </w:rPr>
        <w:t xml:space="preserve">: در کل خطابات ابتدائاً فکر </w:t>
      </w:r>
      <w:r w:rsidR="006541C6" w:rsidRPr="00184ACF">
        <w:rPr>
          <w:rFonts w:ascii="Traditional Arabic" w:hAnsi="Traditional Arabic" w:cs="Traditional Arabic" w:hint="cs"/>
          <w:rtl/>
        </w:rPr>
        <w:t>می‌کنید</w:t>
      </w:r>
      <w:r w:rsidR="002B14D8" w:rsidRPr="00184ACF">
        <w:rPr>
          <w:rFonts w:ascii="Traditional Arabic" w:hAnsi="Traditional Arabic" w:cs="Traditional Arabic" w:hint="cs"/>
          <w:rtl/>
        </w:rPr>
        <w:t xml:space="preserve"> که حکم روی موضوع رفته است که </w:t>
      </w:r>
      <w:r w:rsidR="006541C6" w:rsidRPr="00184ACF">
        <w:rPr>
          <w:rFonts w:ascii="Traditional Arabic" w:hAnsi="Traditional Arabic" w:cs="Traditional Arabic" w:hint="cs"/>
          <w:rtl/>
        </w:rPr>
        <w:t>این‌طور</w:t>
      </w:r>
      <w:r w:rsidR="002B14D8" w:rsidRPr="00184ACF">
        <w:rPr>
          <w:rFonts w:ascii="Traditional Arabic" w:hAnsi="Traditional Arabic" w:cs="Traditional Arabic" w:hint="cs"/>
          <w:rtl/>
        </w:rPr>
        <w:t xml:space="preserve"> </w:t>
      </w:r>
      <w:r w:rsidR="002B14D8" w:rsidRPr="00184ACF">
        <w:rPr>
          <w:rFonts w:ascii="Traditional Arabic" w:hAnsi="Traditional Arabic" w:cs="Traditional Arabic" w:hint="cs"/>
          <w:rtl/>
        </w:rPr>
        <w:lastRenderedPageBreak/>
        <w:t xml:space="preserve">نیست، بلکه حکم روی فعل معلوم </w:t>
      </w:r>
      <w:r w:rsidR="006541C6" w:rsidRPr="00184ACF">
        <w:rPr>
          <w:rFonts w:ascii="Traditional Arabic" w:hAnsi="Traditional Arabic" w:cs="Traditional Arabic" w:hint="cs"/>
          <w:rtl/>
        </w:rPr>
        <w:t>می‌رود</w:t>
      </w:r>
      <w:r w:rsidR="002B14D8" w:rsidRPr="00184ACF">
        <w:rPr>
          <w:rFonts w:ascii="Traditional Arabic" w:hAnsi="Traditional Arabic" w:cs="Traditional Arabic" w:hint="cs"/>
          <w:rtl/>
        </w:rPr>
        <w:t xml:space="preserve">، حکم روی علم و معلوم شما </w:t>
      </w:r>
      <w:r w:rsidR="006541C6" w:rsidRPr="00184ACF">
        <w:rPr>
          <w:rFonts w:ascii="Traditional Arabic" w:hAnsi="Traditional Arabic" w:cs="Traditional Arabic" w:hint="cs"/>
          <w:rtl/>
        </w:rPr>
        <w:t>می‌رود، آن واقعیت اصلاً نقشی ندارد و</w:t>
      </w:r>
      <w:r w:rsidR="00C1127E" w:rsidRPr="00184ACF">
        <w:rPr>
          <w:rFonts w:ascii="Traditional Arabic" w:hAnsi="Traditional Arabic" w:cs="Traditional Arabic" w:hint="cs"/>
          <w:rtl/>
        </w:rPr>
        <w:t xml:space="preserve"> </w:t>
      </w:r>
      <w:r w:rsidR="00B20047">
        <w:rPr>
          <w:rFonts w:ascii="Traditional Arabic" w:hAnsi="Traditional Arabic" w:cs="Traditional Arabic" w:hint="cs"/>
          <w:rtl/>
        </w:rPr>
        <w:t>افراطی‌اش</w:t>
      </w:r>
      <w:r w:rsidR="006541C6" w:rsidRPr="00184ACF">
        <w:rPr>
          <w:rFonts w:ascii="Traditional Arabic" w:hAnsi="Traditional Arabic" w:cs="Traditional Arabic" w:hint="cs"/>
          <w:rtl/>
        </w:rPr>
        <w:t xml:space="preserve"> هم</w:t>
      </w:r>
      <w:r w:rsidR="00170208" w:rsidRPr="00184ACF">
        <w:rPr>
          <w:rFonts w:ascii="Traditional Arabic" w:hAnsi="Traditional Arabic" w:cs="Traditional Arabic" w:hint="cs"/>
          <w:rtl/>
        </w:rPr>
        <w:t xml:space="preserve"> همین </w:t>
      </w:r>
      <w:r w:rsidR="006A0A50" w:rsidRPr="00184ACF">
        <w:rPr>
          <w:rFonts w:ascii="Traditional Arabic" w:hAnsi="Traditional Arabic" w:cs="Traditional Arabic" w:hint="cs"/>
          <w:rtl/>
        </w:rPr>
        <w:t xml:space="preserve">است، این یک قانون عقلی مشترکی است که سیستم این احکام را تغییر </w:t>
      </w:r>
      <w:r w:rsidR="006541C6" w:rsidRPr="00184ACF">
        <w:rPr>
          <w:rFonts w:ascii="Traditional Arabic" w:hAnsi="Traditional Arabic" w:cs="Traditional Arabic" w:hint="cs"/>
          <w:rtl/>
        </w:rPr>
        <w:t>می‌دهد</w:t>
      </w:r>
      <w:r w:rsidR="006A0A50" w:rsidRPr="00184ACF">
        <w:rPr>
          <w:rFonts w:ascii="Traditional Arabic" w:hAnsi="Traditional Arabic" w:cs="Traditional Arabic" w:hint="cs"/>
          <w:rtl/>
        </w:rPr>
        <w:t xml:space="preserve"> و نتیجه تجری هم حرام </w:t>
      </w:r>
      <w:r w:rsidR="006541C6" w:rsidRPr="00184ACF">
        <w:rPr>
          <w:rFonts w:ascii="Traditional Arabic" w:hAnsi="Traditional Arabic" w:cs="Traditional Arabic" w:hint="cs"/>
          <w:rtl/>
        </w:rPr>
        <w:t>می‌شود</w:t>
      </w:r>
      <w:r w:rsidR="006A0A50" w:rsidRPr="00184ACF">
        <w:rPr>
          <w:rFonts w:ascii="Traditional Arabic" w:hAnsi="Traditional Arabic" w:cs="Traditional Arabic" w:hint="cs"/>
          <w:rtl/>
        </w:rPr>
        <w:t>.</w:t>
      </w:r>
    </w:p>
    <w:p w:rsidR="001C0863" w:rsidRPr="00184ACF" w:rsidRDefault="001C0863" w:rsidP="00AA0B08">
      <w:pPr>
        <w:pStyle w:val="Heading1"/>
        <w:jc w:val="lowKashida"/>
        <w:rPr>
          <w:rtl/>
        </w:rPr>
      </w:pPr>
      <w:bookmarkStart w:id="19" w:name="_Toc20729404"/>
      <w:r w:rsidRPr="00184ACF">
        <w:rPr>
          <w:rFonts w:hint="cs"/>
          <w:rtl/>
        </w:rPr>
        <w:t xml:space="preserve">تجری از </w:t>
      </w:r>
      <w:r w:rsidR="006541C6" w:rsidRPr="00184ACF">
        <w:rPr>
          <w:rFonts w:hint="cs"/>
          <w:rtl/>
        </w:rPr>
        <w:t>منظرهای</w:t>
      </w:r>
      <w:r w:rsidRPr="00184ACF">
        <w:rPr>
          <w:rFonts w:hint="cs"/>
          <w:rtl/>
        </w:rPr>
        <w:t xml:space="preserve"> مختلف هم بحث فقهی و هم اصولی است</w:t>
      </w:r>
      <w:bookmarkEnd w:id="19"/>
    </w:p>
    <w:p w:rsidR="006A0A50" w:rsidRPr="00184ACF" w:rsidRDefault="006A0A50"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بنابراین با این دقتی که بیان کردم، در پاسخ به اینکه التجری حرامٌ، بحث اصولی است یا فقهی است؟ ما </w:t>
      </w:r>
      <w:r w:rsidR="006541C6" w:rsidRPr="00184ACF">
        <w:rPr>
          <w:rFonts w:ascii="Traditional Arabic" w:hAnsi="Traditional Arabic" w:cs="Traditional Arabic" w:hint="cs"/>
          <w:rtl/>
        </w:rPr>
        <w:t>می‌گوییم</w:t>
      </w:r>
      <w:r w:rsidRPr="00184ACF">
        <w:rPr>
          <w:rFonts w:ascii="Traditional Arabic" w:hAnsi="Traditional Arabic" w:cs="Traditional Arabic" w:hint="cs"/>
          <w:rtl/>
        </w:rPr>
        <w:t>: این بحث شبیه بحث مقدمه واجب و برخی دیگر از این مسائل</w:t>
      </w:r>
      <w:r w:rsidR="00305B75" w:rsidRPr="00184ACF">
        <w:rPr>
          <w:rFonts w:ascii="Traditional Arabic" w:hAnsi="Traditional Arabic" w:cs="Traditional Arabic" w:hint="cs"/>
          <w:rtl/>
        </w:rPr>
        <w:t xml:space="preserve"> اصولی است، هم فقه و هم اصول است.</w:t>
      </w:r>
    </w:p>
    <w:p w:rsidR="00305B75" w:rsidRPr="00184ACF" w:rsidRDefault="00305B75"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از منظری و با مراجعه به برخی از استدلالات این اصول است، یعنی سؤال این است که عن الملازمة موجودةٌ أم لا، هل الخطاب یتعلق بالموضوعات الواقعیه أم لا، این بحث کلان اصولی است، اما از منظر دیگری و با مراجعه و </w:t>
      </w:r>
      <w:r w:rsidR="006541C6" w:rsidRPr="00184ACF">
        <w:rPr>
          <w:rFonts w:ascii="Traditional Arabic" w:hAnsi="Traditional Arabic" w:cs="Traditional Arabic" w:hint="cs"/>
          <w:rtl/>
        </w:rPr>
        <w:t>ملاحظه‌ای</w:t>
      </w:r>
      <w:r w:rsidRPr="00184ACF">
        <w:rPr>
          <w:rFonts w:ascii="Traditional Arabic" w:hAnsi="Traditional Arabic" w:cs="Traditional Arabic" w:hint="cs"/>
          <w:rtl/>
        </w:rPr>
        <w:t xml:space="preserve"> از نوع دیگر که مراجعه به آیه و روایت است و آیه و روایت مستقیم همین حکم را </w:t>
      </w:r>
      <w:r w:rsidR="006541C6" w:rsidRPr="00184ACF">
        <w:rPr>
          <w:rFonts w:ascii="Traditional Arabic" w:hAnsi="Traditional Arabic" w:cs="Traditional Arabic" w:hint="cs"/>
          <w:rtl/>
        </w:rPr>
        <w:t>می‌گوید</w:t>
      </w:r>
      <w:r w:rsidRPr="00184ACF">
        <w:rPr>
          <w:rFonts w:ascii="Traditional Arabic" w:hAnsi="Traditional Arabic" w:cs="Traditional Arabic" w:hint="cs"/>
          <w:rtl/>
        </w:rPr>
        <w:t xml:space="preserve"> که در این صورت فقهی </w:t>
      </w:r>
      <w:r w:rsidR="006541C6" w:rsidRPr="00184ACF">
        <w:rPr>
          <w:rFonts w:ascii="Traditional Arabic" w:hAnsi="Traditional Arabic" w:cs="Traditional Arabic" w:hint="cs"/>
          <w:rtl/>
        </w:rPr>
        <w:t>می‌شود</w:t>
      </w:r>
      <w:r w:rsidR="001835A7" w:rsidRPr="00184ACF">
        <w:rPr>
          <w:rFonts w:ascii="Traditional Arabic" w:hAnsi="Traditional Arabic" w:cs="Traditional Arabic" w:hint="cs"/>
          <w:rtl/>
        </w:rPr>
        <w:t xml:space="preserve">، لذا این هیچ معنایی هم ندارد، ذات این بحث، یک ذات ذوالاضلاع و ذو ابعادی است که چند منظر در آن وجود دارد، این هیچ مانعی ندارد و این شکل نگاه کردن به این مباحث، در خیلی از مسائل روشن </w:t>
      </w:r>
      <w:r w:rsidR="006541C6" w:rsidRPr="00184ACF">
        <w:rPr>
          <w:rFonts w:ascii="Traditional Arabic" w:hAnsi="Traditional Arabic" w:cs="Traditional Arabic" w:hint="cs"/>
          <w:rtl/>
        </w:rPr>
        <w:t>می‌کند</w:t>
      </w:r>
      <w:r w:rsidR="00AD728C" w:rsidRPr="00184ACF">
        <w:rPr>
          <w:rFonts w:ascii="Traditional Arabic" w:hAnsi="Traditional Arabic" w:cs="Traditional Arabic" w:hint="cs"/>
          <w:rtl/>
        </w:rPr>
        <w:t>، در خیلی از موارد هست که بحث هم اصولی و هم فقهی است.</w:t>
      </w:r>
    </w:p>
    <w:p w:rsidR="00AD728C" w:rsidRPr="00184ACF" w:rsidRDefault="00AD728C"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AD728C" w:rsidRPr="00184ACF" w:rsidRDefault="00AD728C" w:rsidP="00AA0B08">
      <w:pPr>
        <w:jc w:val="lowKashida"/>
        <w:rPr>
          <w:rFonts w:ascii="Traditional Arabic" w:hAnsi="Traditional Arabic" w:cs="Traditional Arabic"/>
          <w:rtl/>
        </w:rPr>
      </w:pPr>
      <w:r w:rsidRPr="00184ACF">
        <w:rPr>
          <w:rFonts w:ascii="Traditional Arabic" w:hAnsi="Traditional Arabic" w:cs="Traditional Arabic" w:hint="cs"/>
          <w:rtl/>
        </w:rPr>
        <w:t>جواب: اگر فقه باشد، قاعده فقهی است.</w:t>
      </w:r>
    </w:p>
    <w:p w:rsidR="00AD728C" w:rsidRPr="00184ACF" w:rsidRDefault="00AD728C"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AD728C" w:rsidRPr="00184ACF" w:rsidRDefault="00AD728C"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جواب: </w:t>
      </w:r>
      <w:r w:rsidR="00634014" w:rsidRPr="00184ACF">
        <w:rPr>
          <w:rFonts w:ascii="Traditional Arabic" w:hAnsi="Traditional Arabic" w:cs="Traditional Arabic" w:hint="cs"/>
          <w:rtl/>
        </w:rPr>
        <w:t>در آنجا کاملاً حکم است، منتهی حکم؛ موضوعی فراگیر و مستوعب است.</w:t>
      </w:r>
    </w:p>
    <w:p w:rsidR="00634014" w:rsidRPr="00184ACF" w:rsidRDefault="00634014"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در این بحث ممکن است یک منظر کلامی هم داشته باشیم، </w:t>
      </w:r>
      <w:r w:rsidR="007B632E" w:rsidRPr="00184ACF">
        <w:rPr>
          <w:rFonts w:ascii="Traditional Arabic" w:hAnsi="Traditional Arabic" w:cs="Traditional Arabic" w:hint="cs"/>
          <w:rtl/>
        </w:rPr>
        <w:t xml:space="preserve">در اینجا </w:t>
      </w:r>
      <w:r w:rsidR="006541C6" w:rsidRPr="00184ACF">
        <w:rPr>
          <w:rFonts w:ascii="Traditional Arabic" w:hAnsi="Traditional Arabic" w:cs="Traditional Arabic" w:hint="cs"/>
          <w:rtl/>
        </w:rPr>
        <w:t>می‌توانیم</w:t>
      </w:r>
      <w:r w:rsidR="007B632E" w:rsidRPr="00184ACF">
        <w:rPr>
          <w:rFonts w:ascii="Traditional Arabic" w:hAnsi="Traditional Arabic" w:cs="Traditional Arabic" w:hint="cs"/>
          <w:rtl/>
        </w:rPr>
        <w:t xml:space="preserve"> یک </w:t>
      </w:r>
      <w:r w:rsidR="006541C6" w:rsidRPr="00184ACF">
        <w:rPr>
          <w:rFonts w:ascii="Traditional Arabic" w:hAnsi="Traditional Arabic" w:cs="Traditional Arabic" w:hint="cs"/>
          <w:rtl/>
        </w:rPr>
        <w:t>بحث‌های</w:t>
      </w:r>
      <w:r w:rsidR="007B632E" w:rsidRPr="00184ACF">
        <w:rPr>
          <w:rFonts w:ascii="Traditional Arabic" w:hAnsi="Traditional Arabic" w:cs="Traditional Arabic" w:hint="cs"/>
          <w:rtl/>
        </w:rPr>
        <w:t xml:space="preserve"> معارفی  هم داشته باشیم، مثلاً این بحث که آیا خداوند بر حسدی که در رفتار نمایان نشود، عقاب </w:t>
      </w:r>
      <w:r w:rsidR="006541C6" w:rsidRPr="00184ACF">
        <w:rPr>
          <w:rFonts w:ascii="Traditional Arabic" w:hAnsi="Traditional Arabic" w:cs="Traditional Arabic" w:hint="cs"/>
          <w:rtl/>
        </w:rPr>
        <w:t>می‌کند</w:t>
      </w:r>
      <w:r w:rsidR="007B632E" w:rsidRPr="00184ACF">
        <w:rPr>
          <w:rFonts w:ascii="Traditional Arabic" w:hAnsi="Traditional Arabic" w:cs="Traditional Arabic" w:hint="cs"/>
          <w:rtl/>
        </w:rPr>
        <w:t xml:space="preserve"> یا ن</w:t>
      </w:r>
      <w:r w:rsidR="006541C6" w:rsidRPr="00184ACF">
        <w:rPr>
          <w:rFonts w:ascii="Traditional Arabic" w:hAnsi="Traditional Arabic" w:cs="Traditional Arabic" w:hint="cs"/>
          <w:rtl/>
        </w:rPr>
        <w:t>می‌کند</w:t>
      </w:r>
      <w:r w:rsidR="007B632E" w:rsidRPr="00184ACF">
        <w:rPr>
          <w:rFonts w:ascii="Traditional Arabic" w:hAnsi="Traditional Arabic" w:cs="Traditional Arabic" w:hint="cs"/>
          <w:rtl/>
        </w:rPr>
        <w:t>؟ این بحث فقهی نیست، بلکه بحث کلامی است</w:t>
      </w:r>
      <w:r w:rsidR="005D031F" w:rsidRPr="00184ACF">
        <w:rPr>
          <w:rFonts w:ascii="Traditional Arabic" w:hAnsi="Traditional Arabic" w:cs="Traditional Arabic" w:hint="cs"/>
          <w:rtl/>
        </w:rPr>
        <w:t>.</w:t>
      </w:r>
    </w:p>
    <w:p w:rsidR="005D031F" w:rsidRPr="00184ACF" w:rsidRDefault="005D031F"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در مقدمات قبلی گفتیم: تجری اقسامی دارد، تجری انواع و مراتبی دارد، عقابش به این صورت است و امثالهم، این قبیل </w:t>
      </w:r>
      <w:r w:rsidR="006541C6" w:rsidRPr="00184ACF">
        <w:rPr>
          <w:rFonts w:ascii="Traditional Arabic" w:hAnsi="Traditional Arabic" w:cs="Traditional Arabic" w:hint="cs"/>
          <w:rtl/>
        </w:rPr>
        <w:t>بحث‌ها</w:t>
      </w:r>
      <w:r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می‌تواند</w:t>
      </w:r>
      <w:r w:rsidRPr="00184ACF">
        <w:rPr>
          <w:rFonts w:ascii="Traditional Arabic" w:hAnsi="Traditional Arabic" w:cs="Traditional Arabic" w:hint="cs"/>
          <w:rtl/>
        </w:rPr>
        <w:t xml:space="preserve"> کلامی بشود</w:t>
      </w:r>
      <w:r w:rsidR="00AB475C" w:rsidRPr="00184ACF">
        <w:rPr>
          <w:rFonts w:ascii="Traditional Arabic" w:hAnsi="Traditional Arabic" w:cs="Traditional Arabic" w:hint="cs"/>
          <w:rtl/>
        </w:rPr>
        <w:t xml:space="preserve">، حیث عقاب و ثواب و وعده الهی و قوانین حاکم بر آن را </w:t>
      </w:r>
      <w:r w:rsidR="006541C6" w:rsidRPr="00184ACF">
        <w:rPr>
          <w:rFonts w:ascii="Traditional Arabic" w:hAnsi="Traditional Arabic" w:cs="Traditional Arabic" w:hint="cs"/>
          <w:rtl/>
        </w:rPr>
        <w:t>می‌بیند</w:t>
      </w:r>
      <w:r w:rsidR="00AB475C"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می‌تواند</w:t>
      </w:r>
      <w:r w:rsidR="00AB475C" w:rsidRPr="00184ACF">
        <w:rPr>
          <w:rFonts w:ascii="Traditional Arabic" w:hAnsi="Traditional Arabic" w:cs="Traditional Arabic" w:hint="cs"/>
          <w:rtl/>
        </w:rPr>
        <w:t xml:space="preserve"> یک بحث معارفی و کلامی بشود، ممکن است </w:t>
      </w:r>
      <w:r w:rsidR="006541C6" w:rsidRPr="00184ACF">
        <w:rPr>
          <w:rFonts w:ascii="Traditional Arabic" w:hAnsi="Traditional Arabic" w:cs="Traditional Arabic" w:hint="cs"/>
          <w:rtl/>
        </w:rPr>
        <w:t>فی‌الجمله</w:t>
      </w:r>
      <w:r w:rsidR="00AB475C" w:rsidRPr="00184ACF">
        <w:rPr>
          <w:rFonts w:ascii="Traditional Arabic" w:hAnsi="Traditional Arabic" w:cs="Traditional Arabic" w:hint="cs"/>
          <w:rtl/>
        </w:rPr>
        <w:t xml:space="preserve"> این حیث هم باشد، اما عمده همان دو جهت فقهی و اصولی است که در این بحث شاهدش هستیم، البته راجع به این منظر کلامی </w:t>
      </w:r>
      <w:r w:rsidR="006541C6" w:rsidRPr="00184ACF">
        <w:rPr>
          <w:rFonts w:ascii="Traditional Arabic" w:hAnsi="Traditional Arabic" w:cs="Traditional Arabic" w:hint="cs"/>
          <w:rtl/>
        </w:rPr>
        <w:t>حرف‌ها</w:t>
      </w:r>
      <w:r w:rsidR="00AB475C" w:rsidRPr="00184ACF">
        <w:rPr>
          <w:rFonts w:ascii="Traditional Arabic" w:hAnsi="Traditional Arabic" w:cs="Traditional Arabic" w:hint="cs"/>
          <w:rtl/>
        </w:rPr>
        <w:t xml:space="preserve"> خیلی زیاد است که </w:t>
      </w:r>
      <w:r w:rsidR="006541C6" w:rsidRPr="00184ACF">
        <w:rPr>
          <w:rFonts w:ascii="Traditional Arabic" w:hAnsi="Traditional Arabic" w:cs="Traditional Arabic" w:hint="cs"/>
          <w:rtl/>
        </w:rPr>
        <w:t>می‌گذریم</w:t>
      </w:r>
      <w:r w:rsidR="00AB475C" w:rsidRPr="00184ACF">
        <w:rPr>
          <w:rFonts w:ascii="Traditional Arabic" w:hAnsi="Traditional Arabic" w:cs="Traditional Arabic" w:hint="cs"/>
          <w:rtl/>
        </w:rPr>
        <w:t>.</w:t>
      </w:r>
    </w:p>
    <w:p w:rsidR="00E40712" w:rsidRPr="00184ACF" w:rsidRDefault="00E40712" w:rsidP="00AA0B08">
      <w:pPr>
        <w:pStyle w:val="Heading1"/>
        <w:jc w:val="lowKashida"/>
        <w:rPr>
          <w:rtl/>
        </w:rPr>
      </w:pPr>
      <w:bookmarkStart w:id="20" w:name="_Toc20729405"/>
      <w:r w:rsidRPr="00184ACF">
        <w:rPr>
          <w:rFonts w:hint="cs"/>
          <w:rtl/>
        </w:rPr>
        <w:t>انواع ارتباط تجری با معصیت</w:t>
      </w:r>
      <w:bookmarkEnd w:id="20"/>
    </w:p>
    <w:p w:rsidR="00AB475C" w:rsidRPr="00184ACF" w:rsidRDefault="00C3790A"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مقدمه پنجم این است که تجری </w:t>
      </w:r>
      <w:r w:rsidR="006541C6" w:rsidRPr="00184ACF">
        <w:rPr>
          <w:rFonts w:ascii="Traditional Arabic" w:hAnsi="Traditional Arabic" w:cs="Traditional Arabic" w:hint="cs"/>
          <w:rtl/>
        </w:rPr>
        <w:t>همان‌طور</w:t>
      </w:r>
      <w:r w:rsidRPr="00184ACF">
        <w:rPr>
          <w:rFonts w:ascii="Traditional Arabic" w:hAnsi="Traditional Arabic" w:cs="Traditional Arabic" w:hint="cs"/>
          <w:rtl/>
        </w:rPr>
        <w:t xml:space="preserve"> که در فعل محرم </w:t>
      </w:r>
      <w:r w:rsidR="006541C6" w:rsidRPr="00184ACF">
        <w:rPr>
          <w:rFonts w:ascii="Traditional Arabic" w:hAnsi="Traditional Arabic" w:cs="Traditional Arabic" w:hint="cs"/>
          <w:rtl/>
        </w:rPr>
        <w:t>می‌آید</w:t>
      </w:r>
      <w:r w:rsidRPr="00184ACF">
        <w:rPr>
          <w:rFonts w:ascii="Traditional Arabic" w:hAnsi="Traditional Arabic" w:cs="Traditional Arabic" w:hint="cs"/>
          <w:rtl/>
        </w:rPr>
        <w:t xml:space="preserve">، در ترک واجب هم </w:t>
      </w:r>
      <w:r w:rsidR="006541C6" w:rsidRPr="00184ACF">
        <w:rPr>
          <w:rFonts w:ascii="Traditional Arabic" w:hAnsi="Traditional Arabic" w:cs="Traditional Arabic" w:hint="cs"/>
          <w:rtl/>
        </w:rPr>
        <w:t>می‌آید</w:t>
      </w:r>
      <w:r w:rsidRPr="00184ACF">
        <w:rPr>
          <w:rFonts w:ascii="Traditional Arabic" w:hAnsi="Traditional Arabic" w:cs="Traditional Arabic" w:hint="cs"/>
          <w:rtl/>
        </w:rPr>
        <w:t>، چون ارتباط تجری با معصیت است</w:t>
      </w:r>
      <w:r w:rsidR="004C57B1" w:rsidRPr="00184ACF">
        <w:rPr>
          <w:rFonts w:ascii="Traditional Arabic" w:hAnsi="Traditional Arabic" w:cs="Traditional Arabic" w:hint="cs"/>
          <w:rtl/>
        </w:rPr>
        <w:t>، معصیت هم بر دو قسم است:</w:t>
      </w:r>
    </w:p>
    <w:p w:rsidR="004C57B1" w:rsidRPr="00184ACF" w:rsidRDefault="004C57B1" w:rsidP="00AA0B08">
      <w:pPr>
        <w:jc w:val="lowKashida"/>
        <w:rPr>
          <w:rFonts w:ascii="Traditional Arabic" w:hAnsi="Traditional Arabic" w:cs="Traditional Arabic"/>
          <w:rtl/>
        </w:rPr>
      </w:pPr>
      <w:r w:rsidRPr="00184ACF">
        <w:rPr>
          <w:rFonts w:ascii="Traditional Arabic" w:hAnsi="Traditional Arabic" w:cs="Traditional Arabic" w:hint="cs"/>
          <w:rtl/>
        </w:rPr>
        <w:t>1 – فعل حرام، مثل شرب خمر</w:t>
      </w:r>
    </w:p>
    <w:p w:rsidR="004C57B1" w:rsidRPr="00184ACF" w:rsidRDefault="004C57B1" w:rsidP="00AA0B08">
      <w:pPr>
        <w:jc w:val="lowKashida"/>
        <w:rPr>
          <w:rFonts w:ascii="Traditional Arabic" w:hAnsi="Traditional Arabic" w:cs="Traditional Arabic"/>
          <w:rtl/>
        </w:rPr>
      </w:pPr>
      <w:r w:rsidRPr="00184ACF">
        <w:rPr>
          <w:rFonts w:ascii="Traditional Arabic" w:hAnsi="Traditional Arabic" w:cs="Traditional Arabic" w:hint="cs"/>
          <w:rtl/>
        </w:rPr>
        <w:t>2 – ترک واجب است، مثل ترک صوم و صلاة و حج</w:t>
      </w:r>
    </w:p>
    <w:p w:rsidR="004C57B1" w:rsidRPr="00184ACF" w:rsidRDefault="004C57B1" w:rsidP="00AA0B08">
      <w:pPr>
        <w:jc w:val="lowKashida"/>
        <w:rPr>
          <w:rFonts w:ascii="Traditional Arabic" w:hAnsi="Traditional Arabic" w:cs="Traditional Arabic"/>
          <w:rtl/>
        </w:rPr>
      </w:pPr>
      <w:r w:rsidRPr="00184ACF">
        <w:rPr>
          <w:rFonts w:ascii="Traditional Arabic" w:hAnsi="Traditional Arabic" w:cs="Traditional Arabic" w:hint="cs"/>
          <w:rtl/>
        </w:rPr>
        <w:lastRenderedPageBreak/>
        <w:t xml:space="preserve">طبعاً هر دو نوع معصیت در باب تجری متصور است، البته این دو قسم </w:t>
      </w:r>
      <w:r w:rsidR="006541C6" w:rsidRPr="00184ACF">
        <w:rPr>
          <w:rFonts w:ascii="Traditional Arabic" w:hAnsi="Traditional Arabic" w:cs="Traditional Arabic" w:hint="cs"/>
          <w:rtl/>
        </w:rPr>
        <w:t>تفاوت‌هایی</w:t>
      </w:r>
      <w:r w:rsidR="00B20047">
        <w:rPr>
          <w:rFonts w:ascii="Traditional Arabic" w:hAnsi="Traditional Arabic" w:cs="Traditional Arabic" w:hint="cs"/>
          <w:rtl/>
        </w:rPr>
        <w:t xml:space="preserve"> هم دارد که إن‌شاء‌</w:t>
      </w:r>
      <w:r w:rsidRPr="00184ACF">
        <w:rPr>
          <w:rFonts w:ascii="Traditional Arabic" w:hAnsi="Traditional Arabic" w:cs="Traditional Arabic" w:hint="cs"/>
          <w:rtl/>
        </w:rPr>
        <w:t>الله در آینده و استدلالات مشاهده خواهید کرد</w:t>
      </w:r>
      <w:r w:rsidR="00483CF8" w:rsidRPr="00184ACF">
        <w:rPr>
          <w:rFonts w:ascii="Traditional Arabic" w:hAnsi="Traditional Arabic" w:cs="Traditional Arabic" w:hint="cs"/>
          <w:rtl/>
        </w:rPr>
        <w:t xml:space="preserve">، اما </w:t>
      </w:r>
      <w:r w:rsidR="006541C6" w:rsidRPr="00184ACF">
        <w:rPr>
          <w:rFonts w:ascii="Traditional Arabic" w:hAnsi="Traditional Arabic" w:cs="Traditional Arabic" w:hint="cs"/>
          <w:rtl/>
        </w:rPr>
        <w:t>علی‌الاصول</w:t>
      </w:r>
      <w:r w:rsidR="00483CF8" w:rsidRPr="00184ACF">
        <w:rPr>
          <w:rFonts w:ascii="Traditional Arabic" w:hAnsi="Traditional Arabic" w:cs="Traditional Arabic" w:hint="cs"/>
          <w:rtl/>
        </w:rPr>
        <w:t xml:space="preserve"> بحث حرمت تجری هم شامل فعل حرام </w:t>
      </w:r>
      <w:r w:rsidR="006541C6" w:rsidRPr="00184ACF">
        <w:rPr>
          <w:rFonts w:ascii="Traditional Arabic" w:hAnsi="Traditional Arabic" w:cs="Traditional Arabic" w:hint="cs"/>
          <w:rtl/>
        </w:rPr>
        <w:t>می‌شود</w:t>
      </w:r>
      <w:r w:rsidR="00483CF8" w:rsidRPr="00184ACF">
        <w:rPr>
          <w:rFonts w:ascii="Traditional Arabic" w:hAnsi="Traditional Arabic" w:cs="Traditional Arabic" w:hint="cs"/>
          <w:rtl/>
        </w:rPr>
        <w:t xml:space="preserve"> که واقعاً حرام نیست و این شخص فکر </w:t>
      </w:r>
      <w:r w:rsidR="006541C6" w:rsidRPr="00184ACF">
        <w:rPr>
          <w:rFonts w:ascii="Traditional Arabic" w:hAnsi="Traditional Arabic" w:cs="Traditional Arabic" w:hint="cs"/>
          <w:rtl/>
        </w:rPr>
        <w:t>می‌کرده</w:t>
      </w:r>
      <w:r w:rsidR="00483CF8" w:rsidRPr="00184ACF">
        <w:rPr>
          <w:rFonts w:ascii="Traditional Arabic" w:hAnsi="Traditional Arabic" w:cs="Traditional Arabic" w:hint="cs"/>
          <w:rtl/>
        </w:rPr>
        <w:t xml:space="preserve"> است که حرام است</w:t>
      </w:r>
      <w:r w:rsidR="00E40712" w:rsidRPr="00184ACF">
        <w:rPr>
          <w:rFonts w:ascii="Traditional Arabic" w:hAnsi="Traditional Arabic" w:cs="Traditional Arabic" w:hint="cs"/>
          <w:rtl/>
        </w:rPr>
        <w:t xml:space="preserve">، هم شامل ترک واجبی </w:t>
      </w:r>
      <w:r w:rsidR="006541C6" w:rsidRPr="00184ACF">
        <w:rPr>
          <w:rFonts w:ascii="Traditional Arabic" w:hAnsi="Traditional Arabic" w:cs="Traditional Arabic" w:hint="cs"/>
          <w:rtl/>
        </w:rPr>
        <w:t>می‌شود</w:t>
      </w:r>
      <w:r w:rsidR="00E40712" w:rsidRPr="00184ACF">
        <w:rPr>
          <w:rFonts w:ascii="Traditional Arabic" w:hAnsi="Traditional Arabic" w:cs="Traditional Arabic" w:hint="cs"/>
          <w:rtl/>
        </w:rPr>
        <w:t xml:space="preserve"> که واقعاً واجب نبوده و او فکر </w:t>
      </w:r>
      <w:r w:rsidR="006541C6" w:rsidRPr="00184ACF">
        <w:rPr>
          <w:rFonts w:ascii="Traditional Arabic" w:hAnsi="Traditional Arabic" w:cs="Traditional Arabic" w:hint="cs"/>
          <w:rtl/>
        </w:rPr>
        <w:t>می‌کرده</w:t>
      </w:r>
      <w:r w:rsidR="00E40712" w:rsidRPr="00184ACF">
        <w:rPr>
          <w:rFonts w:ascii="Traditional Arabic" w:hAnsi="Traditional Arabic" w:cs="Traditional Arabic" w:hint="cs"/>
          <w:rtl/>
        </w:rPr>
        <w:t xml:space="preserve"> که واجب است و ترک کرده است، هر دو تجری است، ضمن اینکه یک وجه مشترک در این دو است، هر دو در ذیل بحث تجری قرار </w:t>
      </w:r>
      <w:r w:rsidR="006541C6" w:rsidRPr="00184ACF">
        <w:rPr>
          <w:rFonts w:ascii="Traditional Arabic" w:hAnsi="Traditional Arabic" w:cs="Traditional Arabic" w:hint="cs"/>
          <w:rtl/>
        </w:rPr>
        <w:t>می‌گیرد</w:t>
      </w:r>
      <w:r w:rsidR="00E40712" w:rsidRPr="00184ACF">
        <w:rPr>
          <w:rFonts w:ascii="Traditional Arabic" w:hAnsi="Traditional Arabic" w:cs="Traditional Arabic" w:hint="cs"/>
          <w:rtl/>
        </w:rPr>
        <w:t>، اما یک وجوه تفاوتی دارد.</w:t>
      </w:r>
    </w:p>
    <w:p w:rsidR="00E40712" w:rsidRPr="00184ACF" w:rsidRDefault="00E40712"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043D22" w:rsidRPr="00184ACF" w:rsidRDefault="00E40712"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جواب: اینجا مصلحت ملزمه است، معنای مصلحت </w:t>
      </w:r>
      <w:r w:rsidR="00B20047">
        <w:rPr>
          <w:rFonts w:ascii="Traditional Arabic" w:hAnsi="Traditional Arabic" w:cs="Traditional Arabic" w:hint="cs"/>
          <w:rtl/>
        </w:rPr>
        <w:t xml:space="preserve">ملزمه </w:t>
      </w:r>
      <w:r w:rsidR="006541C6" w:rsidRPr="00184ACF">
        <w:rPr>
          <w:rFonts w:ascii="Traditional Arabic" w:hAnsi="Traditional Arabic" w:cs="Traditional Arabic" w:hint="cs"/>
          <w:rtl/>
        </w:rPr>
        <w:t>ای</w:t>
      </w:r>
      <w:r w:rsidRPr="00184ACF">
        <w:rPr>
          <w:rFonts w:ascii="Traditional Arabic" w:hAnsi="Traditional Arabic" w:cs="Traditional Arabic" w:hint="cs"/>
          <w:rtl/>
        </w:rPr>
        <w:t xml:space="preserve">ن است که ترکش </w:t>
      </w:r>
      <w:r w:rsidR="006541C6" w:rsidRPr="00184ACF">
        <w:rPr>
          <w:rFonts w:ascii="Traditional Arabic" w:hAnsi="Traditional Arabic" w:cs="Traditional Arabic" w:hint="cs"/>
          <w:rtl/>
        </w:rPr>
        <w:t>مفسده‌ای</w:t>
      </w:r>
      <w:r w:rsidRPr="00184ACF">
        <w:rPr>
          <w:rFonts w:ascii="Traditional Arabic" w:hAnsi="Traditional Arabic" w:cs="Traditional Arabic" w:hint="cs"/>
          <w:rtl/>
        </w:rPr>
        <w:t xml:space="preserve"> را به بار </w:t>
      </w:r>
      <w:r w:rsidR="006541C6" w:rsidRPr="00184ACF">
        <w:rPr>
          <w:rFonts w:ascii="Traditional Arabic" w:hAnsi="Traditional Arabic" w:cs="Traditional Arabic" w:hint="cs"/>
          <w:rtl/>
        </w:rPr>
        <w:t>می‌آورد</w:t>
      </w:r>
      <w:r w:rsidRPr="00184ACF">
        <w:rPr>
          <w:rFonts w:ascii="Traditional Arabic" w:hAnsi="Traditional Arabic" w:cs="Traditional Arabic" w:hint="cs"/>
          <w:rtl/>
        </w:rPr>
        <w:t xml:space="preserve"> یا مصلحت </w:t>
      </w:r>
      <w:r w:rsidR="006541C6" w:rsidRPr="00184ACF">
        <w:rPr>
          <w:rFonts w:ascii="Traditional Arabic" w:hAnsi="Traditional Arabic" w:cs="Traditional Arabic" w:hint="cs"/>
          <w:rtl/>
        </w:rPr>
        <w:t>ملزم‌های</w:t>
      </w:r>
      <w:r w:rsidR="00043D22" w:rsidRPr="00184ACF">
        <w:rPr>
          <w:rFonts w:ascii="Traditional Arabic" w:hAnsi="Traditional Arabic" w:cs="Traditional Arabic" w:hint="cs"/>
          <w:rtl/>
        </w:rPr>
        <w:t xml:space="preserve"> را از دست انسان بیرون کرده است</w:t>
      </w:r>
      <w:r w:rsidR="003C66A9" w:rsidRPr="00184ACF">
        <w:rPr>
          <w:rFonts w:ascii="Traditional Arabic" w:hAnsi="Traditional Arabic" w:cs="Traditional Arabic" w:hint="cs"/>
          <w:rtl/>
        </w:rPr>
        <w:t>، لذا این واجب است و ترکش معصیت است.</w:t>
      </w:r>
    </w:p>
    <w:p w:rsidR="003C66A9" w:rsidRPr="00184ACF" w:rsidRDefault="007864A7"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مقدمه ششم این است که </w:t>
      </w:r>
      <w:r w:rsidR="006541C6" w:rsidRPr="00184ACF">
        <w:rPr>
          <w:rFonts w:ascii="Traditional Arabic" w:hAnsi="Traditional Arabic" w:cs="Traditional Arabic" w:hint="cs"/>
          <w:rtl/>
        </w:rPr>
        <w:t>برفرض</w:t>
      </w:r>
      <w:r w:rsidRPr="00184ACF">
        <w:rPr>
          <w:rFonts w:ascii="Traditional Arabic" w:hAnsi="Traditional Arabic" w:cs="Traditional Arabic" w:hint="cs"/>
          <w:rtl/>
        </w:rPr>
        <w:t xml:space="preserve"> اینکه ما قائل به حرمت تجری بشویم یا حتی بگوییم کراهت دارد و </w:t>
      </w:r>
      <w:r w:rsidR="006541C6" w:rsidRPr="00184ACF">
        <w:rPr>
          <w:rFonts w:ascii="Traditional Arabic" w:hAnsi="Traditional Arabic" w:cs="Traditional Arabic" w:hint="cs"/>
          <w:rtl/>
        </w:rPr>
        <w:t>به خاطر</w:t>
      </w:r>
      <w:r w:rsidRPr="00184ACF">
        <w:rPr>
          <w:rFonts w:ascii="Traditional Arabic" w:hAnsi="Traditional Arabic" w:cs="Traditional Arabic" w:hint="cs"/>
          <w:rtl/>
        </w:rPr>
        <w:t xml:space="preserve"> مراتب واجب و حرام، </w:t>
      </w:r>
      <w:r w:rsidR="00377026" w:rsidRPr="00184ACF">
        <w:rPr>
          <w:rFonts w:ascii="Traditional Arabic" w:hAnsi="Traditional Arabic" w:cs="Traditional Arabic" w:hint="cs"/>
          <w:rtl/>
        </w:rPr>
        <w:t>این حرمت و کراهت مراتب دارد.</w:t>
      </w:r>
    </w:p>
    <w:p w:rsidR="001C0863" w:rsidRPr="00184ACF" w:rsidRDefault="001C0863" w:rsidP="00AA0B08">
      <w:pPr>
        <w:pStyle w:val="Heading1"/>
        <w:jc w:val="lowKashida"/>
        <w:rPr>
          <w:rtl/>
        </w:rPr>
      </w:pPr>
      <w:bookmarkStart w:id="21" w:name="_Toc20729406"/>
      <w:r w:rsidRPr="00184ACF">
        <w:rPr>
          <w:rFonts w:hint="cs"/>
          <w:rtl/>
        </w:rPr>
        <w:t>تفاوت درجات محرمات در تجری</w:t>
      </w:r>
      <w:bookmarkEnd w:id="21"/>
    </w:p>
    <w:p w:rsidR="00377026" w:rsidRPr="00184ACF" w:rsidRDefault="00377026" w:rsidP="00AA0B08">
      <w:pPr>
        <w:jc w:val="lowKashida"/>
        <w:rPr>
          <w:rFonts w:ascii="Traditional Arabic" w:hAnsi="Traditional Arabic" w:cs="Traditional Arabic"/>
          <w:rtl/>
        </w:rPr>
      </w:pPr>
      <w:r w:rsidRPr="00184ACF">
        <w:rPr>
          <w:rFonts w:ascii="Traditional Arabic" w:hAnsi="Traditional Arabic" w:cs="Traditional Arabic" w:hint="cs"/>
          <w:rtl/>
        </w:rPr>
        <w:t>بنابراین خواه قائل به حرمت بشویم یا قائل به حرمت نشویم، لااقل کراهت را بگوییم، این حکمی نیست که یک درجه داشته باشد، این حکم در ذاتش درجات اس</w:t>
      </w:r>
      <w:r w:rsidR="005A7E66" w:rsidRPr="00184ACF">
        <w:rPr>
          <w:rFonts w:ascii="Traditional Arabic" w:hAnsi="Traditional Arabic" w:cs="Traditional Arabic" w:hint="cs"/>
          <w:rtl/>
        </w:rPr>
        <w:t xml:space="preserve">ت، برای اینکه تجری تعلق به گناهی دیگر </w:t>
      </w:r>
      <w:r w:rsidR="006541C6" w:rsidRPr="00184ACF">
        <w:rPr>
          <w:rFonts w:ascii="Traditional Arabic" w:hAnsi="Traditional Arabic" w:cs="Traditional Arabic" w:hint="cs"/>
          <w:rtl/>
        </w:rPr>
        <w:t>می‌گیرد</w:t>
      </w:r>
      <w:r w:rsidR="005A7E66" w:rsidRPr="00184ACF">
        <w:rPr>
          <w:rFonts w:ascii="Traditional Arabic" w:hAnsi="Traditional Arabic" w:cs="Traditional Arabic" w:hint="cs"/>
          <w:rtl/>
        </w:rPr>
        <w:t xml:space="preserve">، فعل یا ترک دیگری </w:t>
      </w:r>
      <w:r w:rsidR="006541C6" w:rsidRPr="00184ACF">
        <w:rPr>
          <w:rFonts w:ascii="Traditional Arabic" w:hAnsi="Traditional Arabic" w:cs="Traditional Arabic" w:hint="cs"/>
          <w:rtl/>
        </w:rPr>
        <w:t>می‌گیرد</w:t>
      </w:r>
      <w:r w:rsidR="005A7E66" w:rsidRPr="00184ACF">
        <w:rPr>
          <w:rFonts w:ascii="Traditional Arabic" w:hAnsi="Traditional Arabic" w:cs="Traditional Arabic" w:hint="cs"/>
          <w:rtl/>
        </w:rPr>
        <w:t>، افعال و تروک در دستگاه شریعت ذو درجات است، صغیره و کبیره دارد، صغیره و کبیره هم درجات دارند</w:t>
      </w:r>
      <w:r w:rsidR="00E7343F" w:rsidRPr="00184ACF">
        <w:rPr>
          <w:rFonts w:ascii="Traditional Arabic" w:hAnsi="Traditional Arabic" w:cs="Traditional Arabic" w:hint="cs"/>
          <w:rtl/>
        </w:rPr>
        <w:t>.</w:t>
      </w:r>
    </w:p>
    <w:p w:rsidR="00E7343F" w:rsidRPr="00184ACF" w:rsidRDefault="00E7343F"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میزان حرمت یا کراهت و عقاب و ثواب تجری یک میزان واحدی در ذات خودش نیست که بگوییم با عوامل ثانوی </w:t>
      </w:r>
      <w:r w:rsidR="006541C6" w:rsidRPr="00184ACF">
        <w:rPr>
          <w:rFonts w:ascii="Traditional Arabic" w:hAnsi="Traditional Arabic" w:cs="Traditional Arabic" w:hint="cs"/>
          <w:rtl/>
        </w:rPr>
        <w:t>کم‌وزیاد</w:t>
      </w:r>
      <w:r w:rsidRPr="00184ACF">
        <w:rPr>
          <w:rFonts w:ascii="Traditional Arabic" w:hAnsi="Traditional Arabic" w:cs="Traditional Arabic" w:hint="cs"/>
          <w:rtl/>
        </w:rPr>
        <w:t xml:space="preserve"> </w:t>
      </w:r>
      <w:r w:rsidR="006541C6" w:rsidRPr="00184ACF">
        <w:rPr>
          <w:rFonts w:ascii="Traditional Arabic" w:hAnsi="Traditional Arabic" w:cs="Traditional Arabic" w:hint="cs"/>
          <w:rtl/>
        </w:rPr>
        <w:t>می‌شود</w:t>
      </w:r>
      <w:r w:rsidRPr="00184ACF">
        <w:rPr>
          <w:rFonts w:ascii="Traditional Arabic" w:hAnsi="Traditional Arabic" w:cs="Traditional Arabic" w:hint="cs"/>
          <w:rtl/>
        </w:rPr>
        <w:t xml:space="preserve">، بلکه در ذات خودش مقول به تشکیک است، یعنی کسی مثلاً تجری کرده و شرب خمر کرده است، با کسی که در کشتن </w:t>
      </w:r>
      <w:r w:rsidR="006541C6" w:rsidRPr="00184ACF">
        <w:rPr>
          <w:rFonts w:ascii="Traditional Arabic" w:hAnsi="Traditional Arabic" w:cs="Traditional Arabic" w:hint="cs"/>
          <w:rtl/>
        </w:rPr>
        <w:t>آدم‌ها</w:t>
      </w:r>
      <w:r w:rsidRPr="00184ACF">
        <w:rPr>
          <w:rFonts w:ascii="Traditional Arabic" w:hAnsi="Traditional Arabic" w:cs="Traditional Arabic" w:hint="cs"/>
          <w:rtl/>
        </w:rPr>
        <w:t xml:space="preserve"> تجری کرده </w:t>
      </w:r>
      <w:r w:rsidR="00D57181" w:rsidRPr="00184ACF">
        <w:rPr>
          <w:rFonts w:ascii="Traditional Arabic" w:hAnsi="Traditional Arabic" w:cs="Traditional Arabic" w:hint="cs"/>
          <w:rtl/>
        </w:rPr>
        <w:t>است، لذا درجات متفاوت است.</w:t>
      </w:r>
    </w:p>
    <w:p w:rsidR="00D57181" w:rsidRPr="00184ACF" w:rsidRDefault="00D57181"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D57181" w:rsidRPr="00184ACF" w:rsidRDefault="00D57181" w:rsidP="00AA0B08">
      <w:pPr>
        <w:jc w:val="lowKashida"/>
        <w:rPr>
          <w:rFonts w:ascii="Traditional Arabic" w:hAnsi="Traditional Arabic" w:cs="Traditional Arabic"/>
          <w:rtl/>
        </w:rPr>
      </w:pPr>
      <w:r w:rsidRPr="00184ACF">
        <w:rPr>
          <w:rFonts w:ascii="Traditional Arabic" w:hAnsi="Traditional Arabic" w:cs="Traditional Arabic" w:hint="cs"/>
          <w:rtl/>
        </w:rPr>
        <w:t>جواب:  مقصود درجه تجری</w:t>
      </w:r>
    </w:p>
    <w:p w:rsidR="00D57181" w:rsidRPr="00184ACF" w:rsidRDefault="00D57181" w:rsidP="00AA0B08">
      <w:pPr>
        <w:jc w:val="lowKashida"/>
        <w:rPr>
          <w:rFonts w:ascii="Traditional Arabic" w:hAnsi="Traditional Arabic" w:cs="Traditional Arabic"/>
          <w:rtl/>
        </w:rPr>
      </w:pPr>
      <w:r w:rsidRPr="00184ACF">
        <w:rPr>
          <w:rFonts w:ascii="Traditional Arabic" w:hAnsi="Traditional Arabic" w:cs="Traditional Arabic" w:hint="cs"/>
          <w:rtl/>
        </w:rPr>
        <w:t>سؤال...</w:t>
      </w:r>
    </w:p>
    <w:p w:rsidR="00D57181" w:rsidRPr="00184ACF" w:rsidRDefault="00D57181"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جواب: کسی فکر </w:t>
      </w:r>
      <w:r w:rsidR="006541C6" w:rsidRPr="00184ACF">
        <w:rPr>
          <w:rFonts w:ascii="Traditional Arabic" w:hAnsi="Traditional Arabic" w:cs="Traditional Arabic" w:hint="cs"/>
          <w:rtl/>
        </w:rPr>
        <w:t>می‌کرده</w:t>
      </w:r>
      <w:r w:rsidRPr="00184ACF">
        <w:rPr>
          <w:rFonts w:ascii="Traditional Arabic" w:hAnsi="Traditional Arabic" w:cs="Traditional Arabic" w:hint="cs"/>
          <w:rtl/>
        </w:rPr>
        <w:t xml:space="preserve"> که این انسان مهدور الدم نیست و او کشت، بعد معلوم شد که مهدور الدم است، </w:t>
      </w:r>
      <w:r w:rsidR="006541C6" w:rsidRPr="00184ACF">
        <w:rPr>
          <w:rFonts w:ascii="Traditional Arabic" w:hAnsi="Traditional Arabic" w:cs="Traditional Arabic" w:hint="cs"/>
          <w:rtl/>
        </w:rPr>
        <w:t>می‌گوییم</w:t>
      </w:r>
      <w:r w:rsidRPr="00184ACF">
        <w:rPr>
          <w:rFonts w:ascii="Traditional Arabic" w:hAnsi="Traditional Arabic" w:cs="Traditional Arabic" w:hint="cs"/>
          <w:rtl/>
        </w:rPr>
        <w:t xml:space="preserve"> که این تجری در حد خودش حرام است، یک فردی هم فکر </w:t>
      </w:r>
      <w:r w:rsidR="006541C6" w:rsidRPr="00184ACF">
        <w:rPr>
          <w:rFonts w:ascii="Traditional Arabic" w:hAnsi="Traditional Arabic" w:cs="Traditional Arabic" w:hint="cs"/>
          <w:rtl/>
        </w:rPr>
        <w:t>می‌کرده</w:t>
      </w:r>
      <w:r w:rsidRPr="00184ACF">
        <w:rPr>
          <w:rFonts w:ascii="Traditional Arabic" w:hAnsi="Traditional Arabic" w:cs="Traditional Arabic" w:hint="cs"/>
          <w:rtl/>
        </w:rPr>
        <w:t xml:space="preserve"> که افراد این شهر نفوس محترمه هستند، بمباران کرد و همه را کشت، بعد مشخص شد که کل </w:t>
      </w:r>
      <w:r w:rsidR="00AA0B08" w:rsidRPr="00184ACF">
        <w:rPr>
          <w:rFonts w:ascii="Traditional Arabic" w:hAnsi="Traditional Arabic" w:cs="Traditional Arabic" w:hint="cs"/>
          <w:rtl/>
        </w:rPr>
        <w:t>انسان‌های</w:t>
      </w:r>
      <w:r w:rsidRPr="00184ACF">
        <w:rPr>
          <w:rFonts w:ascii="Traditional Arabic" w:hAnsi="Traditional Arabic" w:cs="Traditional Arabic" w:hint="cs"/>
          <w:rtl/>
        </w:rPr>
        <w:t xml:space="preserve"> این شهر مهدور الدم بودند</w:t>
      </w:r>
      <w:r w:rsidR="00D306B8" w:rsidRPr="00184ACF">
        <w:rPr>
          <w:rFonts w:ascii="Traditional Arabic" w:hAnsi="Traditional Arabic" w:cs="Traditional Arabic" w:hint="cs"/>
          <w:rtl/>
        </w:rPr>
        <w:t xml:space="preserve">، تجری این با قبلی خیلی بیشتر است، اما چه چیز آن حرام است، جای بحث دارد، اینکه آیا حرام آن امر درونی است یا بیرونی است، این هم </w:t>
      </w:r>
      <w:r w:rsidR="00AA0B08" w:rsidRPr="00184ACF">
        <w:rPr>
          <w:rFonts w:ascii="Traditional Arabic" w:hAnsi="Traditional Arabic" w:cs="Traditional Arabic" w:hint="cs"/>
          <w:rtl/>
        </w:rPr>
        <w:t>پیچیدگی‌های</w:t>
      </w:r>
      <w:r w:rsidR="00D306B8" w:rsidRPr="00184ACF">
        <w:rPr>
          <w:rFonts w:ascii="Traditional Arabic" w:hAnsi="Traditional Arabic" w:cs="Traditional Arabic" w:hint="cs"/>
          <w:rtl/>
        </w:rPr>
        <w:t xml:space="preserve"> خاص خودش را دارد که باید بحث کرد.</w:t>
      </w:r>
    </w:p>
    <w:p w:rsidR="00D306B8" w:rsidRPr="00184ACF" w:rsidRDefault="00AA0B08" w:rsidP="00AA0B08">
      <w:pPr>
        <w:jc w:val="lowKashida"/>
        <w:rPr>
          <w:rFonts w:ascii="Traditional Arabic" w:hAnsi="Traditional Arabic" w:cs="Traditional Arabic"/>
          <w:rtl/>
        </w:rPr>
      </w:pPr>
      <w:r w:rsidRPr="00184ACF">
        <w:rPr>
          <w:rFonts w:ascii="Traditional Arabic" w:hAnsi="Traditional Arabic" w:cs="Traditional Arabic" w:hint="cs"/>
          <w:rtl/>
        </w:rPr>
        <w:t>به‌هرحال</w:t>
      </w:r>
      <w:r w:rsidR="00D306B8" w:rsidRPr="00184ACF">
        <w:rPr>
          <w:rFonts w:ascii="Traditional Arabic" w:hAnsi="Traditional Arabic" w:cs="Traditional Arabic" w:hint="cs"/>
          <w:rtl/>
        </w:rPr>
        <w:t xml:space="preserve"> تجری اگر هم حرام باشد یا مکروه باشد، ذاتاً یک حرمت و کراهت مقول به تشکیک و ذو درجات دارد.</w:t>
      </w:r>
    </w:p>
    <w:p w:rsidR="001C0863" w:rsidRPr="00184ACF" w:rsidRDefault="001C0863" w:rsidP="00AA0B08">
      <w:pPr>
        <w:pStyle w:val="Heading1"/>
        <w:jc w:val="lowKashida"/>
        <w:rPr>
          <w:rtl/>
        </w:rPr>
      </w:pPr>
      <w:bookmarkStart w:id="22" w:name="_Toc20729407"/>
      <w:r w:rsidRPr="00184ACF">
        <w:rPr>
          <w:rFonts w:hint="cs"/>
          <w:rtl/>
        </w:rPr>
        <w:lastRenderedPageBreak/>
        <w:t>تصور تجری در مکروهات</w:t>
      </w:r>
      <w:bookmarkEnd w:id="22"/>
    </w:p>
    <w:p w:rsidR="00D306B8" w:rsidRPr="00184ACF" w:rsidRDefault="00154536"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نکته دیگر این است که تجری </w:t>
      </w:r>
      <w:r w:rsidR="006541C6" w:rsidRPr="00184ACF">
        <w:rPr>
          <w:rFonts w:ascii="Traditional Arabic" w:hAnsi="Traditional Arabic" w:cs="Traditional Arabic" w:hint="cs"/>
          <w:rtl/>
        </w:rPr>
        <w:t>همان‌طور</w:t>
      </w:r>
      <w:r w:rsidRPr="00184ACF">
        <w:rPr>
          <w:rFonts w:ascii="Traditional Arabic" w:hAnsi="Traditional Arabic" w:cs="Traditional Arabic" w:hint="cs"/>
          <w:rtl/>
        </w:rPr>
        <w:t xml:space="preserve"> که محرمات متصور است، در مکروهات هم متصور است، بحث فعلی ما در مورد محرمات است، مثل این بحث در مکروهات هم وجود دارد، در مکروهات هم تجری معقول است و متصور است و </w:t>
      </w:r>
      <w:r w:rsidR="006541C6" w:rsidRPr="00184ACF">
        <w:rPr>
          <w:rFonts w:ascii="Traditional Arabic" w:hAnsi="Traditional Arabic" w:cs="Traditional Arabic" w:hint="cs"/>
          <w:rtl/>
        </w:rPr>
        <w:t>می‌تواند</w:t>
      </w:r>
      <w:r w:rsidRPr="00184ACF">
        <w:rPr>
          <w:rFonts w:ascii="Traditional Arabic" w:hAnsi="Traditional Arabic" w:cs="Traditional Arabic" w:hint="cs"/>
          <w:rtl/>
        </w:rPr>
        <w:t xml:space="preserve"> آنجا سؤال کرد که تجری نسبت به مکروه، مکروه هست یا نیست؟</w:t>
      </w:r>
    </w:p>
    <w:p w:rsidR="00154536" w:rsidRPr="00184ACF" w:rsidRDefault="00E26E33" w:rsidP="00AA0B08">
      <w:pPr>
        <w:jc w:val="lowKashida"/>
        <w:rPr>
          <w:rFonts w:ascii="Traditional Arabic" w:hAnsi="Traditional Arabic" w:cs="Traditional Arabic"/>
          <w:rtl/>
        </w:rPr>
      </w:pPr>
      <w:r w:rsidRPr="00184ACF">
        <w:rPr>
          <w:rFonts w:ascii="Traditional Arabic" w:hAnsi="Traditional Arabic" w:cs="Traditional Arabic" w:hint="cs"/>
          <w:rtl/>
        </w:rPr>
        <w:t xml:space="preserve">بعضی از </w:t>
      </w:r>
      <w:r w:rsidR="006541C6" w:rsidRPr="00184ACF">
        <w:rPr>
          <w:rFonts w:ascii="Traditional Arabic" w:hAnsi="Traditional Arabic" w:cs="Traditional Arabic" w:hint="cs"/>
          <w:rtl/>
        </w:rPr>
        <w:t>ادله‌ای</w:t>
      </w:r>
      <w:r w:rsidRPr="00184ACF">
        <w:rPr>
          <w:rFonts w:ascii="Traditional Arabic" w:hAnsi="Traditional Arabic" w:cs="Traditional Arabic" w:hint="cs"/>
          <w:rtl/>
        </w:rPr>
        <w:t xml:space="preserve"> که اینجا در حرمت تجری </w:t>
      </w:r>
      <w:r w:rsidR="00AA0B08" w:rsidRPr="00184ACF">
        <w:rPr>
          <w:rFonts w:ascii="Traditional Arabic" w:hAnsi="Traditional Arabic" w:cs="Traditional Arabic" w:hint="cs"/>
          <w:rtl/>
        </w:rPr>
        <w:t>می‌آوریم</w:t>
      </w:r>
      <w:r w:rsidRPr="00184ACF">
        <w:rPr>
          <w:rFonts w:ascii="Traditional Arabic" w:hAnsi="Traditional Arabic" w:cs="Traditional Arabic" w:hint="cs"/>
          <w:rtl/>
        </w:rPr>
        <w:t xml:space="preserve">، عیناً در مکروه هم جاری </w:t>
      </w:r>
      <w:r w:rsidR="006541C6" w:rsidRPr="00184ACF">
        <w:rPr>
          <w:rFonts w:ascii="Traditional Arabic" w:hAnsi="Traditional Arabic" w:cs="Traditional Arabic" w:hint="cs"/>
          <w:rtl/>
        </w:rPr>
        <w:t>می‌شود</w:t>
      </w:r>
      <w:r w:rsidRPr="00184ACF">
        <w:rPr>
          <w:rFonts w:ascii="Traditional Arabic" w:hAnsi="Traditional Arabic" w:cs="Traditional Arabic" w:hint="cs"/>
          <w:rtl/>
        </w:rPr>
        <w:t xml:space="preserve"> و </w:t>
      </w:r>
      <w:r w:rsidR="006541C6" w:rsidRPr="00184ACF">
        <w:rPr>
          <w:rFonts w:ascii="Traditional Arabic" w:hAnsi="Traditional Arabic" w:cs="Traditional Arabic" w:hint="cs"/>
          <w:rtl/>
        </w:rPr>
        <w:t>نتیجه‌اش</w:t>
      </w:r>
      <w:r w:rsidR="001C0863" w:rsidRPr="00184ACF">
        <w:rPr>
          <w:rFonts w:ascii="Traditional Arabic" w:hAnsi="Traditional Arabic" w:cs="Traditional Arabic" w:hint="cs"/>
          <w:rtl/>
        </w:rPr>
        <w:t xml:space="preserve"> هم مکروه بودن تجری </w:t>
      </w:r>
      <w:r w:rsidR="006541C6" w:rsidRPr="00184ACF">
        <w:rPr>
          <w:rFonts w:ascii="Traditional Arabic" w:hAnsi="Traditional Arabic" w:cs="Traditional Arabic" w:hint="cs"/>
          <w:rtl/>
        </w:rPr>
        <w:t>می‌شود</w:t>
      </w:r>
      <w:r w:rsidR="001C0863" w:rsidRPr="00184ACF">
        <w:rPr>
          <w:rFonts w:ascii="Traditional Arabic" w:hAnsi="Traditional Arabic" w:cs="Traditional Arabic" w:hint="cs"/>
          <w:rtl/>
        </w:rPr>
        <w:t>.</w:t>
      </w:r>
    </w:p>
    <w:p w:rsidR="001C0863" w:rsidRPr="00184ACF" w:rsidRDefault="001C0863" w:rsidP="00AA0B08">
      <w:pPr>
        <w:jc w:val="lowKashida"/>
        <w:rPr>
          <w:rFonts w:ascii="Traditional Arabic" w:hAnsi="Traditional Arabic" w:cs="Traditional Arabic"/>
          <w:rtl/>
        </w:rPr>
      </w:pPr>
      <w:r w:rsidRPr="00184ACF">
        <w:rPr>
          <w:rFonts w:ascii="Traditional Arabic" w:hAnsi="Traditional Arabic" w:cs="Traditional Arabic" w:hint="cs"/>
          <w:rtl/>
        </w:rPr>
        <w:t>کتاب آقای خویی در جلد اول کفایه، محاضرات دارد، اما از بحث قطع به بعد، مصباح الاصول است و محاضرات نیست.</w:t>
      </w:r>
    </w:p>
    <w:p w:rsidR="00170208" w:rsidRPr="00184ACF" w:rsidRDefault="00170208" w:rsidP="00AA0B08">
      <w:pPr>
        <w:jc w:val="lowKashida"/>
        <w:rPr>
          <w:rFonts w:ascii="Traditional Arabic" w:hAnsi="Traditional Arabic" w:cs="Traditional Arabic"/>
          <w:rtl/>
        </w:rPr>
      </w:pPr>
    </w:p>
    <w:p w:rsidR="00497363" w:rsidRPr="00184ACF" w:rsidRDefault="00497363" w:rsidP="00AA0B08">
      <w:pPr>
        <w:jc w:val="lowKashida"/>
        <w:rPr>
          <w:rFonts w:ascii="Traditional Arabic" w:hAnsi="Traditional Arabic" w:cs="Traditional Arabic"/>
          <w:rtl/>
        </w:rPr>
      </w:pPr>
    </w:p>
    <w:p w:rsidR="008E1F1F" w:rsidRPr="00184ACF" w:rsidRDefault="008E1F1F" w:rsidP="00AA0B08">
      <w:pPr>
        <w:jc w:val="lowKashida"/>
        <w:rPr>
          <w:rFonts w:ascii="Traditional Arabic" w:hAnsi="Traditional Arabic" w:cs="Traditional Arabic"/>
          <w:rtl/>
        </w:rPr>
      </w:pPr>
    </w:p>
    <w:sectPr w:rsidR="008E1F1F" w:rsidRPr="00184AC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74" w:rsidRDefault="00275974" w:rsidP="000D5800">
      <w:pPr>
        <w:spacing w:after="0"/>
      </w:pPr>
      <w:r>
        <w:separator/>
      </w:r>
    </w:p>
  </w:endnote>
  <w:endnote w:type="continuationSeparator" w:id="0">
    <w:p w:rsidR="00275974" w:rsidRDefault="0027597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F01CF">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74" w:rsidRDefault="00275974" w:rsidP="000D5800">
      <w:pPr>
        <w:spacing w:after="0"/>
      </w:pPr>
      <w:r>
        <w:separator/>
      </w:r>
    </w:p>
  </w:footnote>
  <w:footnote w:type="continuationSeparator" w:id="0">
    <w:p w:rsidR="00275974" w:rsidRDefault="0027597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A0B0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FAC729A" wp14:editId="15B5719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4434B4">
      <w:rPr>
        <w:rFonts w:ascii="Adobe Arabic" w:hAnsi="Adobe Arabic" w:cs="Adobe Arabic" w:hint="cs"/>
        <w:b/>
        <w:bCs/>
        <w:sz w:val="24"/>
        <w:szCs w:val="24"/>
        <w:rtl/>
      </w:rPr>
      <w:t xml:space="preserve">اصول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D35446">
      <w:rPr>
        <w:rFonts w:ascii="Adobe Arabic" w:hAnsi="Adobe Arabic" w:cs="Adobe Arabic" w:hint="cs"/>
        <w:b/>
        <w:bCs/>
        <w:sz w:val="24"/>
        <w:szCs w:val="24"/>
        <w:rtl/>
      </w:rPr>
      <w:t xml:space="preserve"> تجری</w:t>
    </w:r>
    <w:r>
      <w:rPr>
        <w:rFonts w:ascii="Adobe Arabic" w:hAnsi="Adobe Arabic" w:cs="Adobe Arabic" w:hint="cs"/>
        <w:b/>
        <w:bCs/>
        <w:sz w:val="24"/>
        <w:szCs w:val="24"/>
        <w:rtl/>
      </w:rPr>
      <w:t xml:space="preserve">    </w:t>
    </w:r>
    <w:r w:rsidR="00AA0B0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4434B4">
      <w:rPr>
        <w:rFonts w:ascii="Adobe Arabic" w:hAnsi="Adobe Arabic" w:cs="Adobe Arabic" w:hint="cs"/>
        <w:b/>
        <w:bCs/>
        <w:sz w:val="24"/>
        <w:szCs w:val="24"/>
        <w:rtl/>
      </w:rPr>
      <w:t xml:space="preserve"> 07/07/98</w:t>
    </w:r>
  </w:p>
  <w:p w:rsidR="00873379" w:rsidRDefault="00873379" w:rsidP="00AA0B08">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AA0B0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AA0B08">
      <w:rPr>
        <w:rFonts w:ascii="Adobe Arabic" w:hAnsi="Adobe Arabic" w:cs="Adobe Arabic" w:hint="cs"/>
        <w:b/>
        <w:bCs/>
        <w:sz w:val="24"/>
        <w:szCs w:val="24"/>
        <w:rtl/>
      </w:rPr>
      <w:t xml:space="preserve">فقهی یا اصولی بودن تجری </w:t>
    </w:r>
    <w:r>
      <w:rPr>
        <w:rFonts w:ascii="Adobe Arabic" w:hAnsi="Adobe Arabic" w:cs="Adobe Arabic" w:hint="cs"/>
        <w:b/>
        <w:bCs/>
        <w:sz w:val="24"/>
        <w:szCs w:val="24"/>
        <w:rtl/>
      </w:rPr>
      <w:t xml:space="preserve">      شماره جلسه:</w:t>
    </w:r>
    <w:r w:rsidR="00D35446">
      <w:rPr>
        <w:rFonts w:ascii="Adobe Arabic" w:hAnsi="Adobe Arabic" w:cs="Adobe Arabic" w:hint="cs"/>
        <w:b/>
        <w:bCs/>
        <w:sz w:val="24"/>
        <w:szCs w:val="24"/>
        <w:rtl/>
      </w:rPr>
      <w:t xml:space="preserve"> 336</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8E339CD" wp14:editId="002D48D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D85A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0"/>
    <w:rsid w:val="00007060"/>
    <w:rsid w:val="000228A2"/>
    <w:rsid w:val="000324F1"/>
    <w:rsid w:val="00041FE0"/>
    <w:rsid w:val="00042E34"/>
    <w:rsid w:val="00043D22"/>
    <w:rsid w:val="00045B14"/>
    <w:rsid w:val="00052BA3"/>
    <w:rsid w:val="00057F51"/>
    <w:rsid w:val="000608CB"/>
    <w:rsid w:val="0006363E"/>
    <w:rsid w:val="00063C89"/>
    <w:rsid w:val="00080DFF"/>
    <w:rsid w:val="00085ED5"/>
    <w:rsid w:val="000A1A51"/>
    <w:rsid w:val="000D2D0D"/>
    <w:rsid w:val="000D5800"/>
    <w:rsid w:val="000D6581"/>
    <w:rsid w:val="000D67D3"/>
    <w:rsid w:val="000F1897"/>
    <w:rsid w:val="000F7E72"/>
    <w:rsid w:val="00101E2D"/>
    <w:rsid w:val="00102405"/>
    <w:rsid w:val="00102CEB"/>
    <w:rsid w:val="00114C37"/>
    <w:rsid w:val="00117955"/>
    <w:rsid w:val="00133E1D"/>
    <w:rsid w:val="0013617D"/>
    <w:rsid w:val="00136442"/>
    <w:rsid w:val="001370B6"/>
    <w:rsid w:val="0014368C"/>
    <w:rsid w:val="00150D4B"/>
    <w:rsid w:val="00152670"/>
    <w:rsid w:val="00154536"/>
    <w:rsid w:val="001550AE"/>
    <w:rsid w:val="00166DD8"/>
    <w:rsid w:val="00170208"/>
    <w:rsid w:val="001712D6"/>
    <w:rsid w:val="001757C8"/>
    <w:rsid w:val="00177934"/>
    <w:rsid w:val="00180765"/>
    <w:rsid w:val="001835A7"/>
    <w:rsid w:val="00184ACF"/>
    <w:rsid w:val="00192A6A"/>
    <w:rsid w:val="0019566B"/>
    <w:rsid w:val="00196082"/>
    <w:rsid w:val="00197CDD"/>
    <w:rsid w:val="001A4A22"/>
    <w:rsid w:val="001A7F36"/>
    <w:rsid w:val="001C0863"/>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5109"/>
    <w:rsid w:val="002376A5"/>
    <w:rsid w:val="002417C9"/>
    <w:rsid w:val="002529C5"/>
    <w:rsid w:val="00270294"/>
    <w:rsid w:val="00275974"/>
    <w:rsid w:val="00283229"/>
    <w:rsid w:val="002914BD"/>
    <w:rsid w:val="002956FF"/>
    <w:rsid w:val="00297263"/>
    <w:rsid w:val="002A21AE"/>
    <w:rsid w:val="002A35E0"/>
    <w:rsid w:val="002B14D8"/>
    <w:rsid w:val="002B7AD5"/>
    <w:rsid w:val="002C56FD"/>
    <w:rsid w:val="002D49E4"/>
    <w:rsid w:val="002D5283"/>
    <w:rsid w:val="002D5BDC"/>
    <w:rsid w:val="002D720F"/>
    <w:rsid w:val="002E450B"/>
    <w:rsid w:val="002E73F9"/>
    <w:rsid w:val="002F05B9"/>
    <w:rsid w:val="00305B75"/>
    <w:rsid w:val="00311429"/>
    <w:rsid w:val="00323168"/>
    <w:rsid w:val="00331826"/>
    <w:rsid w:val="00335F3C"/>
    <w:rsid w:val="00340BA3"/>
    <w:rsid w:val="00366400"/>
    <w:rsid w:val="00377026"/>
    <w:rsid w:val="003963D7"/>
    <w:rsid w:val="00396F28"/>
    <w:rsid w:val="003A1A05"/>
    <w:rsid w:val="003A2654"/>
    <w:rsid w:val="003C06BF"/>
    <w:rsid w:val="003C66A9"/>
    <w:rsid w:val="003C7899"/>
    <w:rsid w:val="003D2F0A"/>
    <w:rsid w:val="003D563F"/>
    <w:rsid w:val="003E1E58"/>
    <w:rsid w:val="003E2BAB"/>
    <w:rsid w:val="00405199"/>
    <w:rsid w:val="00410699"/>
    <w:rsid w:val="00415360"/>
    <w:rsid w:val="00417476"/>
    <w:rsid w:val="004215FA"/>
    <w:rsid w:val="004434B4"/>
    <w:rsid w:val="00443EB7"/>
    <w:rsid w:val="0044591E"/>
    <w:rsid w:val="004476F0"/>
    <w:rsid w:val="00455B91"/>
    <w:rsid w:val="004651D2"/>
    <w:rsid w:val="00465D26"/>
    <w:rsid w:val="004679F8"/>
    <w:rsid w:val="00483CF8"/>
    <w:rsid w:val="00497363"/>
    <w:rsid w:val="004A790F"/>
    <w:rsid w:val="004B337F"/>
    <w:rsid w:val="004C4D9F"/>
    <w:rsid w:val="004C57B1"/>
    <w:rsid w:val="004F3596"/>
    <w:rsid w:val="005172BB"/>
    <w:rsid w:val="00530FD7"/>
    <w:rsid w:val="00545B0C"/>
    <w:rsid w:val="00551628"/>
    <w:rsid w:val="00555006"/>
    <w:rsid w:val="00564308"/>
    <w:rsid w:val="00572E2D"/>
    <w:rsid w:val="00580CFA"/>
    <w:rsid w:val="00592103"/>
    <w:rsid w:val="005941DD"/>
    <w:rsid w:val="005A545E"/>
    <w:rsid w:val="005A5862"/>
    <w:rsid w:val="005A7E66"/>
    <w:rsid w:val="005B05D4"/>
    <w:rsid w:val="005B0852"/>
    <w:rsid w:val="005B16EB"/>
    <w:rsid w:val="005B1C83"/>
    <w:rsid w:val="005C06AE"/>
    <w:rsid w:val="005D031F"/>
    <w:rsid w:val="00610C18"/>
    <w:rsid w:val="00612385"/>
    <w:rsid w:val="0061376C"/>
    <w:rsid w:val="00617C7C"/>
    <w:rsid w:val="00627180"/>
    <w:rsid w:val="00633BFB"/>
    <w:rsid w:val="00634014"/>
    <w:rsid w:val="00636EFA"/>
    <w:rsid w:val="006541C6"/>
    <w:rsid w:val="0066229C"/>
    <w:rsid w:val="00663AAD"/>
    <w:rsid w:val="0069696C"/>
    <w:rsid w:val="00696C84"/>
    <w:rsid w:val="006A085A"/>
    <w:rsid w:val="006A0A50"/>
    <w:rsid w:val="006C125E"/>
    <w:rsid w:val="006D17D4"/>
    <w:rsid w:val="006D3A87"/>
    <w:rsid w:val="006F01B4"/>
    <w:rsid w:val="00703DD3"/>
    <w:rsid w:val="00727673"/>
    <w:rsid w:val="00734D59"/>
    <w:rsid w:val="0073609B"/>
    <w:rsid w:val="007378A9"/>
    <w:rsid w:val="00737A6C"/>
    <w:rsid w:val="0075033E"/>
    <w:rsid w:val="00752745"/>
    <w:rsid w:val="0075336C"/>
    <w:rsid w:val="00753A93"/>
    <w:rsid w:val="00760960"/>
    <w:rsid w:val="0076665E"/>
    <w:rsid w:val="00772185"/>
    <w:rsid w:val="007749BC"/>
    <w:rsid w:val="00780C88"/>
    <w:rsid w:val="00780E25"/>
    <w:rsid w:val="007818F0"/>
    <w:rsid w:val="00783462"/>
    <w:rsid w:val="007864A7"/>
    <w:rsid w:val="00787B13"/>
    <w:rsid w:val="00792FAC"/>
    <w:rsid w:val="007A3E4A"/>
    <w:rsid w:val="007A431B"/>
    <w:rsid w:val="007A5D2F"/>
    <w:rsid w:val="007B0062"/>
    <w:rsid w:val="007B632E"/>
    <w:rsid w:val="007B6FEB"/>
    <w:rsid w:val="007C1EF7"/>
    <w:rsid w:val="007C710E"/>
    <w:rsid w:val="007D0B88"/>
    <w:rsid w:val="007D1549"/>
    <w:rsid w:val="007E03E9"/>
    <w:rsid w:val="007E04EE"/>
    <w:rsid w:val="007E5FF7"/>
    <w:rsid w:val="007E636F"/>
    <w:rsid w:val="007E7FA7"/>
    <w:rsid w:val="007F0721"/>
    <w:rsid w:val="007F293C"/>
    <w:rsid w:val="007F3221"/>
    <w:rsid w:val="007F4A90"/>
    <w:rsid w:val="007F7E76"/>
    <w:rsid w:val="00802D15"/>
    <w:rsid w:val="00803501"/>
    <w:rsid w:val="0080799B"/>
    <w:rsid w:val="00807BE3"/>
    <w:rsid w:val="00810055"/>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6E22"/>
    <w:rsid w:val="008D030F"/>
    <w:rsid w:val="008D36D5"/>
    <w:rsid w:val="008E1F1F"/>
    <w:rsid w:val="008E2706"/>
    <w:rsid w:val="008E3903"/>
    <w:rsid w:val="008F083F"/>
    <w:rsid w:val="008F63E3"/>
    <w:rsid w:val="00900A8F"/>
    <w:rsid w:val="00913C3B"/>
    <w:rsid w:val="00915509"/>
    <w:rsid w:val="00927388"/>
    <w:rsid w:val="009274FE"/>
    <w:rsid w:val="009401AC"/>
    <w:rsid w:val="00940323"/>
    <w:rsid w:val="009475B7"/>
    <w:rsid w:val="0095166E"/>
    <w:rsid w:val="00952399"/>
    <w:rsid w:val="0095758E"/>
    <w:rsid w:val="009613AC"/>
    <w:rsid w:val="00980643"/>
    <w:rsid w:val="00984AAB"/>
    <w:rsid w:val="009A42EF"/>
    <w:rsid w:val="009B46BC"/>
    <w:rsid w:val="009B61C3"/>
    <w:rsid w:val="009C7B4F"/>
    <w:rsid w:val="009E1F06"/>
    <w:rsid w:val="009F4EB3"/>
    <w:rsid w:val="009F5F6C"/>
    <w:rsid w:val="00A04D4F"/>
    <w:rsid w:val="00A06D48"/>
    <w:rsid w:val="00A14C38"/>
    <w:rsid w:val="00A165D7"/>
    <w:rsid w:val="00A21834"/>
    <w:rsid w:val="00A31C17"/>
    <w:rsid w:val="00A31FDE"/>
    <w:rsid w:val="00A35AC2"/>
    <w:rsid w:val="00A37C77"/>
    <w:rsid w:val="00A5418D"/>
    <w:rsid w:val="00A725C2"/>
    <w:rsid w:val="00A769EE"/>
    <w:rsid w:val="00A810A5"/>
    <w:rsid w:val="00A9616A"/>
    <w:rsid w:val="00A96F68"/>
    <w:rsid w:val="00AA0B08"/>
    <w:rsid w:val="00AA2342"/>
    <w:rsid w:val="00AB1875"/>
    <w:rsid w:val="00AB475C"/>
    <w:rsid w:val="00AC1BA7"/>
    <w:rsid w:val="00AD0304"/>
    <w:rsid w:val="00AD27BE"/>
    <w:rsid w:val="00AD728C"/>
    <w:rsid w:val="00AE33F1"/>
    <w:rsid w:val="00AF01CF"/>
    <w:rsid w:val="00AF0F1A"/>
    <w:rsid w:val="00B01724"/>
    <w:rsid w:val="00B07D3E"/>
    <w:rsid w:val="00B1300D"/>
    <w:rsid w:val="00B15027"/>
    <w:rsid w:val="00B20047"/>
    <w:rsid w:val="00B202DB"/>
    <w:rsid w:val="00B21CF4"/>
    <w:rsid w:val="00B24300"/>
    <w:rsid w:val="00B24F71"/>
    <w:rsid w:val="00B330C7"/>
    <w:rsid w:val="00B34736"/>
    <w:rsid w:val="00B55D51"/>
    <w:rsid w:val="00B63F15"/>
    <w:rsid w:val="00B73858"/>
    <w:rsid w:val="00B9119B"/>
    <w:rsid w:val="00B96A3B"/>
    <w:rsid w:val="00B96BFF"/>
    <w:rsid w:val="00BA51A8"/>
    <w:rsid w:val="00BB5E7A"/>
    <w:rsid w:val="00BB5F7E"/>
    <w:rsid w:val="00BC26F6"/>
    <w:rsid w:val="00BC4833"/>
    <w:rsid w:val="00BD3122"/>
    <w:rsid w:val="00BD40DA"/>
    <w:rsid w:val="00BF3D67"/>
    <w:rsid w:val="00C1127E"/>
    <w:rsid w:val="00C160AF"/>
    <w:rsid w:val="00C17970"/>
    <w:rsid w:val="00C22299"/>
    <w:rsid w:val="00C2269D"/>
    <w:rsid w:val="00C25609"/>
    <w:rsid w:val="00C262D7"/>
    <w:rsid w:val="00C26607"/>
    <w:rsid w:val="00C35CF1"/>
    <w:rsid w:val="00C3790A"/>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CF7FA4"/>
    <w:rsid w:val="00D13CE9"/>
    <w:rsid w:val="00D158F3"/>
    <w:rsid w:val="00D15D9D"/>
    <w:rsid w:val="00D15FDC"/>
    <w:rsid w:val="00D2470E"/>
    <w:rsid w:val="00D306B8"/>
    <w:rsid w:val="00D35446"/>
    <w:rsid w:val="00D3665C"/>
    <w:rsid w:val="00D508CC"/>
    <w:rsid w:val="00D50F4B"/>
    <w:rsid w:val="00D510C8"/>
    <w:rsid w:val="00D57181"/>
    <w:rsid w:val="00D60547"/>
    <w:rsid w:val="00D66444"/>
    <w:rsid w:val="00D76353"/>
    <w:rsid w:val="00DB21CF"/>
    <w:rsid w:val="00DB28BB"/>
    <w:rsid w:val="00DC603F"/>
    <w:rsid w:val="00DD3C0D"/>
    <w:rsid w:val="00DD4864"/>
    <w:rsid w:val="00DD71A2"/>
    <w:rsid w:val="00DE1DC4"/>
    <w:rsid w:val="00DF743F"/>
    <w:rsid w:val="00E0639C"/>
    <w:rsid w:val="00E067E6"/>
    <w:rsid w:val="00E12531"/>
    <w:rsid w:val="00E143B0"/>
    <w:rsid w:val="00E26E33"/>
    <w:rsid w:val="00E4012D"/>
    <w:rsid w:val="00E40712"/>
    <w:rsid w:val="00E55891"/>
    <w:rsid w:val="00E6283A"/>
    <w:rsid w:val="00E732A3"/>
    <w:rsid w:val="00E7343F"/>
    <w:rsid w:val="00E76E7F"/>
    <w:rsid w:val="00E8138E"/>
    <w:rsid w:val="00E83A85"/>
    <w:rsid w:val="00E9026B"/>
    <w:rsid w:val="00E90FC4"/>
    <w:rsid w:val="00EA01EC"/>
    <w:rsid w:val="00EA15B0"/>
    <w:rsid w:val="00EA5D97"/>
    <w:rsid w:val="00EB0BDB"/>
    <w:rsid w:val="00EB3D35"/>
    <w:rsid w:val="00EB6E9B"/>
    <w:rsid w:val="00EC4393"/>
    <w:rsid w:val="00ED2236"/>
    <w:rsid w:val="00EE1C07"/>
    <w:rsid w:val="00EE2C91"/>
    <w:rsid w:val="00EE3979"/>
    <w:rsid w:val="00EF138C"/>
    <w:rsid w:val="00F034CE"/>
    <w:rsid w:val="00F10A0F"/>
    <w:rsid w:val="00F1562C"/>
    <w:rsid w:val="00F25714"/>
    <w:rsid w:val="00F3446D"/>
    <w:rsid w:val="00F40284"/>
    <w:rsid w:val="00F4126D"/>
    <w:rsid w:val="00F53380"/>
    <w:rsid w:val="00F60C06"/>
    <w:rsid w:val="00F67976"/>
    <w:rsid w:val="00F67EA6"/>
    <w:rsid w:val="00F70BE1"/>
    <w:rsid w:val="00F729E7"/>
    <w:rsid w:val="00F85929"/>
    <w:rsid w:val="00FB3ED3"/>
    <w:rsid w:val="00FB4408"/>
    <w:rsid w:val="00FB7933"/>
    <w:rsid w:val="00FC0862"/>
    <w:rsid w:val="00FC70FB"/>
    <w:rsid w:val="00FD143D"/>
    <w:rsid w:val="00FE4159"/>
    <w:rsid w:val="00FE5F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F587D-482C-40A4-AB75-E2A18DBC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84ACF"/>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84ACF"/>
    <w:pPr>
      <w:keepNext/>
      <w:keepLines/>
      <w:spacing w:after="0"/>
      <w:ind w:firstLine="0"/>
      <w:outlineLvl w:val="0"/>
    </w:pPr>
    <w:rPr>
      <w:rFonts w:ascii="Traditional Arabic" w:eastAsia="Traditional Arabic"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184ACF"/>
    <w:pPr>
      <w:keepNext/>
      <w:keepLines/>
      <w:spacing w:after="0"/>
      <w:ind w:firstLine="0"/>
      <w:outlineLvl w:val="1"/>
    </w:pPr>
    <w:rPr>
      <w:rFonts w:ascii="Traditional Arabic" w:eastAsia="Traditional Arabic" w:hAnsi="Traditional Arabic" w:cs="Traditional Arabic"/>
      <w:b/>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184ACF"/>
    <w:pPr>
      <w:keepNext/>
      <w:keepLines/>
      <w:spacing w:after="0"/>
      <w:ind w:firstLine="0"/>
      <w:outlineLvl w:val="2"/>
    </w:pPr>
    <w:rPr>
      <w:rFonts w:ascii="Traditional Arabic" w:eastAsia="Traditional Arabic" w:hAnsi="Traditional Arabic" w:cs="Traditional Arabic"/>
      <w:b/>
      <w:bCs/>
      <w:color w:val="FF0000"/>
      <w:sz w:val="36"/>
      <w:szCs w:val="36"/>
    </w:rPr>
  </w:style>
  <w:style w:type="paragraph" w:styleId="Heading4">
    <w:name w:val="heading 4"/>
    <w:aliases w:val="سرفصل4,سرفصل 4"/>
    <w:basedOn w:val="NoSpacing"/>
    <w:next w:val="Normal"/>
    <w:link w:val="Heading4Char"/>
    <w:autoRedefine/>
    <w:uiPriority w:val="9"/>
    <w:unhideWhenUsed/>
    <w:qFormat/>
    <w:rsid w:val="00184ACF"/>
    <w:pPr>
      <w:outlineLvl w:val="3"/>
    </w:pPr>
    <w:rPr>
      <w:rFonts w:ascii="Traditional Arabic" w:eastAsia="Traditional Arabic" w:hAnsi="Traditional Arabic" w:cs="Traditional Arabic"/>
      <w:b/>
      <w:color w:val="FF0000"/>
      <w:sz w:val="32"/>
      <w:szCs w:val="32"/>
    </w:rPr>
  </w:style>
  <w:style w:type="paragraph" w:styleId="Heading5">
    <w:name w:val="heading 5"/>
    <w:basedOn w:val="Normal"/>
    <w:next w:val="Normal"/>
    <w:link w:val="Heading5Char"/>
    <w:autoRedefine/>
    <w:uiPriority w:val="9"/>
    <w:unhideWhenUsed/>
    <w:qFormat/>
    <w:rsid w:val="00184AC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84AC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84AC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84AC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84AC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84ACF"/>
    <w:rPr>
      <w:rFonts w:ascii="Traditional Arabic" w:eastAsia="Traditional Arabic"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184ACF"/>
    <w:rPr>
      <w:rFonts w:ascii="Traditional Arabic" w:eastAsia="Traditional Arabic" w:hAnsi="Traditional Arabic" w:cs="Traditional Arabic"/>
      <w:b/>
      <w:bCs/>
      <w:color w:val="FF0000"/>
      <w:sz w:val="40"/>
      <w:szCs w:val="40"/>
    </w:rPr>
  </w:style>
  <w:style w:type="character" w:customStyle="1" w:styleId="Heading3Char">
    <w:name w:val="Heading 3 Char"/>
    <w:aliases w:val="سرفصل3 Char,سرفصل 3 Char"/>
    <w:link w:val="Heading3"/>
    <w:uiPriority w:val="9"/>
    <w:rsid w:val="00184ACF"/>
    <w:rPr>
      <w:rFonts w:ascii="Traditional Arabic" w:eastAsia="Traditional Arabic" w:hAnsi="Traditional Arabic" w:cs="Traditional Arabic"/>
      <w:b/>
      <w:bCs/>
      <w:color w:val="FF0000"/>
      <w:sz w:val="36"/>
      <w:szCs w:val="36"/>
    </w:rPr>
  </w:style>
  <w:style w:type="character" w:customStyle="1" w:styleId="Heading4Char">
    <w:name w:val="Heading 4 Char"/>
    <w:aliases w:val="سرفصل4 Char,سرفصل 4 Char"/>
    <w:link w:val="Heading4"/>
    <w:uiPriority w:val="9"/>
    <w:rsid w:val="00184ACF"/>
    <w:rPr>
      <w:rFonts w:ascii="Traditional Arabic" w:eastAsia="Traditional Arabic" w:hAnsi="Traditional Arabic" w:cs="Traditional Arabic"/>
      <w:b/>
      <w:bCs/>
      <w:color w:val="FF0000"/>
      <w:sz w:val="32"/>
      <w:szCs w:val="32"/>
    </w:rPr>
  </w:style>
  <w:style w:type="character" w:customStyle="1" w:styleId="Heading5Char">
    <w:name w:val="Heading 5 Char"/>
    <w:link w:val="Heading5"/>
    <w:uiPriority w:val="9"/>
    <w:rsid w:val="00184ACF"/>
    <w:rPr>
      <w:rFonts w:ascii="Cambria" w:eastAsia="2  Lotus" w:hAnsi="Cambria" w:cs="2  Badr"/>
      <w:bCs/>
      <w:szCs w:val="36"/>
    </w:rPr>
  </w:style>
  <w:style w:type="paragraph" w:styleId="TOC1">
    <w:name w:val="toc 1"/>
    <w:basedOn w:val="Normal"/>
    <w:next w:val="Normal"/>
    <w:autoRedefine/>
    <w:uiPriority w:val="39"/>
    <w:unhideWhenUsed/>
    <w:qFormat/>
    <w:rsid w:val="00184ACF"/>
    <w:pPr>
      <w:spacing w:after="0"/>
      <w:ind w:firstLine="0"/>
    </w:pPr>
    <w:rPr>
      <w:rFonts w:eastAsiaTheme="minorEastAsia"/>
    </w:rPr>
  </w:style>
  <w:style w:type="paragraph" w:styleId="TOC2">
    <w:name w:val="toc 2"/>
    <w:basedOn w:val="Normal"/>
    <w:next w:val="Normal"/>
    <w:autoRedefine/>
    <w:uiPriority w:val="39"/>
    <w:unhideWhenUsed/>
    <w:qFormat/>
    <w:rsid w:val="00184ACF"/>
    <w:pPr>
      <w:spacing w:after="0"/>
      <w:ind w:left="221"/>
    </w:pPr>
    <w:rPr>
      <w:rFonts w:eastAsiaTheme="minorEastAsia"/>
    </w:rPr>
  </w:style>
  <w:style w:type="paragraph" w:styleId="TOC3">
    <w:name w:val="toc 3"/>
    <w:basedOn w:val="Normal"/>
    <w:next w:val="Normal"/>
    <w:autoRedefine/>
    <w:uiPriority w:val="39"/>
    <w:unhideWhenUsed/>
    <w:qFormat/>
    <w:rsid w:val="00184ACF"/>
    <w:pPr>
      <w:spacing w:after="0"/>
      <w:ind w:left="442"/>
    </w:pPr>
    <w:rPr>
      <w:rFonts w:eastAsia="2  Lotus"/>
    </w:rPr>
  </w:style>
  <w:style w:type="character" w:styleId="SubtleReference">
    <w:name w:val="Subtle Reference"/>
    <w:aliases w:val="مرجع"/>
    <w:uiPriority w:val="31"/>
    <w:qFormat/>
    <w:rsid w:val="00184ACF"/>
    <w:rPr>
      <w:rFonts w:cs="2  Lotus"/>
      <w:smallCaps/>
      <w:color w:val="auto"/>
      <w:szCs w:val="28"/>
      <w:u w:val="single"/>
    </w:rPr>
  </w:style>
  <w:style w:type="character" w:styleId="IntenseReference">
    <w:name w:val="Intense Reference"/>
    <w:uiPriority w:val="32"/>
    <w:qFormat/>
    <w:rsid w:val="00184ACF"/>
    <w:rPr>
      <w:rFonts w:cs="2  Lotus"/>
      <w:b/>
      <w:bCs/>
      <w:smallCaps/>
      <w:color w:val="auto"/>
      <w:spacing w:val="5"/>
      <w:szCs w:val="28"/>
      <w:u w:val="single"/>
    </w:rPr>
  </w:style>
  <w:style w:type="character" w:styleId="BookTitle">
    <w:name w:val="Book Title"/>
    <w:uiPriority w:val="33"/>
    <w:qFormat/>
    <w:rsid w:val="00184ACF"/>
    <w:rPr>
      <w:rFonts w:cs="2  Titr"/>
      <w:b/>
      <w:bCs/>
      <w:smallCaps/>
      <w:spacing w:val="5"/>
      <w:szCs w:val="100"/>
    </w:rPr>
  </w:style>
  <w:style w:type="paragraph" w:styleId="TOCHeading">
    <w:name w:val="TOC Heading"/>
    <w:basedOn w:val="Heading1"/>
    <w:next w:val="Normal"/>
    <w:uiPriority w:val="39"/>
    <w:unhideWhenUsed/>
    <w:qFormat/>
    <w:rsid w:val="00184AC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84AC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84ACF"/>
    <w:rPr>
      <w:rFonts w:ascii="Cambria" w:eastAsia="2  Lotus" w:hAnsi="Cambria" w:cs="2  Badr"/>
      <w:bCs/>
      <w:i/>
      <w:szCs w:val="34"/>
    </w:rPr>
  </w:style>
  <w:style w:type="character" w:customStyle="1" w:styleId="Heading7Char">
    <w:name w:val="Heading 7 Char"/>
    <w:link w:val="Heading7"/>
    <w:uiPriority w:val="9"/>
    <w:semiHidden/>
    <w:rsid w:val="00184AC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84AC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84AC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84ACF"/>
    <w:pPr>
      <w:spacing w:after="0"/>
      <w:ind w:left="658"/>
    </w:pPr>
    <w:rPr>
      <w:rFonts w:eastAsia="Times New Roman"/>
    </w:rPr>
  </w:style>
  <w:style w:type="paragraph" w:styleId="TOC5">
    <w:name w:val="toc 5"/>
    <w:basedOn w:val="Normal"/>
    <w:next w:val="Normal"/>
    <w:autoRedefine/>
    <w:uiPriority w:val="39"/>
    <w:semiHidden/>
    <w:unhideWhenUsed/>
    <w:qFormat/>
    <w:rsid w:val="00184ACF"/>
    <w:pPr>
      <w:spacing w:after="0"/>
      <w:ind w:left="879"/>
    </w:pPr>
    <w:rPr>
      <w:rFonts w:eastAsia="Times New Roman"/>
    </w:rPr>
  </w:style>
  <w:style w:type="paragraph" w:styleId="TOC6">
    <w:name w:val="toc 6"/>
    <w:basedOn w:val="Normal"/>
    <w:next w:val="Normal"/>
    <w:autoRedefine/>
    <w:uiPriority w:val="39"/>
    <w:semiHidden/>
    <w:unhideWhenUsed/>
    <w:qFormat/>
    <w:rsid w:val="00184ACF"/>
    <w:pPr>
      <w:spacing w:after="0"/>
      <w:ind w:left="1100"/>
    </w:pPr>
    <w:rPr>
      <w:rFonts w:eastAsia="Times New Roman"/>
    </w:rPr>
  </w:style>
  <w:style w:type="paragraph" w:styleId="TOC7">
    <w:name w:val="toc 7"/>
    <w:basedOn w:val="Normal"/>
    <w:next w:val="Normal"/>
    <w:autoRedefine/>
    <w:uiPriority w:val="39"/>
    <w:semiHidden/>
    <w:unhideWhenUsed/>
    <w:qFormat/>
    <w:rsid w:val="00184ACF"/>
    <w:pPr>
      <w:spacing w:after="0"/>
      <w:ind w:left="1321"/>
    </w:pPr>
    <w:rPr>
      <w:rFonts w:eastAsia="Times New Roman"/>
    </w:rPr>
  </w:style>
  <w:style w:type="paragraph" w:styleId="Caption">
    <w:name w:val="caption"/>
    <w:basedOn w:val="Normal"/>
    <w:next w:val="Normal"/>
    <w:uiPriority w:val="35"/>
    <w:semiHidden/>
    <w:unhideWhenUsed/>
    <w:qFormat/>
    <w:rsid w:val="00184ACF"/>
    <w:rPr>
      <w:rFonts w:eastAsia="Times New Roman"/>
      <w:b/>
      <w:bCs/>
      <w:sz w:val="20"/>
      <w:szCs w:val="20"/>
    </w:rPr>
  </w:style>
  <w:style w:type="paragraph" w:styleId="Title">
    <w:name w:val="Title"/>
    <w:basedOn w:val="Normal"/>
    <w:next w:val="Normal"/>
    <w:link w:val="TitleChar"/>
    <w:autoRedefine/>
    <w:uiPriority w:val="10"/>
    <w:qFormat/>
    <w:rsid w:val="00184AC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84AC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84AC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84ACF"/>
    <w:rPr>
      <w:rFonts w:ascii="Cambria" w:eastAsia="2  Badr" w:hAnsi="Cambria" w:cs="Karim"/>
      <w:i/>
      <w:spacing w:val="15"/>
      <w:sz w:val="24"/>
      <w:szCs w:val="60"/>
    </w:rPr>
  </w:style>
  <w:style w:type="character" w:styleId="Emphasis">
    <w:name w:val="Emphasis"/>
    <w:uiPriority w:val="20"/>
    <w:qFormat/>
    <w:rsid w:val="00184ACF"/>
    <w:rPr>
      <w:rFonts w:cs="2  Lotus"/>
      <w:i/>
      <w:iCs/>
      <w:color w:val="808080"/>
      <w:szCs w:val="32"/>
    </w:rPr>
  </w:style>
  <w:style w:type="character" w:customStyle="1" w:styleId="NoSpacingChar">
    <w:name w:val="No Spacing Char"/>
    <w:aliases w:val="متن عربي Char"/>
    <w:link w:val="NoSpacing"/>
    <w:uiPriority w:val="1"/>
    <w:rsid w:val="00184ACF"/>
    <w:rPr>
      <w:rFonts w:eastAsia="2  Lotus" w:cs="2  Badr"/>
      <w:bCs/>
      <w:sz w:val="72"/>
      <w:szCs w:val="28"/>
    </w:rPr>
  </w:style>
  <w:style w:type="paragraph" w:styleId="ListParagraph">
    <w:name w:val="List Paragraph"/>
    <w:basedOn w:val="Normal"/>
    <w:link w:val="ListParagraphChar"/>
    <w:autoRedefine/>
    <w:uiPriority w:val="34"/>
    <w:qFormat/>
    <w:rsid w:val="00184ACF"/>
    <w:pPr>
      <w:ind w:left="1134" w:firstLine="0"/>
    </w:pPr>
    <w:rPr>
      <w:rFonts w:eastAsia="2  Lotus" w:cs="2  Lotus"/>
    </w:rPr>
  </w:style>
  <w:style w:type="character" w:customStyle="1" w:styleId="ListParagraphChar">
    <w:name w:val="List Paragraph Char"/>
    <w:link w:val="ListParagraph"/>
    <w:uiPriority w:val="34"/>
    <w:rsid w:val="00184ACF"/>
    <w:rPr>
      <w:rFonts w:eastAsia="2  Lotus" w:cs="2  Lotus"/>
      <w:sz w:val="22"/>
      <w:szCs w:val="28"/>
    </w:rPr>
  </w:style>
  <w:style w:type="paragraph" w:styleId="Quote">
    <w:name w:val="Quote"/>
    <w:basedOn w:val="Normal"/>
    <w:next w:val="Normal"/>
    <w:link w:val="QuoteChar"/>
    <w:autoRedefine/>
    <w:uiPriority w:val="29"/>
    <w:qFormat/>
    <w:rsid w:val="00184ACF"/>
    <w:pPr>
      <w:spacing w:before="120" w:after="240"/>
      <w:ind w:left="1134" w:firstLine="0"/>
    </w:pPr>
    <w:rPr>
      <w:rFonts w:eastAsia="Times New Roman" w:cs="B Lotus"/>
      <w:i/>
      <w:sz w:val="20"/>
      <w:szCs w:val="30"/>
    </w:rPr>
  </w:style>
  <w:style w:type="character" w:customStyle="1" w:styleId="QuoteChar">
    <w:name w:val="Quote Char"/>
    <w:link w:val="Quote"/>
    <w:uiPriority w:val="29"/>
    <w:rsid w:val="00184ACF"/>
    <w:rPr>
      <w:rFonts w:cs="B Lotus"/>
      <w:i/>
      <w:szCs w:val="30"/>
    </w:rPr>
  </w:style>
  <w:style w:type="paragraph" w:styleId="IntenseQuote">
    <w:name w:val="Intense Quote"/>
    <w:basedOn w:val="Normal"/>
    <w:next w:val="Normal"/>
    <w:link w:val="IntenseQuoteChar"/>
    <w:autoRedefine/>
    <w:uiPriority w:val="30"/>
    <w:qFormat/>
    <w:rsid w:val="00184AC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84ACF"/>
    <w:rPr>
      <w:rFonts w:eastAsia="2  Lotus" w:cs="B Lotus"/>
      <w:b/>
      <w:bCs/>
      <w:i/>
      <w:szCs w:val="30"/>
    </w:rPr>
  </w:style>
  <w:style w:type="character" w:styleId="SubtleEmphasis">
    <w:name w:val="Subtle Emphasis"/>
    <w:uiPriority w:val="19"/>
    <w:qFormat/>
    <w:rsid w:val="00184ACF"/>
    <w:rPr>
      <w:rFonts w:cs="2  Lotus"/>
      <w:i/>
      <w:iCs/>
      <w:color w:val="4A442A"/>
      <w:szCs w:val="32"/>
      <w:u w:val="none"/>
    </w:rPr>
  </w:style>
  <w:style w:type="character" w:styleId="IntenseEmphasis">
    <w:name w:val="Intense Emphasis"/>
    <w:uiPriority w:val="21"/>
    <w:qFormat/>
    <w:rsid w:val="00184AC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5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BB25-2703-4F63-B0B5-C0F04736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346</TotalTime>
  <Pages>8</Pages>
  <Words>2256</Words>
  <Characters>12861</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78</cp:revision>
  <dcterms:created xsi:type="dcterms:W3CDTF">2019-09-30T06:14:00Z</dcterms:created>
  <dcterms:modified xsi:type="dcterms:W3CDTF">2019-10-06T04:43:00Z</dcterms:modified>
</cp:coreProperties>
</file>