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674407904"/>
        <w:docPartObj>
          <w:docPartGallery w:val="Table of Contents"/>
          <w:docPartUnique/>
        </w:docPartObj>
      </w:sdtPr>
      <w:sdtEndPr>
        <w:rPr>
          <w:b/>
          <w:noProof/>
        </w:rPr>
      </w:sdtEndPr>
      <w:sdtContent>
        <w:p w:rsidR="00722769" w:rsidRPr="00CD0CE4" w:rsidRDefault="00722769" w:rsidP="00722769">
          <w:pPr>
            <w:pStyle w:val="TOCHeading"/>
            <w:rPr>
              <w:rFonts w:cs="Traditional Arabic"/>
            </w:rPr>
          </w:pPr>
          <w:r w:rsidRPr="00CD0CE4">
            <w:rPr>
              <w:rFonts w:cs="Traditional Arabic" w:hint="cs"/>
              <w:rtl/>
            </w:rPr>
            <w:t>فهرست</w:t>
          </w:r>
        </w:p>
        <w:p w:rsidR="00722769" w:rsidRPr="00CD0CE4" w:rsidRDefault="00722769" w:rsidP="00722769">
          <w:pPr>
            <w:pStyle w:val="TOC1"/>
            <w:tabs>
              <w:tab w:val="right" w:leader="dot" w:pos="9350"/>
            </w:tabs>
            <w:rPr>
              <w:noProof/>
              <w:sz w:val="22"/>
              <w:szCs w:val="22"/>
              <w:lang w:bidi="ar-SA"/>
            </w:rPr>
          </w:pPr>
          <w:r w:rsidRPr="00CD0CE4">
            <w:fldChar w:fldCharType="begin"/>
          </w:r>
          <w:r w:rsidRPr="00CD0CE4">
            <w:instrText xml:space="preserve"> TOC \o "1-3" \h \z \u </w:instrText>
          </w:r>
          <w:r w:rsidRPr="00CD0CE4">
            <w:fldChar w:fldCharType="separate"/>
          </w:r>
          <w:hyperlink w:anchor="_Toc28987200" w:history="1">
            <w:r w:rsidRPr="00CD0CE4">
              <w:rPr>
                <w:rStyle w:val="Hyperlink"/>
                <w:noProof/>
                <w:rtl/>
              </w:rPr>
              <w:t>اشاره:</w:t>
            </w:r>
            <w:r w:rsidRPr="00CD0CE4">
              <w:rPr>
                <w:noProof/>
                <w:webHidden/>
              </w:rPr>
              <w:tab/>
            </w:r>
            <w:r w:rsidRPr="00CD0CE4">
              <w:rPr>
                <w:noProof/>
                <w:webHidden/>
              </w:rPr>
              <w:fldChar w:fldCharType="begin"/>
            </w:r>
            <w:r w:rsidRPr="00CD0CE4">
              <w:rPr>
                <w:noProof/>
                <w:webHidden/>
              </w:rPr>
              <w:instrText xml:space="preserve"> PAGEREF _Toc28987200 \h </w:instrText>
            </w:r>
            <w:r w:rsidRPr="00CD0CE4">
              <w:rPr>
                <w:noProof/>
                <w:webHidden/>
              </w:rPr>
            </w:r>
            <w:r w:rsidRPr="00CD0CE4">
              <w:rPr>
                <w:noProof/>
                <w:webHidden/>
              </w:rPr>
              <w:fldChar w:fldCharType="separate"/>
            </w:r>
            <w:r w:rsidRPr="00CD0CE4">
              <w:rPr>
                <w:noProof/>
                <w:webHidden/>
              </w:rPr>
              <w:t>1</w:t>
            </w:r>
            <w:r w:rsidRPr="00CD0CE4">
              <w:rPr>
                <w:noProof/>
                <w:webHidden/>
              </w:rPr>
              <w:fldChar w:fldCharType="end"/>
            </w:r>
          </w:hyperlink>
        </w:p>
        <w:p w:rsidR="00722769" w:rsidRPr="00CD0CE4" w:rsidRDefault="00D12E94" w:rsidP="00722769">
          <w:pPr>
            <w:pStyle w:val="TOC1"/>
            <w:tabs>
              <w:tab w:val="right" w:leader="dot" w:pos="9350"/>
            </w:tabs>
            <w:rPr>
              <w:noProof/>
              <w:sz w:val="22"/>
              <w:szCs w:val="22"/>
              <w:lang w:bidi="ar-SA"/>
            </w:rPr>
          </w:pPr>
          <w:hyperlink w:anchor="_Toc28987201" w:history="1">
            <w:r w:rsidR="00722769" w:rsidRPr="00CD0CE4">
              <w:rPr>
                <w:rStyle w:val="Hyperlink"/>
                <w:noProof/>
                <w:rtl/>
              </w:rPr>
              <w:t>تکمله بحث روا</w:t>
            </w:r>
            <w:r w:rsidR="00722769" w:rsidRPr="00CD0CE4">
              <w:rPr>
                <w:rStyle w:val="Hyperlink"/>
                <w:rFonts w:hint="cs"/>
                <w:noProof/>
                <w:rtl/>
              </w:rPr>
              <w:t>یی</w:t>
            </w:r>
            <w:r w:rsidR="00722769" w:rsidRPr="00CD0CE4">
              <w:rPr>
                <w:rStyle w:val="Hyperlink"/>
                <w:noProof/>
                <w:rtl/>
              </w:rPr>
              <w:t>:</w:t>
            </w:r>
            <w:r w:rsidR="00722769" w:rsidRPr="00CD0CE4">
              <w:rPr>
                <w:noProof/>
                <w:webHidden/>
              </w:rPr>
              <w:tab/>
            </w:r>
            <w:r w:rsidR="00722769" w:rsidRPr="00CD0CE4">
              <w:rPr>
                <w:noProof/>
                <w:webHidden/>
              </w:rPr>
              <w:fldChar w:fldCharType="begin"/>
            </w:r>
            <w:r w:rsidR="00722769" w:rsidRPr="00CD0CE4">
              <w:rPr>
                <w:noProof/>
                <w:webHidden/>
              </w:rPr>
              <w:instrText xml:space="preserve"> PAGEREF _Toc28987201 \h </w:instrText>
            </w:r>
            <w:r w:rsidR="00722769" w:rsidRPr="00CD0CE4">
              <w:rPr>
                <w:noProof/>
                <w:webHidden/>
              </w:rPr>
            </w:r>
            <w:r w:rsidR="00722769" w:rsidRPr="00CD0CE4">
              <w:rPr>
                <w:noProof/>
                <w:webHidden/>
              </w:rPr>
              <w:fldChar w:fldCharType="separate"/>
            </w:r>
            <w:r w:rsidR="00722769" w:rsidRPr="00CD0CE4">
              <w:rPr>
                <w:noProof/>
                <w:webHidden/>
              </w:rPr>
              <w:t>1</w:t>
            </w:r>
            <w:r w:rsidR="00722769" w:rsidRPr="00CD0CE4">
              <w:rPr>
                <w:noProof/>
                <w:webHidden/>
              </w:rPr>
              <w:fldChar w:fldCharType="end"/>
            </w:r>
          </w:hyperlink>
        </w:p>
        <w:p w:rsidR="00722769" w:rsidRPr="00CD0CE4" w:rsidRDefault="00D12E94" w:rsidP="00722769">
          <w:pPr>
            <w:pStyle w:val="TOC1"/>
            <w:tabs>
              <w:tab w:val="right" w:leader="dot" w:pos="9350"/>
            </w:tabs>
            <w:rPr>
              <w:noProof/>
              <w:sz w:val="22"/>
              <w:szCs w:val="22"/>
              <w:lang w:bidi="ar-SA"/>
            </w:rPr>
          </w:pPr>
          <w:hyperlink w:anchor="_Toc28987202" w:history="1">
            <w:r w:rsidR="00722769" w:rsidRPr="00CD0CE4">
              <w:rPr>
                <w:rStyle w:val="Hyperlink"/>
                <w:noProof/>
                <w:rtl/>
              </w:rPr>
              <w:t>خلاصه بحث روا</w:t>
            </w:r>
            <w:r w:rsidR="00722769" w:rsidRPr="00CD0CE4">
              <w:rPr>
                <w:rStyle w:val="Hyperlink"/>
                <w:rFonts w:hint="cs"/>
                <w:noProof/>
                <w:rtl/>
              </w:rPr>
              <w:t>یی</w:t>
            </w:r>
            <w:r w:rsidR="00722769" w:rsidRPr="00CD0CE4">
              <w:rPr>
                <w:rStyle w:val="Hyperlink"/>
                <w:noProof/>
                <w:rtl/>
              </w:rPr>
              <w:t xml:space="preserve"> تجر</w:t>
            </w:r>
            <w:r w:rsidR="00722769" w:rsidRPr="00CD0CE4">
              <w:rPr>
                <w:rStyle w:val="Hyperlink"/>
                <w:rFonts w:hint="cs"/>
                <w:noProof/>
                <w:rtl/>
              </w:rPr>
              <w:t>ی</w:t>
            </w:r>
            <w:r w:rsidR="00722769" w:rsidRPr="00CD0CE4">
              <w:rPr>
                <w:rStyle w:val="Hyperlink"/>
                <w:noProof/>
                <w:rtl/>
              </w:rPr>
              <w:t>:</w:t>
            </w:r>
            <w:r w:rsidR="00722769" w:rsidRPr="00CD0CE4">
              <w:rPr>
                <w:noProof/>
                <w:webHidden/>
              </w:rPr>
              <w:tab/>
            </w:r>
            <w:r w:rsidR="00722769" w:rsidRPr="00CD0CE4">
              <w:rPr>
                <w:noProof/>
                <w:webHidden/>
              </w:rPr>
              <w:fldChar w:fldCharType="begin"/>
            </w:r>
            <w:r w:rsidR="00722769" w:rsidRPr="00CD0CE4">
              <w:rPr>
                <w:noProof/>
                <w:webHidden/>
              </w:rPr>
              <w:instrText xml:space="preserve"> PAGEREF _Toc28987202 \h </w:instrText>
            </w:r>
            <w:r w:rsidR="00722769" w:rsidRPr="00CD0CE4">
              <w:rPr>
                <w:noProof/>
                <w:webHidden/>
              </w:rPr>
            </w:r>
            <w:r w:rsidR="00722769" w:rsidRPr="00CD0CE4">
              <w:rPr>
                <w:noProof/>
                <w:webHidden/>
              </w:rPr>
              <w:fldChar w:fldCharType="separate"/>
            </w:r>
            <w:r w:rsidR="00722769" w:rsidRPr="00CD0CE4">
              <w:rPr>
                <w:noProof/>
                <w:webHidden/>
              </w:rPr>
              <w:t>2</w:t>
            </w:r>
            <w:r w:rsidR="00722769" w:rsidRPr="00CD0CE4">
              <w:rPr>
                <w:noProof/>
                <w:webHidden/>
              </w:rPr>
              <w:fldChar w:fldCharType="end"/>
            </w:r>
          </w:hyperlink>
        </w:p>
        <w:p w:rsidR="00722769" w:rsidRPr="00CD0CE4" w:rsidRDefault="00D12E94" w:rsidP="00722769">
          <w:pPr>
            <w:pStyle w:val="TOC1"/>
            <w:tabs>
              <w:tab w:val="right" w:leader="dot" w:pos="9350"/>
            </w:tabs>
            <w:rPr>
              <w:noProof/>
              <w:sz w:val="22"/>
              <w:szCs w:val="22"/>
              <w:lang w:bidi="ar-SA"/>
            </w:rPr>
          </w:pPr>
          <w:hyperlink w:anchor="_Toc28987203" w:history="1">
            <w:r w:rsidR="00722769" w:rsidRPr="00CD0CE4">
              <w:rPr>
                <w:rStyle w:val="Hyperlink"/>
                <w:noProof/>
                <w:rtl/>
              </w:rPr>
              <w:t>نظرات در مورد حکم عقل بر تجر</w:t>
            </w:r>
            <w:r w:rsidR="00722769" w:rsidRPr="00CD0CE4">
              <w:rPr>
                <w:rStyle w:val="Hyperlink"/>
                <w:rFonts w:hint="cs"/>
                <w:noProof/>
                <w:rtl/>
              </w:rPr>
              <w:t>ی</w:t>
            </w:r>
            <w:r w:rsidR="00722769" w:rsidRPr="00CD0CE4">
              <w:rPr>
                <w:rStyle w:val="Hyperlink"/>
                <w:noProof/>
                <w:rtl/>
              </w:rPr>
              <w:t>:.</w:t>
            </w:r>
            <w:r w:rsidR="00722769" w:rsidRPr="00CD0CE4">
              <w:rPr>
                <w:noProof/>
                <w:webHidden/>
              </w:rPr>
              <w:tab/>
            </w:r>
            <w:r w:rsidR="00722769" w:rsidRPr="00CD0CE4">
              <w:rPr>
                <w:noProof/>
                <w:webHidden/>
              </w:rPr>
              <w:fldChar w:fldCharType="begin"/>
            </w:r>
            <w:r w:rsidR="00722769" w:rsidRPr="00CD0CE4">
              <w:rPr>
                <w:noProof/>
                <w:webHidden/>
              </w:rPr>
              <w:instrText xml:space="preserve"> PAGEREF _Toc28987203 \h </w:instrText>
            </w:r>
            <w:r w:rsidR="00722769" w:rsidRPr="00CD0CE4">
              <w:rPr>
                <w:noProof/>
                <w:webHidden/>
              </w:rPr>
            </w:r>
            <w:r w:rsidR="00722769" w:rsidRPr="00CD0CE4">
              <w:rPr>
                <w:noProof/>
                <w:webHidden/>
              </w:rPr>
              <w:fldChar w:fldCharType="separate"/>
            </w:r>
            <w:r w:rsidR="00722769" w:rsidRPr="00CD0CE4">
              <w:rPr>
                <w:noProof/>
                <w:webHidden/>
              </w:rPr>
              <w:t>5</w:t>
            </w:r>
            <w:r w:rsidR="00722769" w:rsidRPr="00CD0CE4">
              <w:rPr>
                <w:noProof/>
                <w:webHidden/>
              </w:rPr>
              <w:fldChar w:fldCharType="end"/>
            </w:r>
          </w:hyperlink>
        </w:p>
        <w:p w:rsidR="00722769" w:rsidRPr="00CD0CE4" w:rsidRDefault="00722769" w:rsidP="00722769">
          <w:r w:rsidRPr="00CD0CE4">
            <w:rPr>
              <w:b/>
              <w:bCs/>
              <w:noProof/>
            </w:rPr>
            <w:fldChar w:fldCharType="end"/>
          </w:r>
        </w:p>
      </w:sdtContent>
    </w:sdt>
    <w:p w:rsidR="00722769" w:rsidRPr="00CD0CE4" w:rsidRDefault="00722769" w:rsidP="00722769">
      <w:pPr>
        <w:bidi w:val="0"/>
        <w:spacing w:after="0"/>
        <w:ind w:firstLine="0"/>
        <w:jc w:val="left"/>
        <w:rPr>
          <w:rtl/>
        </w:rPr>
      </w:pPr>
      <w:r w:rsidRPr="00CD0CE4">
        <w:rPr>
          <w:rtl/>
        </w:rPr>
        <w:br w:type="page"/>
      </w:r>
    </w:p>
    <w:p w:rsidR="00722769" w:rsidRPr="00CD0CE4" w:rsidRDefault="00722769" w:rsidP="00722769">
      <w:pPr>
        <w:jc w:val="center"/>
        <w:rPr>
          <w:rtl/>
        </w:rPr>
      </w:pPr>
      <w:r w:rsidRPr="00CD0CE4">
        <w:rPr>
          <w:rFonts w:hint="cs"/>
          <w:rtl/>
        </w:rPr>
        <w:lastRenderedPageBreak/>
        <w:t>بسم الله الرحمن الرحیم</w:t>
      </w:r>
    </w:p>
    <w:p w:rsidR="00722769" w:rsidRPr="00CD0CE4" w:rsidRDefault="00722769" w:rsidP="00722769">
      <w:pPr>
        <w:pStyle w:val="Heading1"/>
        <w:rPr>
          <w:rtl/>
        </w:rPr>
      </w:pPr>
      <w:r w:rsidRPr="00CD0CE4">
        <w:rPr>
          <w:rFonts w:hint="cs"/>
          <w:rtl/>
        </w:rPr>
        <w:t>اصول/</w:t>
      </w:r>
      <w:r w:rsidRPr="00CD0CE4">
        <w:rPr>
          <w:rFonts w:hint="cs"/>
          <w:color w:val="auto"/>
          <w:rtl/>
        </w:rPr>
        <w:t xml:space="preserve">تجری/ </w:t>
      </w:r>
      <w:r w:rsidR="00CD0CE4">
        <w:rPr>
          <w:rFonts w:hint="cs"/>
          <w:color w:val="auto"/>
          <w:rtl/>
        </w:rPr>
        <w:t>جمع‌بندی</w:t>
      </w:r>
      <w:r w:rsidRPr="00CD0CE4">
        <w:rPr>
          <w:rFonts w:hint="cs"/>
          <w:color w:val="auto"/>
          <w:rtl/>
        </w:rPr>
        <w:t xml:space="preserve"> بحث روایی</w:t>
      </w:r>
    </w:p>
    <w:p w:rsidR="00722769" w:rsidRPr="00CD0CE4" w:rsidRDefault="00722769" w:rsidP="00722769">
      <w:pPr>
        <w:pStyle w:val="Heading1"/>
        <w:rPr>
          <w:rtl/>
        </w:rPr>
      </w:pPr>
      <w:bookmarkStart w:id="0" w:name="_Toc28987200"/>
      <w:r w:rsidRPr="00CD0CE4">
        <w:rPr>
          <w:rFonts w:hint="cs"/>
          <w:rtl/>
        </w:rPr>
        <w:t>اشاره</w:t>
      </w:r>
      <w:bookmarkEnd w:id="0"/>
    </w:p>
    <w:p w:rsidR="00722769" w:rsidRPr="00CD0CE4" w:rsidRDefault="00722769" w:rsidP="00722769">
      <w:pPr>
        <w:rPr>
          <w:rtl/>
        </w:rPr>
      </w:pPr>
      <w:r w:rsidRPr="00CD0CE4">
        <w:rPr>
          <w:rFonts w:hint="cs"/>
          <w:rtl/>
        </w:rPr>
        <w:t xml:space="preserve">بحث در اخبار و احادیث و </w:t>
      </w:r>
      <w:r w:rsidR="00CD0CE4">
        <w:rPr>
          <w:rFonts w:hint="cs"/>
          <w:rtl/>
        </w:rPr>
        <w:t>ادله‌ای</w:t>
      </w:r>
      <w:r w:rsidRPr="00CD0CE4">
        <w:rPr>
          <w:rFonts w:hint="cs"/>
          <w:rtl/>
        </w:rPr>
        <w:t xml:space="preserve"> که در مورد تجری مورد استشهاد قرار گرفته بود. منتهی ما بحث را بردیم در یک فاز </w:t>
      </w:r>
      <w:r w:rsidR="00CD0CE4">
        <w:rPr>
          <w:rFonts w:hint="cs"/>
          <w:rtl/>
        </w:rPr>
        <w:t>عام‌تر</w:t>
      </w:r>
      <w:r w:rsidRPr="00CD0CE4">
        <w:rPr>
          <w:rFonts w:hint="cs"/>
          <w:rtl/>
        </w:rPr>
        <w:t xml:space="preserve"> و </w:t>
      </w:r>
      <w:r w:rsidR="00CD0CE4">
        <w:rPr>
          <w:rFonts w:hint="cs"/>
          <w:rtl/>
        </w:rPr>
        <w:t>کلی‌تری</w:t>
      </w:r>
      <w:r w:rsidRPr="00CD0CE4">
        <w:rPr>
          <w:rFonts w:hint="cs"/>
          <w:rtl/>
        </w:rPr>
        <w:t xml:space="preserve"> و بر اساس آن آمدیم اخبار و احادیث و آیاتی را هم متعرض شدیم و ابتدا آیات را بررسی کردیم بعد هم به روایات رسیدیم روایات را هم به سه طایفه تقسیم کردیم در جمع بین تعارض روایات هم شش هفت </w:t>
      </w:r>
      <w:r w:rsidR="00CD0CE4">
        <w:rPr>
          <w:rFonts w:hint="cs"/>
          <w:rtl/>
        </w:rPr>
        <w:t>راه‌حل</w:t>
      </w:r>
      <w:r w:rsidRPr="00CD0CE4">
        <w:rPr>
          <w:rFonts w:hint="cs"/>
          <w:rtl/>
        </w:rPr>
        <w:t xml:space="preserve"> تعارض را مورد بررسی قرار دادیم. من یک نکته تکمیلی عرض </w:t>
      </w:r>
      <w:r w:rsidR="00CD0CE4">
        <w:rPr>
          <w:rFonts w:hint="cs"/>
          <w:rtl/>
        </w:rPr>
        <w:t>می‌کنم</w:t>
      </w:r>
      <w:r w:rsidRPr="00CD0CE4">
        <w:rPr>
          <w:rFonts w:hint="cs"/>
          <w:rtl/>
        </w:rPr>
        <w:t xml:space="preserve"> بعد </w:t>
      </w:r>
      <w:r w:rsidR="00CD0CE4">
        <w:rPr>
          <w:rFonts w:hint="cs"/>
          <w:rtl/>
        </w:rPr>
        <w:t>جمع‌بندی</w:t>
      </w:r>
      <w:r w:rsidRPr="00CD0CE4">
        <w:rPr>
          <w:rFonts w:hint="cs"/>
          <w:rtl/>
        </w:rPr>
        <w:t xml:space="preserve"> آنچه که از آیات استفاده کردیم.</w:t>
      </w:r>
    </w:p>
    <w:p w:rsidR="00722769" w:rsidRPr="00CD0CE4" w:rsidRDefault="00722769" w:rsidP="00722769">
      <w:pPr>
        <w:pStyle w:val="Heading1"/>
        <w:rPr>
          <w:rtl/>
        </w:rPr>
      </w:pPr>
      <w:bookmarkStart w:id="1" w:name="_Toc28987201"/>
      <w:r w:rsidRPr="00CD0CE4">
        <w:rPr>
          <w:rFonts w:hint="cs"/>
          <w:rtl/>
        </w:rPr>
        <w:t>تکمله بحث روایی</w:t>
      </w:r>
      <w:bookmarkEnd w:id="1"/>
    </w:p>
    <w:p w:rsidR="00722769" w:rsidRPr="00CD0CE4" w:rsidRDefault="00722769" w:rsidP="00722769">
      <w:pPr>
        <w:rPr>
          <w:rtl/>
        </w:rPr>
      </w:pPr>
      <w:r w:rsidRPr="00CD0CE4">
        <w:rPr>
          <w:rFonts w:hint="cs"/>
          <w:rtl/>
        </w:rPr>
        <w:t xml:space="preserve">آن نکته تکمیلی این است که عنوان یک شاهد </w:t>
      </w:r>
      <w:r w:rsidR="00CD0CE4">
        <w:rPr>
          <w:rFonts w:hint="cs"/>
          <w:rtl/>
        </w:rPr>
        <w:t>می‌شود</w:t>
      </w:r>
      <w:r w:rsidRPr="00CD0CE4">
        <w:rPr>
          <w:rFonts w:hint="cs"/>
          <w:rtl/>
        </w:rPr>
        <w:t xml:space="preserve"> برای شمول این روایات که </w:t>
      </w:r>
      <w:r w:rsidR="00CD0CE4">
        <w:rPr>
          <w:rFonts w:hint="cs"/>
          <w:rtl/>
        </w:rPr>
        <w:t>می‌گوید</w:t>
      </w:r>
      <w:r w:rsidRPr="00CD0CE4">
        <w:rPr>
          <w:rFonts w:hint="cs"/>
          <w:rtl/>
        </w:rPr>
        <w:t xml:space="preserve"> «لم تکتب علی نیه المعصیه عقاب» یا «لم تکتب علیه سیئه» آورد. آن قرینه این است که در بعضی روایات هم که معتبر هم بود این بود که اگر نیت خوبی کرد و عمل نکرد ما به آن ثواب </w:t>
      </w:r>
      <w:r w:rsidR="00CD0CE4">
        <w:rPr>
          <w:rFonts w:hint="cs"/>
          <w:rtl/>
        </w:rPr>
        <w:t>می‌دهیم</w:t>
      </w:r>
      <w:r w:rsidRPr="00CD0CE4">
        <w:rPr>
          <w:rFonts w:hint="cs"/>
          <w:rtl/>
        </w:rPr>
        <w:t xml:space="preserve"> و اگر آن نیت طاعت را عملی کرد ما به اضعاف مضاعفه به آن ثواب </w:t>
      </w:r>
      <w:r w:rsidR="00CD0CE4">
        <w:rPr>
          <w:rFonts w:hint="cs"/>
          <w:rtl/>
        </w:rPr>
        <w:t>می‌دهیم</w:t>
      </w:r>
      <w:r w:rsidRPr="00CD0CE4">
        <w:rPr>
          <w:rFonts w:hint="cs"/>
          <w:rtl/>
        </w:rPr>
        <w:t xml:space="preserve"> که این نشان </w:t>
      </w:r>
      <w:r w:rsidR="00CD0CE4">
        <w:rPr>
          <w:rFonts w:hint="cs"/>
          <w:rtl/>
        </w:rPr>
        <w:t>می‌داد</w:t>
      </w:r>
      <w:r w:rsidRPr="00CD0CE4">
        <w:rPr>
          <w:rFonts w:hint="cs"/>
          <w:rtl/>
        </w:rPr>
        <w:t xml:space="preserve"> که نیت خیر و طاعت ثواب دارد و نیت خیر اگر به عمل برسد ثواب آن مضاعف است</w:t>
      </w:r>
      <w:r w:rsidR="00CD0CE4">
        <w:rPr>
          <w:rtl/>
        </w:rPr>
        <w:t xml:space="preserve">؛ </w:t>
      </w:r>
      <w:r w:rsidRPr="00CD0CE4">
        <w:rPr>
          <w:rFonts w:hint="cs"/>
          <w:rtl/>
        </w:rPr>
        <w:t xml:space="preserve">اما در طرف نیت معصیت </w:t>
      </w:r>
      <w:r w:rsidR="00CD0CE4">
        <w:rPr>
          <w:rFonts w:hint="cs"/>
          <w:rtl/>
        </w:rPr>
        <w:t>می‌گفت</w:t>
      </w:r>
      <w:r w:rsidRPr="00CD0CE4">
        <w:rPr>
          <w:rFonts w:hint="cs"/>
          <w:rtl/>
        </w:rPr>
        <w:t xml:space="preserve"> اگر نیت معصیت محقق نشد لم تکتب علیه سیئه که </w:t>
      </w:r>
      <w:r w:rsidR="00CD0CE4">
        <w:rPr>
          <w:rFonts w:hint="cs"/>
          <w:rtl/>
        </w:rPr>
        <w:t>می‌گفتیم</w:t>
      </w:r>
      <w:r w:rsidRPr="00CD0CE4">
        <w:rPr>
          <w:rFonts w:hint="cs"/>
          <w:rtl/>
        </w:rPr>
        <w:t xml:space="preserve"> اطلاق دارد </w:t>
      </w:r>
      <w:r w:rsidR="00CD0CE4">
        <w:rPr>
          <w:rFonts w:hint="cs"/>
          <w:rtl/>
        </w:rPr>
        <w:t>و تجری</w:t>
      </w:r>
      <w:r w:rsidRPr="00CD0CE4">
        <w:rPr>
          <w:rFonts w:hint="cs"/>
          <w:rtl/>
        </w:rPr>
        <w:t xml:space="preserve"> را هم </w:t>
      </w:r>
      <w:r w:rsidR="00CD0CE4">
        <w:rPr>
          <w:rFonts w:hint="cs"/>
          <w:rtl/>
        </w:rPr>
        <w:t>می‌گیرد</w:t>
      </w:r>
      <w:r w:rsidRPr="00CD0CE4">
        <w:rPr>
          <w:rFonts w:hint="cs"/>
          <w:rtl/>
        </w:rPr>
        <w:t xml:space="preserve"> و جمله </w:t>
      </w:r>
      <w:r w:rsidR="00CD0CE4">
        <w:rPr>
          <w:rFonts w:hint="cs"/>
          <w:rtl/>
        </w:rPr>
        <w:t>بعدی‌اش</w:t>
      </w:r>
      <w:r w:rsidRPr="00CD0CE4">
        <w:rPr>
          <w:rFonts w:hint="cs"/>
          <w:rtl/>
        </w:rPr>
        <w:t xml:space="preserve"> این بود که اگر آمد عمل هم کرد </w:t>
      </w:r>
      <w:r w:rsidRPr="00CD0CE4">
        <w:rPr>
          <w:rtl/>
        </w:rPr>
        <w:t>فقط یک سیئه برا</w:t>
      </w:r>
      <w:r w:rsidRPr="00CD0CE4">
        <w:rPr>
          <w:rFonts w:hint="cs"/>
          <w:rtl/>
        </w:rPr>
        <w:t>ی</w:t>
      </w:r>
      <w:r w:rsidRPr="00CD0CE4">
        <w:rPr>
          <w:rtl/>
        </w:rPr>
        <w:t xml:space="preserve">ش نوشته </w:t>
      </w:r>
      <w:r w:rsidR="00CD0CE4">
        <w:rPr>
          <w:rtl/>
        </w:rPr>
        <w:t>می‌شود</w:t>
      </w:r>
      <w:r w:rsidRPr="00CD0CE4">
        <w:rPr>
          <w:rFonts w:hint="cs"/>
          <w:rtl/>
        </w:rPr>
        <w:t>. نیت شر و معصیت بک</w:t>
      </w:r>
      <w:r w:rsidRPr="00CD0CE4">
        <w:rPr>
          <w:rtl/>
        </w:rPr>
        <w:t>ن</w:t>
      </w:r>
      <w:r w:rsidRPr="00CD0CE4">
        <w:rPr>
          <w:rFonts w:hint="cs"/>
          <w:rtl/>
        </w:rPr>
        <w:t>د</w:t>
      </w:r>
      <w:r w:rsidRPr="00CD0CE4">
        <w:rPr>
          <w:rtl/>
        </w:rPr>
        <w:t xml:space="preserve"> </w:t>
      </w:r>
      <w:r w:rsidR="00CD0CE4">
        <w:rPr>
          <w:rtl/>
        </w:rPr>
        <w:t>می‌گوید</w:t>
      </w:r>
      <w:r w:rsidRPr="00CD0CE4">
        <w:rPr>
          <w:rtl/>
        </w:rPr>
        <w:t xml:space="preserve"> فقط یک معصیت نوشته </w:t>
      </w:r>
      <w:r w:rsidR="00CD0CE4">
        <w:rPr>
          <w:rtl/>
        </w:rPr>
        <w:t>می‌شود</w:t>
      </w:r>
      <w:r w:rsidRPr="00CD0CE4">
        <w:rPr>
          <w:rtl/>
        </w:rPr>
        <w:t xml:space="preserve">. این معلوم </w:t>
      </w:r>
      <w:r w:rsidR="00CD0CE4">
        <w:rPr>
          <w:rtl/>
        </w:rPr>
        <w:t>می‌شود</w:t>
      </w:r>
      <w:r w:rsidRPr="00CD0CE4">
        <w:rPr>
          <w:rFonts w:hint="cs"/>
          <w:rtl/>
        </w:rPr>
        <w:t xml:space="preserve"> که نیت حرام نیست و شما </w:t>
      </w:r>
      <w:r w:rsidRPr="00CD0CE4">
        <w:rPr>
          <w:rtl/>
        </w:rPr>
        <w:t>تجری را با آن جایی که معصیت بکن</w:t>
      </w:r>
      <w:r w:rsidRPr="00CD0CE4">
        <w:rPr>
          <w:rFonts w:hint="cs"/>
          <w:rtl/>
        </w:rPr>
        <w:t xml:space="preserve">د مقایسه بکنید </w:t>
      </w:r>
      <w:r w:rsidR="00CD0CE4">
        <w:rPr>
          <w:rFonts w:hint="cs"/>
          <w:rtl/>
        </w:rPr>
        <w:t>میگوییم</w:t>
      </w:r>
      <w:r w:rsidRPr="00CD0CE4">
        <w:rPr>
          <w:rtl/>
        </w:rPr>
        <w:t xml:space="preserve"> آنجا</w:t>
      </w:r>
      <w:r w:rsidRPr="00CD0CE4">
        <w:rPr>
          <w:rFonts w:hint="cs"/>
          <w:rtl/>
        </w:rPr>
        <w:t>یی که مع</w:t>
      </w:r>
      <w:r w:rsidRPr="00CD0CE4">
        <w:rPr>
          <w:rtl/>
        </w:rPr>
        <w:t xml:space="preserve">صیت کرده و هم عمل معصیت هست </w:t>
      </w:r>
      <w:r w:rsidR="00CD0CE4">
        <w:rPr>
          <w:rtl/>
        </w:rPr>
        <w:t>می‌گوید</w:t>
      </w:r>
      <w:r w:rsidRPr="00CD0CE4">
        <w:rPr>
          <w:rFonts w:hint="cs"/>
          <w:rtl/>
        </w:rPr>
        <w:t xml:space="preserve"> یک معصیت بیشتر نیست. این به شکلی طریقیت دارد </w:t>
      </w:r>
      <w:r w:rsidR="00CD0CE4">
        <w:rPr>
          <w:rFonts w:hint="cs"/>
          <w:rtl/>
        </w:rPr>
        <w:t>به‌طریق‌اولی</w:t>
      </w:r>
      <w:r w:rsidRPr="00CD0CE4">
        <w:rPr>
          <w:rFonts w:hint="cs"/>
          <w:rtl/>
        </w:rPr>
        <w:t xml:space="preserve"> که حالا اگر تجری کرد </w:t>
      </w:r>
      <w:r w:rsidR="00CD0CE4">
        <w:rPr>
          <w:rFonts w:hint="cs"/>
          <w:rtl/>
        </w:rPr>
        <w:t>سیئه‌ای</w:t>
      </w:r>
      <w:r w:rsidRPr="00CD0CE4">
        <w:rPr>
          <w:rFonts w:hint="cs"/>
          <w:rtl/>
        </w:rPr>
        <w:t xml:space="preserve"> </w:t>
      </w:r>
      <w:r w:rsidRPr="00CD0CE4">
        <w:rPr>
          <w:rtl/>
        </w:rPr>
        <w:t xml:space="preserve">بر او نوشته </w:t>
      </w:r>
      <w:r w:rsidR="001535D4">
        <w:rPr>
          <w:rtl/>
        </w:rPr>
        <w:t>نمی‌شود</w:t>
      </w:r>
      <w:r w:rsidRPr="00CD0CE4">
        <w:rPr>
          <w:rFonts w:hint="cs"/>
          <w:rtl/>
        </w:rPr>
        <w:t xml:space="preserve">، </w:t>
      </w:r>
      <w:r w:rsidR="00CD0CE4">
        <w:rPr>
          <w:rFonts w:hint="cs"/>
          <w:rtl/>
        </w:rPr>
        <w:t>می‌خواهم</w:t>
      </w:r>
      <w:r w:rsidRPr="00CD0CE4">
        <w:rPr>
          <w:rFonts w:hint="cs"/>
          <w:rtl/>
        </w:rPr>
        <w:t xml:space="preserve"> بگویم دلیل نیست یک مقدار کمک </w:t>
      </w:r>
      <w:r w:rsidR="00CD0CE4">
        <w:rPr>
          <w:rFonts w:hint="cs"/>
          <w:rtl/>
        </w:rPr>
        <w:t>می‌کنید</w:t>
      </w:r>
      <w:r w:rsidRPr="00CD0CE4">
        <w:rPr>
          <w:rFonts w:hint="cs"/>
          <w:rtl/>
        </w:rPr>
        <w:t xml:space="preserve"> که ما بگوی</w:t>
      </w:r>
      <w:r w:rsidRPr="00CD0CE4">
        <w:rPr>
          <w:rtl/>
        </w:rPr>
        <w:t xml:space="preserve">یم </w:t>
      </w:r>
      <w:r w:rsidR="00CD0CE4">
        <w:rPr>
          <w:rtl/>
        </w:rPr>
        <w:t>واقعاً</w:t>
      </w:r>
      <w:r w:rsidRPr="00CD0CE4">
        <w:rPr>
          <w:rtl/>
        </w:rPr>
        <w:t xml:space="preserve"> اطلاق ادله شامل تجری هم </w:t>
      </w:r>
      <w:r w:rsidR="00CD0CE4">
        <w:rPr>
          <w:rtl/>
        </w:rPr>
        <w:t>می‌شود</w:t>
      </w:r>
      <w:r w:rsidRPr="00CD0CE4">
        <w:rPr>
          <w:rtl/>
        </w:rPr>
        <w:t xml:space="preserve">. کمک </w:t>
      </w:r>
      <w:r w:rsidR="00CD0CE4">
        <w:rPr>
          <w:rtl/>
        </w:rPr>
        <w:t>می‌کند</w:t>
      </w:r>
      <w:r w:rsidRPr="00CD0CE4">
        <w:rPr>
          <w:rFonts w:hint="cs"/>
          <w:rtl/>
        </w:rPr>
        <w:t xml:space="preserve"> آن اطلاق را تثبیت بکند آنجایی که معصیت کرده که ن</w:t>
      </w:r>
      <w:r w:rsidRPr="00CD0CE4">
        <w:rPr>
          <w:rtl/>
        </w:rPr>
        <w:t xml:space="preserve">یت به اضافه عصیان واقعی است </w:t>
      </w:r>
      <w:r w:rsidR="00CD0CE4">
        <w:rPr>
          <w:rtl/>
        </w:rPr>
        <w:t>می‌گوید</w:t>
      </w:r>
      <w:r w:rsidRPr="00CD0CE4">
        <w:rPr>
          <w:rFonts w:hint="cs"/>
          <w:rtl/>
        </w:rPr>
        <w:t xml:space="preserve"> </w:t>
      </w:r>
      <w:r w:rsidR="00CD0CE4">
        <w:rPr>
          <w:rFonts w:hint="cs"/>
          <w:rtl/>
        </w:rPr>
        <w:t>تأکید</w:t>
      </w:r>
      <w:r w:rsidRPr="00CD0CE4">
        <w:rPr>
          <w:rFonts w:hint="cs"/>
          <w:rtl/>
        </w:rPr>
        <w:t xml:space="preserve"> دارد که لم تکتب علیه الا سیئه کتب علیه سیئه واحده. این خوب دارد تثبیت </w:t>
      </w:r>
      <w:r w:rsidR="00CD0CE4">
        <w:rPr>
          <w:rFonts w:hint="cs"/>
          <w:rtl/>
        </w:rPr>
        <w:t>می‌کند</w:t>
      </w:r>
      <w:r w:rsidRPr="00CD0CE4">
        <w:rPr>
          <w:rtl/>
        </w:rPr>
        <w:t xml:space="preserve"> که نیت برا</w:t>
      </w:r>
      <w:r w:rsidR="00CD0CE4">
        <w:rPr>
          <w:rFonts w:hint="cs"/>
          <w:rtl/>
        </w:rPr>
        <w:t>ی</w:t>
      </w:r>
      <w:r w:rsidRPr="00CD0CE4">
        <w:rPr>
          <w:rtl/>
        </w:rPr>
        <w:t xml:space="preserve">ش معصیت نوشته </w:t>
      </w:r>
      <w:r w:rsidR="001535D4">
        <w:rPr>
          <w:rtl/>
        </w:rPr>
        <w:t>نمی‌شود</w:t>
      </w:r>
      <w:r w:rsidRPr="00CD0CE4">
        <w:rPr>
          <w:rFonts w:hint="cs"/>
          <w:rtl/>
        </w:rPr>
        <w:t xml:space="preserve">. اطلاقی که </w:t>
      </w:r>
      <w:r w:rsidR="00CD0CE4">
        <w:rPr>
          <w:rFonts w:hint="cs"/>
          <w:rtl/>
        </w:rPr>
        <w:t>می‌گفتیم</w:t>
      </w:r>
      <w:r w:rsidRPr="00CD0CE4">
        <w:rPr>
          <w:rFonts w:hint="cs"/>
          <w:rtl/>
        </w:rPr>
        <w:t xml:space="preserve"> آن را تقویت </w:t>
      </w:r>
      <w:r w:rsidR="00CD0CE4">
        <w:rPr>
          <w:rFonts w:hint="cs"/>
          <w:rtl/>
        </w:rPr>
        <w:t>می‌کند</w:t>
      </w:r>
      <w:r w:rsidRPr="00CD0CE4">
        <w:rPr>
          <w:rFonts w:hint="cs"/>
          <w:rtl/>
        </w:rPr>
        <w:t>.</w:t>
      </w:r>
    </w:p>
    <w:p w:rsidR="00722769" w:rsidRPr="00CD0CE4" w:rsidRDefault="00722769" w:rsidP="00722769">
      <w:pPr>
        <w:rPr>
          <w:rtl/>
        </w:rPr>
      </w:pPr>
      <w:r w:rsidRPr="00CD0CE4">
        <w:rPr>
          <w:rFonts w:hint="cs"/>
          <w:rtl/>
        </w:rPr>
        <w:t xml:space="preserve"> خب سیر بحث را ملاحظه کردید ما گفتیم که </w:t>
      </w:r>
      <w:r w:rsidR="00CD0CE4">
        <w:rPr>
          <w:rFonts w:hint="cs"/>
          <w:rtl/>
        </w:rPr>
        <w:t>ادله‌ای</w:t>
      </w:r>
      <w:r w:rsidRPr="00CD0CE4">
        <w:rPr>
          <w:rFonts w:hint="cs"/>
          <w:rtl/>
        </w:rPr>
        <w:t xml:space="preserve"> که نقلی ادعا شده برای حرمت </w:t>
      </w:r>
      <w:r w:rsidR="00CD0CE4">
        <w:rPr>
          <w:rFonts w:hint="cs"/>
          <w:rtl/>
        </w:rPr>
        <w:t>این‌ها</w:t>
      </w:r>
      <w:r w:rsidRPr="00CD0CE4">
        <w:rPr>
          <w:rFonts w:hint="cs"/>
          <w:rtl/>
        </w:rPr>
        <w:t xml:space="preserve"> را بررسی </w:t>
      </w:r>
      <w:r w:rsidR="00CD0CE4">
        <w:rPr>
          <w:rFonts w:hint="cs"/>
          <w:rtl/>
        </w:rPr>
        <w:t>می‌کنید</w:t>
      </w:r>
      <w:r w:rsidRPr="00CD0CE4">
        <w:rPr>
          <w:rFonts w:hint="cs"/>
          <w:rtl/>
        </w:rPr>
        <w:t xml:space="preserve"> این ادله نقلی سه چهار آیه شریفه بود و بعد هم دو گروه بزرگ از روایات بود که طایفه اولی و ثانیه بود. در آیات گفتیم که دلیلی </w:t>
      </w:r>
      <w:r w:rsidR="00CD0CE4">
        <w:rPr>
          <w:rFonts w:hint="cs"/>
          <w:rtl/>
        </w:rPr>
        <w:t>بر حرمت</w:t>
      </w:r>
      <w:r w:rsidRPr="00CD0CE4">
        <w:rPr>
          <w:rFonts w:hint="cs"/>
          <w:rtl/>
        </w:rPr>
        <w:t xml:space="preserve"> معصیت به طور مستقل از آیات حرمت نیت از معصیت </w:t>
      </w:r>
      <w:r w:rsidR="00CD0CE4">
        <w:rPr>
          <w:rFonts w:hint="cs"/>
          <w:rtl/>
        </w:rPr>
        <w:t>نمی‌توانستیم</w:t>
      </w:r>
      <w:r w:rsidRPr="00CD0CE4">
        <w:rPr>
          <w:rFonts w:hint="cs"/>
          <w:rtl/>
        </w:rPr>
        <w:t xml:space="preserve"> پیدا کنیم. چرا اگر قبح عقلی درست </w:t>
      </w:r>
      <w:r w:rsidR="00CD0CE4">
        <w:rPr>
          <w:rFonts w:hint="cs"/>
          <w:rtl/>
        </w:rPr>
        <w:t>می‌شد</w:t>
      </w:r>
      <w:r w:rsidR="00CD0CE4">
        <w:rPr>
          <w:rtl/>
        </w:rPr>
        <w:t xml:space="preserve"> </w:t>
      </w:r>
      <w:r w:rsidRPr="00CD0CE4">
        <w:rPr>
          <w:rFonts w:hint="cs"/>
          <w:rtl/>
        </w:rPr>
        <w:t xml:space="preserve">و در شرع هم چیزی جلویش را </w:t>
      </w:r>
      <w:r w:rsidR="00CD0CE4">
        <w:rPr>
          <w:rFonts w:hint="cs"/>
          <w:rtl/>
        </w:rPr>
        <w:t>نمی‌گرفت</w:t>
      </w:r>
      <w:r w:rsidRPr="00CD0CE4">
        <w:rPr>
          <w:rFonts w:hint="cs"/>
          <w:rtl/>
        </w:rPr>
        <w:t xml:space="preserve"> در آِیات </w:t>
      </w:r>
      <w:r w:rsidR="00CD0CE4">
        <w:rPr>
          <w:rFonts w:hint="cs"/>
          <w:rtl/>
        </w:rPr>
        <w:t>می‌شد</w:t>
      </w:r>
      <w:r w:rsidRPr="00CD0CE4">
        <w:rPr>
          <w:rFonts w:hint="cs"/>
          <w:rtl/>
        </w:rPr>
        <w:t xml:space="preserve"> دلیل پیدا کرد.</w:t>
      </w:r>
      <w:r w:rsidR="00CD0CE4">
        <w:rPr>
          <w:rtl/>
        </w:rPr>
        <w:t xml:space="preserve"> ول</w:t>
      </w:r>
      <w:r w:rsidR="00CD0CE4">
        <w:rPr>
          <w:rFonts w:hint="cs"/>
          <w:rtl/>
        </w:rPr>
        <w:t>ی</w:t>
      </w:r>
      <w:r w:rsidRPr="00CD0CE4">
        <w:rPr>
          <w:rFonts w:hint="cs"/>
          <w:rtl/>
        </w:rPr>
        <w:t xml:space="preserve"> دلالت آیات </w:t>
      </w:r>
      <w:r w:rsidR="00CD0CE4">
        <w:rPr>
          <w:rFonts w:hint="cs"/>
          <w:rtl/>
        </w:rPr>
        <w:t>بر حرمت</w:t>
      </w:r>
      <w:r w:rsidRPr="00CD0CE4">
        <w:rPr>
          <w:rFonts w:hint="cs"/>
          <w:rtl/>
        </w:rPr>
        <w:t xml:space="preserve"> معصیت متوقف بر دو نکته بود:</w:t>
      </w:r>
      <w:r w:rsidRPr="00CD0CE4">
        <w:rPr>
          <w:rtl/>
        </w:rPr>
        <w:t xml:space="preserve"> یکی اینکه عقل بگ</w:t>
      </w:r>
      <w:r w:rsidRPr="00CD0CE4">
        <w:rPr>
          <w:rFonts w:hint="cs"/>
          <w:rtl/>
        </w:rPr>
        <w:t>وید قبیح است و دو اینکه شرع هم نیای</w:t>
      </w:r>
      <w:r w:rsidR="00CD0CE4">
        <w:rPr>
          <w:rtl/>
        </w:rPr>
        <w:t xml:space="preserve">د </w:t>
      </w:r>
      <w:r w:rsidR="00CD0CE4">
        <w:rPr>
          <w:rFonts w:hint="cs"/>
          <w:rtl/>
        </w:rPr>
        <w:t>آ</w:t>
      </w:r>
      <w:r w:rsidRPr="00CD0CE4">
        <w:rPr>
          <w:rtl/>
        </w:rPr>
        <w:t>نجا مقابلش چیز دیگری بگ</w:t>
      </w:r>
      <w:r w:rsidRPr="00CD0CE4">
        <w:rPr>
          <w:rFonts w:hint="cs"/>
          <w:rtl/>
        </w:rPr>
        <w:t xml:space="preserve">وید. روایات هم که دو طایفه که دلالت </w:t>
      </w:r>
      <w:r w:rsidR="00CD0CE4">
        <w:rPr>
          <w:rFonts w:hint="cs"/>
          <w:rtl/>
        </w:rPr>
        <w:t>بر حرمت</w:t>
      </w:r>
      <w:r w:rsidRPr="00CD0CE4">
        <w:rPr>
          <w:rFonts w:hint="cs"/>
          <w:rtl/>
        </w:rPr>
        <w:t xml:space="preserve"> </w:t>
      </w:r>
      <w:r w:rsidR="00CD0CE4">
        <w:rPr>
          <w:rFonts w:hint="cs"/>
          <w:rtl/>
        </w:rPr>
        <w:t>می‌کرد</w:t>
      </w:r>
      <w:r w:rsidRPr="00CD0CE4">
        <w:rPr>
          <w:rFonts w:hint="cs"/>
          <w:rtl/>
        </w:rPr>
        <w:t xml:space="preserve"> آن معارض شد به طایفه سوم</w:t>
      </w:r>
      <w:r w:rsidR="00CD0CE4">
        <w:rPr>
          <w:rtl/>
        </w:rPr>
        <w:t xml:space="preserve"> </w:t>
      </w:r>
      <w:r w:rsidRPr="00CD0CE4">
        <w:rPr>
          <w:rFonts w:hint="cs"/>
          <w:rtl/>
        </w:rPr>
        <w:t xml:space="preserve">و چند جمع از </w:t>
      </w:r>
      <w:r w:rsidR="00CD0CE4">
        <w:rPr>
          <w:rFonts w:hint="cs"/>
          <w:rtl/>
        </w:rPr>
        <w:t>جمع‌ها</w:t>
      </w:r>
      <w:r w:rsidRPr="00CD0CE4">
        <w:rPr>
          <w:rFonts w:hint="cs"/>
          <w:rtl/>
        </w:rPr>
        <w:t xml:space="preserve"> یا </w:t>
      </w:r>
      <w:r w:rsidR="00CD0CE4">
        <w:rPr>
          <w:rFonts w:hint="cs"/>
          <w:rtl/>
        </w:rPr>
        <w:t>راه‌حل</w:t>
      </w:r>
      <w:r w:rsidRPr="00CD0CE4">
        <w:rPr>
          <w:rFonts w:hint="cs"/>
          <w:rtl/>
        </w:rPr>
        <w:t xml:space="preserve"> هم داشتیم </w:t>
      </w:r>
      <w:r w:rsidR="00CD0CE4">
        <w:rPr>
          <w:rFonts w:hint="cs"/>
          <w:rtl/>
        </w:rPr>
        <w:t>نتیجه‌اش</w:t>
      </w:r>
      <w:r w:rsidRPr="00CD0CE4">
        <w:rPr>
          <w:rFonts w:hint="cs"/>
          <w:rtl/>
        </w:rPr>
        <w:t xml:space="preserve"> </w:t>
      </w:r>
      <w:r w:rsidR="00CD0CE4">
        <w:rPr>
          <w:rFonts w:hint="cs"/>
          <w:rtl/>
        </w:rPr>
        <w:t>می‌شد</w:t>
      </w:r>
      <w:r w:rsidRPr="00CD0CE4">
        <w:rPr>
          <w:rFonts w:hint="cs"/>
          <w:rtl/>
        </w:rPr>
        <w:t xml:space="preserve"> که حرمتی از آن طایفه اول و دوم </w:t>
      </w:r>
      <w:r w:rsidR="00CD0CE4">
        <w:rPr>
          <w:rFonts w:hint="cs"/>
          <w:rtl/>
        </w:rPr>
        <w:t>قابل‌استفاده</w:t>
      </w:r>
      <w:r w:rsidRPr="00CD0CE4">
        <w:rPr>
          <w:rFonts w:hint="cs"/>
          <w:rtl/>
        </w:rPr>
        <w:t xml:space="preserve"> نیست. این مسیری بود که ما اینجا طی کردیم.</w:t>
      </w:r>
    </w:p>
    <w:p w:rsidR="00722769" w:rsidRPr="00CD0CE4" w:rsidRDefault="00722769" w:rsidP="00722769">
      <w:pPr>
        <w:pStyle w:val="Heading1"/>
        <w:rPr>
          <w:rtl/>
        </w:rPr>
      </w:pPr>
      <w:bookmarkStart w:id="2" w:name="_Toc28987202"/>
      <w:r w:rsidRPr="00CD0CE4">
        <w:rPr>
          <w:rFonts w:hint="cs"/>
          <w:rtl/>
        </w:rPr>
        <w:lastRenderedPageBreak/>
        <w:t>خلاصه بحث روایی تجری</w:t>
      </w:r>
      <w:bookmarkEnd w:id="2"/>
    </w:p>
    <w:p w:rsidR="00722769" w:rsidRPr="00CD0CE4" w:rsidRDefault="00722769" w:rsidP="00722769">
      <w:pPr>
        <w:rPr>
          <w:rtl/>
        </w:rPr>
      </w:pPr>
      <w:r w:rsidRPr="00CD0CE4">
        <w:rPr>
          <w:rFonts w:hint="cs"/>
          <w:rtl/>
        </w:rPr>
        <w:t xml:space="preserve">حاصل مباحث گذشته در آیات و روایات در نیت معصیت و ازجمله تجری </w:t>
      </w:r>
      <w:r w:rsidR="00CD0CE4">
        <w:rPr>
          <w:rFonts w:hint="cs"/>
          <w:rtl/>
        </w:rPr>
        <w:t>این‌هاست</w:t>
      </w:r>
      <w:r w:rsidRPr="00CD0CE4">
        <w:rPr>
          <w:rFonts w:hint="cs"/>
          <w:rtl/>
        </w:rPr>
        <w:t xml:space="preserve"> که میگیم:</w:t>
      </w:r>
    </w:p>
    <w:p w:rsidR="00722769" w:rsidRPr="00CD0CE4" w:rsidRDefault="00722769" w:rsidP="00722769">
      <w:pPr>
        <w:numPr>
          <w:ilvl w:val="0"/>
          <w:numId w:val="10"/>
        </w:numPr>
      </w:pPr>
      <w:r w:rsidRPr="00CD0CE4">
        <w:rPr>
          <w:rFonts w:hint="cs"/>
          <w:rtl/>
        </w:rPr>
        <w:t xml:space="preserve">اینکه اعمال جوانحی و باطنی </w:t>
      </w:r>
      <w:r w:rsidR="00CD0CE4">
        <w:rPr>
          <w:rFonts w:hint="cs"/>
          <w:rtl/>
        </w:rPr>
        <w:t>می‌تواند</w:t>
      </w:r>
      <w:r w:rsidRPr="00CD0CE4">
        <w:rPr>
          <w:rFonts w:hint="cs"/>
          <w:rtl/>
        </w:rPr>
        <w:t xml:space="preserve"> </w:t>
      </w:r>
      <w:r w:rsidR="00CD0CE4">
        <w:rPr>
          <w:rFonts w:hint="cs"/>
          <w:rtl/>
        </w:rPr>
        <w:t>علی‌الاصول</w:t>
      </w:r>
      <w:r w:rsidRPr="00CD0CE4">
        <w:rPr>
          <w:rFonts w:hint="cs"/>
          <w:rtl/>
        </w:rPr>
        <w:t xml:space="preserve"> </w:t>
      </w:r>
      <w:r w:rsidR="00CD0CE4">
        <w:rPr>
          <w:rFonts w:hint="cs"/>
          <w:rtl/>
        </w:rPr>
        <w:t>می‌تواند</w:t>
      </w:r>
      <w:r w:rsidRPr="00CD0CE4">
        <w:rPr>
          <w:rFonts w:hint="cs"/>
          <w:rtl/>
        </w:rPr>
        <w:t xml:space="preserve"> محکوم به احکام شرعی </w:t>
      </w:r>
      <w:r w:rsidRPr="00CD0CE4">
        <w:rPr>
          <w:rtl/>
        </w:rPr>
        <w:t>و فقهی بش</w:t>
      </w:r>
      <w:r w:rsidRPr="00CD0CE4">
        <w:rPr>
          <w:rFonts w:hint="cs"/>
          <w:rtl/>
        </w:rPr>
        <w:t>ود اگر حالت اختیاری داشته باشد. این را در باب فقه عقاید و.</w:t>
      </w:r>
      <w:r w:rsidR="00CD0CE4">
        <w:rPr>
          <w:rFonts w:hint="cs"/>
          <w:rtl/>
        </w:rPr>
        <w:t>.</w:t>
      </w:r>
      <w:r w:rsidRPr="00CD0CE4">
        <w:rPr>
          <w:rFonts w:hint="cs"/>
          <w:rtl/>
        </w:rPr>
        <w:t>. هم کاربرد دارد.</w:t>
      </w:r>
    </w:p>
    <w:p w:rsidR="00722769" w:rsidRPr="00CD0CE4" w:rsidRDefault="00722769" w:rsidP="00461CB8">
      <w:pPr>
        <w:numPr>
          <w:ilvl w:val="0"/>
          <w:numId w:val="10"/>
        </w:numPr>
      </w:pPr>
      <w:r w:rsidRPr="00CD0CE4">
        <w:rPr>
          <w:rFonts w:hint="cs"/>
          <w:rtl/>
        </w:rPr>
        <w:t>به طور خاص اعمال خاص و قلبی داریم که مورد ثواب هست و حسن دارد ازجمله نیت خیر که اخبار و روایات باهم هماهنگ بودند.</w:t>
      </w:r>
      <w:r w:rsidR="00CD0CE4">
        <w:rPr>
          <w:rtl/>
        </w:rPr>
        <w:t xml:space="preserve"> مثل</w:t>
      </w:r>
      <w:r w:rsidR="00CD0CE4">
        <w:rPr>
          <w:rFonts w:hint="cs"/>
          <w:rtl/>
        </w:rPr>
        <w:t xml:space="preserve"> </w:t>
      </w:r>
      <w:r w:rsidR="00461CB8" w:rsidRPr="002E3080">
        <w:rPr>
          <w:rFonts w:hint="cs"/>
          <w:color w:val="008000"/>
          <w:rtl/>
        </w:rPr>
        <w:t>«</w:t>
      </w:r>
      <w:r w:rsidR="00461CB8" w:rsidRPr="002E3080">
        <w:rPr>
          <w:color w:val="008000"/>
          <w:rtl/>
        </w:rPr>
        <w:t>نِيَّةُ الْمُؤْمِنِ خَيْرٌ مِنْ عَمَلِهِ</w:t>
      </w:r>
      <w:r w:rsidR="00461CB8" w:rsidRPr="002E3080">
        <w:rPr>
          <w:rFonts w:hint="cs"/>
          <w:color w:val="008000"/>
          <w:rtl/>
        </w:rPr>
        <w:t>»</w:t>
      </w:r>
      <w:r w:rsidR="00461CB8" w:rsidRPr="002E3080">
        <w:rPr>
          <w:rStyle w:val="FootnoteReference"/>
          <w:rtl/>
        </w:rPr>
        <w:footnoteReference w:id="1"/>
      </w:r>
      <w:r w:rsidR="00431520">
        <w:rPr>
          <w:rtl/>
        </w:rPr>
        <w:t>؛</w:t>
      </w:r>
      <w:r w:rsidR="00431520">
        <w:rPr>
          <w:rFonts w:hint="cs"/>
          <w:color w:val="FF0000"/>
          <w:rtl/>
        </w:rPr>
        <w:t xml:space="preserve"> </w:t>
      </w:r>
      <w:r w:rsidR="00461CB8" w:rsidRPr="002E3080">
        <w:rPr>
          <w:rFonts w:hint="cs"/>
          <w:color w:val="008000"/>
          <w:rtl/>
        </w:rPr>
        <w:t>«</w:t>
      </w:r>
      <w:r w:rsidR="00461CB8" w:rsidRPr="002E3080">
        <w:rPr>
          <w:color w:val="008000"/>
          <w:rtl/>
        </w:rPr>
        <w:t>مَنْ هَمَّ بِحَسَنَةٍ فَلَمْ يَعْمَلْهَا كُتِبَتْ لَهُ حَسَنَة</w:t>
      </w:r>
      <w:r w:rsidR="00461CB8" w:rsidRPr="002E3080">
        <w:rPr>
          <w:rFonts w:hint="cs"/>
          <w:color w:val="008000"/>
          <w:rtl/>
        </w:rPr>
        <w:t>»</w:t>
      </w:r>
      <w:r w:rsidR="00A954F7" w:rsidRPr="002E3080">
        <w:rPr>
          <w:rStyle w:val="FootnoteReference"/>
          <w:rtl/>
        </w:rPr>
        <w:footnoteReference w:id="2"/>
      </w:r>
      <w:r w:rsidR="00CD0CE4">
        <w:rPr>
          <w:rtl/>
        </w:rPr>
        <w:t xml:space="preserve">؛ </w:t>
      </w:r>
      <w:r w:rsidRPr="00CD0CE4">
        <w:rPr>
          <w:rFonts w:hint="cs"/>
          <w:rtl/>
        </w:rPr>
        <w:t>بنابراین اینکه نیات خیر بما هی نیات</w:t>
      </w:r>
      <w:r w:rsidR="00CD0CE4">
        <w:rPr>
          <w:rtl/>
        </w:rPr>
        <w:t xml:space="preserve"> </w:t>
      </w:r>
      <w:r w:rsidRPr="00CD0CE4">
        <w:rPr>
          <w:rFonts w:hint="cs"/>
          <w:rtl/>
        </w:rPr>
        <w:t xml:space="preserve">مورد ثواب قرار بگیرد، این چیزی بود که از روایات هم استفاده </w:t>
      </w:r>
      <w:r w:rsidR="00CD0CE4">
        <w:rPr>
          <w:rFonts w:hint="cs"/>
          <w:rtl/>
        </w:rPr>
        <w:t>می‌شد</w:t>
      </w:r>
      <w:r w:rsidRPr="00CD0CE4">
        <w:rPr>
          <w:rFonts w:hint="cs"/>
          <w:rtl/>
        </w:rPr>
        <w:t xml:space="preserve"> که حالا به اطلاقش انقیاد را هم </w:t>
      </w:r>
      <w:r w:rsidR="00CD0CE4">
        <w:rPr>
          <w:rFonts w:hint="cs"/>
          <w:rtl/>
        </w:rPr>
        <w:t>می‌گیرد</w:t>
      </w:r>
      <w:r w:rsidRPr="00CD0CE4">
        <w:rPr>
          <w:rFonts w:hint="cs"/>
          <w:rtl/>
        </w:rPr>
        <w:t xml:space="preserve">. </w:t>
      </w:r>
      <w:r w:rsidRPr="00CD0CE4">
        <w:rPr>
          <w:rtl/>
        </w:rPr>
        <w:t xml:space="preserve">وقتی که </w:t>
      </w:r>
      <w:r w:rsidR="00CD0CE4">
        <w:rPr>
          <w:rtl/>
        </w:rPr>
        <w:t>می‌گوید</w:t>
      </w:r>
      <w:r w:rsidRPr="00CD0CE4">
        <w:rPr>
          <w:rFonts w:hint="cs"/>
          <w:rtl/>
        </w:rPr>
        <w:t xml:space="preserve"> نیت شما ولو</w:t>
      </w:r>
      <w:r w:rsidR="00CD0CE4">
        <w:rPr>
          <w:rtl/>
        </w:rPr>
        <w:t xml:space="preserve"> </w:t>
      </w:r>
      <w:r w:rsidRPr="00CD0CE4">
        <w:rPr>
          <w:rFonts w:hint="cs"/>
          <w:rtl/>
        </w:rPr>
        <w:t xml:space="preserve">به عمل نینجامد و فقط در باطن محصور بماند مورد ثواب قرار </w:t>
      </w:r>
      <w:r w:rsidR="00CD0CE4">
        <w:rPr>
          <w:rFonts w:hint="cs"/>
          <w:rtl/>
        </w:rPr>
        <w:t>می‌گیرد</w:t>
      </w:r>
      <w:r w:rsidRPr="00CD0CE4">
        <w:rPr>
          <w:rFonts w:hint="cs"/>
          <w:rtl/>
        </w:rPr>
        <w:t xml:space="preserve"> و حسن دارد و </w:t>
      </w:r>
      <w:r w:rsidR="00CD0CE4">
        <w:rPr>
          <w:rFonts w:hint="cs"/>
          <w:rtl/>
        </w:rPr>
        <w:t>طبعاً</w:t>
      </w:r>
      <w:r w:rsidRPr="00CD0CE4">
        <w:rPr>
          <w:rFonts w:hint="cs"/>
          <w:rtl/>
        </w:rPr>
        <w:t xml:space="preserve"> آنجایی هم که عمل </w:t>
      </w:r>
      <w:r w:rsidR="00CD0CE4">
        <w:rPr>
          <w:rFonts w:hint="cs"/>
          <w:rtl/>
        </w:rPr>
        <w:t>می‌شود</w:t>
      </w:r>
      <w:r w:rsidRPr="00CD0CE4">
        <w:rPr>
          <w:rFonts w:hint="cs"/>
          <w:rtl/>
        </w:rPr>
        <w:t xml:space="preserve">، ثواب دارد و آنجایی هم که عمل </w:t>
      </w:r>
      <w:r w:rsidR="00CD0CE4">
        <w:rPr>
          <w:rFonts w:hint="cs"/>
          <w:rtl/>
        </w:rPr>
        <w:t>می‌کند</w:t>
      </w:r>
      <w:r w:rsidRPr="00CD0CE4">
        <w:rPr>
          <w:rFonts w:hint="cs"/>
          <w:rtl/>
        </w:rPr>
        <w:t xml:space="preserve"> ولی با واقع منطبق نباشد بازهم اطلاقش این است که آنجا هم ثواب دارد. اگر نگوی</w:t>
      </w:r>
      <w:r w:rsidRPr="00CD0CE4">
        <w:rPr>
          <w:rtl/>
        </w:rPr>
        <w:t xml:space="preserve">یم </w:t>
      </w:r>
      <w:r w:rsidR="00CD0CE4">
        <w:rPr>
          <w:rtl/>
        </w:rPr>
        <w:t xml:space="preserve">به‌طریق‌اولی؛ </w:t>
      </w:r>
      <w:r w:rsidRPr="00CD0CE4">
        <w:rPr>
          <w:rtl/>
        </w:rPr>
        <w:t>بنا</w:t>
      </w:r>
      <w:r w:rsidRPr="00CD0CE4">
        <w:rPr>
          <w:rFonts w:hint="cs"/>
          <w:rtl/>
        </w:rPr>
        <w:t xml:space="preserve">براین مطلب دومی هم که از این </w:t>
      </w:r>
      <w:r w:rsidR="00CD0CE4">
        <w:rPr>
          <w:rFonts w:hint="cs"/>
          <w:rtl/>
        </w:rPr>
        <w:t>بحث‌ها</w:t>
      </w:r>
      <w:r w:rsidRPr="00CD0CE4">
        <w:rPr>
          <w:rFonts w:hint="cs"/>
          <w:rtl/>
        </w:rPr>
        <w:t xml:space="preserve"> استفاده شد اینکه</w:t>
      </w:r>
      <w:r w:rsidR="00CD0CE4">
        <w:rPr>
          <w:rtl/>
        </w:rPr>
        <w:t xml:space="preserve"> </w:t>
      </w:r>
      <w:r w:rsidRPr="00CD0CE4">
        <w:rPr>
          <w:rFonts w:hint="cs"/>
          <w:rtl/>
        </w:rPr>
        <w:t>نیت طاعت به طور مطلق دارای ثواب است</w:t>
      </w:r>
      <w:r w:rsidR="00CD0CE4">
        <w:rPr>
          <w:rtl/>
        </w:rPr>
        <w:t>؛ و</w:t>
      </w:r>
      <w:r w:rsidRPr="00CD0CE4">
        <w:rPr>
          <w:rFonts w:hint="cs"/>
          <w:rtl/>
        </w:rPr>
        <w:t xml:space="preserve"> این ثواب کشف </w:t>
      </w:r>
      <w:r w:rsidR="00CD0CE4">
        <w:rPr>
          <w:rFonts w:hint="cs"/>
          <w:rtl/>
        </w:rPr>
        <w:t>می‌کند</w:t>
      </w:r>
      <w:r w:rsidRPr="00CD0CE4">
        <w:rPr>
          <w:rFonts w:hint="cs"/>
          <w:rtl/>
        </w:rPr>
        <w:t xml:space="preserve"> از حکمی که همان استحباب است. چون گفتیم ثواب هر جایی که آمد حداکثرش این است که یک حکم رجحانی وجود دارد. حالا استحباب یا رجحان به نحو </w:t>
      </w:r>
      <w:r w:rsidRPr="00CD0CE4">
        <w:rPr>
          <w:rtl/>
        </w:rPr>
        <w:t xml:space="preserve">مطلق. وجوب را از وعده ثواب </w:t>
      </w:r>
      <w:r w:rsidR="001535D4">
        <w:rPr>
          <w:rtl/>
        </w:rPr>
        <w:t>نمی‌شود</w:t>
      </w:r>
      <w:r w:rsidRPr="00CD0CE4">
        <w:rPr>
          <w:rtl/>
        </w:rPr>
        <w:t xml:space="preserve"> استفاده کرد.</w:t>
      </w:r>
      <w:r w:rsidRPr="00CD0CE4">
        <w:rPr>
          <w:rFonts w:hint="cs"/>
          <w:rtl/>
        </w:rPr>
        <w:t xml:space="preserve"> این نیت هم اعم از این است که به عمل بینجامد یا نه</w:t>
      </w:r>
      <w:r w:rsidR="00CD0CE4">
        <w:rPr>
          <w:rtl/>
        </w:rPr>
        <w:t>؛ که</w:t>
      </w:r>
      <w:r w:rsidRPr="00CD0CE4">
        <w:rPr>
          <w:rFonts w:hint="cs"/>
          <w:rtl/>
        </w:rPr>
        <w:t xml:space="preserve"> هم عمل ثواب دارد و هم نیت. یا </w:t>
      </w:r>
      <w:r w:rsidR="00CD0CE4">
        <w:rPr>
          <w:rFonts w:hint="cs"/>
          <w:rtl/>
        </w:rPr>
        <w:t>اصلاً</w:t>
      </w:r>
      <w:r w:rsidRPr="00CD0CE4">
        <w:rPr>
          <w:rFonts w:hint="cs"/>
          <w:rtl/>
        </w:rPr>
        <w:t xml:space="preserve"> به عمل نینجامد یا صورت سوم که انقیاد حصولی است یعنی به خیال ثواب نیت کرده و رفته انجام داده ولی این مصداق آن طاعت نبود ادله </w:t>
      </w:r>
      <w:r w:rsidR="00CD0CE4">
        <w:rPr>
          <w:rFonts w:hint="cs"/>
          <w:rtl/>
        </w:rPr>
        <w:t>هر سه</w:t>
      </w:r>
      <w:r w:rsidRPr="00CD0CE4">
        <w:rPr>
          <w:rFonts w:hint="cs"/>
          <w:rtl/>
        </w:rPr>
        <w:t xml:space="preserve"> صورت را </w:t>
      </w:r>
      <w:r w:rsidR="00CD0CE4">
        <w:rPr>
          <w:rFonts w:hint="cs"/>
          <w:rtl/>
        </w:rPr>
        <w:t>می‌گیرد</w:t>
      </w:r>
      <w:r w:rsidRPr="00CD0CE4">
        <w:rPr>
          <w:rFonts w:hint="cs"/>
          <w:rtl/>
        </w:rPr>
        <w:t>. این چیزی بود که از آیات و روایات و به طور خاص طایفه سوم از</w:t>
      </w:r>
      <w:r w:rsidR="00CD0CE4">
        <w:rPr>
          <w:rFonts w:hint="cs"/>
          <w:rtl/>
        </w:rPr>
        <w:t xml:space="preserve"> آن</w:t>
      </w:r>
      <w:r w:rsidRPr="00CD0CE4">
        <w:rPr>
          <w:rFonts w:hint="cs"/>
          <w:rtl/>
        </w:rPr>
        <w:t xml:space="preserve"> استفاده </w:t>
      </w:r>
      <w:r w:rsidR="00CD0CE4">
        <w:rPr>
          <w:rFonts w:hint="cs"/>
          <w:rtl/>
        </w:rPr>
        <w:t>می‌شد</w:t>
      </w:r>
      <w:r w:rsidRPr="00CD0CE4">
        <w:rPr>
          <w:rFonts w:hint="cs"/>
          <w:rtl/>
        </w:rPr>
        <w:t xml:space="preserve">. البته اینکه نیت شامل غیر اختیاری بشود باید بحث کرد علتش هم این است که چون اینجا تفضل است ممکن است </w:t>
      </w:r>
      <w:r w:rsidRPr="00CD0CE4">
        <w:rPr>
          <w:rtl/>
        </w:rPr>
        <w:t>بگ</w:t>
      </w:r>
      <w:r w:rsidRPr="00CD0CE4">
        <w:rPr>
          <w:rFonts w:hint="cs"/>
          <w:rtl/>
        </w:rPr>
        <w:t xml:space="preserve">وییم که حکم نیست ولی ثواب </w:t>
      </w:r>
      <w:r w:rsidR="001535D4">
        <w:rPr>
          <w:rFonts w:hint="cs"/>
          <w:rtl/>
        </w:rPr>
        <w:t>می‌آید</w:t>
      </w:r>
    </w:p>
    <w:p w:rsidR="00722769" w:rsidRPr="00CD0CE4" w:rsidRDefault="00722769" w:rsidP="00722769">
      <w:pPr>
        <w:rPr>
          <w:rtl/>
        </w:rPr>
      </w:pPr>
      <w:r w:rsidRPr="00CD0CE4">
        <w:rPr>
          <w:rFonts w:hint="cs"/>
          <w:rtl/>
        </w:rPr>
        <w:t xml:space="preserve">در طرف نیت طاعت اعم از اینکه درونی باشد و بروز نکند یا بروز بکند و منطبق بر واقع باشد یا بروز بکند و منطبق بر واقع نباشد </w:t>
      </w:r>
      <w:r w:rsidR="00CD0CE4">
        <w:rPr>
          <w:rFonts w:hint="cs"/>
          <w:rtl/>
        </w:rPr>
        <w:t>هر سه</w:t>
      </w:r>
      <w:r w:rsidRPr="00CD0CE4">
        <w:rPr>
          <w:rFonts w:hint="cs"/>
          <w:rtl/>
        </w:rPr>
        <w:t xml:space="preserve"> صورت نیت طاعت رجحان دارد و البته در حد رجحان و استحباب هست و ثواب دارد. </w:t>
      </w:r>
      <w:r w:rsidRPr="00CD0CE4">
        <w:rPr>
          <w:rtl/>
        </w:rPr>
        <w:t>این نتیجه</w:t>
      </w:r>
      <w:r w:rsidRPr="00CD0CE4">
        <w:rPr>
          <w:rtl/>
        </w:rPr>
        <w:softHyphen/>
      </w:r>
      <w:r w:rsidRPr="00CD0CE4">
        <w:rPr>
          <w:rFonts w:hint="cs"/>
          <w:rtl/>
        </w:rPr>
        <w:t xml:space="preserve">ای است که از </w:t>
      </w:r>
      <w:r w:rsidR="00CD0CE4">
        <w:rPr>
          <w:rFonts w:hint="cs"/>
          <w:rtl/>
        </w:rPr>
        <w:t>بحث‌ها</w:t>
      </w:r>
      <w:r w:rsidRPr="00CD0CE4">
        <w:rPr>
          <w:rFonts w:hint="cs"/>
          <w:rtl/>
        </w:rPr>
        <w:t xml:space="preserve">ی گذشته </w:t>
      </w:r>
      <w:r w:rsidR="00CD0CE4">
        <w:rPr>
          <w:rFonts w:hint="cs"/>
          <w:rtl/>
        </w:rPr>
        <w:t>می‌شود</w:t>
      </w:r>
      <w:r w:rsidRPr="00CD0CE4">
        <w:rPr>
          <w:rFonts w:hint="cs"/>
          <w:rtl/>
        </w:rPr>
        <w:t xml:space="preserve"> گرفت.</w:t>
      </w:r>
    </w:p>
    <w:p w:rsidR="00722769" w:rsidRPr="00CD0CE4" w:rsidRDefault="00722769" w:rsidP="00A954F7">
      <w:pPr>
        <w:numPr>
          <w:ilvl w:val="0"/>
          <w:numId w:val="10"/>
        </w:numPr>
      </w:pPr>
      <w:r w:rsidRPr="00CD0CE4">
        <w:rPr>
          <w:rFonts w:hint="cs"/>
          <w:rtl/>
        </w:rPr>
        <w:t xml:space="preserve">از آیات استفاده </w:t>
      </w:r>
      <w:r w:rsidR="00CD0CE4">
        <w:rPr>
          <w:rFonts w:hint="cs"/>
          <w:rtl/>
        </w:rPr>
        <w:t>می‌شد</w:t>
      </w:r>
      <w:r w:rsidRPr="00CD0CE4">
        <w:rPr>
          <w:rFonts w:hint="cs"/>
          <w:rtl/>
        </w:rPr>
        <w:t xml:space="preserve"> که ما </w:t>
      </w:r>
      <w:r w:rsidR="00CD0CE4">
        <w:rPr>
          <w:rFonts w:hint="cs"/>
          <w:rtl/>
        </w:rPr>
        <w:t>قطعاً</w:t>
      </w:r>
      <w:r w:rsidRPr="00CD0CE4">
        <w:rPr>
          <w:rFonts w:hint="cs"/>
          <w:rtl/>
        </w:rPr>
        <w:t xml:space="preserve"> مصادیقی داریم از نیات و اعمال باطنی که محرم و </w:t>
      </w:r>
      <w:r w:rsidR="00CD0CE4">
        <w:rPr>
          <w:rFonts w:hint="cs"/>
          <w:rtl/>
        </w:rPr>
        <w:t>مؤاخذ علیه ا</w:t>
      </w:r>
      <w:r w:rsidRPr="00CD0CE4">
        <w:rPr>
          <w:rFonts w:hint="cs"/>
          <w:rtl/>
        </w:rPr>
        <w:t xml:space="preserve">ست. چون وقتی آیه </w:t>
      </w:r>
      <w:r w:rsidR="00CD0CE4">
        <w:rPr>
          <w:rFonts w:hint="cs"/>
          <w:rtl/>
        </w:rPr>
        <w:t>می‌فرماید</w:t>
      </w:r>
      <w:r w:rsidRPr="00CD0CE4">
        <w:rPr>
          <w:rFonts w:hint="cs"/>
          <w:rtl/>
        </w:rPr>
        <w:t xml:space="preserve"> که </w:t>
      </w:r>
      <w:r w:rsidR="00A954F7" w:rsidRPr="00A954F7">
        <w:rPr>
          <w:b/>
          <w:bCs/>
          <w:color w:val="007200"/>
          <w:rtl/>
        </w:rPr>
        <w:t>﴿إِنْ تُبْدُوا ما في‏ أَنْفُسِكُمْ أَوْ تُخْفُوهُ يُحاسِبْكُمْ بِهِ اللَّهُ﴾</w:t>
      </w:r>
      <w:r w:rsidR="00A954F7">
        <w:rPr>
          <w:rStyle w:val="FootnoteReference"/>
          <w:rtl/>
        </w:rPr>
        <w:footnoteReference w:id="3"/>
      </w:r>
      <w:r w:rsidRPr="00CD0CE4">
        <w:rPr>
          <w:rFonts w:hint="cs"/>
          <w:rtl/>
        </w:rPr>
        <w:t xml:space="preserve">. این اطلاقش </w:t>
      </w:r>
      <w:r w:rsidR="00CD0CE4">
        <w:rPr>
          <w:rFonts w:hint="cs"/>
          <w:rtl/>
        </w:rPr>
        <w:t>قطعاً</w:t>
      </w:r>
      <w:r w:rsidRPr="00CD0CE4">
        <w:rPr>
          <w:rFonts w:hint="cs"/>
          <w:rtl/>
        </w:rPr>
        <w:t xml:space="preserve"> یک جاهایی مصداق دارد </w:t>
      </w:r>
      <w:r w:rsidR="00CD0CE4">
        <w:rPr>
          <w:rtl/>
        </w:rPr>
        <w:t>بنابرا</w:t>
      </w:r>
      <w:r w:rsidR="00CD0CE4">
        <w:rPr>
          <w:rFonts w:hint="cs"/>
          <w:rtl/>
        </w:rPr>
        <w:t>ی</w:t>
      </w:r>
      <w:r w:rsidR="00CD0CE4">
        <w:rPr>
          <w:rFonts w:hint="eastAsia"/>
          <w:rtl/>
        </w:rPr>
        <w:t>ن</w:t>
      </w:r>
      <w:r w:rsidRPr="00CD0CE4">
        <w:rPr>
          <w:rFonts w:hint="cs"/>
          <w:rtl/>
        </w:rPr>
        <w:t xml:space="preserve"> </w:t>
      </w:r>
      <w:r w:rsidR="00CD0CE4">
        <w:rPr>
          <w:rFonts w:hint="cs"/>
          <w:rtl/>
        </w:rPr>
        <w:t>قطعاً</w:t>
      </w:r>
      <w:r w:rsidRPr="00CD0CE4">
        <w:rPr>
          <w:rFonts w:hint="cs"/>
          <w:rtl/>
        </w:rPr>
        <w:t xml:space="preserve"> ما برخی اعمال باطنی داریم که مورد حکم حرمت قرار </w:t>
      </w:r>
      <w:r w:rsidR="00CD0CE4">
        <w:rPr>
          <w:rFonts w:hint="cs"/>
          <w:rtl/>
        </w:rPr>
        <w:t>می‌گیرد</w:t>
      </w:r>
      <w:r w:rsidRPr="00CD0CE4">
        <w:rPr>
          <w:rFonts w:hint="cs"/>
          <w:rtl/>
        </w:rPr>
        <w:t xml:space="preserve"> و مورد مواخذه هم هست.</w:t>
      </w:r>
      <w:r w:rsidR="00CD0CE4">
        <w:rPr>
          <w:rtl/>
        </w:rPr>
        <w:t xml:space="preserve"> ا</w:t>
      </w:r>
      <w:r w:rsidR="00CD0CE4">
        <w:rPr>
          <w:rFonts w:hint="cs"/>
          <w:rtl/>
        </w:rPr>
        <w:t>ی</w:t>
      </w:r>
      <w:r w:rsidR="00CD0CE4">
        <w:rPr>
          <w:rFonts w:hint="eastAsia"/>
          <w:rtl/>
        </w:rPr>
        <w:t>ن</w:t>
      </w:r>
      <w:r w:rsidRPr="00CD0CE4">
        <w:rPr>
          <w:rFonts w:hint="cs"/>
          <w:rtl/>
        </w:rPr>
        <w:t xml:space="preserve"> هم به شکل </w:t>
      </w:r>
      <w:r w:rsidR="00CD0CE4">
        <w:rPr>
          <w:rFonts w:hint="cs"/>
          <w:rtl/>
        </w:rPr>
        <w:t>فی‌الجمله</w:t>
      </w:r>
      <w:r w:rsidRPr="00CD0CE4">
        <w:rPr>
          <w:rFonts w:hint="cs"/>
          <w:rtl/>
        </w:rPr>
        <w:t xml:space="preserve"> هست.</w:t>
      </w:r>
    </w:p>
    <w:p w:rsidR="00722769" w:rsidRPr="00CD0CE4" w:rsidRDefault="00722769" w:rsidP="00722769">
      <w:pPr>
        <w:numPr>
          <w:ilvl w:val="0"/>
          <w:numId w:val="10"/>
        </w:numPr>
      </w:pPr>
      <w:r w:rsidRPr="00CD0CE4">
        <w:rPr>
          <w:rFonts w:hint="cs"/>
          <w:rtl/>
        </w:rPr>
        <w:lastRenderedPageBreak/>
        <w:t xml:space="preserve">تجری حرام نیست چون </w:t>
      </w:r>
      <w:r w:rsidR="00CD0CE4">
        <w:rPr>
          <w:rFonts w:hint="cs"/>
          <w:rtl/>
        </w:rPr>
        <w:t>نهایتاً</w:t>
      </w:r>
      <w:r w:rsidRPr="00CD0CE4">
        <w:rPr>
          <w:rFonts w:hint="cs"/>
          <w:rtl/>
        </w:rPr>
        <w:t xml:space="preserve"> این روایات طایفه آخر را یا با جمع عرفی یا بعد از تعارض، تقدم در مقام تعارض بر بقیه مقدم داشتیم</w:t>
      </w:r>
      <w:r w:rsidR="00CD0CE4">
        <w:rPr>
          <w:rtl/>
        </w:rPr>
        <w:t>؛ و</w:t>
      </w:r>
      <w:r w:rsidRPr="00CD0CE4">
        <w:rPr>
          <w:rFonts w:hint="cs"/>
          <w:rtl/>
        </w:rPr>
        <w:t xml:space="preserve"> تجری حرام نیست</w:t>
      </w:r>
      <w:r w:rsidR="00CD0CE4">
        <w:rPr>
          <w:rtl/>
        </w:rPr>
        <w:t>؛ و</w:t>
      </w:r>
      <w:r w:rsidRPr="00CD0CE4">
        <w:rPr>
          <w:rFonts w:hint="cs"/>
          <w:rtl/>
        </w:rPr>
        <w:t xml:space="preserve"> </w:t>
      </w:r>
      <w:r w:rsidR="00CD0CE4">
        <w:rPr>
          <w:rFonts w:hint="cs"/>
          <w:rtl/>
        </w:rPr>
        <w:t>به نظرم</w:t>
      </w:r>
      <w:r w:rsidRPr="00CD0CE4">
        <w:rPr>
          <w:rFonts w:hint="cs"/>
          <w:rtl/>
        </w:rPr>
        <w:t xml:space="preserve"> بقیه </w:t>
      </w:r>
      <w:r w:rsidR="00CD0CE4">
        <w:rPr>
          <w:rFonts w:hint="cs"/>
          <w:rtl/>
        </w:rPr>
        <w:t>بحث‌ها</w:t>
      </w:r>
      <w:r w:rsidRPr="00CD0CE4">
        <w:rPr>
          <w:rFonts w:hint="cs"/>
          <w:rtl/>
        </w:rPr>
        <w:t xml:space="preserve">ی عقلی </w:t>
      </w:r>
      <w:r w:rsidRPr="00CD0CE4">
        <w:rPr>
          <w:rtl/>
        </w:rPr>
        <w:t>و.</w:t>
      </w:r>
      <w:r w:rsidR="00CD0CE4">
        <w:rPr>
          <w:rFonts w:hint="cs"/>
          <w:rtl/>
        </w:rPr>
        <w:t>.</w:t>
      </w:r>
      <w:r w:rsidRPr="00CD0CE4">
        <w:rPr>
          <w:rtl/>
        </w:rPr>
        <w:t xml:space="preserve">. همه محکوم به این روایات </w:t>
      </w:r>
      <w:r w:rsidR="00CD0CE4">
        <w:rPr>
          <w:rtl/>
        </w:rPr>
        <w:t>می‌شود</w:t>
      </w:r>
      <w:r w:rsidRPr="00CD0CE4">
        <w:rPr>
          <w:rtl/>
        </w:rPr>
        <w:t xml:space="preserve"> که </w:t>
      </w:r>
      <w:r w:rsidR="00CD0CE4">
        <w:rPr>
          <w:rtl/>
        </w:rPr>
        <w:t>می‌گوید</w:t>
      </w:r>
      <w:r w:rsidRPr="00CD0CE4">
        <w:rPr>
          <w:rFonts w:hint="cs"/>
          <w:rtl/>
        </w:rPr>
        <w:t xml:space="preserve"> حرام نیست.</w:t>
      </w:r>
    </w:p>
    <w:p w:rsidR="00722769" w:rsidRPr="00CD0CE4" w:rsidRDefault="00722769" w:rsidP="00722769">
      <w:r w:rsidRPr="00CD0CE4">
        <w:rPr>
          <w:rFonts w:hint="cs"/>
          <w:rtl/>
        </w:rPr>
        <w:t xml:space="preserve"> یک </w:t>
      </w:r>
      <w:r w:rsidR="00CD0CE4">
        <w:rPr>
          <w:rFonts w:hint="cs"/>
          <w:rtl/>
        </w:rPr>
        <w:t>قصه‌ای</w:t>
      </w:r>
      <w:r w:rsidRPr="00CD0CE4">
        <w:rPr>
          <w:rFonts w:hint="cs"/>
          <w:rtl/>
        </w:rPr>
        <w:t xml:space="preserve"> است که می</w:t>
      </w:r>
      <w:r w:rsidR="00CD0CE4">
        <w:rPr>
          <w:rFonts w:hint="cs"/>
          <w:rtl/>
        </w:rPr>
        <w:t>‌</w:t>
      </w:r>
      <w:r w:rsidRPr="00CD0CE4">
        <w:rPr>
          <w:rFonts w:hint="cs"/>
          <w:rtl/>
        </w:rPr>
        <w:t xml:space="preserve">گویند در </w:t>
      </w:r>
      <w:r w:rsidR="00CD0CE4">
        <w:rPr>
          <w:rFonts w:hint="cs"/>
          <w:rtl/>
        </w:rPr>
        <w:t>جلسه‌ای</w:t>
      </w:r>
      <w:r w:rsidRPr="00CD0CE4">
        <w:rPr>
          <w:rFonts w:hint="cs"/>
          <w:rtl/>
        </w:rPr>
        <w:t xml:space="preserve"> آخوند و صاحب عروه حضور داشتند بحثی مطرح شد مرحوم آخوند روی همان چینش قواعد اصولی و... یک جوابی داد. مرحوم صاحب عروه چیزی نفرمودند و تمام شد. وقتی که بحث </w:t>
      </w:r>
      <w:r w:rsidR="00CD0CE4">
        <w:rPr>
          <w:rFonts w:hint="cs"/>
          <w:rtl/>
        </w:rPr>
        <w:t>آقای</w:t>
      </w:r>
      <w:r w:rsidRPr="00CD0CE4">
        <w:rPr>
          <w:rFonts w:hint="cs"/>
          <w:rtl/>
        </w:rPr>
        <w:t xml:space="preserve"> آخوند تمام شد صاحب عروه فرمودند ما یکی دو تا روایت هم در این بحث داریم و آن روایت سرنوشت بحث را تغییر </w:t>
      </w:r>
      <w:r w:rsidR="00CD0CE4">
        <w:rPr>
          <w:rFonts w:hint="cs"/>
          <w:rtl/>
        </w:rPr>
        <w:t>می‌داد</w:t>
      </w:r>
      <w:r w:rsidRPr="00CD0CE4">
        <w:rPr>
          <w:rFonts w:hint="cs"/>
          <w:rtl/>
        </w:rPr>
        <w:t>.</w:t>
      </w:r>
      <w:r w:rsidR="00CD0CE4">
        <w:rPr>
          <w:rtl/>
        </w:rPr>
        <w:t xml:space="preserve"> آخوند</w:t>
      </w:r>
      <w:r w:rsidRPr="00CD0CE4">
        <w:rPr>
          <w:rFonts w:hint="cs"/>
          <w:rtl/>
        </w:rPr>
        <w:t xml:space="preserve"> در فکر </w:t>
      </w:r>
      <w:r w:rsidR="00CD0CE4">
        <w:rPr>
          <w:rFonts w:hint="cs"/>
          <w:rtl/>
        </w:rPr>
        <w:t>فرورفت</w:t>
      </w:r>
      <w:r w:rsidRPr="00CD0CE4">
        <w:rPr>
          <w:rFonts w:hint="cs"/>
          <w:rtl/>
        </w:rPr>
        <w:t xml:space="preserve"> و دید که دو تا روایت اینجا وجود دارد و حواسش به </w:t>
      </w:r>
      <w:r w:rsidR="00CD0CE4">
        <w:rPr>
          <w:rFonts w:hint="cs"/>
          <w:rtl/>
        </w:rPr>
        <w:t>آن‌ها نبوده گفت حافظه چیز خوبی است</w:t>
      </w:r>
      <w:r w:rsidRPr="00CD0CE4">
        <w:rPr>
          <w:rFonts w:hint="cs"/>
          <w:rtl/>
        </w:rPr>
        <w:t xml:space="preserve">. مرحوم صاحب عروه هم گفت که کار هم لازمه. لذا در روایات کار </w:t>
      </w:r>
      <w:r w:rsidR="00CD0CE4">
        <w:rPr>
          <w:rFonts w:hint="cs"/>
          <w:rtl/>
        </w:rPr>
        <w:t>واقعاً</w:t>
      </w:r>
      <w:r w:rsidRPr="00CD0CE4">
        <w:rPr>
          <w:rFonts w:hint="cs"/>
          <w:rtl/>
        </w:rPr>
        <w:t xml:space="preserve"> لازم است.</w:t>
      </w:r>
    </w:p>
    <w:p w:rsidR="00722769" w:rsidRPr="00CD0CE4" w:rsidRDefault="00CD0CE4" w:rsidP="00722769">
      <w:pPr>
        <w:rPr>
          <w:rtl/>
        </w:rPr>
      </w:pPr>
      <w:r>
        <w:rPr>
          <w:rFonts w:hint="cs"/>
          <w:rtl/>
        </w:rPr>
        <w:t xml:space="preserve">الان به نظرم </w:t>
      </w:r>
      <w:r w:rsidR="001535D4">
        <w:rPr>
          <w:rFonts w:hint="cs"/>
          <w:rtl/>
        </w:rPr>
        <w:t>می‌آید</w:t>
      </w:r>
      <w:r w:rsidR="00722769" w:rsidRPr="00CD0CE4">
        <w:rPr>
          <w:rFonts w:hint="cs"/>
          <w:rtl/>
        </w:rPr>
        <w:t xml:space="preserve"> که بحث تجری همه </w:t>
      </w:r>
      <w:r>
        <w:rPr>
          <w:rFonts w:hint="cs"/>
          <w:rtl/>
        </w:rPr>
        <w:t>آن‌هایی</w:t>
      </w:r>
      <w:r w:rsidR="00722769" w:rsidRPr="00CD0CE4">
        <w:rPr>
          <w:rFonts w:hint="cs"/>
          <w:rtl/>
        </w:rPr>
        <w:t xml:space="preserve"> که گف</w:t>
      </w:r>
      <w:r w:rsidR="00722769" w:rsidRPr="00CD0CE4">
        <w:rPr>
          <w:rtl/>
        </w:rPr>
        <w:t xml:space="preserve">تیم همه </w:t>
      </w:r>
      <w:r>
        <w:rPr>
          <w:rtl/>
        </w:rPr>
        <w:t>آن‌ها</w:t>
      </w:r>
      <w:r w:rsidR="00722769" w:rsidRPr="00CD0CE4">
        <w:rPr>
          <w:rtl/>
        </w:rPr>
        <w:t xml:space="preserve"> به روایت منتهی </w:t>
      </w:r>
      <w:r>
        <w:rPr>
          <w:rtl/>
        </w:rPr>
        <w:t>می‌شود؛ و</w:t>
      </w:r>
      <w:r w:rsidR="00722769" w:rsidRPr="00CD0CE4">
        <w:rPr>
          <w:rFonts w:hint="cs"/>
          <w:rtl/>
        </w:rPr>
        <w:t xml:space="preserve"> اگر روایت بیای</w:t>
      </w:r>
      <w:r w:rsidR="00722769" w:rsidRPr="00CD0CE4">
        <w:rPr>
          <w:rtl/>
        </w:rPr>
        <w:t xml:space="preserve">د باید بر همه </w:t>
      </w:r>
      <w:r>
        <w:rPr>
          <w:rtl/>
        </w:rPr>
        <w:t>آن‌ها</w:t>
      </w:r>
      <w:r w:rsidR="00722769" w:rsidRPr="00CD0CE4">
        <w:rPr>
          <w:rtl/>
        </w:rPr>
        <w:t xml:space="preserve"> مقدم داشت</w:t>
      </w:r>
      <w:r w:rsidR="00722769" w:rsidRPr="00CD0CE4">
        <w:rPr>
          <w:rFonts w:hint="cs"/>
          <w:rtl/>
        </w:rPr>
        <w:t xml:space="preserve">. حالا جمع </w:t>
      </w:r>
      <w:r>
        <w:rPr>
          <w:rFonts w:hint="cs"/>
          <w:rtl/>
        </w:rPr>
        <w:t>این‌ها</w:t>
      </w:r>
      <w:r w:rsidR="00722769" w:rsidRPr="00CD0CE4">
        <w:rPr>
          <w:rFonts w:hint="cs"/>
          <w:rtl/>
        </w:rPr>
        <w:t xml:space="preserve"> کار سختی است که باید انجام داد.</w:t>
      </w:r>
    </w:p>
    <w:p w:rsidR="00722769" w:rsidRPr="00CD0CE4" w:rsidRDefault="00722769" w:rsidP="00A954F7">
      <w:pPr>
        <w:numPr>
          <w:ilvl w:val="0"/>
          <w:numId w:val="10"/>
        </w:numPr>
      </w:pPr>
      <w:r w:rsidRPr="00CD0CE4">
        <w:rPr>
          <w:rFonts w:hint="cs"/>
          <w:rtl/>
        </w:rPr>
        <w:t xml:space="preserve">قبح عقلی و آثار وضعی نیات سوء </w:t>
      </w:r>
      <w:r w:rsidR="00CD0CE4">
        <w:rPr>
          <w:rFonts w:hint="cs"/>
          <w:rtl/>
        </w:rPr>
        <w:t>قابل‌انکار</w:t>
      </w:r>
      <w:r w:rsidRPr="00CD0CE4">
        <w:rPr>
          <w:rFonts w:hint="cs"/>
          <w:rtl/>
        </w:rPr>
        <w:t xml:space="preserve"> نیست. اصل اینکه قبح عقلی دارد و</w:t>
      </w:r>
      <w:r w:rsidR="00CD0CE4">
        <w:rPr>
          <w:rFonts w:hint="cs"/>
          <w:rtl/>
        </w:rPr>
        <w:t>.</w:t>
      </w:r>
      <w:r w:rsidRPr="00CD0CE4">
        <w:rPr>
          <w:rFonts w:hint="cs"/>
          <w:rtl/>
        </w:rPr>
        <w:t xml:space="preserve">.. </w:t>
      </w:r>
      <w:r w:rsidR="00CD0CE4">
        <w:rPr>
          <w:rFonts w:hint="cs"/>
          <w:rtl/>
        </w:rPr>
        <w:t>این‌ها</w:t>
      </w:r>
      <w:r w:rsidRPr="00CD0CE4">
        <w:rPr>
          <w:rFonts w:hint="cs"/>
          <w:rtl/>
        </w:rPr>
        <w:t xml:space="preserve"> چیزی بود که </w:t>
      </w:r>
      <w:r w:rsidR="00CD0CE4">
        <w:rPr>
          <w:rFonts w:hint="cs"/>
          <w:rtl/>
        </w:rPr>
        <w:t>می‌شد</w:t>
      </w:r>
      <w:r w:rsidRPr="00CD0CE4">
        <w:rPr>
          <w:rFonts w:hint="cs"/>
          <w:rtl/>
        </w:rPr>
        <w:t xml:space="preserve"> از روایت استفاده کرد. </w:t>
      </w:r>
      <w:r w:rsidR="00A954F7" w:rsidRPr="0006173F">
        <w:rPr>
          <w:rFonts w:hint="cs"/>
          <w:color w:val="008000"/>
          <w:rtl/>
        </w:rPr>
        <w:t xml:space="preserve">«وَ </w:t>
      </w:r>
      <w:r w:rsidR="00A954F7" w:rsidRPr="0006173F">
        <w:rPr>
          <w:color w:val="008000"/>
          <w:rtl/>
        </w:rPr>
        <w:t>نِيَّةُ الْكَافِرِ شَرٌّ مِنْ عَمَلِه‏</w:t>
      </w:r>
      <w:r w:rsidR="00A954F7" w:rsidRPr="0006173F">
        <w:rPr>
          <w:rFonts w:hint="cs"/>
          <w:color w:val="008000"/>
          <w:rtl/>
        </w:rPr>
        <w:t>»</w:t>
      </w:r>
      <w:r w:rsidR="00A954F7">
        <w:rPr>
          <w:rStyle w:val="FootnoteReference"/>
          <w:rtl/>
        </w:rPr>
        <w:footnoteReference w:id="4"/>
      </w:r>
      <w:r w:rsidR="00A954F7" w:rsidRPr="002A2601">
        <w:rPr>
          <w:rFonts w:hint="cs"/>
          <w:rtl/>
        </w:rPr>
        <w:t xml:space="preserve"> </w:t>
      </w:r>
      <w:r w:rsidR="00A954F7" w:rsidRPr="00787030">
        <w:rPr>
          <w:rFonts w:hint="cs"/>
          <w:color w:val="008000"/>
          <w:rtl/>
        </w:rPr>
        <w:t>«وَ</w:t>
      </w:r>
      <w:r w:rsidR="00A954F7" w:rsidRPr="00787030">
        <w:rPr>
          <w:color w:val="008000"/>
          <w:rtl/>
        </w:rPr>
        <w:t xml:space="preserve"> نِيَّةُ الْفَاجِرِ شَرٌّ مِنْ عَمَلِه‏</w:t>
      </w:r>
      <w:r w:rsidR="00A954F7" w:rsidRPr="00787030">
        <w:rPr>
          <w:rFonts w:hint="cs"/>
          <w:color w:val="008000"/>
          <w:rtl/>
        </w:rPr>
        <w:t>»</w:t>
      </w:r>
      <w:r w:rsidR="00A954F7" w:rsidRPr="00A954F7">
        <w:rPr>
          <w:rStyle w:val="FootnoteReference"/>
          <w:rtl/>
        </w:rPr>
        <w:footnoteReference w:id="5"/>
      </w:r>
      <w:r w:rsidR="00A954F7" w:rsidRPr="00787030">
        <w:rPr>
          <w:rFonts w:hint="cs"/>
          <w:color w:val="FF0000"/>
          <w:rtl/>
        </w:rPr>
        <w:t xml:space="preserve"> </w:t>
      </w:r>
      <w:r w:rsidRPr="00CD0CE4">
        <w:rPr>
          <w:rFonts w:hint="cs"/>
          <w:color w:val="FF0000"/>
          <w:rtl/>
        </w:rPr>
        <w:t xml:space="preserve"> </w:t>
      </w:r>
      <w:r w:rsidRPr="00CD0CE4">
        <w:rPr>
          <w:rtl/>
        </w:rPr>
        <w:t xml:space="preserve">یا </w:t>
      </w:r>
      <w:r w:rsidR="00A954F7" w:rsidRPr="0006173F">
        <w:rPr>
          <w:rFonts w:hint="cs"/>
          <w:color w:val="008000"/>
          <w:rtl/>
        </w:rPr>
        <w:t>«</w:t>
      </w:r>
      <w:r w:rsidR="00A954F7" w:rsidRPr="0006173F">
        <w:rPr>
          <w:rFonts w:hint="cs"/>
          <w:color w:val="008000"/>
          <w:sz w:val="30"/>
          <w:szCs w:val="30"/>
          <w:rtl/>
        </w:rPr>
        <w:t>مَنْ أَسَرَّ سَرِيرَةً رَدَّاهُ اللَّهُ رِدَاهَا</w:t>
      </w:r>
      <w:r w:rsidR="00A954F7" w:rsidRPr="0006173F">
        <w:rPr>
          <w:rFonts w:hint="cs"/>
          <w:color w:val="008000"/>
          <w:rtl/>
        </w:rPr>
        <w:t>»</w:t>
      </w:r>
      <w:r w:rsidR="00A954F7">
        <w:rPr>
          <w:rStyle w:val="FootnoteReference"/>
          <w:rtl/>
        </w:rPr>
        <w:footnoteReference w:id="6"/>
      </w:r>
      <w:r w:rsidRPr="00CD0CE4">
        <w:rPr>
          <w:rtl/>
        </w:rPr>
        <w:t xml:space="preserve">. یک روزی معلوم </w:t>
      </w:r>
      <w:r w:rsidR="00CD0CE4">
        <w:rPr>
          <w:rtl/>
        </w:rPr>
        <w:t>می‌شود</w:t>
      </w:r>
      <w:r w:rsidRPr="00CD0CE4">
        <w:rPr>
          <w:rFonts w:hint="cs"/>
          <w:rtl/>
        </w:rPr>
        <w:t xml:space="preserve"> و یک جایی خودش را نشان </w:t>
      </w:r>
      <w:r w:rsidR="00CD0CE4">
        <w:rPr>
          <w:rFonts w:hint="cs"/>
          <w:rtl/>
        </w:rPr>
        <w:t>می‌دهد و</w:t>
      </w:r>
      <w:r w:rsidRPr="00CD0CE4">
        <w:rPr>
          <w:rtl/>
        </w:rPr>
        <w:t xml:space="preserve"> یا اینکه در رزقش اثر </w:t>
      </w:r>
      <w:r w:rsidR="00CD0CE4">
        <w:rPr>
          <w:rtl/>
        </w:rPr>
        <w:t>می‌کند</w:t>
      </w:r>
      <w:r w:rsidRPr="00CD0CE4">
        <w:rPr>
          <w:rFonts w:hint="cs"/>
          <w:rtl/>
        </w:rPr>
        <w:t xml:space="preserve">. </w:t>
      </w:r>
      <w:r w:rsidR="00CD0CE4">
        <w:rPr>
          <w:rFonts w:hint="cs"/>
          <w:rtl/>
        </w:rPr>
        <w:t>آن‌ها</w:t>
      </w:r>
      <w:r w:rsidRPr="00CD0CE4">
        <w:rPr>
          <w:rFonts w:hint="cs"/>
          <w:rtl/>
        </w:rPr>
        <w:t xml:space="preserve"> در جای خودش محفوظ وقتی میگوییم حرام نیست یعنی آن حکم شرعی که مستوجب عقاب معین هست نیست</w:t>
      </w:r>
      <w:r w:rsidR="00CD0CE4">
        <w:rPr>
          <w:rtl/>
        </w:rPr>
        <w:t>؛ اما</w:t>
      </w:r>
      <w:r w:rsidRPr="00CD0CE4">
        <w:rPr>
          <w:rFonts w:hint="cs"/>
          <w:rtl/>
        </w:rPr>
        <w:t xml:space="preserve"> اینکه این نیت یک قبح عقلی دارد این روایات آن را نفی </w:t>
      </w:r>
      <w:r w:rsidR="00CD0CE4">
        <w:rPr>
          <w:rFonts w:hint="cs"/>
          <w:rtl/>
        </w:rPr>
        <w:t>نمی‌کرد</w:t>
      </w:r>
      <w:r w:rsidRPr="00CD0CE4">
        <w:rPr>
          <w:rFonts w:hint="cs"/>
          <w:rtl/>
        </w:rPr>
        <w:t xml:space="preserve"> بلکه روایات قراینی داشت که اثباتش </w:t>
      </w:r>
      <w:r w:rsidR="00CD0CE4">
        <w:rPr>
          <w:rFonts w:hint="cs"/>
          <w:rtl/>
        </w:rPr>
        <w:t>می‌کرد</w:t>
      </w:r>
      <w:r w:rsidRPr="00CD0CE4">
        <w:rPr>
          <w:rFonts w:hint="cs"/>
          <w:rtl/>
        </w:rPr>
        <w:t>.</w:t>
      </w:r>
      <w:r w:rsidRPr="00CD0CE4">
        <w:rPr>
          <w:rtl/>
        </w:rPr>
        <w:t xml:space="preserve"> اینکه این نیت وقتی که رسوخ بکن</w:t>
      </w:r>
      <w:r w:rsidRPr="00CD0CE4">
        <w:rPr>
          <w:rFonts w:hint="cs"/>
          <w:rtl/>
        </w:rPr>
        <w:t xml:space="preserve">د در درون انسان یک روزی در عمل هم انسان را ساقط </w:t>
      </w:r>
      <w:r w:rsidR="00CD0CE4">
        <w:rPr>
          <w:rFonts w:hint="cs"/>
          <w:rtl/>
        </w:rPr>
        <w:t>می‌کند</w:t>
      </w:r>
      <w:r w:rsidRPr="00CD0CE4">
        <w:rPr>
          <w:rFonts w:hint="cs"/>
          <w:rtl/>
        </w:rPr>
        <w:t xml:space="preserve"> و در و روایات هم هست و </w:t>
      </w:r>
      <w:r w:rsidR="00CD0CE4">
        <w:rPr>
          <w:rFonts w:hint="cs"/>
          <w:rtl/>
        </w:rPr>
        <w:t>احیاناً</w:t>
      </w:r>
      <w:r w:rsidR="00CD0CE4">
        <w:rPr>
          <w:rtl/>
        </w:rPr>
        <w:t xml:space="preserve"> </w:t>
      </w:r>
      <w:r w:rsidRPr="00CD0CE4">
        <w:rPr>
          <w:rFonts w:hint="cs"/>
          <w:rtl/>
        </w:rPr>
        <w:t xml:space="preserve">آثار وضعی دیگری که در رزق و اینها هم گفته شده </w:t>
      </w:r>
      <w:r w:rsidR="00CD0CE4">
        <w:rPr>
          <w:rFonts w:hint="cs"/>
          <w:rtl/>
        </w:rPr>
        <w:t>آن‌ها</w:t>
      </w:r>
      <w:r w:rsidRPr="00CD0CE4">
        <w:rPr>
          <w:rFonts w:hint="cs"/>
          <w:rtl/>
        </w:rPr>
        <w:t xml:space="preserve"> در جای خودش محفوظ است.</w:t>
      </w:r>
      <w:r w:rsidR="00CD0CE4">
        <w:rPr>
          <w:rtl/>
        </w:rPr>
        <w:t xml:space="preserve"> روا</w:t>
      </w:r>
      <w:r w:rsidR="00CD0CE4">
        <w:rPr>
          <w:rFonts w:hint="cs"/>
          <w:rtl/>
        </w:rPr>
        <w:t>ی</w:t>
      </w:r>
      <w:r w:rsidR="00CD0CE4">
        <w:rPr>
          <w:rFonts w:hint="eastAsia"/>
          <w:rtl/>
        </w:rPr>
        <w:t>ت</w:t>
      </w:r>
      <w:r w:rsidR="00CD0CE4">
        <w:rPr>
          <w:rFonts w:hint="cs"/>
          <w:rtl/>
        </w:rPr>
        <w:t>ی</w:t>
      </w:r>
      <w:r w:rsidRPr="00CD0CE4">
        <w:rPr>
          <w:rFonts w:hint="cs"/>
          <w:rtl/>
        </w:rPr>
        <w:t xml:space="preserve"> که در طایفه سوم بود این بود که لم تکتب علیه سیئه عقاب </w:t>
      </w:r>
      <w:r w:rsidRPr="00CD0CE4">
        <w:rPr>
          <w:rtl/>
        </w:rPr>
        <w:t xml:space="preserve">و گناه و بدی برای او نوشته </w:t>
      </w:r>
      <w:r w:rsidR="001535D4">
        <w:rPr>
          <w:rtl/>
        </w:rPr>
        <w:t>نمی‌شود</w:t>
      </w:r>
      <w:r w:rsidR="00CD0CE4">
        <w:rPr>
          <w:rtl/>
        </w:rPr>
        <w:t xml:space="preserve">؛ </w:t>
      </w:r>
      <w:r w:rsidRPr="00CD0CE4">
        <w:rPr>
          <w:rFonts w:hint="cs"/>
          <w:rtl/>
        </w:rPr>
        <w:t>اما اینکه آن بدی باطنی دارد و آثار وضعی دارد و</w:t>
      </w:r>
      <w:r w:rsidRPr="00CD0CE4">
        <w:rPr>
          <w:rtl/>
        </w:rPr>
        <w:t xml:space="preserve"> بالاخره نیت شخصیت آدم را </w:t>
      </w:r>
      <w:r w:rsidR="00CD0CE4">
        <w:rPr>
          <w:rtl/>
        </w:rPr>
        <w:t xml:space="preserve">می‌سازد؛ </w:t>
      </w:r>
      <w:r w:rsidRPr="00CD0CE4">
        <w:rPr>
          <w:rFonts w:hint="cs"/>
          <w:rtl/>
        </w:rPr>
        <w:t xml:space="preserve">اما طوایفی که گفته شد اینها </w:t>
      </w:r>
      <w:r w:rsidR="00CD0CE4">
        <w:rPr>
          <w:rFonts w:hint="cs"/>
          <w:rtl/>
        </w:rPr>
        <w:t>گفته‌اند</w:t>
      </w:r>
      <w:r w:rsidRPr="00CD0CE4">
        <w:rPr>
          <w:rFonts w:hint="cs"/>
          <w:rtl/>
        </w:rPr>
        <w:t xml:space="preserve"> که عقاب را </w:t>
      </w:r>
      <w:r w:rsidR="00CD0CE4">
        <w:rPr>
          <w:rFonts w:hint="cs"/>
          <w:rtl/>
        </w:rPr>
        <w:t>برمی‌دارد</w:t>
      </w:r>
      <w:r w:rsidRPr="00CD0CE4">
        <w:rPr>
          <w:rFonts w:hint="cs"/>
          <w:rtl/>
        </w:rPr>
        <w:t xml:space="preserve"> ولی ما گفتیم عقاب را که </w:t>
      </w:r>
      <w:r w:rsidR="00CD0CE4">
        <w:rPr>
          <w:rFonts w:hint="cs"/>
          <w:rtl/>
        </w:rPr>
        <w:t>برمی‌دارد</w:t>
      </w:r>
      <w:r w:rsidRPr="00CD0CE4">
        <w:rPr>
          <w:rFonts w:hint="cs"/>
          <w:rtl/>
        </w:rPr>
        <w:t xml:space="preserve"> حرمت را هم </w:t>
      </w:r>
      <w:r w:rsidR="00CD0CE4">
        <w:rPr>
          <w:rFonts w:hint="cs"/>
          <w:rtl/>
        </w:rPr>
        <w:t>برمی‌دارد</w:t>
      </w:r>
      <w:r w:rsidRPr="00CD0CE4">
        <w:rPr>
          <w:rFonts w:hint="cs"/>
          <w:rtl/>
        </w:rPr>
        <w:t>.</w:t>
      </w:r>
    </w:p>
    <w:p w:rsidR="00722769" w:rsidRPr="00CD0CE4" w:rsidRDefault="00722769" w:rsidP="00A954F7">
      <w:pPr>
        <w:numPr>
          <w:ilvl w:val="0"/>
          <w:numId w:val="10"/>
        </w:numPr>
      </w:pPr>
      <w:r w:rsidRPr="00CD0CE4">
        <w:rPr>
          <w:rFonts w:hint="cs"/>
          <w:rtl/>
        </w:rPr>
        <w:t xml:space="preserve">قبح و زشتی که در نیات سوء هست و در روایات هم بود آن </w:t>
      </w:r>
      <w:r w:rsidR="00CD0CE4">
        <w:rPr>
          <w:rFonts w:hint="cs"/>
          <w:rtl/>
        </w:rPr>
        <w:t>علی‌القاعده</w:t>
      </w:r>
      <w:r w:rsidRPr="00CD0CE4">
        <w:rPr>
          <w:rFonts w:hint="cs"/>
          <w:rtl/>
        </w:rPr>
        <w:t xml:space="preserve"> مشکک </w:t>
      </w:r>
      <w:r w:rsidR="00CD0CE4">
        <w:rPr>
          <w:rFonts w:hint="cs"/>
          <w:rtl/>
        </w:rPr>
        <w:t>است و ذو مراتب است. وقتی که می‌گوید</w:t>
      </w:r>
      <w:r w:rsidRPr="00CD0CE4">
        <w:rPr>
          <w:rFonts w:hint="cs"/>
          <w:rtl/>
        </w:rPr>
        <w:t xml:space="preserve"> </w:t>
      </w:r>
      <w:r w:rsidR="00A954F7" w:rsidRPr="00787030">
        <w:rPr>
          <w:rFonts w:hint="cs"/>
          <w:color w:val="008000"/>
          <w:rtl/>
        </w:rPr>
        <w:t>«وَ</w:t>
      </w:r>
      <w:r w:rsidR="00A954F7" w:rsidRPr="00787030">
        <w:rPr>
          <w:color w:val="008000"/>
          <w:rtl/>
        </w:rPr>
        <w:t xml:space="preserve"> نِيَّةُ الْفَاجِرِ شَرٌّ مِنْ عَمَلِه‏</w:t>
      </w:r>
      <w:r w:rsidR="00A954F7" w:rsidRPr="00787030">
        <w:rPr>
          <w:rFonts w:hint="cs"/>
          <w:color w:val="008000"/>
          <w:rtl/>
        </w:rPr>
        <w:t>»</w:t>
      </w:r>
      <w:r w:rsidR="00A954F7">
        <w:rPr>
          <w:rFonts w:hint="cs"/>
          <w:rtl/>
        </w:rPr>
        <w:t xml:space="preserve"> </w:t>
      </w:r>
      <w:r w:rsidRPr="00CD0CE4">
        <w:rPr>
          <w:rtl/>
        </w:rPr>
        <w:t xml:space="preserve">که ما گفتیم این شرٌّ </w:t>
      </w:r>
      <w:r w:rsidR="00CD0CE4">
        <w:rPr>
          <w:rtl/>
        </w:rPr>
        <w:t>نمی‌تواند</w:t>
      </w:r>
      <w:r w:rsidRPr="00CD0CE4">
        <w:rPr>
          <w:rFonts w:hint="cs"/>
          <w:rtl/>
        </w:rPr>
        <w:t xml:space="preserve"> حکم را افاده کند ولی شرّیت وضعی و.</w:t>
      </w:r>
      <w:r w:rsidR="00CD0CE4">
        <w:rPr>
          <w:rFonts w:hint="cs"/>
          <w:rtl/>
        </w:rPr>
        <w:t>.</w:t>
      </w:r>
      <w:r w:rsidRPr="00CD0CE4">
        <w:rPr>
          <w:rFonts w:hint="cs"/>
          <w:rtl/>
        </w:rPr>
        <w:t xml:space="preserve">. باقی </w:t>
      </w:r>
      <w:r w:rsidR="00CD0CE4">
        <w:rPr>
          <w:rFonts w:hint="cs"/>
          <w:rtl/>
        </w:rPr>
        <w:t>می‌ماند</w:t>
      </w:r>
      <w:r w:rsidRPr="00CD0CE4">
        <w:rPr>
          <w:rFonts w:hint="cs"/>
          <w:rtl/>
        </w:rPr>
        <w:t xml:space="preserve"> و امثال اینها که </w:t>
      </w:r>
      <w:r w:rsidR="00CD0CE4">
        <w:rPr>
          <w:rFonts w:hint="cs"/>
          <w:rtl/>
        </w:rPr>
        <w:t>در روایات</w:t>
      </w:r>
      <w:r w:rsidRPr="00CD0CE4">
        <w:rPr>
          <w:rFonts w:hint="cs"/>
          <w:rtl/>
        </w:rPr>
        <w:t xml:space="preserve"> بود این خیلی واضح است که </w:t>
      </w:r>
      <w:r w:rsidR="00CD0CE4">
        <w:rPr>
          <w:rFonts w:hint="cs"/>
          <w:rtl/>
        </w:rPr>
        <w:t>بدی‌هایی</w:t>
      </w:r>
      <w:r w:rsidRPr="00CD0CE4">
        <w:rPr>
          <w:rFonts w:hint="cs"/>
          <w:rtl/>
        </w:rPr>
        <w:t xml:space="preserve"> که برای نیات سوء دارد </w:t>
      </w:r>
      <w:r w:rsidR="00CD0CE4">
        <w:rPr>
          <w:rFonts w:hint="cs"/>
          <w:rtl/>
        </w:rPr>
        <w:t>برمی‌شمرد</w:t>
      </w:r>
      <w:r w:rsidRPr="00CD0CE4">
        <w:rPr>
          <w:rFonts w:hint="cs"/>
          <w:rtl/>
        </w:rPr>
        <w:t xml:space="preserve"> که هم در مورد معصیت و هم در مورد تجری و هم در آنجایی که </w:t>
      </w:r>
      <w:r w:rsidR="00CD0CE4">
        <w:rPr>
          <w:rFonts w:hint="cs"/>
          <w:rtl/>
        </w:rPr>
        <w:t>اصلاً</w:t>
      </w:r>
      <w:r w:rsidRPr="00CD0CE4">
        <w:rPr>
          <w:rFonts w:hint="cs"/>
          <w:rtl/>
        </w:rPr>
        <w:t xml:space="preserve"> بروز نکند همه را </w:t>
      </w:r>
      <w:r w:rsidR="00CD0CE4">
        <w:rPr>
          <w:rFonts w:hint="cs"/>
          <w:rtl/>
        </w:rPr>
        <w:t>می‌گرفت</w:t>
      </w:r>
      <w:r w:rsidRPr="00CD0CE4">
        <w:rPr>
          <w:rFonts w:hint="cs"/>
          <w:rtl/>
        </w:rPr>
        <w:t xml:space="preserve"> و </w:t>
      </w:r>
      <w:r w:rsidR="00CD0CE4">
        <w:rPr>
          <w:rFonts w:hint="cs"/>
          <w:rtl/>
        </w:rPr>
        <w:t>می‌گفت</w:t>
      </w:r>
      <w:r w:rsidRPr="00CD0CE4">
        <w:rPr>
          <w:rFonts w:hint="cs"/>
          <w:rtl/>
        </w:rPr>
        <w:t xml:space="preserve"> آن آثار سوء را دارد این سوء تابع آن منوی است درجه شرِیت و سوء این نیات سوء تابعی است از درجه آن منوی و آن چیزی که در نظر </w:t>
      </w:r>
      <w:r w:rsidRPr="00CD0CE4">
        <w:rPr>
          <w:rFonts w:hint="cs"/>
          <w:rtl/>
        </w:rPr>
        <w:lastRenderedPageBreak/>
        <w:t xml:space="preserve">گرفته و نیت آن را کرده </w:t>
      </w:r>
      <w:r w:rsidR="00CD0CE4">
        <w:rPr>
          <w:rFonts w:hint="cs"/>
          <w:rtl/>
        </w:rPr>
        <w:t>و چون</w:t>
      </w:r>
      <w:r w:rsidRPr="00CD0CE4">
        <w:rPr>
          <w:rFonts w:hint="cs"/>
          <w:rtl/>
        </w:rPr>
        <w:t xml:space="preserve"> منوی از ارتکاب محرمات یا ترک واجبات مراتب دارد </w:t>
      </w:r>
      <w:r w:rsidR="00CD0CE4">
        <w:rPr>
          <w:rFonts w:hint="cs"/>
          <w:rtl/>
        </w:rPr>
        <w:t>قاعدتاً</w:t>
      </w:r>
      <w:r w:rsidRPr="00CD0CE4">
        <w:rPr>
          <w:rFonts w:hint="cs"/>
          <w:rtl/>
        </w:rPr>
        <w:t xml:space="preserve"> بدی و زشتی آن نیات تابعی از آن منویات است در درجات</w:t>
      </w:r>
      <w:r w:rsidR="00CD0CE4">
        <w:rPr>
          <w:rFonts w:hint="cs"/>
          <w:rtl/>
        </w:rPr>
        <w:t xml:space="preserve">ش. این هم امری است که به نظر </w:t>
      </w:r>
      <w:r w:rsidR="001535D4">
        <w:rPr>
          <w:rFonts w:hint="cs"/>
          <w:rtl/>
        </w:rPr>
        <w:t>می‌آید</w:t>
      </w:r>
      <w:r w:rsidRPr="00CD0CE4">
        <w:rPr>
          <w:rFonts w:hint="cs"/>
          <w:rtl/>
        </w:rPr>
        <w:t xml:space="preserve"> روشن است و منویات درجه سوء نیات را روشن </w:t>
      </w:r>
      <w:r w:rsidR="00CD0CE4">
        <w:rPr>
          <w:rFonts w:hint="cs"/>
          <w:rtl/>
        </w:rPr>
        <w:t>می‌کند</w:t>
      </w:r>
      <w:r w:rsidRPr="00CD0CE4">
        <w:rPr>
          <w:rFonts w:hint="cs"/>
          <w:rtl/>
        </w:rPr>
        <w:t xml:space="preserve"> </w:t>
      </w:r>
      <w:r w:rsidR="00CD0CE4">
        <w:rPr>
          <w:rFonts w:hint="cs"/>
          <w:rtl/>
        </w:rPr>
        <w:t>و تعین</w:t>
      </w:r>
      <w:r w:rsidRPr="00CD0CE4">
        <w:rPr>
          <w:rFonts w:hint="cs"/>
          <w:rtl/>
        </w:rPr>
        <w:t xml:space="preserve"> </w:t>
      </w:r>
      <w:r w:rsidR="00CD0CE4">
        <w:rPr>
          <w:rFonts w:hint="cs"/>
          <w:rtl/>
        </w:rPr>
        <w:t>می‌کند</w:t>
      </w:r>
      <w:r w:rsidRPr="00CD0CE4">
        <w:rPr>
          <w:rFonts w:hint="cs"/>
          <w:rtl/>
        </w:rPr>
        <w:t xml:space="preserve"> </w:t>
      </w:r>
      <w:r w:rsidR="00CD0CE4">
        <w:rPr>
          <w:rFonts w:hint="cs"/>
          <w:rtl/>
        </w:rPr>
        <w:t>همان‌طور</w:t>
      </w:r>
      <w:r w:rsidRPr="00CD0CE4">
        <w:rPr>
          <w:rFonts w:hint="cs"/>
          <w:rtl/>
        </w:rPr>
        <w:t xml:space="preserve"> که منویات درجه خوبی نیات خوب را روشن </w:t>
      </w:r>
      <w:r w:rsidR="00CD0CE4">
        <w:rPr>
          <w:rFonts w:hint="cs"/>
          <w:rtl/>
        </w:rPr>
        <w:t>می‌کند</w:t>
      </w:r>
      <w:r w:rsidRPr="00CD0CE4">
        <w:rPr>
          <w:rFonts w:hint="cs"/>
          <w:rtl/>
        </w:rPr>
        <w:t>.</w:t>
      </w:r>
      <w:r w:rsidR="00CD0CE4">
        <w:rPr>
          <w:rtl/>
        </w:rPr>
        <w:t xml:space="preserve"> </w:t>
      </w:r>
      <w:r w:rsidRPr="00CD0CE4">
        <w:rPr>
          <w:rFonts w:hint="cs"/>
          <w:rtl/>
        </w:rPr>
        <w:t xml:space="preserve">یک عاملی که در میزان بدی آن نیات سوء اثر دارد و آثار مخربی که بر آن مترتب </w:t>
      </w:r>
      <w:r w:rsidR="00CD0CE4">
        <w:rPr>
          <w:rFonts w:hint="cs"/>
          <w:rtl/>
        </w:rPr>
        <w:t>می‌شود</w:t>
      </w:r>
      <w:r w:rsidRPr="00CD0CE4">
        <w:rPr>
          <w:rFonts w:hint="cs"/>
          <w:rtl/>
        </w:rPr>
        <w:t xml:space="preserve"> این عامل منوی است یعنی درجه بدی آثار سوء نیات سوء تابعی است از متغیر آن منوی که </w:t>
      </w:r>
      <w:r w:rsidR="00CD0CE4">
        <w:rPr>
          <w:rFonts w:hint="cs"/>
          <w:rtl/>
        </w:rPr>
        <w:t xml:space="preserve">چه </w:t>
      </w:r>
      <w:r w:rsidRPr="00CD0CE4">
        <w:rPr>
          <w:rFonts w:hint="cs"/>
          <w:rtl/>
        </w:rPr>
        <w:t>چی</w:t>
      </w:r>
      <w:r w:rsidR="00CD0CE4">
        <w:rPr>
          <w:rFonts w:hint="cs"/>
          <w:rtl/>
        </w:rPr>
        <w:t>زی</w:t>
      </w:r>
      <w:r w:rsidRPr="00CD0CE4">
        <w:rPr>
          <w:rFonts w:hint="cs"/>
          <w:rtl/>
        </w:rPr>
        <w:t xml:space="preserve"> را نیت کرده </w:t>
      </w:r>
      <w:r w:rsidR="00CD0CE4">
        <w:rPr>
          <w:rFonts w:hint="cs"/>
          <w:rtl/>
        </w:rPr>
        <w:t>همان‌طور</w:t>
      </w:r>
      <w:r w:rsidRPr="00CD0CE4">
        <w:rPr>
          <w:rFonts w:hint="cs"/>
          <w:rtl/>
        </w:rPr>
        <w:t xml:space="preserve"> که درجه حسن نیات خوب و حسنات تابعی از آن تابعی از آن نوع آن حسنات هست. این یک عامل و عامل دیگری هم در هر دو وجود دارد و درجه آن نیات خوب یابد را تعیین </w:t>
      </w:r>
      <w:r w:rsidR="00CD0CE4">
        <w:rPr>
          <w:rFonts w:hint="cs"/>
          <w:rtl/>
        </w:rPr>
        <w:t>می‌کند</w:t>
      </w:r>
      <w:r w:rsidRPr="00CD0CE4">
        <w:rPr>
          <w:rFonts w:hint="cs"/>
          <w:rtl/>
        </w:rPr>
        <w:t xml:space="preserve"> عامل اول منوی بود عامل دوم هم عامل ضمیمه است آن دو سه تا </w:t>
      </w:r>
      <w:r w:rsidR="00CD0CE4">
        <w:rPr>
          <w:rFonts w:hint="cs"/>
          <w:rtl/>
        </w:rPr>
        <w:t>مسئله‌ای</w:t>
      </w:r>
      <w:r w:rsidRPr="00CD0CE4">
        <w:rPr>
          <w:rFonts w:hint="cs"/>
          <w:rtl/>
        </w:rPr>
        <w:t xml:space="preserve"> هم که در جمع بین روایات </w:t>
      </w:r>
      <w:r w:rsidR="00CD0CE4">
        <w:rPr>
          <w:rFonts w:hint="cs"/>
          <w:rtl/>
        </w:rPr>
        <w:t>می‌آمد</w:t>
      </w:r>
      <w:r w:rsidRPr="00CD0CE4">
        <w:rPr>
          <w:rFonts w:hint="cs"/>
          <w:rtl/>
        </w:rPr>
        <w:t xml:space="preserve"> </w:t>
      </w:r>
      <w:r w:rsidR="00CD0CE4">
        <w:rPr>
          <w:rFonts w:hint="cs"/>
          <w:rtl/>
        </w:rPr>
        <w:t>آن‌ها</w:t>
      </w:r>
      <w:r w:rsidRPr="00CD0CE4">
        <w:rPr>
          <w:rFonts w:hint="cs"/>
          <w:rtl/>
        </w:rPr>
        <w:t xml:space="preserve"> عوامل ضمیمه است</w:t>
      </w:r>
      <w:r w:rsidR="00CD0CE4">
        <w:rPr>
          <w:rtl/>
        </w:rPr>
        <w:t xml:space="preserve">؛ </w:t>
      </w:r>
      <w:r w:rsidR="00CD0CE4">
        <w:rPr>
          <w:rFonts w:hint="cs"/>
          <w:rtl/>
        </w:rPr>
        <w:t>مثلاً</w:t>
      </w:r>
      <w:r w:rsidRPr="00CD0CE4">
        <w:rPr>
          <w:rFonts w:hint="cs"/>
          <w:rtl/>
        </w:rPr>
        <w:t xml:space="preserve"> اینکه نیت خوب کرده و عمل کرده </w:t>
      </w:r>
      <w:r w:rsidR="00CD0CE4">
        <w:rPr>
          <w:rFonts w:hint="cs"/>
          <w:rtl/>
        </w:rPr>
        <w:t>طبعاً</w:t>
      </w:r>
      <w:r w:rsidRPr="00CD0CE4">
        <w:rPr>
          <w:rFonts w:hint="cs"/>
          <w:rtl/>
        </w:rPr>
        <w:t xml:space="preserve"> این عمل </w:t>
      </w:r>
      <w:r w:rsidR="001535D4">
        <w:rPr>
          <w:rFonts w:hint="cs"/>
          <w:rtl/>
        </w:rPr>
        <w:t>می‌آید</w:t>
      </w:r>
      <w:r w:rsidRPr="00CD0CE4">
        <w:rPr>
          <w:rFonts w:hint="cs"/>
          <w:rtl/>
        </w:rPr>
        <w:t xml:space="preserve"> ارزش نیت را هم بالا </w:t>
      </w:r>
      <w:r w:rsidR="00CD0CE4">
        <w:rPr>
          <w:rFonts w:hint="cs"/>
          <w:rtl/>
        </w:rPr>
        <w:t>می‌برد</w:t>
      </w:r>
      <w:r w:rsidRPr="00CD0CE4">
        <w:rPr>
          <w:rFonts w:hint="cs"/>
          <w:rtl/>
        </w:rPr>
        <w:t xml:space="preserve">. یا اینکه نیت بد </w:t>
      </w:r>
      <w:r w:rsidR="00CD0CE4">
        <w:rPr>
          <w:rFonts w:hint="cs"/>
          <w:rtl/>
        </w:rPr>
        <w:t>می‌کند</w:t>
      </w:r>
      <w:r w:rsidRPr="00CD0CE4">
        <w:rPr>
          <w:rFonts w:hint="cs"/>
          <w:rtl/>
        </w:rPr>
        <w:t xml:space="preserve"> و عمل </w:t>
      </w:r>
      <w:r w:rsidR="00CD0CE4">
        <w:rPr>
          <w:rFonts w:hint="cs"/>
          <w:rtl/>
        </w:rPr>
        <w:t>می‌کند</w:t>
      </w:r>
      <w:r w:rsidRPr="00CD0CE4">
        <w:rPr>
          <w:rFonts w:hint="cs"/>
          <w:rtl/>
        </w:rPr>
        <w:t xml:space="preserve"> یا نیت بد </w:t>
      </w:r>
      <w:r w:rsidR="00CD0CE4">
        <w:rPr>
          <w:rFonts w:hint="cs"/>
          <w:rtl/>
        </w:rPr>
        <w:t>می‌کند</w:t>
      </w:r>
      <w:r w:rsidRPr="00CD0CE4">
        <w:rPr>
          <w:rFonts w:hint="cs"/>
          <w:rtl/>
        </w:rPr>
        <w:t xml:space="preserve"> </w:t>
      </w:r>
      <w:r w:rsidR="00CD0CE4">
        <w:rPr>
          <w:rFonts w:hint="cs"/>
          <w:rtl/>
        </w:rPr>
        <w:t>و عمل</w:t>
      </w:r>
      <w:r w:rsidRPr="00CD0CE4">
        <w:rPr>
          <w:rFonts w:hint="cs"/>
          <w:rtl/>
        </w:rPr>
        <w:t xml:space="preserve"> </w:t>
      </w:r>
      <w:r w:rsidR="00CD0CE4">
        <w:rPr>
          <w:rtl/>
        </w:rPr>
        <w:t>نمی‌کند</w:t>
      </w:r>
      <w:r w:rsidRPr="00CD0CE4">
        <w:rPr>
          <w:rtl/>
        </w:rPr>
        <w:t xml:space="preserve"> ولی مشغول به مقدماتش </w:t>
      </w:r>
      <w:r w:rsidR="00CD0CE4">
        <w:rPr>
          <w:rtl/>
        </w:rPr>
        <w:t>می‌شود</w:t>
      </w:r>
      <w:r w:rsidRPr="00CD0CE4">
        <w:rPr>
          <w:rFonts w:hint="cs"/>
          <w:rtl/>
        </w:rPr>
        <w:t xml:space="preserve"> یا اینکه خود او </w:t>
      </w:r>
      <w:r w:rsidR="00CD0CE4">
        <w:rPr>
          <w:rFonts w:hint="cs"/>
          <w:rtl/>
        </w:rPr>
        <w:t>برنمی‌گردد</w:t>
      </w:r>
      <w:r w:rsidRPr="00CD0CE4">
        <w:rPr>
          <w:rtl/>
        </w:rPr>
        <w:t xml:space="preserve"> عامل قهری مانع از بروز </w:t>
      </w:r>
      <w:r w:rsidR="00CD0CE4">
        <w:rPr>
          <w:rtl/>
        </w:rPr>
        <w:t>می‌شود</w:t>
      </w:r>
      <w:r w:rsidRPr="00CD0CE4">
        <w:rPr>
          <w:rtl/>
        </w:rPr>
        <w:t>.</w:t>
      </w:r>
      <w:r w:rsidR="00CD0CE4">
        <w:rPr>
          <w:rtl/>
        </w:rPr>
        <w:t xml:space="preserve"> ا</w:t>
      </w:r>
      <w:r w:rsidR="00CD0CE4">
        <w:rPr>
          <w:rFonts w:hint="cs"/>
          <w:rtl/>
        </w:rPr>
        <w:t>ی</w:t>
      </w:r>
      <w:r w:rsidR="00CD0CE4">
        <w:rPr>
          <w:rFonts w:hint="eastAsia"/>
          <w:rtl/>
        </w:rPr>
        <w:t>نها</w:t>
      </w:r>
      <w:r w:rsidRPr="00CD0CE4">
        <w:rPr>
          <w:rtl/>
        </w:rPr>
        <w:t xml:space="preserve"> عوامل پیوست هست که </w:t>
      </w:r>
      <w:r w:rsidR="001535D4">
        <w:rPr>
          <w:rtl/>
        </w:rPr>
        <w:t>می‌آید</w:t>
      </w:r>
      <w:r w:rsidRPr="00CD0CE4">
        <w:rPr>
          <w:rFonts w:hint="cs"/>
          <w:rtl/>
        </w:rPr>
        <w:t xml:space="preserve"> درجه بدی نیت بد را بالا </w:t>
      </w:r>
      <w:r w:rsidR="001535D4">
        <w:rPr>
          <w:rFonts w:hint="cs"/>
          <w:rtl/>
        </w:rPr>
        <w:t>می‌برد</w:t>
      </w:r>
      <w:r w:rsidRPr="00CD0CE4">
        <w:rPr>
          <w:rFonts w:hint="cs"/>
          <w:rtl/>
        </w:rPr>
        <w:t xml:space="preserve"> یا به شکل دی</w:t>
      </w:r>
      <w:r w:rsidRPr="00CD0CE4">
        <w:rPr>
          <w:rtl/>
        </w:rPr>
        <w:t xml:space="preserve">گرش نیت خوبی را بالا </w:t>
      </w:r>
      <w:r w:rsidR="00CD0CE4">
        <w:rPr>
          <w:rtl/>
        </w:rPr>
        <w:t>می‌برد</w:t>
      </w:r>
      <w:r w:rsidR="001535D4">
        <w:rPr>
          <w:rFonts w:hint="cs"/>
          <w:rtl/>
        </w:rPr>
        <w:t>. این عامل دوم است که ضمایمی می‌آید</w:t>
      </w:r>
      <w:r w:rsidRPr="00CD0CE4">
        <w:rPr>
          <w:rFonts w:hint="cs"/>
          <w:rtl/>
        </w:rPr>
        <w:t xml:space="preserve"> آن بدی و خوبی نیات را کم و زیاد </w:t>
      </w:r>
      <w:r w:rsidR="00CD0CE4">
        <w:rPr>
          <w:rFonts w:hint="cs"/>
          <w:rtl/>
        </w:rPr>
        <w:t>می‌کند</w:t>
      </w:r>
      <w:r w:rsidRPr="00CD0CE4">
        <w:rPr>
          <w:rFonts w:hint="cs"/>
          <w:rtl/>
        </w:rPr>
        <w:t xml:space="preserve"> ما حالا این ضمایم را در حد </w:t>
      </w:r>
      <w:r w:rsidR="001535D4">
        <w:rPr>
          <w:rtl/>
        </w:rPr>
        <w:t>ب</w:t>
      </w:r>
      <w:r w:rsidR="001535D4">
        <w:rPr>
          <w:rFonts w:hint="cs"/>
          <w:rtl/>
        </w:rPr>
        <w:t>ی</w:t>
      </w:r>
      <w:r w:rsidR="001535D4">
        <w:rPr>
          <w:rFonts w:hint="eastAsia"/>
          <w:rtl/>
        </w:rPr>
        <w:t>ست‌وچند</w:t>
      </w:r>
      <w:r w:rsidRPr="00CD0CE4">
        <w:rPr>
          <w:rFonts w:hint="cs"/>
          <w:rtl/>
        </w:rPr>
        <w:t xml:space="preserve"> تا در یک بحث مفصلی </w:t>
      </w:r>
      <w:r w:rsidR="001535D4">
        <w:rPr>
          <w:rFonts w:hint="cs"/>
          <w:rtl/>
        </w:rPr>
        <w:t>سال‌های</w:t>
      </w:r>
      <w:r w:rsidRPr="00CD0CE4">
        <w:rPr>
          <w:rFonts w:hint="cs"/>
          <w:rtl/>
        </w:rPr>
        <w:t xml:space="preserve"> قبل گفتیم ولی از جمله همین ضمائم، اشتغال به مقدمات هست یا اینکه خود او برنگشت عامل قهری نگذاشت او عم</w:t>
      </w:r>
      <w:r w:rsidRPr="00CD0CE4">
        <w:rPr>
          <w:rtl/>
        </w:rPr>
        <w:t xml:space="preserve">ل را انجام دهد اینها </w:t>
      </w:r>
      <w:r w:rsidR="001535D4">
        <w:rPr>
          <w:rtl/>
        </w:rPr>
        <w:t>می‌آید</w:t>
      </w:r>
      <w:r w:rsidRPr="00CD0CE4">
        <w:rPr>
          <w:rFonts w:hint="cs"/>
          <w:rtl/>
        </w:rPr>
        <w:t xml:space="preserve"> بدی عمل را بالا </w:t>
      </w:r>
      <w:r w:rsidR="00CD0CE4">
        <w:rPr>
          <w:rFonts w:hint="cs"/>
          <w:rtl/>
        </w:rPr>
        <w:t>می‌برد</w:t>
      </w:r>
      <w:r w:rsidRPr="00CD0CE4">
        <w:rPr>
          <w:rFonts w:hint="cs"/>
          <w:rtl/>
        </w:rPr>
        <w:t xml:space="preserve"> و لو گفتیم حرام نیست و عقاب ندارد ولی در قبح و آثار </w:t>
      </w:r>
      <w:r w:rsidR="001535D4">
        <w:rPr>
          <w:rFonts w:hint="cs"/>
          <w:rtl/>
        </w:rPr>
        <w:t>وضعی‌اش</w:t>
      </w:r>
      <w:r w:rsidR="00CD0CE4">
        <w:rPr>
          <w:rtl/>
        </w:rPr>
        <w:t xml:space="preserve"> </w:t>
      </w:r>
      <w:r w:rsidRPr="00CD0CE4">
        <w:rPr>
          <w:rFonts w:hint="cs"/>
          <w:rtl/>
        </w:rPr>
        <w:t xml:space="preserve">اثر </w:t>
      </w:r>
      <w:r w:rsidR="001535D4">
        <w:rPr>
          <w:rFonts w:hint="cs"/>
          <w:rtl/>
        </w:rPr>
        <w:t>می‌گذارد</w:t>
      </w:r>
      <w:r w:rsidRPr="00CD0CE4">
        <w:rPr>
          <w:rFonts w:hint="cs"/>
          <w:rtl/>
        </w:rPr>
        <w:t xml:space="preserve"> که </w:t>
      </w:r>
      <w:r w:rsidR="001535D4">
        <w:rPr>
          <w:rFonts w:hint="cs"/>
          <w:rtl/>
        </w:rPr>
        <w:t>پایین‌ترین</w:t>
      </w:r>
      <w:r w:rsidRPr="00CD0CE4">
        <w:rPr>
          <w:rFonts w:hint="cs"/>
          <w:rtl/>
        </w:rPr>
        <w:t xml:space="preserve"> درجه قبح نیات معصیت این است که نیت کرده و عمل </w:t>
      </w:r>
      <w:r w:rsidRPr="00CD0CE4">
        <w:rPr>
          <w:rtl/>
        </w:rPr>
        <w:t xml:space="preserve">نکرده تجری هم نکرده مقدماتش را </w:t>
      </w:r>
      <w:r w:rsidRPr="00CD0CE4">
        <w:rPr>
          <w:rFonts w:hint="cs"/>
          <w:rtl/>
        </w:rPr>
        <w:t xml:space="preserve">هم اشتغال پیدا نکرده و خودش هم بعد از </w:t>
      </w:r>
      <w:r w:rsidR="001535D4">
        <w:rPr>
          <w:rFonts w:hint="cs"/>
          <w:rtl/>
        </w:rPr>
        <w:t>لحظه‌ای</w:t>
      </w:r>
      <w:r w:rsidRPr="00CD0CE4">
        <w:rPr>
          <w:rFonts w:hint="cs"/>
          <w:rtl/>
        </w:rPr>
        <w:t xml:space="preserve"> </w:t>
      </w:r>
      <w:r w:rsidR="001535D4">
        <w:rPr>
          <w:rFonts w:hint="cs"/>
          <w:rtl/>
        </w:rPr>
        <w:t>تأمل</w:t>
      </w:r>
      <w:r w:rsidRPr="00CD0CE4">
        <w:rPr>
          <w:rFonts w:hint="cs"/>
          <w:rtl/>
        </w:rPr>
        <w:t xml:space="preserve"> برگشت این کمترین قبح را دارد. این عوامل در قبح نیت </w:t>
      </w:r>
      <w:r w:rsidR="001535D4">
        <w:rPr>
          <w:rFonts w:hint="cs"/>
          <w:rtl/>
        </w:rPr>
        <w:t>اثرگذار</w:t>
      </w:r>
      <w:r w:rsidRPr="00CD0CE4">
        <w:rPr>
          <w:rFonts w:hint="cs"/>
          <w:rtl/>
        </w:rPr>
        <w:t xml:space="preserve"> است. پس ضمایم شامل </w:t>
      </w:r>
      <w:r w:rsidR="00CD0CE4">
        <w:rPr>
          <w:rFonts w:hint="cs"/>
          <w:rtl/>
        </w:rPr>
        <w:t>این‌هاست</w:t>
      </w:r>
      <w:r w:rsidRPr="00CD0CE4">
        <w:rPr>
          <w:rFonts w:hint="cs"/>
          <w:rtl/>
        </w:rPr>
        <w:t>: اشتغال به مقدمات، انجام فعل و لو به شکل تجری اینها چیزها</w:t>
      </w:r>
      <w:r w:rsidRPr="00CD0CE4">
        <w:rPr>
          <w:rtl/>
        </w:rPr>
        <w:t xml:space="preserve">یی است که خب موجب قبح بیشتر </w:t>
      </w:r>
      <w:r w:rsidR="00CD0CE4">
        <w:rPr>
          <w:rtl/>
        </w:rPr>
        <w:t>می‌شود</w:t>
      </w:r>
      <w:r w:rsidRPr="00CD0CE4">
        <w:rPr>
          <w:rFonts w:hint="cs"/>
          <w:rtl/>
        </w:rPr>
        <w:t>.</w:t>
      </w:r>
    </w:p>
    <w:p w:rsidR="00722769" w:rsidRPr="00CD0CE4" w:rsidRDefault="00925C53" w:rsidP="00722769">
      <w:pPr>
        <w:rPr>
          <w:rtl/>
        </w:rPr>
      </w:pPr>
      <w:r w:rsidRPr="00CD0CE4">
        <w:rPr>
          <w:rFonts w:hint="cs"/>
          <w:rtl/>
        </w:rPr>
        <w:t xml:space="preserve"> این پنج شش </w:t>
      </w:r>
      <w:r w:rsidR="001535D4">
        <w:rPr>
          <w:rFonts w:hint="cs"/>
          <w:rtl/>
        </w:rPr>
        <w:t>نکته‌ای</w:t>
      </w:r>
      <w:r w:rsidRPr="00CD0CE4">
        <w:rPr>
          <w:rFonts w:hint="cs"/>
          <w:rtl/>
        </w:rPr>
        <w:t xml:space="preserve"> است که مترتب بر مباحث روایی که عرض شد. حالا طرح بحث بعدی </w:t>
      </w:r>
      <w:r w:rsidR="00CD0CE4">
        <w:rPr>
          <w:rFonts w:hint="cs"/>
          <w:rtl/>
        </w:rPr>
        <w:t>می‌کنم</w:t>
      </w:r>
      <w:r w:rsidRPr="00CD0CE4">
        <w:rPr>
          <w:rFonts w:hint="cs"/>
          <w:rtl/>
        </w:rPr>
        <w:t xml:space="preserve"> تا اینجا ما ابتدا در ورود بحث تجری و انقیاد مقدماتی ذکر کردیم بعد گفتیم مقام اول بحث تجری است در مقام اول هم چند مقدمه ذکر شد در تعریف و انواع و اقسام و بعد گفتیم که حرمت تجری </w:t>
      </w:r>
      <w:r w:rsidR="001535D4">
        <w:rPr>
          <w:rFonts w:hint="cs"/>
          <w:rtl/>
        </w:rPr>
        <w:t>شرعاً</w:t>
      </w:r>
      <w:r w:rsidRPr="00CD0CE4">
        <w:rPr>
          <w:rFonts w:hint="cs"/>
          <w:rtl/>
        </w:rPr>
        <w:t xml:space="preserve"> چه </w:t>
      </w:r>
      <w:r w:rsidR="00CD0CE4">
        <w:rPr>
          <w:rFonts w:hint="cs"/>
          <w:rtl/>
        </w:rPr>
        <w:t>ادله‌ای</w:t>
      </w:r>
      <w:r w:rsidRPr="00CD0CE4">
        <w:rPr>
          <w:rFonts w:hint="cs"/>
          <w:rtl/>
        </w:rPr>
        <w:t xml:space="preserve"> دارد سه دلیل غیر آیات و روایات را ذکر کردیم بعد هم وارد دلیل چهارم شدیم که ادله عقلی و نقلی بر حرمت بود. در ادله نقلی چهار پنج آیه و جمع </w:t>
      </w:r>
      <w:r w:rsidR="001535D4">
        <w:rPr>
          <w:rFonts w:hint="cs"/>
          <w:rtl/>
        </w:rPr>
        <w:t>مجموعه‌ای</w:t>
      </w:r>
      <w:r w:rsidRPr="00CD0CE4">
        <w:rPr>
          <w:rFonts w:hint="cs"/>
          <w:rtl/>
        </w:rPr>
        <w:t xml:space="preserve"> از روایات را ذکر کردیم و در جواب </w:t>
      </w:r>
      <w:r w:rsidR="00CD0CE4">
        <w:rPr>
          <w:rFonts w:hint="cs"/>
          <w:rtl/>
        </w:rPr>
        <w:t>آن‌ها</w:t>
      </w:r>
      <w:r w:rsidRPr="00CD0CE4">
        <w:rPr>
          <w:rFonts w:hint="cs"/>
          <w:rtl/>
        </w:rPr>
        <w:t xml:space="preserve"> </w:t>
      </w:r>
      <w:r w:rsidR="00CD0CE4">
        <w:rPr>
          <w:rFonts w:hint="cs"/>
          <w:rtl/>
        </w:rPr>
        <w:t>بحث‌ها</w:t>
      </w:r>
      <w:r w:rsidRPr="00CD0CE4">
        <w:rPr>
          <w:rFonts w:hint="cs"/>
          <w:rtl/>
        </w:rPr>
        <w:t xml:space="preserve"> انجام شد و رسیدیم به این شش </w:t>
      </w:r>
      <w:r w:rsidR="001535D4">
        <w:rPr>
          <w:rFonts w:hint="cs"/>
          <w:rtl/>
        </w:rPr>
        <w:t>نتیجه‌ای</w:t>
      </w:r>
      <w:r w:rsidRPr="00CD0CE4">
        <w:rPr>
          <w:rFonts w:hint="cs"/>
          <w:rtl/>
        </w:rPr>
        <w:t xml:space="preserve"> که اینجا گفتیم و </w:t>
      </w:r>
      <w:r w:rsidR="001535D4">
        <w:rPr>
          <w:rFonts w:hint="cs"/>
          <w:rtl/>
        </w:rPr>
        <w:t>نتیجه اینکه</w:t>
      </w:r>
      <w:r w:rsidRPr="00CD0CE4">
        <w:rPr>
          <w:rFonts w:hint="cs"/>
          <w:rtl/>
        </w:rPr>
        <w:t xml:space="preserve"> ما دلیل شرعی بر حرمت پیدا نکردیم</w:t>
      </w:r>
      <w:r w:rsidR="00722769" w:rsidRPr="00CD0CE4">
        <w:rPr>
          <w:rFonts w:hint="cs"/>
          <w:rtl/>
        </w:rPr>
        <w:t>.</w:t>
      </w:r>
    </w:p>
    <w:p w:rsidR="0060739D" w:rsidRPr="00CD0CE4" w:rsidRDefault="00722769" w:rsidP="00722769">
      <w:pPr>
        <w:pStyle w:val="Heading1"/>
      </w:pPr>
      <w:bookmarkStart w:id="3" w:name="_Toc28987203"/>
      <w:r w:rsidRPr="00CD0CE4">
        <w:rPr>
          <w:rFonts w:hint="cs"/>
          <w:rtl/>
        </w:rPr>
        <w:t>نظرات در مورد حکم عقل بر تجری</w:t>
      </w:r>
      <w:bookmarkEnd w:id="3"/>
    </w:p>
    <w:p w:rsidR="00722769" w:rsidRPr="00CD0CE4" w:rsidRDefault="00722769" w:rsidP="00722769">
      <w:pPr>
        <w:rPr>
          <w:rtl/>
        </w:rPr>
      </w:pPr>
      <w:r w:rsidRPr="00CD0CE4">
        <w:rPr>
          <w:rFonts w:hint="cs"/>
          <w:rtl/>
        </w:rPr>
        <w:t xml:space="preserve">حالا با </w:t>
      </w:r>
      <w:r w:rsidR="001535D4">
        <w:rPr>
          <w:rFonts w:hint="cs"/>
          <w:rtl/>
        </w:rPr>
        <w:t>قطع‌نظر</w:t>
      </w:r>
      <w:r w:rsidRPr="00CD0CE4">
        <w:rPr>
          <w:rFonts w:hint="cs"/>
          <w:rtl/>
        </w:rPr>
        <w:t xml:space="preserve"> از شرع عقل </w:t>
      </w:r>
      <w:r w:rsidR="001535D4">
        <w:rPr>
          <w:rFonts w:hint="cs"/>
          <w:rtl/>
        </w:rPr>
        <w:t>درباره</w:t>
      </w:r>
      <w:r w:rsidRPr="00CD0CE4">
        <w:rPr>
          <w:rFonts w:hint="cs"/>
          <w:rtl/>
        </w:rPr>
        <w:t xml:space="preserve"> تجری چه نظری دارد. در اینجا چند نظری که هست من عرض </w:t>
      </w:r>
      <w:r w:rsidR="00CD0CE4">
        <w:rPr>
          <w:rFonts w:hint="cs"/>
          <w:rtl/>
        </w:rPr>
        <w:t>می‌کنم</w:t>
      </w:r>
      <w:r w:rsidRPr="00CD0CE4">
        <w:rPr>
          <w:rFonts w:hint="cs"/>
          <w:rtl/>
        </w:rPr>
        <w:t xml:space="preserve"> تا به ادله بپردازیم:</w:t>
      </w:r>
    </w:p>
    <w:p w:rsidR="00722769" w:rsidRPr="00CD0CE4" w:rsidRDefault="00722769" w:rsidP="001535D4">
      <w:pPr>
        <w:numPr>
          <w:ilvl w:val="0"/>
          <w:numId w:val="11"/>
        </w:numPr>
      </w:pPr>
      <w:r w:rsidRPr="00CD0CE4">
        <w:rPr>
          <w:rFonts w:hint="cs"/>
          <w:rtl/>
        </w:rPr>
        <w:t xml:space="preserve">امر قبیحی وجود ندارد عقلا. نه </w:t>
      </w:r>
      <w:r w:rsidRPr="00CD0CE4">
        <w:rPr>
          <w:rtl/>
        </w:rPr>
        <w:t>متجری به قبیح است و نه نیت تجری</w:t>
      </w:r>
      <w:r w:rsidRPr="00CD0CE4">
        <w:rPr>
          <w:rFonts w:hint="cs"/>
          <w:rtl/>
        </w:rPr>
        <w:t>. این نظر شیخ انصاری است. بله یک قبح با سوء سریره ای وجود دا</w:t>
      </w:r>
      <w:r w:rsidRPr="00CD0CE4">
        <w:rPr>
          <w:rtl/>
        </w:rPr>
        <w:t xml:space="preserve">رد ولی یک چیز معین </w:t>
      </w:r>
      <w:r w:rsidR="001535D4">
        <w:rPr>
          <w:rtl/>
        </w:rPr>
        <w:t>قوی‌ای</w:t>
      </w:r>
      <w:r w:rsidRPr="00CD0CE4">
        <w:rPr>
          <w:rtl/>
        </w:rPr>
        <w:t xml:space="preserve"> که بگ</w:t>
      </w:r>
      <w:r w:rsidRPr="00CD0CE4">
        <w:rPr>
          <w:rFonts w:hint="cs"/>
          <w:rtl/>
        </w:rPr>
        <w:t>وییم این عمل قبیح است یا نیت شما قبیح است نداریم. بعبار</w:t>
      </w:r>
      <w:r w:rsidR="001535D4">
        <w:rPr>
          <w:rFonts w:hint="cs"/>
          <w:rtl/>
        </w:rPr>
        <w:t>ة</w:t>
      </w:r>
      <w:r w:rsidRPr="00CD0CE4">
        <w:rPr>
          <w:rFonts w:hint="cs"/>
          <w:rtl/>
        </w:rPr>
        <w:t xml:space="preserve"> اخری نه در عمل </w:t>
      </w:r>
      <w:r w:rsidR="001535D4">
        <w:rPr>
          <w:rFonts w:hint="cs"/>
          <w:rtl/>
        </w:rPr>
        <w:t>باطنی‌اش</w:t>
      </w:r>
      <w:r w:rsidRPr="00CD0CE4">
        <w:rPr>
          <w:rFonts w:hint="cs"/>
          <w:rtl/>
        </w:rPr>
        <w:t xml:space="preserve"> و نه در عمل </w:t>
      </w:r>
      <w:r w:rsidR="001535D4">
        <w:rPr>
          <w:rFonts w:hint="cs"/>
          <w:rtl/>
        </w:rPr>
        <w:t>ظاهری‌اش</w:t>
      </w:r>
      <w:r w:rsidRPr="00CD0CE4">
        <w:rPr>
          <w:rFonts w:hint="cs"/>
          <w:rtl/>
        </w:rPr>
        <w:t xml:space="preserve"> قبحی وجود ندارد.</w:t>
      </w:r>
      <w:r w:rsidR="00CD0CE4">
        <w:rPr>
          <w:rtl/>
        </w:rPr>
        <w:t xml:space="preserve"> بله</w:t>
      </w:r>
      <w:r w:rsidRPr="00CD0CE4">
        <w:rPr>
          <w:rFonts w:hint="cs"/>
          <w:rtl/>
        </w:rPr>
        <w:t xml:space="preserve"> یک قبح فاعلی وجود دارد.</w:t>
      </w:r>
    </w:p>
    <w:p w:rsidR="00722769" w:rsidRPr="00CD0CE4" w:rsidRDefault="00722769" w:rsidP="00722769">
      <w:pPr>
        <w:numPr>
          <w:ilvl w:val="0"/>
          <w:numId w:val="11"/>
        </w:numPr>
      </w:pPr>
      <w:r w:rsidRPr="00CD0CE4">
        <w:rPr>
          <w:rFonts w:hint="cs"/>
          <w:rtl/>
        </w:rPr>
        <w:t>قبح فعلی وجود دارد و همان عملش در خارج قبیح است یعنی همین آب خوردن قبیح است که به نیت شراب خورده است.</w:t>
      </w:r>
    </w:p>
    <w:p w:rsidR="00722769" w:rsidRPr="00CD0CE4" w:rsidRDefault="00722769" w:rsidP="00722769">
      <w:pPr>
        <w:numPr>
          <w:ilvl w:val="0"/>
          <w:numId w:val="11"/>
        </w:numPr>
      </w:pPr>
      <w:r w:rsidRPr="00CD0CE4">
        <w:rPr>
          <w:rFonts w:hint="cs"/>
          <w:rtl/>
        </w:rPr>
        <w:lastRenderedPageBreak/>
        <w:t>عمل متجری به قبیح نیست قبیح فقط همان نیت است نیت معصیت امری است عقلا قبیح.</w:t>
      </w:r>
    </w:p>
    <w:p w:rsidR="00722769" w:rsidRPr="00CD0CE4" w:rsidRDefault="00CD0CE4" w:rsidP="00722769">
      <w:pPr>
        <w:numPr>
          <w:ilvl w:val="0"/>
          <w:numId w:val="11"/>
        </w:numPr>
      </w:pPr>
      <w:r>
        <w:rPr>
          <w:rFonts w:hint="cs"/>
          <w:rtl/>
        </w:rPr>
        <w:t>گفته‌اند</w:t>
      </w:r>
      <w:r w:rsidR="00722769" w:rsidRPr="00CD0CE4">
        <w:rPr>
          <w:rFonts w:hint="cs"/>
          <w:rtl/>
        </w:rPr>
        <w:t xml:space="preserve"> نظر صاحب فصول است و آن این است که اگر آن کار تجری را انجام داد </w:t>
      </w:r>
      <w:r w:rsidR="001535D4">
        <w:rPr>
          <w:rtl/>
        </w:rPr>
        <w:t>دو قسم</w:t>
      </w:r>
      <w:r w:rsidR="00722769" w:rsidRPr="00CD0CE4">
        <w:rPr>
          <w:rtl/>
        </w:rPr>
        <w:t xml:space="preserve"> است:</w:t>
      </w:r>
      <w:r>
        <w:rPr>
          <w:rtl/>
        </w:rPr>
        <w:t xml:space="preserve"> </w:t>
      </w:r>
      <w:r>
        <w:rPr>
          <w:rFonts w:hint="cs"/>
          <w:rtl/>
        </w:rPr>
        <w:t>ی</w:t>
      </w:r>
      <w:r>
        <w:rPr>
          <w:rFonts w:hint="eastAsia"/>
          <w:rtl/>
        </w:rPr>
        <w:t>ک</w:t>
      </w:r>
      <w:r>
        <w:rPr>
          <w:rFonts w:hint="cs"/>
          <w:rtl/>
        </w:rPr>
        <w:t>ی</w:t>
      </w:r>
      <w:r>
        <w:rPr>
          <w:rtl/>
        </w:rPr>
        <w:t xml:space="preserve"> </w:t>
      </w:r>
      <w:r w:rsidR="00722769" w:rsidRPr="00CD0CE4">
        <w:rPr>
          <w:rFonts w:hint="cs"/>
          <w:rtl/>
        </w:rPr>
        <w:t xml:space="preserve">اینکه کار واجبی را به نیت معصیت انجام داد واجب بود این آب را بخورد ولی او به نیت شراب خورد اینجا میگویند هیچ قبحی ندارد نه عمل و نه نیت. یکی هم در جایی که عمل جایزی بوده او فکر </w:t>
      </w:r>
      <w:r w:rsidR="001535D4">
        <w:rPr>
          <w:rFonts w:hint="cs"/>
          <w:rtl/>
        </w:rPr>
        <w:t>می‌کرده</w:t>
      </w:r>
      <w:r w:rsidR="00722769" w:rsidRPr="00CD0CE4">
        <w:rPr>
          <w:rFonts w:hint="cs"/>
          <w:rtl/>
        </w:rPr>
        <w:t xml:space="preserve"> حرام است و انجام داده این چرا قبح فعلی دارد حتی فعلش هم قبیح است.</w:t>
      </w:r>
    </w:p>
    <w:p w:rsidR="00722769" w:rsidRPr="00CD0CE4" w:rsidRDefault="00722769" w:rsidP="00722769">
      <w:pPr>
        <w:numPr>
          <w:ilvl w:val="0"/>
          <w:numId w:val="11"/>
        </w:numPr>
        <w:rPr>
          <w:rtl/>
        </w:rPr>
      </w:pPr>
      <w:r w:rsidRPr="00CD0CE4">
        <w:rPr>
          <w:rFonts w:hint="cs"/>
          <w:rtl/>
        </w:rPr>
        <w:t>یک احتما</w:t>
      </w:r>
      <w:r w:rsidR="001535D4">
        <w:rPr>
          <w:rFonts w:hint="cs"/>
          <w:rtl/>
        </w:rPr>
        <w:t>ل پنجمی هم هست که این که کسی بگوید</w:t>
      </w:r>
      <w:r w:rsidRPr="00CD0CE4">
        <w:rPr>
          <w:rFonts w:hint="cs"/>
          <w:rtl/>
        </w:rPr>
        <w:t xml:space="preserve"> اینجا نه تنها قبح فعلی نیست قبح فاعلی هم نیست</w:t>
      </w:r>
      <w:r w:rsidR="001535D4">
        <w:rPr>
          <w:rFonts w:hint="cs"/>
          <w:rtl/>
        </w:rPr>
        <w:t>. منتهی این قائ</w:t>
      </w:r>
      <w:r w:rsidRPr="00CD0CE4">
        <w:rPr>
          <w:rFonts w:hint="cs"/>
          <w:rtl/>
        </w:rPr>
        <w:t>ل هم ندارد و</w:t>
      </w:r>
      <w:r w:rsidR="001535D4">
        <w:rPr>
          <w:rFonts w:hint="cs"/>
          <w:rtl/>
        </w:rPr>
        <w:t xml:space="preserve"> معلوم است که باطل است چون نمی‌شود</w:t>
      </w:r>
      <w:r w:rsidRPr="00CD0CE4">
        <w:rPr>
          <w:rFonts w:hint="cs"/>
          <w:rtl/>
        </w:rPr>
        <w:t xml:space="preserve"> که حتی قبح فاعلی هم در این آدم نباشد.</w:t>
      </w:r>
    </w:p>
    <w:p w:rsidR="008F4477" w:rsidRPr="00CD0CE4" w:rsidRDefault="008F4477" w:rsidP="001647CB">
      <w:pPr>
        <w:rPr>
          <w:rtl/>
        </w:rPr>
      </w:pPr>
    </w:p>
    <w:sectPr w:rsidR="008F4477" w:rsidRPr="00CD0CE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94" w:rsidRDefault="00D12E94" w:rsidP="000D5800">
      <w:pPr>
        <w:spacing w:after="0"/>
      </w:pPr>
      <w:r>
        <w:separator/>
      </w:r>
    </w:p>
  </w:endnote>
  <w:endnote w:type="continuationSeparator" w:id="0">
    <w:p w:rsidR="00D12E94" w:rsidRDefault="00D12E9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10" w:rsidRDefault="006F7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B56CDA" w:rsidRDefault="00B56CDA" w:rsidP="007B0062">
        <w:pPr>
          <w:pStyle w:val="Footer"/>
          <w:jc w:val="center"/>
        </w:pPr>
        <w:r>
          <w:fldChar w:fldCharType="begin"/>
        </w:r>
        <w:r>
          <w:instrText xml:space="preserve"> PAGE   \* MERGEFORMAT </w:instrText>
        </w:r>
        <w:r>
          <w:fldChar w:fldCharType="separate"/>
        </w:r>
        <w:r w:rsidR="003E53FE">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10" w:rsidRDefault="006F7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94" w:rsidRDefault="00D12E94" w:rsidP="000D5800">
      <w:pPr>
        <w:spacing w:after="0"/>
      </w:pPr>
      <w:r>
        <w:separator/>
      </w:r>
    </w:p>
  </w:footnote>
  <w:footnote w:type="continuationSeparator" w:id="0">
    <w:p w:rsidR="00D12E94" w:rsidRDefault="00D12E94" w:rsidP="000D5800">
      <w:pPr>
        <w:spacing w:after="0"/>
      </w:pPr>
      <w:r>
        <w:continuationSeparator/>
      </w:r>
    </w:p>
  </w:footnote>
  <w:footnote w:id="1">
    <w:p w:rsidR="00461CB8" w:rsidRDefault="00461CB8" w:rsidP="00461CB8">
      <w:pPr>
        <w:pStyle w:val="FootnoteText"/>
      </w:pPr>
      <w:r>
        <w:rPr>
          <w:rStyle w:val="FootnoteReference"/>
        </w:rPr>
        <w:footnoteRef/>
      </w:r>
      <w:r>
        <w:rPr>
          <w:rFonts w:hint="cs"/>
          <w:rtl/>
        </w:rPr>
        <w:t xml:space="preserve">. </w:t>
      </w:r>
      <w:r w:rsidRPr="00461CB8">
        <w:rPr>
          <w:rtl/>
        </w:rPr>
        <w:t>وسائل الشيعة، ج‏1، ص: 50</w:t>
      </w:r>
      <w:r>
        <w:rPr>
          <w:rFonts w:hint="cs"/>
          <w:rtl/>
        </w:rPr>
        <w:t>.</w:t>
      </w:r>
    </w:p>
  </w:footnote>
  <w:footnote w:id="2">
    <w:p w:rsidR="00A954F7" w:rsidRDefault="00A954F7" w:rsidP="00A954F7">
      <w:pPr>
        <w:pStyle w:val="FootnoteText"/>
      </w:pPr>
      <w:r>
        <w:rPr>
          <w:rStyle w:val="FootnoteReference"/>
        </w:rPr>
        <w:footnoteRef/>
      </w:r>
      <w:r>
        <w:rPr>
          <w:rFonts w:hint="cs"/>
          <w:rtl/>
        </w:rPr>
        <w:t>. همان</w:t>
      </w:r>
      <w:r w:rsidRPr="00461CB8">
        <w:rPr>
          <w:rtl/>
        </w:rPr>
        <w:t>، ج‏1، ص: 5</w:t>
      </w:r>
      <w:r>
        <w:rPr>
          <w:rFonts w:hint="cs"/>
          <w:rtl/>
        </w:rPr>
        <w:t>1.</w:t>
      </w:r>
    </w:p>
  </w:footnote>
  <w:footnote w:id="3">
    <w:p w:rsidR="00A954F7" w:rsidRDefault="00A954F7" w:rsidP="00F344BA">
      <w:pPr>
        <w:pStyle w:val="FootnoteText"/>
        <w:rPr>
          <w:rtl/>
        </w:rPr>
      </w:pPr>
      <w:r>
        <w:rPr>
          <w:rStyle w:val="FootnoteReference"/>
        </w:rPr>
        <w:footnoteRef/>
      </w:r>
      <w:r>
        <w:rPr>
          <w:rStyle w:val="FootnoteReference"/>
        </w:rPr>
        <w:footnoteRef/>
      </w:r>
      <w:r>
        <w:rPr>
          <w:rFonts w:hint="cs"/>
          <w:rtl/>
        </w:rPr>
        <w:t>. بقره/ 284.</w:t>
      </w:r>
    </w:p>
  </w:footnote>
  <w:footnote w:id="4">
    <w:p w:rsidR="00A954F7" w:rsidRDefault="00A954F7" w:rsidP="00A954F7">
      <w:pPr>
        <w:pStyle w:val="FootnoteText"/>
      </w:pPr>
      <w:r>
        <w:rPr>
          <w:rStyle w:val="FootnoteReference"/>
        </w:rPr>
        <w:footnoteRef/>
      </w:r>
      <w:r>
        <w:rPr>
          <w:rtl/>
        </w:rPr>
        <w:t xml:space="preserve"> </w:t>
      </w:r>
      <w:r>
        <w:rPr>
          <w:rFonts w:hint="cs"/>
          <w:rtl/>
        </w:rPr>
        <w:t xml:space="preserve">- </w:t>
      </w:r>
      <w:r w:rsidRPr="0006173F">
        <w:rPr>
          <w:rtl/>
        </w:rPr>
        <w:t>وسائل الشيعة، ج‏1، ص: 54</w:t>
      </w:r>
      <w:r>
        <w:rPr>
          <w:rFonts w:hint="cs"/>
          <w:rtl/>
        </w:rPr>
        <w:t>.</w:t>
      </w:r>
    </w:p>
  </w:footnote>
  <w:footnote w:id="5">
    <w:p w:rsidR="00A954F7" w:rsidRDefault="00A954F7" w:rsidP="00A954F7">
      <w:pPr>
        <w:pStyle w:val="FootnoteText"/>
      </w:pPr>
      <w:r>
        <w:rPr>
          <w:rStyle w:val="FootnoteReference"/>
        </w:rPr>
        <w:footnoteRef/>
      </w:r>
      <w:r>
        <w:rPr>
          <w:rtl/>
        </w:rPr>
        <w:t xml:space="preserve"> </w:t>
      </w:r>
      <w:r>
        <w:rPr>
          <w:rFonts w:hint="cs"/>
          <w:rtl/>
        </w:rPr>
        <w:t>-</w:t>
      </w:r>
      <w:r>
        <w:rPr>
          <w:rtl/>
        </w:rPr>
        <w:t xml:space="preserve"> بحارالأنوار</w:t>
      </w:r>
      <w:r w:rsidRPr="00787030">
        <w:rPr>
          <w:rtl/>
        </w:rPr>
        <w:t xml:space="preserve"> (ط - بيروت)، ج‏67، ص: 208</w:t>
      </w:r>
      <w:r>
        <w:rPr>
          <w:rFonts w:hint="cs"/>
          <w:rtl/>
        </w:rPr>
        <w:t>.</w:t>
      </w:r>
    </w:p>
  </w:footnote>
  <w:footnote w:id="6">
    <w:p w:rsidR="00A954F7" w:rsidRPr="00385642" w:rsidRDefault="00A954F7" w:rsidP="00A954F7">
      <w:pPr>
        <w:pStyle w:val="FootnoteText"/>
      </w:pPr>
      <w:r w:rsidRPr="00385642">
        <w:rPr>
          <w:rStyle w:val="FootnoteReference"/>
        </w:rPr>
        <w:footnoteRef/>
      </w:r>
      <w:r w:rsidRPr="00385642">
        <w:rPr>
          <w:rFonts w:hint="cs"/>
          <w:rtl/>
        </w:rPr>
        <w:t xml:space="preserve">. </w:t>
      </w:r>
      <w:r w:rsidRPr="00385642">
        <w:rPr>
          <w:rtl/>
        </w:rPr>
        <w:t>وسائل الشيعة؛ ج‏1؛ ص 57</w:t>
      </w:r>
      <w:r w:rsidRPr="0038564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10" w:rsidRDefault="006F7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DA" w:rsidRDefault="00B56CDA" w:rsidP="003E53F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6B836EF" wp14:editId="342021D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د</w:t>
    </w:r>
    <w:r w:rsidRPr="004F5524">
      <w:rPr>
        <w:rFonts w:ascii="Adobe Arabic" w:hAnsi="Adobe Arabic" w:cs="Adobe Arabic"/>
        <w:b/>
        <w:bCs/>
        <w:sz w:val="24"/>
        <w:szCs w:val="24"/>
        <w:rtl/>
      </w:rPr>
      <w:t>رس خارج</w:t>
    </w:r>
    <w:r w:rsidR="00CD0CE4">
      <w:rPr>
        <w:rFonts w:ascii="Adobe Arabic" w:hAnsi="Adobe Arabic" w:cs="Adobe Arabic"/>
        <w:b/>
        <w:bCs/>
        <w:sz w:val="24"/>
        <w:szCs w:val="24"/>
        <w:rtl/>
      </w:rPr>
      <w:t xml:space="preserve">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CD0CE4">
      <w:rPr>
        <w:rFonts w:ascii="Adobe Arabic" w:hAnsi="Adobe Arabic" w:cs="Adobe Arabic"/>
        <w:b/>
        <w:bCs/>
        <w:sz w:val="24"/>
        <w:szCs w:val="24"/>
        <w:rtl/>
      </w:rPr>
      <w:t xml:space="preserve"> </w:t>
    </w:r>
    <w:r w:rsidR="006F7610">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تجری</w:t>
    </w:r>
    <w:r w:rsidR="00CD0CE4">
      <w:rPr>
        <w:rFonts w:ascii="Adobe Arabic" w:hAnsi="Adobe Arabic" w:cs="Adobe Arabic"/>
        <w:b/>
        <w:bCs/>
        <w:sz w:val="24"/>
        <w:szCs w:val="24"/>
        <w:rtl/>
      </w:rPr>
      <w:t xml:space="preserve"> </w:t>
    </w:r>
    <w:r w:rsidR="006F7610">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Pr="003E3D38">
      <w:rPr>
        <w:rFonts w:ascii="Adobe Arabic" w:hAnsi="Adobe Arabic" w:cs="Adobe Arabic" w:hint="cs"/>
        <w:b/>
        <w:bCs/>
        <w:sz w:val="24"/>
        <w:szCs w:val="24"/>
        <w:rtl/>
      </w:rPr>
      <w:t xml:space="preserve"> </w:t>
    </w:r>
    <w:r w:rsidR="00722769">
      <w:rPr>
        <w:rFonts w:ascii="Adobe Arabic" w:hAnsi="Adobe Arabic" w:cs="Adobe Arabic" w:hint="cs"/>
        <w:b/>
        <w:bCs/>
        <w:sz w:val="24"/>
        <w:szCs w:val="24"/>
        <w:rtl/>
      </w:rPr>
      <w:t>0</w:t>
    </w:r>
    <w:r w:rsidR="003E53FE">
      <w:rPr>
        <w:rFonts w:ascii="Adobe Arabic" w:hAnsi="Adobe Arabic" w:cs="Adobe Arabic" w:hint="cs"/>
        <w:b/>
        <w:bCs/>
        <w:sz w:val="24"/>
        <w:szCs w:val="24"/>
        <w:rtl/>
      </w:rPr>
      <w:t>1</w:t>
    </w:r>
    <w:bookmarkStart w:id="4" w:name="_GoBack"/>
    <w:bookmarkEnd w:id="4"/>
    <w:r>
      <w:rPr>
        <w:rFonts w:ascii="Adobe Arabic" w:hAnsi="Adobe Arabic" w:cs="Adobe Arabic" w:hint="cs"/>
        <w:b/>
        <w:bCs/>
        <w:sz w:val="24"/>
        <w:szCs w:val="24"/>
        <w:rtl/>
      </w:rPr>
      <w:t>/</w:t>
    </w:r>
    <w:r w:rsidR="00722769">
      <w:rPr>
        <w:rFonts w:ascii="Adobe Arabic" w:hAnsi="Adobe Arabic" w:cs="Adobe Arabic" w:hint="cs"/>
        <w:b/>
        <w:bCs/>
        <w:sz w:val="24"/>
        <w:szCs w:val="24"/>
        <w:rtl/>
      </w:rPr>
      <w:t>10</w:t>
    </w:r>
    <w:r>
      <w:rPr>
        <w:rFonts w:ascii="Adobe Arabic" w:hAnsi="Adobe Arabic" w:cs="Adobe Arabic" w:hint="cs"/>
        <w:b/>
        <w:bCs/>
        <w:sz w:val="24"/>
        <w:szCs w:val="24"/>
        <w:rtl/>
      </w:rPr>
      <w:t>/98</w:t>
    </w:r>
  </w:p>
  <w:p w:rsidR="00B56CDA" w:rsidRDefault="00B56CDA" w:rsidP="00722769">
    <w:pPr>
      <w:pStyle w:val="Header"/>
      <w:ind w:firstLine="0"/>
      <w:rPr>
        <w:rFonts w:eastAsiaTheme="minorHAnsi"/>
      </w:rPr>
    </w:pPr>
    <w:r w:rsidRPr="004F5524">
      <w:rPr>
        <w:rFonts w:ascii="Adobe Arabic" w:hAnsi="Adobe Arabic" w:cs="Adobe Arabic"/>
        <w:b/>
        <w:bCs/>
        <w:sz w:val="24"/>
        <w:szCs w:val="24"/>
        <w:rtl/>
      </w:rPr>
      <w:t>استاد اعرافی</w:t>
    </w:r>
    <w:r w:rsidR="00CD0CE4">
      <w:rPr>
        <w:rFonts w:ascii="Adobe Arabic" w:hAnsi="Adobe Arabic" w:cs="Adobe Arabic"/>
        <w:b/>
        <w:bCs/>
        <w:sz w:val="24"/>
        <w:szCs w:val="24"/>
        <w:rtl/>
      </w:rPr>
      <w:t xml:space="preserve"> </w:t>
    </w:r>
    <w:r w:rsidR="006F7610">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ادله</w:t>
    </w:r>
    <w:r w:rsidR="00722769">
      <w:rPr>
        <w:rFonts w:ascii="Adobe Arabic" w:hAnsi="Adobe Arabic" w:cs="Adobe Arabic" w:hint="cs"/>
        <w:b/>
        <w:bCs/>
        <w:sz w:val="24"/>
        <w:szCs w:val="24"/>
        <w:rtl/>
      </w:rPr>
      <w:t xml:space="preserve"> عقلی</w:t>
    </w:r>
    <w:r>
      <w:rPr>
        <w:rFonts w:ascii="Adobe Arabic" w:hAnsi="Adobe Arabic" w:cs="Adobe Arabic" w:hint="cs"/>
        <w:b/>
        <w:bCs/>
        <w:sz w:val="24"/>
        <w:szCs w:val="24"/>
        <w:rtl/>
      </w:rPr>
      <w:t xml:space="preserve"> حرمت تجری</w:t>
    </w:r>
    <w:r w:rsidR="00CD0CE4">
      <w:rPr>
        <w:rFonts w:ascii="Adobe Arabic" w:hAnsi="Adobe Arabic" w:cs="Adobe Arabic"/>
        <w:b/>
        <w:bCs/>
        <w:sz w:val="24"/>
        <w:szCs w:val="24"/>
        <w:rtl/>
      </w:rPr>
      <w:t xml:space="preserve"> </w:t>
    </w:r>
    <w:r w:rsidR="006F761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sidR="00722769">
      <w:rPr>
        <w:rFonts w:ascii="Adobe Arabic" w:hAnsi="Adobe Arabic" w:cs="Adobe Arabic" w:hint="cs"/>
        <w:b/>
        <w:bCs/>
        <w:sz w:val="24"/>
        <w:szCs w:val="24"/>
        <w:rtl/>
      </w:rPr>
      <w:t>360</w:t>
    </w:r>
  </w:p>
  <w:p w:rsidR="00B56CDA" w:rsidRPr="00873379" w:rsidRDefault="00B56CDA"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725C72E" wp14:editId="1F56F33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C91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10" w:rsidRDefault="006F7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1C22"/>
    <w:multiLevelType w:val="hybridMultilevel"/>
    <w:tmpl w:val="D7767EA4"/>
    <w:lvl w:ilvl="0" w:tplc="D6EA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2190F"/>
    <w:multiLevelType w:val="hybridMultilevel"/>
    <w:tmpl w:val="E604AAE4"/>
    <w:lvl w:ilvl="0" w:tplc="F98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1D5285C"/>
    <w:multiLevelType w:val="hybridMultilevel"/>
    <w:tmpl w:val="8F4CC054"/>
    <w:lvl w:ilvl="0" w:tplc="DFB23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A764CF"/>
    <w:multiLevelType w:val="hybridMultilevel"/>
    <w:tmpl w:val="371A7300"/>
    <w:lvl w:ilvl="0" w:tplc="90BAA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F77920"/>
    <w:multiLevelType w:val="hybridMultilevel"/>
    <w:tmpl w:val="6DB05180"/>
    <w:lvl w:ilvl="0" w:tplc="5C26A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A985554"/>
    <w:multiLevelType w:val="hybridMultilevel"/>
    <w:tmpl w:val="6F54584C"/>
    <w:lvl w:ilvl="0" w:tplc="63D8E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8E3E22"/>
    <w:multiLevelType w:val="hybridMultilevel"/>
    <w:tmpl w:val="B634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067F4"/>
    <w:multiLevelType w:val="hybridMultilevel"/>
    <w:tmpl w:val="EABA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F2AFE"/>
    <w:multiLevelType w:val="hybridMultilevel"/>
    <w:tmpl w:val="43F6855E"/>
    <w:lvl w:ilvl="0" w:tplc="9CF4C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0"/>
  </w:num>
  <w:num w:numId="5">
    <w:abstractNumId w:val="10"/>
  </w:num>
  <w:num w:numId="6">
    <w:abstractNumId w:val="7"/>
  </w:num>
  <w:num w:numId="7">
    <w:abstractNumId w:val="3"/>
  </w:num>
  <w:num w:numId="8">
    <w:abstractNumId w:val="2"/>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D7"/>
    <w:rsid w:val="00007060"/>
    <w:rsid w:val="000228A2"/>
    <w:rsid w:val="000324F1"/>
    <w:rsid w:val="00041FE0"/>
    <w:rsid w:val="00042E34"/>
    <w:rsid w:val="00044EEF"/>
    <w:rsid w:val="00045B14"/>
    <w:rsid w:val="00052BA3"/>
    <w:rsid w:val="0006363E"/>
    <w:rsid w:val="00063C89"/>
    <w:rsid w:val="00080DFF"/>
    <w:rsid w:val="00085ED5"/>
    <w:rsid w:val="000A1A51"/>
    <w:rsid w:val="000A4D7A"/>
    <w:rsid w:val="000C71FB"/>
    <w:rsid w:val="000D2D0D"/>
    <w:rsid w:val="000D5800"/>
    <w:rsid w:val="000D6581"/>
    <w:rsid w:val="000E1D2D"/>
    <w:rsid w:val="000F1897"/>
    <w:rsid w:val="000F7E72"/>
    <w:rsid w:val="00101E2D"/>
    <w:rsid w:val="00102405"/>
    <w:rsid w:val="00102CEB"/>
    <w:rsid w:val="001050FE"/>
    <w:rsid w:val="00110B9C"/>
    <w:rsid w:val="00114C37"/>
    <w:rsid w:val="00117955"/>
    <w:rsid w:val="00133E1D"/>
    <w:rsid w:val="0013617D"/>
    <w:rsid w:val="00136442"/>
    <w:rsid w:val="001370B6"/>
    <w:rsid w:val="00150D4B"/>
    <w:rsid w:val="00152670"/>
    <w:rsid w:val="001535D4"/>
    <w:rsid w:val="001550AE"/>
    <w:rsid w:val="001647CB"/>
    <w:rsid w:val="00166DD8"/>
    <w:rsid w:val="001712D6"/>
    <w:rsid w:val="0017165F"/>
    <w:rsid w:val="001757C8"/>
    <w:rsid w:val="00177934"/>
    <w:rsid w:val="00192450"/>
    <w:rsid w:val="00192A6A"/>
    <w:rsid w:val="0019566B"/>
    <w:rsid w:val="00196082"/>
    <w:rsid w:val="00197344"/>
    <w:rsid w:val="00197CDD"/>
    <w:rsid w:val="001C367D"/>
    <w:rsid w:val="001C3CCA"/>
    <w:rsid w:val="001D1F54"/>
    <w:rsid w:val="001D24F8"/>
    <w:rsid w:val="001D542D"/>
    <w:rsid w:val="001D6605"/>
    <w:rsid w:val="001E306E"/>
    <w:rsid w:val="001E3FB0"/>
    <w:rsid w:val="001E4FFF"/>
    <w:rsid w:val="001F2BEA"/>
    <w:rsid w:val="001F2E3E"/>
    <w:rsid w:val="00206533"/>
    <w:rsid w:val="00206B69"/>
    <w:rsid w:val="00210F67"/>
    <w:rsid w:val="00224C0A"/>
    <w:rsid w:val="00233777"/>
    <w:rsid w:val="002376A5"/>
    <w:rsid w:val="002417C9"/>
    <w:rsid w:val="00246A4B"/>
    <w:rsid w:val="002529C5"/>
    <w:rsid w:val="00262698"/>
    <w:rsid w:val="00270294"/>
    <w:rsid w:val="0028015B"/>
    <w:rsid w:val="00283229"/>
    <w:rsid w:val="002914BD"/>
    <w:rsid w:val="0029283A"/>
    <w:rsid w:val="00297263"/>
    <w:rsid w:val="002A21AE"/>
    <w:rsid w:val="002A35E0"/>
    <w:rsid w:val="002B7AD5"/>
    <w:rsid w:val="002C56FD"/>
    <w:rsid w:val="002D49E4"/>
    <w:rsid w:val="002D5BDC"/>
    <w:rsid w:val="002D720F"/>
    <w:rsid w:val="002E3080"/>
    <w:rsid w:val="002E450B"/>
    <w:rsid w:val="002E57B9"/>
    <w:rsid w:val="002E5F0A"/>
    <w:rsid w:val="002E73F9"/>
    <w:rsid w:val="002F05B9"/>
    <w:rsid w:val="002F65C1"/>
    <w:rsid w:val="00304543"/>
    <w:rsid w:val="00311429"/>
    <w:rsid w:val="00323168"/>
    <w:rsid w:val="00324CDF"/>
    <w:rsid w:val="00331826"/>
    <w:rsid w:val="00340BA3"/>
    <w:rsid w:val="00366400"/>
    <w:rsid w:val="0039002C"/>
    <w:rsid w:val="003963D7"/>
    <w:rsid w:val="00396F28"/>
    <w:rsid w:val="003A1A05"/>
    <w:rsid w:val="003A2654"/>
    <w:rsid w:val="003C06BF"/>
    <w:rsid w:val="003C0BD7"/>
    <w:rsid w:val="003C7899"/>
    <w:rsid w:val="003D2F0A"/>
    <w:rsid w:val="003D563F"/>
    <w:rsid w:val="003E1E58"/>
    <w:rsid w:val="003E2BAB"/>
    <w:rsid w:val="003E3D38"/>
    <w:rsid w:val="003E53FE"/>
    <w:rsid w:val="003F2EDA"/>
    <w:rsid w:val="00405199"/>
    <w:rsid w:val="00410699"/>
    <w:rsid w:val="00415360"/>
    <w:rsid w:val="004215FA"/>
    <w:rsid w:val="00431520"/>
    <w:rsid w:val="00433FD2"/>
    <w:rsid w:val="004356E3"/>
    <w:rsid w:val="00435711"/>
    <w:rsid w:val="00443EB7"/>
    <w:rsid w:val="0044591E"/>
    <w:rsid w:val="004476F0"/>
    <w:rsid w:val="00455B91"/>
    <w:rsid w:val="00461CB8"/>
    <w:rsid w:val="004651D2"/>
    <w:rsid w:val="00465D26"/>
    <w:rsid w:val="004679F8"/>
    <w:rsid w:val="004A790F"/>
    <w:rsid w:val="004B337F"/>
    <w:rsid w:val="004C4D9F"/>
    <w:rsid w:val="004F3596"/>
    <w:rsid w:val="0051664B"/>
    <w:rsid w:val="00530FD7"/>
    <w:rsid w:val="00545B0C"/>
    <w:rsid w:val="00551628"/>
    <w:rsid w:val="005548BD"/>
    <w:rsid w:val="00572E2D"/>
    <w:rsid w:val="00580CFA"/>
    <w:rsid w:val="0058293B"/>
    <w:rsid w:val="00592103"/>
    <w:rsid w:val="005941DD"/>
    <w:rsid w:val="005A2BE9"/>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3C53"/>
    <w:rsid w:val="0069696C"/>
    <w:rsid w:val="00696C84"/>
    <w:rsid w:val="006A085A"/>
    <w:rsid w:val="006A2DB9"/>
    <w:rsid w:val="006C125E"/>
    <w:rsid w:val="006C2EA6"/>
    <w:rsid w:val="006D0D69"/>
    <w:rsid w:val="006D3A87"/>
    <w:rsid w:val="006D6D95"/>
    <w:rsid w:val="006F01B4"/>
    <w:rsid w:val="006F01F5"/>
    <w:rsid w:val="006F7610"/>
    <w:rsid w:val="00703DD3"/>
    <w:rsid w:val="00712C57"/>
    <w:rsid w:val="00716022"/>
    <w:rsid w:val="00722769"/>
    <w:rsid w:val="00734D59"/>
    <w:rsid w:val="0073609B"/>
    <w:rsid w:val="007378A9"/>
    <w:rsid w:val="00737A6C"/>
    <w:rsid w:val="0075033E"/>
    <w:rsid w:val="00752745"/>
    <w:rsid w:val="0075336C"/>
    <w:rsid w:val="00753A93"/>
    <w:rsid w:val="0076665E"/>
    <w:rsid w:val="00772185"/>
    <w:rsid w:val="007749BC"/>
    <w:rsid w:val="00777DFC"/>
    <w:rsid w:val="00780C88"/>
    <w:rsid w:val="00780E25"/>
    <w:rsid w:val="007818F0"/>
    <w:rsid w:val="00783462"/>
    <w:rsid w:val="00787B13"/>
    <w:rsid w:val="00792FAC"/>
    <w:rsid w:val="007A431B"/>
    <w:rsid w:val="007A5D2F"/>
    <w:rsid w:val="007B0062"/>
    <w:rsid w:val="007B6FEB"/>
    <w:rsid w:val="007C1535"/>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212"/>
    <w:rsid w:val="00811F02"/>
    <w:rsid w:val="008407A4"/>
    <w:rsid w:val="00844860"/>
    <w:rsid w:val="00845CC4"/>
    <w:rsid w:val="0086243C"/>
    <w:rsid w:val="008644F4"/>
    <w:rsid w:val="00864CA5"/>
    <w:rsid w:val="00871C42"/>
    <w:rsid w:val="00873379"/>
    <w:rsid w:val="008748B8"/>
    <w:rsid w:val="00883733"/>
    <w:rsid w:val="008965D2"/>
    <w:rsid w:val="00896B2D"/>
    <w:rsid w:val="008A236D"/>
    <w:rsid w:val="008B2AFF"/>
    <w:rsid w:val="008B3C4A"/>
    <w:rsid w:val="008B565A"/>
    <w:rsid w:val="008C3414"/>
    <w:rsid w:val="008D030F"/>
    <w:rsid w:val="008D36D5"/>
    <w:rsid w:val="008E3903"/>
    <w:rsid w:val="008F083F"/>
    <w:rsid w:val="008F4477"/>
    <w:rsid w:val="008F63E3"/>
    <w:rsid w:val="009009FF"/>
    <w:rsid w:val="00900A8F"/>
    <w:rsid w:val="00913C3B"/>
    <w:rsid w:val="00915509"/>
    <w:rsid w:val="00925C53"/>
    <w:rsid w:val="00927388"/>
    <w:rsid w:val="009274FE"/>
    <w:rsid w:val="00936A88"/>
    <w:rsid w:val="009401AC"/>
    <w:rsid w:val="00940323"/>
    <w:rsid w:val="009443D4"/>
    <w:rsid w:val="00947349"/>
    <w:rsid w:val="009475B7"/>
    <w:rsid w:val="0095758E"/>
    <w:rsid w:val="009613AC"/>
    <w:rsid w:val="009720EE"/>
    <w:rsid w:val="00980643"/>
    <w:rsid w:val="00991761"/>
    <w:rsid w:val="009A42EF"/>
    <w:rsid w:val="009B46BC"/>
    <w:rsid w:val="009B61C3"/>
    <w:rsid w:val="009C7B4F"/>
    <w:rsid w:val="009D0582"/>
    <w:rsid w:val="009D1A1E"/>
    <w:rsid w:val="009E1F06"/>
    <w:rsid w:val="009F4EB3"/>
    <w:rsid w:val="009F5F6C"/>
    <w:rsid w:val="00A06D48"/>
    <w:rsid w:val="00A21834"/>
    <w:rsid w:val="00A31C17"/>
    <w:rsid w:val="00A31FDE"/>
    <w:rsid w:val="00A35AC2"/>
    <w:rsid w:val="00A37C77"/>
    <w:rsid w:val="00A5418D"/>
    <w:rsid w:val="00A55023"/>
    <w:rsid w:val="00A5625A"/>
    <w:rsid w:val="00A7066F"/>
    <w:rsid w:val="00A725C2"/>
    <w:rsid w:val="00A769EE"/>
    <w:rsid w:val="00A810A5"/>
    <w:rsid w:val="00A954F7"/>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55DA2"/>
    <w:rsid w:val="00B56CDA"/>
    <w:rsid w:val="00B63F15"/>
    <w:rsid w:val="00B9119B"/>
    <w:rsid w:val="00B96A3B"/>
    <w:rsid w:val="00BA51A8"/>
    <w:rsid w:val="00BB5F7E"/>
    <w:rsid w:val="00BC26F6"/>
    <w:rsid w:val="00BC4833"/>
    <w:rsid w:val="00BD3122"/>
    <w:rsid w:val="00BD40DA"/>
    <w:rsid w:val="00BF3D67"/>
    <w:rsid w:val="00C009F0"/>
    <w:rsid w:val="00C160AF"/>
    <w:rsid w:val="00C17970"/>
    <w:rsid w:val="00C22299"/>
    <w:rsid w:val="00C2269D"/>
    <w:rsid w:val="00C25609"/>
    <w:rsid w:val="00C262D7"/>
    <w:rsid w:val="00C26607"/>
    <w:rsid w:val="00C2667A"/>
    <w:rsid w:val="00C35CF1"/>
    <w:rsid w:val="00C55D15"/>
    <w:rsid w:val="00C605FE"/>
    <w:rsid w:val="00C60D75"/>
    <w:rsid w:val="00C63934"/>
    <w:rsid w:val="00C64CEA"/>
    <w:rsid w:val="00C73012"/>
    <w:rsid w:val="00C76295"/>
    <w:rsid w:val="00C763DD"/>
    <w:rsid w:val="00C803C2"/>
    <w:rsid w:val="00C805CE"/>
    <w:rsid w:val="00C84FC0"/>
    <w:rsid w:val="00C9244A"/>
    <w:rsid w:val="00C9781A"/>
    <w:rsid w:val="00CB0E5D"/>
    <w:rsid w:val="00CB5DA3"/>
    <w:rsid w:val="00CC3976"/>
    <w:rsid w:val="00CC720E"/>
    <w:rsid w:val="00CD0CE4"/>
    <w:rsid w:val="00CE09B7"/>
    <w:rsid w:val="00CE1DF5"/>
    <w:rsid w:val="00CE31E6"/>
    <w:rsid w:val="00CE3B74"/>
    <w:rsid w:val="00CF42E2"/>
    <w:rsid w:val="00CF7186"/>
    <w:rsid w:val="00CF7916"/>
    <w:rsid w:val="00D0547A"/>
    <w:rsid w:val="00D12E94"/>
    <w:rsid w:val="00D158F3"/>
    <w:rsid w:val="00D15FDC"/>
    <w:rsid w:val="00D202E8"/>
    <w:rsid w:val="00D2470E"/>
    <w:rsid w:val="00D3665C"/>
    <w:rsid w:val="00D508CC"/>
    <w:rsid w:val="00D50F4B"/>
    <w:rsid w:val="00D60547"/>
    <w:rsid w:val="00D66444"/>
    <w:rsid w:val="00D76353"/>
    <w:rsid w:val="00DB21CF"/>
    <w:rsid w:val="00DB28BB"/>
    <w:rsid w:val="00DB65F9"/>
    <w:rsid w:val="00DC603F"/>
    <w:rsid w:val="00DD3C0D"/>
    <w:rsid w:val="00DD4864"/>
    <w:rsid w:val="00DD71A2"/>
    <w:rsid w:val="00DE1DC4"/>
    <w:rsid w:val="00E0639C"/>
    <w:rsid w:val="00E067E6"/>
    <w:rsid w:val="00E12531"/>
    <w:rsid w:val="00E143B0"/>
    <w:rsid w:val="00E17CE0"/>
    <w:rsid w:val="00E2009A"/>
    <w:rsid w:val="00E4012D"/>
    <w:rsid w:val="00E55891"/>
    <w:rsid w:val="00E6283A"/>
    <w:rsid w:val="00E732A3"/>
    <w:rsid w:val="00E83A85"/>
    <w:rsid w:val="00E9026B"/>
    <w:rsid w:val="00E90FC4"/>
    <w:rsid w:val="00EA01EC"/>
    <w:rsid w:val="00EA15B0"/>
    <w:rsid w:val="00EA5D97"/>
    <w:rsid w:val="00EB0BDB"/>
    <w:rsid w:val="00EB2C5C"/>
    <w:rsid w:val="00EB3D35"/>
    <w:rsid w:val="00EC2CA0"/>
    <w:rsid w:val="00EC4393"/>
    <w:rsid w:val="00ED2236"/>
    <w:rsid w:val="00EE1C07"/>
    <w:rsid w:val="00EE2C91"/>
    <w:rsid w:val="00EE3979"/>
    <w:rsid w:val="00EF138C"/>
    <w:rsid w:val="00F034CE"/>
    <w:rsid w:val="00F10A0F"/>
    <w:rsid w:val="00F1562C"/>
    <w:rsid w:val="00F25714"/>
    <w:rsid w:val="00F3446D"/>
    <w:rsid w:val="00F344BA"/>
    <w:rsid w:val="00F401B4"/>
    <w:rsid w:val="00F40284"/>
    <w:rsid w:val="00F53380"/>
    <w:rsid w:val="00F63FE5"/>
    <w:rsid w:val="00F67976"/>
    <w:rsid w:val="00F70BE1"/>
    <w:rsid w:val="00F729E7"/>
    <w:rsid w:val="00F85929"/>
    <w:rsid w:val="00F912BF"/>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4A3B8-F138-45F3-8052-E4BE432C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C153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C153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153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7C153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C1535"/>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7C153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C1535"/>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7C1535"/>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C153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C153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C153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153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C153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C1535"/>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7C153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C1535"/>
    <w:pPr>
      <w:spacing w:after="0"/>
      <w:ind w:firstLine="0"/>
    </w:pPr>
    <w:rPr>
      <w:rFonts w:eastAsiaTheme="minorEastAsia"/>
    </w:rPr>
  </w:style>
  <w:style w:type="paragraph" w:styleId="TOC2">
    <w:name w:val="toc 2"/>
    <w:basedOn w:val="Normal"/>
    <w:next w:val="Normal"/>
    <w:autoRedefine/>
    <w:uiPriority w:val="39"/>
    <w:unhideWhenUsed/>
    <w:qFormat/>
    <w:rsid w:val="007C1535"/>
    <w:pPr>
      <w:spacing w:after="0"/>
      <w:ind w:left="221"/>
    </w:pPr>
    <w:rPr>
      <w:rFonts w:eastAsiaTheme="minorEastAsia"/>
    </w:rPr>
  </w:style>
  <w:style w:type="paragraph" w:styleId="TOC3">
    <w:name w:val="toc 3"/>
    <w:basedOn w:val="Normal"/>
    <w:next w:val="Normal"/>
    <w:autoRedefine/>
    <w:uiPriority w:val="39"/>
    <w:unhideWhenUsed/>
    <w:qFormat/>
    <w:rsid w:val="007C1535"/>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7C1535"/>
    <w:rPr>
      <w:rFonts w:cs="2  Lotus"/>
      <w:smallCaps/>
      <w:color w:val="auto"/>
      <w:szCs w:val="28"/>
      <w:u w:val="single"/>
    </w:rPr>
  </w:style>
  <w:style w:type="character" w:styleId="IntenseReference">
    <w:name w:val="Intense Reference"/>
    <w:uiPriority w:val="32"/>
    <w:qFormat/>
    <w:rsid w:val="007C1535"/>
    <w:rPr>
      <w:rFonts w:cs="2  Lotus"/>
      <w:b/>
      <w:bCs/>
      <w:smallCaps/>
      <w:color w:val="auto"/>
      <w:spacing w:val="5"/>
      <w:szCs w:val="28"/>
      <w:u w:val="single"/>
    </w:rPr>
  </w:style>
  <w:style w:type="character" w:styleId="BookTitle">
    <w:name w:val="Book Title"/>
    <w:uiPriority w:val="33"/>
    <w:qFormat/>
    <w:rsid w:val="007C1535"/>
    <w:rPr>
      <w:rFonts w:cs="2  Titr"/>
      <w:b/>
      <w:bCs/>
      <w:smallCaps/>
      <w:spacing w:val="5"/>
      <w:szCs w:val="100"/>
    </w:rPr>
  </w:style>
  <w:style w:type="paragraph" w:styleId="TOCHeading">
    <w:name w:val="TOC Heading"/>
    <w:basedOn w:val="Heading1"/>
    <w:next w:val="Normal"/>
    <w:uiPriority w:val="39"/>
    <w:unhideWhenUsed/>
    <w:qFormat/>
    <w:rsid w:val="007C153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C153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C1535"/>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7C1535"/>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7C153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C153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C1535"/>
    <w:pPr>
      <w:spacing w:after="0"/>
      <w:ind w:left="658"/>
    </w:pPr>
    <w:rPr>
      <w:rFonts w:eastAsia="Times New Roman"/>
    </w:rPr>
  </w:style>
  <w:style w:type="paragraph" w:styleId="TOC5">
    <w:name w:val="toc 5"/>
    <w:basedOn w:val="Normal"/>
    <w:next w:val="Normal"/>
    <w:autoRedefine/>
    <w:uiPriority w:val="39"/>
    <w:semiHidden/>
    <w:unhideWhenUsed/>
    <w:qFormat/>
    <w:rsid w:val="007C1535"/>
    <w:pPr>
      <w:spacing w:after="0"/>
      <w:ind w:left="879"/>
    </w:pPr>
    <w:rPr>
      <w:rFonts w:eastAsia="Times New Roman"/>
    </w:rPr>
  </w:style>
  <w:style w:type="paragraph" w:styleId="TOC6">
    <w:name w:val="toc 6"/>
    <w:basedOn w:val="Normal"/>
    <w:next w:val="Normal"/>
    <w:autoRedefine/>
    <w:uiPriority w:val="39"/>
    <w:semiHidden/>
    <w:unhideWhenUsed/>
    <w:qFormat/>
    <w:rsid w:val="007C1535"/>
    <w:pPr>
      <w:spacing w:after="0"/>
      <w:ind w:left="1100"/>
    </w:pPr>
    <w:rPr>
      <w:rFonts w:eastAsia="Times New Roman"/>
    </w:rPr>
  </w:style>
  <w:style w:type="paragraph" w:styleId="TOC7">
    <w:name w:val="toc 7"/>
    <w:basedOn w:val="Normal"/>
    <w:next w:val="Normal"/>
    <w:autoRedefine/>
    <w:uiPriority w:val="39"/>
    <w:semiHidden/>
    <w:unhideWhenUsed/>
    <w:qFormat/>
    <w:rsid w:val="007C1535"/>
    <w:pPr>
      <w:spacing w:after="0"/>
      <w:ind w:left="1321"/>
    </w:pPr>
    <w:rPr>
      <w:rFonts w:eastAsia="Times New Roman"/>
    </w:rPr>
  </w:style>
  <w:style w:type="paragraph" w:styleId="Caption">
    <w:name w:val="caption"/>
    <w:basedOn w:val="Normal"/>
    <w:next w:val="Normal"/>
    <w:uiPriority w:val="35"/>
    <w:semiHidden/>
    <w:unhideWhenUsed/>
    <w:qFormat/>
    <w:rsid w:val="007C1535"/>
    <w:rPr>
      <w:rFonts w:eastAsia="Times New Roman"/>
      <w:b/>
      <w:bCs/>
      <w:sz w:val="20"/>
      <w:szCs w:val="20"/>
    </w:rPr>
  </w:style>
  <w:style w:type="paragraph" w:styleId="Title">
    <w:name w:val="Title"/>
    <w:basedOn w:val="Normal"/>
    <w:next w:val="Normal"/>
    <w:link w:val="TitleChar"/>
    <w:autoRedefine/>
    <w:uiPriority w:val="10"/>
    <w:qFormat/>
    <w:rsid w:val="007C153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C153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C153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C1535"/>
    <w:rPr>
      <w:rFonts w:ascii="Cambria" w:eastAsia="2  Badr" w:hAnsi="Cambria" w:cs="Karim"/>
      <w:i/>
      <w:spacing w:val="15"/>
      <w:sz w:val="24"/>
      <w:szCs w:val="60"/>
    </w:rPr>
  </w:style>
  <w:style w:type="character" w:styleId="Emphasis">
    <w:name w:val="Emphasis"/>
    <w:uiPriority w:val="20"/>
    <w:qFormat/>
    <w:rsid w:val="007C1535"/>
    <w:rPr>
      <w:rFonts w:cs="2  Lotus"/>
      <w:i/>
      <w:iCs/>
      <w:color w:val="808080"/>
      <w:szCs w:val="32"/>
    </w:rPr>
  </w:style>
  <w:style w:type="character" w:customStyle="1" w:styleId="NoSpacingChar">
    <w:name w:val="No Spacing Char"/>
    <w:aliases w:val="متن عربي Char"/>
    <w:link w:val="NoSpacing"/>
    <w:uiPriority w:val="1"/>
    <w:rsid w:val="007C1535"/>
    <w:rPr>
      <w:rFonts w:eastAsia="2  Lotus" w:cs="2  Badr"/>
      <w:bCs/>
      <w:sz w:val="72"/>
      <w:szCs w:val="28"/>
    </w:rPr>
  </w:style>
  <w:style w:type="paragraph" w:styleId="ListParagraph">
    <w:name w:val="List Paragraph"/>
    <w:basedOn w:val="Normal"/>
    <w:link w:val="ListParagraphChar"/>
    <w:autoRedefine/>
    <w:uiPriority w:val="34"/>
    <w:qFormat/>
    <w:rsid w:val="007C1535"/>
    <w:pPr>
      <w:ind w:left="1134" w:firstLine="0"/>
    </w:pPr>
    <w:rPr>
      <w:rFonts w:ascii="Calibri" w:eastAsia="2  Lotus" w:hAnsi="Calibri" w:cs="2  Lotus"/>
      <w:sz w:val="22"/>
    </w:rPr>
  </w:style>
  <w:style w:type="character" w:customStyle="1" w:styleId="ListParagraphChar">
    <w:name w:val="List Paragraph Char"/>
    <w:link w:val="ListParagraph"/>
    <w:uiPriority w:val="34"/>
    <w:rsid w:val="007C1535"/>
    <w:rPr>
      <w:rFonts w:eastAsia="2  Lotus" w:cs="2  Lotus"/>
      <w:sz w:val="22"/>
      <w:szCs w:val="28"/>
    </w:rPr>
  </w:style>
  <w:style w:type="paragraph" w:styleId="Quote">
    <w:name w:val="Quote"/>
    <w:basedOn w:val="Normal"/>
    <w:next w:val="Normal"/>
    <w:link w:val="QuoteChar"/>
    <w:autoRedefine/>
    <w:uiPriority w:val="29"/>
    <w:qFormat/>
    <w:rsid w:val="007C153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C1535"/>
    <w:rPr>
      <w:rFonts w:cs="B Lotus"/>
      <w:i/>
      <w:szCs w:val="30"/>
    </w:rPr>
  </w:style>
  <w:style w:type="paragraph" w:styleId="IntenseQuote">
    <w:name w:val="Intense Quote"/>
    <w:basedOn w:val="Normal"/>
    <w:next w:val="Normal"/>
    <w:link w:val="IntenseQuoteChar"/>
    <w:autoRedefine/>
    <w:uiPriority w:val="30"/>
    <w:qFormat/>
    <w:rsid w:val="007C153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C1535"/>
    <w:rPr>
      <w:rFonts w:eastAsia="2  Lotus" w:cs="B Lotus"/>
      <w:b/>
      <w:bCs/>
      <w:i/>
      <w:szCs w:val="30"/>
    </w:rPr>
  </w:style>
  <w:style w:type="character" w:styleId="SubtleEmphasis">
    <w:name w:val="Subtle Emphasis"/>
    <w:uiPriority w:val="19"/>
    <w:qFormat/>
    <w:rsid w:val="007C1535"/>
    <w:rPr>
      <w:rFonts w:cs="2  Lotus"/>
      <w:i/>
      <w:iCs/>
      <w:color w:val="4A442A"/>
      <w:szCs w:val="32"/>
      <w:u w:val="none"/>
    </w:rPr>
  </w:style>
  <w:style w:type="character" w:styleId="IntenseEmphasis">
    <w:name w:val="Intense Emphasis"/>
    <w:uiPriority w:val="21"/>
    <w:qFormat/>
    <w:rsid w:val="007C153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7CE0"/>
    <w:rPr>
      <w:color w:val="0000FF" w:themeColor="hyperlink"/>
      <w:u w:val="single"/>
    </w:rPr>
  </w:style>
  <w:style w:type="character" w:styleId="FootnoteReference">
    <w:name w:val="footnote reference"/>
    <w:basedOn w:val="DefaultParagraphFont"/>
    <w:uiPriority w:val="99"/>
    <w:semiHidden/>
    <w:unhideWhenUsed/>
    <w:rsid w:val="00B56CDA"/>
    <w:rPr>
      <w:vertAlign w:val="superscript"/>
    </w:rPr>
  </w:style>
  <w:style w:type="character" w:styleId="Strong">
    <w:name w:val="Strong"/>
    <w:basedOn w:val="DefaultParagraphFont"/>
    <w:uiPriority w:val="22"/>
    <w:qFormat/>
    <w:rsid w:val="007C1535"/>
    <w:rPr>
      <w:b/>
      <w:bCs/>
    </w:rPr>
  </w:style>
  <w:style w:type="paragraph" w:styleId="NormalWeb">
    <w:name w:val="Normal (Web)"/>
    <w:basedOn w:val="Normal"/>
    <w:uiPriority w:val="99"/>
    <w:semiHidden/>
    <w:unhideWhenUsed/>
    <w:rsid w:val="00435711"/>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0112">
      <w:bodyDiv w:val="1"/>
      <w:marLeft w:val="0"/>
      <w:marRight w:val="0"/>
      <w:marTop w:val="0"/>
      <w:marBottom w:val="0"/>
      <w:divBdr>
        <w:top w:val="none" w:sz="0" w:space="0" w:color="auto"/>
        <w:left w:val="none" w:sz="0" w:space="0" w:color="auto"/>
        <w:bottom w:val="none" w:sz="0" w:space="0" w:color="auto"/>
        <w:right w:val="none" w:sz="0" w:space="0" w:color="auto"/>
      </w:divBdr>
    </w:div>
    <w:div w:id="694769961">
      <w:bodyDiv w:val="1"/>
      <w:marLeft w:val="0"/>
      <w:marRight w:val="0"/>
      <w:marTop w:val="0"/>
      <w:marBottom w:val="0"/>
      <w:divBdr>
        <w:top w:val="none" w:sz="0" w:space="0" w:color="auto"/>
        <w:left w:val="none" w:sz="0" w:space="0" w:color="auto"/>
        <w:bottom w:val="none" w:sz="0" w:space="0" w:color="auto"/>
        <w:right w:val="none" w:sz="0" w:space="0" w:color="auto"/>
      </w:divBdr>
    </w:div>
    <w:div w:id="697466303">
      <w:bodyDiv w:val="1"/>
      <w:marLeft w:val="0"/>
      <w:marRight w:val="0"/>
      <w:marTop w:val="0"/>
      <w:marBottom w:val="0"/>
      <w:divBdr>
        <w:top w:val="none" w:sz="0" w:space="0" w:color="auto"/>
        <w:left w:val="none" w:sz="0" w:space="0" w:color="auto"/>
        <w:bottom w:val="none" w:sz="0" w:space="0" w:color="auto"/>
        <w:right w:val="none" w:sz="0" w:space="0" w:color="auto"/>
      </w:divBdr>
    </w:div>
    <w:div w:id="1154949471">
      <w:bodyDiv w:val="1"/>
      <w:marLeft w:val="0"/>
      <w:marRight w:val="0"/>
      <w:marTop w:val="0"/>
      <w:marBottom w:val="0"/>
      <w:divBdr>
        <w:top w:val="none" w:sz="0" w:space="0" w:color="auto"/>
        <w:left w:val="none" w:sz="0" w:space="0" w:color="auto"/>
        <w:bottom w:val="none" w:sz="0" w:space="0" w:color="auto"/>
        <w:right w:val="none" w:sz="0" w:space="0" w:color="auto"/>
      </w:divBdr>
    </w:div>
    <w:div w:id="18062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646D-7726-42A3-BEED-E77570C2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382</TotalTime>
  <Pages>6</Pages>
  <Words>1652</Words>
  <Characters>9417</Characters>
  <Application>Microsoft Office Word</Application>
  <DocSecurity>0</DocSecurity>
  <Lines>78</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61</cp:revision>
  <dcterms:created xsi:type="dcterms:W3CDTF">2019-11-24T13:03:00Z</dcterms:created>
  <dcterms:modified xsi:type="dcterms:W3CDTF">2020-01-05T03:57:00Z</dcterms:modified>
</cp:coreProperties>
</file>