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473F" w14:textId="77777777" w:rsidR="00C6702C" w:rsidRPr="00F71ADA" w:rsidRDefault="00C6702C" w:rsidP="00A3738B">
      <w:pPr>
        <w:pStyle w:val="1"/>
      </w:pPr>
      <w:r w:rsidRPr="00F71ADA">
        <w:rPr>
          <w:rtl/>
        </w:rPr>
        <w:t>خطبه اول</w:t>
      </w:r>
    </w:p>
    <w:p w14:paraId="1A6B3A25" w14:textId="77777777" w:rsidR="00C6702C" w:rsidRPr="00F71ADA" w:rsidRDefault="00C6702C" w:rsidP="00A3738B">
      <w:pPr>
        <w:spacing w:before="120"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71ADA">
        <w:rPr>
          <w:rFonts w:ascii="IRBadr" w:hAnsi="IRBadr" w:cs="IRBadr"/>
          <w:color w:val="auto"/>
          <w:sz w:val="32"/>
          <w:szCs w:val="32"/>
          <w:rtl/>
        </w:rPr>
        <w:t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 و لا سیّما بقیة الله فی الارضین</w:t>
      </w: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.</w:t>
      </w:r>
    </w:p>
    <w:p w14:paraId="1EA25378" w14:textId="77777777" w:rsidR="00C6702C" w:rsidRPr="00F71ADA" w:rsidRDefault="00C6702C" w:rsidP="00A3738B">
      <w:pPr>
        <w:pStyle w:val="2"/>
      </w:pPr>
      <w:r w:rsidRPr="00F71ADA">
        <w:rPr>
          <w:rtl/>
        </w:rPr>
        <w:t>توصیه به تقوا</w:t>
      </w:r>
    </w:p>
    <w:p w14:paraId="5468D4A5" w14:textId="22294F96" w:rsidR="00C6702C" w:rsidRPr="00F71ADA" w:rsidRDefault="00C6702C" w:rsidP="00A3738B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="00F4531D" w:rsidRPr="00F71ADA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F4531D" w:rsidRPr="00F71ADA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="00F4531D" w:rsidRPr="00F71ADA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29630C57" w14:textId="77777777" w:rsidR="009B3C8F" w:rsidRPr="00F71ADA" w:rsidRDefault="00C6702C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نمازگزاران گرامی</w:t>
      </w:r>
      <w:r w:rsidR="009B3C8F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خودم را در این روز شریف به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تقوا و پارسایی سفارش و دعوت می‌کنم.</w:t>
      </w:r>
      <w:r w:rsidR="009A0E65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5D64CF42" w14:textId="79C42AFC" w:rsidR="009B3C8F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دو خطبه کوتاه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عرایض 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ارائه می‌شود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ملاحظه خواهید فرمود.</w:t>
      </w:r>
    </w:p>
    <w:p w14:paraId="5A29F4CD" w14:textId="14A751CE" w:rsidR="00203BE1" w:rsidRPr="00F71ADA" w:rsidRDefault="00EA2D52" w:rsidP="00A3738B">
      <w:pPr>
        <w:pStyle w:val="2"/>
        <w:rPr>
          <w:rtl/>
          <w:lang w:bidi="ar-SA"/>
        </w:rPr>
      </w:pPr>
      <w:r w:rsidRPr="00F71ADA">
        <w:rPr>
          <w:rtl/>
          <w:lang w:bidi="ar-SA"/>
        </w:rPr>
        <w:t xml:space="preserve">عید فطر </w:t>
      </w:r>
      <w:r w:rsidR="00F71ADA" w:rsidRPr="00F71ADA">
        <w:rPr>
          <w:rtl/>
          <w:lang w:bidi="ar-SA"/>
        </w:rPr>
        <w:t>شبیه‌ترین</w:t>
      </w:r>
      <w:r w:rsidRPr="00F71ADA">
        <w:rPr>
          <w:rtl/>
          <w:lang w:bidi="ar-SA"/>
        </w:rPr>
        <w:t xml:space="preserve"> روز به قيامت </w:t>
      </w:r>
    </w:p>
    <w:p w14:paraId="6B1DFF8A" w14:textId="05D67C58" w:rsidR="00EA2D52" w:rsidRPr="00F71ADA" w:rsidRDefault="009B3C8F" w:rsidP="00A3738B">
      <w:pPr>
        <w:rPr>
          <w:rFonts w:ascii="IRBadr" w:eastAsia="Times New Roman" w:hAnsi="IRBadr" w:cs="IRBadr"/>
          <w:color w:val="auto"/>
          <w:sz w:val="32"/>
          <w:szCs w:val="32"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روایات آمده است که حضور شما و ما در این روز </w:t>
      </w:r>
      <w:r w:rsidR="00EA2D52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یادآور روز </w:t>
      </w:r>
      <w:r w:rsidR="00EA2D52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قیامت است.</w:t>
      </w:r>
      <w:r w:rsidR="00EA2D52" w:rsidRPr="00F71ADA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="00EA2D52" w:rsidRPr="00F71ADA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>امام على (</w:t>
      </w:r>
      <w:r w:rsidR="00F71ADA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>علیه‌السلام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 xml:space="preserve">) در روز فطر در </w:t>
      </w:r>
      <w:r w:rsidR="00F71ADA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>خطبه‌ای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 xml:space="preserve"> که خواند اين روز را «أشبه بيوم قيامكم»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lang w:bidi="ar-SA"/>
        </w:rPr>
        <w:t xml:space="preserve"> 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rtl/>
          <w:lang w:bidi="ar-SA"/>
        </w:rPr>
        <w:t>معرفی و خطاب به مردم فرمودند</w:t>
      </w:r>
      <w:r w:rsidR="00EA2D52" w:rsidRPr="00F71ADA">
        <w:rPr>
          <w:rFonts w:ascii="IRBadr" w:eastAsia="Times New Roman" w:hAnsi="IRBadr" w:cs="IRBadr"/>
          <w:color w:val="auto"/>
          <w:sz w:val="32"/>
          <w:szCs w:val="32"/>
          <w:lang w:bidi="ar-SA"/>
        </w:rPr>
        <w:t>:</w:t>
      </w:r>
    </w:p>
    <w:p w14:paraId="76450A0F" w14:textId="261D5F1A" w:rsidR="00EA2D52" w:rsidRPr="00F71ADA" w:rsidRDefault="00EA2D52" w:rsidP="00A3738B">
      <w:pPr>
        <w:pStyle w:val="a8"/>
        <w:bidi/>
        <w:jc w:val="both"/>
        <w:rPr>
          <w:rFonts w:ascii="IRBadr" w:eastAsia="Calibri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  <w:lang w:bidi="ar-SA"/>
        </w:rPr>
        <w:lastRenderedPageBreak/>
        <w:t>«</w:t>
      </w:r>
      <w:r w:rsidRPr="00F71ADA">
        <w:rPr>
          <w:rFonts w:ascii="IRBadr" w:hAnsi="IRBadr" w:cs="IRBadr"/>
          <w:sz w:val="32"/>
          <w:szCs w:val="32"/>
          <w:rtl/>
        </w:rPr>
        <w:t>أَيُّهَا النَّاسُ إِنَّ يَوْمَكُمْ هَذَا يَوْمٌ يُثَابُ فِيهِ الْمُحْسِنُونَ وَ يَخْسَرُ فِيهِ الْمُبْطِلُونَ وَ هُوَ أَشْبَهُ‏ بِيَوْمِ‏ قِيَامِكُمْ‏ فَاذْكُرُوا بِخُرُوجِكُمْ مِنْ مَنَازِلِكُمْ إِلَى مُصَلَّاكُمْ خُرُوجَكُمْ مِنَ‏ الْأَجْدَاثِ إِلَى رَبِّكُمْ وَ اذْكُرُوا بِوُقُوفِكُمْ فِي مُصَلَّاكُمْ وُقُوفَكُمْ بَيْنَ يَدَيْ رَبِّكُمْ وَ اذْكُرُوا بِرُجُوعِكُمْ إِلَى مَنَازِلِكُمْ رُجُوعَكُمْ إِلَى مَنَازِلِكُمْ فِي الْجَنَّة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>»</w:t>
      </w:r>
      <w:r w:rsidRPr="00F71ADA">
        <w:rPr>
          <w:rStyle w:val="a7"/>
          <w:rFonts w:ascii="IRBadr" w:hAnsi="IRBadr" w:cs="IRBadr"/>
          <w:sz w:val="32"/>
          <w:szCs w:val="32"/>
          <w:rtl/>
          <w:lang w:bidi="ar-SA"/>
        </w:rPr>
        <w:footnoteReference w:id="5"/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اى مردم! اين روز شما روزى است که نيکان پاداش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می‌گیرند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. در اين روز بدکاران زيان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. اين روز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شبیه‌ترین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روز به قيامت شماست. با بيرون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آمدنتان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از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خانه‌ها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به طرف مصلی بيرون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آمدنتان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از قبرها را به يادآوريد. با توقف خود در مصلی و انتظار نماز توقف در حضور خدا را در صحنه قيامت به خاطر آوريد. و با بازگشت خود به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خانه‌ها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بازگشتتان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 xml:space="preserve"> را به </w:t>
      </w:r>
      <w:r w:rsidR="00F71ADA" w:rsidRPr="00F71ADA">
        <w:rPr>
          <w:rFonts w:ascii="IRBadr" w:hAnsi="IRBadr" w:cs="IRBadr"/>
          <w:sz w:val="32"/>
          <w:szCs w:val="32"/>
          <w:rtl/>
          <w:lang w:bidi="ar-SA"/>
        </w:rPr>
        <w:t>خانه‌ها</w:t>
      </w:r>
      <w:r w:rsidRPr="00F71ADA">
        <w:rPr>
          <w:rFonts w:ascii="IRBadr" w:hAnsi="IRBadr" w:cs="IRBadr"/>
          <w:sz w:val="32"/>
          <w:szCs w:val="32"/>
          <w:rtl/>
          <w:lang w:bidi="ar-SA"/>
        </w:rPr>
        <w:t>ى خود در بهشت يا جهنم را به ياد آوريد</w:t>
      </w:r>
      <w:r w:rsidRPr="00F71ADA">
        <w:rPr>
          <w:rFonts w:ascii="IRBadr" w:hAnsi="IRBadr" w:cs="IRBadr"/>
          <w:sz w:val="32"/>
          <w:szCs w:val="32"/>
          <w:lang w:bidi="ar-SA"/>
        </w:rPr>
        <w:t>.</w:t>
      </w:r>
    </w:p>
    <w:p w14:paraId="4EDCA004" w14:textId="7F537211" w:rsidR="003B3D5A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از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انسان این 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 که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آینده را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محاسبه کند،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آینده را بررسی کند و امروزش را با توجه به آینده بسازد. </w:t>
      </w:r>
    </w:p>
    <w:p w14:paraId="202BA1A6" w14:textId="050E57D9" w:rsidR="003B3D5A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دین آمده است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بگوید آینده بزرگ ما و شما در قیامت و آخرت است. در روایت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وجود مقدس امام علی </w:t>
      </w:r>
      <w:r w:rsidR="00203BE1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203BE1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شده است: «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ذُکرُ الاخِرَةِ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واء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ء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ٌ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3B3D5A" w:rsidRPr="00F71ADA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رستگاری و ابدی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طالب هستید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یاد احوال بعد از مرگ و قیامت باشید. حضور امروز شما یکی از نمادهای یادآور آن روز بزرگ قیامت است. </w:t>
      </w:r>
    </w:p>
    <w:p w14:paraId="4D763E50" w14:textId="262E4813" w:rsidR="003B3D5A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قرآن بیش از صد صفت و نام برای قیامت ذکر شده است تا به ما و شما بگوید که امروز ما با آن روز بزرگ گره خورده است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شادمانی روز قیامت یا غم و اندوه قیامت ما و شما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عمل امروز ما پیوند خورده است. این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آینده‌نگری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مهم بشماریم. </w:t>
      </w:r>
    </w:p>
    <w:p w14:paraId="22C6BDC6" w14:textId="07B1334B" w:rsidR="003B3D5A" w:rsidRPr="00F71ADA" w:rsidRDefault="003B3D5A" w:rsidP="00A3738B">
      <w:pPr>
        <w:pStyle w:val="2"/>
        <w:ind w:firstLine="0"/>
        <w:rPr>
          <w:rtl/>
          <w:lang w:bidi="ar-SA"/>
        </w:rPr>
      </w:pPr>
      <w:bookmarkStart w:id="0" w:name="_GoBack"/>
      <w:bookmarkEnd w:id="0"/>
      <w:r w:rsidRPr="00F71ADA">
        <w:rPr>
          <w:rtl/>
          <w:lang w:bidi="ar-SA"/>
        </w:rPr>
        <w:t>سازندگی</w:t>
      </w:r>
      <w:r w:rsidR="00EA2D52" w:rsidRPr="00F71ADA">
        <w:rPr>
          <w:rtl/>
          <w:lang w:bidi="ar-SA"/>
        </w:rPr>
        <w:t xml:space="preserve"> از کارکردهای</w:t>
      </w:r>
      <w:r w:rsidRPr="00F71ADA">
        <w:rPr>
          <w:rtl/>
          <w:lang w:bidi="ar-SA"/>
        </w:rPr>
        <w:t xml:space="preserve"> تجسم قیامت </w:t>
      </w:r>
    </w:p>
    <w:p w14:paraId="6FDCA383" w14:textId="1ECE96A1" w:rsidR="003B3D5A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تجسم قیامت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تصویرهای عجیبی که در قرآن در باب قیامت آمده است سازنده است. برادران و خواهران این روزهای ما جوانی، سلامتی، نشاط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شادمانی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خوشی و ناخوشی همه خواهد گذشت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یک روز ابدی در پیش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است که سعادت و شقاوت ما را رقم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روز عید فطر و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پایان یک مسابقه بزرگ در پیشگاه خداوند و اعمال نیک آن در ماه مبارک رمضان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آمده‌ایم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خدا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وند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یمان ببندیم که راه رمضان ادامه خواهد داشت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پیمان امروز ما و شما با خدای متعال: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مهربانی‌ها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عبادت‌ها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دستگیری از خلق خدا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پایداری و مقاومت در راه خدا در ماه </w:t>
      </w:r>
      <w:r w:rsidR="003B3D5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مبارک </w:t>
      </w:r>
      <w:r w:rsidR="00F4531D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رمضان است.</w:t>
      </w:r>
    </w:p>
    <w:p w14:paraId="16378AE9" w14:textId="6112FB65" w:rsidR="009B3C8F" w:rsidRPr="00F71ADA" w:rsidRDefault="00F4531D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تو را به اولیایت قسم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می‌دهیم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ما توفیق استمرار بخشیدن به همه </w:t>
      </w:r>
      <w:r w:rsidR="00F71ADA"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پیام‌های</w:t>
      </w:r>
      <w:r w:rsidRPr="00F71AD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مبارک رمضان در طول سال عنایت بفرما و ما را از پارسایان و متقیان مقرر بفرما.</w:t>
      </w:r>
    </w:p>
    <w:p w14:paraId="2F11CF58" w14:textId="77777777" w:rsidR="008C387B" w:rsidRPr="00F71ADA" w:rsidRDefault="008C387B" w:rsidP="00A3738B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14:paraId="7F6FFBC0" w14:textId="77777777" w:rsidR="009B3C8F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061A00B8" w14:textId="77777777" w:rsidR="009B3C8F" w:rsidRPr="00F71ADA" w:rsidRDefault="009B3C8F" w:rsidP="00A3738B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218FAA24" w14:textId="77777777" w:rsidR="00A70670" w:rsidRPr="00F71ADA" w:rsidRDefault="00A70670" w:rsidP="00A3738B">
      <w:pPr>
        <w:bidi w:val="0"/>
        <w:spacing w:after="160" w:line="259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F71ADA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5F81BE75" w14:textId="17AB4C02" w:rsidR="00C6702C" w:rsidRPr="00F71ADA" w:rsidRDefault="00C6702C" w:rsidP="00A3738B">
      <w:pPr>
        <w:pStyle w:val="1"/>
        <w:rPr>
          <w:rtl/>
        </w:rPr>
      </w:pPr>
      <w:r w:rsidRPr="00F71ADA">
        <w:rPr>
          <w:rtl/>
        </w:rPr>
        <w:lastRenderedPageBreak/>
        <w:t>خطبه دوم</w:t>
      </w:r>
    </w:p>
    <w:p w14:paraId="0F7482B9" w14:textId="77777777" w:rsidR="00C6702C" w:rsidRPr="00F71ADA" w:rsidRDefault="00C6702C" w:rsidP="00A3738B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71ADA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 الله رب العالمین بارئ الخلائق اجمعین ثم الصلاة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14:paraId="03C79C1F" w14:textId="77777777" w:rsidR="00C6702C" w:rsidRPr="00F71ADA" w:rsidRDefault="00C6702C" w:rsidP="00A3738B">
      <w:pPr>
        <w:pStyle w:val="2"/>
        <w:rPr>
          <w:rtl/>
        </w:rPr>
      </w:pPr>
      <w:r w:rsidRPr="00F71ADA">
        <w:rPr>
          <w:rtl/>
        </w:rPr>
        <w:t>توصیه به تقوا</w:t>
      </w:r>
    </w:p>
    <w:p w14:paraId="1BBD0B7C" w14:textId="4C3CA745" w:rsidR="00C6702C" w:rsidRPr="00F71ADA" w:rsidRDefault="00C6702C" w:rsidP="00A3738B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</w:t>
      </w:r>
      <w:r w:rsidR="00F4531D" w:rsidRPr="00F71ADA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854C22" w:rsidRPr="00F71ADA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8"/>
      </w:r>
      <w:r w:rsidR="00854C22" w:rsidRPr="00F71ADA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3"/>
      <w:bookmarkEnd w:id="4"/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14:paraId="347D8E26" w14:textId="3B1DA7F3" w:rsidR="00F4531D" w:rsidRPr="00F71ADA" w:rsidRDefault="00F71ADA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eastAsiaTheme="minorHAnsi" w:hAnsi="IRBadr" w:cs="IRBadr"/>
          <w:sz w:val="32"/>
          <w:szCs w:val="32"/>
          <w:rtl/>
          <w:lang w:bidi="ar-SA"/>
        </w:rPr>
        <w:t>یک‌بار</w:t>
      </w:r>
      <w:r w:rsidR="00F4531D" w:rsidRPr="00F71AD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</w:t>
      </w:r>
      <w:r w:rsidR="00C6702C" w:rsidRPr="00F71ADA">
        <w:rPr>
          <w:rFonts w:ascii="IRBadr" w:eastAsiaTheme="minorHAnsi" w:hAnsi="IRBadr" w:cs="IRBadr"/>
          <w:sz w:val="32"/>
          <w:szCs w:val="32"/>
          <w:rtl/>
          <w:lang w:bidi="ar-SA"/>
        </w:rPr>
        <w:t>همه شما نمازگزاران گرامی، برادران و خواهران ارجمند و خودم را</w:t>
      </w:r>
      <w:r w:rsidR="00C6702C"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4531D" w:rsidRPr="00F71ADA">
        <w:rPr>
          <w:rFonts w:ascii="IRBadr" w:hAnsi="IRBadr" w:cs="IRBadr"/>
          <w:sz w:val="32"/>
          <w:szCs w:val="32"/>
          <w:rtl/>
        </w:rPr>
        <w:t xml:space="preserve">در </w:t>
      </w:r>
      <w:r w:rsidR="00C6702C" w:rsidRPr="00F71ADA">
        <w:rPr>
          <w:rFonts w:ascii="IRBadr" w:hAnsi="IRBadr" w:cs="IRBadr"/>
          <w:sz w:val="32"/>
          <w:szCs w:val="32"/>
          <w:rtl/>
        </w:rPr>
        <w:t xml:space="preserve">این روز شریف </w:t>
      </w:r>
      <w:r w:rsidR="00F4531D" w:rsidRPr="00F71ADA">
        <w:rPr>
          <w:rFonts w:ascii="IRBadr" w:hAnsi="IRBadr" w:cs="IRBadr"/>
          <w:sz w:val="32"/>
          <w:szCs w:val="32"/>
          <w:rtl/>
        </w:rPr>
        <w:t xml:space="preserve">که دو عید فطر و جمعه در آن جمع </w:t>
      </w:r>
      <w:r w:rsidRPr="00F71ADA">
        <w:rPr>
          <w:rFonts w:ascii="IRBadr" w:hAnsi="IRBadr" w:cs="IRBadr"/>
          <w:sz w:val="32"/>
          <w:szCs w:val="32"/>
          <w:rtl/>
        </w:rPr>
        <w:t>شده‌اند</w:t>
      </w:r>
      <w:r w:rsidR="00F4531D"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C6702C" w:rsidRPr="00F71ADA">
        <w:rPr>
          <w:rFonts w:ascii="IRBadr" w:hAnsi="IRBadr" w:cs="IRBadr"/>
          <w:sz w:val="32"/>
          <w:szCs w:val="32"/>
          <w:rtl/>
        </w:rPr>
        <w:t xml:space="preserve">به تقوا و پارسایی توصیه </w:t>
      </w:r>
      <w:r w:rsidR="009C0230" w:rsidRPr="00F71ADA">
        <w:rPr>
          <w:rFonts w:ascii="IRBadr" w:hAnsi="IRBadr" w:cs="IRBadr"/>
          <w:sz w:val="32"/>
          <w:szCs w:val="32"/>
          <w:rtl/>
        </w:rPr>
        <w:t>می‌کنم</w:t>
      </w:r>
      <w:r w:rsidR="00C6702C" w:rsidRPr="00F71ADA">
        <w:rPr>
          <w:rFonts w:ascii="IRBadr" w:hAnsi="IRBadr" w:cs="IRBadr"/>
          <w:sz w:val="32"/>
          <w:szCs w:val="32"/>
          <w:rtl/>
        </w:rPr>
        <w:t>.</w:t>
      </w:r>
    </w:p>
    <w:p w14:paraId="508E1E3E" w14:textId="31D07886" w:rsidR="00203BE1" w:rsidRPr="00F71ADA" w:rsidRDefault="00F71ADA" w:rsidP="00A3738B">
      <w:pPr>
        <w:pStyle w:val="2"/>
        <w:rPr>
          <w:rtl/>
        </w:rPr>
      </w:pPr>
      <w:r w:rsidRPr="00F71ADA">
        <w:rPr>
          <w:rtl/>
        </w:rPr>
        <w:lastRenderedPageBreak/>
        <w:t>مناسبت‌ها</w:t>
      </w:r>
    </w:p>
    <w:p w14:paraId="78AFDF36" w14:textId="63309656" w:rsidR="00F4531D" w:rsidRPr="00F71ADA" w:rsidRDefault="00F4531D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چند نکته کوتاه را در خطبه دوم عرض </w:t>
      </w:r>
      <w:r w:rsidR="00F71ADA" w:rsidRPr="00F71ADA">
        <w:rPr>
          <w:rFonts w:ascii="IRBadr" w:hAnsi="IRBadr" w:cs="IRBadr"/>
          <w:sz w:val="32"/>
          <w:szCs w:val="32"/>
          <w:rtl/>
        </w:rPr>
        <w:t>می‌کنم</w:t>
      </w:r>
      <w:r w:rsidR="008903FB" w:rsidRPr="00F71ADA">
        <w:rPr>
          <w:rFonts w:ascii="IRBadr" w:hAnsi="IRBadr" w:cs="IRBadr"/>
          <w:sz w:val="32"/>
          <w:szCs w:val="32"/>
          <w:rtl/>
        </w:rPr>
        <w:t>:</w:t>
      </w:r>
    </w:p>
    <w:p w14:paraId="4A495D51" w14:textId="3145EB33" w:rsidR="00475979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1.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تأکید</w:t>
      </w:r>
      <w:r w:rsidR="00475979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بر مصرف کالای داخلی توسط مردم و مسئولان</w:t>
      </w:r>
    </w:p>
    <w:p w14:paraId="0CFBC76C" w14:textId="310BF60A" w:rsidR="00F4531D" w:rsidRPr="00F71ADA" w:rsidRDefault="00F4531D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سال </w:t>
      </w:r>
      <w:r w:rsidR="008903FB" w:rsidRPr="00F71ADA">
        <w:rPr>
          <w:rFonts w:ascii="IRBadr" w:hAnsi="IRBadr" w:cs="IRBadr"/>
          <w:sz w:val="32"/>
          <w:szCs w:val="32"/>
          <w:rtl/>
        </w:rPr>
        <w:t>مصرف کالای داخلی سال مهمی است.</w:t>
      </w:r>
      <w:r w:rsidRPr="00F71ADA">
        <w:rPr>
          <w:rFonts w:ascii="IRBadr" w:hAnsi="IRBadr" w:cs="IRBadr"/>
          <w:sz w:val="32"/>
          <w:szCs w:val="32"/>
          <w:rtl/>
        </w:rPr>
        <w:t xml:space="preserve"> ما در برابر </w:t>
      </w:r>
      <w:r w:rsidR="00F71ADA" w:rsidRPr="00F71ADA">
        <w:rPr>
          <w:rFonts w:ascii="IRBadr" w:hAnsi="IRBadr" w:cs="IRBadr"/>
          <w:sz w:val="32"/>
          <w:szCs w:val="32"/>
          <w:rtl/>
        </w:rPr>
        <w:t>تحریم‌ها</w:t>
      </w:r>
      <w:r w:rsidR="008903FB" w:rsidRPr="00F71ADA">
        <w:rPr>
          <w:rFonts w:ascii="IRBadr" w:hAnsi="IRBadr" w:cs="IRBadr"/>
          <w:sz w:val="32"/>
          <w:szCs w:val="32"/>
          <w:rtl/>
        </w:rPr>
        <w:t xml:space="preserve"> </w:t>
      </w:r>
      <w:r w:rsidRPr="00F71ADA">
        <w:rPr>
          <w:rFonts w:ascii="IRBadr" w:hAnsi="IRBadr" w:cs="IRBadr"/>
          <w:sz w:val="32"/>
          <w:szCs w:val="32"/>
          <w:rtl/>
        </w:rPr>
        <w:t>و فشارهای بیرونی باید به تولید داخلی</w:t>
      </w:r>
      <w:r w:rsidR="008903FB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اقتصاد مقاومتی و رونق بخشیدن به مصرف کالاهای داخلی بپردازیم. در روز عید و در روزی که دو عید در آن جمع شده است این دو توصیه مهم رهبر انقلاب را توصیه و </w:t>
      </w:r>
      <w:r w:rsidR="00F71ADA" w:rsidRPr="00F71ADA">
        <w:rPr>
          <w:rFonts w:ascii="IRBadr" w:hAnsi="IRBadr" w:cs="IRBadr"/>
          <w:sz w:val="32"/>
          <w:szCs w:val="32"/>
          <w:rtl/>
        </w:rPr>
        <w:t>تأکید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می‌کنم</w:t>
      </w:r>
      <w:r w:rsidRPr="00F71ADA">
        <w:rPr>
          <w:rFonts w:ascii="IRBadr" w:hAnsi="IRBadr" w:cs="IRBadr"/>
          <w:sz w:val="32"/>
          <w:szCs w:val="32"/>
          <w:rtl/>
        </w:rPr>
        <w:t>.</w:t>
      </w:r>
    </w:p>
    <w:p w14:paraId="4C2A3910" w14:textId="6B0661F2" w:rsidR="00F4531D" w:rsidRPr="00F71ADA" w:rsidRDefault="008903F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یکی از </w:t>
      </w:r>
      <w:r w:rsidR="00F71ADA" w:rsidRPr="00F71ADA">
        <w:rPr>
          <w:rFonts w:ascii="IRBadr" w:hAnsi="IRBadr" w:cs="IRBadr"/>
          <w:sz w:val="32"/>
          <w:szCs w:val="32"/>
          <w:rtl/>
        </w:rPr>
        <w:t>مؤلفه‌های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اصلی </w:t>
      </w:r>
      <w:r w:rsidR="00F4531D" w:rsidRPr="00F71ADA">
        <w:rPr>
          <w:rFonts w:ascii="IRBadr" w:hAnsi="IRBadr" w:cs="IRBadr"/>
          <w:sz w:val="32"/>
          <w:szCs w:val="32"/>
          <w:rtl/>
        </w:rPr>
        <w:t xml:space="preserve">اقتصاد مقاومتی </w:t>
      </w:r>
      <w:r w:rsidRPr="00F71ADA">
        <w:rPr>
          <w:rFonts w:ascii="IRBadr" w:hAnsi="IRBadr" w:cs="IRBadr"/>
          <w:sz w:val="32"/>
          <w:szCs w:val="32"/>
          <w:rtl/>
        </w:rPr>
        <w:t xml:space="preserve">که باعث رقم خوردن آن </w:t>
      </w:r>
      <w:r w:rsidR="00F71ADA" w:rsidRPr="00F71ADA">
        <w:rPr>
          <w:rFonts w:ascii="IRBadr" w:hAnsi="IRBadr" w:cs="IRBadr"/>
          <w:sz w:val="32"/>
          <w:szCs w:val="32"/>
          <w:rtl/>
        </w:rPr>
        <w:t>می‌شود</w:t>
      </w:r>
      <w:r w:rsidRPr="00F71ADA">
        <w:rPr>
          <w:rFonts w:ascii="IRBadr" w:hAnsi="IRBadr" w:cs="IRBadr"/>
          <w:sz w:val="32"/>
          <w:szCs w:val="32"/>
          <w:rtl/>
        </w:rPr>
        <w:t xml:space="preserve"> این است که </w:t>
      </w:r>
      <w:r w:rsidR="00F4531D" w:rsidRPr="00F71ADA">
        <w:rPr>
          <w:rFonts w:ascii="IRBadr" w:hAnsi="IRBadr" w:cs="IRBadr"/>
          <w:sz w:val="32"/>
          <w:szCs w:val="32"/>
          <w:rtl/>
        </w:rPr>
        <w:t xml:space="preserve">تا زمانی که مقدور است همه 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از کالای داخلی استفاده کرده از </w:t>
      </w:r>
      <w:r w:rsidR="00F71ADA" w:rsidRPr="00F71ADA">
        <w:rPr>
          <w:rFonts w:ascii="IRBadr" w:hAnsi="IRBadr" w:cs="IRBadr"/>
          <w:sz w:val="32"/>
          <w:szCs w:val="32"/>
          <w:rtl/>
        </w:rPr>
        <w:t>آن‌ها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4531D" w:rsidRPr="00F71ADA">
        <w:rPr>
          <w:rFonts w:ascii="IRBadr" w:hAnsi="IRBadr" w:cs="IRBadr"/>
          <w:sz w:val="32"/>
          <w:szCs w:val="32"/>
          <w:rtl/>
        </w:rPr>
        <w:t>حمایت کنیم.</w:t>
      </w:r>
    </w:p>
    <w:p w14:paraId="6C1ED024" w14:textId="6497DCB8" w:rsidR="00475979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2. </w:t>
      </w:r>
      <w:r w:rsidR="00475979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مقابله و علاج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آسیب‌های</w:t>
      </w:r>
      <w:r w:rsidR="00475979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اجتماعی نیازمند عزم و اراده عمومی</w:t>
      </w:r>
    </w:p>
    <w:p w14:paraId="31919D54" w14:textId="59FF05FF" w:rsidR="00475979" w:rsidRPr="00F71ADA" w:rsidRDefault="00F4531D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در مقابل </w:t>
      </w:r>
      <w:r w:rsidR="00F71ADA" w:rsidRPr="00F71ADA">
        <w:rPr>
          <w:rFonts w:ascii="IRBadr" w:hAnsi="IRBadr" w:cs="IRBadr"/>
          <w:sz w:val="32"/>
          <w:szCs w:val="32"/>
          <w:rtl/>
        </w:rPr>
        <w:t>آسیب‌های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اجتماعی </w:t>
      </w:r>
      <w:r w:rsidRPr="00F71ADA">
        <w:rPr>
          <w:rFonts w:ascii="IRBadr" w:hAnsi="IRBadr" w:cs="IRBadr"/>
          <w:sz w:val="32"/>
          <w:szCs w:val="32"/>
          <w:rtl/>
        </w:rPr>
        <w:t xml:space="preserve">متعددی 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قرار داریم که در </w:t>
      </w:r>
      <w:r w:rsidR="00F71ADA" w:rsidRPr="00F71ADA">
        <w:rPr>
          <w:rFonts w:ascii="IRBadr" w:hAnsi="IRBadr" w:cs="IRBadr"/>
          <w:sz w:val="32"/>
          <w:szCs w:val="32"/>
          <w:rtl/>
        </w:rPr>
        <w:t>خطبه‌های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نماز جمعه ماه مبارک رمضان بخشی از این </w:t>
      </w:r>
      <w:r w:rsidR="00F71ADA" w:rsidRPr="00F71ADA">
        <w:rPr>
          <w:rFonts w:ascii="IRBadr" w:hAnsi="IRBadr" w:cs="IRBadr"/>
          <w:sz w:val="32"/>
          <w:szCs w:val="32"/>
          <w:rtl/>
        </w:rPr>
        <w:t>آسیب‌ها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را بحث کردیم.</w:t>
      </w:r>
    </w:p>
    <w:p w14:paraId="5248F01C" w14:textId="5A462DEB" w:rsidR="00F4531D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باز هم باید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 در این عید مبارک،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تأکید</w:t>
      </w:r>
      <w:r w:rsidRPr="00F71ADA">
        <w:rPr>
          <w:rFonts w:ascii="IRBadr" w:hAnsi="IRBadr" w:cs="IRBadr"/>
          <w:sz w:val="32"/>
          <w:szCs w:val="32"/>
          <w:rtl/>
        </w:rPr>
        <w:t xml:space="preserve"> کنیم 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که </w:t>
      </w:r>
      <w:r w:rsidRPr="00F71ADA">
        <w:rPr>
          <w:rFonts w:ascii="IRBadr" w:hAnsi="IRBadr" w:cs="IRBadr"/>
          <w:sz w:val="32"/>
          <w:szCs w:val="32"/>
          <w:rtl/>
        </w:rPr>
        <w:t>مقابله با طلاق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اعتیاد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فساد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مشکلات خانوادگی 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و امثال اینها نیازمند عزم </w:t>
      </w:r>
      <w:r w:rsidRPr="00F71ADA">
        <w:rPr>
          <w:rFonts w:ascii="IRBadr" w:hAnsi="IRBadr" w:cs="IRBadr"/>
          <w:sz w:val="32"/>
          <w:szCs w:val="32"/>
          <w:rtl/>
        </w:rPr>
        <w:t>و اراده عمومی است. ماه رمضان ما و شما باید همه ما را سربازی برای مبارزه با مفاسد اقتصادی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، </w:t>
      </w:r>
      <w:r w:rsidRPr="00F71ADA">
        <w:rPr>
          <w:rFonts w:ascii="IRBadr" w:hAnsi="IRBadr" w:cs="IRBadr"/>
          <w:sz w:val="32"/>
          <w:szCs w:val="32"/>
          <w:rtl/>
        </w:rPr>
        <w:t>اجتماعی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اخلاقی و </w:t>
      </w:r>
      <w:r w:rsidR="00F71ADA" w:rsidRPr="00F71ADA">
        <w:rPr>
          <w:rFonts w:ascii="IRBadr" w:hAnsi="IRBadr" w:cs="IRBadr"/>
          <w:sz w:val="32"/>
          <w:szCs w:val="32"/>
          <w:rtl/>
        </w:rPr>
        <w:t>آسیب‌های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اجتماعی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 قرار </w:t>
      </w:r>
      <w:r w:rsidRPr="00F71ADA">
        <w:rPr>
          <w:rFonts w:ascii="IRBadr" w:hAnsi="IRBadr" w:cs="IRBadr"/>
          <w:sz w:val="32"/>
          <w:szCs w:val="32"/>
          <w:rtl/>
        </w:rPr>
        <w:t>دهد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. ما در برابر </w:t>
      </w:r>
      <w:r w:rsidR="00F71ADA" w:rsidRPr="00F71ADA">
        <w:rPr>
          <w:rFonts w:ascii="IRBadr" w:hAnsi="IRBadr" w:cs="IRBadr"/>
          <w:sz w:val="32"/>
          <w:szCs w:val="32"/>
          <w:rtl/>
        </w:rPr>
        <w:t>اعتیاد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اختلافات خانوادگی</w:t>
      </w:r>
      <w:r w:rsidR="00475979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طلاق و امثال </w:t>
      </w:r>
      <w:r w:rsidR="00F71ADA" w:rsidRPr="00F71ADA">
        <w:rPr>
          <w:rFonts w:ascii="IRBadr" w:hAnsi="IRBadr" w:cs="IRBadr"/>
          <w:sz w:val="32"/>
          <w:szCs w:val="32"/>
          <w:rtl/>
        </w:rPr>
        <w:t>این‌ها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آسیب‌پذیر</w:t>
      </w:r>
      <w:r w:rsidRPr="00F71ADA">
        <w:rPr>
          <w:rFonts w:ascii="IRBadr" w:hAnsi="IRBadr" w:cs="IRBadr"/>
          <w:sz w:val="32"/>
          <w:szCs w:val="32"/>
          <w:rtl/>
        </w:rPr>
        <w:t xml:space="preserve"> هستیم 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و همه </w:t>
      </w:r>
      <w:r w:rsidRPr="00F71ADA">
        <w:rPr>
          <w:rFonts w:ascii="IRBadr" w:hAnsi="IRBadr" w:cs="IRBadr"/>
          <w:sz w:val="32"/>
          <w:szCs w:val="32"/>
          <w:rtl/>
        </w:rPr>
        <w:t>باید در برابر آن صف کشیم</w:t>
      </w:r>
      <w:r w:rsidR="00475979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راه </w:t>
      </w:r>
      <w:r w:rsidR="00475979" w:rsidRPr="00F71ADA">
        <w:rPr>
          <w:rFonts w:ascii="IRBadr" w:hAnsi="IRBadr" w:cs="IRBadr"/>
          <w:sz w:val="32"/>
          <w:szCs w:val="32"/>
          <w:rtl/>
        </w:rPr>
        <w:t xml:space="preserve">مقابله با آن هم، </w:t>
      </w:r>
      <w:r w:rsidRPr="00F71ADA">
        <w:rPr>
          <w:rFonts w:ascii="IRBadr" w:hAnsi="IRBadr" w:cs="IRBadr"/>
          <w:sz w:val="32"/>
          <w:szCs w:val="32"/>
          <w:rtl/>
        </w:rPr>
        <w:t>ایجاد اشتغال و تسهیل امر ازدواج است.</w:t>
      </w:r>
    </w:p>
    <w:p w14:paraId="1C484472" w14:textId="469D3BF4" w:rsidR="00475979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3. </w:t>
      </w:r>
      <w:r w:rsidR="00475979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</w:t>
      </w:r>
      <w:r w:rsidR="00DB69C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استقلال حوزه انتخاباتی شهر میبد </w:t>
      </w:r>
    </w:p>
    <w:p w14:paraId="2695717E" w14:textId="283E341B" w:rsidR="00DB69CA" w:rsidRPr="00F71ADA" w:rsidRDefault="00475979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نکته دیگری که </w:t>
      </w:r>
      <w:r w:rsidR="00F71ADA" w:rsidRPr="00F71ADA">
        <w:rPr>
          <w:rFonts w:ascii="IRBadr" w:hAnsi="IRBadr" w:cs="IRBadr"/>
          <w:sz w:val="32"/>
          <w:szCs w:val="32"/>
          <w:rtl/>
        </w:rPr>
        <w:t>دو بار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دیگر در ماه مبارک عرض </w:t>
      </w:r>
      <w:r w:rsidR="00F71ADA" w:rsidRPr="00F71ADA">
        <w:rPr>
          <w:rFonts w:ascii="IRBadr" w:hAnsi="IRBadr" w:cs="IRBadr"/>
          <w:sz w:val="32"/>
          <w:szCs w:val="32"/>
          <w:rtl/>
        </w:rPr>
        <w:t>کرده‌ایم</w:t>
      </w:r>
      <w:r w:rsidRPr="00F71ADA">
        <w:rPr>
          <w:rFonts w:ascii="IRBadr" w:hAnsi="IRBadr" w:cs="IRBadr"/>
          <w:sz w:val="32"/>
          <w:szCs w:val="32"/>
          <w:rtl/>
        </w:rPr>
        <w:t xml:space="preserve"> و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امروز هم عرض </w:t>
      </w:r>
      <w:r w:rsidR="00F71ADA" w:rsidRPr="00F71ADA">
        <w:rPr>
          <w:rFonts w:ascii="IRBadr" w:hAnsi="IRBadr" w:cs="IRBadr"/>
          <w:sz w:val="32"/>
          <w:szCs w:val="32"/>
          <w:rtl/>
        </w:rPr>
        <w:t>می‌کنیم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انتظاری </w:t>
      </w:r>
      <w:r w:rsidRPr="00F71ADA">
        <w:rPr>
          <w:rFonts w:ascii="IRBadr" w:hAnsi="IRBadr" w:cs="IRBadr"/>
          <w:sz w:val="32"/>
          <w:szCs w:val="32"/>
          <w:rtl/>
        </w:rPr>
        <w:t>است که ما از مجلس شورای اسلامی و مسئ</w:t>
      </w:r>
      <w:r w:rsidR="00ED3256" w:rsidRPr="00F71ADA">
        <w:rPr>
          <w:rFonts w:ascii="IRBadr" w:hAnsi="IRBadr" w:cs="IRBadr"/>
          <w:sz w:val="32"/>
          <w:szCs w:val="32"/>
          <w:rtl/>
        </w:rPr>
        <w:t>ولان کشور داریم</w:t>
      </w:r>
      <w:r w:rsidRPr="00F71ADA">
        <w:rPr>
          <w:rFonts w:ascii="IRBadr" w:hAnsi="IRBadr" w:cs="IRBadr"/>
          <w:sz w:val="32"/>
          <w:szCs w:val="32"/>
          <w:rtl/>
        </w:rPr>
        <w:t xml:space="preserve">. این انتظار آن است 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که در تنظیم </w:t>
      </w:r>
      <w:r w:rsidR="00F71ADA" w:rsidRPr="00F71ADA">
        <w:rPr>
          <w:rFonts w:ascii="IRBadr" w:hAnsi="IRBadr" w:cs="IRBadr"/>
          <w:sz w:val="32"/>
          <w:szCs w:val="32"/>
          <w:rtl/>
        </w:rPr>
        <w:t>حوزه‌های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انتخاباتی استان رعایت این نکته را </w:t>
      </w:r>
      <w:r w:rsidR="00C4197A" w:rsidRPr="00F71ADA">
        <w:rPr>
          <w:rFonts w:ascii="IRBadr" w:hAnsi="IRBadr" w:cs="IRBadr"/>
          <w:sz w:val="32"/>
          <w:szCs w:val="32"/>
          <w:rtl/>
        </w:rPr>
        <w:t xml:space="preserve">مدنظر داشته باشند 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که شهر میبد </w:t>
      </w:r>
      <w:r w:rsidR="00F71ADA" w:rsidRPr="00F71ADA">
        <w:rPr>
          <w:rFonts w:ascii="IRBadr" w:hAnsi="IRBadr" w:cs="IRBadr"/>
          <w:sz w:val="32"/>
          <w:szCs w:val="32"/>
          <w:rtl/>
        </w:rPr>
        <w:t>به‌عنوان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دومین و </w:t>
      </w:r>
      <w:r w:rsidR="00F71ADA" w:rsidRPr="00F71ADA">
        <w:rPr>
          <w:rFonts w:ascii="IRBadr" w:hAnsi="IRBadr" w:cs="IRBadr"/>
          <w:sz w:val="32"/>
          <w:szCs w:val="32"/>
          <w:rtl/>
        </w:rPr>
        <w:t>پرجمعیت‌ترین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شهر بعد از مرکز استان باید حوزه انتخاباتی مستقلی داشته باشد و شهرهای </w:t>
      </w:r>
      <w:r w:rsidR="00F71ADA" w:rsidRPr="00F71ADA">
        <w:rPr>
          <w:rFonts w:ascii="IRBadr" w:hAnsi="IRBadr" w:cs="IRBadr"/>
          <w:sz w:val="32"/>
          <w:szCs w:val="32"/>
          <w:rtl/>
        </w:rPr>
        <w:t>کوچک‌تر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نباید م</w:t>
      </w:r>
      <w:r w:rsidR="00C4197A" w:rsidRPr="00F71ADA">
        <w:rPr>
          <w:rFonts w:ascii="IRBadr" w:hAnsi="IRBadr" w:cs="IRBadr"/>
          <w:sz w:val="32"/>
          <w:szCs w:val="32"/>
          <w:rtl/>
        </w:rPr>
        <w:t>نض</w:t>
      </w:r>
      <w:r w:rsidR="00ED3256" w:rsidRPr="00F71ADA">
        <w:rPr>
          <w:rFonts w:ascii="IRBadr" w:hAnsi="IRBadr" w:cs="IRBadr"/>
          <w:sz w:val="32"/>
          <w:szCs w:val="32"/>
          <w:rtl/>
        </w:rPr>
        <w:t>م</w:t>
      </w:r>
      <w:r w:rsidR="00C4197A" w:rsidRPr="00F71ADA">
        <w:rPr>
          <w:rFonts w:ascii="IRBadr" w:hAnsi="IRBadr" w:cs="IRBadr"/>
          <w:sz w:val="32"/>
          <w:szCs w:val="32"/>
          <w:rtl/>
        </w:rPr>
        <w:t>ّ</w:t>
      </w:r>
      <w:r w:rsidR="00ED3256" w:rsidRPr="00F71ADA">
        <w:rPr>
          <w:rFonts w:ascii="IRBadr" w:hAnsi="IRBadr" w:cs="IRBadr"/>
          <w:sz w:val="32"/>
          <w:szCs w:val="32"/>
          <w:rtl/>
        </w:rPr>
        <w:t xml:space="preserve"> به شهر بزرگی مثل میبد شوند.</w:t>
      </w:r>
    </w:p>
    <w:p w14:paraId="2717E261" w14:textId="775F8423" w:rsidR="00ED3256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بارها این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درخواست </w:t>
      </w:r>
      <w:r w:rsidRPr="00F71ADA">
        <w:rPr>
          <w:rFonts w:ascii="IRBadr" w:hAnsi="IRBadr" w:cs="IRBadr"/>
          <w:sz w:val="32"/>
          <w:szCs w:val="32"/>
          <w:rtl/>
        </w:rPr>
        <w:t xml:space="preserve">را عرض </w:t>
      </w:r>
      <w:r w:rsidR="00F71ADA" w:rsidRPr="00F71ADA">
        <w:rPr>
          <w:rFonts w:ascii="IRBadr" w:hAnsi="IRBadr" w:cs="IRBadr"/>
          <w:sz w:val="32"/>
          <w:szCs w:val="32"/>
          <w:rtl/>
        </w:rPr>
        <w:t>کرده‌ایم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و </w:t>
      </w:r>
      <w:r w:rsidRPr="00F71ADA">
        <w:rPr>
          <w:rFonts w:ascii="IRBadr" w:hAnsi="IRBadr" w:cs="IRBadr"/>
          <w:sz w:val="32"/>
          <w:szCs w:val="32"/>
          <w:rtl/>
        </w:rPr>
        <w:t xml:space="preserve">نماینده محترم هم این را دنبال </w:t>
      </w:r>
      <w:r w:rsidR="00F71ADA" w:rsidRPr="00F71ADA">
        <w:rPr>
          <w:rFonts w:ascii="IRBadr" w:hAnsi="IRBadr" w:cs="IRBadr"/>
          <w:sz w:val="32"/>
          <w:szCs w:val="32"/>
          <w:rtl/>
        </w:rPr>
        <w:t>می‌کنند</w:t>
      </w:r>
      <w:r w:rsidRPr="00F71ADA">
        <w:rPr>
          <w:rFonts w:ascii="IRBadr" w:hAnsi="IRBadr" w:cs="IRBadr"/>
          <w:sz w:val="32"/>
          <w:szCs w:val="32"/>
          <w:rtl/>
        </w:rPr>
        <w:t xml:space="preserve">. امیدواریم این </w:t>
      </w:r>
      <w:r w:rsidR="00F71ADA" w:rsidRPr="00F71ADA">
        <w:rPr>
          <w:rFonts w:ascii="IRBadr" w:hAnsi="IRBadr" w:cs="IRBadr"/>
          <w:sz w:val="32"/>
          <w:szCs w:val="32"/>
          <w:rtl/>
        </w:rPr>
        <w:t>مسئله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موردتوجه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قرار </w:t>
      </w:r>
      <w:r w:rsidRPr="00F71ADA">
        <w:rPr>
          <w:rFonts w:ascii="IRBadr" w:hAnsi="IRBadr" w:cs="IRBadr"/>
          <w:sz w:val="32"/>
          <w:szCs w:val="32"/>
          <w:rtl/>
        </w:rPr>
        <w:t xml:space="preserve">گیرد تا </w:t>
      </w:r>
      <w:r w:rsidR="00F71ADA" w:rsidRPr="00F71ADA">
        <w:rPr>
          <w:rFonts w:ascii="IRBadr" w:hAnsi="IRBadr" w:cs="IRBadr"/>
          <w:sz w:val="32"/>
          <w:szCs w:val="32"/>
          <w:rtl/>
        </w:rPr>
        <w:t>عدالت</w:t>
      </w:r>
      <w:r w:rsidRPr="00F71ADA">
        <w:rPr>
          <w:rFonts w:ascii="IRBadr" w:hAnsi="IRBadr" w:cs="IRBadr"/>
          <w:sz w:val="32"/>
          <w:szCs w:val="32"/>
          <w:rtl/>
        </w:rPr>
        <w:t xml:space="preserve"> انتخاباتی در شهرهای کوچک استان هم </w:t>
      </w:r>
      <w:r w:rsidR="00F71ADA" w:rsidRPr="00F71ADA">
        <w:rPr>
          <w:rFonts w:ascii="IRBadr" w:hAnsi="IRBadr" w:cs="IRBadr"/>
          <w:sz w:val="32"/>
          <w:szCs w:val="32"/>
          <w:rtl/>
        </w:rPr>
        <w:t>تأمین</w:t>
      </w:r>
      <w:r w:rsidRPr="00F71ADA">
        <w:rPr>
          <w:rFonts w:ascii="IRBadr" w:hAnsi="IRBadr" w:cs="IRBadr"/>
          <w:sz w:val="32"/>
          <w:szCs w:val="32"/>
          <w:rtl/>
        </w:rPr>
        <w:t xml:space="preserve"> شود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</w:p>
    <w:p w14:paraId="5F90EFDC" w14:textId="0ED87C9E" w:rsidR="00DB69CA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4. </w:t>
      </w:r>
      <w:r w:rsidR="00DB69C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عنایت خاص به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محیط‌زیست</w:t>
      </w:r>
      <w:r w:rsidR="00DB69C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کشور و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بالأخص</w:t>
      </w:r>
      <w:r w:rsidR="00DB69C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در استان</w:t>
      </w:r>
    </w:p>
    <w:p w14:paraId="6DAB4B20" w14:textId="45E70ED1" w:rsidR="00DB69CA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آب و </w:t>
      </w:r>
      <w:r w:rsidR="00F71ADA" w:rsidRPr="00F71ADA">
        <w:rPr>
          <w:rFonts w:ascii="IRBadr" w:hAnsi="IRBadr" w:cs="IRBadr"/>
          <w:sz w:val="32"/>
          <w:szCs w:val="32"/>
          <w:rtl/>
        </w:rPr>
        <w:t>محیط‌زیست</w:t>
      </w:r>
      <w:r w:rsidRPr="00F71ADA">
        <w:rPr>
          <w:rFonts w:ascii="IRBadr" w:hAnsi="IRBadr" w:cs="IRBadr"/>
          <w:sz w:val="32"/>
          <w:szCs w:val="32"/>
          <w:rtl/>
        </w:rPr>
        <w:t xml:space="preserve"> مسائل حیاتی کشور و استان یزد هستند</w:t>
      </w:r>
      <w:r w:rsidR="00DB69CA" w:rsidRPr="00F71ADA">
        <w:rPr>
          <w:rFonts w:ascii="IRBadr" w:hAnsi="IRBadr" w:cs="IRBadr"/>
          <w:sz w:val="32"/>
          <w:szCs w:val="32"/>
          <w:rtl/>
        </w:rPr>
        <w:t>. از</w:t>
      </w:r>
      <w:r w:rsidRPr="00F71ADA">
        <w:rPr>
          <w:rFonts w:ascii="IRBadr" w:hAnsi="IRBadr" w:cs="IRBadr"/>
          <w:sz w:val="32"/>
          <w:szCs w:val="32"/>
          <w:rtl/>
        </w:rPr>
        <w:t xml:space="preserve"> اقداماتی که برای انتقال چند خط آب جدید برای استان آغاز شده است تشکر </w:t>
      </w:r>
      <w:r w:rsidR="00F71ADA" w:rsidRPr="00F71ADA">
        <w:rPr>
          <w:rFonts w:ascii="IRBadr" w:hAnsi="IRBadr" w:cs="IRBadr"/>
          <w:sz w:val="32"/>
          <w:szCs w:val="32"/>
          <w:rtl/>
        </w:rPr>
        <w:t>می‌کنیم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انتظار از </w:t>
      </w:r>
      <w:r w:rsidR="00F71ADA" w:rsidRPr="00F71ADA">
        <w:rPr>
          <w:rFonts w:ascii="IRBadr" w:hAnsi="IRBadr" w:cs="IRBadr"/>
          <w:sz w:val="32"/>
          <w:szCs w:val="32"/>
          <w:rtl/>
        </w:rPr>
        <w:t>دستگاه‌های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مسئول این </w:t>
      </w:r>
      <w:r w:rsidR="00DB69CA" w:rsidRPr="00F71ADA">
        <w:rPr>
          <w:rFonts w:ascii="IRBadr" w:hAnsi="IRBadr" w:cs="IRBadr"/>
          <w:sz w:val="32"/>
          <w:szCs w:val="32"/>
          <w:rtl/>
        </w:rPr>
        <w:t>است</w:t>
      </w:r>
      <w:r w:rsidRPr="00F71ADA">
        <w:rPr>
          <w:rFonts w:ascii="IRBadr" w:hAnsi="IRBadr" w:cs="IRBadr"/>
          <w:sz w:val="32"/>
          <w:szCs w:val="32"/>
          <w:rtl/>
        </w:rPr>
        <w:t xml:space="preserve"> که چند پروژه مهم </w:t>
      </w:r>
      <w:r w:rsidR="00F71ADA" w:rsidRPr="00F71ADA">
        <w:rPr>
          <w:rFonts w:ascii="IRBadr" w:hAnsi="IRBadr" w:cs="IRBadr"/>
          <w:sz w:val="32"/>
          <w:szCs w:val="32"/>
          <w:rtl/>
        </w:rPr>
        <w:t>آب‌رسانی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که </w:t>
      </w:r>
      <w:r w:rsidRPr="00F71ADA">
        <w:rPr>
          <w:rFonts w:ascii="IRBadr" w:hAnsi="IRBadr" w:cs="IRBadr"/>
          <w:sz w:val="32"/>
          <w:szCs w:val="32"/>
          <w:rtl/>
        </w:rPr>
        <w:t xml:space="preserve">برای استان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است </w:t>
      </w:r>
      <w:r w:rsidRPr="00F71ADA">
        <w:rPr>
          <w:rFonts w:ascii="IRBadr" w:hAnsi="IRBadr" w:cs="IRBadr"/>
          <w:sz w:val="32"/>
          <w:szCs w:val="32"/>
          <w:rtl/>
        </w:rPr>
        <w:t>را مهم شمرده حمایت کنند</w:t>
      </w:r>
      <w:r w:rsidR="00DB69CA" w:rsidRPr="00F71ADA">
        <w:rPr>
          <w:rFonts w:ascii="IRBadr" w:hAnsi="IRBadr" w:cs="IRBadr"/>
          <w:sz w:val="32"/>
          <w:szCs w:val="32"/>
          <w:rtl/>
        </w:rPr>
        <w:t>. در غیر این صورت</w:t>
      </w:r>
      <w:r w:rsidRPr="00F71ADA">
        <w:rPr>
          <w:rFonts w:ascii="IRBadr" w:hAnsi="IRBadr" w:cs="IRBadr"/>
          <w:sz w:val="32"/>
          <w:szCs w:val="32"/>
          <w:rtl/>
        </w:rPr>
        <w:t xml:space="preserve"> این استان در مقابل یک بحران شدید قرار خواهد گرفت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</w:p>
    <w:p w14:paraId="5D94A79C" w14:textId="4F96D136" w:rsidR="00DB69CA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>انت</w:t>
      </w:r>
      <w:r w:rsidR="00DB69CA" w:rsidRPr="00F71ADA">
        <w:rPr>
          <w:rFonts w:ascii="IRBadr" w:hAnsi="IRBadr" w:cs="IRBadr"/>
          <w:sz w:val="32"/>
          <w:szCs w:val="32"/>
          <w:rtl/>
        </w:rPr>
        <w:t>ظ</w:t>
      </w:r>
      <w:r w:rsidRPr="00F71ADA">
        <w:rPr>
          <w:rFonts w:ascii="IRBadr" w:hAnsi="IRBadr" w:cs="IRBadr"/>
          <w:sz w:val="32"/>
          <w:szCs w:val="32"/>
          <w:rtl/>
        </w:rPr>
        <w:t xml:space="preserve">ار از ما و شما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و مردم عزیز هم این است که </w:t>
      </w:r>
      <w:r w:rsidRPr="00F71ADA">
        <w:rPr>
          <w:rFonts w:ascii="IRBadr" w:hAnsi="IRBadr" w:cs="IRBadr"/>
          <w:sz w:val="32"/>
          <w:szCs w:val="32"/>
          <w:rtl/>
        </w:rPr>
        <w:t>در مصارف خانگی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کشاورزی و مصارف صنعتی </w:t>
      </w:r>
      <w:r w:rsidR="00F71ADA" w:rsidRPr="00F71ADA">
        <w:rPr>
          <w:rFonts w:ascii="IRBadr" w:hAnsi="IRBadr" w:cs="IRBadr"/>
          <w:sz w:val="32"/>
          <w:szCs w:val="32"/>
          <w:rtl/>
        </w:rPr>
        <w:t>صرفه‌جویی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 را رعایت کنیم</w:t>
      </w:r>
      <w:r w:rsidRPr="00F71ADA">
        <w:rPr>
          <w:rFonts w:ascii="IRBadr" w:hAnsi="IRBadr" w:cs="IRBadr"/>
          <w:sz w:val="32"/>
          <w:szCs w:val="32"/>
          <w:rtl/>
        </w:rPr>
        <w:t>. ما بدون رعایت الگوی درست مصرف در همه امور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مخصوصاً</w:t>
      </w:r>
      <w:r w:rsidRPr="00F71ADA">
        <w:rPr>
          <w:rFonts w:ascii="IRBadr" w:hAnsi="IRBadr" w:cs="IRBadr"/>
          <w:sz w:val="32"/>
          <w:szCs w:val="32"/>
          <w:rtl/>
        </w:rPr>
        <w:t xml:space="preserve"> در منابع آب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حتماً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مواجه با </w:t>
      </w:r>
      <w:r w:rsidR="00F71ADA" w:rsidRPr="00F71ADA">
        <w:rPr>
          <w:rFonts w:ascii="IRBadr" w:hAnsi="IRBadr" w:cs="IRBadr"/>
          <w:sz w:val="32"/>
          <w:szCs w:val="32"/>
          <w:rtl/>
        </w:rPr>
        <w:t>بحران‌های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شدید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خواهیم شد. </w:t>
      </w:r>
    </w:p>
    <w:p w14:paraId="1581A159" w14:textId="0065027A" w:rsidR="00DB69CA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از </w:t>
      </w:r>
      <w:r w:rsidR="00F71ADA" w:rsidRPr="00F71ADA">
        <w:rPr>
          <w:rFonts w:ascii="IRBadr" w:hAnsi="IRBadr" w:cs="IRBadr"/>
          <w:sz w:val="32"/>
          <w:szCs w:val="32"/>
          <w:rtl/>
        </w:rPr>
        <w:t>یک‌سو</w:t>
      </w:r>
      <w:r w:rsidRPr="00F71ADA">
        <w:rPr>
          <w:rFonts w:ascii="IRBadr" w:hAnsi="IRBadr" w:cs="IRBadr"/>
          <w:sz w:val="32"/>
          <w:szCs w:val="32"/>
          <w:rtl/>
        </w:rPr>
        <w:t xml:space="preserve"> باید مسئولان آب را به این استان تشنه و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 </w:t>
      </w:r>
      <w:r w:rsidRPr="00F71ADA">
        <w:rPr>
          <w:rFonts w:ascii="IRBadr" w:hAnsi="IRBadr" w:cs="IRBadr"/>
          <w:sz w:val="32"/>
          <w:szCs w:val="32"/>
          <w:rtl/>
        </w:rPr>
        <w:t>نیازمند برسانند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از سوی دیگر ما و شما باید در مصرف آب عل</w:t>
      </w:r>
      <w:r w:rsidR="00DB69CA" w:rsidRPr="00F71ADA">
        <w:rPr>
          <w:rFonts w:ascii="IRBadr" w:hAnsi="IRBadr" w:cs="IRBadr"/>
          <w:sz w:val="32"/>
          <w:szCs w:val="32"/>
          <w:rtl/>
        </w:rPr>
        <w:t>م</w:t>
      </w:r>
      <w:r w:rsidRPr="00F71ADA">
        <w:rPr>
          <w:rFonts w:ascii="IRBadr" w:hAnsi="IRBadr" w:cs="IRBadr"/>
          <w:sz w:val="32"/>
          <w:szCs w:val="32"/>
          <w:rtl/>
        </w:rPr>
        <w:t xml:space="preserve">ی و مقتصدانه حرکت کنیم. مصارف </w:t>
      </w:r>
      <w:r w:rsidR="00F71ADA" w:rsidRPr="00F71ADA">
        <w:rPr>
          <w:rFonts w:ascii="IRBadr" w:hAnsi="IRBadr" w:cs="IRBadr"/>
          <w:sz w:val="32"/>
          <w:szCs w:val="32"/>
          <w:rtl/>
        </w:rPr>
        <w:t>محیط‌زیست</w:t>
      </w:r>
      <w:r w:rsidRPr="00F71ADA">
        <w:rPr>
          <w:rFonts w:ascii="IRBadr" w:hAnsi="IRBadr" w:cs="IRBadr"/>
          <w:sz w:val="32"/>
          <w:szCs w:val="32"/>
          <w:rtl/>
        </w:rPr>
        <w:t xml:space="preserve"> هم </w:t>
      </w:r>
      <w:r w:rsidR="00F71ADA" w:rsidRPr="00F71ADA">
        <w:rPr>
          <w:rFonts w:ascii="IRBadr" w:hAnsi="IRBadr" w:cs="IRBadr"/>
          <w:sz w:val="32"/>
          <w:szCs w:val="32"/>
          <w:rtl/>
        </w:rPr>
        <w:t>همین‌طور</w:t>
      </w:r>
      <w:r w:rsidRPr="00F71ADA">
        <w:rPr>
          <w:rFonts w:ascii="IRBadr" w:hAnsi="IRBadr" w:cs="IRBadr"/>
          <w:sz w:val="32"/>
          <w:szCs w:val="32"/>
          <w:rtl/>
        </w:rPr>
        <w:t xml:space="preserve"> است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صنعت را باید تقویت کرد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و </w:t>
      </w:r>
      <w:r w:rsidRPr="00F71ADA">
        <w:rPr>
          <w:rFonts w:ascii="IRBadr" w:hAnsi="IRBadr" w:cs="IRBadr"/>
          <w:sz w:val="32"/>
          <w:szCs w:val="32"/>
          <w:rtl/>
        </w:rPr>
        <w:t xml:space="preserve">مشکلات 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آن </w:t>
      </w:r>
      <w:r w:rsidRPr="00F71ADA">
        <w:rPr>
          <w:rFonts w:ascii="IRBadr" w:hAnsi="IRBadr" w:cs="IRBadr"/>
          <w:sz w:val="32"/>
          <w:szCs w:val="32"/>
          <w:rtl/>
        </w:rPr>
        <w:t>باید حل شود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اما </w:t>
      </w:r>
      <w:r w:rsidR="00F71ADA" w:rsidRPr="00F71ADA">
        <w:rPr>
          <w:rFonts w:ascii="IRBadr" w:hAnsi="IRBadr" w:cs="IRBadr"/>
          <w:sz w:val="32"/>
          <w:szCs w:val="32"/>
          <w:rtl/>
        </w:rPr>
        <w:t>درعین‌حال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محیط‌زیست</w:t>
      </w:r>
      <w:r w:rsidRPr="00F71ADA">
        <w:rPr>
          <w:rFonts w:ascii="IRBadr" w:hAnsi="IRBadr" w:cs="IRBadr"/>
          <w:sz w:val="32"/>
          <w:szCs w:val="32"/>
          <w:rtl/>
        </w:rPr>
        <w:t xml:space="preserve"> نباید فراموش شود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</w:p>
    <w:p w14:paraId="23F5D645" w14:textId="60583CE5" w:rsidR="00DB69CA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5. </w:t>
      </w:r>
      <w:r w:rsidR="00DB69C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شجاعت و قاطعیت راه مقابله با زورگویان عالم</w:t>
      </w:r>
    </w:p>
    <w:p w14:paraId="20B74C45" w14:textId="7433E811" w:rsidR="00ED3256" w:rsidRPr="00F71ADA" w:rsidRDefault="00ED3256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ایستادگی در برابر </w:t>
      </w:r>
      <w:r w:rsidR="00F71ADA" w:rsidRPr="00F71ADA">
        <w:rPr>
          <w:rFonts w:ascii="IRBadr" w:hAnsi="IRBadr" w:cs="IRBadr"/>
          <w:sz w:val="32"/>
          <w:szCs w:val="32"/>
          <w:rtl/>
        </w:rPr>
        <w:t>تحریم‌ها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زورگویی‌ها</w:t>
      </w:r>
      <w:r w:rsidRPr="00F71ADA">
        <w:rPr>
          <w:rFonts w:ascii="IRBadr" w:hAnsi="IRBadr" w:cs="IRBadr"/>
          <w:sz w:val="32"/>
          <w:szCs w:val="32"/>
          <w:rtl/>
        </w:rPr>
        <w:t xml:space="preserve"> و افزایش توان دفاعی انتظاری است که از دولت و مسئولان </w:t>
      </w:r>
      <w:r w:rsidR="00F71ADA" w:rsidRPr="00F71ADA">
        <w:rPr>
          <w:rFonts w:ascii="IRBadr" w:hAnsi="IRBadr" w:cs="IRBadr"/>
          <w:sz w:val="32"/>
          <w:szCs w:val="32"/>
          <w:rtl/>
        </w:rPr>
        <w:t>می‌رود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ما در برابر </w:t>
      </w:r>
      <w:r w:rsidR="00F71ADA" w:rsidRPr="00F71ADA">
        <w:rPr>
          <w:rFonts w:ascii="IRBadr" w:hAnsi="IRBadr" w:cs="IRBadr"/>
          <w:sz w:val="32"/>
          <w:szCs w:val="32"/>
          <w:rtl/>
        </w:rPr>
        <w:t>توطئه‌های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سنگینی </w:t>
      </w:r>
      <w:r w:rsidR="00F71ADA" w:rsidRPr="00F71ADA">
        <w:rPr>
          <w:rFonts w:ascii="IRBadr" w:hAnsi="IRBadr" w:cs="IRBadr"/>
          <w:sz w:val="32"/>
          <w:szCs w:val="32"/>
          <w:rtl/>
        </w:rPr>
        <w:t>قرار گرفته‌ایم</w:t>
      </w:r>
      <w:r w:rsidRPr="00F71ADA">
        <w:rPr>
          <w:rFonts w:ascii="IRBadr" w:hAnsi="IRBadr" w:cs="IRBadr"/>
          <w:sz w:val="32"/>
          <w:szCs w:val="32"/>
          <w:rtl/>
        </w:rPr>
        <w:t xml:space="preserve"> که جز با حکمت</w:t>
      </w:r>
      <w:r w:rsidR="00DB69CA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شجاعت و قاطعیت </w:t>
      </w:r>
      <w:r w:rsidR="00F71ADA" w:rsidRPr="00F71ADA">
        <w:rPr>
          <w:rFonts w:ascii="IRBadr" w:hAnsi="IRBadr" w:cs="IRBadr"/>
          <w:sz w:val="32"/>
          <w:szCs w:val="32"/>
          <w:rtl/>
        </w:rPr>
        <w:t>نمی‌توان</w:t>
      </w:r>
      <w:r w:rsidRPr="00F71ADA">
        <w:rPr>
          <w:rFonts w:ascii="IRBadr" w:hAnsi="IRBadr" w:cs="IRBadr"/>
          <w:sz w:val="32"/>
          <w:szCs w:val="32"/>
          <w:rtl/>
        </w:rPr>
        <w:t xml:space="preserve"> در برابر زورگویان عالم ایستاد</w:t>
      </w:r>
      <w:r w:rsidR="00DB69CA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زورگویان عالم هم بدانند که این ملت بزرگ </w:t>
      </w:r>
      <w:r w:rsidR="00F71ADA" w:rsidRPr="00F71ADA">
        <w:rPr>
          <w:rFonts w:ascii="IRBadr" w:hAnsi="IRBadr" w:cs="IRBadr"/>
          <w:sz w:val="32"/>
          <w:szCs w:val="32"/>
          <w:rtl/>
        </w:rPr>
        <w:t>و شریف</w:t>
      </w:r>
      <w:r w:rsidRPr="00F71ADA">
        <w:rPr>
          <w:rFonts w:ascii="IRBadr" w:hAnsi="IRBadr" w:cs="IRBadr"/>
          <w:sz w:val="32"/>
          <w:szCs w:val="32"/>
          <w:rtl/>
        </w:rPr>
        <w:t xml:space="preserve"> در برابر همه این </w:t>
      </w:r>
      <w:r w:rsidR="00F71ADA" w:rsidRPr="00F71ADA">
        <w:rPr>
          <w:rFonts w:ascii="IRBadr" w:hAnsi="IRBadr" w:cs="IRBadr"/>
          <w:sz w:val="32"/>
          <w:szCs w:val="32"/>
          <w:rtl/>
        </w:rPr>
        <w:t>زیاده‌خواهی‌ها</w:t>
      </w:r>
      <w:r w:rsidRPr="00F71ADA">
        <w:rPr>
          <w:rFonts w:ascii="IRBadr" w:hAnsi="IRBadr" w:cs="IRBadr"/>
          <w:sz w:val="32"/>
          <w:szCs w:val="32"/>
          <w:rtl/>
        </w:rPr>
        <w:t xml:space="preserve"> به فضل خدا خواه</w:t>
      </w:r>
      <w:r w:rsidR="00DB69CA" w:rsidRPr="00F71ADA">
        <w:rPr>
          <w:rFonts w:ascii="IRBadr" w:hAnsi="IRBadr" w:cs="IRBadr"/>
          <w:sz w:val="32"/>
          <w:szCs w:val="32"/>
          <w:rtl/>
        </w:rPr>
        <w:t>ن</w:t>
      </w:r>
      <w:r w:rsidRPr="00F71ADA">
        <w:rPr>
          <w:rFonts w:ascii="IRBadr" w:hAnsi="IRBadr" w:cs="IRBadr"/>
          <w:sz w:val="32"/>
          <w:szCs w:val="32"/>
          <w:rtl/>
        </w:rPr>
        <w:t xml:space="preserve">د ایستاد و </w:t>
      </w:r>
      <w:r w:rsidR="00F71ADA" w:rsidRPr="00F71ADA">
        <w:rPr>
          <w:rFonts w:ascii="IRBadr" w:hAnsi="IRBadr" w:cs="IRBadr"/>
          <w:sz w:val="32"/>
          <w:szCs w:val="32"/>
          <w:rtl/>
        </w:rPr>
        <w:t>به‌هیچ‌وجه</w:t>
      </w:r>
      <w:r w:rsidR="00DB69CA" w:rsidRPr="00F71ADA">
        <w:rPr>
          <w:rFonts w:ascii="IRBadr" w:hAnsi="IRBadr" w:cs="IRBadr"/>
          <w:sz w:val="32"/>
          <w:szCs w:val="32"/>
          <w:rtl/>
        </w:rPr>
        <w:t xml:space="preserve"> نخواهد گذاشت </w:t>
      </w:r>
      <w:r w:rsidR="00F71ADA" w:rsidRPr="00F71ADA">
        <w:rPr>
          <w:rFonts w:ascii="IRBadr" w:hAnsi="IRBadr" w:cs="IRBadr"/>
          <w:sz w:val="32"/>
          <w:szCs w:val="32"/>
          <w:rtl/>
        </w:rPr>
        <w:t>خواب‌های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آشفته </w:t>
      </w:r>
      <w:r w:rsidR="00F71ADA" w:rsidRPr="00F71ADA">
        <w:rPr>
          <w:rFonts w:ascii="IRBadr" w:hAnsi="IRBadr" w:cs="IRBadr"/>
          <w:sz w:val="32"/>
          <w:szCs w:val="32"/>
          <w:rtl/>
        </w:rPr>
        <w:t>آن‌ها</w:t>
      </w:r>
      <w:r w:rsidRPr="00F71ADA">
        <w:rPr>
          <w:rFonts w:ascii="IRBadr" w:hAnsi="IRBadr" w:cs="IRBadr"/>
          <w:sz w:val="32"/>
          <w:szCs w:val="32"/>
          <w:rtl/>
        </w:rPr>
        <w:t xml:space="preserve"> تعبیر شود(تکبیر)</w:t>
      </w:r>
    </w:p>
    <w:p w14:paraId="7C473421" w14:textId="664D3680" w:rsidR="0041711F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6. </w:t>
      </w:r>
      <w:r w:rsidR="0041711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توان دفاعی و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هسته‌ای</w:t>
      </w:r>
      <w:r w:rsidR="0041711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سرمایه ملی</w:t>
      </w:r>
    </w:p>
    <w:p w14:paraId="39E4978C" w14:textId="54F536D4" w:rsidR="0041711F" w:rsidRPr="00F71ADA" w:rsidRDefault="005A10A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>توان دفاعی</w:t>
      </w:r>
      <w:r w:rsidR="0041711F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صنعت موشکی و </w:t>
      </w:r>
      <w:r w:rsidR="00F71ADA" w:rsidRPr="00F71ADA">
        <w:rPr>
          <w:rFonts w:ascii="IRBadr" w:hAnsi="IRBadr" w:cs="IRBadr"/>
          <w:sz w:val="32"/>
          <w:szCs w:val="32"/>
          <w:rtl/>
        </w:rPr>
        <w:t>توانایی‌های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هسته‌ای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ما </w:t>
      </w:r>
      <w:r w:rsidR="00F71ADA" w:rsidRPr="00F71ADA">
        <w:rPr>
          <w:rFonts w:ascii="IRBadr" w:hAnsi="IRBadr" w:cs="IRBadr"/>
          <w:sz w:val="32"/>
          <w:szCs w:val="32"/>
          <w:rtl/>
        </w:rPr>
        <w:t>سرمایه‌های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این ملت هستند</w:t>
      </w:r>
      <w:r w:rsidRPr="00F71ADA">
        <w:rPr>
          <w:rFonts w:ascii="IRBadr" w:hAnsi="IRBadr" w:cs="IRBadr"/>
          <w:sz w:val="32"/>
          <w:szCs w:val="32"/>
          <w:rtl/>
        </w:rPr>
        <w:t xml:space="preserve"> که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باید مسئولان و ملت </w:t>
      </w:r>
      <w:r w:rsidR="00F71ADA" w:rsidRPr="00F71ADA">
        <w:rPr>
          <w:rFonts w:ascii="IRBadr" w:hAnsi="IRBadr" w:cs="IRBadr"/>
          <w:sz w:val="32"/>
          <w:szCs w:val="32"/>
          <w:rtl/>
        </w:rPr>
        <w:t>به‌درستی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به </w:t>
      </w:r>
      <w:r w:rsidR="00F71ADA" w:rsidRPr="00F71ADA">
        <w:rPr>
          <w:rFonts w:ascii="IRBadr" w:hAnsi="IRBadr" w:cs="IRBadr"/>
          <w:sz w:val="32"/>
          <w:szCs w:val="32"/>
          <w:rtl/>
        </w:rPr>
        <w:t>آن‌ها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</w:t>
      </w:r>
      <w:r w:rsidRPr="00F71ADA">
        <w:rPr>
          <w:rFonts w:ascii="IRBadr" w:hAnsi="IRBadr" w:cs="IRBadr"/>
          <w:sz w:val="32"/>
          <w:szCs w:val="32"/>
          <w:rtl/>
        </w:rPr>
        <w:t>توجه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داشته از </w:t>
      </w:r>
      <w:r w:rsidR="00F71ADA" w:rsidRPr="00F71ADA">
        <w:rPr>
          <w:rFonts w:ascii="IRBadr" w:hAnsi="IRBadr" w:cs="IRBadr"/>
          <w:sz w:val="32"/>
          <w:szCs w:val="32"/>
          <w:rtl/>
        </w:rPr>
        <w:t>آن‌ها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پاسداری و صیانت کنند.</w:t>
      </w:r>
    </w:p>
    <w:p w14:paraId="25F30972" w14:textId="7D33E241" w:rsidR="0041711F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7. </w:t>
      </w:r>
      <w:r w:rsidR="0041711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مبارزه با فساد و جلب اعتماد مردم </w:t>
      </w:r>
    </w:p>
    <w:p w14:paraId="6F3FF3B4" w14:textId="0C15933B" w:rsidR="0041711F" w:rsidRPr="00F71ADA" w:rsidRDefault="005A10A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مبارزه با فساد و جلب اعتماد مردم 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نکته ششمی </w:t>
      </w:r>
      <w:r w:rsidRPr="00F71ADA">
        <w:rPr>
          <w:rFonts w:ascii="IRBadr" w:hAnsi="IRBadr" w:cs="IRBadr"/>
          <w:sz w:val="32"/>
          <w:szCs w:val="32"/>
          <w:rtl/>
        </w:rPr>
        <w:t xml:space="preserve">است 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که به آن اشاره </w:t>
      </w:r>
      <w:r w:rsidR="00F71ADA" w:rsidRPr="00F71ADA">
        <w:rPr>
          <w:rFonts w:ascii="IRBadr" w:hAnsi="IRBadr" w:cs="IRBadr"/>
          <w:sz w:val="32"/>
          <w:szCs w:val="32"/>
          <w:rtl/>
        </w:rPr>
        <w:t>می‌کنم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. </w:t>
      </w:r>
      <w:r w:rsidRPr="00F71ADA">
        <w:rPr>
          <w:rFonts w:ascii="IRBadr" w:hAnsi="IRBadr" w:cs="IRBadr"/>
          <w:sz w:val="32"/>
          <w:szCs w:val="32"/>
          <w:rtl/>
        </w:rPr>
        <w:t xml:space="preserve">مردم از </w:t>
      </w:r>
      <w:r w:rsidR="00F71ADA" w:rsidRPr="00F71ADA">
        <w:rPr>
          <w:rFonts w:ascii="IRBadr" w:hAnsi="IRBadr" w:cs="IRBadr"/>
          <w:sz w:val="32"/>
          <w:szCs w:val="32"/>
          <w:rtl/>
        </w:rPr>
        <w:t>سرمایه‌های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بزرگ اسلام و این کشور است</w:t>
      </w:r>
      <w:r w:rsidR="0041711F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این کشور مال این مردم است</w:t>
      </w:r>
      <w:r w:rsidR="0041711F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این مردم باید به ما مسئولان و برنامه ریزان اعتماد داشته باشند</w:t>
      </w:r>
      <w:r w:rsidR="0041711F" w:rsidRPr="00F71ADA">
        <w:rPr>
          <w:rFonts w:ascii="IRBadr" w:hAnsi="IRBadr" w:cs="IRBadr"/>
          <w:sz w:val="32"/>
          <w:szCs w:val="32"/>
          <w:rtl/>
        </w:rPr>
        <w:t>.</w:t>
      </w:r>
    </w:p>
    <w:p w14:paraId="76DC3E7A" w14:textId="2372B5C1" w:rsidR="0041711F" w:rsidRPr="00F71ADA" w:rsidRDefault="00F71ADA" w:rsidP="00A3738B">
      <w:pPr>
        <w:pStyle w:val="4"/>
        <w:ind w:firstLine="0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 w:rsidRPr="00F71AD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راه‌های</w:t>
      </w:r>
      <w:r w:rsidR="0041711F" w:rsidRPr="00F71AD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 جلب اعتماد مردم</w:t>
      </w:r>
    </w:p>
    <w:p w14:paraId="7D49A95A" w14:textId="2AB1B353" w:rsidR="0041711F" w:rsidRPr="00F71ADA" w:rsidRDefault="0041711F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راه‌های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جلب اعتماد مردم </w:t>
      </w:r>
      <w:r w:rsidR="00F71ADA" w:rsidRPr="00F71ADA">
        <w:rPr>
          <w:rFonts w:ascii="IRBadr" w:hAnsi="IRBadr" w:cs="IRBadr"/>
          <w:sz w:val="32"/>
          <w:szCs w:val="32"/>
          <w:rtl/>
        </w:rPr>
        <w:t>عبارت‌اند</w:t>
      </w:r>
      <w:r w:rsidRPr="00F71ADA">
        <w:rPr>
          <w:rFonts w:ascii="IRBadr" w:hAnsi="IRBadr" w:cs="IRBadr"/>
          <w:sz w:val="32"/>
          <w:szCs w:val="32"/>
          <w:rtl/>
        </w:rPr>
        <w:t xml:space="preserve"> از:</w:t>
      </w:r>
    </w:p>
    <w:p w14:paraId="7BC6E138" w14:textId="33C1BCCE" w:rsidR="0041711F" w:rsidRPr="00F71ADA" w:rsidRDefault="0041711F" w:rsidP="00A3738B">
      <w:pPr>
        <w:pStyle w:val="a8"/>
        <w:numPr>
          <w:ilvl w:val="0"/>
          <w:numId w:val="20"/>
        </w:numPr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>ساده زیستی؛</w:t>
      </w:r>
    </w:p>
    <w:p w14:paraId="62C8FA7B" w14:textId="77777777" w:rsidR="0041711F" w:rsidRPr="00F71ADA" w:rsidRDefault="0041711F" w:rsidP="00A3738B">
      <w:pPr>
        <w:pStyle w:val="a8"/>
        <w:numPr>
          <w:ilvl w:val="0"/>
          <w:numId w:val="20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تجمل گریزی؛</w:t>
      </w:r>
    </w:p>
    <w:p w14:paraId="1EE21D6B" w14:textId="7566CEA7" w:rsidR="0041711F" w:rsidRPr="00F71ADA" w:rsidRDefault="0041711F" w:rsidP="00A3738B">
      <w:pPr>
        <w:pStyle w:val="a8"/>
        <w:numPr>
          <w:ilvl w:val="0"/>
          <w:numId w:val="20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برنامه‌ریزی</w:t>
      </w:r>
      <w:r w:rsidR="005A10AB" w:rsidRPr="00F71ADA">
        <w:rPr>
          <w:rFonts w:ascii="IRBadr" w:hAnsi="IRBadr" w:cs="IRBadr"/>
          <w:sz w:val="32"/>
          <w:szCs w:val="32"/>
          <w:rtl/>
        </w:rPr>
        <w:t xml:space="preserve"> دقیق</w:t>
      </w:r>
      <w:r w:rsidRPr="00F71ADA">
        <w:rPr>
          <w:rFonts w:ascii="IRBadr" w:hAnsi="IRBadr" w:cs="IRBadr"/>
          <w:sz w:val="32"/>
          <w:szCs w:val="32"/>
          <w:rtl/>
        </w:rPr>
        <w:t>؛</w:t>
      </w:r>
    </w:p>
    <w:p w14:paraId="0E22EFCD" w14:textId="77777777" w:rsidR="0041711F" w:rsidRPr="00F71ADA" w:rsidRDefault="005A10AB" w:rsidP="00A3738B">
      <w:pPr>
        <w:pStyle w:val="a8"/>
        <w:numPr>
          <w:ilvl w:val="0"/>
          <w:numId w:val="20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>مقاومت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 و</w:t>
      </w:r>
      <w:r w:rsidRPr="00F71ADA">
        <w:rPr>
          <w:rFonts w:ascii="IRBadr" w:hAnsi="IRBadr" w:cs="IRBadr"/>
          <w:sz w:val="32"/>
          <w:szCs w:val="32"/>
          <w:rtl/>
        </w:rPr>
        <w:t xml:space="preserve"> ایستادگی </w:t>
      </w:r>
      <w:r w:rsidR="0041711F" w:rsidRPr="00F71ADA">
        <w:rPr>
          <w:rFonts w:ascii="IRBadr" w:hAnsi="IRBadr" w:cs="IRBadr"/>
          <w:sz w:val="32"/>
          <w:szCs w:val="32"/>
          <w:rtl/>
        </w:rPr>
        <w:t>در برابر زیاده خواهان؛</w:t>
      </w:r>
    </w:p>
    <w:p w14:paraId="7EA142F1" w14:textId="61BEB39F" w:rsidR="0041711F" w:rsidRPr="00F71ADA" w:rsidRDefault="005A10AB" w:rsidP="00A3738B">
      <w:pPr>
        <w:pStyle w:val="a8"/>
        <w:numPr>
          <w:ilvl w:val="0"/>
          <w:numId w:val="20"/>
        </w:numPr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مبارزه با فسادها و </w:t>
      </w:r>
      <w:r w:rsidR="00F71ADA" w:rsidRPr="00F71ADA">
        <w:rPr>
          <w:rFonts w:ascii="IRBadr" w:hAnsi="IRBadr" w:cs="IRBadr"/>
          <w:sz w:val="32"/>
          <w:szCs w:val="32"/>
          <w:rtl/>
        </w:rPr>
        <w:t>تبعیض‌های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اجتماعی</w:t>
      </w:r>
    </w:p>
    <w:p w14:paraId="61380E8F" w14:textId="337388C3" w:rsidR="005A10AB" w:rsidRPr="00F71ADA" w:rsidRDefault="0041711F" w:rsidP="00A3738B">
      <w:pPr>
        <w:pStyle w:val="a8"/>
        <w:bidi/>
        <w:spacing w:line="276" w:lineRule="auto"/>
        <w:ind w:left="360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lastRenderedPageBreak/>
        <w:t xml:space="preserve"> که امیدواریم همه مسئولان  به آ</w:t>
      </w:r>
      <w:r w:rsidR="005A10AB" w:rsidRPr="00F71ADA">
        <w:rPr>
          <w:rFonts w:ascii="IRBadr" w:hAnsi="IRBadr" w:cs="IRBadr"/>
          <w:sz w:val="32"/>
          <w:szCs w:val="32"/>
          <w:rtl/>
        </w:rPr>
        <w:t>ن توجه کنند</w:t>
      </w:r>
      <w:r w:rsidRPr="00F71ADA">
        <w:rPr>
          <w:rFonts w:ascii="IRBadr" w:hAnsi="IRBadr" w:cs="IRBadr"/>
          <w:sz w:val="32"/>
          <w:szCs w:val="32"/>
          <w:rtl/>
        </w:rPr>
        <w:t>.</w:t>
      </w:r>
    </w:p>
    <w:p w14:paraId="4903D79D" w14:textId="4A7BE41B" w:rsidR="0041711F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8. </w:t>
      </w:r>
      <w:r w:rsidR="0041711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لزوم هوشیاری در مواجهه با اسناد و قراردادهای خارجی</w:t>
      </w:r>
    </w:p>
    <w:p w14:paraId="5D7510D1" w14:textId="078956B1" w:rsidR="00D0147D" w:rsidRPr="00F71ADA" w:rsidRDefault="005A10A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در اسناد و قراردادهای خارجی تجربه برجام و </w:t>
      </w:r>
      <w:r w:rsidR="00F71ADA" w:rsidRPr="00F71ADA">
        <w:rPr>
          <w:rFonts w:ascii="IRBadr" w:hAnsi="IRBadr" w:cs="IRBadr"/>
          <w:sz w:val="32"/>
          <w:szCs w:val="32"/>
          <w:rtl/>
        </w:rPr>
        <w:t>تجربه‌های</w:t>
      </w:r>
      <w:r w:rsidRPr="00F71ADA">
        <w:rPr>
          <w:rFonts w:ascii="IRBadr" w:hAnsi="IRBadr" w:cs="IRBadr"/>
          <w:sz w:val="32"/>
          <w:szCs w:val="32"/>
          <w:rtl/>
        </w:rPr>
        <w:t xml:space="preserve"> گوناگونی که </w:t>
      </w:r>
      <w:r w:rsidR="00F71ADA" w:rsidRPr="00F71ADA">
        <w:rPr>
          <w:rFonts w:ascii="IRBadr" w:hAnsi="IRBadr" w:cs="IRBadr"/>
          <w:sz w:val="32"/>
          <w:szCs w:val="32"/>
          <w:rtl/>
        </w:rPr>
        <w:t>ملت‌های</w:t>
      </w:r>
      <w:r w:rsidRPr="00F71ADA">
        <w:rPr>
          <w:rFonts w:ascii="IRBadr" w:hAnsi="IRBadr" w:cs="IRBadr"/>
          <w:sz w:val="32"/>
          <w:szCs w:val="32"/>
          <w:rtl/>
        </w:rPr>
        <w:t xml:space="preserve"> عالم </w:t>
      </w:r>
      <w:r w:rsidR="00F71ADA" w:rsidRPr="00F71ADA">
        <w:rPr>
          <w:rFonts w:ascii="IRBadr" w:hAnsi="IRBadr" w:cs="IRBadr"/>
          <w:sz w:val="32"/>
          <w:szCs w:val="32"/>
          <w:rtl/>
        </w:rPr>
        <w:t>داشته‌اند</w:t>
      </w:r>
      <w:r w:rsidRPr="00F71ADA">
        <w:rPr>
          <w:rFonts w:ascii="IRBadr" w:hAnsi="IRBadr" w:cs="IRBadr"/>
          <w:sz w:val="32"/>
          <w:szCs w:val="32"/>
          <w:rtl/>
        </w:rPr>
        <w:t xml:space="preserve"> باید مدنظر باشد</w:t>
      </w:r>
      <w:r w:rsidR="0041711F" w:rsidRPr="00F71ADA">
        <w:rPr>
          <w:rFonts w:ascii="IRBadr" w:hAnsi="IRBadr" w:cs="IRBadr"/>
          <w:sz w:val="32"/>
          <w:szCs w:val="32"/>
          <w:rtl/>
        </w:rPr>
        <w:t>.</w:t>
      </w:r>
      <w:r w:rsidRPr="00F71ADA">
        <w:rPr>
          <w:rFonts w:ascii="IRBadr" w:hAnsi="IRBadr" w:cs="IRBadr"/>
          <w:sz w:val="32"/>
          <w:szCs w:val="32"/>
          <w:rtl/>
        </w:rPr>
        <w:t xml:space="preserve"> در </w:t>
      </w:r>
      <w:r w:rsidRPr="00F71ADA">
        <w:rPr>
          <w:rFonts w:ascii="IRBadr" w:hAnsi="IRBadr" w:cs="IRBadr"/>
          <w:sz w:val="32"/>
          <w:szCs w:val="32"/>
        </w:rPr>
        <w:t>F</w:t>
      </w:r>
      <w:r w:rsidR="00D0147D" w:rsidRPr="00F71ADA">
        <w:rPr>
          <w:rFonts w:ascii="IRBadr" w:hAnsi="IRBadr" w:cs="IRBadr"/>
          <w:sz w:val="32"/>
          <w:szCs w:val="32"/>
        </w:rPr>
        <w:t>A</w:t>
      </w:r>
      <w:r w:rsidRPr="00F71ADA">
        <w:rPr>
          <w:rFonts w:ascii="IRBadr" w:hAnsi="IRBadr" w:cs="IRBadr"/>
          <w:sz w:val="32"/>
          <w:szCs w:val="32"/>
        </w:rPr>
        <w:t xml:space="preserve">TF </w:t>
      </w:r>
      <w:r w:rsidRPr="00F71ADA">
        <w:rPr>
          <w:rFonts w:ascii="IRBadr" w:hAnsi="IRBadr" w:cs="IRBadr"/>
          <w:sz w:val="32"/>
          <w:szCs w:val="32"/>
          <w:rtl/>
        </w:rPr>
        <w:t xml:space="preserve"> و سایر قراردادها انتظار </w:t>
      </w:r>
      <w:r w:rsidR="00F71ADA" w:rsidRPr="00F71ADA">
        <w:rPr>
          <w:rFonts w:ascii="IRBadr" w:hAnsi="IRBadr" w:cs="IRBadr"/>
          <w:sz w:val="32"/>
          <w:szCs w:val="32"/>
          <w:rtl/>
        </w:rPr>
        <w:t>می‌رود</w:t>
      </w:r>
      <w:r w:rsidRPr="00F71ADA">
        <w:rPr>
          <w:rFonts w:ascii="IRBadr" w:hAnsi="IRBadr" w:cs="IRBadr"/>
          <w:sz w:val="32"/>
          <w:szCs w:val="32"/>
          <w:rtl/>
        </w:rPr>
        <w:t xml:space="preserve"> که نهایت دقت و مراقبت </w:t>
      </w:r>
      <w:r w:rsidR="0041711F" w:rsidRPr="00F71ADA">
        <w:rPr>
          <w:rFonts w:ascii="IRBadr" w:hAnsi="IRBadr" w:cs="IRBadr"/>
          <w:sz w:val="32"/>
          <w:szCs w:val="32"/>
          <w:rtl/>
        </w:rPr>
        <w:t xml:space="preserve">صورت پذیرد </w:t>
      </w:r>
      <w:r w:rsidRPr="00F71ADA">
        <w:rPr>
          <w:rFonts w:ascii="IRBadr" w:hAnsi="IRBadr" w:cs="IRBadr"/>
          <w:sz w:val="32"/>
          <w:szCs w:val="32"/>
          <w:rtl/>
        </w:rPr>
        <w:t>تا بیگانگان از م</w:t>
      </w:r>
      <w:r w:rsidR="0041711F" w:rsidRPr="00F71ADA">
        <w:rPr>
          <w:rFonts w:ascii="IRBadr" w:hAnsi="IRBadr" w:cs="IRBadr"/>
          <w:sz w:val="32"/>
          <w:szCs w:val="32"/>
          <w:rtl/>
        </w:rPr>
        <w:t>نفذ قراردادها به سمت منافع بزرگ</w:t>
      </w:r>
      <w:r w:rsidRPr="00F71ADA">
        <w:rPr>
          <w:rFonts w:ascii="IRBadr" w:hAnsi="IRBadr" w:cs="IRBadr"/>
          <w:sz w:val="32"/>
          <w:szCs w:val="32"/>
          <w:rtl/>
        </w:rPr>
        <w:t xml:space="preserve"> ملی</w:t>
      </w:r>
      <w:r w:rsidR="00D0147D" w:rsidRPr="00F71ADA">
        <w:rPr>
          <w:rFonts w:ascii="IRBadr" w:hAnsi="IRBadr" w:cs="IRBadr"/>
          <w:sz w:val="32"/>
          <w:szCs w:val="32"/>
          <w:rtl/>
        </w:rPr>
        <w:t>،</w:t>
      </w:r>
      <w:r w:rsidRPr="00F71ADA">
        <w:rPr>
          <w:rFonts w:ascii="IRBadr" w:hAnsi="IRBadr" w:cs="IRBadr"/>
          <w:sz w:val="32"/>
          <w:szCs w:val="32"/>
          <w:rtl/>
        </w:rPr>
        <w:t xml:space="preserve"> اسلامی و انقلابی نفوذ نکنند</w:t>
      </w:r>
      <w:r w:rsidR="00D0147D" w:rsidRPr="00F71ADA">
        <w:rPr>
          <w:rFonts w:ascii="IRBadr" w:hAnsi="IRBadr" w:cs="IRBadr"/>
          <w:sz w:val="32"/>
          <w:szCs w:val="32"/>
          <w:rtl/>
        </w:rPr>
        <w:t>.</w:t>
      </w:r>
    </w:p>
    <w:p w14:paraId="5D8015F4" w14:textId="41E7096A" w:rsidR="00F6766F" w:rsidRPr="00F71ADA" w:rsidRDefault="005A10A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این هوشیاری </w:t>
      </w:r>
      <w:r w:rsidR="00D0147D" w:rsidRPr="00F71ADA">
        <w:rPr>
          <w:rFonts w:ascii="IRBadr" w:hAnsi="IRBadr" w:cs="IRBadr"/>
          <w:sz w:val="32"/>
          <w:szCs w:val="32"/>
          <w:rtl/>
        </w:rPr>
        <w:t>در م</w:t>
      </w:r>
      <w:r w:rsidR="00F6766F" w:rsidRPr="00F71ADA">
        <w:rPr>
          <w:rFonts w:ascii="IRBadr" w:hAnsi="IRBadr" w:cs="IRBadr"/>
          <w:sz w:val="32"/>
          <w:szCs w:val="32"/>
          <w:rtl/>
        </w:rPr>
        <w:t>واجهه با قراردادهای خارجی همچون</w:t>
      </w:r>
      <w:r w:rsidR="00F6766F" w:rsidRPr="00F71ADA">
        <w:rPr>
          <w:rFonts w:ascii="IRBadr" w:hAnsi="IRBadr" w:cs="IRBadr"/>
          <w:sz w:val="32"/>
          <w:szCs w:val="32"/>
        </w:rPr>
        <w:t xml:space="preserve">FATF 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مطالبه‌ای</w:t>
      </w:r>
      <w:r w:rsidR="00D0147D" w:rsidRPr="00F71ADA">
        <w:rPr>
          <w:rFonts w:ascii="IRBadr" w:hAnsi="IRBadr" w:cs="IRBadr"/>
          <w:sz w:val="32"/>
          <w:szCs w:val="32"/>
          <w:rtl/>
        </w:rPr>
        <w:t xml:space="preserve"> است که </w:t>
      </w:r>
      <w:r w:rsidRPr="00F71ADA">
        <w:rPr>
          <w:rFonts w:ascii="IRBadr" w:hAnsi="IRBadr" w:cs="IRBadr"/>
          <w:sz w:val="32"/>
          <w:szCs w:val="32"/>
          <w:rtl/>
        </w:rPr>
        <w:t>از همه مسئولان محترم</w:t>
      </w:r>
      <w:r w:rsidR="00D0147D" w:rsidRPr="00F71ADA">
        <w:rPr>
          <w:rFonts w:ascii="IRBadr" w:hAnsi="IRBadr" w:cs="IRBadr"/>
          <w:sz w:val="32"/>
          <w:szCs w:val="32"/>
          <w:rtl/>
        </w:rPr>
        <w:t xml:space="preserve"> وجود دارد</w:t>
      </w:r>
      <w:r w:rsidRPr="00F71ADA">
        <w:rPr>
          <w:rFonts w:ascii="IRBadr" w:hAnsi="IRBadr" w:cs="IRBadr"/>
          <w:sz w:val="32"/>
          <w:szCs w:val="32"/>
          <w:rtl/>
        </w:rPr>
        <w:t xml:space="preserve"> و امیدواریم به آن توجه کنند</w:t>
      </w:r>
      <w:r w:rsidR="00D0147D" w:rsidRPr="00F71ADA">
        <w:rPr>
          <w:rFonts w:ascii="IRBadr" w:hAnsi="IRBadr" w:cs="IRBadr"/>
          <w:sz w:val="32"/>
          <w:szCs w:val="32"/>
          <w:rtl/>
        </w:rPr>
        <w:t>.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 </w:t>
      </w:r>
    </w:p>
    <w:p w14:paraId="7875619B" w14:textId="3C5B8916" w:rsidR="00F6766F" w:rsidRPr="00F71ADA" w:rsidRDefault="00854C22" w:rsidP="00A3738B">
      <w:pPr>
        <w:pStyle w:val="3"/>
        <w:ind w:firstLine="0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9. </w:t>
      </w:r>
      <w:r w:rsidR="00F6766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لزوم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پیاده‌سازی</w:t>
      </w:r>
      <w:r w:rsidR="00F6766F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 xml:space="preserve"> نقشه راه ابلاغی رهبری در مسائل </w:t>
      </w:r>
      <w:r w:rsidR="00F71ADA" w:rsidRPr="00F71ADA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هسته‌ای</w:t>
      </w:r>
    </w:p>
    <w:p w14:paraId="5360B167" w14:textId="044F61C5" w:rsidR="005A10AB" w:rsidRPr="00F71ADA" w:rsidRDefault="005A10AB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مسئولان </w:t>
      </w:r>
      <w:r w:rsidRPr="00F71ADA">
        <w:rPr>
          <w:rFonts w:ascii="IRBadr" w:hAnsi="IRBadr" w:cs="IRBadr"/>
          <w:sz w:val="32"/>
          <w:szCs w:val="32"/>
          <w:rtl/>
        </w:rPr>
        <w:t xml:space="preserve">در مسائل </w:t>
      </w:r>
      <w:r w:rsidR="00F71ADA" w:rsidRPr="00F71ADA">
        <w:rPr>
          <w:rFonts w:ascii="IRBadr" w:hAnsi="IRBadr" w:cs="IRBadr"/>
          <w:sz w:val="32"/>
          <w:szCs w:val="32"/>
          <w:rtl/>
        </w:rPr>
        <w:t>هسته‌ای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6766F" w:rsidRPr="00F71ADA">
        <w:rPr>
          <w:rFonts w:ascii="IRBadr" w:hAnsi="IRBadr" w:cs="IRBadr"/>
          <w:sz w:val="32"/>
          <w:szCs w:val="32"/>
          <w:rtl/>
        </w:rPr>
        <w:t>طبق</w:t>
      </w:r>
      <w:r w:rsidRPr="00F71ADA">
        <w:rPr>
          <w:rFonts w:ascii="IRBadr" w:hAnsi="IRBadr" w:cs="IRBadr"/>
          <w:sz w:val="32"/>
          <w:szCs w:val="32"/>
          <w:rtl/>
        </w:rPr>
        <w:t xml:space="preserve"> نقشه راهی که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 از سوی مقام معظم رهبری</w:t>
      </w:r>
      <w:r w:rsidRPr="00F71ADA">
        <w:rPr>
          <w:rFonts w:ascii="IRBadr" w:hAnsi="IRBadr" w:cs="IRBadr"/>
          <w:sz w:val="32"/>
          <w:szCs w:val="32"/>
          <w:rtl/>
        </w:rPr>
        <w:t xml:space="preserve"> </w:t>
      </w:r>
      <w:r w:rsidR="00F71ADA" w:rsidRPr="00F71ADA">
        <w:rPr>
          <w:rFonts w:ascii="IRBadr" w:hAnsi="IRBadr" w:cs="IRBadr"/>
          <w:sz w:val="32"/>
          <w:szCs w:val="32"/>
          <w:rtl/>
        </w:rPr>
        <w:t>ترسیم‌شده</w:t>
      </w:r>
      <w:r w:rsidRPr="00F71ADA">
        <w:rPr>
          <w:rFonts w:ascii="IRBadr" w:hAnsi="IRBadr" w:cs="IRBadr"/>
          <w:sz w:val="32"/>
          <w:szCs w:val="32"/>
          <w:rtl/>
        </w:rPr>
        <w:t xml:space="preserve"> است  </w:t>
      </w:r>
      <w:r w:rsidR="00F6766F" w:rsidRPr="00F71ADA">
        <w:rPr>
          <w:rFonts w:ascii="IRBadr" w:hAnsi="IRBadr" w:cs="IRBadr"/>
          <w:sz w:val="32"/>
          <w:szCs w:val="32"/>
          <w:rtl/>
        </w:rPr>
        <w:t>باید کار را دنبال کنند.</w:t>
      </w:r>
      <w:r w:rsidRPr="00F71ADA">
        <w:rPr>
          <w:rFonts w:ascii="IRBadr" w:hAnsi="IRBadr" w:cs="IRBadr"/>
          <w:sz w:val="32"/>
          <w:szCs w:val="32"/>
          <w:rtl/>
        </w:rPr>
        <w:t xml:space="preserve"> مردم هم باید در کنار مسئولان و در کنار هم به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 مسائل عالی</w:t>
      </w:r>
      <w:r w:rsidRPr="00F71ADA">
        <w:rPr>
          <w:rFonts w:ascii="IRBadr" w:hAnsi="IRBadr" w:cs="IRBadr"/>
          <w:sz w:val="32"/>
          <w:szCs w:val="32"/>
          <w:rtl/>
        </w:rPr>
        <w:t xml:space="preserve"> و آینده کشور توجه کنند</w:t>
      </w:r>
      <w:r w:rsidR="00F6766F" w:rsidRPr="00F71ADA">
        <w:rPr>
          <w:rFonts w:ascii="IRBadr" w:hAnsi="IRBadr" w:cs="IRBadr"/>
          <w:sz w:val="32"/>
          <w:szCs w:val="32"/>
          <w:rtl/>
        </w:rPr>
        <w:t>. این نکته را باید باور کنیم که</w:t>
      </w:r>
      <w:r w:rsidRPr="00F71ADA">
        <w:rPr>
          <w:rFonts w:ascii="IRBadr" w:hAnsi="IRBadr" w:cs="IRBadr"/>
          <w:sz w:val="32"/>
          <w:szCs w:val="32"/>
          <w:rtl/>
        </w:rPr>
        <w:t xml:space="preserve"> مقاومت در برابر دشمن راه آینده </w:t>
      </w:r>
      <w:r w:rsidR="00F6766F" w:rsidRPr="00F71ADA">
        <w:rPr>
          <w:rFonts w:ascii="IRBadr" w:hAnsi="IRBadr" w:cs="IRBadr"/>
          <w:sz w:val="32"/>
          <w:szCs w:val="32"/>
          <w:rtl/>
        </w:rPr>
        <w:t xml:space="preserve">و نجات </w:t>
      </w:r>
      <w:r w:rsidRPr="00F71ADA">
        <w:rPr>
          <w:rFonts w:ascii="IRBadr" w:hAnsi="IRBadr" w:cs="IRBadr"/>
          <w:sz w:val="32"/>
          <w:szCs w:val="32"/>
          <w:rtl/>
        </w:rPr>
        <w:t>ما است.</w:t>
      </w:r>
    </w:p>
    <w:p w14:paraId="291E10E5" w14:textId="77777777" w:rsidR="0000341C" w:rsidRPr="00F71ADA" w:rsidRDefault="0000341C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>دعا</w:t>
      </w:r>
    </w:p>
    <w:p w14:paraId="017AFB56" w14:textId="3B7973B0" w:rsidR="0000341C" w:rsidRPr="00F71ADA" w:rsidRDefault="0000341C" w:rsidP="00A3738B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F71AD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F71ADA">
        <w:rPr>
          <w:rFonts w:ascii="IRBadr" w:eastAsiaTheme="minorHAnsi" w:hAnsi="IRBadr" w:cs="IRBadr"/>
          <w:sz w:val="32"/>
          <w:szCs w:val="32"/>
          <w:rtl/>
        </w:rPr>
        <w:t>خدایا دل‌های ما را به انوار رمضان و قرآن و عبادت و دعا روشن بفرما، ما را به رسیدگی به</w:t>
      </w:r>
      <w:r w:rsidR="00C56EF1" w:rsidRPr="00F71ADA">
        <w:rPr>
          <w:rFonts w:ascii="IRBadr" w:eastAsiaTheme="minorHAnsi" w:hAnsi="IRBadr" w:cs="IRBadr"/>
          <w:sz w:val="32"/>
          <w:szCs w:val="32"/>
          <w:rtl/>
        </w:rPr>
        <w:t xml:space="preserve"> مستمندان و همراهی با محرومان و </w:t>
      </w:r>
      <w:r w:rsidRPr="00F71ADA">
        <w:rPr>
          <w:rFonts w:ascii="IRBadr" w:eastAsiaTheme="minorHAnsi" w:hAnsi="IRBadr" w:cs="IRBadr"/>
          <w:sz w:val="32"/>
          <w:szCs w:val="32"/>
          <w:rtl/>
        </w:rPr>
        <w:t>عبادت و دعا و نیایش و زنده داشتن یاد خدا و رونق بخشیدن به مس</w:t>
      </w:r>
      <w:r w:rsidR="00C56EF1" w:rsidRPr="00F71ADA">
        <w:rPr>
          <w:rFonts w:ascii="IRBadr" w:eastAsiaTheme="minorHAnsi" w:hAnsi="IRBadr" w:cs="IRBadr"/>
          <w:sz w:val="32"/>
          <w:szCs w:val="32"/>
          <w:rtl/>
        </w:rPr>
        <w:t>اج</w:t>
      </w:r>
      <w:r w:rsidRPr="00F71ADA">
        <w:rPr>
          <w:rFonts w:ascii="IRBadr" w:eastAsiaTheme="minorHAnsi" w:hAnsi="IRBadr" w:cs="IRBadr"/>
          <w:sz w:val="32"/>
          <w:szCs w:val="32"/>
          <w:rtl/>
        </w:rPr>
        <w:t xml:space="preserve">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F71ADA" w:rsidRPr="00F71ADA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F71ADA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</w:t>
      </w:r>
      <w:r w:rsidRPr="00F71ADA">
        <w:rPr>
          <w:rFonts w:ascii="IRBadr" w:eastAsiaTheme="minorHAnsi" w:hAnsi="IRBadr" w:cs="IRBadr"/>
          <w:sz w:val="32"/>
          <w:szCs w:val="32"/>
          <w:rtl/>
        </w:rPr>
        <w:lastRenderedPageBreak/>
        <w:t>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F71ADA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F71ADA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همه ایام سال مصون بدار، توبه و انابه و عبادت ما را در این ماه شریف </w:t>
      </w:r>
      <w:r w:rsidR="00C56EF1" w:rsidRPr="00F71ADA">
        <w:rPr>
          <w:rFonts w:ascii="IRBadr" w:eastAsiaTheme="minorHAnsi" w:hAnsi="IRBadr" w:cs="IRBadr"/>
          <w:sz w:val="32"/>
          <w:szCs w:val="32"/>
          <w:rtl/>
        </w:rPr>
        <w:t xml:space="preserve">و عید مبارک </w:t>
      </w:r>
      <w:r w:rsidRPr="00F71ADA">
        <w:rPr>
          <w:rFonts w:ascii="IRBadr" w:eastAsiaTheme="minorHAnsi" w:hAnsi="IRBadr" w:cs="IRBadr"/>
          <w:sz w:val="32"/>
          <w:szCs w:val="32"/>
          <w:rtl/>
        </w:rPr>
        <w:t xml:space="preserve">مقبول بفرما، </w:t>
      </w:r>
      <w:r w:rsidR="00201C64" w:rsidRPr="00F71ADA">
        <w:rPr>
          <w:rFonts w:ascii="IRBadr" w:eastAsiaTheme="minorHAnsi" w:hAnsi="IRBadr" w:cs="IRBadr"/>
          <w:sz w:val="32"/>
          <w:szCs w:val="32"/>
          <w:rtl/>
        </w:rPr>
        <w:t xml:space="preserve">این عید را برای عمه امت اسلامی مبارک و میمون بفرما، </w:t>
      </w:r>
      <w:r w:rsidRPr="00F71ADA">
        <w:rPr>
          <w:rFonts w:ascii="IRBadr" w:eastAsiaTheme="minorHAnsi" w:hAnsi="IRBadr" w:cs="IRBadr"/>
          <w:sz w:val="32"/>
          <w:szCs w:val="32"/>
          <w:rtl/>
        </w:rPr>
        <w:t>سلام ما را به امامان و مولایمان حضرت ولیعصر (عج) ابلاغ بفرما.</w:t>
      </w:r>
    </w:p>
    <w:p w14:paraId="6608B30F" w14:textId="77777777" w:rsidR="0000341C" w:rsidRPr="00F71ADA" w:rsidRDefault="0000341C" w:rsidP="00A3738B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71ADA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F71AD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p w14:paraId="76CA35B7" w14:textId="77777777" w:rsidR="0000341C" w:rsidRPr="00F71ADA" w:rsidRDefault="0000341C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467BAF08" w14:textId="77777777" w:rsidR="0000341C" w:rsidRPr="00F71ADA" w:rsidRDefault="0000341C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054BF5C0" w14:textId="41C1210F" w:rsidR="005A10AB" w:rsidRPr="00F71ADA" w:rsidRDefault="005A10AB" w:rsidP="00A3738B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F71ADA">
        <w:rPr>
          <w:rFonts w:ascii="IRBadr" w:hAnsi="IRBadr" w:cs="IRBadr"/>
          <w:sz w:val="32"/>
          <w:szCs w:val="32"/>
          <w:rtl/>
        </w:rPr>
        <w:t xml:space="preserve">  </w:t>
      </w:r>
    </w:p>
    <w:p w14:paraId="09762512" w14:textId="77777777" w:rsidR="00F4531D" w:rsidRPr="00F71ADA" w:rsidRDefault="00F4531D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1478C87B" w14:textId="77777777" w:rsidR="00F4531D" w:rsidRPr="00F71ADA" w:rsidRDefault="00F4531D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3E6E4CB1" w14:textId="1F7EF083" w:rsidR="00C6702C" w:rsidRPr="00F71ADA" w:rsidRDefault="00C6702C" w:rsidP="00A3738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C6702C" w:rsidRPr="00F71ADA" w:rsidSect="009A0E65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D5BA" w14:textId="77777777" w:rsidR="0037604C" w:rsidRDefault="0037604C" w:rsidP="00C6702C">
      <w:pPr>
        <w:spacing w:after="0"/>
      </w:pPr>
      <w:r>
        <w:separator/>
      </w:r>
    </w:p>
  </w:endnote>
  <w:endnote w:type="continuationSeparator" w:id="0">
    <w:p w14:paraId="78667AFD" w14:textId="77777777" w:rsidR="0037604C" w:rsidRDefault="0037604C" w:rsidP="00C67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C50A" w14:textId="77777777" w:rsidR="009C0230" w:rsidRDefault="009C0230" w:rsidP="009A0E6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CE7EA31" w14:textId="77777777" w:rsidR="009C0230" w:rsidRDefault="009C023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3738B" w:rsidRPr="00A3738B">
          <w:rPr>
            <w:noProof/>
            <w:rtl/>
            <w:lang w:val="fa-IR"/>
          </w:rPr>
          <w:t>9</w:t>
        </w:r>
        <w:r>
          <w:fldChar w:fldCharType="end"/>
        </w:r>
      </w:p>
    </w:sdtContent>
  </w:sdt>
  <w:p w14:paraId="48103656" w14:textId="77777777" w:rsidR="009C0230" w:rsidRDefault="009C0230" w:rsidP="009A0E6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36F1D" w14:textId="77777777" w:rsidR="0037604C" w:rsidRDefault="0037604C" w:rsidP="00C6702C">
      <w:pPr>
        <w:spacing w:after="0"/>
      </w:pPr>
      <w:r>
        <w:separator/>
      </w:r>
    </w:p>
  </w:footnote>
  <w:footnote w:type="continuationSeparator" w:id="0">
    <w:p w14:paraId="72209925" w14:textId="77777777" w:rsidR="0037604C" w:rsidRDefault="0037604C" w:rsidP="00C6702C">
      <w:pPr>
        <w:spacing w:after="0"/>
      </w:pPr>
      <w:r>
        <w:continuationSeparator/>
      </w:r>
    </w:p>
  </w:footnote>
  <w:footnote w:id="1">
    <w:p w14:paraId="25DEF427" w14:textId="77777777" w:rsidR="00F4531D" w:rsidRPr="00F71ADA" w:rsidRDefault="00F4531D" w:rsidP="00A3738B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</w:rPr>
        <w:t xml:space="preserve"> </w:t>
      </w:r>
      <w:r w:rsidRPr="00F71ADA">
        <w:rPr>
          <w:rFonts w:ascii="IRBadr" w:hAnsi="IRBadr" w:cs="IRBadr"/>
          <w:color w:val="auto"/>
          <w:sz w:val="28"/>
          <w:szCs w:val="28"/>
          <w:rtl/>
        </w:rPr>
        <w:t>- سوره آل عمران، آیه 10</w:t>
      </w:r>
    </w:p>
  </w:footnote>
  <w:footnote w:id="2">
    <w:p w14:paraId="28E1EF4A" w14:textId="77777777" w:rsidR="009C0230" w:rsidRPr="00F71ADA" w:rsidRDefault="009C0230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>- سید رضی، نهج‌البلاغه (صبحی صالح)، خطبه 204، ص 321</w:t>
      </w:r>
    </w:p>
  </w:footnote>
  <w:footnote w:id="3">
    <w:p w14:paraId="7EA5ACDD" w14:textId="77777777" w:rsidR="009C0230" w:rsidRPr="00F71ADA" w:rsidRDefault="009C0230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 xml:space="preserve"> ـ سوره بقره، آیه 197.</w:t>
      </w:r>
    </w:p>
  </w:footnote>
  <w:footnote w:id="4">
    <w:p w14:paraId="7088885F" w14:textId="3F460913" w:rsidR="00EA2D52" w:rsidRPr="00F71ADA" w:rsidRDefault="00EA2D52" w:rsidP="00A3738B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 xml:space="preserve"> - یعنی در پایان این ماه کسانی که در انجام تکالیف و وظایف الهی خود موفق شدند در روز عید فطر یک خوشحالی خاصی دارند و در مقابل، </w:t>
      </w:r>
      <w:r w:rsidR="00F71ADA" w:rsidRPr="00F71ADA">
        <w:rPr>
          <w:rFonts w:ascii="IRBadr" w:hAnsi="IRBadr" w:cs="IRBadr"/>
          <w:color w:val="auto"/>
          <w:sz w:val="28"/>
          <w:szCs w:val="28"/>
          <w:rtl/>
        </w:rPr>
        <w:t>آن‌ها</w:t>
      </w:r>
      <w:r w:rsidR="00F71ADA" w:rsidRPr="00F71ADA">
        <w:rPr>
          <w:rFonts w:ascii="IRBadr" w:hAnsi="IRBadr" w:cs="IRBadr" w:hint="cs"/>
          <w:color w:val="auto"/>
          <w:sz w:val="28"/>
          <w:szCs w:val="28"/>
          <w:rtl/>
        </w:rPr>
        <w:t>یی</w:t>
      </w:r>
      <w:r w:rsidRPr="00F71ADA">
        <w:rPr>
          <w:rFonts w:ascii="IRBadr" w:hAnsi="IRBadr" w:cs="IRBadr"/>
          <w:color w:val="auto"/>
          <w:sz w:val="28"/>
          <w:szCs w:val="28"/>
          <w:rtl/>
        </w:rPr>
        <w:t xml:space="preserve"> که بدون عذر از این نعمت محروم شده‌اند در این روز دچار ناراحتی می‌شوند و این شبیه آن حالتی است که در قیامت برای انسان‌ها اتفاق می‌افتد</w:t>
      </w:r>
      <w:r w:rsidRPr="00F71ADA">
        <w:rPr>
          <w:rFonts w:ascii="IRBadr" w:hAnsi="IRBadr" w:cs="IRBadr"/>
          <w:color w:val="auto"/>
          <w:sz w:val="28"/>
          <w:szCs w:val="28"/>
        </w:rPr>
        <w:t>.</w:t>
      </w:r>
    </w:p>
  </w:footnote>
  <w:footnote w:id="5">
    <w:p w14:paraId="1F6188A4" w14:textId="28D09A00" w:rsidR="00EA2D52" w:rsidRPr="00F71ADA" w:rsidRDefault="00EA2D52" w:rsidP="00A3738B">
      <w:pPr>
        <w:pStyle w:val="a8"/>
        <w:bidi/>
        <w:jc w:val="both"/>
        <w:rPr>
          <w:rFonts w:ascii="IRBadr" w:hAnsi="IRBadr" w:cs="IRBadr"/>
          <w:sz w:val="28"/>
          <w:szCs w:val="28"/>
        </w:rPr>
      </w:pPr>
      <w:r w:rsidRPr="00F71ADA">
        <w:rPr>
          <w:rStyle w:val="a7"/>
          <w:rFonts w:ascii="IRBadr" w:hAnsi="IRBadr" w:cs="IRBadr"/>
          <w:sz w:val="28"/>
          <w:szCs w:val="28"/>
        </w:rPr>
        <w:footnoteRef/>
      </w:r>
      <w:r w:rsidRPr="00F71ADA">
        <w:rPr>
          <w:rFonts w:ascii="IRBadr" w:hAnsi="IRBadr" w:cs="IRBadr"/>
          <w:sz w:val="28"/>
          <w:szCs w:val="28"/>
          <w:rtl/>
        </w:rPr>
        <w:t xml:space="preserve"> - مسعود بن عيسى‏ ورام بن أبي فراس ، تنبيه الخواطر و نزهه النواظر معروف به مجموعه ورام، ج 2، صص157 و 158</w:t>
      </w:r>
    </w:p>
  </w:footnote>
  <w:footnote w:id="6">
    <w:p w14:paraId="7E435105" w14:textId="29FF293F" w:rsidR="003B3D5A" w:rsidRPr="00F71ADA" w:rsidRDefault="003B3D5A" w:rsidP="00A3738B">
      <w:pPr>
        <w:pStyle w:val="a8"/>
        <w:bidi/>
        <w:jc w:val="both"/>
        <w:rPr>
          <w:rFonts w:ascii="IRBadr" w:hAnsi="IRBadr" w:cs="IRBadr"/>
          <w:sz w:val="28"/>
          <w:szCs w:val="28"/>
        </w:rPr>
      </w:pPr>
      <w:r w:rsidRPr="00F71ADA">
        <w:rPr>
          <w:rStyle w:val="a7"/>
          <w:rFonts w:ascii="IRBadr" w:hAnsi="IRBadr" w:cs="IRBadr"/>
          <w:sz w:val="28"/>
          <w:szCs w:val="28"/>
        </w:rPr>
        <w:footnoteRef/>
      </w:r>
      <w:r w:rsidRPr="00F71ADA">
        <w:rPr>
          <w:rFonts w:ascii="IRBadr" w:hAnsi="IRBadr" w:cs="IRBadr"/>
          <w:sz w:val="28"/>
          <w:szCs w:val="28"/>
          <w:rtl/>
        </w:rPr>
        <w:t xml:space="preserve"> - آقا جمال خوانسارى، محمد بن حسين‏، شرح بر غرر الحکم و درر الحکم، الفهرست، ج 7، ص 5</w:t>
      </w:r>
    </w:p>
  </w:footnote>
  <w:footnote w:id="7">
    <w:p w14:paraId="594C3B75" w14:textId="77777777" w:rsidR="008C387B" w:rsidRPr="00F71ADA" w:rsidRDefault="008C387B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</w:rPr>
      </w:pPr>
      <w:r w:rsidRPr="00F71ADA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>- سوره کوثر</w:t>
      </w:r>
    </w:p>
  </w:footnote>
  <w:footnote w:id="8">
    <w:p w14:paraId="43A085D4" w14:textId="4E83548E" w:rsidR="00854C22" w:rsidRPr="00F71ADA" w:rsidRDefault="00854C22" w:rsidP="00A3738B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 xml:space="preserve"> - سوره توبه، آیه 119</w:t>
      </w:r>
    </w:p>
  </w:footnote>
  <w:footnote w:id="9">
    <w:p w14:paraId="57EE48E3" w14:textId="77777777" w:rsidR="009C0230" w:rsidRPr="00F71ADA" w:rsidRDefault="009C0230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>- سید رضی، نهج‌البلاغه (صبحی صالح)، خطبه 204، ص 321</w:t>
      </w:r>
    </w:p>
  </w:footnote>
  <w:footnote w:id="10">
    <w:p w14:paraId="6B6F221A" w14:textId="77777777" w:rsidR="009C0230" w:rsidRPr="00F71ADA" w:rsidRDefault="009C0230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 xml:space="preserve"> ـ سوره بقره، آیه 197.</w:t>
      </w:r>
    </w:p>
  </w:footnote>
  <w:footnote w:id="11">
    <w:p w14:paraId="11F6A1FF" w14:textId="77777777" w:rsidR="0000341C" w:rsidRPr="00F71ADA" w:rsidRDefault="0000341C" w:rsidP="00A3738B">
      <w:pPr>
        <w:pStyle w:val="a3"/>
        <w:spacing w:line="276" w:lineRule="auto"/>
        <w:rPr>
          <w:rFonts w:ascii="IRBadr" w:hAnsi="IRBadr" w:cs="IRBadr"/>
          <w:color w:val="auto"/>
          <w:sz w:val="28"/>
          <w:szCs w:val="28"/>
          <w:rtl/>
        </w:rPr>
      </w:pPr>
      <w:r w:rsidRPr="00F71ADA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F71ADA">
        <w:rPr>
          <w:rFonts w:ascii="IRBadr" w:hAnsi="IRBadr" w:cs="IRBadr"/>
          <w:color w:val="auto"/>
          <w:sz w:val="28"/>
          <w:szCs w:val="28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8856" w14:textId="77777777" w:rsidR="009C0230" w:rsidRDefault="009C0230" w:rsidP="009A0E6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DBDA51B" wp14:editId="0F73BCE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219C76" wp14:editId="327C58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341FE0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B5D0E01" w14:textId="510FB8F8" w:rsidR="009C0230" w:rsidRPr="00717846" w:rsidRDefault="008F400A" w:rsidP="00F71AD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="009C0230"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 w:rsidR="00F71ADA">
      <w:rPr>
        <w:rFonts w:ascii="IRBadr" w:hAnsi="IRBadr" w:cs="IRBadr"/>
        <w:b/>
        <w:bCs/>
        <w:sz w:val="32"/>
        <w:szCs w:val="32"/>
        <w:rtl/>
      </w:rPr>
      <w:t>نماز</w:t>
    </w:r>
    <w:r w:rsidR="00F71ADA">
      <w:rPr>
        <w:rFonts w:ascii="IRBadr" w:hAnsi="IRBadr" w:cs="IRBadr" w:hint="cs"/>
        <w:b/>
        <w:bCs/>
        <w:sz w:val="32"/>
        <w:szCs w:val="32"/>
        <w:rtl/>
      </w:rPr>
      <w:t xml:space="preserve"> عید فطر</w:t>
    </w:r>
    <w:r w:rsidR="009C0230"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="009C0230"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 w:rsidR="009C0230">
      <w:rPr>
        <w:rFonts w:ascii="IRBadr" w:hAnsi="IRBadr" w:cs="IRBadr" w:hint="cs"/>
        <w:b/>
        <w:bCs/>
        <w:sz w:val="32"/>
        <w:szCs w:val="32"/>
        <w:rtl/>
      </w:rPr>
      <w:t xml:space="preserve">    </w:t>
    </w:r>
    <w:r w:rsidR="009C0230">
      <w:rPr>
        <w:rFonts w:ascii="IRBadr" w:hAnsi="IRBadr" w:cs="IRBadr"/>
        <w:b/>
        <w:bCs/>
        <w:sz w:val="32"/>
        <w:szCs w:val="32"/>
        <w:rtl/>
      </w:rPr>
      <w:t xml:space="preserve">               </w:t>
    </w:r>
    <w:r w:rsidR="00203BE1">
      <w:rPr>
        <w:rFonts w:ascii="IRBadr" w:hAnsi="IRBadr" w:cs="IRBadr" w:hint="cs"/>
        <w:b/>
        <w:bCs/>
        <w:sz w:val="32"/>
        <w:szCs w:val="32"/>
        <w:rtl/>
      </w:rPr>
      <w:t>25</w:t>
    </w:r>
    <w:r w:rsidR="009C0230">
      <w:rPr>
        <w:rFonts w:ascii="IRBadr" w:hAnsi="IRBadr" w:cs="IRBadr"/>
        <w:b/>
        <w:bCs/>
        <w:sz w:val="32"/>
        <w:szCs w:val="32"/>
        <w:rtl/>
      </w:rPr>
      <w:t>/</w:t>
    </w:r>
    <w:r w:rsidR="009C0230">
      <w:rPr>
        <w:rFonts w:ascii="IRBadr" w:hAnsi="IRBadr" w:cs="IRBadr" w:hint="cs"/>
        <w:b/>
        <w:bCs/>
        <w:sz w:val="32"/>
        <w:szCs w:val="32"/>
        <w:rtl/>
      </w:rPr>
      <w:t>03</w:t>
    </w:r>
    <w:r w:rsidR="009C0230">
      <w:rPr>
        <w:rFonts w:ascii="IRBadr" w:hAnsi="IRBadr" w:cs="IRBadr"/>
        <w:b/>
        <w:bCs/>
        <w:sz w:val="32"/>
        <w:szCs w:val="32"/>
        <w:rtl/>
      </w:rPr>
      <w:t>/9</w:t>
    </w:r>
    <w:r w:rsidR="009C0230"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2E"/>
    <w:multiLevelType w:val="hybridMultilevel"/>
    <w:tmpl w:val="D7404800"/>
    <w:lvl w:ilvl="0" w:tplc="8CDC794E">
      <w:start w:val="1"/>
      <w:numFmt w:val="decimal"/>
      <w:lvlText w:val="%1."/>
      <w:lvlJc w:val="left"/>
      <w:pPr>
        <w:ind w:left="1080" w:hanging="360"/>
      </w:pPr>
      <w:rPr>
        <w:rFonts w:ascii="IRBadr" w:eastAsia="Times New Roman" w:hAnsi="IRBadr" w:cs="IRBad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132D9"/>
    <w:multiLevelType w:val="hybridMultilevel"/>
    <w:tmpl w:val="12A23F50"/>
    <w:lvl w:ilvl="0" w:tplc="C542F2A4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F34"/>
    <w:multiLevelType w:val="hybridMultilevel"/>
    <w:tmpl w:val="AB0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31D"/>
    <w:multiLevelType w:val="hybridMultilevel"/>
    <w:tmpl w:val="15E8E3D6"/>
    <w:lvl w:ilvl="0" w:tplc="9E26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351D8"/>
    <w:multiLevelType w:val="hybridMultilevel"/>
    <w:tmpl w:val="67FE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B81"/>
    <w:multiLevelType w:val="hybridMultilevel"/>
    <w:tmpl w:val="AF4A486C"/>
    <w:lvl w:ilvl="0" w:tplc="33B27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3302B"/>
    <w:multiLevelType w:val="hybridMultilevel"/>
    <w:tmpl w:val="4144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561"/>
    <w:multiLevelType w:val="hybridMultilevel"/>
    <w:tmpl w:val="FDDEF410"/>
    <w:lvl w:ilvl="0" w:tplc="BD58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A66463"/>
    <w:multiLevelType w:val="hybridMultilevel"/>
    <w:tmpl w:val="DB68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70F8"/>
    <w:multiLevelType w:val="hybridMultilevel"/>
    <w:tmpl w:val="D02A6BE6"/>
    <w:lvl w:ilvl="0" w:tplc="5E44C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EC21E6"/>
    <w:multiLevelType w:val="hybridMultilevel"/>
    <w:tmpl w:val="BD3426B0"/>
    <w:lvl w:ilvl="0" w:tplc="5BC02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4A2DFF"/>
    <w:multiLevelType w:val="hybridMultilevel"/>
    <w:tmpl w:val="6D0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6C9E"/>
    <w:multiLevelType w:val="hybridMultilevel"/>
    <w:tmpl w:val="229C2A6C"/>
    <w:lvl w:ilvl="0" w:tplc="C3B2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17733"/>
    <w:multiLevelType w:val="hybridMultilevel"/>
    <w:tmpl w:val="70722CE2"/>
    <w:lvl w:ilvl="0" w:tplc="F6CA5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9E1770"/>
    <w:multiLevelType w:val="hybridMultilevel"/>
    <w:tmpl w:val="9D101156"/>
    <w:lvl w:ilvl="0" w:tplc="BE8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40AE8"/>
    <w:multiLevelType w:val="hybridMultilevel"/>
    <w:tmpl w:val="D56A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7A83"/>
    <w:multiLevelType w:val="hybridMultilevel"/>
    <w:tmpl w:val="01BAB372"/>
    <w:lvl w:ilvl="0" w:tplc="69068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97439D"/>
    <w:multiLevelType w:val="hybridMultilevel"/>
    <w:tmpl w:val="2F2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1E37"/>
    <w:multiLevelType w:val="hybridMultilevel"/>
    <w:tmpl w:val="6CA8EB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74DE7"/>
    <w:multiLevelType w:val="hybridMultilevel"/>
    <w:tmpl w:val="AE52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4"/>
  </w:num>
  <w:num w:numId="17">
    <w:abstractNumId w:val="7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2C"/>
    <w:rsid w:val="0000341C"/>
    <w:rsid w:val="00080B19"/>
    <w:rsid w:val="000C53EA"/>
    <w:rsid w:val="000D7B6D"/>
    <w:rsid w:val="00201C64"/>
    <w:rsid w:val="00203BE1"/>
    <w:rsid w:val="002C7DDA"/>
    <w:rsid w:val="003173D3"/>
    <w:rsid w:val="00336424"/>
    <w:rsid w:val="003373B3"/>
    <w:rsid w:val="0037604C"/>
    <w:rsid w:val="003B3D5A"/>
    <w:rsid w:val="003C2C33"/>
    <w:rsid w:val="003F50CC"/>
    <w:rsid w:val="0041711F"/>
    <w:rsid w:val="004252FB"/>
    <w:rsid w:val="0047363B"/>
    <w:rsid w:val="00475979"/>
    <w:rsid w:val="004E4969"/>
    <w:rsid w:val="004F6D9D"/>
    <w:rsid w:val="005A10AB"/>
    <w:rsid w:val="006B1CA7"/>
    <w:rsid w:val="00804F51"/>
    <w:rsid w:val="00827650"/>
    <w:rsid w:val="00854C22"/>
    <w:rsid w:val="008903FB"/>
    <w:rsid w:val="008C387B"/>
    <w:rsid w:val="008F34B0"/>
    <w:rsid w:val="008F400A"/>
    <w:rsid w:val="00953119"/>
    <w:rsid w:val="009A0E65"/>
    <w:rsid w:val="009B3C8F"/>
    <w:rsid w:val="009C0230"/>
    <w:rsid w:val="00A34D03"/>
    <w:rsid w:val="00A3738B"/>
    <w:rsid w:val="00A5501E"/>
    <w:rsid w:val="00A70670"/>
    <w:rsid w:val="00B55E4D"/>
    <w:rsid w:val="00C22A43"/>
    <w:rsid w:val="00C4197A"/>
    <w:rsid w:val="00C56EF1"/>
    <w:rsid w:val="00C6702C"/>
    <w:rsid w:val="00C826C4"/>
    <w:rsid w:val="00CB1DC4"/>
    <w:rsid w:val="00D0147D"/>
    <w:rsid w:val="00D45912"/>
    <w:rsid w:val="00D50EE1"/>
    <w:rsid w:val="00DA13E2"/>
    <w:rsid w:val="00DB69CA"/>
    <w:rsid w:val="00DC1259"/>
    <w:rsid w:val="00DD6810"/>
    <w:rsid w:val="00DE3307"/>
    <w:rsid w:val="00E852BE"/>
    <w:rsid w:val="00EA2D52"/>
    <w:rsid w:val="00EA3E23"/>
    <w:rsid w:val="00EC61E5"/>
    <w:rsid w:val="00ED3256"/>
    <w:rsid w:val="00F4531D"/>
    <w:rsid w:val="00F6766F"/>
    <w:rsid w:val="00F71260"/>
    <w:rsid w:val="00F71ADA"/>
    <w:rsid w:val="00F90985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8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C6702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71AD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71AD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67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71ADA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71ADA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C67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702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70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702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702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02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702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702C"/>
    <w:rPr>
      <w:vertAlign w:val="superscript"/>
    </w:rPr>
  </w:style>
  <w:style w:type="paragraph" w:styleId="a8">
    <w:name w:val="Normal (Web)"/>
    <w:basedOn w:val="a"/>
    <w:uiPriority w:val="99"/>
    <w:unhideWhenUsed/>
    <w:rsid w:val="00C6702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6702C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C67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02C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C6702C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02C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C6702C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702C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C6702C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6702C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C6702C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C6702C"/>
  </w:style>
  <w:style w:type="character" w:styleId="af3">
    <w:name w:val="Hyperlink"/>
    <w:basedOn w:val="a0"/>
    <w:uiPriority w:val="99"/>
    <w:semiHidden/>
    <w:unhideWhenUsed/>
    <w:rsid w:val="00C6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C6702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71AD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71AD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67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6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71ADA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71ADA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C670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C6702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70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702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702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02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702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702C"/>
    <w:rPr>
      <w:vertAlign w:val="superscript"/>
    </w:rPr>
  </w:style>
  <w:style w:type="paragraph" w:styleId="a8">
    <w:name w:val="Normal (Web)"/>
    <w:basedOn w:val="a"/>
    <w:uiPriority w:val="99"/>
    <w:unhideWhenUsed/>
    <w:rsid w:val="00C6702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6702C"/>
    <w:pPr>
      <w:ind w:left="720"/>
    </w:pPr>
  </w:style>
  <w:style w:type="character" w:styleId="aa">
    <w:name w:val="annotation reference"/>
    <w:basedOn w:val="a0"/>
    <w:uiPriority w:val="99"/>
    <w:semiHidden/>
    <w:unhideWhenUsed/>
    <w:rsid w:val="00C67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702C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C6702C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702C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C6702C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702C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C6702C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6702C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C6702C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content-line">
    <w:name w:val="content-line"/>
    <w:basedOn w:val="a0"/>
    <w:rsid w:val="00C6702C"/>
  </w:style>
  <w:style w:type="character" w:styleId="af3">
    <w:name w:val="Hyperlink"/>
    <w:basedOn w:val="a0"/>
    <w:uiPriority w:val="99"/>
    <w:semiHidden/>
    <w:unhideWhenUsed/>
    <w:rsid w:val="00C6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safarzadeh</cp:lastModifiedBy>
  <cp:revision>34</cp:revision>
  <cp:lastPrinted>2018-06-15T12:08:00Z</cp:lastPrinted>
  <dcterms:created xsi:type="dcterms:W3CDTF">2018-06-09T12:53:00Z</dcterms:created>
  <dcterms:modified xsi:type="dcterms:W3CDTF">2018-06-15T12:09:00Z</dcterms:modified>
</cp:coreProperties>
</file>