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1F78E" w14:textId="77777777" w:rsidR="00100F13" w:rsidRPr="00EC1B44" w:rsidRDefault="00100F13" w:rsidP="00EC1B44">
      <w:pPr>
        <w:pStyle w:val="1"/>
        <w:rPr>
          <w:color w:val="2E74B5" w:themeColor="accent1" w:themeShade="BF"/>
          <w:rtl/>
        </w:rPr>
      </w:pPr>
      <w:r w:rsidRPr="00EC1B44">
        <w:rPr>
          <w:color w:val="2E74B5" w:themeColor="accent1" w:themeShade="BF"/>
          <w:rtl/>
        </w:rPr>
        <w:t>خطبه اول</w:t>
      </w:r>
    </w:p>
    <w:p w14:paraId="30330197" w14:textId="77777777" w:rsidR="00100F13" w:rsidRPr="00EC1B44" w:rsidRDefault="00100F13" w:rsidP="00EC1B44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EC1B44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ابی القاسم المصطفی محمّد و علی آله الاطیبین الاطهرین و لا سیّما بقیة الله فی الارضین.</w:t>
      </w:r>
    </w:p>
    <w:p w14:paraId="2FD0D333" w14:textId="77777777" w:rsidR="00100F13" w:rsidRPr="00EC1B44" w:rsidRDefault="00100F13" w:rsidP="00EC1B44">
      <w:pPr>
        <w:pStyle w:val="2"/>
        <w:rPr>
          <w:color w:val="2E74B5" w:themeColor="accent1" w:themeShade="BF"/>
        </w:rPr>
      </w:pPr>
      <w:r w:rsidRPr="00EC1B44">
        <w:rPr>
          <w:color w:val="2E74B5" w:themeColor="accent1" w:themeShade="BF"/>
          <w:rtl/>
        </w:rPr>
        <w:t>توصیه به تقوا</w:t>
      </w:r>
    </w:p>
    <w:p w14:paraId="79432118" w14:textId="77777777" w:rsidR="00100F13" w:rsidRPr="00EC1B44" w:rsidRDefault="00100F13" w:rsidP="00EC1B44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EC1B44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EC1B44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EC1B44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EC1B44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EC1B44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EC1B44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EC1B44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14:paraId="1F598032" w14:textId="72E44312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شما نمازگزاران گرامی، برادران و خواهران ارجمند و خودم را در این روز عزیز و شریف و در پایگاه جمعه و تقوا به تقوا، پارسایی، محاسبه و مراقبه نفس، دوری از گناهان و آلودگی‌ها در همه شئون و ساحت‌های زندگی سفارش و دعوت می‌کنم. امیدواریم خداوند به همه ما توفیق بهره‌برداری از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فرصت‌های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عمر برای کسب تقوا و صعود در مدارج تقوا عنایت و کرامت بفرماید.</w:t>
      </w:r>
    </w:p>
    <w:p w14:paraId="4797B5FC" w14:textId="436DDC80" w:rsidR="00DA5EE0" w:rsidRPr="00EC1B44" w:rsidRDefault="003C1E64" w:rsidP="00EC1B44">
      <w:pPr>
        <w:pStyle w:val="2"/>
        <w:rPr>
          <w:color w:val="2E74B5" w:themeColor="accent1" w:themeShade="BF"/>
          <w:rtl/>
          <w:lang w:bidi="ar-SA"/>
        </w:rPr>
      </w:pPr>
      <w:r w:rsidRPr="00EC1B44">
        <w:rPr>
          <w:color w:val="2E74B5" w:themeColor="accent1" w:themeShade="BF"/>
          <w:rtl/>
          <w:lang w:bidi="ar-SA"/>
        </w:rPr>
        <w:lastRenderedPageBreak/>
        <w:t>جرعه‌ای</w:t>
      </w:r>
      <w:r w:rsidR="00DA5EE0" w:rsidRPr="00EC1B44">
        <w:rPr>
          <w:color w:val="2E74B5" w:themeColor="accent1" w:themeShade="BF"/>
          <w:rtl/>
          <w:lang w:bidi="ar-SA"/>
        </w:rPr>
        <w:t xml:space="preserve"> از خصائص بانوی </w:t>
      </w:r>
      <w:r w:rsidRPr="00EC1B44">
        <w:rPr>
          <w:color w:val="2E74B5" w:themeColor="accent1" w:themeShade="BF"/>
          <w:rtl/>
          <w:lang w:bidi="ar-SA"/>
        </w:rPr>
        <w:t>فضیلت‌ها</w:t>
      </w:r>
    </w:p>
    <w:p w14:paraId="222D6AC0" w14:textId="6A49BE6E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رشته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بحث‌های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گذشته را قطع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مناسبت ایام فاطمیه و در پیش رو بودن ایام سوگواری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خطبه اول را به یادآوری و بیان نکاتی در سبک زندگی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و تبیین خصائص این بانوی نمونه اختصاص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می‌دهیم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4365184C" w14:textId="01451D63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ما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کم‌وبیش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باعظمت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شکوه و جلال شخصیت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آشنا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هستیم.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از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شگفتی‌های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خلقت و جهان به شمار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بانویی ک</w:t>
      </w:r>
      <w:r w:rsidR="00DA5EE0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 در سن جوانی به شهادت رسیده و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ع</w:t>
      </w:r>
      <w:r w:rsidR="00DA5EE0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مر کوتاهی برخوردار است. اما این بانو در آ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عمر کوتاه و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فرصت‌های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اندک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مراحل بسیار بالا و بلندی را در سلوک الی الله طی کرده است. این شخصیتی در عالم اگر نگوییم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بی‌نظیر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بسیار بسیار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کم‌نظیر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این که بانویی در سن کم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آن‌قدر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 بکشد و به</w:t>
      </w:r>
      <w:r w:rsidR="00DA5EE0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غیب و قدس نزدیک شود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A5EE0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سیدة نساء العالمین باشد چنین چیزی در عالم نداریم. این که در این س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 کم این همه </w:t>
      </w:r>
      <w:r w:rsidR="00EC1B4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خیروبرکت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وجود او تر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او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 کند از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شگفتی‌های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عجیب عالم طبیعت و جهان است. من در این خطبه و در</w:t>
      </w:r>
      <w:r w:rsidR="00DA5EE0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آستانه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فاطمیه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اولاً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چند حدیث و نکته در عظمت این شخصیت عرض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بعد به سه محور مهم در شخصیت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علیها)اشاره کوتاهی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چرا که باید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الگوی زنان و مردان عالم باشد.</w:t>
      </w:r>
    </w:p>
    <w:p w14:paraId="1861FF91" w14:textId="39707F86" w:rsidR="00DA5EE0" w:rsidRPr="00EC1B44" w:rsidRDefault="00DA5EE0" w:rsidP="00EC1B44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روایاتی در فضیلت بانوی </w:t>
      </w:r>
      <w:r w:rsidR="003C1E64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پاکی‌ها</w:t>
      </w:r>
    </w:p>
    <w:p w14:paraId="02961CFF" w14:textId="081CFE30" w:rsidR="00DA5EE0" w:rsidRPr="00EC1B44" w:rsidRDefault="00DA5EE0" w:rsidP="00EC1B44">
      <w:pPr>
        <w:spacing w:line="276" w:lineRule="auto"/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در این باب به پنج روایت از حضرات معصومین خدمت شما ارائه </w:t>
      </w:r>
      <w:r w:rsidR="003C1E64" w:rsidRPr="00EC1B44">
        <w:rPr>
          <w:rFonts w:ascii="IRBadr" w:hAnsi="IRBadr" w:cs="IRBadr"/>
          <w:color w:val="auto"/>
          <w:sz w:val="32"/>
          <w:szCs w:val="32"/>
          <w:rtl/>
          <w:lang w:bidi="ar-SA"/>
        </w:rPr>
        <w:t>می‌کنم</w:t>
      </w:r>
      <w:r w:rsidRPr="00EC1B44">
        <w:rPr>
          <w:rFonts w:ascii="IRBadr" w:hAnsi="IRBadr" w:cs="IRBadr"/>
          <w:color w:val="auto"/>
          <w:sz w:val="32"/>
          <w:szCs w:val="32"/>
          <w:rtl/>
          <w:lang w:bidi="ar-SA"/>
        </w:rPr>
        <w:t>:</w:t>
      </w:r>
    </w:p>
    <w:p w14:paraId="53E30268" w14:textId="3C3C58D7" w:rsidR="00DA5EE0" w:rsidRPr="00EC1B44" w:rsidRDefault="003656E2" w:rsidP="00EC1B44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C1B44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1. </w:t>
      </w:r>
      <w:r w:rsidR="00DA5EE0" w:rsidRPr="00EC1B44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>فاطمه زهرا (س)</w:t>
      </w:r>
      <w:r w:rsidR="00CA6197" w:rsidRPr="00EC1B44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سنبل</w:t>
      </w:r>
      <w:r w:rsidR="00DA5EE0" w:rsidRPr="00EC1B44">
        <w:rPr>
          <w:rFonts w:ascii="IRBadr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حُسن و نیکی</w:t>
      </w:r>
    </w:p>
    <w:p w14:paraId="46E02A39" w14:textId="47120C35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حدیث اول از پیامبر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بزرگوار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 حض</w:t>
      </w:r>
      <w:r w:rsidR="00DA5EE0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رت محمد مصطفی (صلی الله علیه و آ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له</w:t>
      </w:r>
      <w:r w:rsidR="00DA5EE0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سلم) این چنین نقل شده است که: «</w:t>
      </w:r>
      <w:r w:rsidR="00DA5EE0" w:rsidRPr="00EC1B44">
        <w:rPr>
          <w:rFonts w:ascii="IRBadr" w:hAnsi="IRBadr" w:cs="IRBadr"/>
          <w:sz w:val="32"/>
          <w:szCs w:val="32"/>
          <w:rtl/>
        </w:rPr>
        <w:t xml:space="preserve"> لو كان‏ الحسن‏ شخصا</w:t>
      </w:r>
      <w:r w:rsidR="003C1E64" w:rsidRPr="00EC1B44">
        <w:rPr>
          <w:rFonts w:ascii="IRBadr" w:hAnsi="IRBadr" w:cs="IRBadr"/>
          <w:sz w:val="32"/>
          <w:szCs w:val="32"/>
          <w:rtl/>
        </w:rPr>
        <w:t xml:space="preserve"> لكان‏ فاطمة بل هي أعظم</w:t>
      </w:r>
      <w:r w:rsidR="00DA5EE0" w:rsidRPr="00EC1B44">
        <w:rPr>
          <w:rFonts w:ascii="IRBadr" w:hAnsi="IRBadr" w:cs="IRBadr"/>
          <w:sz w:val="32"/>
          <w:szCs w:val="32"/>
          <w:rtl/>
        </w:rPr>
        <w:t xml:space="preserve"> إنّ فاطمة اب</w:t>
      </w:r>
      <w:r w:rsidR="003C1E64" w:rsidRPr="00EC1B44">
        <w:rPr>
          <w:rFonts w:ascii="IRBadr" w:hAnsi="IRBadr" w:cs="IRBadr"/>
          <w:sz w:val="32"/>
          <w:szCs w:val="32"/>
          <w:rtl/>
        </w:rPr>
        <w:t>نتي خير أهل الأرض عنصرا و شرفا</w:t>
      </w:r>
      <w:r w:rsidR="00DA5EE0" w:rsidRPr="00EC1B44">
        <w:rPr>
          <w:rFonts w:ascii="IRBadr" w:hAnsi="IRBadr" w:cs="IRBadr"/>
          <w:sz w:val="32"/>
          <w:szCs w:val="32"/>
          <w:rtl/>
        </w:rPr>
        <w:t xml:space="preserve"> و كرما</w:t>
      </w:r>
      <w:r w:rsidR="00DA5EE0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DA5EE0" w:rsidRPr="00EC1B44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طبق این نقل رسول خدا (ص) فرمودند</w:t>
      </w:r>
      <w:r w:rsidR="00DA5EE0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اگر تمام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نیکی‌ها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خوبی‌های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د ر شخصی بخواهد جمع شود او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است. اگر همه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خوبی‌های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را بخواهید در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نقطه‌ای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خلاصه‌ای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کنید و بر آن نام</w:t>
      </w:r>
      <w:r w:rsidR="00DA5EE0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بنهید او فاطمه است ب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لکه این نقطه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جلوه‌گاه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زیبایی‌های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</w:t>
      </w:r>
      <w:r w:rsidR="00DA5EE0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همه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خوبی‌های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بالاتر است.</w:t>
      </w:r>
      <w:r w:rsidR="00DA5EE0" w:rsidRPr="00EC1B44">
        <w:rPr>
          <w:rFonts w:ascii="IRBadr" w:hAnsi="IRBadr" w:cs="IRBadr"/>
          <w:sz w:val="32"/>
          <w:szCs w:val="32"/>
          <w:rtl/>
        </w:rPr>
        <w:t xml:space="preserve"> در ادامه </w:t>
      </w:r>
      <w:r w:rsidR="003C1E64" w:rsidRPr="00EC1B44">
        <w:rPr>
          <w:rFonts w:ascii="IRBadr" w:hAnsi="IRBadr" w:cs="IRBadr"/>
          <w:sz w:val="32"/>
          <w:szCs w:val="32"/>
          <w:rtl/>
        </w:rPr>
        <w:t>می‌فرماید</w:t>
      </w:r>
      <w:r w:rsidR="00DA5EE0" w:rsidRPr="00EC1B44">
        <w:rPr>
          <w:rFonts w:ascii="IRBadr" w:hAnsi="IRBadr" w:cs="IRBadr"/>
          <w:sz w:val="32"/>
          <w:szCs w:val="32"/>
          <w:rtl/>
        </w:rPr>
        <w:t>:</w:t>
      </w:r>
      <w:r w:rsidR="00F478BF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دختر</w:t>
      </w:r>
      <w:r w:rsidR="00F478BF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فاطمه برترین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زن‌های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در اصالت</w:t>
      </w:r>
      <w:r w:rsidR="00F478BF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شرافت،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کرامت و بزرگی است. برترین اهل زمین دختر من فاطمه است. آن شهید و آن بانویی که همه ما به او اظهار ارادت داریم چنین عظمتی دارد که همه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خوبی‌های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در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آینه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وجود فاطمه تجلی کرده است.</w:t>
      </w:r>
    </w:p>
    <w:p w14:paraId="20C0A067" w14:textId="77777777" w:rsidR="00F478BF" w:rsidRPr="00EC1B44" w:rsidRDefault="003656E2" w:rsidP="00EC1B44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2. </w:t>
      </w:r>
      <w:r w:rsidR="00F478BF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ام </w:t>
      </w:r>
      <w:r w:rsidR="00BC46BB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الائمه اسوه خاتم اوصیاء</w:t>
      </w:r>
    </w:p>
    <w:p w14:paraId="18D66523" w14:textId="31FE9D72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ائمه در مورد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به‌صورت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</w:t>
      </w:r>
      <w:r w:rsidR="00F478BF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تواضعانه سخن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گفته‌اند</w:t>
      </w:r>
      <w:r w:rsidR="00F478BF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روایات آ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نان در مورد ایشان بسیار زیاد و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شگفت‌انگیز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</w:t>
      </w:r>
    </w:p>
    <w:p w14:paraId="73F2C1C2" w14:textId="7171849B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آخر این سلسله حضرت ولیعصر ارواحنا فداه در روایتی که از ایشان نقل شده است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جمله‌ای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فرموده‌اند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بسیار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شگفت‌انگیز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امام عصر </w:t>
      </w:r>
      <w:r w:rsidR="00BC46BB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</w:t>
      </w:r>
      <w:r w:rsidR="00BC46BB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عصاره عالم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خلقت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خاتم اوصیای پیامبر</w:t>
      </w:r>
      <w:r w:rsidR="00BC46BB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و تمام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آمال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آرزوهای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انبیاء و اولیا در او جمع است و او محل تحقق تمام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آرمان‌های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انبیا و اولیا در خاتم عالم است.</w:t>
      </w:r>
    </w:p>
    <w:p w14:paraId="43002BB5" w14:textId="6D1C7655" w:rsidR="00100F13" w:rsidRPr="00EC1B44" w:rsidRDefault="00BC46BB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ایشان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Pr="00EC1B44">
        <w:rPr>
          <w:rFonts w:ascii="IRBadr" w:hAnsi="IRBadr" w:cs="IRBadr"/>
          <w:sz w:val="32"/>
          <w:szCs w:val="32"/>
          <w:rtl/>
        </w:rPr>
        <w:t>في ابنة رسول‏ اللّه‏ لي‏ اسوة حسنة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EC1B44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5"/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شخصیت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برای من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ِ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خاتم اوصیاء و شخصی که همه عالم را پر از  عدل علم و نور خواهد کرد الگوی زیبایی است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 فاطمه برای من الگو است. این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سخن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که شوخی نیست و حرف ساده و معمولی نیست که انسان از کنارش بگذرد.</w:t>
      </w:r>
    </w:p>
    <w:p w14:paraId="78999EE2" w14:textId="77777777" w:rsidR="00BC46BB" w:rsidRPr="00EC1B44" w:rsidRDefault="003656E2" w:rsidP="00EC1B44">
      <w:pPr>
        <w:pStyle w:val="4"/>
        <w:spacing w:line="276" w:lineRule="auto"/>
        <w:rPr>
          <w:rFonts w:ascii="IRBadr" w:eastAsia="Times New Roman" w:hAnsi="IRBadr" w:cs="IRBadr"/>
          <w:b/>
          <w:bCs/>
          <w:i w:val="0"/>
          <w:iCs w:val="0"/>
          <w:sz w:val="36"/>
          <w:szCs w:val="36"/>
          <w:rtl/>
        </w:rPr>
      </w:pPr>
      <w:r w:rsidRPr="00EC1B44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3. </w:t>
      </w:r>
      <w:r w:rsidR="00E721EA" w:rsidRPr="00EC1B44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معرفت فاطمه زهرا (س) محور شناخت زمانه</w:t>
      </w:r>
    </w:p>
    <w:p w14:paraId="38714607" w14:textId="56D83AF9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 میانه این زنجیره سومین سخن از امام صادق است که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E721EA" w:rsidRPr="00EC1B44">
        <w:rPr>
          <w:rFonts w:ascii="IRBadr" w:hAnsi="IRBadr" w:cs="IRBadr"/>
          <w:sz w:val="32"/>
          <w:szCs w:val="32"/>
          <w:rtl/>
        </w:rPr>
        <w:t>وَ هِيَ الصِّدِّيقَةُ الْكُبْرَى، وَ عَلَى‏ مَعْرِفَتِهَا دَارَتِ الْقُرُونُ الْأُوَلُ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E721EA" w:rsidRPr="00EC1B44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6"/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ین فاطمه صدیقه کبری است و بر ش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ناخت او همه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قرن‌های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گذشته چرخیده است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معرفت او محور چرخ زمانه است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محور چرخ زمانه بر شناخت فاطمه است. این چه خورشید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عالم‌تاب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نورافشان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چهره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عظیم عالم است؟!!</w:t>
      </w:r>
    </w:p>
    <w:p w14:paraId="6C98532E" w14:textId="06E5C421" w:rsidR="00BC46BB" w:rsidRPr="00EC1B44" w:rsidRDefault="003656E2" w:rsidP="00EC1B44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 xml:space="preserve">4. </w:t>
      </w:r>
      <w:r w:rsidR="00E721EA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زهرای مرضیه </w:t>
      </w:r>
      <w:r w:rsidR="003C1E64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حجت‌الله</w:t>
      </w:r>
      <w:r w:rsidR="00E721EA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بر ائمه اطهار (ع)</w:t>
      </w:r>
    </w:p>
    <w:p w14:paraId="2ABC0758" w14:textId="5B6247F5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سخن چه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ار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 از امام حسن عسکری است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سخن بسیار بسیار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تکان‌دهنده‌ای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و درک و فهم آن بسیار دشوار است. طبق این نقل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="00E721EA" w:rsidRPr="00EC1B44">
        <w:rPr>
          <w:rFonts w:ascii="IRBadr" w:eastAsiaTheme="minorHAnsi" w:hAnsi="IRBadr" w:cs="IRBadr"/>
          <w:sz w:val="32"/>
          <w:szCs w:val="32"/>
          <w:rtl/>
        </w:rPr>
        <w:t xml:space="preserve"> «</w:t>
      </w:r>
      <w:r w:rsidR="00E721EA" w:rsidRPr="00EC1B44">
        <w:rPr>
          <w:rFonts w:ascii="IRBadr" w:hAnsi="IRBadr" w:cs="IRBadr"/>
          <w:sz w:val="32"/>
          <w:szCs w:val="32"/>
          <w:rtl/>
        </w:rPr>
        <w:t>نحن حجج اللّه على خلقه و جدّتنا فاطمة حجة اللّه‏ علينا</w:t>
      </w:r>
      <w:r w:rsidR="00E721EA" w:rsidRPr="00EC1B44">
        <w:rPr>
          <w:rFonts w:ascii="IRBadr" w:eastAsiaTheme="minorHAnsi" w:hAnsi="IRBadr" w:cs="IRBadr"/>
          <w:sz w:val="32"/>
          <w:szCs w:val="32"/>
          <w:rtl/>
        </w:rPr>
        <w:t>»</w:t>
      </w:r>
      <w:r w:rsidR="00E721EA" w:rsidRPr="00EC1B44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7"/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امامان مع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صوم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حجت‌های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 بر خلق هستیم و ف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اطمه حجت خدا بر ما است . درکش خیلی دشوار است. ائمه حجج خدا بر عالم هستند. بالاترین انسان در هر عصری امام آن عصر است. که از سوی خدا حجت بر ما و بشریت به شما 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می‌آید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اما این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حجت‌ها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می‌فرمایند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فاطمه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حجت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الله علینا. </w:t>
      </w:r>
    </w:p>
    <w:p w14:paraId="0A7289B9" w14:textId="77777777" w:rsidR="00E721EA" w:rsidRPr="00EC1B44" w:rsidRDefault="003656E2" w:rsidP="00EC1B44">
      <w:pPr>
        <w:pStyle w:val="4"/>
        <w:spacing w:line="276" w:lineRule="auto"/>
        <w:rPr>
          <w:rFonts w:ascii="IRBadr" w:eastAsia="Times New Roman" w:hAnsi="IRBadr" w:cs="IRBadr"/>
          <w:b/>
          <w:bCs/>
          <w:i w:val="0"/>
          <w:iCs w:val="0"/>
          <w:sz w:val="36"/>
          <w:szCs w:val="36"/>
          <w:rtl/>
        </w:rPr>
      </w:pPr>
      <w:r w:rsidRPr="00EC1B44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5. </w:t>
      </w:r>
      <w:r w:rsidR="00DD3215" w:rsidRPr="00EC1B44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>نظر به وجه الله خواسته حضرت زهرا (س)</w:t>
      </w:r>
    </w:p>
    <w:p w14:paraId="671A2E02" w14:textId="6BF4959F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پنجمین جمله را از خود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بشنوید. طبق این نقل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: روزی پیامبر خدا به فاطمه فرم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ود که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جبرئیل نزد من است و من در ارتباط با او هستم و جبرئیل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می‌گوید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تو از خد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می‌خواهی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 به خدا ابلاغ کنم. این یکی از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عالی‌ترین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جملاتی است که بالاترین مقامات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 را نشان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. جمله کوت</w:t>
      </w:r>
      <w:r w:rsidR="00E721E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اه فاطمه زهرا (س) در پاسخ پدر این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DD3215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DD3215" w:rsidRPr="00EC1B44">
        <w:rPr>
          <w:rFonts w:ascii="IRBadr" w:hAnsi="IRBadr" w:cs="IRBadr"/>
          <w:sz w:val="32"/>
          <w:szCs w:val="32"/>
          <w:rtl/>
        </w:rPr>
        <w:t>شغلنى‏ عن‏ مسألته‏ لذّة خدمته لا حاجة لى غير النّظر إلى وجهه الكريم‏</w:t>
      </w:r>
      <w:r w:rsidR="00DD3215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DD3215" w:rsidRPr="00EC1B44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8"/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بسیار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تکان‌دهنده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</w:t>
      </w:r>
    </w:p>
    <w:p w14:paraId="7263FE95" w14:textId="0CFBC6FC" w:rsidR="00DD3215" w:rsidRPr="00EC1B44" w:rsidRDefault="003C1E64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من چنان غرق در عبادت و نیایش او هستم که به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خواسته از او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نیندیشیده‌ام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من نیازی جز به وجه خداوند ندارم. نیازی جز نگاه به وجه الله ندارم. این همانی است که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DD3215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کسانی در مدارج عرفانی و معنوی سیر و سلوک 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چنان پیش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می‌روند</w:t>
      </w:r>
      <w:r w:rsidR="00DD3215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ذکر و توجه به خدا گاهی آنان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از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درخواست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بازمی‌دارد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غرق در لذت عبادت و مناجات با خدا هستند. این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عالی‌ترین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درجات سلوک الی الله است که گاهی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این درجه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می‌رسند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حضرت فاطمه زهرا (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در زیباترین عمر خود</w:t>
      </w:r>
      <w:r w:rsidR="00DD3215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پاسخ به پیامبر،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جبرییل  و خداوند چنان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DD3215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و جود نازنین چنین غ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رق در عبادت بود</w:t>
      </w:r>
      <w:r w:rsidR="00DD3215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012A7DA3" w14:textId="42956BA5" w:rsidR="00100F13" w:rsidRPr="00EC1B44" w:rsidRDefault="00C834DA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 این پنج تابلو از میان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سخنان بزرگ و جذاب در شأ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بود. حال صلواتی تقدیم آن حضرت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بفرمایی ید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14:paraId="56229215" w14:textId="7AD653C4" w:rsidR="00C834DA" w:rsidRPr="00EC1B44" w:rsidRDefault="003C1E64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نمونه‌هایی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عرض شد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برگزیده‌ای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ده‌ها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حدیث از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شیعه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سنی و فرق مختلف مسلمانان در ش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أ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حضرت فاطمه زهرا (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نقل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کرده‌اند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ولی من خدمت شما عرض کن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 اگر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میان اخبار و احادیث و تاریخ ما هیچ چیزی در ش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أ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حضرت فاطمه زهرا (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نبود مگر این پنج جمله، تمام مقامات حضرت 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فاطمه زهرا (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آن 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استخراج کرد و عظمت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فاطمه‌ای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سن جوانی به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لقاءالله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شتافت را کشف کرد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همان حضرت فاطمه زهرا (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است که به عشق او افتخار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074B0E7E" w14:textId="77777777" w:rsidR="00C834DA" w:rsidRPr="00EC1B44" w:rsidRDefault="00C834DA" w:rsidP="00EC1B44">
      <w:pPr>
        <w:pStyle w:val="2"/>
        <w:rPr>
          <w:color w:val="2E74B5" w:themeColor="accent1" w:themeShade="BF"/>
          <w:rtl/>
          <w:lang w:bidi="ar-SA"/>
        </w:rPr>
      </w:pPr>
      <w:r w:rsidRPr="00EC1B44">
        <w:rPr>
          <w:color w:val="2E74B5" w:themeColor="accent1" w:themeShade="BF"/>
          <w:rtl/>
          <w:lang w:bidi="ar-SA"/>
        </w:rPr>
        <w:t>ابعاد شخصیتی حضرت فاطمه زهرا (س)</w:t>
      </w:r>
    </w:p>
    <w:p w14:paraId="6577B510" w14:textId="5E6572BC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اگر بخواهم به ابعاد شخصیت آن حضرت اشاره کنم که خود شما هم مستحضرید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سه محور خلاصه کرد:</w:t>
      </w:r>
    </w:p>
    <w:p w14:paraId="3C6A16FB" w14:textId="5BF4A1AC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ور اول: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ویژگی‌های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 و فردی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14:paraId="4D0071CD" w14:textId="247CC089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حور دوم: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ویژگی‌های</w:t>
      </w:r>
      <w:r w:rsidR="00C834D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</w:t>
      </w:r>
    </w:p>
    <w:p w14:paraId="251A9E6A" w14:textId="69911886" w:rsidR="00100F13" w:rsidRPr="00EC1B44" w:rsidRDefault="00C834DA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محور سوم: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ویژگی‌های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</w:t>
      </w:r>
    </w:p>
    <w:p w14:paraId="093C134A" w14:textId="10099BEC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دارای سه شخصیت است. حالا اگر بخواهید در ذیل این محورها ورود کنید دریایی از مقامات و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برجستگی‌ها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مشاهده خواهید کرد. من هم به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گوشه‌هایی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به‌صورت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گذرا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اشاره‌ای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14:paraId="60BCBBFF" w14:textId="46988540" w:rsidR="00C834DA" w:rsidRPr="00EC1B44" w:rsidRDefault="00CA6197" w:rsidP="00EC1B44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1. </w:t>
      </w:r>
      <w:r w:rsidR="00C834DA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نکاتی در باب </w:t>
      </w:r>
      <w:r w:rsidR="003C1E64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ویژگی‌های</w:t>
      </w:r>
      <w:r w:rsidR="00C834DA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شخصی و فردی فاطمه زهرا (س)</w:t>
      </w:r>
    </w:p>
    <w:p w14:paraId="438515BB" w14:textId="77777777" w:rsidR="00C834DA" w:rsidRPr="00EC1B44" w:rsidRDefault="00C834DA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الف. 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دانش و معرفت</w:t>
      </w:r>
    </w:p>
    <w:p w14:paraId="639F7695" w14:textId="4C25CA5A" w:rsidR="00100F13" w:rsidRPr="00EC1B44" w:rsidRDefault="00C834DA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علم و معرفت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سخن و حرف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آخر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می‌زند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علمی که لدنی و افاضی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 و در این فرایند عادی طبیعت به دست نیامده است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سیم دانش و معرفت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به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مخزن فیاض خداوند بوده است که رهاورد آن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مصحف فاطمه است که د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 دست ائمه قرار دارد و بخشی از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احادیث آن حضرت تجلی کرده است.</w:t>
      </w:r>
    </w:p>
    <w:p w14:paraId="77950F30" w14:textId="77777777" w:rsidR="00C834DA" w:rsidRPr="00EC1B44" w:rsidRDefault="00C834DA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ب. 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طهارت و عصمت فاطمه</w:t>
      </w:r>
    </w:p>
    <w:p w14:paraId="2C749535" w14:textId="642072FE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از لحاظ شخصیت فردی به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قله‌ای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رسیده است که مصون از خطا و انحراف و گناه است. این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مصونیت</w:t>
      </w:r>
      <w:r w:rsidR="00C834D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مطلقه که در «</w:t>
      </w:r>
      <w:r w:rsidR="00C834DA" w:rsidRPr="00EC1B44">
        <w:rPr>
          <w:rFonts w:ascii="IRBadr" w:hAnsi="IRBadr" w:cs="IRBadr"/>
          <w:sz w:val="32"/>
          <w:szCs w:val="32"/>
          <w:rtl/>
        </w:rPr>
        <w:t>يُطَهِّرَكُمْ تَطْهيرا</w:t>
      </w:r>
      <w:r w:rsidR="00ED666C" w:rsidRPr="00EC1B44">
        <w:rPr>
          <w:rFonts w:ascii="IRBadr" w:hAnsi="IRBadr" w:cs="IRBadr"/>
          <w:sz w:val="32"/>
          <w:szCs w:val="32"/>
          <w:rtl/>
        </w:rPr>
        <w:t>ً»</w:t>
      </w:r>
      <w:r w:rsidR="00ED666C" w:rsidRPr="00EC1B44">
        <w:rPr>
          <w:rStyle w:val="a7"/>
          <w:rFonts w:ascii="IRBadr" w:hAnsi="IRBadr" w:cs="IRBadr"/>
          <w:sz w:val="32"/>
          <w:szCs w:val="32"/>
          <w:rtl/>
        </w:rPr>
        <w:footnoteReference w:id="9"/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آمده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در رابطه با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است.</w:t>
      </w:r>
    </w:p>
    <w:p w14:paraId="0F8CD3F8" w14:textId="77777777" w:rsidR="00ED666C" w:rsidRPr="00EC1B44" w:rsidRDefault="00ED666C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ج. غرق در عبادت بودن آن حضرت</w:t>
      </w:r>
    </w:p>
    <w:p w14:paraId="28AC9009" w14:textId="74612D8C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مستغرق در عبادت خد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اوند بود که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نمونه‌اش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روایت پنجمی که عرض شد نشان داده شده است.</w:t>
      </w:r>
    </w:p>
    <w:p w14:paraId="7F1E72EC" w14:textId="77777777" w:rsidR="00100F13" w:rsidRPr="00EC1B44" w:rsidRDefault="00ED666C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د. 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صداقت </w:t>
      </w:r>
    </w:p>
    <w:p w14:paraId="4E2BB6C7" w14:textId="77777777" w:rsidR="00100F13" w:rsidRPr="00EC1B44" w:rsidRDefault="00ED666C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ه. 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شجاعت </w:t>
      </w:r>
    </w:p>
    <w:p w14:paraId="7E0FD19F" w14:textId="51346DDD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انسان کامل را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میان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مشاهده کنیم.</w:t>
      </w:r>
    </w:p>
    <w:p w14:paraId="3FE9BF17" w14:textId="31A7CD26" w:rsidR="00ED666C" w:rsidRPr="00EC1B44" w:rsidRDefault="00CA6197" w:rsidP="00EC1B44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2. </w:t>
      </w:r>
      <w:r w:rsidR="003C1E64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نکاتی</w:t>
      </w:r>
      <w:r w:rsidR="00ED666C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در باب </w:t>
      </w:r>
      <w:r w:rsidR="003C1E64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ویژگی‌های</w:t>
      </w:r>
      <w:r w:rsidR="00ED666C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خانوادگی حضرت</w:t>
      </w:r>
    </w:p>
    <w:p w14:paraId="0554B8CA" w14:textId="6C17E24B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مورد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خانوادگی ایشان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نکات زیر را بیان کرد:</w:t>
      </w:r>
    </w:p>
    <w:p w14:paraId="1E41D249" w14:textId="77777777" w:rsidR="00ED666C" w:rsidRPr="00EC1B44" w:rsidRDefault="00ED666C" w:rsidP="00EC1B44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الف. مدیر و مدبر خانواده</w:t>
      </w:r>
    </w:p>
    <w:p w14:paraId="5E2CF723" w14:textId="02582E3B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فاطمه یک کانون بسیار جوشان و فیاضی است که خانه خود را در همه ابعاد به بهترین وجه اداره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14:paraId="7E11D187" w14:textId="77777777" w:rsidR="00ED666C" w:rsidRPr="00EC1B44" w:rsidRDefault="00ED666C" w:rsidP="00EC1B44">
      <w:pPr>
        <w:autoSpaceDE w:val="0"/>
        <w:autoSpaceDN w:val="0"/>
        <w:adjustRightInd w:val="0"/>
        <w:spacing w:after="0" w:line="276" w:lineRule="auto"/>
        <w:rPr>
          <w:rFonts w:ascii="IRBadr" w:eastAsiaTheme="minorHAnsi" w:hAnsi="IRBadr" w:cs="IRBadr"/>
          <w:b/>
          <w:bCs/>
          <w:color w:val="auto"/>
          <w:sz w:val="32"/>
          <w:szCs w:val="32"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ب. ام ابیها</w:t>
      </w:r>
    </w:p>
    <w:p w14:paraId="0CA023C1" w14:textId="4471012F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رابطه فاطمه با پدر 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تا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آ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نجا است که به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مقام 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 ابیها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ED666C" w:rsidRPr="00EC1B44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10"/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رسید. دختری که در کانون اخلاق،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پاکی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ادب و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وظیفه‌شناسی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آن‌چنان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باشد که نسبت به پیامبر خدا نقش مادری ایفا کند. این حرف شوخی نیست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در ارتباط با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مادرشان هم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ارتباط با امیر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مؤمنان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شنیده‌ایم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چه بانوی بزرگ و چه پشتوانه استواری برای همسر خود بود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 است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درباره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فرزندان خود هم که مواردی بیان شده است و در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بارها بیان شده است.</w:t>
      </w:r>
    </w:p>
    <w:p w14:paraId="76885264" w14:textId="03329AA4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بنابر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نقش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ED666C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را  در خانواده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ببینیم یک نقش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بی‌بدیل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ممتاز است.</w:t>
      </w:r>
    </w:p>
    <w:p w14:paraId="66CDB7C4" w14:textId="3C0453D1" w:rsidR="00100F13" w:rsidRPr="00EC1B44" w:rsidRDefault="00CA6197" w:rsidP="00EC1B44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3. </w:t>
      </w:r>
      <w:r w:rsidR="00ED666C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نکاتی در باب</w:t>
      </w:r>
      <w:r w:rsidR="00100F13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نقش شخصیت سیاسی و اجتماعی </w:t>
      </w:r>
      <w:r w:rsidR="00ED666C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آن حضرت</w:t>
      </w:r>
    </w:p>
    <w:p w14:paraId="7D0FDAB4" w14:textId="4D654EF1" w:rsidR="00F474CA" w:rsidRPr="00EC1B44" w:rsidRDefault="00ED666C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ک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نقش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غوغا است.</w:t>
      </w:r>
    </w:p>
    <w:p w14:paraId="644618EF" w14:textId="77777777" w:rsidR="00F474CA" w:rsidRPr="00EC1B44" w:rsidRDefault="00F474CA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الف. مدیریت</w:t>
      </w:r>
    </w:p>
    <w:p w14:paraId="7037783D" w14:textId="308F7208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خطبه‌ها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گاهی عرض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کرده‌ام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مدیریت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بعد از رسول خدا 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مدیریت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بی‌نظیر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زمان بحرا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نی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کم‌نظیر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درحالی‌که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آموزه‌های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تعالیم حضرت رسول خدا  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) در معرض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 خطر بنیان افکن است و خوف و نگرانی است که همه آن رسالت از میان برود حضرت فاطمه زهرا (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علیها) یک تنه در 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غوغای بزرگ مدینه قد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علم کرد، 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 حق را تبیین کرد و هم وحدت امت را پاس داشت.</w:t>
      </w:r>
    </w:p>
    <w:p w14:paraId="1B0CC030" w14:textId="77777777" w:rsidR="00100F13" w:rsidRPr="00EC1B44" w:rsidRDefault="00F474CA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ب. ایثار </w:t>
      </w:r>
    </w:p>
    <w:p w14:paraId="5335A703" w14:textId="77777777" w:rsidR="00100F13" w:rsidRPr="00EC1B44" w:rsidRDefault="00F474CA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ج. 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فداکاری </w:t>
      </w:r>
    </w:p>
    <w:p w14:paraId="4C54F30F" w14:textId="1B2C8B2E" w:rsidR="00100F13" w:rsidRPr="00EC1B44" w:rsidRDefault="00F474CA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د. 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حضور در </w:t>
      </w:r>
      <w:r w:rsidR="003C1E64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عرصه‌های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 اجتماعی و سیاسی</w:t>
      </w:r>
    </w:p>
    <w:p w14:paraId="71FD5F89" w14:textId="4BC12B6A" w:rsidR="00100F13" w:rsidRPr="00EC1B44" w:rsidRDefault="00F474CA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ه. 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پاسخگویی به </w:t>
      </w:r>
      <w:r w:rsidR="003C1E64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سؤالات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 دیگران</w:t>
      </w:r>
    </w:p>
    <w:p w14:paraId="204709DA" w14:textId="2EB9DE5A" w:rsidR="00100F13" w:rsidRPr="00EC1B44" w:rsidRDefault="00F474CA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و. 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دلسوزی و خیرخواهی حضرت فاطمه زهرا (</w:t>
      </w:r>
      <w:r w:rsidR="003C1E64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 علیها) نسبت به دیگران</w:t>
      </w:r>
    </w:p>
    <w:p w14:paraId="6051A611" w14:textId="6429FF05" w:rsidR="00100F13" w:rsidRPr="00EC1B44" w:rsidRDefault="003C1E64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بخش‌هایی</w:t>
      </w:r>
      <w:r w:rsidR="00100F13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زندگی ایشان در بعد اجتماعی و سیاسی است.</w:t>
      </w:r>
    </w:p>
    <w:p w14:paraId="375CCB05" w14:textId="5EC31FC4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 پن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حدیث و این سه محور را به یاد داشته باشید. </w:t>
      </w:r>
      <w:r w:rsidR="003C1E64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آنگاه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خواهیم فهمید که چرا امام زمان ن</w:t>
      </w:r>
      <w:r w:rsidR="00F474CA"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(عج) چنان فرمودن</w:t>
      </w:r>
      <w:r w:rsidRPr="00EC1B4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د.</w:t>
      </w:r>
    </w:p>
    <w:p w14:paraId="7DE5476B" w14:textId="66DEAA5B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روضه حضرت فاطمه زهرا (</w:t>
      </w:r>
      <w:r w:rsidR="003C1E64" w:rsidRPr="00EC1B44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2"/>
          <w:szCs w:val="32"/>
          <w:rtl/>
          <w:lang w:bidi="ar-SA"/>
        </w:rPr>
        <w:t xml:space="preserve"> علیها)</w:t>
      </w:r>
    </w:p>
    <w:p w14:paraId="5FF1D472" w14:textId="3EF423E1" w:rsidR="00100F13" w:rsidRPr="00EC1B44" w:rsidRDefault="00F474CA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ال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سلام علیک یا بنت رسول الله، السلام علیک یا فاطمه الزهرا. آیا امت قدر این بانوی بزرگ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باعظمت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دانست؟!!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آیا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مدینه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قدر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این ش</w:t>
      </w:r>
      <w:bookmarkStart w:id="0" w:name="_GoBack"/>
      <w:bookmarkEnd w:id="0"/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خصیت را درک کرد؟!! نه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آن‌طور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لازم بود درک نکرد. اگر مدینه هوشیار و بیدار بود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وقتی‌که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در مدینه پیامبر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 لب به سخن گشود و آ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 آه را سر داد و مردم به گریه افتادند درستش آن بود که دنبال گریه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حرکت کنند و دامن همت برگیرند و برای حمایت از این بانوی بزرگی که برای احیای حق و عدالت و ولایت قیام کرده بود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پا خیزند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هرگز به حمایت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برنخاستند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چگونه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این بانوی بزر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گ و عزیز پیامبر خدا حمایت کردند؟!!!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حمایت آنان این بود که یک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مرتبه همه عالم و ملائک و کروبیان شنید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ند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فاطمه پشت در بین در و دیوار صدایش بلند شد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که «</w:t>
      </w:r>
      <w:r w:rsidRPr="00EC1B44">
        <w:rPr>
          <w:rFonts w:ascii="IRBadr" w:hAnsi="IRBadr" w:cs="IRBadr"/>
          <w:sz w:val="32"/>
          <w:szCs w:val="32"/>
          <w:rtl/>
        </w:rPr>
        <w:t>آهِ يَا فِضَّةُ! إِلَيْكِ فَخُذِينِي‏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EC1B44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1"/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فضه مرا دریاب پهلوی من شکست و محسن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سقط شد.</w:t>
      </w:r>
    </w:p>
    <w:p w14:paraId="5B700DED" w14:textId="77777777" w:rsidR="00F474CA" w:rsidRPr="00EC1B44" w:rsidRDefault="003656E2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EC1B44">
        <w:rPr>
          <w:rFonts w:ascii="IRBadr" w:hAnsi="IRBadr" w:cs="IRBadr"/>
          <w:sz w:val="32"/>
          <w:szCs w:val="32"/>
          <w:rtl/>
        </w:rPr>
        <w:t>«أَلا لَعْنَةُ اللَّهِ عَلَى الظَّالِمين‏»</w:t>
      </w:r>
      <w:r w:rsidRPr="00EC1B44">
        <w:rPr>
          <w:rStyle w:val="a7"/>
          <w:rFonts w:ascii="IRBadr" w:hAnsi="IRBadr" w:cs="IRBadr"/>
          <w:sz w:val="32"/>
          <w:szCs w:val="32"/>
          <w:rtl/>
        </w:rPr>
        <w:footnoteReference w:id="12"/>
      </w:r>
      <w:r w:rsidRPr="00EC1B44">
        <w:rPr>
          <w:rFonts w:ascii="IRBadr" w:hAnsi="IRBadr" w:cs="IRBadr"/>
          <w:sz w:val="32"/>
          <w:szCs w:val="32"/>
          <w:rtl/>
        </w:rPr>
        <w:t xml:space="preserve"> «</w:t>
      </w:r>
      <w:r w:rsidR="00F474CA" w:rsidRPr="00EC1B44">
        <w:rPr>
          <w:rFonts w:ascii="IRBadr" w:hAnsi="IRBadr" w:cs="IRBadr"/>
          <w:sz w:val="32"/>
          <w:szCs w:val="32"/>
          <w:rtl/>
        </w:rPr>
        <w:t>وَ سَيَعْلَمُ الَّذينَ ظَلَمُوا أَيَّ مُنْقَلَبٍ يَنْقَلِبُون‏</w:t>
      </w:r>
      <w:r w:rsidRPr="00EC1B44">
        <w:rPr>
          <w:rFonts w:ascii="IRBadr" w:hAnsi="IRBadr" w:cs="IRBadr"/>
          <w:sz w:val="32"/>
          <w:szCs w:val="32"/>
          <w:rtl/>
        </w:rPr>
        <w:t>»</w:t>
      </w:r>
      <w:r w:rsidRPr="00EC1B44">
        <w:rPr>
          <w:rStyle w:val="a7"/>
          <w:rFonts w:ascii="IRBadr" w:hAnsi="IRBadr" w:cs="IRBadr"/>
          <w:sz w:val="32"/>
          <w:szCs w:val="32"/>
          <w:rtl/>
        </w:rPr>
        <w:footnoteReference w:id="13"/>
      </w:r>
    </w:p>
    <w:p w14:paraId="74D3283E" w14:textId="77777777" w:rsidR="00100F13" w:rsidRPr="00EC1B44" w:rsidRDefault="00100F13" w:rsidP="00EC1B44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EC1B44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اعوذ بالله من الشیطان الرجیم</w:t>
      </w:r>
      <w:r w:rsidRPr="00EC1B44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EC1B44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4"/>
      </w:r>
    </w:p>
    <w:p w14:paraId="63BBC8FC" w14:textId="77777777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left="360"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361A4C21" w14:textId="77777777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14:paraId="29E76D00" w14:textId="77777777" w:rsidR="00100F13" w:rsidRPr="00EC1B44" w:rsidRDefault="00100F13" w:rsidP="00EC1B44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189FC2EA" w14:textId="77777777" w:rsidR="00EC1B44" w:rsidRDefault="00EC1B44">
      <w:pPr>
        <w:bidi w:val="0"/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>
        <w:rPr>
          <w:color w:val="auto"/>
          <w:sz w:val="32"/>
          <w:szCs w:val="32"/>
          <w:rtl/>
        </w:rPr>
        <w:br w:type="page"/>
      </w:r>
    </w:p>
    <w:p w14:paraId="2E4D58C4" w14:textId="25ADD3B6" w:rsidR="00100F13" w:rsidRPr="00EC1B44" w:rsidRDefault="00100F13" w:rsidP="00EC1B44">
      <w:pPr>
        <w:pStyle w:val="1"/>
        <w:rPr>
          <w:color w:val="2E74B5" w:themeColor="accent1" w:themeShade="BF"/>
          <w:rtl/>
        </w:rPr>
      </w:pPr>
      <w:r w:rsidRPr="00EC1B44">
        <w:rPr>
          <w:color w:val="2E74B5" w:themeColor="accent1" w:themeShade="BF"/>
          <w:rtl/>
        </w:rPr>
        <w:t xml:space="preserve">خطبه دوم </w:t>
      </w:r>
    </w:p>
    <w:p w14:paraId="685320C8" w14:textId="77777777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EC1B44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الحمدالله رب العالمین بارئ الخلائق أجمعین ثمّ الصّلاة و السّلام علی سیّدنا و نبیّنا و حبیبنا :أبی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</w:t>
      </w:r>
      <w:r w:rsidRPr="00EC1B44">
        <w:rPr>
          <w:rFonts w:ascii="IRBadr" w:hAnsi="IRBadr" w:cs="IRBadr"/>
          <w:b/>
          <w:bCs/>
          <w:sz w:val="32"/>
          <w:szCs w:val="32"/>
          <w:rtl/>
        </w:rPr>
        <w:lastRenderedPageBreak/>
        <w:t>ابواب الایمان و أمناء الرحمن و سلالة النبین و صفوة المرسلین و عترة خیرة رب العالمین صلواتک علیهم اجمعین.</w:t>
      </w:r>
    </w:p>
    <w:p w14:paraId="581D80BB" w14:textId="77777777" w:rsidR="00100F13" w:rsidRPr="00EC1B44" w:rsidRDefault="00100F13" w:rsidP="00EC1B44">
      <w:pPr>
        <w:pStyle w:val="2"/>
        <w:rPr>
          <w:color w:val="2E74B5" w:themeColor="accent1" w:themeShade="BF"/>
          <w:rtl/>
        </w:rPr>
      </w:pPr>
      <w:r w:rsidRPr="00EC1B44">
        <w:rPr>
          <w:color w:val="2E74B5" w:themeColor="accent1" w:themeShade="BF"/>
          <w:rtl/>
        </w:rPr>
        <w:t>توصیه به تقوا</w:t>
      </w:r>
    </w:p>
    <w:p w14:paraId="7EE06B3C" w14:textId="77777777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C1B44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EC1B44">
        <w:rPr>
          <w:rFonts w:ascii="IRBadr" w:hAnsi="IRBadr" w:cs="IRBadr"/>
          <w:bCs/>
          <w:sz w:val="32"/>
          <w:szCs w:val="32"/>
          <w:rtl/>
        </w:rPr>
        <w:t xml:space="preserve">  «یا أَیهَا الَّذِینَ آمَنُوا اتَّقُوا اللَّهَ حَقَّ تُقَاتِهِ وَلَا تَمُوتُنَّ إِلَّا وَأَنْتُمْ مُسْلِمُونَ»</w:t>
      </w:r>
      <w:r w:rsidRPr="00EC1B44">
        <w:rPr>
          <w:rStyle w:val="a7"/>
          <w:rFonts w:ascii="IRBadr" w:hAnsi="IRBadr" w:cs="IRBadr"/>
          <w:bCs/>
          <w:sz w:val="32"/>
          <w:szCs w:val="32"/>
          <w:rtl/>
        </w:rPr>
        <w:footnoteReference w:id="15"/>
      </w:r>
      <w:r w:rsidRPr="00EC1B44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EC1B44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1" w:name="OLE_LINK15"/>
      <w:bookmarkStart w:id="2" w:name="OLE_LINK16"/>
      <w:r w:rsidRPr="00EC1B44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3" w:name="OLE_LINK13"/>
      <w:bookmarkStart w:id="4" w:name="OLE_LINK14"/>
      <w:bookmarkEnd w:id="1"/>
      <w:bookmarkEnd w:id="2"/>
      <w:r w:rsidRPr="00EC1B44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EC1B44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16"/>
      </w:r>
      <w:r w:rsidRPr="00EC1B4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3"/>
      <w:bookmarkEnd w:id="4"/>
      <w:r w:rsidRPr="00EC1B44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EC1B44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EC1B44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EC1B44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17"/>
      </w:r>
    </w:p>
    <w:p w14:paraId="027ECCD2" w14:textId="77777777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EC1B44">
        <w:rPr>
          <w:rFonts w:ascii="IRBadr" w:hAnsi="IRBadr" w:cs="IRBadr"/>
          <w:sz w:val="32"/>
          <w:szCs w:val="32"/>
          <w:rtl/>
        </w:rPr>
        <w:t>همه شما برادران و خواهران گرامی  نمازگزاران عزیز و خودم را بار دیگر به پارسایی، پرهیزگاری و رعایت تقوا در همه شئون و احوال زندگی توصیه، دعوت و سفارش می‌کنم.</w:t>
      </w:r>
    </w:p>
    <w:p w14:paraId="558436AE" w14:textId="7EC8739C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امیرالمؤمنین (ع) در ادامه خطبه متقین فرمودند: «</w:t>
      </w:r>
      <w:r w:rsidR="003656E2" w:rsidRPr="00EC1B44">
        <w:rPr>
          <w:rFonts w:ascii="IRBadr" w:hAnsi="IRBadr" w:cs="IRBadr"/>
          <w:sz w:val="32"/>
          <w:szCs w:val="32"/>
          <w:rtl/>
        </w:rPr>
        <w:t>يَبِيتُ‏ حَذِراً وَ يُصْبِحُ فَرِحاً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EC1B44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8"/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انسان متقی کسی است که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می‌خوابد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روز را به شب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می‌برد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درحالی‌که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اندوه است. شب او با ترس و اندوه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صبح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شادی و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خوشحالی. بعد توضیح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داده‌اند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اینکه کسی در شب و هنگام خواب در حذر و ترس و نگرانی است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که روزش را نگاه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غفلت‌های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را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می‌بیند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احساس نگرانی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محاسبه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شب‌هنگام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سنت بسیار اصیل اسلامی و کسی که درست در شب روز خود را محاسبه کند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پرون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خود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نقطه‌های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تاریک و غفلت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می‌بیند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احساس نگرانی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انسان پارسا کسی است که نگرانی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شب‌هنگام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دارد. اگر دیدیم شب بر ما گذشت و هیچ نگرانی از وضع روزمان نداشتیم نشانه این است که از تقوا فاصله داریم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محاسبه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شب‌هنگام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نسبت به پرونده روز نشانه ایمان و تقوا است. صبح را هم انسان پارسا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خوشحالی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از این که خدا به او حیاتی ب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خ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شید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ه است؛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چرا که خواب مرگ کوچک است و بیداری از خواب بیداری به حیات جدید است و انسان در برابر آن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احساس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خوشحالی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بهره‌گیری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درست از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نعمت‌ها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ماده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این دو ویژگی بود که امیر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پارسایان برشمردند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خداوند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می‌خواهی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 که همه ما را در مسیر کسب تقوا و پارسایی هدایت و حمایت بفرماید.</w:t>
      </w:r>
    </w:p>
    <w:p w14:paraId="4C32995D" w14:textId="77777777" w:rsidR="00100F13" w:rsidRPr="00EC1B44" w:rsidRDefault="00100F13" w:rsidP="00EC1B44">
      <w:pPr>
        <w:pStyle w:val="2"/>
        <w:rPr>
          <w:color w:val="2E74B5" w:themeColor="accent1" w:themeShade="BF"/>
          <w:rtl/>
        </w:rPr>
      </w:pPr>
      <w:r w:rsidRPr="00EC1B44">
        <w:rPr>
          <w:color w:val="2E74B5" w:themeColor="accent1" w:themeShade="BF"/>
          <w:rtl/>
        </w:rPr>
        <w:t>مناسبت‌ها</w:t>
      </w:r>
    </w:p>
    <w:p w14:paraId="4C3261B2" w14:textId="77777777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چند موضوع است که به فهرست‌وار عرض می‌کنم:</w:t>
      </w:r>
    </w:p>
    <w:p w14:paraId="43DACC7F" w14:textId="3469FD0D" w:rsidR="00100F13" w:rsidRPr="00EC1B44" w:rsidRDefault="007C05B7" w:rsidP="00EC1B44">
      <w:pPr>
        <w:pStyle w:val="3"/>
        <w:spacing w:line="276" w:lineRule="auto"/>
        <w:ind w:firstLine="0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1. </w:t>
      </w:r>
      <w:r w:rsidR="003656E2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تسلیت </w:t>
      </w:r>
      <w:r w:rsidR="003C1E64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به مناسبت</w:t>
      </w:r>
      <w:r w:rsidR="003656E2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ایام فاطمیه</w:t>
      </w:r>
    </w:p>
    <w:p w14:paraId="3BE3EE04" w14:textId="6D79BFB0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ایام فاطمیه و شهادت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را تسلیت و تعزیت عرض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امیدوارم که مجالس و محافل سوگواری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با رعایت هم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مجالس باید باشد با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گسترد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گی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پذیر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د. هم تشکر بای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 کرد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ابراز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ارادتی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که به این خاندان و حض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دارند و هم امیدواریم که این عرض ارادت و ابر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از عشق و  علاقه روزافزون باشد.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همچنین امیدواریم که در این محافل و مراسم عزای حضرت فاطمه زهرا (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معرفت ما ب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ایشان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درس‌آموزی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آن بزرگوار افزوده شود. </w:t>
      </w:r>
    </w:p>
    <w:p w14:paraId="322EED0A" w14:textId="2828CE9A" w:rsidR="003656E2" w:rsidRPr="00EC1B44" w:rsidRDefault="007C05B7" w:rsidP="00EC1B44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2. </w:t>
      </w:r>
      <w:r w:rsidR="003C1E64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بزرگداشت</w:t>
      </w:r>
      <w:r w:rsidR="003656E2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یاد و خاطره شهید نواب</w:t>
      </w:r>
    </w:p>
    <w:p w14:paraId="4D486D73" w14:textId="0432575B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یاد و خاطره همه شهدا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شهید نواب صفوی که از ستارگان پرفروغ در عصر تاریک و ظلمت استبداد بودند را گرامی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تقدیم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ارواح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آنان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شهید سرافراز صلواتی بر محمد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آل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محمد.</w:t>
      </w:r>
    </w:p>
    <w:p w14:paraId="6E9BC64B" w14:textId="77777777" w:rsidR="003656E2" w:rsidRPr="00EC1B44" w:rsidRDefault="007C05B7" w:rsidP="00EC1B44">
      <w:pPr>
        <w:pStyle w:val="3"/>
        <w:spacing w:line="276" w:lineRule="auto"/>
        <w:ind w:firstLine="0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3. </w:t>
      </w:r>
      <w:r w:rsidR="003656E2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دستاوردهای انقلاب اسلامی</w:t>
      </w:r>
    </w:p>
    <w:p w14:paraId="69130C33" w14:textId="3BFE7383" w:rsidR="003420BA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در آستانه ماه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بهمن‌ماه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و در چهلمین سالگرد پیروزی انقلاب اسلامی هست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یم. در خطبه قبل هم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اشاره‌ای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دس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تاوردهای 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انقلاب در سطح کلان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 ملی و در سطح منطقه داشتم.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باز یادآوری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علیرغم این که ما در بررسی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دهه‌های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پس از انق</w:t>
      </w:r>
      <w:r w:rsidR="001F305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لاب اسلامی باید علمی صحبت کرده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کارشناسی حرف بزنیم و دستاوردها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ضعف‌ها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با هم ببینیم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اشکالات را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چشم‌پوشی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نکنیم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ضعف‌های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خودمان تحلیل کنیم برای اینکه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بازسازی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کنیم اما یک هجمه سنگین تبلیغاتی وجود دارد تا دستاوردهای عظیم انقلاب اسلامی نادیده گرفته شود </w:t>
      </w:r>
      <w:r w:rsidR="001F305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ف</w:t>
      </w:r>
      <w:r w:rsidR="003656E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لذا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باید متوجه باشیم. ا</w:t>
      </w:r>
      <w:r w:rsidR="00656D21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نقلاب بزرگ اسلامی در سطح فراملی،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منطقه‌ای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جهانی دستاوردهای عظیمی برای این ملت داشته است</w:t>
      </w:r>
      <w:r w:rsidR="00675B7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1AC80288" w14:textId="3D2A04C4" w:rsidR="00656D21" w:rsidRPr="00EC1B44" w:rsidRDefault="00CA6197" w:rsidP="00EC1B44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الف) </w:t>
      </w:r>
      <w:r w:rsidR="00656D21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تبدیل کشور</w:t>
      </w:r>
      <w:r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سرسپرده</w:t>
      </w:r>
      <w:r w:rsidR="00656D21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به کشور مستقل</w:t>
      </w:r>
    </w:p>
    <w:p w14:paraId="0615D481" w14:textId="2E6A15CC" w:rsidR="003420BA" w:rsidRPr="00EC1B44" w:rsidRDefault="00656D21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انقلاب اسلامی،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جامعه‌ای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رانی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از یک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جامعه‌ای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کنار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سیاست‌های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 و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یک ق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درتی که ابزار دست دشمنان اسلام،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آزادی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استقلال ملت بود تبدیل به کشوری کرد که در همه حوادث عالم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نقش‌آفرین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دارای جایگاه مه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در میان ملل عالم و مستضعفان جهان است. </w:t>
      </w:r>
    </w:p>
    <w:p w14:paraId="0E861C14" w14:textId="54D36F6E" w:rsidR="0048074A" w:rsidRPr="00EC1B44" w:rsidRDefault="00CA6197" w:rsidP="00EC1B44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ب) </w:t>
      </w:r>
      <w:r w:rsidR="0048074A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انقلاب اسلامی </w:t>
      </w:r>
      <w:r w:rsidR="003C1E64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پرچم‌دار</w:t>
      </w:r>
      <w:r w:rsidR="0048074A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جبهه مقاومت</w:t>
      </w:r>
    </w:p>
    <w:p w14:paraId="49EFDC1E" w14:textId="53D0ED5C" w:rsidR="003420BA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انقلابی که قدرت بزرگ مقاومت را در</w:t>
      </w:r>
      <w:r w:rsidR="00656D21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منطقه به وجود </w:t>
      </w:r>
      <w:r w:rsidR="00656D21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ورد </w:t>
      </w:r>
      <w:r w:rsidR="00656D21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سطح فراملی این همه دستاوردها را به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ارمغان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8074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ورد. </w:t>
      </w:r>
    </w:p>
    <w:p w14:paraId="11DC553A" w14:textId="490D471B" w:rsidR="0048074A" w:rsidRPr="00EC1B44" w:rsidRDefault="00CA6197" w:rsidP="00EC1B44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ج) </w:t>
      </w:r>
      <w:r w:rsidR="00FC506C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نمود </w:t>
      </w:r>
      <w:r w:rsidR="00F3550B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بالای</w:t>
      </w:r>
      <w:r w:rsidR="00FC506C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شاخص‌های</w:t>
      </w:r>
      <w:r w:rsidR="00FC506C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پیشرفت</w:t>
      </w:r>
    </w:p>
    <w:p w14:paraId="4CBE3BE1" w14:textId="47DCDA26" w:rsidR="003420BA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اگر ما تحلیل کنیم در صد محور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خوب یا خوبی را شاهد هستیم</w:t>
      </w:r>
      <w:r w:rsidR="00F3550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 حوزه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آزادی</w:t>
      </w:r>
      <w:r w:rsidR="00F3550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استقلال</w:t>
      </w:r>
      <w:r w:rsidR="00F3550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صنعت</w:t>
      </w:r>
      <w:r w:rsidR="00F3550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</w:t>
      </w:r>
      <w:r w:rsidR="00F3550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فناوری</w:t>
      </w:r>
      <w:r w:rsidR="00F3550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دانش و همه این قلمروها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شاخص‌ها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وضع بسیار خوبی را نشان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="00F3550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استقلال و عظمتی که به ما داده است آن احیای شعائر و معارف دینی که از انقلاب اسلامی به دست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آمده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مجموعه عظیمی است که باید به آن توجه کنیم</w:t>
      </w:r>
      <w:r w:rsidR="003420B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390C0E37" w14:textId="2D1121B4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این باعث این</w:t>
      </w:r>
      <w:r w:rsidR="006A567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6A567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ما بارها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بگوییم </w:t>
      </w:r>
      <w:r w:rsidR="006A567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فلان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مسئول و </w:t>
      </w:r>
      <w:r w:rsidR="006A567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فلان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دستگاه خطاهایی داشتیم و نفی این خطاها نیست</w:t>
      </w:r>
      <w:r w:rsidR="006A567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ضمناً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معنایش این نیست که مشکلاتی در کشور وجود ندارد</w:t>
      </w:r>
      <w:r w:rsidR="006A567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بلکه مشکلاتی وجود دارد که از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ضعف‌های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مدیریتی و 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بخشی به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هجمه‌های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بیرونی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برمی‌گردد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جای خود باید شناخته شود</w:t>
      </w:r>
      <w:r w:rsidR="006A567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نباید از کنارش گذشت</w:t>
      </w:r>
      <w:r w:rsidR="006078D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دنبال کرد اما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درعین‌حال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مبادا که این عظمت و شکوه انقلاب اسلامی و دستاوردهای عظیم این ملت را خودمان فراموش کنیم.</w:t>
      </w:r>
    </w:p>
    <w:p w14:paraId="1E8A27E7" w14:textId="77777777" w:rsidR="00100F13" w:rsidRPr="00EC1B44" w:rsidRDefault="003420BA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اگر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نسل امروز ما غافل شود این خطر بزرگی است که ممکن است تمام این میراث عظیم از دست ما برود و در چنگال آنچه در قبل قرار داشتیم بیفتیم.</w:t>
      </w:r>
    </w:p>
    <w:p w14:paraId="35298D2E" w14:textId="6DBBFDF0" w:rsidR="003420BA" w:rsidRPr="00EC1B44" w:rsidRDefault="00CA6197" w:rsidP="00EC1B44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د) </w:t>
      </w:r>
      <w:r w:rsidR="003420BA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برگزاری نمایشگاه دستاوردهای انقلاب اسلامی</w:t>
      </w:r>
    </w:p>
    <w:p w14:paraId="1619E366" w14:textId="51C8C4C0" w:rsidR="003420BA" w:rsidRPr="00EC1B44" w:rsidRDefault="00EC1B44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همین‌جا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 خصوص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منطقه هم عرض کنم که دوستان</w:t>
      </w:r>
      <w:r w:rsidR="006078D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</w:t>
      </w:r>
      <w:r w:rsidR="006078D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نمایشگاه مهمی در مصلا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کردند و زحمت کشیدند</w:t>
      </w:r>
      <w:r w:rsidR="006078D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در این نمایشگاه هم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با نگاه</w:t>
      </w:r>
      <w:r w:rsidR="006078D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کلی دستاوردهای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چهل‌ساله</w:t>
      </w:r>
      <w:r w:rsidR="006078DB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اسلامی و هم با نگاه جزئی دستاوردهای آن را در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میبد نشان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در اینجا </w:t>
      </w:r>
      <w:r w:rsidR="008D4FE7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مجموعه مسئولان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درخواست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8D4FE7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همکاری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کنند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مجموعه دستاوردها در این نمایشگاه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به‌خوبی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ارائه شود تا نسل جوان و جامعه ما 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کنار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با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آشنا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</w:t>
      </w:r>
      <w:r w:rsidR="008D4FE7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و از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آینده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استفاده شود.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ادارات و نهادها همکاری کنند</w:t>
      </w:r>
      <w:r w:rsidR="008D4FE7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برنامه‌های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متنوعی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شده است که در مساجد و مراکز مختلف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موردتوجه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قرا</w:t>
      </w:r>
      <w:r w:rsidR="003420B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ر بگیرد.</w:t>
      </w:r>
    </w:p>
    <w:p w14:paraId="7A3570AE" w14:textId="51D33DCB" w:rsidR="003420BA" w:rsidRPr="00EC1B44" w:rsidRDefault="00CA6197" w:rsidP="00EC1B44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4. </w:t>
      </w:r>
      <w:r w:rsidR="003420BA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لزوم </w:t>
      </w:r>
      <w:r w:rsidR="00EC1B44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باشکوه‌تر</w:t>
      </w:r>
      <w:r w:rsidR="003420BA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برگزار شدن راهپیمایی 22 بهمن</w:t>
      </w:r>
    </w:p>
    <w:p w14:paraId="6F30BEFD" w14:textId="6696E2D2" w:rsidR="00100F13" w:rsidRPr="00EC1B44" w:rsidRDefault="00E57F54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D4FE7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 نهایت شکوه و عظمت در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راهپیمایی </w:t>
      </w:r>
      <w:r w:rsidR="008D4FE7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22 بهمن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حض</w:t>
      </w:r>
      <w:r w:rsidR="006A4E8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ور پیدا کنید. حالا در چهلمین سا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ل</w:t>
      </w:r>
      <w:r w:rsidR="006A4E8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گ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رد انقلاب اسلامی ما شاهد شرایطی هستیم که همه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مستحضرید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همین روزها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حرف‌های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سست و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بی‌پایه‌ای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ترامپ زده است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حرف‌هایی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سر و ته مشخصی </w:t>
      </w:r>
      <w:r w:rsidR="0068271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دارد و هم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حرف‌های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پوچی که نتانیاهو و مزدوران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زده است. ملت ما در برابر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بصیر و بیدار و هوشیار است</w:t>
      </w:r>
      <w:r w:rsidR="0068271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نیازی به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توصیه </w:t>
      </w:r>
      <w:r w:rsidR="0068271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به این مردم فهیم نیست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.رهبری</w:t>
      </w:r>
      <w:r w:rsidR="00D3044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خطاب به آمریکا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فرمودند و در آن خطبه هم عرض کردم</w:t>
      </w:r>
      <w:r w:rsidR="0068271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3044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نکته بسیار زیبایی فرمودند: شما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سخت‌ترین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شرایط را بر کشور ما تحمیل کردید و به فضل خدا و با عنایت خدا شما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سخت‌ترین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شکست را در چهلمین سالگرد انقلاب اسلامی از این ملت بزرگ تجربه خواهید کرد.(تکبیر).</w:t>
      </w:r>
    </w:p>
    <w:p w14:paraId="3C1BF2CF" w14:textId="1ED6D215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همین مناسبت چند نکته را باید یادآوری و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کرد.</w:t>
      </w:r>
    </w:p>
    <w:p w14:paraId="3668DECD" w14:textId="13D86BE4" w:rsidR="00167FB9" w:rsidRPr="00EC1B44" w:rsidRDefault="00CA6197" w:rsidP="00EC1B44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lastRenderedPageBreak/>
        <w:t xml:space="preserve">نکته اول: </w:t>
      </w:r>
      <w:r w:rsidR="00167FB9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لزوم فزاینده </w:t>
      </w:r>
      <w:r w:rsidR="00EC1B44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پیشرفت‌های</w:t>
      </w:r>
      <w:r w:rsidR="00167FB9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علمی</w:t>
      </w:r>
    </w:p>
    <w:p w14:paraId="7A5D929C" w14:textId="4D20FAB0" w:rsidR="00167FB9" w:rsidRPr="00EC1B44" w:rsidRDefault="00EC1B44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پیشرفت‌های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علمی ما باید فزاینده باشد. دانشجویان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دانشمندان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دانشگاهیان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ارتش و سپاه ما و دانشوران نشان دادند که در هر عرصه علمی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فناوری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ما عزم و اراده کنیم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یم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قله‌ها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درنوردیم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فناوری‌های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پیچیده را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پایه‌ریزی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کنیم و زمین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رشد و تعالی کشور و استقلال عمیق و علمی کشور را فراهم کنیم. این همه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نمونه‌ها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جلوی روی ما است. در حوزه 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فناوری‌های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پیشرفته و پیچیده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نانو، بیوشیمی، صنایع دارویی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صنایع فضایی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صنایع دفاعی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انرژی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صلح‌آمیز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هسته‌ای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سلول‌های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بنیادین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نمونه دیگر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پیش روی ما است.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173ED5A1" w14:textId="64913878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به ملت ما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آگاهی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بصیرت و هوشیاری دهد و احساس توان دهد که ما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یم در همه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قله‌ها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علمی حضور پیدا کنیم.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پیشرفت‌های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وسیع گذشته جای تقدیر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 سپ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اس و شکر دارد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نباید به این حد اکتفا کنیم. در چهلمین سالگرد انقلاب باید 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عزم همه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 هر شهر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 منطقه،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دانشگاه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 حوزه و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هر محیط فنی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علمی و صنعتی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درنوردیدن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قله‌ها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علمی و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فناوری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باشد. به وضع موجود نباید بسنده و اکتفا کنیم. این توان در نسل جوان و جامعه علمی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صنعتی و فنی ما هست. 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صنایع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دانشگاه‌ها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همه نخبگان و فرهیختگان ما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پیشرفت‌های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بزرگ علمی را طراحی کنند و بیش از آنچه امروز است رقم بزنیم. این تحولات بزرگ علمی به دست فرهیختگان و نخبگان ما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 همه مشکلات ما را حل کند. ا ین محور بسیار مهم است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خود منطقه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شهر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استان و در سطح ملی اهتمام به علم و دانش و تولید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فناوری‌های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جدید و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درنوردیدن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قله‌ها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ی علمی باید راهبرد جدی باشد</w:t>
      </w:r>
      <w:r w:rsidR="00167FB9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 فلذا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باید در این زمینه حضور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پیدا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کنند.</w:t>
      </w:r>
    </w:p>
    <w:p w14:paraId="6CA25AF0" w14:textId="5DFFC02A" w:rsidR="00167FB9" w:rsidRPr="00EC1B44" w:rsidRDefault="00CA6197" w:rsidP="00EC1B44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lang w:bidi="ar-SA"/>
        </w:rPr>
      </w:pPr>
      <w:r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نکته دوم: </w:t>
      </w:r>
      <w:r w:rsidR="000A7192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عدم باور</w:t>
      </w:r>
      <w:r w:rsidR="00167FB9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به </w:t>
      </w:r>
      <w:r w:rsidR="00EC1B44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>تحلیل‌های</w:t>
      </w:r>
      <w:r w:rsidR="00167FB9" w:rsidRPr="00EC1B44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  <w:lang w:bidi="ar-SA"/>
        </w:rPr>
        <w:t xml:space="preserve"> غلط دشمنان</w:t>
      </w:r>
    </w:p>
    <w:p w14:paraId="3A6FCF3D" w14:textId="56E43EC6" w:rsidR="000A7192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نکته دوم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 است که باید بدانیم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دشمنان ما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تحلیل‌های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غلط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چهل‌ساله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دارند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ع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ی دروغین به ی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دیگر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داده‌اند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 وع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یی مانند این که در چند سال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دیگر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این جامعه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بین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سقوط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و این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نظام 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متلاشی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تحلیل‌های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غل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طی که همین روزها ترامپ برای خودش دارد. ترامپ با چهار تا تحریم و فشار که البته سنگین است و زندگی را بر مردم سخت کرده است فکر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این مل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در برابر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یاغی‌های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عالم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کوتاه می‌آید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14:paraId="18A44BFF" w14:textId="49D34E05" w:rsidR="000A7192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ما در طول این چهل سال با دو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چیز مواجه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بودیم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14:paraId="1ED31997" w14:textId="79B0FA96" w:rsidR="000A7192" w:rsidRPr="00EC1B44" w:rsidRDefault="000A7192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الف.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تحلیل‌های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بی‌پایه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غلط</w:t>
      </w:r>
    </w:p>
    <w:p w14:paraId="2D6AD2CA" w14:textId="7057878D" w:rsidR="000A7192" w:rsidRPr="00EC1B44" w:rsidRDefault="000A7192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ب.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وع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ی دروغین به یکدیگر برای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از بین رفتن نظام.</w:t>
      </w:r>
    </w:p>
    <w:p w14:paraId="60964094" w14:textId="47A46F70" w:rsidR="00100F13" w:rsidRPr="00EC1B44" w:rsidRDefault="000A7192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البته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چنان‌که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گذشت باید اشکالات را ببینیم،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اصلاح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را درک کنیم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نهادها و مردم باید کمک کنند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طوری باشد که مستضعفین و قشر متوسط به پایین در این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له نشود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درعین‌حال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آنان بدانند که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تحلیل‌هایشان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همچنان غلط است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و این ملت به فضل خدا در برابر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توطئه‌های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پیچیده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100F13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غالب و پیروز خواهد شد.(تکبیر)</w:t>
      </w:r>
    </w:p>
    <w:p w14:paraId="4A44F7F9" w14:textId="529A46BB" w:rsidR="000A7192" w:rsidRPr="00EC1B44" w:rsidRDefault="00CA6197" w:rsidP="00EC1B44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5. لزوم ادامه </w:t>
      </w:r>
      <w:r w:rsidR="00EC1B44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پیشرفت‌ها</w:t>
      </w: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در صنایع</w:t>
      </w:r>
      <w:r w:rsidR="000A7192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هوا فضا</w:t>
      </w:r>
    </w:p>
    <w:p w14:paraId="7F38455A" w14:textId="03B983F0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حرکت علمی اخیر هم در ارسال ماهواره به فضا کار بسیار خوبی بود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گرچه با مشکلی مواجه شد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امیدواریم که همه کسانی که در این راه درگیر بودند 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آن را ادامه دهند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و در این حوزه همچون سابق به پیش رویم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همچنین در حوزه فضای مجازی حمایت از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بخش‌های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داخلی انتظاراتی است که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ان‌شاءالله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شود.</w:t>
      </w:r>
    </w:p>
    <w:p w14:paraId="2CC99ADD" w14:textId="5F83160D" w:rsidR="003420BA" w:rsidRPr="00EC1B44" w:rsidRDefault="00CA6197" w:rsidP="00EC1B44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6. </w:t>
      </w:r>
      <w:r w:rsidR="003420BA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لزوم مواجهه هوشمندانه و شجاعانه با اسناد </w:t>
      </w:r>
      <w:r w:rsidR="003C1E64" w:rsidRPr="00EC1B44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بین‌المللی</w:t>
      </w:r>
    </w:p>
    <w:p w14:paraId="4D46CBDA" w14:textId="34325E70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خصوص اسناد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مطالبی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نوشته بودم که د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یگر فرصت بیان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0A7192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نیست. انتظاری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از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مسئول در سطوح مختلف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 با اسناد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هوشیارانه مواجه شوند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قبول داریم که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اسناد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ارای محاسن و امتیازاتی است اما بخش زیادی از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سیاست‌های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استعماری از طریق و مجرای 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اسناد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بین‌المللی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دنبال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تجربه برجام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را در برابر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خودمان داریم. در اسنادی که امروز مطرح است انتظار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دقت و هوشیاری و شجاعت اقدام کنید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از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یاوه‌های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3C1E6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از شاخ و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شانه‌هایی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می‌کشند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نترسید و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نباید بترسیم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قطعاً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 ما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ظرفیت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را دارند که در مقابل 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نان بایستد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انتظار از مسئولان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 کارشناسی دقیق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با هوشمندی بالا 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و شجاعت تمام در برابر این اسناد و فشارهای بیرونی بایستند</w:t>
      </w:r>
      <w:r w:rsidR="005E532A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قطعاً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مقاومت و ایستادگی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منشأ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خیروبرکت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پیروزی روزافزون خواهد شد. </w:t>
      </w:r>
      <w:r w:rsidR="00EC1B44"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>ان‌شاءالله</w:t>
      </w:r>
      <w:r w:rsidRPr="00EC1B4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14:paraId="3007538C" w14:textId="77777777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</w:pPr>
      <w:r w:rsidRPr="00EC1B44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>دعا</w:t>
      </w:r>
    </w:p>
    <w:p w14:paraId="241CE42C" w14:textId="203939C1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EC1B44">
        <w:rPr>
          <w:rFonts w:ascii="IRBadr" w:hAnsi="IRBadr" w:cs="IRBadr"/>
          <w:sz w:val="32"/>
          <w:szCs w:val="32"/>
          <w:rtl/>
        </w:rPr>
        <w:lastRenderedPageBreak/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EC1B4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EC1B44">
        <w:rPr>
          <w:rFonts w:ascii="IRBadr" w:eastAsiaTheme="minorHAnsi" w:hAnsi="IRBadr" w:cs="IRBadr"/>
          <w:sz w:val="32"/>
          <w:szCs w:val="32"/>
          <w:rtl/>
        </w:rPr>
        <w:t xml:space="preserve">خدایا دل‌های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</w:t>
      </w:r>
      <w:r w:rsidR="003C1E64" w:rsidRPr="00EC1B44">
        <w:rPr>
          <w:rFonts w:ascii="IRBadr" w:eastAsiaTheme="minorHAnsi" w:hAnsi="IRBadr" w:cs="IRBadr"/>
          <w:sz w:val="32"/>
          <w:szCs w:val="32"/>
          <w:rtl/>
        </w:rPr>
        <w:t>آشنا</w:t>
      </w:r>
      <w:r w:rsidRPr="00EC1B44">
        <w:rPr>
          <w:rFonts w:ascii="IRBadr" w:eastAsiaTheme="minorHAnsi" w:hAnsi="IRBadr" w:cs="IRBadr"/>
          <w:sz w:val="32"/>
          <w:szCs w:val="32"/>
          <w:rtl/>
        </w:rPr>
        <w:t xml:space="preserve"> و موفق بدار</w:t>
      </w:r>
      <w:r w:rsidRPr="00EC1B44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EC1B44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گناهآن‌همه ایام سال مصون بدار، توبه و انابه و عبادت ما را قبول بفرما، این عید را برای عمه امت اسلامی مبارک و میمون بفرما، سلام ما را به امامان و مولایمان حضرت ولیعصر (عج) ابلاغ بفرما.</w:t>
      </w:r>
    </w:p>
    <w:p w14:paraId="036A3C50" w14:textId="77777777" w:rsidR="00100F13" w:rsidRPr="00EC1B44" w:rsidRDefault="00100F13" w:rsidP="00EC1B44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C1B44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EC1B44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9"/>
      </w:r>
    </w:p>
    <w:p w14:paraId="1D9871C0" w14:textId="77777777" w:rsidR="00100F13" w:rsidRPr="00EC1B44" w:rsidRDefault="00100F13" w:rsidP="00EC1B44">
      <w:pPr>
        <w:pStyle w:val="a8"/>
        <w:bidi/>
        <w:spacing w:line="276" w:lineRule="auto"/>
        <w:ind w:left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7C509E6D" w14:textId="77777777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3BDAA6F8" w14:textId="77777777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4E445D2C" w14:textId="77777777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14:paraId="2FB73C19" w14:textId="77777777" w:rsidR="00100F13" w:rsidRPr="00EC1B44" w:rsidRDefault="00100F13" w:rsidP="00EC1B4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p w14:paraId="23896021" w14:textId="77777777" w:rsidR="008279E5" w:rsidRPr="00EC1B44" w:rsidRDefault="008279E5" w:rsidP="00EC1B44">
      <w:pPr>
        <w:spacing w:line="276" w:lineRule="auto"/>
        <w:rPr>
          <w:rFonts w:ascii="IRBadr" w:hAnsi="IRBadr" w:cs="IRBadr"/>
          <w:color w:val="auto"/>
          <w:sz w:val="32"/>
          <w:szCs w:val="32"/>
        </w:rPr>
      </w:pPr>
    </w:p>
    <w:sectPr w:rsidR="008279E5" w:rsidRPr="00EC1B44" w:rsidSect="004B58E1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93E3E" w14:textId="77777777" w:rsidR="00D2799A" w:rsidRDefault="00D2799A" w:rsidP="00100F13">
      <w:pPr>
        <w:spacing w:after="0"/>
      </w:pPr>
      <w:r>
        <w:separator/>
      </w:r>
    </w:p>
  </w:endnote>
  <w:endnote w:type="continuationSeparator" w:id="0">
    <w:p w14:paraId="2E2E5AE2" w14:textId="77777777" w:rsidR="00D2799A" w:rsidRDefault="00D2799A" w:rsidP="00100F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0DEB" w14:textId="77777777" w:rsidR="004B58E1" w:rsidRDefault="00EC1B44" w:rsidP="004B58E1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04C1E5AD" w14:textId="77777777" w:rsidR="004B58E1" w:rsidRDefault="007C05B7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C1B44" w:rsidRPr="00EC1B44">
          <w:rPr>
            <w:noProof/>
            <w:rtl/>
            <w:lang w:val="fa-IR"/>
          </w:rPr>
          <w:t>9</w:t>
        </w:r>
        <w:r>
          <w:fldChar w:fldCharType="end"/>
        </w:r>
      </w:p>
    </w:sdtContent>
  </w:sdt>
  <w:p w14:paraId="1D94CD94" w14:textId="77777777" w:rsidR="004B58E1" w:rsidRDefault="00EC1B44" w:rsidP="004B58E1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5263E" w14:textId="77777777" w:rsidR="00D2799A" w:rsidRDefault="00D2799A" w:rsidP="00100F13">
      <w:pPr>
        <w:spacing w:after="0"/>
      </w:pPr>
      <w:r>
        <w:separator/>
      </w:r>
    </w:p>
  </w:footnote>
  <w:footnote w:type="continuationSeparator" w:id="0">
    <w:p w14:paraId="439B97CD" w14:textId="77777777" w:rsidR="00D2799A" w:rsidRDefault="00D2799A" w:rsidP="00100F13">
      <w:pPr>
        <w:spacing w:after="0"/>
      </w:pPr>
      <w:r>
        <w:continuationSeparator/>
      </w:r>
    </w:p>
  </w:footnote>
  <w:footnote w:id="1">
    <w:p w14:paraId="625EBB14" w14:textId="77777777" w:rsidR="00100F13" w:rsidRPr="00EC1B44" w:rsidRDefault="00100F13" w:rsidP="00EC1B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- سوره توبه، آیه 119</w:t>
      </w:r>
    </w:p>
  </w:footnote>
  <w:footnote w:id="2">
    <w:p w14:paraId="673BDCEF" w14:textId="77777777" w:rsidR="00100F13" w:rsidRPr="00EC1B44" w:rsidRDefault="00100F13" w:rsidP="00EC1B4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14:paraId="7E97A186" w14:textId="77777777" w:rsidR="00100F13" w:rsidRPr="00EC1B44" w:rsidRDefault="00100F13" w:rsidP="00EC1B4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14:paraId="1A1C96AE" w14:textId="77777777" w:rsidR="00DA5EE0" w:rsidRPr="00EC1B44" w:rsidRDefault="00DA5EE0" w:rsidP="00EC1B44">
      <w:pPr>
        <w:pStyle w:val="a8"/>
        <w:bidi/>
        <w:jc w:val="both"/>
        <w:rPr>
          <w:rFonts w:ascii="IRBadr" w:hAnsi="IRBadr" w:cs="IRBadr"/>
        </w:rPr>
      </w:pPr>
      <w:r w:rsidRPr="00EC1B44">
        <w:rPr>
          <w:rStyle w:val="a7"/>
          <w:rFonts w:ascii="IRBadr" w:hAnsi="IRBadr" w:cs="IRBadr"/>
        </w:rPr>
        <w:footnoteRef/>
      </w:r>
      <w:r w:rsidRPr="00EC1B44">
        <w:rPr>
          <w:rFonts w:ascii="IRBadr" w:hAnsi="IRBadr" w:cs="IRBadr"/>
          <w:rtl/>
        </w:rPr>
        <w:t xml:space="preserve"> - بحرانی اصفهانی، عوالم العلوم و المعارف والأحوال من الآيات و الأخبار و الأقوال (مستدرك سيدة النساء إلى الإمام الجواد)</w:t>
      </w:r>
      <w:r w:rsidR="00BC46BB" w:rsidRPr="00EC1B44">
        <w:rPr>
          <w:rFonts w:ascii="IRBadr" w:hAnsi="IRBadr" w:cs="IRBadr"/>
          <w:rtl/>
        </w:rPr>
        <w:t xml:space="preserve">، ج </w:t>
      </w:r>
      <w:r w:rsidR="00E721EA" w:rsidRPr="00EC1B44">
        <w:rPr>
          <w:rFonts w:ascii="IRBadr" w:hAnsi="IRBadr" w:cs="IRBadr"/>
          <w:rtl/>
        </w:rPr>
        <w:t>1</w:t>
      </w:r>
      <w:r w:rsidR="00BC46BB" w:rsidRPr="00EC1B44">
        <w:rPr>
          <w:rFonts w:ascii="IRBadr" w:hAnsi="IRBadr" w:cs="IRBadr"/>
          <w:rtl/>
        </w:rPr>
        <w:t xml:space="preserve">1، </w:t>
      </w:r>
      <w:r w:rsidRPr="00EC1B44">
        <w:rPr>
          <w:rFonts w:ascii="IRBadr" w:hAnsi="IRBadr" w:cs="IRBadr"/>
          <w:rtl/>
        </w:rPr>
        <w:t>ص 128</w:t>
      </w:r>
    </w:p>
  </w:footnote>
  <w:footnote w:id="5">
    <w:p w14:paraId="55CD5492" w14:textId="77777777" w:rsidR="00BC46BB" w:rsidRPr="00EC1B44" w:rsidRDefault="00BC46BB" w:rsidP="00EC1B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- همان، ص 10</w:t>
      </w:r>
    </w:p>
  </w:footnote>
  <w:footnote w:id="6">
    <w:p w14:paraId="41324A31" w14:textId="77777777" w:rsidR="00E721EA" w:rsidRPr="00EC1B44" w:rsidRDefault="00E721EA" w:rsidP="00EC1B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- شیخ طوسی، امالی، ص 668</w:t>
      </w:r>
    </w:p>
  </w:footnote>
  <w:footnote w:id="7">
    <w:p w14:paraId="41551BE2" w14:textId="77777777" w:rsidR="00E721EA" w:rsidRPr="00EC1B44" w:rsidRDefault="00E721EA" w:rsidP="00EC1B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- بحرانی اصفهانی، عوالم العلوم و المعارف والأحوال من الآيات و الأخبار و الأقوال (مستدرك سيدة النساء إلى الإمام الجواد)، ج 11، ص 1030</w:t>
      </w:r>
    </w:p>
  </w:footnote>
  <w:footnote w:id="8">
    <w:p w14:paraId="791B7E05" w14:textId="77777777" w:rsidR="00DD3215" w:rsidRPr="00EC1B44" w:rsidRDefault="00DD3215" w:rsidP="00EC1B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- محمد روحانی خیر آبادی، زندگانی حضرت زهرا (علیها سلام)، ص 923</w:t>
      </w:r>
    </w:p>
  </w:footnote>
  <w:footnote w:id="9">
    <w:p w14:paraId="2EBE8C9D" w14:textId="77777777" w:rsidR="00ED666C" w:rsidRPr="00EC1B44" w:rsidRDefault="00ED666C" w:rsidP="00EC1B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- سوره احزاب، آیه 33</w:t>
      </w:r>
    </w:p>
  </w:footnote>
  <w:footnote w:id="10">
    <w:p w14:paraId="5F25342E" w14:textId="77777777" w:rsidR="00ED666C" w:rsidRPr="00EC1B44" w:rsidRDefault="00ED666C" w:rsidP="00EC1B4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</w:t>
      </w:r>
      <w:r w:rsidRPr="00EC1B44">
        <w:rPr>
          <w:rFonts w:ascii="IRBadr" w:hAnsi="IRBadr" w:cs="IRBadr"/>
          <w:color w:val="auto"/>
          <w:sz w:val="24"/>
          <w:szCs w:val="24"/>
        </w:rPr>
        <w:t xml:space="preserve">- </w:t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فرات بن ابراهیم کوفی، تفسیر فرات کوفی، ص 704</w:t>
      </w:r>
    </w:p>
  </w:footnote>
  <w:footnote w:id="11">
    <w:p w14:paraId="314FBE0D" w14:textId="77777777" w:rsidR="00F474CA" w:rsidRPr="00EC1B44" w:rsidRDefault="00F474CA" w:rsidP="00EC1B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- علامه مجلسی، بحار الانوار، ج 30، ص 294</w:t>
      </w:r>
    </w:p>
  </w:footnote>
  <w:footnote w:id="12">
    <w:p w14:paraId="5B3ABD6E" w14:textId="77777777" w:rsidR="003656E2" w:rsidRPr="00EC1B44" w:rsidRDefault="003656E2" w:rsidP="00EC1B4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- سوره هود، آیه 18</w:t>
      </w:r>
    </w:p>
  </w:footnote>
  <w:footnote w:id="13">
    <w:p w14:paraId="77821473" w14:textId="77777777" w:rsidR="003656E2" w:rsidRPr="00EC1B44" w:rsidRDefault="003656E2" w:rsidP="00EC1B44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-  سوره شعراء، آیه 227</w:t>
      </w:r>
    </w:p>
  </w:footnote>
  <w:footnote w:id="14">
    <w:p w14:paraId="54578AC5" w14:textId="77777777" w:rsidR="00100F13" w:rsidRPr="00EC1B44" w:rsidRDefault="00100F13" w:rsidP="00EC1B4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5">
    <w:p w14:paraId="3D737F4F" w14:textId="77777777" w:rsidR="00100F13" w:rsidRPr="00EC1B44" w:rsidRDefault="00100F13" w:rsidP="00EC1B4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</w:rPr>
        <w:t xml:space="preserve"> </w:t>
      </w:r>
      <w:r w:rsidRPr="00EC1B44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16">
    <w:p w14:paraId="12E7C814" w14:textId="77777777" w:rsidR="00100F13" w:rsidRPr="00EC1B44" w:rsidRDefault="00100F13" w:rsidP="00EC1B4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7">
    <w:p w14:paraId="60F35A97" w14:textId="77777777" w:rsidR="00100F13" w:rsidRPr="00EC1B44" w:rsidRDefault="00100F13" w:rsidP="00EC1B4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8">
    <w:p w14:paraId="72E73CF3" w14:textId="77777777" w:rsidR="00100F13" w:rsidRPr="00EC1B44" w:rsidRDefault="00100F13" w:rsidP="00EC1B4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 xml:space="preserve"> ـ سید رضی، نهج‌البلاغه (صبحی صالح)، خطبه 193، ص 305</w:t>
      </w:r>
    </w:p>
  </w:footnote>
  <w:footnote w:id="19">
    <w:p w14:paraId="2C1A3E46" w14:textId="77777777" w:rsidR="00100F13" w:rsidRPr="00EC1B44" w:rsidRDefault="00100F13" w:rsidP="00EC1B4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EC1B44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EC1B44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60B7" w14:textId="77777777" w:rsidR="004B58E1" w:rsidRDefault="007C05B7" w:rsidP="004B58E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741F8028" wp14:editId="778467E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D920B90" wp14:editId="56D271A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AF37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5B6E0E91" w14:textId="77777777" w:rsidR="004B58E1" w:rsidRPr="00717846" w:rsidRDefault="007C05B7" w:rsidP="00771956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28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10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254AF"/>
    <w:multiLevelType w:val="hybridMultilevel"/>
    <w:tmpl w:val="8066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D5FF8"/>
    <w:multiLevelType w:val="hybridMultilevel"/>
    <w:tmpl w:val="42A07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040A6"/>
    <w:multiLevelType w:val="hybridMultilevel"/>
    <w:tmpl w:val="0AF48162"/>
    <w:lvl w:ilvl="0" w:tplc="0DE673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13"/>
    <w:rsid w:val="000A7192"/>
    <w:rsid w:val="000B66DC"/>
    <w:rsid w:val="00100F13"/>
    <w:rsid w:val="00167FB9"/>
    <w:rsid w:val="001D4623"/>
    <w:rsid w:val="001F3059"/>
    <w:rsid w:val="00336424"/>
    <w:rsid w:val="003420BA"/>
    <w:rsid w:val="003656E2"/>
    <w:rsid w:val="003C1E64"/>
    <w:rsid w:val="0048074A"/>
    <w:rsid w:val="005E532A"/>
    <w:rsid w:val="006078DB"/>
    <w:rsid w:val="00656D21"/>
    <w:rsid w:val="00675B72"/>
    <w:rsid w:val="00682712"/>
    <w:rsid w:val="006A4E82"/>
    <w:rsid w:val="006A5674"/>
    <w:rsid w:val="007C05B7"/>
    <w:rsid w:val="008279E5"/>
    <w:rsid w:val="008D4FE7"/>
    <w:rsid w:val="009B60B3"/>
    <w:rsid w:val="00A35034"/>
    <w:rsid w:val="00BC46BB"/>
    <w:rsid w:val="00C73D0B"/>
    <w:rsid w:val="00C777CF"/>
    <w:rsid w:val="00C834DA"/>
    <w:rsid w:val="00CA6197"/>
    <w:rsid w:val="00D2799A"/>
    <w:rsid w:val="00D30443"/>
    <w:rsid w:val="00D559F2"/>
    <w:rsid w:val="00DA5EE0"/>
    <w:rsid w:val="00DD3215"/>
    <w:rsid w:val="00E448F6"/>
    <w:rsid w:val="00E57F54"/>
    <w:rsid w:val="00E721EA"/>
    <w:rsid w:val="00EA4004"/>
    <w:rsid w:val="00EC1B44"/>
    <w:rsid w:val="00ED666C"/>
    <w:rsid w:val="00EE078C"/>
    <w:rsid w:val="00F3550B"/>
    <w:rsid w:val="00F474CA"/>
    <w:rsid w:val="00F478BF"/>
    <w:rsid w:val="00FC506C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DE862FC"/>
  <w15:chartTrackingRefBased/>
  <w15:docId w15:val="{58134EAF-A768-4C83-B111-F352447B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100F1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C1B44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C1B44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DA5E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A5E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C1B44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EC1B44"/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a3">
    <w:name w:val="footnote text"/>
    <w:basedOn w:val="a"/>
    <w:link w:val="a4"/>
    <w:uiPriority w:val="99"/>
    <w:semiHidden/>
    <w:unhideWhenUsed/>
    <w:rsid w:val="00100F1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00F1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F1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100F1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100F13"/>
    <w:rPr>
      <w:vertAlign w:val="superscript"/>
    </w:rPr>
  </w:style>
  <w:style w:type="paragraph" w:styleId="a8">
    <w:name w:val="Normal (Web)"/>
    <w:basedOn w:val="a"/>
    <w:uiPriority w:val="99"/>
    <w:unhideWhenUsed/>
    <w:rsid w:val="00100F1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100F13"/>
    <w:pPr>
      <w:ind w:left="720"/>
    </w:pPr>
  </w:style>
  <w:style w:type="character" w:customStyle="1" w:styleId="30">
    <w:name w:val="عنوان 3 نویسه"/>
    <w:basedOn w:val="a0"/>
    <w:link w:val="3"/>
    <w:uiPriority w:val="9"/>
    <w:rsid w:val="00DA5E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DA5EE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6A56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A5674"/>
    <w:rPr>
      <w:sz w:val="20"/>
      <w:szCs w:val="20"/>
    </w:rPr>
  </w:style>
  <w:style w:type="character" w:customStyle="1" w:styleId="ac">
    <w:name w:val="متن نظر نویسه"/>
    <w:basedOn w:val="a0"/>
    <w:link w:val="ab"/>
    <w:uiPriority w:val="99"/>
    <w:semiHidden/>
    <w:rsid w:val="006A5674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A5674"/>
    <w:rPr>
      <w:b/>
      <w:bCs/>
    </w:rPr>
  </w:style>
  <w:style w:type="character" w:customStyle="1" w:styleId="ae">
    <w:name w:val="موضوع توضیح نویسه"/>
    <w:basedOn w:val="ac"/>
    <w:link w:val="ad"/>
    <w:uiPriority w:val="99"/>
    <w:semiHidden/>
    <w:rsid w:val="006A5674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A5674"/>
    <w:pPr>
      <w:spacing w:after="0"/>
    </w:pPr>
    <w:rPr>
      <w:rFonts w:ascii="Tahoma" w:hAnsi="Tahoma" w:cs="Tahoma"/>
      <w:sz w:val="18"/>
      <w:szCs w:val="18"/>
    </w:rPr>
  </w:style>
  <w:style w:type="character" w:customStyle="1" w:styleId="af0">
    <w:name w:val="متن بادکنک نویسه"/>
    <w:basedOn w:val="a0"/>
    <w:link w:val="af"/>
    <w:uiPriority w:val="99"/>
    <w:semiHidden/>
    <w:rsid w:val="006A5674"/>
    <w:rPr>
      <w:rFonts w:ascii="Tahoma" w:eastAsia="Calibri" w:hAnsi="Tahoma" w:cs="Tahoma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0220-C346-4BDB-A0D4-020A9401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صفرزاده</cp:lastModifiedBy>
  <cp:revision>7</cp:revision>
  <dcterms:created xsi:type="dcterms:W3CDTF">2019-01-20T06:53:00Z</dcterms:created>
  <dcterms:modified xsi:type="dcterms:W3CDTF">2019-01-20T11:27:00Z</dcterms:modified>
</cp:coreProperties>
</file>