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EE9" w:rsidRPr="00BA1F74" w:rsidRDefault="00A03EE9" w:rsidP="00A03EE9">
      <w:pPr>
        <w:spacing w:after="200" w:line="276" w:lineRule="auto"/>
        <w:ind w:firstLine="0"/>
        <w:contextualSpacing w:val="0"/>
        <w:jc w:val="left"/>
        <w:rPr>
          <w:rFonts w:ascii="IRBadr" w:hAnsi="IRBadr" w:cs="IRBadr"/>
          <w:noProof/>
        </w:rPr>
      </w:pPr>
      <w:r w:rsidRPr="00BA1F74">
        <w:rPr>
          <w:rFonts w:ascii="IRBadr" w:eastAsia="2  Lotus" w:hAnsi="IRBadr" w:cs="IRBadr"/>
          <w:bCs/>
          <w:color w:val="000000"/>
          <w:sz w:val="36"/>
          <w:szCs w:val="36"/>
          <w:rtl/>
        </w:rPr>
        <w:fldChar w:fldCharType="begin"/>
      </w:r>
      <w:r w:rsidRPr="00BA1F74">
        <w:rPr>
          <w:rFonts w:ascii="IRBadr" w:eastAsia="2  Lotus" w:hAnsi="IRBadr" w:cs="IRBadr"/>
          <w:bCs/>
          <w:color w:val="000000"/>
          <w:sz w:val="36"/>
          <w:szCs w:val="36"/>
          <w:rtl/>
        </w:rPr>
        <w:instrText xml:space="preserve"> </w:instrText>
      </w:r>
      <w:r w:rsidRPr="00BA1F74">
        <w:rPr>
          <w:rFonts w:ascii="IRBadr" w:eastAsia="2  Lotus" w:hAnsi="IRBadr" w:cs="IRBadr"/>
          <w:bCs/>
          <w:color w:val="000000"/>
          <w:sz w:val="36"/>
          <w:szCs w:val="36"/>
        </w:rPr>
        <w:instrText>TOC</w:instrText>
      </w:r>
      <w:r w:rsidRPr="00BA1F74">
        <w:rPr>
          <w:rFonts w:ascii="IRBadr" w:eastAsia="2  Lotus" w:hAnsi="IRBadr" w:cs="IRBadr"/>
          <w:bCs/>
          <w:color w:val="000000"/>
          <w:sz w:val="36"/>
          <w:szCs w:val="36"/>
          <w:rtl/>
        </w:rPr>
        <w:instrText xml:space="preserve"> \</w:instrText>
      </w:r>
      <w:r w:rsidRPr="00BA1F74">
        <w:rPr>
          <w:rFonts w:ascii="IRBadr" w:eastAsia="2  Lotus" w:hAnsi="IRBadr" w:cs="IRBadr"/>
          <w:bCs/>
          <w:color w:val="000000"/>
          <w:sz w:val="36"/>
          <w:szCs w:val="36"/>
        </w:rPr>
        <w:instrText>o \h \z \u</w:instrText>
      </w:r>
      <w:r w:rsidRPr="00BA1F74">
        <w:rPr>
          <w:rFonts w:ascii="IRBadr" w:eastAsia="2  Lotus" w:hAnsi="IRBadr" w:cs="IRBadr"/>
          <w:bCs/>
          <w:color w:val="000000"/>
          <w:sz w:val="36"/>
          <w:szCs w:val="36"/>
          <w:rtl/>
        </w:rPr>
        <w:instrText xml:space="preserve"> </w:instrText>
      </w:r>
      <w:r w:rsidRPr="00BA1F74">
        <w:rPr>
          <w:rFonts w:ascii="IRBadr" w:eastAsia="2  Lotus" w:hAnsi="IRBadr" w:cs="IRBadr"/>
          <w:bCs/>
          <w:color w:val="000000"/>
          <w:sz w:val="36"/>
          <w:szCs w:val="36"/>
          <w:rtl/>
        </w:rPr>
        <w:fldChar w:fldCharType="separate"/>
      </w:r>
    </w:p>
    <w:p w:rsidR="00A03EE9" w:rsidRPr="00BA1F74" w:rsidRDefault="00596917" w:rsidP="00A03EE9">
      <w:pPr>
        <w:pStyle w:val="11"/>
        <w:tabs>
          <w:tab w:val="right" w:leader="dot" w:pos="9350"/>
        </w:tabs>
        <w:rPr>
          <w:rFonts w:ascii="IRBadr" w:eastAsiaTheme="minorEastAsia" w:hAnsi="IRBadr" w:cs="IRBadr"/>
          <w:noProof/>
          <w:color w:val="auto"/>
          <w:sz w:val="22"/>
          <w:szCs w:val="22"/>
          <w:lang w:bidi="ar-SA"/>
        </w:rPr>
      </w:pPr>
      <w:hyperlink w:anchor="_Toc464928725" w:history="1">
        <w:r w:rsidR="00A03EE9" w:rsidRPr="00BA1F74">
          <w:rPr>
            <w:rStyle w:val="af0"/>
            <w:rFonts w:ascii="IRBadr" w:eastAsia="2  Lotus" w:hAnsi="IRBadr" w:cs="IRBadr"/>
            <w:bCs/>
            <w:noProof/>
            <w:rtl/>
          </w:rPr>
          <w:t>خطبه‌ی اول</w:t>
        </w:r>
        <w:r w:rsidR="00A03EE9" w:rsidRPr="00BA1F74">
          <w:rPr>
            <w:rFonts w:ascii="IRBadr" w:hAnsi="IRBadr" w:cs="IRBadr"/>
            <w:noProof/>
            <w:webHidden/>
          </w:rPr>
          <w:tab/>
        </w:r>
        <w:r w:rsidR="00A03EE9" w:rsidRPr="00BA1F74">
          <w:rPr>
            <w:rFonts w:ascii="IRBadr" w:hAnsi="IRBadr" w:cs="IRBadr"/>
            <w:noProof/>
            <w:webHidden/>
          </w:rPr>
          <w:fldChar w:fldCharType="begin"/>
        </w:r>
        <w:r w:rsidR="00A03EE9" w:rsidRPr="00BA1F74">
          <w:rPr>
            <w:rFonts w:ascii="IRBadr" w:hAnsi="IRBadr" w:cs="IRBadr"/>
            <w:noProof/>
            <w:webHidden/>
          </w:rPr>
          <w:instrText xml:space="preserve"> PAGEREF _Toc464928725 \h </w:instrText>
        </w:r>
        <w:r w:rsidR="00A03EE9" w:rsidRPr="00BA1F74">
          <w:rPr>
            <w:rFonts w:ascii="IRBadr" w:hAnsi="IRBadr" w:cs="IRBadr"/>
            <w:noProof/>
            <w:webHidden/>
          </w:rPr>
        </w:r>
        <w:r w:rsidR="00A03EE9" w:rsidRPr="00BA1F74">
          <w:rPr>
            <w:rFonts w:ascii="IRBadr" w:hAnsi="IRBadr" w:cs="IRBadr"/>
            <w:noProof/>
            <w:webHidden/>
          </w:rPr>
          <w:fldChar w:fldCharType="separate"/>
        </w:r>
        <w:r w:rsidR="00A03EE9" w:rsidRPr="00BA1F74">
          <w:rPr>
            <w:rFonts w:ascii="IRBadr" w:hAnsi="IRBadr" w:cs="IRBadr"/>
            <w:noProof/>
            <w:webHidden/>
          </w:rPr>
          <w:t>2</w:t>
        </w:r>
        <w:r w:rsidR="00A03EE9" w:rsidRPr="00BA1F74">
          <w:rPr>
            <w:rFonts w:ascii="IRBadr" w:hAnsi="IRBadr" w:cs="IRBadr"/>
            <w:noProof/>
            <w:webHidden/>
          </w:rPr>
          <w:fldChar w:fldCharType="end"/>
        </w:r>
      </w:hyperlink>
    </w:p>
    <w:p w:rsidR="00A03EE9" w:rsidRPr="00BA1F74" w:rsidRDefault="00596917" w:rsidP="00A03EE9">
      <w:pPr>
        <w:pStyle w:val="21"/>
        <w:tabs>
          <w:tab w:val="right" w:leader="dot" w:pos="9350"/>
        </w:tabs>
        <w:rPr>
          <w:rFonts w:ascii="IRBadr" w:eastAsiaTheme="minorEastAsia" w:hAnsi="IRBadr" w:cs="IRBadr"/>
          <w:noProof/>
          <w:color w:val="auto"/>
          <w:sz w:val="22"/>
          <w:szCs w:val="22"/>
          <w:lang w:bidi="ar-SA"/>
        </w:rPr>
      </w:pPr>
      <w:hyperlink w:anchor="_Toc464928726" w:history="1">
        <w:r w:rsidR="00A03EE9" w:rsidRPr="00BA1F74">
          <w:rPr>
            <w:rStyle w:val="af0"/>
            <w:rFonts w:ascii="IRBadr" w:hAnsi="IRBadr" w:cs="IRBadr"/>
            <w:noProof/>
            <w:rtl/>
          </w:rPr>
          <w:t>تشكر از نعمت‌هاي الهي با حضور در نماز عيد فطر</w:t>
        </w:r>
        <w:r w:rsidR="00A03EE9" w:rsidRPr="00BA1F74">
          <w:rPr>
            <w:rFonts w:ascii="IRBadr" w:hAnsi="IRBadr" w:cs="IRBadr"/>
            <w:noProof/>
            <w:webHidden/>
          </w:rPr>
          <w:tab/>
        </w:r>
        <w:r w:rsidR="00A03EE9" w:rsidRPr="00BA1F74">
          <w:rPr>
            <w:rFonts w:ascii="IRBadr" w:hAnsi="IRBadr" w:cs="IRBadr"/>
            <w:noProof/>
            <w:webHidden/>
          </w:rPr>
          <w:fldChar w:fldCharType="begin"/>
        </w:r>
        <w:r w:rsidR="00A03EE9" w:rsidRPr="00BA1F74">
          <w:rPr>
            <w:rFonts w:ascii="IRBadr" w:hAnsi="IRBadr" w:cs="IRBadr"/>
            <w:noProof/>
            <w:webHidden/>
          </w:rPr>
          <w:instrText xml:space="preserve"> PAGEREF _Toc464928726 \h </w:instrText>
        </w:r>
        <w:r w:rsidR="00A03EE9" w:rsidRPr="00BA1F74">
          <w:rPr>
            <w:rFonts w:ascii="IRBadr" w:hAnsi="IRBadr" w:cs="IRBadr"/>
            <w:noProof/>
            <w:webHidden/>
          </w:rPr>
        </w:r>
        <w:r w:rsidR="00A03EE9" w:rsidRPr="00BA1F74">
          <w:rPr>
            <w:rFonts w:ascii="IRBadr" w:hAnsi="IRBadr" w:cs="IRBadr"/>
            <w:noProof/>
            <w:webHidden/>
          </w:rPr>
          <w:fldChar w:fldCharType="separate"/>
        </w:r>
        <w:r w:rsidR="00A03EE9" w:rsidRPr="00BA1F74">
          <w:rPr>
            <w:rFonts w:ascii="IRBadr" w:hAnsi="IRBadr" w:cs="IRBadr"/>
            <w:noProof/>
            <w:webHidden/>
          </w:rPr>
          <w:t>3</w:t>
        </w:r>
        <w:r w:rsidR="00A03EE9" w:rsidRPr="00BA1F74">
          <w:rPr>
            <w:rFonts w:ascii="IRBadr" w:hAnsi="IRBadr" w:cs="IRBadr"/>
            <w:noProof/>
            <w:webHidden/>
          </w:rPr>
          <w:fldChar w:fldCharType="end"/>
        </w:r>
      </w:hyperlink>
    </w:p>
    <w:p w:rsidR="00A03EE9" w:rsidRPr="00BA1F74" w:rsidRDefault="00596917" w:rsidP="00A03EE9">
      <w:pPr>
        <w:pStyle w:val="11"/>
        <w:tabs>
          <w:tab w:val="right" w:leader="dot" w:pos="9350"/>
        </w:tabs>
        <w:rPr>
          <w:rFonts w:ascii="IRBadr" w:eastAsiaTheme="minorEastAsia" w:hAnsi="IRBadr" w:cs="IRBadr"/>
          <w:noProof/>
          <w:color w:val="auto"/>
          <w:sz w:val="22"/>
          <w:szCs w:val="22"/>
          <w:lang w:bidi="ar-SA"/>
        </w:rPr>
      </w:pPr>
      <w:hyperlink w:anchor="_Toc464928727" w:history="1">
        <w:r w:rsidR="00A03EE9" w:rsidRPr="00BA1F74">
          <w:rPr>
            <w:rStyle w:val="af0"/>
            <w:rFonts w:ascii="IRBadr" w:eastAsia="2  Lotus" w:hAnsi="IRBadr" w:cs="IRBadr"/>
            <w:bCs/>
            <w:noProof/>
            <w:rtl/>
          </w:rPr>
          <w:t>خطبه‌ی دوم</w:t>
        </w:r>
        <w:r w:rsidR="00A03EE9" w:rsidRPr="00BA1F74">
          <w:rPr>
            <w:rFonts w:ascii="IRBadr" w:hAnsi="IRBadr" w:cs="IRBadr"/>
            <w:noProof/>
            <w:webHidden/>
          </w:rPr>
          <w:tab/>
        </w:r>
        <w:r w:rsidR="00A03EE9" w:rsidRPr="00BA1F74">
          <w:rPr>
            <w:rFonts w:ascii="IRBadr" w:hAnsi="IRBadr" w:cs="IRBadr"/>
            <w:noProof/>
            <w:webHidden/>
          </w:rPr>
          <w:fldChar w:fldCharType="begin"/>
        </w:r>
        <w:r w:rsidR="00A03EE9" w:rsidRPr="00BA1F74">
          <w:rPr>
            <w:rFonts w:ascii="IRBadr" w:hAnsi="IRBadr" w:cs="IRBadr"/>
            <w:noProof/>
            <w:webHidden/>
          </w:rPr>
          <w:instrText xml:space="preserve"> PAGEREF _Toc464928727 \h </w:instrText>
        </w:r>
        <w:r w:rsidR="00A03EE9" w:rsidRPr="00BA1F74">
          <w:rPr>
            <w:rFonts w:ascii="IRBadr" w:hAnsi="IRBadr" w:cs="IRBadr"/>
            <w:noProof/>
            <w:webHidden/>
          </w:rPr>
        </w:r>
        <w:r w:rsidR="00A03EE9" w:rsidRPr="00BA1F74">
          <w:rPr>
            <w:rFonts w:ascii="IRBadr" w:hAnsi="IRBadr" w:cs="IRBadr"/>
            <w:noProof/>
            <w:webHidden/>
          </w:rPr>
          <w:fldChar w:fldCharType="separate"/>
        </w:r>
        <w:r w:rsidR="00A03EE9" w:rsidRPr="00BA1F74">
          <w:rPr>
            <w:rFonts w:ascii="IRBadr" w:hAnsi="IRBadr" w:cs="IRBadr"/>
            <w:noProof/>
            <w:webHidden/>
          </w:rPr>
          <w:t>4</w:t>
        </w:r>
        <w:r w:rsidR="00A03EE9" w:rsidRPr="00BA1F74">
          <w:rPr>
            <w:rFonts w:ascii="IRBadr" w:hAnsi="IRBadr" w:cs="IRBadr"/>
            <w:noProof/>
            <w:webHidden/>
          </w:rPr>
          <w:fldChar w:fldCharType="end"/>
        </w:r>
      </w:hyperlink>
    </w:p>
    <w:p w:rsidR="00A03EE9" w:rsidRPr="00BA1F74" w:rsidRDefault="00596917" w:rsidP="00A03EE9">
      <w:pPr>
        <w:pStyle w:val="21"/>
        <w:tabs>
          <w:tab w:val="right" w:leader="dot" w:pos="9350"/>
        </w:tabs>
        <w:rPr>
          <w:rFonts w:ascii="IRBadr" w:eastAsiaTheme="minorEastAsia" w:hAnsi="IRBadr" w:cs="IRBadr"/>
          <w:noProof/>
          <w:color w:val="auto"/>
          <w:sz w:val="22"/>
          <w:szCs w:val="22"/>
          <w:lang w:bidi="ar-SA"/>
        </w:rPr>
      </w:pPr>
      <w:hyperlink w:anchor="_Toc464928728" w:history="1">
        <w:r w:rsidR="00A03EE9" w:rsidRPr="00BA1F74">
          <w:rPr>
            <w:rStyle w:val="af0"/>
            <w:rFonts w:ascii="IRBadr" w:hAnsi="IRBadr" w:cs="IRBadr"/>
            <w:noProof/>
            <w:rtl/>
          </w:rPr>
          <w:t>ادامه‌ي حضور در نمازهاي جمعه و جماعت در طول سال</w:t>
        </w:r>
        <w:r w:rsidR="00A03EE9" w:rsidRPr="00BA1F74">
          <w:rPr>
            <w:rFonts w:ascii="IRBadr" w:hAnsi="IRBadr" w:cs="IRBadr"/>
            <w:noProof/>
            <w:webHidden/>
          </w:rPr>
          <w:tab/>
        </w:r>
        <w:r w:rsidR="00A03EE9" w:rsidRPr="00BA1F74">
          <w:rPr>
            <w:rFonts w:ascii="IRBadr" w:hAnsi="IRBadr" w:cs="IRBadr"/>
            <w:noProof/>
            <w:webHidden/>
          </w:rPr>
          <w:fldChar w:fldCharType="begin"/>
        </w:r>
        <w:r w:rsidR="00A03EE9" w:rsidRPr="00BA1F74">
          <w:rPr>
            <w:rFonts w:ascii="IRBadr" w:hAnsi="IRBadr" w:cs="IRBadr"/>
            <w:noProof/>
            <w:webHidden/>
          </w:rPr>
          <w:instrText xml:space="preserve"> PAGEREF _Toc464928728 \h </w:instrText>
        </w:r>
        <w:r w:rsidR="00A03EE9" w:rsidRPr="00BA1F74">
          <w:rPr>
            <w:rFonts w:ascii="IRBadr" w:hAnsi="IRBadr" w:cs="IRBadr"/>
            <w:noProof/>
            <w:webHidden/>
          </w:rPr>
        </w:r>
        <w:r w:rsidR="00A03EE9" w:rsidRPr="00BA1F74">
          <w:rPr>
            <w:rFonts w:ascii="IRBadr" w:hAnsi="IRBadr" w:cs="IRBadr"/>
            <w:noProof/>
            <w:webHidden/>
          </w:rPr>
          <w:fldChar w:fldCharType="separate"/>
        </w:r>
        <w:r w:rsidR="00A03EE9" w:rsidRPr="00BA1F74">
          <w:rPr>
            <w:rFonts w:ascii="IRBadr" w:hAnsi="IRBadr" w:cs="IRBadr"/>
            <w:noProof/>
            <w:webHidden/>
          </w:rPr>
          <w:t>4</w:t>
        </w:r>
        <w:r w:rsidR="00A03EE9" w:rsidRPr="00BA1F74">
          <w:rPr>
            <w:rFonts w:ascii="IRBadr" w:hAnsi="IRBadr" w:cs="IRBadr"/>
            <w:noProof/>
            <w:webHidden/>
          </w:rPr>
          <w:fldChar w:fldCharType="end"/>
        </w:r>
      </w:hyperlink>
    </w:p>
    <w:p w:rsidR="00A03EE9" w:rsidRPr="00BA1F74" w:rsidRDefault="00596917" w:rsidP="00A03EE9">
      <w:pPr>
        <w:pStyle w:val="21"/>
        <w:tabs>
          <w:tab w:val="right" w:leader="dot" w:pos="9350"/>
        </w:tabs>
        <w:rPr>
          <w:rFonts w:ascii="IRBadr" w:eastAsiaTheme="minorEastAsia" w:hAnsi="IRBadr" w:cs="IRBadr"/>
          <w:noProof/>
          <w:color w:val="auto"/>
          <w:sz w:val="22"/>
          <w:szCs w:val="22"/>
          <w:lang w:bidi="ar-SA"/>
        </w:rPr>
      </w:pPr>
      <w:hyperlink w:anchor="_Toc464928729" w:history="1">
        <w:r w:rsidR="00A03EE9" w:rsidRPr="00BA1F74">
          <w:rPr>
            <w:rStyle w:val="af0"/>
            <w:rFonts w:ascii="IRBadr" w:hAnsi="IRBadr" w:cs="IRBadr"/>
            <w:noProof/>
            <w:rtl/>
          </w:rPr>
          <w:t>استمرار روحيه‌ي عبادت و بندگي در طول سال</w:t>
        </w:r>
        <w:r w:rsidR="00A03EE9" w:rsidRPr="00BA1F74">
          <w:rPr>
            <w:rFonts w:ascii="IRBadr" w:hAnsi="IRBadr" w:cs="IRBadr"/>
            <w:noProof/>
            <w:webHidden/>
          </w:rPr>
          <w:tab/>
        </w:r>
        <w:r w:rsidR="00A03EE9" w:rsidRPr="00BA1F74">
          <w:rPr>
            <w:rFonts w:ascii="IRBadr" w:hAnsi="IRBadr" w:cs="IRBadr"/>
            <w:noProof/>
            <w:webHidden/>
          </w:rPr>
          <w:fldChar w:fldCharType="begin"/>
        </w:r>
        <w:r w:rsidR="00A03EE9" w:rsidRPr="00BA1F74">
          <w:rPr>
            <w:rFonts w:ascii="IRBadr" w:hAnsi="IRBadr" w:cs="IRBadr"/>
            <w:noProof/>
            <w:webHidden/>
          </w:rPr>
          <w:instrText xml:space="preserve"> PAGEREF _Toc464928729 \h </w:instrText>
        </w:r>
        <w:r w:rsidR="00A03EE9" w:rsidRPr="00BA1F74">
          <w:rPr>
            <w:rFonts w:ascii="IRBadr" w:hAnsi="IRBadr" w:cs="IRBadr"/>
            <w:noProof/>
            <w:webHidden/>
          </w:rPr>
        </w:r>
        <w:r w:rsidR="00A03EE9" w:rsidRPr="00BA1F74">
          <w:rPr>
            <w:rFonts w:ascii="IRBadr" w:hAnsi="IRBadr" w:cs="IRBadr"/>
            <w:noProof/>
            <w:webHidden/>
          </w:rPr>
          <w:fldChar w:fldCharType="separate"/>
        </w:r>
        <w:r w:rsidR="00A03EE9" w:rsidRPr="00BA1F74">
          <w:rPr>
            <w:rFonts w:ascii="IRBadr" w:hAnsi="IRBadr" w:cs="IRBadr"/>
            <w:noProof/>
            <w:webHidden/>
          </w:rPr>
          <w:t>4</w:t>
        </w:r>
        <w:r w:rsidR="00A03EE9" w:rsidRPr="00BA1F74">
          <w:rPr>
            <w:rFonts w:ascii="IRBadr" w:hAnsi="IRBadr" w:cs="IRBadr"/>
            <w:noProof/>
            <w:webHidden/>
          </w:rPr>
          <w:fldChar w:fldCharType="end"/>
        </w:r>
      </w:hyperlink>
    </w:p>
    <w:p w:rsidR="00A03EE9" w:rsidRPr="00BA1F74" w:rsidRDefault="00596917" w:rsidP="00A03EE9">
      <w:pPr>
        <w:pStyle w:val="21"/>
        <w:tabs>
          <w:tab w:val="right" w:leader="dot" w:pos="9350"/>
        </w:tabs>
        <w:rPr>
          <w:rFonts w:ascii="IRBadr" w:eastAsiaTheme="minorEastAsia" w:hAnsi="IRBadr" w:cs="IRBadr"/>
          <w:noProof/>
          <w:color w:val="auto"/>
          <w:sz w:val="22"/>
          <w:szCs w:val="22"/>
          <w:lang w:bidi="ar-SA"/>
        </w:rPr>
      </w:pPr>
      <w:hyperlink w:anchor="_Toc464928730" w:history="1">
        <w:r w:rsidR="00A03EE9" w:rsidRPr="00BA1F74">
          <w:rPr>
            <w:rStyle w:val="af0"/>
            <w:rFonts w:ascii="IRBadr" w:hAnsi="IRBadr" w:cs="IRBadr"/>
            <w:noProof/>
            <w:rtl/>
          </w:rPr>
          <w:t>خدمت‌رساني به مردم و توجه به مستمندان</w:t>
        </w:r>
        <w:r w:rsidR="00A03EE9" w:rsidRPr="00BA1F74">
          <w:rPr>
            <w:rFonts w:ascii="IRBadr" w:hAnsi="IRBadr" w:cs="IRBadr"/>
            <w:noProof/>
            <w:webHidden/>
          </w:rPr>
          <w:tab/>
        </w:r>
        <w:r w:rsidR="00A03EE9" w:rsidRPr="00BA1F74">
          <w:rPr>
            <w:rFonts w:ascii="IRBadr" w:hAnsi="IRBadr" w:cs="IRBadr"/>
            <w:noProof/>
            <w:webHidden/>
          </w:rPr>
          <w:fldChar w:fldCharType="begin"/>
        </w:r>
        <w:r w:rsidR="00A03EE9" w:rsidRPr="00BA1F74">
          <w:rPr>
            <w:rFonts w:ascii="IRBadr" w:hAnsi="IRBadr" w:cs="IRBadr"/>
            <w:noProof/>
            <w:webHidden/>
          </w:rPr>
          <w:instrText xml:space="preserve"> PAGEREF _Toc464928730 \h </w:instrText>
        </w:r>
        <w:r w:rsidR="00A03EE9" w:rsidRPr="00BA1F74">
          <w:rPr>
            <w:rFonts w:ascii="IRBadr" w:hAnsi="IRBadr" w:cs="IRBadr"/>
            <w:noProof/>
            <w:webHidden/>
          </w:rPr>
        </w:r>
        <w:r w:rsidR="00A03EE9" w:rsidRPr="00BA1F74">
          <w:rPr>
            <w:rFonts w:ascii="IRBadr" w:hAnsi="IRBadr" w:cs="IRBadr"/>
            <w:noProof/>
            <w:webHidden/>
          </w:rPr>
          <w:fldChar w:fldCharType="separate"/>
        </w:r>
        <w:r w:rsidR="00A03EE9" w:rsidRPr="00BA1F74">
          <w:rPr>
            <w:rFonts w:ascii="IRBadr" w:hAnsi="IRBadr" w:cs="IRBadr"/>
            <w:noProof/>
            <w:webHidden/>
          </w:rPr>
          <w:t>5</w:t>
        </w:r>
        <w:r w:rsidR="00A03EE9" w:rsidRPr="00BA1F74">
          <w:rPr>
            <w:rFonts w:ascii="IRBadr" w:hAnsi="IRBadr" w:cs="IRBadr"/>
            <w:noProof/>
            <w:webHidden/>
          </w:rPr>
          <w:fldChar w:fldCharType="end"/>
        </w:r>
      </w:hyperlink>
    </w:p>
    <w:p w:rsidR="00A03EE9" w:rsidRPr="00BA1F74" w:rsidRDefault="00596917" w:rsidP="00A03EE9">
      <w:pPr>
        <w:pStyle w:val="21"/>
        <w:tabs>
          <w:tab w:val="right" w:leader="dot" w:pos="9350"/>
        </w:tabs>
        <w:rPr>
          <w:rFonts w:ascii="IRBadr" w:eastAsiaTheme="minorEastAsia" w:hAnsi="IRBadr" w:cs="IRBadr"/>
          <w:noProof/>
          <w:color w:val="auto"/>
          <w:sz w:val="22"/>
          <w:szCs w:val="22"/>
          <w:lang w:bidi="ar-SA"/>
        </w:rPr>
      </w:pPr>
      <w:hyperlink w:anchor="_Toc464928731" w:history="1">
        <w:r w:rsidR="00A03EE9" w:rsidRPr="00BA1F74">
          <w:rPr>
            <w:rStyle w:val="af0"/>
            <w:rFonts w:ascii="IRBadr" w:hAnsi="IRBadr" w:cs="IRBadr"/>
            <w:noProof/>
            <w:rtl/>
          </w:rPr>
          <w:t>حمايت از انجمن‌ حمايت از بيماري‌هاي خاص و خانواده‌هاي زندانيان</w:t>
        </w:r>
        <w:r w:rsidR="00A03EE9" w:rsidRPr="00BA1F74">
          <w:rPr>
            <w:rFonts w:ascii="IRBadr" w:hAnsi="IRBadr" w:cs="IRBadr"/>
            <w:noProof/>
            <w:webHidden/>
          </w:rPr>
          <w:tab/>
        </w:r>
        <w:r w:rsidR="00A03EE9" w:rsidRPr="00BA1F74">
          <w:rPr>
            <w:rFonts w:ascii="IRBadr" w:hAnsi="IRBadr" w:cs="IRBadr"/>
            <w:noProof/>
            <w:webHidden/>
          </w:rPr>
          <w:fldChar w:fldCharType="begin"/>
        </w:r>
        <w:r w:rsidR="00A03EE9" w:rsidRPr="00BA1F74">
          <w:rPr>
            <w:rFonts w:ascii="IRBadr" w:hAnsi="IRBadr" w:cs="IRBadr"/>
            <w:noProof/>
            <w:webHidden/>
          </w:rPr>
          <w:instrText xml:space="preserve"> PAGEREF _Toc464928731 \h </w:instrText>
        </w:r>
        <w:r w:rsidR="00A03EE9" w:rsidRPr="00BA1F74">
          <w:rPr>
            <w:rFonts w:ascii="IRBadr" w:hAnsi="IRBadr" w:cs="IRBadr"/>
            <w:noProof/>
            <w:webHidden/>
          </w:rPr>
        </w:r>
        <w:r w:rsidR="00A03EE9" w:rsidRPr="00BA1F74">
          <w:rPr>
            <w:rFonts w:ascii="IRBadr" w:hAnsi="IRBadr" w:cs="IRBadr"/>
            <w:noProof/>
            <w:webHidden/>
          </w:rPr>
          <w:fldChar w:fldCharType="separate"/>
        </w:r>
        <w:r w:rsidR="00A03EE9" w:rsidRPr="00BA1F74">
          <w:rPr>
            <w:rFonts w:ascii="IRBadr" w:hAnsi="IRBadr" w:cs="IRBadr"/>
            <w:noProof/>
            <w:webHidden/>
          </w:rPr>
          <w:t>5</w:t>
        </w:r>
        <w:r w:rsidR="00A03EE9" w:rsidRPr="00BA1F74">
          <w:rPr>
            <w:rFonts w:ascii="IRBadr" w:hAnsi="IRBadr" w:cs="IRBadr"/>
            <w:noProof/>
            <w:webHidden/>
          </w:rPr>
          <w:fldChar w:fldCharType="end"/>
        </w:r>
      </w:hyperlink>
    </w:p>
    <w:p w:rsidR="00A03EE9" w:rsidRPr="00BA1F74" w:rsidRDefault="00596917" w:rsidP="00A03EE9">
      <w:pPr>
        <w:pStyle w:val="21"/>
        <w:tabs>
          <w:tab w:val="right" w:leader="dot" w:pos="9350"/>
        </w:tabs>
        <w:rPr>
          <w:rFonts w:ascii="IRBadr" w:eastAsiaTheme="minorEastAsia" w:hAnsi="IRBadr" w:cs="IRBadr"/>
          <w:noProof/>
          <w:color w:val="auto"/>
          <w:sz w:val="22"/>
          <w:szCs w:val="22"/>
          <w:lang w:bidi="ar-SA"/>
        </w:rPr>
      </w:pPr>
      <w:hyperlink w:anchor="_Toc464928732" w:history="1">
        <w:r w:rsidR="00A03EE9" w:rsidRPr="00BA1F74">
          <w:rPr>
            <w:rStyle w:val="af0"/>
            <w:rFonts w:ascii="IRBadr" w:hAnsi="IRBadr" w:cs="IRBadr"/>
            <w:noProof/>
            <w:rtl/>
          </w:rPr>
          <w:t>اهميت شركت در انتخابات سال جاري</w:t>
        </w:r>
        <w:r w:rsidR="00A03EE9" w:rsidRPr="00BA1F74">
          <w:rPr>
            <w:rFonts w:ascii="IRBadr" w:hAnsi="IRBadr" w:cs="IRBadr"/>
            <w:noProof/>
            <w:webHidden/>
          </w:rPr>
          <w:tab/>
        </w:r>
        <w:r w:rsidR="00A03EE9" w:rsidRPr="00BA1F74">
          <w:rPr>
            <w:rFonts w:ascii="IRBadr" w:hAnsi="IRBadr" w:cs="IRBadr"/>
            <w:noProof/>
            <w:webHidden/>
          </w:rPr>
          <w:fldChar w:fldCharType="begin"/>
        </w:r>
        <w:r w:rsidR="00A03EE9" w:rsidRPr="00BA1F74">
          <w:rPr>
            <w:rFonts w:ascii="IRBadr" w:hAnsi="IRBadr" w:cs="IRBadr"/>
            <w:noProof/>
            <w:webHidden/>
          </w:rPr>
          <w:instrText xml:space="preserve"> PAGEREF _Toc464928732 \h </w:instrText>
        </w:r>
        <w:r w:rsidR="00A03EE9" w:rsidRPr="00BA1F74">
          <w:rPr>
            <w:rFonts w:ascii="IRBadr" w:hAnsi="IRBadr" w:cs="IRBadr"/>
            <w:noProof/>
            <w:webHidden/>
          </w:rPr>
        </w:r>
        <w:r w:rsidR="00A03EE9" w:rsidRPr="00BA1F74">
          <w:rPr>
            <w:rFonts w:ascii="IRBadr" w:hAnsi="IRBadr" w:cs="IRBadr"/>
            <w:noProof/>
            <w:webHidden/>
          </w:rPr>
          <w:fldChar w:fldCharType="separate"/>
        </w:r>
        <w:r w:rsidR="00A03EE9" w:rsidRPr="00BA1F74">
          <w:rPr>
            <w:rFonts w:ascii="IRBadr" w:hAnsi="IRBadr" w:cs="IRBadr"/>
            <w:noProof/>
            <w:webHidden/>
          </w:rPr>
          <w:t>5</w:t>
        </w:r>
        <w:r w:rsidR="00A03EE9" w:rsidRPr="00BA1F74">
          <w:rPr>
            <w:rFonts w:ascii="IRBadr" w:hAnsi="IRBadr" w:cs="IRBadr"/>
            <w:noProof/>
            <w:webHidden/>
          </w:rPr>
          <w:fldChar w:fldCharType="end"/>
        </w:r>
      </w:hyperlink>
    </w:p>
    <w:p w:rsidR="00A03EE9" w:rsidRPr="00BA1F74" w:rsidRDefault="00596917" w:rsidP="00A03EE9">
      <w:pPr>
        <w:pStyle w:val="21"/>
        <w:tabs>
          <w:tab w:val="right" w:leader="dot" w:pos="9350"/>
        </w:tabs>
        <w:rPr>
          <w:rFonts w:ascii="IRBadr" w:eastAsiaTheme="minorEastAsia" w:hAnsi="IRBadr" w:cs="IRBadr"/>
          <w:noProof/>
          <w:color w:val="auto"/>
          <w:sz w:val="22"/>
          <w:szCs w:val="22"/>
          <w:lang w:bidi="ar-SA"/>
        </w:rPr>
      </w:pPr>
      <w:hyperlink w:anchor="_Toc464928733" w:history="1">
        <w:r w:rsidR="00A03EE9" w:rsidRPr="00BA1F74">
          <w:rPr>
            <w:rStyle w:val="af0"/>
            <w:rFonts w:ascii="IRBadr" w:eastAsia="Times New Roman" w:hAnsi="IRBadr" w:cs="IRBadr"/>
            <w:b/>
            <w:bCs/>
            <w:noProof/>
            <w:rtl/>
          </w:rPr>
          <w:t>دعا</w:t>
        </w:r>
        <w:r w:rsidR="00A03EE9" w:rsidRPr="00BA1F74">
          <w:rPr>
            <w:rFonts w:ascii="IRBadr" w:hAnsi="IRBadr" w:cs="IRBadr"/>
            <w:noProof/>
            <w:webHidden/>
          </w:rPr>
          <w:tab/>
        </w:r>
        <w:r w:rsidR="00A03EE9" w:rsidRPr="00BA1F74">
          <w:rPr>
            <w:rFonts w:ascii="IRBadr" w:hAnsi="IRBadr" w:cs="IRBadr"/>
            <w:noProof/>
            <w:webHidden/>
          </w:rPr>
          <w:fldChar w:fldCharType="begin"/>
        </w:r>
        <w:r w:rsidR="00A03EE9" w:rsidRPr="00BA1F74">
          <w:rPr>
            <w:rFonts w:ascii="IRBadr" w:hAnsi="IRBadr" w:cs="IRBadr"/>
            <w:noProof/>
            <w:webHidden/>
          </w:rPr>
          <w:instrText xml:space="preserve"> PAGEREF _Toc464928733 \h </w:instrText>
        </w:r>
        <w:r w:rsidR="00A03EE9" w:rsidRPr="00BA1F74">
          <w:rPr>
            <w:rFonts w:ascii="IRBadr" w:hAnsi="IRBadr" w:cs="IRBadr"/>
            <w:noProof/>
            <w:webHidden/>
          </w:rPr>
        </w:r>
        <w:r w:rsidR="00A03EE9" w:rsidRPr="00BA1F74">
          <w:rPr>
            <w:rFonts w:ascii="IRBadr" w:hAnsi="IRBadr" w:cs="IRBadr"/>
            <w:noProof/>
            <w:webHidden/>
          </w:rPr>
          <w:fldChar w:fldCharType="separate"/>
        </w:r>
        <w:r w:rsidR="00A03EE9" w:rsidRPr="00BA1F74">
          <w:rPr>
            <w:rFonts w:ascii="IRBadr" w:hAnsi="IRBadr" w:cs="IRBadr"/>
            <w:noProof/>
            <w:webHidden/>
          </w:rPr>
          <w:t>5</w:t>
        </w:r>
        <w:r w:rsidR="00A03EE9" w:rsidRPr="00BA1F74">
          <w:rPr>
            <w:rFonts w:ascii="IRBadr" w:hAnsi="IRBadr" w:cs="IRBadr"/>
            <w:noProof/>
            <w:webHidden/>
          </w:rPr>
          <w:fldChar w:fldCharType="end"/>
        </w:r>
      </w:hyperlink>
    </w:p>
    <w:p w:rsidR="00A03EE9" w:rsidRPr="00BA1F74" w:rsidRDefault="00A03EE9" w:rsidP="00A03EE9">
      <w:pPr>
        <w:spacing w:after="200" w:line="276" w:lineRule="auto"/>
        <w:ind w:firstLine="0"/>
        <w:contextualSpacing w:val="0"/>
        <w:jc w:val="left"/>
        <w:rPr>
          <w:rFonts w:ascii="IRBadr" w:eastAsia="2  Lotus" w:hAnsi="IRBadr" w:cs="IRBadr"/>
          <w:bCs/>
          <w:color w:val="000000"/>
          <w:sz w:val="36"/>
          <w:szCs w:val="36"/>
          <w:rtl/>
        </w:rPr>
      </w:pPr>
      <w:r w:rsidRPr="00BA1F74">
        <w:rPr>
          <w:rFonts w:ascii="IRBadr" w:eastAsia="2  Lotus" w:hAnsi="IRBadr" w:cs="IRBadr"/>
          <w:bCs/>
          <w:color w:val="000000"/>
          <w:sz w:val="36"/>
          <w:szCs w:val="36"/>
          <w:rtl/>
        </w:rPr>
        <w:fldChar w:fldCharType="end"/>
      </w:r>
    </w:p>
    <w:p w:rsidR="00A03EE9" w:rsidRPr="00BA1F74" w:rsidRDefault="00A03EE9">
      <w:pPr>
        <w:bidi w:val="0"/>
        <w:spacing w:after="200" w:line="276" w:lineRule="auto"/>
        <w:ind w:firstLine="0"/>
        <w:contextualSpacing w:val="0"/>
        <w:jc w:val="left"/>
        <w:rPr>
          <w:rFonts w:ascii="IRBadr" w:eastAsia="2  Lotus" w:hAnsi="IRBadr" w:cs="IRBadr"/>
          <w:bCs/>
          <w:color w:val="000000"/>
          <w:sz w:val="36"/>
          <w:szCs w:val="36"/>
        </w:rPr>
      </w:pPr>
      <w:bookmarkStart w:id="0" w:name="_Toc464928725"/>
      <w:r w:rsidRPr="00BA1F74">
        <w:rPr>
          <w:rFonts w:ascii="IRBadr" w:eastAsia="2  Lotus" w:hAnsi="IRBadr" w:cs="IRBadr"/>
          <w:bCs/>
          <w:color w:val="000000"/>
          <w:sz w:val="36"/>
          <w:szCs w:val="36"/>
          <w:rtl/>
        </w:rPr>
        <w:br w:type="page"/>
      </w:r>
    </w:p>
    <w:p w:rsidR="00452B84" w:rsidRPr="00BA1F74" w:rsidRDefault="00452B84" w:rsidP="00290846">
      <w:pPr>
        <w:pStyle w:val="1"/>
        <w:rPr>
          <w:b/>
          <w:rtl/>
        </w:rPr>
      </w:pPr>
      <w:r w:rsidRPr="00BA1F74">
        <w:rPr>
          <w:rtl/>
        </w:rPr>
        <w:lastRenderedPageBreak/>
        <w:t>خطبه‌ی اول</w:t>
      </w:r>
      <w:bookmarkEnd w:id="0"/>
    </w:p>
    <w:p w:rsidR="006D2981" w:rsidRPr="00BA1F74" w:rsidRDefault="006D2981" w:rsidP="006D2981">
      <w:pPr>
        <w:ind w:firstLine="0"/>
        <w:rPr>
          <w:rFonts w:ascii="IRBadr" w:hAnsi="IRBadr" w:cs="IRBadr"/>
          <w:b/>
          <w:bCs/>
          <w:color w:val="000000"/>
          <w:rtl/>
        </w:rPr>
      </w:pPr>
      <w:r w:rsidRPr="00BA1F74">
        <w:rPr>
          <w:rFonts w:ascii="IRBadr" w:hAnsi="IRBadr" w:cs="IRBadr"/>
          <w:b/>
          <w:bCs/>
          <w:color w:val="000000"/>
          <w:rtl/>
        </w:rPr>
        <w:t>أَعُوذُ بِاللَّـهِ مِنَ الشَّيْطَانِ الرَّجِيمِ بِسْمِ اللَّـهِ الرَّحْمَـنِ الرَّحِيمِ</w:t>
      </w:r>
      <w:r w:rsidRPr="00BA1F74">
        <w:rPr>
          <w:rFonts w:ascii="IRBadr" w:hAnsi="IRBadr" w:cs="IRBadr"/>
          <w:color w:val="000000"/>
          <w:rtl/>
        </w:rPr>
        <w:t xml:space="preserve">. </w:t>
      </w:r>
      <w:r w:rsidRPr="00BA1F74">
        <w:rPr>
          <w:rFonts w:ascii="IRBadr" w:hAnsi="IRBadr" w:cs="IRBadr"/>
          <w:b/>
          <w:bCs/>
          <w:color w:val="000000"/>
          <w:rtl/>
        </w:rPr>
        <w:t>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ابی القاسم محمد و علی آله الاطیبین الاطهرین، سیما بقی</w:t>
      </w:r>
      <w:r w:rsidR="00290846">
        <w:rPr>
          <w:rFonts w:ascii="IRBadr" w:hAnsi="IRBadr" w:cs="IRBadr"/>
          <w:b/>
          <w:bCs/>
          <w:color w:val="000000"/>
          <w:rtl/>
        </w:rPr>
        <w:t>ة</w:t>
      </w:r>
      <w:r w:rsidRPr="00BA1F74">
        <w:rPr>
          <w:rFonts w:ascii="IRBadr" w:hAnsi="IRBadr" w:cs="IRBadr"/>
          <w:b/>
          <w:bCs/>
          <w:color w:val="000000"/>
          <w:rtl/>
        </w:rPr>
        <w:t xml:space="preserve"> الله فی الارضین.</w:t>
      </w:r>
    </w:p>
    <w:p w:rsidR="006D2981" w:rsidRPr="00BA1F74" w:rsidRDefault="006D2981" w:rsidP="00BA1F74">
      <w:pPr>
        <w:ind w:firstLine="0"/>
        <w:rPr>
          <w:rFonts w:ascii="IRBadr" w:hAnsi="IRBadr" w:cs="IRBadr"/>
          <w:b/>
          <w:bCs/>
          <w:color w:val="000000"/>
          <w:rtl/>
        </w:rPr>
      </w:pPr>
      <w:r w:rsidRPr="00BA1F74">
        <w:rPr>
          <w:rFonts w:ascii="IRBadr" w:hAnsi="IRBadr" w:cs="IRBadr"/>
          <w:b/>
          <w:bCs/>
          <w:color w:val="000000"/>
          <w:rtl/>
        </w:rPr>
        <w:t xml:space="preserve">أَعُوذُ بِاللَّـهِ مِنَ الشَّيْطَانِ الرَّجِيمِ بِسْمِ اللَّـهِ الرَّحْمَـنِ الرَّحِيمِ </w:t>
      </w:r>
      <w:r w:rsidR="00290846">
        <w:rPr>
          <w:rFonts w:ascii="IRBadr" w:hAnsi="IRBadr" w:cs="IRBadr"/>
          <w:b/>
          <w:bCs/>
          <w:color w:val="000000"/>
          <w:rtl/>
        </w:rPr>
        <w:t>«</w:t>
      </w:r>
      <w:r w:rsidRPr="00BA1F74">
        <w:rPr>
          <w:rFonts w:ascii="IRBadr" w:hAnsi="IRBadr" w:cs="IRBadr"/>
          <w:b/>
          <w:bCs/>
          <w:color w:val="000000"/>
          <w:rtl/>
        </w:rPr>
        <w:t>يَا أَيُّهَا الَّذِينَ آمَنُوا اتَّقُوا اللَّـهَ حَقَّ تُقَاتِهِ وَلَا تَمُوتُنَّ إِلَّا وَأَنتُم مُّسْلِمُونَ</w:t>
      </w:r>
      <w:r w:rsidR="00290846">
        <w:rPr>
          <w:rFonts w:ascii="IRBadr" w:hAnsi="IRBadr" w:cs="IRBadr"/>
          <w:b/>
          <w:bCs/>
          <w:color w:val="000000"/>
          <w:rtl/>
        </w:rPr>
        <w:t>»</w:t>
      </w:r>
      <w:r w:rsidRPr="00BA1F74">
        <w:rPr>
          <w:rFonts w:ascii="IRBadr" w:hAnsi="IRBadr" w:cs="IRBadr"/>
          <w:b/>
          <w:bCs/>
          <w:color w:val="000000"/>
          <w:vertAlign w:val="superscript"/>
          <w:rtl/>
        </w:rPr>
        <w:footnoteReference w:id="1"/>
      </w:r>
      <w:r w:rsidRPr="00BA1F74">
        <w:rPr>
          <w:rFonts w:ascii="IRBadr" w:hAnsi="IRBadr" w:cs="IRBadr"/>
          <w:color w:val="000000"/>
          <w:rtl/>
        </w:rPr>
        <w:t xml:space="preserve"> </w:t>
      </w:r>
      <w:r w:rsidRPr="00BA1F74">
        <w:rPr>
          <w:rFonts w:ascii="IRBadr" w:hAnsi="IRBadr" w:cs="IRBadr"/>
          <w:b/>
          <w:bCs/>
          <w:color w:val="000000"/>
          <w:rtl/>
        </w:rPr>
        <w:t>عبادَالله اُوصیَکُم وَ نَفسیِ بِتَقوَی الله وَ مُلازِمَة امرِه وَ مُجانِبَة نَهیِه وَ تَجَهَزوا عِبادَالله فَقَد نُودِیَ فیکُم بِالرَحیل</w:t>
      </w:r>
      <w:r w:rsidRPr="00BA1F74">
        <w:rPr>
          <w:rFonts w:ascii="IRBadr" w:hAnsi="IRBadr" w:cs="IRBadr"/>
          <w:b/>
          <w:bCs/>
          <w:color w:val="000000"/>
          <w:vertAlign w:val="superscript"/>
          <w:rtl/>
        </w:rPr>
        <w:footnoteReference w:id="2"/>
      </w:r>
      <w:r w:rsidRPr="00BA1F74">
        <w:rPr>
          <w:rFonts w:ascii="IRBadr" w:hAnsi="IRBadr" w:cs="IRBadr"/>
          <w:b/>
          <w:bCs/>
          <w:color w:val="000000"/>
          <w:rtl/>
        </w:rPr>
        <w:t xml:space="preserve"> </w:t>
      </w:r>
      <w:r w:rsidR="00290846">
        <w:rPr>
          <w:rFonts w:ascii="IRBadr" w:hAnsi="IRBadr" w:cs="IRBadr"/>
          <w:b/>
          <w:bCs/>
          <w:color w:val="000000"/>
          <w:rtl/>
        </w:rPr>
        <w:t>«</w:t>
      </w:r>
      <w:r w:rsidRPr="00BA1F74">
        <w:rPr>
          <w:rFonts w:ascii="IRBadr" w:hAnsi="IRBadr" w:cs="IRBadr"/>
          <w:b/>
          <w:bCs/>
          <w:color w:val="000000"/>
          <w:rtl/>
        </w:rPr>
        <w:t>وَ تَزَوَدوا فَإِنَّ خَیرَ الزاد التقوی</w:t>
      </w:r>
      <w:r w:rsidR="00290846">
        <w:rPr>
          <w:rFonts w:ascii="IRBadr" w:hAnsi="IRBadr" w:cs="IRBadr"/>
          <w:b/>
          <w:bCs/>
          <w:color w:val="000000"/>
          <w:rtl/>
        </w:rPr>
        <w:t>»</w:t>
      </w:r>
      <w:r w:rsidRPr="00BA1F74">
        <w:rPr>
          <w:rFonts w:ascii="IRBadr" w:hAnsi="IRBadr" w:cs="IRBadr"/>
          <w:b/>
          <w:bCs/>
          <w:color w:val="000000"/>
          <w:vertAlign w:val="superscript"/>
          <w:rtl/>
        </w:rPr>
        <w:footnoteReference w:id="3"/>
      </w:r>
    </w:p>
    <w:p w:rsidR="004C28F4" w:rsidRPr="00BA1F74" w:rsidRDefault="00B0769C" w:rsidP="00B0769C">
      <w:pPr>
        <w:pStyle w:val="2"/>
        <w:rPr>
          <w:rFonts w:ascii="IRBadr" w:hAnsi="IRBadr" w:cs="IRBadr"/>
          <w:rtl/>
        </w:rPr>
      </w:pPr>
      <w:bookmarkStart w:id="1" w:name="_Toc464928726"/>
      <w:r w:rsidRPr="00BA1F74">
        <w:rPr>
          <w:rFonts w:ascii="IRBadr" w:hAnsi="IRBadr" w:cs="IRBadr"/>
          <w:rtl/>
        </w:rPr>
        <w:t>تشكر از نعمت‌هاي الهي با حضور در نماز عيد فطر</w:t>
      </w:r>
      <w:bookmarkEnd w:id="1"/>
    </w:p>
    <w:p w:rsidR="006D2981" w:rsidRPr="00BA1F74" w:rsidRDefault="00BA2589" w:rsidP="00290846">
      <w:pPr>
        <w:spacing w:after="160" w:line="256" w:lineRule="auto"/>
        <w:ind w:firstLine="0"/>
        <w:rPr>
          <w:rFonts w:ascii="IRBadr" w:hAnsi="IRBadr" w:cs="IRBadr"/>
          <w:color w:val="000000"/>
          <w:rtl/>
        </w:rPr>
      </w:pPr>
      <w:r w:rsidRPr="00BA1F74">
        <w:rPr>
          <w:rFonts w:ascii="IRBadr" w:hAnsi="IRBadr" w:cs="IRBadr"/>
          <w:color w:val="000000"/>
          <w:rtl/>
        </w:rPr>
        <w:t xml:space="preserve">روز عيد فطر، نقطه‌ِي عطفي در زندگي انسان است. عيد فطر براي كساني است كه در ماه مبارك رمضان به بندگي خداوند و احياء اوامر الهي پرداخته‌اند. حضور در روز عيد فطر، هم براي سپاس خداوند به خاطر نعمت‌هاي گذشته است و هم براي توبه و انابه و هم براي تصميم اطاعت از خداوند در طول سال است. اميدواريم خداوند به همه‌ي ما </w:t>
      </w:r>
      <w:r w:rsidR="00D209B4" w:rsidRPr="00BA1F74">
        <w:rPr>
          <w:rFonts w:ascii="IRBadr" w:hAnsi="IRBadr" w:cs="IRBadr"/>
          <w:color w:val="000000"/>
          <w:rtl/>
        </w:rPr>
        <w:t xml:space="preserve">توفيق شناخت قدر نعمت‌هاي خود را عنايت بفرمايد و به ما توفيق اطاعت و بندگي و </w:t>
      </w:r>
      <w:r w:rsidR="00BA1F74">
        <w:rPr>
          <w:rFonts w:ascii="IRBadr" w:hAnsi="IRBadr" w:cs="IRBadr"/>
          <w:color w:val="000000"/>
          <w:rtl/>
        </w:rPr>
        <w:t>فرمان‌بر</w:t>
      </w:r>
      <w:r w:rsidR="00BA1F74">
        <w:rPr>
          <w:rFonts w:ascii="IRBadr" w:hAnsi="IRBadr" w:cs="IRBadr" w:hint="cs"/>
          <w:color w:val="000000"/>
          <w:rtl/>
        </w:rPr>
        <w:t>ی</w:t>
      </w:r>
      <w:r w:rsidR="00D209B4" w:rsidRPr="00BA1F74">
        <w:rPr>
          <w:rFonts w:ascii="IRBadr" w:hAnsi="IRBadr" w:cs="IRBadr"/>
          <w:color w:val="000000"/>
          <w:rtl/>
        </w:rPr>
        <w:t xml:space="preserve"> از دستورات خود، كرامت بفرمايد.</w:t>
      </w:r>
    </w:p>
    <w:p w:rsidR="006D2981" w:rsidRPr="00BA1F74" w:rsidRDefault="00290846" w:rsidP="00BA1F74">
      <w:pPr>
        <w:ind w:firstLine="0"/>
        <w:rPr>
          <w:rFonts w:ascii="IRBadr" w:hAnsi="IRBadr" w:cs="IRBadr"/>
          <w:b/>
          <w:bCs/>
          <w:color w:val="000000"/>
        </w:rPr>
      </w:pPr>
      <w:r>
        <w:rPr>
          <w:rFonts w:ascii="IRBadr" w:hAnsi="IRBadr" w:cs="IRBadr"/>
          <w:b/>
          <w:bCs/>
          <w:color w:val="000000"/>
          <w:rtl/>
        </w:rPr>
        <w:t>«</w:t>
      </w:r>
      <w:r w:rsidR="006D2981" w:rsidRPr="00BA1F74">
        <w:rPr>
          <w:rFonts w:ascii="IRBadr" w:hAnsi="IRBadr" w:cs="IRBadr"/>
          <w:b/>
          <w:bCs/>
          <w:color w:val="000000"/>
          <w:rtl/>
        </w:rPr>
        <w:t>بِسْمِ اللَّـهِ الرَّحْمَـنِ الرَّحِيمِ أَلَمْ تَرَ كَيْفَ فَعَلَ رَبُّكَ بِأَصْحَابِ الْفِيلِ*أَلَمْ يَجْعَلْ كَيْدَهُمْ فِي تَضْلِيلٍ*وَأَرْسَلَ عَلَيْهِمْ طَيْرًا أَبَابِيلَ*تَرْمِيهِم بِحِجَارَةٍ مِّن سِجِّيلٍ*فَجَعَلَهُمْ كَعَصْفٍ مَّأْكُولٍ</w:t>
      </w:r>
      <w:r>
        <w:rPr>
          <w:rFonts w:ascii="IRBadr" w:hAnsi="IRBadr" w:cs="IRBadr"/>
          <w:b/>
          <w:bCs/>
          <w:color w:val="000000"/>
          <w:rtl/>
        </w:rPr>
        <w:t>»</w:t>
      </w:r>
      <w:r w:rsidR="006D2981" w:rsidRPr="00BA1F74">
        <w:rPr>
          <w:rFonts w:ascii="IRBadr" w:hAnsi="IRBadr" w:cs="IRBadr"/>
          <w:b/>
          <w:bCs/>
          <w:color w:val="000000"/>
          <w:vertAlign w:val="superscript"/>
          <w:rtl/>
        </w:rPr>
        <w:footnoteReference w:id="4"/>
      </w:r>
    </w:p>
    <w:p w:rsidR="006D2981" w:rsidRPr="00BA1F74" w:rsidRDefault="006D2981" w:rsidP="006D2981">
      <w:pPr>
        <w:ind w:firstLine="0"/>
        <w:jc w:val="lowKashida"/>
        <w:rPr>
          <w:rFonts w:ascii="IRBadr" w:hAnsi="IRBadr" w:cs="IRBadr"/>
          <w:color w:val="000000"/>
          <w:rtl/>
        </w:rPr>
      </w:pPr>
      <w:r w:rsidRPr="00BA1F74">
        <w:rPr>
          <w:rFonts w:ascii="IRBadr" w:hAnsi="IRBadr" w:cs="IRBadr"/>
          <w:color w:val="000000"/>
          <w:rtl/>
        </w:rPr>
        <w:t>صدق الله العلی العظیم.</w:t>
      </w:r>
    </w:p>
    <w:p w:rsidR="006D2981" w:rsidRPr="00BA1F74" w:rsidRDefault="006D2981" w:rsidP="006D2981">
      <w:pPr>
        <w:bidi w:val="0"/>
        <w:spacing w:after="160" w:line="256" w:lineRule="auto"/>
        <w:ind w:firstLine="0"/>
        <w:jc w:val="left"/>
        <w:rPr>
          <w:rFonts w:ascii="IRBadr" w:eastAsia="2  Lotus" w:hAnsi="IRBadr" w:cs="IRBadr"/>
          <w:bCs/>
          <w:color w:val="000000"/>
        </w:rPr>
      </w:pPr>
      <w:r w:rsidRPr="00BA1F74">
        <w:rPr>
          <w:rFonts w:ascii="IRBadr" w:eastAsia="2  Lotus" w:hAnsi="IRBadr" w:cs="IRBadr"/>
          <w:bCs/>
          <w:color w:val="000000"/>
          <w:rtl/>
        </w:rPr>
        <w:br w:type="page"/>
      </w:r>
      <w:bookmarkStart w:id="2" w:name="_Toc453944348"/>
    </w:p>
    <w:p w:rsidR="006D2981" w:rsidRPr="00BA1F74" w:rsidRDefault="006D2981" w:rsidP="00290846">
      <w:pPr>
        <w:pStyle w:val="1"/>
        <w:rPr>
          <w:rtl/>
        </w:rPr>
      </w:pPr>
      <w:bookmarkStart w:id="3" w:name="_Toc455456061"/>
      <w:bookmarkStart w:id="4" w:name="_Toc458247304"/>
      <w:bookmarkStart w:id="5" w:name="_Toc464928727"/>
      <w:r w:rsidRPr="00BA1F74">
        <w:rPr>
          <w:rtl/>
        </w:rPr>
        <w:lastRenderedPageBreak/>
        <w:t>خطبه‌ی دوم</w:t>
      </w:r>
      <w:bookmarkEnd w:id="2"/>
      <w:bookmarkEnd w:id="3"/>
      <w:bookmarkEnd w:id="4"/>
      <w:bookmarkEnd w:id="5"/>
    </w:p>
    <w:p w:rsidR="006D2981" w:rsidRPr="00BA1F74" w:rsidRDefault="006D2981" w:rsidP="006D2981">
      <w:pPr>
        <w:ind w:firstLine="0"/>
        <w:jc w:val="lowKashida"/>
        <w:rPr>
          <w:rFonts w:ascii="IRBadr" w:hAnsi="IRBadr" w:cs="IRBadr"/>
          <w:color w:val="000000"/>
          <w:rtl/>
        </w:rPr>
      </w:pPr>
      <w:r w:rsidRPr="00BA1F74">
        <w:rPr>
          <w:rFonts w:ascii="IRBadr" w:hAnsi="IRBadr" w:cs="IRBadr"/>
          <w:color w:val="000000"/>
          <w:rtl/>
        </w:rPr>
        <w:t>أَعُوذُ بِاللَّـهِ مِنَ الشَّيْطَانِ الرَّجِيمِ بِسْمِ اللَّـهِ الرَّحْمَـنِ الرَّحِيمِ</w:t>
      </w:r>
      <w:r w:rsidRPr="00BA1F74">
        <w:rPr>
          <w:rFonts w:ascii="IRBadr" w:hAnsi="IRBadr" w:cs="IRBadr"/>
          <w:b/>
          <w:bCs/>
          <w:color w:val="000000"/>
          <w:rtl/>
        </w:rPr>
        <w:t xml:space="preserve"> </w:t>
      </w:r>
      <w:r w:rsidRPr="00BA1F74">
        <w:rPr>
          <w:rFonts w:ascii="IRBadr" w:hAnsi="IRBadr" w:cs="IRBadr"/>
          <w:color w:val="000000"/>
          <w:rtl/>
        </w:rPr>
        <w:t>الْحَمْدُ لِلَّـهِ رَبِّ الْعَالَمِينَ و صلی الله علی سیدنا و نبینا ابی القاسم محمد و علی علی امیر المؤمنین و علی الصدیق</w:t>
      </w:r>
      <w:r w:rsidR="00290846">
        <w:rPr>
          <w:rFonts w:ascii="IRBadr" w:hAnsi="IRBadr" w:cs="IRBadr"/>
          <w:color w:val="000000"/>
          <w:rtl/>
        </w:rPr>
        <w:t>ة</w:t>
      </w:r>
      <w:r w:rsidRPr="00BA1F74">
        <w:rPr>
          <w:rFonts w:ascii="IRBadr" w:hAnsi="IRBadr" w:cs="IRBadr"/>
          <w:color w:val="000000"/>
          <w:rtl/>
        </w:rPr>
        <w:t xml:space="preserve"> الطاهر</w:t>
      </w:r>
      <w:r w:rsidR="00290846">
        <w:rPr>
          <w:rFonts w:ascii="IRBadr" w:hAnsi="IRBadr" w:cs="IRBadr"/>
          <w:color w:val="000000"/>
          <w:rtl/>
        </w:rPr>
        <w:t>ة</w:t>
      </w:r>
      <w:r w:rsidRPr="00BA1F74">
        <w:rPr>
          <w:rFonts w:ascii="IRBadr" w:hAnsi="IRBadr" w:cs="IRBadr"/>
          <w:color w:val="000000"/>
          <w:rtl/>
        </w:rPr>
        <w:t xml:space="preserve"> فاطم</w:t>
      </w:r>
      <w:r w:rsidR="00290846">
        <w:rPr>
          <w:rFonts w:ascii="IRBadr" w:hAnsi="IRBadr" w:cs="IRBadr"/>
          <w:color w:val="000000"/>
          <w:rtl/>
        </w:rPr>
        <w:t>ة</w:t>
      </w:r>
      <w:r w:rsidRPr="00BA1F74">
        <w:rPr>
          <w:rFonts w:ascii="IRBadr" w:hAnsi="IRBadr" w:cs="IRBadr"/>
          <w:color w:val="000000"/>
          <w:rtl/>
        </w:rPr>
        <w:t xml:space="preserve"> الزهراء و علی الحسن و الحسین سیدی شباب اهل الجن</w:t>
      </w:r>
      <w:r w:rsidR="00290846">
        <w:rPr>
          <w:rFonts w:ascii="IRBadr" w:hAnsi="IRBadr" w:cs="IRBadr"/>
          <w:color w:val="000000"/>
          <w:rtl/>
        </w:rPr>
        <w:t>ة</w:t>
      </w:r>
      <w:r w:rsidRPr="00BA1F74">
        <w:rPr>
          <w:rFonts w:ascii="IRBadr" w:hAnsi="IRBadr" w:cs="IRBadr"/>
          <w:color w:val="000000"/>
          <w:rtl/>
        </w:rPr>
        <w:t xml:space="preserve"> و علی ائم</w:t>
      </w:r>
      <w:r w:rsidR="00290846">
        <w:rPr>
          <w:rFonts w:ascii="IRBadr" w:hAnsi="IRBadr" w:cs="IRBadr"/>
          <w:color w:val="000000"/>
          <w:rtl/>
        </w:rPr>
        <w:t>ة</w:t>
      </w:r>
      <w:r w:rsidRPr="00BA1F74">
        <w:rPr>
          <w:rFonts w:ascii="IRBadr" w:hAnsi="IRBadr" w:cs="IRBadr"/>
          <w:color w:val="000000"/>
          <w:rtl/>
        </w:rPr>
        <w:t xml:space="preserve"> المسلمین علی بن الحسین و محمد بن علی و جعفر بن محمد و موسی بن جعفر و علی بن موسی و محمد بن علی و علی بن محمد و الحسن بن علی و خلف القائم المنتظر. ساس</w:t>
      </w:r>
      <w:r w:rsidR="00290846">
        <w:rPr>
          <w:rFonts w:ascii="IRBadr" w:hAnsi="IRBadr" w:cs="IRBadr"/>
          <w:color w:val="000000"/>
          <w:rtl/>
        </w:rPr>
        <w:t>ة</w:t>
      </w:r>
      <w:r w:rsidRPr="00BA1F74">
        <w:rPr>
          <w:rFonts w:ascii="IRBadr" w:hAnsi="IRBadr" w:cs="IRBadr"/>
          <w:color w:val="000000"/>
          <w:rtl/>
        </w:rPr>
        <w:t xml:space="preserve"> العباد و ارکان البلاد و ابواب الایمان و امناء الرحمن و سلال</w:t>
      </w:r>
      <w:r w:rsidR="00290846">
        <w:rPr>
          <w:rFonts w:ascii="IRBadr" w:hAnsi="IRBadr" w:cs="IRBadr"/>
          <w:color w:val="000000"/>
          <w:rtl/>
        </w:rPr>
        <w:t>ة</w:t>
      </w:r>
      <w:r w:rsidRPr="00BA1F74">
        <w:rPr>
          <w:rFonts w:ascii="IRBadr" w:hAnsi="IRBadr" w:cs="IRBadr"/>
          <w:color w:val="000000"/>
          <w:rtl/>
        </w:rPr>
        <w:t xml:space="preserve"> النبیین و صفو</w:t>
      </w:r>
      <w:r w:rsidR="00290846">
        <w:rPr>
          <w:rFonts w:ascii="IRBadr" w:hAnsi="IRBadr" w:cs="IRBadr"/>
          <w:color w:val="000000"/>
          <w:rtl/>
        </w:rPr>
        <w:t>ة</w:t>
      </w:r>
      <w:r w:rsidRPr="00BA1F74">
        <w:rPr>
          <w:rFonts w:ascii="IRBadr" w:hAnsi="IRBadr" w:cs="IRBadr"/>
          <w:color w:val="000000"/>
          <w:rtl/>
        </w:rPr>
        <w:t xml:space="preserve"> المرسلین و عتر</w:t>
      </w:r>
      <w:r w:rsidR="00290846">
        <w:rPr>
          <w:rFonts w:ascii="IRBadr" w:hAnsi="IRBadr" w:cs="IRBadr"/>
          <w:color w:val="000000"/>
          <w:rtl/>
        </w:rPr>
        <w:t>ة</w:t>
      </w:r>
      <w:r w:rsidRPr="00BA1F74">
        <w:rPr>
          <w:rFonts w:ascii="IRBadr" w:hAnsi="IRBadr" w:cs="IRBadr"/>
          <w:color w:val="000000"/>
          <w:rtl/>
        </w:rPr>
        <w:t xml:space="preserve"> خیر</w:t>
      </w:r>
      <w:r w:rsidR="00290846">
        <w:rPr>
          <w:rFonts w:ascii="IRBadr" w:hAnsi="IRBadr" w:cs="IRBadr"/>
          <w:color w:val="000000"/>
          <w:rtl/>
        </w:rPr>
        <w:t>ة</w:t>
      </w:r>
      <w:r w:rsidRPr="00BA1F74">
        <w:rPr>
          <w:rFonts w:ascii="IRBadr" w:hAnsi="IRBadr" w:cs="IRBadr"/>
          <w:color w:val="000000"/>
          <w:rtl/>
        </w:rPr>
        <w:t xml:space="preserve"> رب العالمین صلواتک علیهم اجمعین.</w:t>
      </w:r>
    </w:p>
    <w:p w:rsidR="006D2981" w:rsidRPr="00BA1F74" w:rsidRDefault="006D2981" w:rsidP="00BA1F74">
      <w:pPr>
        <w:spacing w:after="160" w:line="256" w:lineRule="auto"/>
        <w:ind w:firstLine="0"/>
        <w:jc w:val="lowKashida"/>
        <w:rPr>
          <w:rFonts w:ascii="IRBadr" w:hAnsi="IRBadr" w:cs="IRBadr"/>
          <w:color w:val="000000"/>
          <w:rtl/>
        </w:rPr>
      </w:pPr>
      <w:r w:rsidRPr="00BA1F74">
        <w:rPr>
          <w:rFonts w:ascii="IRBadr" w:hAnsi="IRBadr" w:cs="IRBadr"/>
          <w:b/>
          <w:bCs/>
          <w:color w:val="000000"/>
          <w:rtl/>
        </w:rPr>
        <w:t xml:space="preserve">أَعُوذُ بِاللَّـهِ مِنَ الشَّيْطَانِ الرَّجِيمِ بِسْمِ اللَّـهِ الرَّحْمَـنِ الرَّحِيمِ </w:t>
      </w:r>
      <w:r w:rsidR="00290846">
        <w:rPr>
          <w:rFonts w:ascii="IRBadr" w:hAnsi="IRBadr" w:cs="IRBadr"/>
          <w:b/>
          <w:bCs/>
          <w:color w:val="000000"/>
          <w:rtl/>
        </w:rPr>
        <w:t>«</w:t>
      </w:r>
      <w:r w:rsidRPr="00BA1F74">
        <w:rPr>
          <w:rFonts w:ascii="IRBadr" w:hAnsi="IRBadr" w:cs="IRBadr"/>
          <w:b/>
          <w:bCs/>
          <w:color w:val="000000"/>
          <w:rtl/>
        </w:rPr>
        <w:t>يَا أَيُّهَا الَّذِينَ آمَنُوا اتَّقُوا اللَّـهَ حَقَّ تُقَاتِهِ وَلَا تَمُوتُنَّ إِلَّا وَأَنتُم مُّسْلِمُونَ</w:t>
      </w:r>
      <w:r w:rsidR="00290846">
        <w:rPr>
          <w:rFonts w:ascii="IRBadr" w:hAnsi="IRBadr" w:cs="IRBadr"/>
          <w:b/>
          <w:bCs/>
          <w:color w:val="000000"/>
          <w:rtl/>
        </w:rPr>
        <w:t>»</w:t>
      </w:r>
      <w:r w:rsidRPr="00BA1F74">
        <w:rPr>
          <w:rFonts w:ascii="IRBadr" w:hAnsi="IRBadr" w:cs="IRBadr"/>
          <w:b/>
          <w:bCs/>
          <w:color w:val="000000"/>
          <w:vertAlign w:val="superscript"/>
          <w:rtl/>
        </w:rPr>
        <w:footnoteReference w:id="5"/>
      </w:r>
      <w:r w:rsidRPr="00BA1F74">
        <w:rPr>
          <w:rFonts w:ascii="IRBadr" w:hAnsi="IRBadr" w:cs="IRBadr"/>
          <w:b/>
          <w:bCs/>
          <w:color w:val="000000"/>
          <w:rtl/>
        </w:rPr>
        <w:t>عبادَالله اُوصیَکُم وَ نَفسیِ بِتَقوَی الله</w:t>
      </w:r>
      <w:r w:rsidRPr="00BA1F74">
        <w:rPr>
          <w:rFonts w:ascii="IRBadr" w:hAnsi="IRBadr" w:cs="IRBadr"/>
          <w:color w:val="000000"/>
          <w:rtl/>
        </w:rPr>
        <w:t xml:space="preserve">  </w:t>
      </w:r>
      <w:r w:rsidR="00D209B4" w:rsidRPr="00BA1F74">
        <w:rPr>
          <w:rFonts w:ascii="IRBadr" w:hAnsi="IRBadr" w:cs="IRBadr"/>
          <w:color w:val="000000"/>
          <w:rtl/>
        </w:rPr>
        <w:t>بار ديگر همه‌ي شما</w:t>
      </w:r>
      <w:r w:rsidR="00C619F8" w:rsidRPr="00BA1F74">
        <w:rPr>
          <w:rFonts w:ascii="IRBadr" w:hAnsi="IRBadr" w:cs="IRBadr"/>
          <w:color w:val="000000"/>
          <w:rtl/>
        </w:rPr>
        <w:t xml:space="preserve"> و خودم</w:t>
      </w:r>
      <w:r w:rsidR="00D209B4" w:rsidRPr="00BA1F74">
        <w:rPr>
          <w:rFonts w:ascii="IRBadr" w:hAnsi="IRBadr" w:cs="IRBadr"/>
          <w:color w:val="000000"/>
          <w:rtl/>
        </w:rPr>
        <w:t xml:space="preserve"> را به تقوا و پارسايي </w:t>
      </w:r>
      <w:r w:rsidR="00C619F8" w:rsidRPr="00BA1F74">
        <w:rPr>
          <w:rFonts w:ascii="IRBadr" w:hAnsi="IRBadr" w:cs="IRBadr"/>
          <w:color w:val="000000"/>
          <w:rtl/>
        </w:rPr>
        <w:t>سفارش مي‌كنم.</w:t>
      </w:r>
    </w:p>
    <w:p w:rsidR="00C619F8" w:rsidRPr="00BA1F74" w:rsidRDefault="00C619F8" w:rsidP="006D2981">
      <w:pPr>
        <w:spacing w:after="160" w:line="256" w:lineRule="auto"/>
        <w:ind w:firstLine="0"/>
        <w:jc w:val="lowKashida"/>
        <w:rPr>
          <w:rFonts w:ascii="IRBadr" w:hAnsi="IRBadr" w:cs="IRBadr"/>
          <w:color w:val="000000"/>
          <w:rtl/>
        </w:rPr>
      </w:pPr>
      <w:r w:rsidRPr="00BA1F74">
        <w:rPr>
          <w:rFonts w:ascii="IRBadr" w:hAnsi="IRBadr" w:cs="IRBadr"/>
          <w:color w:val="000000"/>
          <w:rtl/>
        </w:rPr>
        <w:t xml:space="preserve">چند نكته را </w:t>
      </w:r>
      <w:r w:rsidR="00BA1F74">
        <w:rPr>
          <w:rFonts w:ascii="IRBadr" w:hAnsi="IRBadr" w:cs="IRBadr"/>
          <w:color w:val="000000"/>
          <w:rtl/>
        </w:rPr>
        <w:t>به‌صورت</w:t>
      </w:r>
      <w:r w:rsidRPr="00BA1F74">
        <w:rPr>
          <w:rFonts w:ascii="IRBadr" w:hAnsi="IRBadr" w:cs="IRBadr"/>
          <w:color w:val="000000"/>
          <w:rtl/>
        </w:rPr>
        <w:t xml:space="preserve"> كوتاه خدمت شما عرض مي‌كنم. </w:t>
      </w:r>
      <w:r w:rsidR="00BA1F74">
        <w:rPr>
          <w:rFonts w:ascii="IRBadr" w:hAnsi="IRBadr" w:cs="IRBadr"/>
          <w:color w:val="000000"/>
          <w:rtl/>
        </w:rPr>
        <w:t>اولاً</w:t>
      </w:r>
      <w:r w:rsidRPr="00BA1F74">
        <w:rPr>
          <w:rFonts w:ascii="IRBadr" w:hAnsi="IRBadr" w:cs="IRBadr"/>
          <w:color w:val="000000"/>
          <w:rtl/>
        </w:rPr>
        <w:t xml:space="preserve"> از حضور شما در مراسم </w:t>
      </w:r>
      <w:r w:rsidR="00BA1F74">
        <w:rPr>
          <w:rFonts w:ascii="IRBadr" w:hAnsi="IRBadr" w:cs="IRBadr"/>
          <w:color w:val="000000"/>
          <w:rtl/>
        </w:rPr>
        <w:t>باشکوه</w:t>
      </w:r>
      <w:r w:rsidRPr="00BA1F74">
        <w:rPr>
          <w:rFonts w:ascii="IRBadr" w:hAnsi="IRBadr" w:cs="IRBadr"/>
          <w:color w:val="000000"/>
          <w:rtl/>
        </w:rPr>
        <w:t xml:space="preserve"> روز قدس، </w:t>
      </w:r>
      <w:r w:rsidR="00BA1F74">
        <w:rPr>
          <w:rFonts w:ascii="IRBadr" w:hAnsi="IRBadr" w:cs="IRBadr"/>
          <w:color w:val="000000"/>
          <w:rtl/>
        </w:rPr>
        <w:t>سپاسگزار</w:t>
      </w:r>
      <w:r w:rsidR="00BA1F74">
        <w:rPr>
          <w:rFonts w:ascii="IRBadr" w:hAnsi="IRBadr" w:cs="IRBadr" w:hint="cs"/>
          <w:color w:val="000000"/>
          <w:rtl/>
        </w:rPr>
        <w:t>ی</w:t>
      </w:r>
      <w:r w:rsidRPr="00BA1F74">
        <w:rPr>
          <w:rFonts w:ascii="IRBadr" w:hAnsi="IRBadr" w:cs="IRBadr"/>
          <w:color w:val="000000"/>
          <w:rtl/>
        </w:rPr>
        <w:t xml:space="preserve"> مي‌كنم. از همت و عزم و حضور </w:t>
      </w:r>
      <w:r w:rsidR="00BA1F74">
        <w:rPr>
          <w:rFonts w:ascii="IRBadr" w:hAnsi="IRBadr" w:cs="IRBadr"/>
          <w:color w:val="000000"/>
          <w:rtl/>
        </w:rPr>
        <w:t>باشکوه</w:t>
      </w:r>
      <w:r w:rsidRPr="00BA1F74">
        <w:rPr>
          <w:rFonts w:ascii="IRBadr" w:hAnsi="IRBadr" w:cs="IRBadr"/>
          <w:color w:val="000000"/>
          <w:rtl/>
        </w:rPr>
        <w:t xml:space="preserve"> خواهران و برادران گرامي در نمازهاي جمعه و جماعت در طول ماه مبارك، تشكر مي‌كنم. </w:t>
      </w:r>
      <w:r w:rsidR="00BA1F74">
        <w:rPr>
          <w:rFonts w:ascii="IRBadr" w:hAnsi="IRBadr" w:cs="IRBadr"/>
          <w:color w:val="000000"/>
          <w:rtl/>
        </w:rPr>
        <w:t>ان‌شاءالله</w:t>
      </w:r>
      <w:r w:rsidRPr="00BA1F74">
        <w:rPr>
          <w:rFonts w:ascii="IRBadr" w:hAnsi="IRBadr" w:cs="IRBadr"/>
          <w:color w:val="000000"/>
          <w:rtl/>
        </w:rPr>
        <w:t xml:space="preserve"> خداوند همه‌ِي اعمال و عبادات ما و شما را قبول بفرمايد.</w:t>
      </w:r>
    </w:p>
    <w:p w:rsidR="00B0769C" w:rsidRPr="00BA1F74" w:rsidRDefault="00B0769C" w:rsidP="00B0769C">
      <w:pPr>
        <w:pStyle w:val="2"/>
        <w:rPr>
          <w:rFonts w:ascii="IRBadr" w:hAnsi="IRBadr" w:cs="IRBadr"/>
          <w:rtl/>
        </w:rPr>
      </w:pPr>
      <w:bookmarkStart w:id="6" w:name="_Toc464928728"/>
      <w:r w:rsidRPr="00BA1F74">
        <w:rPr>
          <w:rFonts w:ascii="IRBadr" w:hAnsi="IRBadr" w:cs="IRBadr"/>
          <w:rtl/>
        </w:rPr>
        <w:t>ادامه‌ي حضور در نمازهاي جمعه و جماعت در طول سال</w:t>
      </w:r>
      <w:bookmarkEnd w:id="6"/>
    </w:p>
    <w:p w:rsidR="00C619F8" w:rsidRPr="00BA1F74" w:rsidRDefault="00C619F8" w:rsidP="006D2981">
      <w:pPr>
        <w:spacing w:after="160" w:line="256" w:lineRule="auto"/>
        <w:ind w:firstLine="0"/>
        <w:jc w:val="lowKashida"/>
        <w:rPr>
          <w:rFonts w:ascii="IRBadr" w:hAnsi="IRBadr" w:cs="IRBadr"/>
          <w:color w:val="000000"/>
          <w:rtl/>
        </w:rPr>
      </w:pPr>
      <w:r w:rsidRPr="00BA1F74">
        <w:rPr>
          <w:rFonts w:ascii="IRBadr" w:hAnsi="IRBadr" w:cs="IRBadr"/>
          <w:color w:val="000000"/>
          <w:rtl/>
        </w:rPr>
        <w:t xml:space="preserve">نكته‌ي اول اين است كه همه‌ي برادران و خواهران همت كنيد كه در نمازهاي جمعه و جماعت در طول سال، </w:t>
      </w:r>
      <w:r w:rsidR="00BA1F74">
        <w:rPr>
          <w:rFonts w:ascii="IRBadr" w:hAnsi="IRBadr" w:cs="IRBadr"/>
          <w:color w:val="000000"/>
          <w:rtl/>
        </w:rPr>
        <w:t>باشکوه</w:t>
      </w:r>
      <w:r w:rsidRPr="00BA1F74">
        <w:rPr>
          <w:rFonts w:ascii="IRBadr" w:hAnsi="IRBadr" w:cs="IRBadr"/>
          <w:color w:val="000000"/>
          <w:rtl/>
        </w:rPr>
        <w:t xml:space="preserve"> بيشتري داشته باشد. مساجد دژها و خانه‌هاي خداوند است و براي حفظ كيان نسل جوان و فرزندان ما از </w:t>
      </w:r>
      <w:r w:rsidR="00BA1F74">
        <w:rPr>
          <w:rFonts w:ascii="IRBadr" w:hAnsi="IRBadr" w:cs="IRBadr"/>
          <w:color w:val="000000"/>
          <w:rtl/>
        </w:rPr>
        <w:t>آن‌همه</w:t>
      </w:r>
      <w:r w:rsidRPr="00BA1F74">
        <w:rPr>
          <w:rFonts w:ascii="IRBadr" w:hAnsi="IRBadr" w:cs="IRBadr"/>
          <w:color w:val="000000"/>
          <w:rtl/>
        </w:rPr>
        <w:t xml:space="preserve"> توطئه و خطا و انحرافي كه امروز در جلوي آن‌ها قرار داده شده، مساجد بهترين ابزار است. بر شما باد </w:t>
      </w:r>
      <w:r w:rsidR="00622AA2" w:rsidRPr="00BA1F74">
        <w:rPr>
          <w:rFonts w:ascii="IRBadr" w:hAnsi="IRBadr" w:cs="IRBadr"/>
          <w:color w:val="000000"/>
          <w:rtl/>
        </w:rPr>
        <w:t xml:space="preserve">و بر همه‌ِي ما باد به </w:t>
      </w:r>
      <w:r w:rsidR="00BA1F74">
        <w:rPr>
          <w:rFonts w:ascii="IRBadr" w:hAnsi="IRBadr" w:cs="IRBadr"/>
          <w:color w:val="000000"/>
          <w:rtl/>
        </w:rPr>
        <w:t>ا</w:t>
      </w:r>
      <w:r w:rsidR="00BA1F74">
        <w:rPr>
          <w:rFonts w:ascii="IRBadr" w:hAnsi="IRBadr" w:cs="IRBadr" w:hint="cs"/>
          <w:color w:val="000000"/>
          <w:rtl/>
        </w:rPr>
        <w:t>ین‌که</w:t>
      </w:r>
      <w:r w:rsidR="00622AA2" w:rsidRPr="00BA1F74">
        <w:rPr>
          <w:rFonts w:ascii="IRBadr" w:hAnsi="IRBadr" w:cs="IRBadr"/>
          <w:color w:val="000000"/>
          <w:rtl/>
        </w:rPr>
        <w:t xml:space="preserve"> مساجد و خانه‌هاي خدا و جمعه و جماعت را در طول سال هم مانند ماه مبارك، گرامي بداريم و به آن اهتمام بورزيم.</w:t>
      </w:r>
    </w:p>
    <w:p w:rsidR="00B0769C" w:rsidRPr="00BA1F74" w:rsidRDefault="00EF7DD4" w:rsidP="00EF7DD4">
      <w:pPr>
        <w:pStyle w:val="2"/>
        <w:rPr>
          <w:rFonts w:ascii="IRBadr" w:hAnsi="IRBadr" w:cs="IRBadr"/>
          <w:rtl/>
        </w:rPr>
      </w:pPr>
      <w:bookmarkStart w:id="7" w:name="_Toc464928729"/>
      <w:r w:rsidRPr="00BA1F74">
        <w:rPr>
          <w:rFonts w:ascii="IRBadr" w:hAnsi="IRBadr" w:cs="IRBadr"/>
          <w:rtl/>
        </w:rPr>
        <w:t>استمرار روحيه‌ي عبادت و بندگي در طول سال</w:t>
      </w:r>
      <w:bookmarkEnd w:id="7"/>
    </w:p>
    <w:p w:rsidR="00622AA2" w:rsidRPr="00BA1F74" w:rsidRDefault="00622AA2" w:rsidP="006D2981">
      <w:pPr>
        <w:spacing w:after="160" w:line="256" w:lineRule="auto"/>
        <w:ind w:firstLine="0"/>
        <w:jc w:val="lowKashida"/>
        <w:rPr>
          <w:rFonts w:ascii="IRBadr" w:hAnsi="IRBadr" w:cs="IRBadr"/>
          <w:color w:val="000000"/>
          <w:rtl/>
        </w:rPr>
      </w:pPr>
      <w:r w:rsidRPr="00BA1F74">
        <w:rPr>
          <w:rFonts w:ascii="IRBadr" w:hAnsi="IRBadr" w:cs="IRBadr"/>
          <w:color w:val="000000"/>
          <w:rtl/>
        </w:rPr>
        <w:t xml:space="preserve">نكته‌ي دوم استمرار روحيه‌ي عبادت و بندگي خداوند و اجراي فرمان خداوند در طول سال هست. ما بايد تلاش كنيم كه خانه‌ها، شهر، منطقه و همه‌ي شئون خود را از گناه و آلودگي در طول سال بر حذر بداريم. جوانان، نعمت‌هاي الهي و امانت‌هاي الهي هستند. بر همه‌ي ماست كه حريم اعتقاد و فكر و اخلاق و كيان فكري نسل جوان را حفاظت كنيم. مسئوليت دشوار خانواده‌ها و والدين، حفظ نسل جوان </w:t>
      </w:r>
      <w:r w:rsidR="008F6A0B" w:rsidRPr="00BA1F74">
        <w:rPr>
          <w:rFonts w:ascii="IRBadr" w:hAnsi="IRBadr" w:cs="IRBadr"/>
          <w:color w:val="000000"/>
          <w:rtl/>
        </w:rPr>
        <w:t xml:space="preserve">و آگاهي‌بخشي به آن‌ها و تحمل </w:t>
      </w:r>
      <w:r w:rsidR="00BA1F74">
        <w:rPr>
          <w:rFonts w:ascii="IRBadr" w:hAnsi="IRBadr" w:cs="IRBadr"/>
          <w:color w:val="000000"/>
          <w:rtl/>
        </w:rPr>
        <w:t>سؤال</w:t>
      </w:r>
      <w:r w:rsidR="008F6A0B" w:rsidRPr="00BA1F74">
        <w:rPr>
          <w:rFonts w:ascii="IRBadr" w:hAnsi="IRBadr" w:cs="IRBadr"/>
          <w:color w:val="000000"/>
          <w:rtl/>
        </w:rPr>
        <w:t xml:space="preserve"> و پرسش آن‌ها و احياء شخصيت و كرامت معنوي آن‌هاست. </w:t>
      </w:r>
    </w:p>
    <w:p w:rsidR="00EF7DD4" w:rsidRPr="00BA1F74" w:rsidRDefault="00EF7DD4" w:rsidP="00EF7DD4">
      <w:pPr>
        <w:pStyle w:val="2"/>
        <w:rPr>
          <w:rFonts w:ascii="IRBadr" w:hAnsi="IRBadr" w:cs="IRBadr"/>
          <w:rtl/>
        </w:rPr>
      </w:pPr>
      <w:bookmarkStart w:id="8" w:name="_Toc464928730"/>
      <w:r w:rsidRPr="00BA1F74">
        <w:rPr>
          <w:rFonts w:ascii="IRBadr" w:hAnsi="IRBadr" w:cs="IRBadr"/>
          <w:rtl/>
        </w:rPr>
        <w:lastRenderedPageBreak/>
        <w:t>خدمت‌رساني به مردم و توجه به مستمندان</w:t>
      </w:r>
      <w:bookmarkEnd w:id="8"/>
    </w:p>
    <w:p w:rsidR="008F6A0B" w:rsidRPr="00BA1F74" w:rsidRDefault="008F6A0B" w:rsidP="00A93A2C">
      <w:pPr>
        <w:spacing w:after="160" w:line="256" w:lineRule="auto"/>
        <w:ind w:firstLine="0"/>
        <w:jc w:val="lowKashida"/>
        <w:rPr>
          <w:rFonts w:ascii="IRBadr" w:hAnsi="IRBadr" w:cs="IRBadr"/>
          <w:color w:val="000000"/>
          <w:rtl/>
        </w:rPr>
      </w:pPr>
      <w:r w:rsidRPr="00BA1F74">
        <w:rPr>
          <w:rFonts w:ascii="IRBadr" w:hAnsi="IRBadr" w:cs="IRBadr"/>
          <w:color w:val="000000"/>
          <w:rtl/>
        </w:rPr>
        <w:t>نكته‌ي بعدي خدمت به مردم و توجه به محرومان و مستمندان است. جامعه نيازمند عدالت اجتماعي است. صاحبان ت</w:t>
      </w:r>
      <w:r w:rsidR="00E20D57" w:rsidRPr="00BA1F74">
        <w:rPr>
          <w:rFonts w:ascii="IRBadr" w:hAnsi="IRBadr" w:cs="IRBadr"/>
          <w:color w:val="000000"/>
          <w:rtl/>
        </w:rPr>
        <w:t xml:space="preserve">مكن، براي عدالت اجتماعي، توجه به محرومان و مستمندان بايد تلاش كنند. مسئولان و اداري‌ها و كساني كه در نظام اسلامي مسئوليتي دارند، همه بايد در جهت </w:t>
      </w:r>
      <w:r w:rsidR="00BA1F74">
        <w:rPr>
          <w:rFonts w:ascii="IRBadr" w:hAnsi="IRBadr" w:cs="IRBadr"/>
          <w:color w:val="000000"/>
          <w:rtl/>
        </w:rPr>
        <w:t>خدمت گذار</w:t>
      </w:r>
      <w:r w:rsidR="00BA1F74">
        <w:rPr>
          <w:rFonts w:ascii="IRBadr" w:hAnsi="IRBadr" w:cs="IRBadr" w:hint="cs"/>
          <w:color w:val="000000"/>
          <w:rtl/>
        </w:rPr>
        <w:t>ی</w:t>
      </w:r>
      <w:r w:rsidR="00E20D57" w:rsidRPr="00BA1F74">
        <w:rPr>
          <w:rFonts w:ascii="IRBadr" w:hAnsi="IRBadr" w:cs="IRBadr"/>
          <w:color w:val="000000"/>
          <w:rtl/>
        </w:rPr>
        <w:t xml:space="preserve"> به مردم، كم كردن پيچ و خم‌ها</w:t>
      </w:r>
      <w:r w:rsidR="00A93A2C" w:rsidRPr="00BA1F74">
        <w:rPr>
          <w:rFonts w:ascii="IRBadr" w:hAnsi="IRBadr" w:cs="IRBadr"/>
          <w:color w:val="000000"/>
          <w:rtl/>
        </w:rPr>
        <w:t xml:space="preserve">ي اداري، برداشتن بار سنگين مردم قدم برداريم. در نظام اسلامي بي‌اعتنايي به مردم و مشكلات مردم و ايجاد مشكل براي مردم گناه بيشتري دارد. ضمن </w:t>
      </w:r>
      <w:r w:rsidR="00BA1F74">
        <w:rPr>
          <w:rFonts w:ascii="IRBadr" w:hAnsi="IRBadr" w:cs="IRBadr"/>
          <w:color w:val="000000"/>
          <w:rtl/>
        </w:rPr>
        <w:t>ا</w:t>
      </w:r>
      <w:r w:rsidR="00BA1F74">
        <w:rPr>
          <w:rFonts w:ascii="IRBadr" w:hAnsi="IRBadr" w:cs="IRBadr" w:hint="cs"/>
          <w:color w:val="000000"/>
          <w:rtl/>
        </w:rPr>
        <w:t>ین‌که</w:t>
      </w:r>
      <w:r w:rsidR="00A93A2C" w:rsidRPr="00BA1F74">
        <w:rPr>
          <w:rFonts w:ascii="IRBadr" w:hAnsi="IRBadr" w:cs="IRBadr"/>
          <w:color w:val="000000"/>
          <w:rtl/>
        </w:rPr>
        <w:t xml:space="preserve"> از همه‌ِي مسئولان </w:t>
      </w:r>
      <w:r w:rsidR="00BA1F74">
        <w:rPr>
          <w:rFonts w:ascii="IRBadr" w:hAnsi="IRBadr" w:cs="IRBadr"/>
          <w:color w:val="000000"/>
          <w:rtl/>
        </w:rPr>
        <w:t>دلسوز</w:t>
      </w:r>
      <w:r w:rsidR="00A93A2C" w:rsidRPr="00BA1F74">
        <w:rPr>
          <w:rFonts w:ascii="IRBadr" w:hAnsi="IRBadr" w:cs="IRBadr"/>
          <w:color w:val="000000"/>
          <w:rtl/>
        </w:rPr>
        <w:t xml:space="preserve"> تشكر مي‌كنم؛ اما انتظار داريم كه </w:t>
      </w:r>
      <w:r w:rsidR="002F2FB7" w:rsidRPr="00BA1F74">
        <w:rPr>
          <w:rFonts w:ascii="IRBadr" w:hAnsi="IRBadr" w:cs="IRBadr"/>
          <w:color w:val="000000"/>
          <w:rtl/>
        </w:rPr>
        <w:t xml:space="preserve">ادارات، مسئولان و كساني كه وظيفه‌ي خدمت‌رساني به مردم را دارند، بيش از گذشته در كاهش مشكلات مردم، </w:t>
      </w:r>
      <w:r w:rsidR="00BA1F74">
        <w:rPr>
          <w:rFonts w:ascii="IRBadr" w:hAnsi="IRBadr" w:cs="IRBadr"/>
          <w:color w:val="000000"/>
          <w:rtl/>
        </w:rPr>
        <w:t>آن‌هم</w:t>
      </w:r>
      <w:r w:rsidR="002F2FB7" w:rsidRPr="00BA1F74">
        <w:rPr>
          <w:rFonts w:ascii="IRBadr" w:hAnsi="IRBadr" w:cs="IRBadr"/>
          <w:color w:val="000000"/>
          <w:rtl/>
        </w:rPr>
        <w:t xml:space="preserve"> اين مردمي كه </w:t>
      </w:r>
      <w:r w:rsidR="00BA1F74">
        <w:rPr>
          <w:rFonts w:ascii="IRBadr" w:hAnsi="IRBadr" w:cs="IRBadr"/>
          <w:color w:val="000000"/>
          <w:rtl/>
        </w:rPr>
        <w:t>باا</w:t>
      </w:r>
      <w:r w:rsidR="00BA1F74">
        <w:rPr>
          <w:rFonts w:ascii="IRBadr" w:hAnsi="IRBadr" w:cs="IRBadr" w:hint="cs"/>
          <w:color w:val="000000"/>
          <w:rtl/>
        </w:rPr>
        <w:t>ین‌همه</w:t>
      </w:r>
      <w:r w:rsidR="002F2FB7" w:rsidRPr="00BA1F74">
        <w:rPr>
          <w:rFonts w:ascii="IRBadr" w:hAnsi="IRBadr" w:cs="IRBadr"/>
          <w:color w:val="000000"/>
          <w:rtl/>
        </w:rPr>
        <w:t xml:space="preserve"> خوبي </w:t>
      </w:r>
      <w:r w:rsidR="00BA1F74">
        <w:rPr>
          <w:rFonts w:ascii="IRBadr" w:hAnsi="IRBadr" w:cs="IRBadr"/>
          <w:color w:val="000000"/>
          <w:rtl/>
        </w:rPr>
        <w:t>درصحنه‌ها</w:t>
      </w:r>
      <w:r w:rsidR="002F2FB7" w:rsidRPr="00BA1F74">
        <w:rPr>
          <w:rFonts w:ascii="IRBadr" w:hAnsi="IRBadr" w:cs="IRBadr"/>
          <w:color w:val="000000"/>
          <w:rtl/>
        </w:rPr>
        <w:t xml:space="preserve"> حضور دارند، </w:t>
      </w:r>
      <w:r w:rsidR="00BA1F74">
        <w:rPr>
          <w:rFonts w:ascii="IRBadr" w:hAnsi="IRBadr" w:cs="IRBadr"/>
          <w:color w:val="000000"/>
          <w:rtl/>
        </w:rPr>
        <w:t>ان‌شاءالله</w:t>
      </w:r>
      <w:r w:rsidR="002F2FB7" w:rsidRPr="00BA1F74">
        <w:rPr>
          <w:rFonts w:ascii="IRBadr" w:hAnsi="IRBadr" w:cs="IRBadr"/>
          <w:color w:val="000000"/>
          <w:rtl/>
        </w:rPr>
        <w:t xml:space="preserve"> تلاش كنند و به مردم خدمت كنند و </w:t>
      </w:r>
      <w:r w:rsidR="00BA1F74">
        <w:rPr>
          <w:rFonts w:ascii="IRBadr" w:hAnsi="IRBadr" w:cs="IRBadr"/>
          <w:color w:val="000000"/>
          <w:rtl/>
        </w:rPr>
        <w:t>مشکلات</w:t>
      </w:r>
      <w:r w:rsidR="002F2FB7" w:rsidRPr="00BA1F74">
        <w:rPr>
          <w:rFonts w:ascii="IRBadr" w:hAnsi="IRBadr" w:cs="IRBadr"/>
          <w:color w:val="000000"/>
          <w:rtl/>
        </w:rPr>
        <w:t xml:space="preserve"> مردم و </w:t>
      </w:r>
      <w:r w:rsidR="00BA1F74">
        <w:rPr>
          <w:rFonts w:ascii="IRBadr" w:hAnsi="IRBadr" w:cs="IRBadr"/>
          <w:color w:val="000000"/>
          <w:rtl/>
        </w:rPr>
        <w:t>تأم</w:t>
      </w:r>
      <w:r w:rsidR="00BA1F74">
        <w:rPr>
          <w:rFonts w:ascii="IRBadr" w:hAnsi="IRBadr" w:cs="IRBadr" w:hint="cs"/>
          <w:color w:val="000000"/>
          <w:rtl/>
        </w:rPr>
        <w:t>ین</w:t>
      </w:r>
      <w:r w:rsidR="002F2FB7" w:rsidRPr="00BA1F74">
        <w:rPr>
          <w:rFonts w:ascii="IRBadr" w:hAnsi="IRBadr" w:cs="IRBadr"/>
          <w:color w:val="000000"/>
          <w:rtl/>
        </w:rPr>
        <w:t xml:space="preserve"> خدمات و عدالت اجتماعي و توجه </w:t>
      </w:r>
      <w:r w:rsidR="00AE02B6" w:rsidRPr="00BA1F74">
        <w:rPr>
          <w:rFonts w:ascii="IRBadr" w:hAnsi="IRBadr" w:cs="IRBadr"/>
          <w:color w:val="000000"/>
          <w:rtl/>
        </w:rPr>
        <w:t xml:space="preserve">به پاك شدن شهر و منطقه و خانه و همه‌ي ما از گناه، از نكاتي است كه بايد از ماه مبارك الهام بگيريم. اين‌ها پيام‌هاي ماه مبارك رمضان هست. رعايت مقررات، توجه به قوانين و نظم اجتماعي و </w:t>
      </w:r>
      <w:r w:rsidR="00BA1F74">
        <w:rPr>
          <w:rFonts w:ascii="IRBadr" w:hAnsi="IRBadr" w:cs="IRBadr"/>
          <w:color w:val="000000"/>
          <w:rtl/>
        </w:rPr>
        <w:t>هم</w:t>
      </w:r>
      <w:r w:rsidR="00BA1F74">
        <w:rPr>
          <w:rFonts w:ascii="IRBadr" w:hAnsi="IRBadr" w:cs="IRBadr" w:hint="cs"/>
          <w:color w:val="000000"/>
          <w:rtl/>
        </w:rPr>
        <w:t>ین‌طور</w:t>
      </w:r>
      <w:r w:rsidR="00AE02B6" w:rsidRPr="00BA1F74">
        <w:rPr>
          <w:rFonts w:ascii="IRBadr" w:hAnsi="IRBadr" w:cs="IRBadr"/>
          <w:color w:val="000000"/>
          <w:rtl/>
        </w:rPr>
        <w:t xml:space="preserve"> توجه به دو نكته‌ي كوتاهي كه عرض مي‌كنم.</w:t>
      </w:r>
    </w:p>
    <w:p w:rsidR="00EF7DD4" w:rsidRPr="00BA1F74" w:rsidRDefault="00290846" w:rsidP="00EF7DD4">
      <w:pPr>
        <w:pStyle w:val="2"/>
        <w:rPr>
          <w:rFonts w:ascii="IRBadr" w:hAnsi="IRBadr" w:cs="IRBadr"/>
          <w:rtl/>
        </w:rPr>
      </w:pPr>
      <w:bookmarkStart w:id="9" w:name="_Toc464928731"/>
      <w:r>
        <w:rPr>
          <w:rFonts w:ascii="IRBadr" w:hAnsi="IRBadr" w:cs="IRBadr" w:hint="cs"/>
          <w:rtl/>
        </w:rPr>
        <w:t>یاری</w:t>
      </w:r>
      <w:r w:rsidR="00EF7DD4" w:rsidRPr="00BA1F74">
        <w:rPr>
          <w:rFonts w:ascii="IRBadr" w:hAnsi="IRBadr" w:cs="IRBadr"/>
          <w:rtl/>
        </w:rPr>
        <w:t xml:space="preserve"> انجمن‌ حمايت از بيماري‌هاي خاص و خانواده‌هاي زندانيان</w:t>
      </w:r>
      <w:bookmarkEnd w:id="9"/>
    </w:p>
    <w:p w:rsidR="009009ED" w:rsidRPr="00BA1F74" w:rsidRDefault="00AE02B6" w:rsidP="009009ED">
      <w:pPr>
        <w:spacing w:after="160" w:line="256" w:lineRule="auto"/>
        <w:ind w:firstLine="0"/>
        <w:jc w:val="lowKashida"/>
        <w:rPr>
          <w:rFonts w:ascii="IRBadr" w:hAnsi="IRBadr" w:cs="IRBadr"/>
          <w:color w:val="000000"/>
          <w:rtl/>
        </w:rPr>
      </w:pPr>
      <w:r w:rsidRPr="00BA1F74">
        <w:rPr>
          <w:rFonts w:ascii="IRBadr" w:hAnsi="IRBadr" w:cs="IRBadr"/>
          <w:color w:val="000000"/>
          <w:rtl/>
        </w:rPr>
        <w:t xml:space="preserve">در شهر يك انجمني براي حمايت از بيماران خاص تشكيل شده كه حسابي دارد و تحت نظر مسئولان آن حساب، به بيماران خاص كمك‌هاي ويژه‌اي مي‌شود و </w:t>
      </w:r>
      <w:r w:rsidR="00BA1F74">
        <w:rPr>
          <w:rFonts w:ascii="IRBadr" w:hAnsi="IRBadr" w:cs="IRBadr"/>
          <w:color w:val="000000"/>
          <w:rtl/>
        </w:rPr>
        <w:t>هم</w:t>
      </w:r>
      <w:r w:rsidR="00BA1F74">
        <w:rPr>
          <w:rFonts w:ascii="IRBadr" w:hAnsi="IRBadr" w:cs="IRBadr" w:hint="cs"/>
          <w:color w:val="000000"/>
          <w:rtl/>
        </w:rPr>
        <w:t>ین‌طور</w:t>
      </w:r>
      <w:r w:rsidRPr="00BA1F74">
        <w:rPr>
          <w:rFonts w:ascii="IRBadr" w:hAnsi="IRBadr" w:cs="IRBadr"/>
          <w:color w:val="000000"/>
          <w:rtl/>
        </w:rPr>
        <w:t xml:space="preserve"> انجمني كه براي حمايت از خانواده‌هاي زندانيان است. اميدوارم از حمايت همه‌ي محرومان، اقوامي كه محروم هستند، خويشاني كه مشكل دارند</w:t>
      </w:r>
      <w:r w:rsidR="00FC1FA8" w:rsidRPr="00BA1F74">
        <w:rPr>
          <w:rFonts w:ascii="IRBadr" w:hAnsi="IRBadr" w:cs="IRBadr"/>
          <w:color w:val="000000"/>
          <w:rtl/>
        </w:rPr>
        <w:t xml:space="preserve"> و بيماران، توجه كنيم. بركات خداوند براي همه‌ي ما در اين است كه دوستان و خويشان و نزديكان و همشهريان ما از مشكل كمتري رنج ببرند و انجمن حمايت از زندانيان، انجمن بيماري‌هاي خاص و ساير </w:t>
      </w:r>
      <w:r w:rsidR="00BA1F74">
        <w:rPr>
          <w:rFonts w:ascii="IRBadr" w:hAnsi="IRBadr" w:cs="IRBadr"/>
          <w:color w:val="000000"/>
          <w:rtl/>
        </w:rPr>
        <w:t>مؤسسات</w:t>
      </w:r>
      <w:r w:rsidR="00BA1F74">
        <w:rPr>
          <w:rFonts w:ascii="IRBadr" w:hAnsi="IRBadr" w:cs="IRBadr" w:hint="cs"/>
          <w:color w:val="000000"/>
          <w:rtl/>
        </w:rPr>
        <w:t>ی</w:t>
      </w:r>
      <w:r w:rsidR="00FC1FA8" w:rsidRPr="00BA1F74">
        <w:rPr>
          <w:rFonts w:ascii="IRBadr" w:hAnsi="IRBadr" w:cs="IRBadr"/>
          <w:color w:val="000000"/>
          <w:rtl/>
        </w:rPr>
        <w:t xml:space="preserve"> كه در شهر هست. مساجد و </w:t>
      </w:r>
      <w:r w:rsidR="00BA1F74">
        <w:rPr>
          <w:rFonts w:ascii="IRBadr" w:hAnsi="IRBadr" w:cs="IRBadr"/>
          <w:color w:val="000000"/>
          <w:rtl/>
        </w:rPr>
        <w:t>مؤسسات</w:t>
      </w:r>
      <w:r w:rsidR="00FC1FA8" w:rsidRPr="00BA1F74">
        <w:rPr>
          <w:rFonts w:ascii="IRBadr" w:hAnsi="IRBadr" w:cs="IRBadr"/>
          <w:color w:val="000000"/>
          <w:rtl/>
        </w:rPr>
        <w:t xml:space="preserve"> خيره، اين‌ها قدم‌هاي بزرگ</w:t>
      </w:r>
      <w:r w:rsidR="009009ED" w:rsidRPr="00BA1F74">
        <w:rPr>
          <w:rFonts w:ascii="IRBadr" w:hAnsi="IRBadr" w:cs="IRBadr"/>
          <w:color w:val="000000"/>
          <w:rtl/>
        </w:rPr>
        <w:t xml:space="preserve">ي است كه بايد در شهر زنده باشد. شهر بايد </w:t>
      </w:r>
      <w:r w:rsidR="00BA1F74">
        <w:rPr>
          <w:rFonts w:ascii="IRBadr" w:hAnsi="IRBadr" w:cs="IRBadr"/>
          <w:color w:val="000000"/>
          <w:rtl/>
        </w:rPr>
        <w:t>بانشاط</w:t>
      </w:r>
      <w:r w:rsidR="009009ED" w:rsidRPr="00BA1F74">
        <w:rPr>
          <w:rFonts w:ascii="IRBadr" w:hAnsi="IRBadr" w:cs="IRBadr"/>
          <w:color w:val="000000"/>
          <w:rtl/>
        </w:rPr>
        <w:t xml:space="preserve"> كمك به مستمندان و محرومان زنده باشد و اين ويژگي بحمدالله هست و اميدواريم تلاش كنيم اين ويژگي‌ها را بيشتر توجه كنيم.</w:t>
      </w:r>
    </w:p>
    <w:p w:rsidR="00A03EE9" w:rsidRPr="00BA1F74" w:rsidRDefault="00A03EE9" w:rsidP="00A03EE9">
      <w:pPr>
        <w:pStyle w:val="2"/>
        <w:rPr>
          <w:rFonts w:ascii="IRBadr" w:hAnsi="IRBadr" w:cs="IRBadr"/>
          <w:rtl/>
        </w:rPr>
      </w:pPr>
      <w:bookmarkStart w:id="10" w:name="_Toc464928732"/>
      <w:r w:rsidRPr="00BA1F74">
        <w:rPr>
          <w:rFonts w:ascii="IRBadr" w:hAnsi="IRBadr" w:cs="IRBadr"/>
          <w:rtl/>
        </w:rPr>
        <w:t>اهميت شركت در انتخابات سال جاري</w:t>
      </w:r>
      <w:bookmarkEnd w:id="10"/>
    </w:p>
    <w:p w:rsidR="00AE02B6" w:rsidRPr="00BA1F74" w:rsidRDefault="009009ED" w:rsidP="009009ED">
      <w:pPr>
        <w:spacing w:after="160" w:line="256" w:lineRule="auto"/>
        <w:ind w:firstLine="0"/>
        <w:jc w:val="lowKashida"/>
        <w:rPr>
          <w:rFonts w:ascii="IRBadr" w:hAnsi="IRBadr" w:cs="IRBadr"/>
          <w:color w:val="000000"/>
          <w:rtl/>
        </w:rPr>
      </w:pPr>
      <w:r w:rsidRPr="00BA1F74">
        <w:rPr>
          <w:rFonts w:ascii="IRBadr" w:hAnsi="IRBadr" w:cs="IRBadr"/>
          <w:color w:val="000000"/>
          <w:rtl/>
        </w:rPr>
        <w:t xml:space="preserve">حضور در انتخابات، حضور چشم‌گير در انتخابات در سال جاري، پشتوانه‌ي اقتدار كشور و نظام ماست. ما در عرصه‌هاي </w:t>
      </w:r>
      <w:r w:rsidR="00BA1F74">
        <w:rPr>
          <w:rFonts w:ascii="IRBadr" w:hAnsi="IRBadr" w:cs="IRBadr"/>
          <w:color w:val="000000"/>
          <w:rtl/>
        </w:rPr>
        <w:t>ب</w:t>
      </w:r>
      <w:r w:rsidR="00BA1F74">
        <w:rPr>
          <w:rFonts w:ascii="IRBadr" w:hAnsi="IRBadr" w:cs="IRBadr" w:hint="cs"/>
          <w:color w:val="000000"/>
          <w:rtl/>
        </w:rPr>
        <w:t>ین‌المللی</w:t>
      </w:r>
      <w:r w:rsidRPr="00BA1F74">
        <w:rPr>
          <w:rFonts w:ascii="IRBadr" w:hAnsi="IRBadr" w:cs="IRBadr"/>
          <w:color w:val="000000"/>
          <w:rtl/>
        </w:rPr>
        <w:t xml:space="preserve"> بايد حضور قوي داشته باشيم. در داخل بايد خودمان را اصلاح كنيم و مشكلات را كاهش بدهيم </w:t>
      </w:r>
      <w:r w:rsidR="004C28F4" w:rsidRPr="00BA1F74">
        <w:rPr>
          <w:rFonts w:ascii="IRBadr" w:hAnsi="IRBadr" w:cs="IRBadr"/>
          <w:color w:val="000000"/>
          <w:rtl/>
        </w:rPr>
        <w:t xml:space="preserve">و حضور مردم در اين زمينه بسيار </w:t>
      </w:r>
      <w:r w:rsidR="00BA1F74">
        <w:rPr>
          <w:rFonts w:ascii="IRBadr" w:hAnsi="IRBadr" w:cs="IRBadr"/>
          <w:color w:val="000000"/>
          <w:rtl/>
        </w:rPr>
        <w:t>مؤثر</w:t>
      </w:r>
      <w:r w:rsidR="004C28F4" w:rsidRPr="00BA1F74">
        <w:rPr>
          <w:rFonts w:ascii="IRBadr" w:hAnsi="IRBadr" w:cs="IRBadr"/>
          <w:color w:val="000000"/>
          <w:rtl/>
        </w:rPr>
        <w:t xml:space="preserve"> است. </w:t>
      </w:r>
    </w:p>
    <w:p w:rsidR="00540613" w:rsidRPr="00BA1F74" w:rsidRDefault="00540613" w:rsidP="00290846">
      <w:pPr>
        <w:pStyle w:val="2"/>
        <w:rPr>
          <w:rFonts w:eastAsia="Times New Roman"/>
          <w:rtl/>
        </w:rPr>
      </w:pPr>
      <w:bookmarkStart w:id="11" w:name="_Toc455456071"/>
      <w:bookmarkStart w:id="12" w:name="_Toc453944356"/>
      <w:bookmarkStart w:id="13" w:name="_Toc458247314"/>
      <w:bookmarkStart w:id="14" w:name="_Toc464928733"/>
      <w:r w:rsidRPr="00BA1F74">
        <w:rPr>
          <w:rFonts w:eastAsia="Times New Roman"/>
          <w:rtl/>
        </w:rPr>
        <w:t>دعا</w:t>
      </w:r>
      <w:bookmarkEnd w:id="11"/>
      <w:bookmarkEnd w:id="12"/>
      <w:bookmarkEnd w:id="13"/>
      <w:bookmarkEnd w:id="14"/>
      <w:r w:rsidRPr="00BA1F74">
        <w:rPr>
          <w:rFonts w:eastAsia="Times New Roman"/>
          <w:rtl/>
        </w:rPr>
        <w:t xml:space="preserve"> </w:t>
      </w:r>
    </w:p>
    <w:p w:rsidR="00540613" w:rsidRPr="00BA1F74" w:rsidRDefault="00540613" w:rsidP="00540613">
      <w:pPr>
        <w:spacing w:after="0"/>
        <w:ind w:firstLine="0"/>
        <w:jc w:val="lowKashida"/>
        <w:rPr>
          <w:rFonts w:ascii="IRBadr" w:hAnsi="IRBadr" w:cs="IRBadr"/>
          <w:color w:val="000000"/>
          <w:rtl/>
        </w:rPr>
      </w:pPr>
      <w:r w:rsidRPr="00BA1F74">
        <w:rPr>
          <w:rFonts w:ascii="IRBadr" w:hAnsi="IRBadr" w:cs="IRBadr"/>
          <w:color w:val="000000"/>
          <w:rtl/>
        </w:rPr>
        <w:t xml:space="preserve">نسئلک اللهم و ندعوک، باسمک العظیم الاعظم، الاعز الاجل الاکرم یا الله </w:t>
      </w:r>
    </w:p>
    <w:p w:rsidR="00540613" w:rsidRPr="00BA1F74" w:rsidRDefault="00540613" w:rsidP="00290846">
      <w:pPr>
        <w:ind w:firstLine="0"/>
        <w:jc w:val="lowKashida"/>
        <w:rPr>
          <w:rFonts w:ascii="IRBadr" w:hAnsi="IRBadr" w:cs="IRBadr"/>
          <w:color w:val="000000"/>
          <w:rtl/>
        </w:rPr>
      </w:pPr>
      <w:r w:rsidRPr="00BA1F74">
        <w:rPr>
          <w:rFonts w:ascii="IRBadr" w:hAnsi="IRBadr" w:cs="IRBadr"/>
          <w:color w:val="000000"/>
          <w:rtl/>
        </w:rPr>
        <w:t>خدایا دل</w:t>
      </w:r>
      <w:r w:rsidR="00BA1F74">
        <w:rPr>
          <w:rFonts w:ascii="IRBadr" w:hAnsi="IRBadr" w:cs="IRBadr" w:hint="cs"/>
          <w:color w:val="000000"/>
          <w:rtl/>
        </w:rPr>
        <w:t>‌</w:t>
      </w:r>
      <w:r w:rsidRPr="00BA1F74">
        <w:rPr>
          <w:rFonts w:ascii="IRBadr" w:hAnsi="IRBadr" w:cs="IRBadr"/>
          <w:color w:val="000000"/>
          <w:rtl/>
        </w:rPr>
        <w:t xml:space="preserve">های ما را به انوار ایمان روشن بفرما؛ اللهم اغفر للمومنین و المومنات والمسلمین والمسلمات؛ اللهم انصر الاسلام و اهله و اخذل الکفر و اهله؛ اللهم انصر جیوش المسلمین و عساکر المسلمین؛ خدایا خدمتگزاران به اسلام و مقام معظم رهبری و مراجع </w:t>
      </w:r>
      <w:r w:rsidRPr="00BA1F74">
        <w:rPr>
          <w:rFonts w:ascii="IRBadr" w:hAnsi="IRBadr" w:cs="IRBadr"/>
          <w:color w:val="000000"/>
          <w:rtl/>
        </w:rPr>
        <w:lastRenderedPageBreak/>
        <w:t>عظام را مؤید و منصور بد</w:t>
      </w:r>
      <w:bookmarkStart w:id="15" w:name="_GoBack"/>
      <w:bookmarkEnd w:id="15"/>
      <w:r w:rsidRPr="00BA1F74">
        <w:rPr>
          <w:rFonts w:ascii="IRBadr" w:hAnsi="IRBadr" w:cs="IRBadr"/>
          <w:color w:val="000000"/>
          <w:rtl/>
        </w:rPr>
        <w:t>ار؛ ارواح تابناک شهیدان و امام شهیدان و اموات و درگذشتگان و مراجع و علمای فقید ما و درگذشتگان این جمع را با اولیای خودت محشور بفرما؛ باران رحمت و برکاتت بر ما فرو بفرست؛ سلام ما را به محضر امام عصر</w:t>
      </w:r>
      <w:r w:rsidR="00290846">
        <w:rPr>
          <w:rFonts w:ascii="IRBadr" w:hAnsi="IRBadr" w:cs="IRBadr" w:hint="cs"/>
          <w:color w:val="000000"/>
          <w:rtl/>
        </w:rPr>
        <w:t>(عج)</w:t>
      </w:r>
      <w:r w:rsidRPr="00BA1F74">
        <w:rPr>
          <w:rFonts w:ascii="IRBadr" w:hAnsi="IRBadr" w:cs="IRBadr"/>
          <w:color w:val="000000"/>
          <w:rtl/>
        </w:rPr>
        <w:t xml:space="preserve"> ابلاغ بفرما؛ ما را از یاران او مقرر بفرما.</w:t>
      </w:r>
    </w:p>
    <w:p w:rsidR="00FB7121" w:rsidRPr="00BA1F74" w:rsidRDefault="00FB7121" w:rsidP="002D3292">
      <w:pPr>
        <w:pStyle w:val="af4"/>
        <w:rPr>
          <w:rFonts w:ascii="IRBadr" w:hAnsi="IRBadr" w:cs="IRBadr"/>
        </w:rPr>
      </w:pPr>
    </w:p>
    <w:sectPr w:rsidR="00FB7121" w:rsidRPr="00BA1F74" w:rsidSect="0060158D">
      <w:headerReference w:type="default" r:id="rId8"/>
      <w:footerReference w:type="even" r:id="rId9"/>
      <w:footerReference w:type="default" r:id="rId10"/>
      <w:pgSz w:w="12240" w:h="15840"/>
      <w:pgMar w:top="2552" w:right="1440" w:bottom="1440" w:left="1440" w:header="720" w:footer="591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917" w:rsidRDefault="00596917" w:rsidP="00C62D06">
      <w:pPr>
        <w:spacing w:after="0"/>
      </w:pPr>
      <w:r>
        <w:separator/>
      </w:r>
    </w:p>
  </w:endnote>
  <w:endnote w:type="continuationSeparator" w:id="0">
    <w:p w:rsidR="00596917" w:rsidRDefault="00596917" w:rsidP="00C62D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py 08_65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6E9" w:rsidRDefault="00F916E9" w:rsidP="0060158D">
    <w:pPr>
      <w:pStyle w:val="a5"/>
      <w:ind w:left="-7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00038816"/>
      <w:docPartObj>
        <w:docPartGallery w:val="Page Numbers (Bottom of Page)"/>
        <w:docPartUnique/>
      </w:docPartObj>
    </w:sdtPr>
    <w:sdtEndPr/>
    <w:sdtContent>
      <w:p w:rsidR="00F916E9" w:rsidRDefault="00F916E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846" w:rsidRPr="00290846">
          <w:rPr>
            <w:noProof/>
            <w:rtl/>
            <w:lang w:val="fa-IR"/>
          </w:rPr>
          <w:t>3</w:t>
        </w:r>
        <w:r>
          <w:rPr>
            <w:noProof/>
          </w:rPr>
          <w:fldChar w:fldCharType="end"/>
        </w:r>
      </w:p>
    </w:sdtContent>
  </w:sdt>
  <w:p w:rsidR="00F916E9" w:rsidRDefault="00F916E9" w:rsidP="0060158D">
    <w:pPr>
      <w:pStyle w:val="a5"/>
      <w:ind w:left="-988" w:right="-709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917" w:rsidRDefault="00596917" w:rsidP="00C62D06">
      <w:pPr>
        <w:spacing w:after="0"/>
      </w:pPr>
      <w:r>
        <w:separator/>
      </w:r>
    </w:p>
  </w:footnote>
  <w:footnote w:type="continuationSeparator" w:id="0">
    <w:p w:rsidR="00596917" w:rsidRDefault="00596917" w:rsidP="00C62D06">
      <w:pPr>
        <w:spacing w:after="0"/>
      </w:pPr>
      <w:r>
        <w:continuationSeparator/>
      </w:r>
    </w:p>
  </w:footnote>
  <w:footnote w:id="1">
    <w:p w:rsidR="006D2981" w:rsidRDefault="006D2981" w:rsidP="006D2981">
      <w:pPr>
        <w:pStyle w:val="a3"/>
        <w:ind w:firstLine="0"/>
        <w:jc w:val="left"/>
        <w:rPr>
          <w:rFonts w:cs="B Lotus"/>
          <w:rtl/>
        </w:rPr>
      </w:pPr>
      <w:r>
        <w:rPr>
          <w:rStyle w:val="a7"/>
          <w:rFonts w:eastAsiaTheme="majorEastAsia" w:cs="B Lotus"/>
        </w:rPr>
        <w:footnoteRef/>
      </w:r>
      <w:r>
        <w:rPr>
          <w:rFonts w:cs="B Lotus" w:hint="cs"/>
          <w:rtl/>
        </w:rPr>
        <w:t>. سوره‌ی آل عمران، آیه‌ی 102.</w:t>
      </w:r>
      <w:r>
        <w:rPr>
          <w:rFonts w:cs="B Lotus" w:hint="cs"/>
        </w:rPr>
        <w:t xml:space="preserve"> </w:t>
      </w:r>
    </w:p>
  </w:footnote>
  <w:footnote w:id="2">
    <w:p w:rsidR="006D2981" w:rsidRDefault="006D2981" w:rsidP="006D2981">
      <w:pPr>
        <w:pStyle w:val="a3"/>
        <w:ind w:firstLine="0"/>
        <w:jc w:val="left"/>
        <w:rPr>
          <w:rFonts w:ascii="copy 08_65" w:hAnsi="copy 08_65" w:cs="B Lotus"/>
          <w:rtl/>
        </w:rPr>
      </w:pPr>
      <w:r>
        <w:rPr>
          <w:rStyle w:val="a7"/>
          <w:rFonts w:ascii="copy 08_65" w:eastAsiaTheme="majorEastAsia" w:hAnsi="copy 08_65" w:cs="B Lotus"/>
        </w:rPr>
        <w:footnoteRef/>
      </w:r>
      <w:r>
        <w:rPr>
          <w:rFonts w:ascii="copy 08_65" w:hAnsi="copy 08_65" w:cs="B Lotus" w:hint="cs"/>
          <w:rtl/>
        </w:rPr>
        <w:t>.</w:t>
      </w:r>
      <w:r>
        <w:rPr>
          <w:rFonts w:ascii="copy 08_65" w:hAnsi="copy 08_65" w:cs="B Lotus"/>
        </w:rPr>
        <w:t xml:space="preserve"> </w:t>
      </w:r>
      <w:r>
        <w:rPr>
          <w:rFonts w:ascii="copy 08_65" w:hAnsi="copy 08_65" w:cs="B Lotus" w:hint="cs"/>
          <w:rtl/>
        </w:rPr>
        <w:t>نهج البلاغة، خطبه 204، ص 234.</w:t>
      </w:r>
    </w:p>
  </w:footnote>
  <w:footnote w:id="3">
    <w:p w:rsidR="006D2981" w:rsidRDefault="006D2981" w:rsidP="006D2981">
      <w:pPr>
        <w:pStyle w:val="a3"/>
        <w:ind w:firstLine="0"/>
        <w:jc w:val="left"/>
        <w:rPr>
          <w:rFonts w:ascii="copy 08_65" w:hAnsi="copy 08_65" w:cs="B Lotus"/>
          <w:rtl/>
        </w:rPr>
      </w:pPr>
      <w:r>
        <w:rPr>
          <w:rFonts w:ascii="copy 08_65" w:hAnsi="copy 08_65" w:cs="B Lotus" w:hint="cs"/>
          <w:rtl/>
        </w:rPr>
        <w:t>2. سوره‌ی بقره‌ُ، آیه‌ی 197.</w:t>
      </w:r>
      <w:r>
        <w:rPr>
          <w:rFonts w:ascii="copy 08_65" w:hAnsi="copy 08_65" w:cs="B Lotus"/>
        </w:rPr>
        <w:t xml:space="preserve"> </w:t>
      </w:r>
    </w:p>
  </w:footnote>
  <w:footnote w:id="4">
    <w:p w:rsidR="006D2981" w:rsidRDefault="006D2981" w:rsidP="006D2981">
      <w:pPr>
        <w:pStyle w:val="a3"/>
        <w:ind w:firstLine="0"/>
        <w:jc w:val="left"/>
        <w:rPr>
          <w:rFonts w:cs="B Lotus"/>
          <w:rtl/>
        </w:rPr>
      </w:pPr>
      <w:r>
        <w:rPr>
          <w:rStyle w:val="a7"/>
          <w:rFonts w:eastAsiaTheme="majorEastAsia" w:cs="B Lotus"/>
        </w:rPr>
        <w:footnoteRef/>
      </w:r>
      <w:r>
        <w:rPr>
          <w:rFonts w:cs="B Lotus" w:hint="cs"/>
          <w:rtl/>
        </w:rPr>
        <w:t>. سوره‌ی فیل، آیات 1تا 5.</w:t>
      </w:r>
      <w:r>
        <w:rPr>
          <w:rFonts w:cs="B Lotus"/>
        </w:rPr>
        <w:t xml:space="preserve"> </w:t>
      </w:r>
    </w:p>
  </w:footnote>
  <w:footnote w:id="5">
    <w:p w:rsidR="006D2981" w:rsidRDefault="006D2981" w:rsidP="006D2981">
      <w:pPr>
        <w:pStyle w:val="a3"/>
        <w:ind w:firstLine="0"/>
        <w:jc w:val="left"/>
        <w:rPr>
          <w:rFonts w:cs="B Lotus"/>
          <w:rtl/>
        </w:rPr>
      </w:pPr>
      <w:r>
        <w:rPr>
          <w:rStyle w:val="a7"/>
          <w:rFonts w:eastAsiaTheme="majorEastAsia" w:cs="B Lotus"/>
        </w:rPr>
        <w:footnoteRef/>
      </w:r>
      <w:r>
        <w:rPr>
          <w:rFonts w:cs="B Lotus" w:hint="cs"/>
          <w:rtl/>
        </w:rPr>
        <w:t>. سوره‌ی آل عمران، آیه‌ی 102.</w:t>
      </w:r>
      <w:r>
        <w:rPr>
          <w:rFonts w:cs="B Lotus" w:hint="c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6E9" w:rsidRPr="00BA1F74" w:rsidRDefault="00F916E9" w:rsidP="0060158D">
    <w:pPr>
      <w:tabs>
        <w:tab w:val="left" w:pos="1256"/>
        <w:tab w:val="left" w:pos="5696"/>
        <w:tab w:val="right" w:pos="9071"/>
      </w:tabs>
      <w:rPr>
        <w:rFonts w:ascii="IRBadr" w:hAnsi="IRBadr" w:cs="IRBadr"/>
        <w:sz w:val="40"/>
        <w:szCs w:val="40"/>
        <w:rtl/>
      </w:rPr>
    </w:pPr>
    <w:bookmarkStart w:id="16" w:name="OLE_LINK1"/>
    <w:bookmarkStart w:id="17" w:name="OLE_LINK2"/>
    <w:r w:rsidRPr="00BA1F74">
      <w:rPr>
        <w:rFonts w:ascii="IRBadr" w:hAnsi="IRBadr" w:cs="IRBadr"/>
        <w:noProof/>
      </w:rPr>
      <w:drawing>
        <wp:anchor distT="0" distB="0" distL="114300" distR="114300" simplePos="0" relativeHeight="251657216" behindDoc="1" locked="0" layoutInCell="1" allowOverlap="1" wp14:anchorId="609DB640" wp14:editId="1D65990F">
          <wp:simplePos x="0" y="0"/>
          <wp:positionH relativeFrom="column">
            <wp:posOffset>5470980</wp:posOffset>
          </wp:positionH>
          <wp:positionV relativeFrom="paragraph">
            <wp:posOffset>0</wp:posOffset>
          </wp:positionV>
          <wp:extent cx="700405" cy="712470"/>
          <wp:effectExtent l="0" t="0" r="4445" b="0"/>
          <wp:wrapNone/>
          <wp:docPr id="14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6"/>
    <w:bookmarkEnd w:id="17"/>
    <w:r w:rsidR="0016071C" w:rsidRPr="00BA1F74">
      <w:rPr>
        <w:rFonts w:ascii="IRBadr" w:hAnsi="IRBadr" w:cs="IRBadr"/>
        <w:noProof/>
        <w:rtl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3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64AF35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LKcN5UkAgAAQAQAAA4AAAAAAAAAAAAAAAAALgIAAGRycy9lMm9Eb2MueG1s&#10;UEsBAi0AFAAGAAgAAAAhAFJuPhbbAAAACAEAAA8AAAAAAAAAAAAAAAAAfgQAAGRycy9kb3ducmV2&#10;LnhtbFBLBQYAAAAABAAEAPMAAACGBQAAAAA=&#10;"/>
          </w:pict>
        </mc:Fallback>
      </mc:AlternateContent>
    </w:r>
  </w:p>
  <w:p w:rsidR="00F916E9" w:rsidRPr="00BA1F74" w:rsidRDefault="001C554B" w:rsidP="00BA1F74">
    <w:pPr>
      <w:tabs>
        <w:tab w:val="left" w:pos="1256"/>
        <w:tab w:val="left" w:pos="5696"/>
        <w:tab w:val="right" w:pos="9071"/>
      </w:tabs>
      <w:ind w:left="-705"/>
      <w:jc w:val="center"/>
      <w:rPr>
        <w:rFonts w:ascii="IRBadr" w:hAnsi="IRBadr" w:cs="IRBadr"/>
        <w:b/>
        <w:bCs/>
        <w:sz w:val="18"/>
        <w:szCs w:val="14"/>
        <w:rtl/>
      </w:rPr>
    </w:pPr>
    <w:r w:rsidRPr="00BA1F74">
      <w:rPr>
        <w:rFonts w:ascii="IRBadr" w:hAnsi="IRBadr" w:cs="IRBadr"/>
        <w:i/>
        <w:iCs/>
        <w:sz w:val="26"/>
        <w:szCs w:val="26"/>
        <w:rtl/>
      </w:rPr>
      <w:t xml:space="preserve">                           </w:t>
    </w:r>
    <w:r w:rsidR="00290846">
      <w:rPr>
        <w:rFonts w:ascii="IRBadr" w:hAnsi="IRBadr" w:cs="IRBadr" w:hint="cs"/>
        <w:i/>
        <w:iCs/>
        <w:sz w:val="26"/>
        <w:szCs w:val="26"/>
        <w:rtl/>
      </w:rPr>
      <w:t xml:space="preserve">                                                </w:t>
    </w:r>
    <w:r w:rsidRPr="00BA1F74">
      <w:rPr>
        <w:rFonts w:ascii="IRBadr" w:hAnsi="IRBadr" w:cs="IRBadr"/>
        <w:i/>
        <w:iCs/>
        <w:sz w:val="26"/>
        <w:szCs w:val="26"/>
        <w:rtl/>
      </w:rPr>
      <w:t xml:space="preserve">         </w:t>
    </w:r>
    <w:r w:rsidR="00F916E9" w:rsidRPr="00BA1F74">
      <w:rPr>
        <w:rFonts w:ascii="IRBadr" w:hAnsi="IRBadr" w:cs="IRBadr"/>
        <w:sz w:val="26"/>
        <w:szCs w:val="26"/>
        <w:rtl/>
      </w:rPr>
      <w:t>خطبه</w:t>
    </w:r>
    <w:r w:rsidR="00BA1F74">
      <w:rPr>
        <w:rFonts w:ascii="IRBadr" w:hAnsi="IRBadr" w:cs="IRBadr" w:hint="cs"/>
        <w:sz w:val="26"/>
        <w:szCs w:val="26"/>
        <w:rtl/>
      </w:rPr>
      <w:t>‌</w:t>
    </w:r>
    <w:r w:rsidR="00F916E9" w:rsidRPr="00BA1F74">
      <w:rPr>
        <w:rFonts w:ascii="IRBadr" w:hAnsi="IRBadr" w:cs="IRBadr"/>
        <w:sz w:val="26"/>
        <w:szCs w:val="26"/>
        <w:rtl/>
      </w:rPr>
      <w:t>های نماز جمعه آیت</w:t>
    </w:r>
    <w:r w:rsidR="00BA1F74">
      <w:rPr>
        <w:rFonts w:ascii="IRBadr" w:hAnsi="IRBadr" w:cs="IRBadr" w:hint="cs"/>
        <w:sz w:val="26"/>
        <w:szCs w:val="26"/>
        <w:rtl/>
      </w:rPr>
      <w:t>‌</w:t>
    </w:r>
    <w:r w:rsidR="00F916E9" w:rsidRPr="00BA1F74">
      <w:rPr>
        <w:rFonts w:ascii="IRBadr" w:hAnsi="IRBadr" w:cs="IRBadr"/>
        <w:sz w:val="26"/>
        <w:szCs w:val="26"/>
        <w:rtl/>
      </w:rPr>
      <w:t xml:space="preserve">الله اعرافی          </w:t>
    </w:r>
    <w:r w:rsidRPr="00BA1F74">
      <w:rPr>
        <w:rFonts w:ascii="IRBadr" w:hAnsi="IRBadr" w:cs="IRBadr"/>
        <w:sz w:val="26"/>
        <w:szCs w:val="26"/>
        <w:rtl/>
      </w:rPr>
      <w:t xml:space="preserve">                              شماره</w:t>
    </w:r>
    <w:r w:rsidR="00290846">
      <w:rPr>
        <w:rFonts w:ascii="IRBadr" w:hAnsi="IRBadr" w:cs="IRBadr" w:hint="cs"/>
        <w:sz w:val="26"/>
        <w:szCs w:val="26"/>
        <w:rtl/>
      </w:rPr>
      <w:t xml:space="preserve"> ثبت</w:t>
    </w:r>
    <w:r w:rsidRPr="00BA1F74">
      <w:rPr>
        <w:rFonts w:ascii="IRBadr" w:hAnsi="IRBadr" w:cs="IRBadr"/>
        <w:sz w:val="26"/>
        <w:szCs w:val="26"/>
        <w:rtl/>
      </w:rPr>
      <w:t xml:space="preserve"> :</w:t>
    </w:r>
    <w:r w:rsidR="00A03EE9" w:rsidRPr="00BA1F74">
      <w:rPr>
        <w:rFonts w:ascii="IRBadr" w:hAnsi="IRBadr" w:cs="IRBadr"/>
        <w:sz w:val="26"/>
        <w:szCs w:val="26"/>
        <w:rtl/>
      </w:rPr>
      <w:t xml:space="preserve"> 4274</w:t>
    </w:r>
    <w:r w:rsidR="00F916E9" w:rsidRPr="00BA1F74">
      <w:rPr>
        <w:rFonts w:ascii="IRBadr" w:hAnsi="IRBadr" w:cs="IRBadr"/>
        <w:sz w:val="26"/>
        <w:szCs w:val="26"/>
        <w:rtl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22BF1"/>
    <w:multiLevelType w:val="hybridMultilevel"/>
    <w:tmpl w:val="D36A4606"/>
    <w:lvl w:ilvl="0" w:tplc="53CE91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79909BC"/>
    <w:multiLevelType w:val="hybridMultilevel"/>
    <w:tmpl w:val="FFA02988"/>
    <w:lvl w:ilvl="0" w:tplc="9CF26A0E">
      <w:start w:val="1"/>
      <w:numFmt w:val="decimal"/>
      <w:lvlText w:val="%1."/>
      <w:lvlJc w:val="left"/>
      <w:pPr>
        <w:ind w:left="884" w:hanging="600"/>
      </w:pPr>
      <w:rPr>
        <w:rFonts w:asciiTheme="majorHAnsi" w:hAnsiTheme="majorHAnsi" w:cstheme="majorBidi" w:hint="default"/>
        <w:color w:val="243F60" w:themeColor="accent1" w:themeShade="7F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BA41923"/>
    <w:multiLevelType w:val="hybridMultilevel"/>
    <w:tmpl w:val="6AA26462"/>
    <w:lvl w:ilvl="0" w:tplc="6C8EF2C8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3D71748"/>
    <w:multiLevelType w:val="hybridMultilevel"/>
    <w:tmpl w:val="B8DEA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5011E"/>
    <w:multiLevelType w:val="hybridMultilevel"/>
    <w:tmpl w:val="83222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63662"/>
    <w:multiLevelType w:val="hybridMultilevel"/>
    <w:tmpl w:val="18804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62345"/>
    <w:multiLevelType w:val="hybridMultilevel"/>
    <w:tmpl w:val="C632E54C"/>
    <w:lvl w:ilvl="0" w:tplc="ADE0FAD8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9D65091"/>
    <w:multiLevelType w:val="hybridMultilevel"/>
    <w:tmpl w:val="762AC22A"/>
    <w:lvl w:ilvl="0" w:tplc="1F3CBD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3163736"/>
    <w:multiLevelType w:val="hybridMultilevel"/>
    <w:tmpl w:val="3D487FA2"/>
    <w:lvl w:ilvl="0" w:tplc="8E1C72D8">
      <w:start w:val="1"/>
      <w:numFmt w:val="decimal"/>
      <w:lvlText w:val="%1."/>
      <w:lvlJc w:val="left"/>
      <w:pPr>
        <w:ind w:left="644" w:hanging="360"/>
      </w:pPr>
      <w:rPr>
        <w:rFonts w:asciiTheme="majorHAnsi" w:eastAsiaTheme="majorEastAsia" w:hAnsiTheme="majorHAnsi" w:cstheme="majorBidi" w:hint="default"/>
        <w:color w:val="243F60" w:themeColor="accent1" w:themeShade="7F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3F812A8"/>
    <w:multiLevelType w:val="hybridMultilevel"/>
    <w:tmpl w:val="D7D6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7663B92"/>
    <w:multiLevelType w:val="hybridMultilevel"/>
    <w:tmpl w:val="1B32D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9071E6"/>
    <w:multiLevelType w:val="hybridMultilevel"/>
    <w:tmpl w:val="CD246A38"/>
    <w:lvl w:ilvl="0" w:tplc="028E55A4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08D5412"/>
    <w:multiLevelType w:val="hybridMultilevel"/>
    <w:tmpl w:val="CE8C537E"/>
    <w:lvl w:ilvl="0" w:tplc="361420BA">
      <w:start w:val="1"/>
      <w:numFmt w:val="decimal"/>
      <w:lvlText w:val="%1."/>
      <w:lvlJc w:val="left"/>
      <w:pPr>
        <w:ind w:left="1004" w:hanging="720"/>
      </w:pPr>
      <w:rPr>
        <w:rFonts w:eastAsiaTheme="majorEastAsia"/>
        <w:color w:val="243F60" w:themeColor="accent1" w:themeShade="7F"/>
        <w:sz w:val="36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B9F065F"/>
    <w:multiLevelType w:val="hybridMultilevel"/>
    <w:tmpl w:val="2468104C"/>
    <w:lvl w:ilvl="0" w:tplc="6610F4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BD568DC"/>
    <w:multiLevelType w:val="hybridMultilevel"/>
    <w:tmpl w:val="8B84D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14"/>
  </w:num>
  <w:num w:numId="10">
    <w:abstractNumId w:val="3"/>
  </w:num>
  <w:num w:numId="11">
    <w:abstractNumId w:val="1"/>
  </w:num>
  <w:num w:numId="12">
    <w:abstractNumId w:val="0"/>
  </w:num>
  <w:num w:numId="13">
    <w:abstractNumId w:val="8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hideSpelling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981"/>
    <w:rsid w:val="0000226F"/>
    <w:rsid w:val="00011327"/>
    <w:rsid w:val="00014377"/>
    <w:rsid w:val="000148F5"/>
    <w:rsid w:val="000248E1"/>
    <w:rsid w:val="0002628A"/>
    <w:rsid w:val="0003106B"/>
    <w:rsid w:val="00034430"/>
    <w:rsid w:val="00034E42"/>
    <w:rsid w:val="00035B05"/>
    <w:rsid w:val="000360AB"/>
    <w:rsid w:val="00043139"/>
    <w:rsid w:val="00054E32"/>
    <w:rsid w:val="00055472"/>
    <w:rsid w:val="00056F12"/>
    <w:rsid w:val="00061488"/>
    <w:rsid w:val="000641F7"/>
    <w:rsid w:val="000814B6"/>
    <w:rsid w:val="00084034"/>
    <w:rsid w:val="00096807"/>
    <w:rsid w:val="000968FE"/>
    <w:rsid w:val="000A0B7B"/>
    <w:rsid w:val="000A7CCB"/>
    <w:rsid w:val="000B2F62"/>
    <w:rsid w:val="000B5ADA"/>
    <w:rsid w:val="000C2406"/>
    <w:rsid w:val="000C47DF"/>
    <w:rsid w:val="000C4C09"/>
    <w:rsid w:val="000C4C64"/>
    <w:rsid w:val="000C722D"/>
    <w:rsid w:val="000D782F"/>
    <w:rsid w:val="000E1B41"/>
    <w:rsid w:val="000E483A"/>
    <w:rsid w:val="000F085B"/>
    <w:rsid w:val="000F302A"/>
    <w:rsid w:val="000F558D"/>
    <w:rsid w:val="000F58E2"/>
    <w:rsid w:val="000F6C73"/>
    <w:rsid w:val="001010B2"/>
    <w:rsid w:val="00105E6F"/>
    <w:rsid w:val="001113E1"/>
    <w:rsid w:val="0011425F"/>
    <w:rsid w:val="00117497"/>
    <w:rsid w:val="0012555C"/>
    <w:rsid w:val="0013166F"/>
    <w:rsid w:val="00136114"/>
    <w:rsid w:val="0013696B"/>
    <w:rsid w:val="001407F9"/>
    <w:rsid w:val="001409EE"/>
    <w:rsid w:val="001448ED"/>
    <w:rsid w:val="00155CA5"/>
    <w:rsid w:val="0016071C"/>
    <w:rsid w:val="0016106F"/>
    <w:rsid w:val="00161445"/>
    <w:rsid w:val="001709E7"/>
    <w:rsid w:val="001801E0"/>
    <w:rsid w:val="00183C98"/>
    <w:rsid w:val="00190424"/>
    <w:rsid w:val="0019078C"/>
    <w:rsid w:val="001973EB"/>
    <w:rsid w:val="001A5B6F"/>
    <w:rsid w:val="001C4600"/>
    <w:rsid w:val="001C554B"/>
    <w:rsid w:val="001C67AB"/>
    <w:rsid w:val="001D2D12"/>
    <w:rsid w:val="001D4E27"/>
    <w:rsid w:val="001E5436"/>
    <w:rsid w:val="001E75FC"/>
    <w:rsid w:val="001F10A1"/>
    <w:rsid w:val="001F24AF"/>
    <w:rsid w:val="001F43FD"/>
    <w:rsid w:val="00200A6C"/>
    <w:rsid w:val="0021654D"/>
    <w:rsid w:val="00220103"/>
    <w:rsid w:val="002266C5"/>
    <w:rsid w:val="00242482"/>
    <w:rsid w:val="00246452"/>
    <w:rsid w:val="00246790"/>
    <w:rsid w:val="00247781"/>
    <w:rsid w:val="00253BA8"/>
    <w:rsid w:val="002550C1"/>
    <w:rsid w:val="002603D6"/>
    <w:rsid w:val="00261C73"/>
    <w:rsid w:val="00267FBC"/>
    <w:rsid w:val="00280820"/>
    <w:rsid w:val="0028103E"/>
    <w:rsid w:val="00282DEF"/>
    <w:rsid w:val="00290846"/>
    <w:rsid w:val="002A5F7A"/>
    <w:rsid w:val="002A713B"/>
    <w:rsid w:val="002B0C7A"/>
    <w:rsid w:val="002B533C"/>
    <w:rsid w:val="002B78CD"/>
    <w:rsid w:val="002C292A"/>
    <w:rsid w:val="002C528A"/>
    <w:rsid w:val="002C6D55"/>
    <w:rsid w:val="002D3292"/>
    <w:rsid w:val="002D4FE6"/>
    <w:rsid w:val="002D615C"/>
    <w:rsid w:val="002D62E7"/>
    <w:rsid w:val="002E266A"/>
    <w:rsid w:val="002E325B"/>
    <w:rsid w:val="002E3DD9"/>
    <w:rsid w:val="002E3E38"/>
    <w:rsid w:val="002F2086"/>
    <w:rsid w:val="002F2FB7"/>
    <w:rsid w:val="00302D73"/>
    <w:rsid w:val="003037BE"/>
    <w:rsid w:val="00310F45"/>
    <w:rsid w:val="00316027"/>
    <w:rsid w:val="00335B83"/>
    <w:rsid w:val="003469BE"/>
    <w:rsid w:val="00355660"/>
    <w:rsid w:val="003616C5"/>
    <w:rsid w:val="00366F5A"/>
    <w:rsid w:val="0036730E"/>
    <w:rsid w:val="00382C5E"/>
    <w:rsid w:val="00383E21"/>
    <w:rsid w:val="00396E74"/>
    <w:rsid w:val="003A0181"/>
    <w:rsid w:val="003A3217"/>
    <w:rsid w:val="003A7C1D"/>
    <w:rsid w:val="003A7F6E"/>
    <w:rsid w:val="003B79EA"/>
    <w:rsid w:val="003C1A9B"/>
    <w:rsid w:val="003C50DD"/>
    <w:rsid w:val="003D087C"/>
    <w:rsid w:val="003D1C68"/>
    <w:rsid w:val="003D25D4"/>
    <w:rsid w:val="003D40E7"/>
    <w:rsid w:val="003E368A"/>
    <w:rsid w:val="003F70DF"/>
    <w:rsid w:val="004006C5"/>
    <w:rsid w:val="00400FA9"/>
    <w:rsid w:val="0041192E"/>
    <w:rsid w:val="00414AB0"/>
    <w:rsid w:val="0041521E"/>
    <w:rsid w:val="0041768E"/>
    <w:rsid w:val="00433EDD"/>
    <w:rsid w:val="00451378"/>
    <w:rsid w:val="00452B84"/>
    <w:rsid w:val="0045390F"/>
    <w:rsid w:val="00453CF4"/>
    <w:rsid w:val="004559FC"/>
    <w:rsid w:val="00464825"/>
    <w:rsid w:val="0047331E"/>
    <w:rsid w:val="00473691"/>
    <w:rsid w:val="00491B7C"/>
    <w:rsid w:val="004A37FF"/>
    <w:rsid w:val="004A54F6"/>
    <w:rsid w:val="004B4182"/>
    <w:rsid w:val="004B6BDB"/>
    <w:rsid w:val="004B7643"/>
    <w:rsid w:val="004C28F4"/>
    <w:rsid w:val="004C49BD"/>
    <w:rsid w:val="004C70AD"/>
    <w:rsid w:val="004C7240"/>
    <w:rsid w:val="004F1E2A"/>
    <w:rsid w:val="00510B64"/>
    <w:rsid w:val="00512BE0"/>
    <w:rsid w:val="00524BC0"/>
    <w:rsid w:val="00527671"/>
    <w:rsid w:val="00530084"/>
    <w:rsid w:val="00532CD5"/>
    <w:rsid w:val="00537067"/>
    <w:rsid w:val="00537E1C"/>
    <w:rsid w:val="00537FA7"/>
    <w:rsid w:val="00540613"/>
    <w:rsid w:val="00554939"/>
    <w:rsid w:val="00557EDA"/>
    <w:rsid w:val="00565427"/>
    <w:rsid w:val="005721C2"/>
    <w:rsid w:val="00575A34"/>
    <w:rsid w:val="00583910"/>
    <w:rsid w:val="00593C3B"/>
    <w:rsid w:val="00596917"/>
    <w:rsid w:val="005B142A"/>
    <w:rsid w:val="005E4A06"/>
    <w:rsid w:val="005F3F2A"/>
    <w:rsid w:val="005F564C"/>
    <w:rsid w:val="005F6C87"/>
    <w:rsid w:val="0060158D"/>
    <w:rsid w:val="006028BC"/>
    <w:rsid w:val="006106C6"/>
    <w:rsid w:val="0062021A"/>
    <w:rsid w:val="00621822"/>
    <w:rsid w:val="00622530"/>
    <w:rsid w:val="00622AA2"/>
    <w:rsid w:val="00640001"/>
    <w:rsid w:val="006412F4"/>
    <w:rsid w:val="00653E8C"/>
    <w:rsid w:val="00654C99"/>
    <w:rsid w:val="00666B95"/>
    <w:rsid w:val="0067616B"/>
    <w:rsid w:val="006763DB"/>
    <w:rsid w:val="0068098A"/>
    <w:rsid w:val="00680C30"/>
    <w:rsid w:val="00686880"/>
    <w:rsid w:val="00692BF4"/>
    <w:rsid w:val="0069669E"/>
    <w:rsid w:val="006A0C0F"/>
    <w:rsid w:val="006A700A"/>
    <w:rsid w:val="006C2496"/>
    <w:rsid w:val="006C2B06"/>
    <w:rsid w:val="006C5B81"/>
    <w:rsid w:val="006C65F0"/>
    <w:rsid w:val="006D126B"/>
    <w:rsid w:val="006D2981"/>
    <w:rsid w:val="006D48A6"/>
    <w:rsid w:val="006D6F09"/>
    <w:rsid w:val="006F0234"/>
    <w:rsid w:val="006F1565"/>
    <w:rsid w:val="006F4480"/>
    <w:rsid w:val="007134A9"/>
    <w:rsid w:val="007266D2"/>
    <w:rsid w:val="00754A3A"/>
    <w:rsid w:val="0075514F"/>
    <w:rsid w:val="00756F19"/>
    <w:rsid w:val="00762C94"/>
    <w:rsid w:val="00767FAF"/>
    <w:rsid w:val="00771076"/>
    <w:rsid w:val="00775551"/>
    <w:rsid w:val="00780DD8"/>
    <w:rsid w:val="00781BFB"/>
    <w:rsid w:val="00782072"/>
    <w:rsid w:val="007A2C63"/>
    <w:rsid w:val="007B28B5"/>
    <w:rsid w:val="007B631E"/>
    <w:rsid w:val="007C1A72"/>
    <w:rsid w:val="007C5086"/>
    <w:rsid w:val="007E1C4A"/>
    <w:rsid w:val="007E4DC7"/>
    <w:rsid w:val="007E7A3C"/>
    <w:rsid w:val="007F13FF"/>
    <w:rsid w:val="007F4277"/>
    <w:rsid w:val="00805D97"/>
    <w:rsid w:val="008069F6"/>
    <w:rsid w:val="008165AD"/>
    <w:rsid w:val="008166CB"/>
    <w:rsid w:val="008264DA"/>
    <w:rsid w:val="00831F83"/>
    <w:rsid w:val="00833BF1"/>
    <w:rsid w:val="00837827"/>
    <w:rsid w:val="00840906"/>
    <w:rsid w:val="008435D6"/>
    <w:rsid w:val="0085783E"/>
    <w:rsid w:val="008621FE"/>
    <w:rsid w:val="00866BA4"/>
    <w:rsid w:val="0087485A"/>
    <w:rsid w:val="008816F4"/>
    <w:rsid w:val="00897F3D"/>
    <w:rsid w:val="008A020E"/>
    <w:rsid w:val="008A4F09"/>
    <w:rsid w:val="008B02A6"/>
    <w:rsid w:val="008B18C7"/>
    <w:rsid w:val="008C04C0"/>
    <w:rsid w:val="008D0CB4"/>
    <w:rsid w:val="008D357F"/>
    <w:rsid w:val="008D5C95"/>
    <w:rsid w:val="008E38CD"/>
    <w:rsid w:val="008F6734"/>
    <w:rsid w:val="008F6A0B"/>
    <w:rsid w:val="009009ED"/>
    <w:rsid w:val="00913DF1"/>
    <w:rsid w:val="009348DF"/>
    <w:rsid w:val="00941725"/>
    <w:rsid w:val="009552C2"/>
    <w:rsid w:val="00964CA9"/>
    <w:rsid w:val="00972F00"/>
    <w:rsid w:val="00973624"/>
    <w:rsid w:val="00975E4E"/>
    <w:rsid w:val="009817C6"/>
    <w:rsid w:val="00982F30"/>
    <w:rsid w:val="00985172"/>
    <w:rsid w:val="009A6774"/>
    <w:rsid w:val="009B24E4"/>
    <w:rsid w:val="009B2714"/>
    <w:rsid w:val="009B5387"/>
    <w:rsid w:val="009D3477"/>
    <w:rsid w:val="009D75A0"/>
    <w:rsid w:val="009E4F41"/>
    <w:rsid w:val="009E6DE9"/>
    <w:rsid w:val="00A006CD"/>
    <w:rsid w:val="00A03EE9"/>
    <w:rsid w:val="00A123D4"/>
    <w:rsid w:val="00A176BF"/>
    <w:rsid w:val="00A2284B"/>
    <w:rsid w:val="00A26F37"/>
    <w:rsid w:val="00A31E41"/>
    <w:rsid w:val="00A339A2"/>
    <w:rsid w:val="00A34AC2"/>
    <w:rsid w:val="00A3614D"/>
    <w:rsid w:val="00A41AA9"/>
    <w:rsid w:val="00A51520"/>
    <w:rsid w:val="00A709CC"/>
    <w:rsid w:val="00A761F9"/>
    <w:rsid w:val="00A93A2C"/>
    <w:rsid w:val="00A973EB"/>
    <w:rsid w:val="00AA7A83"/>
    <w:rsid w:val="00AB033C"/>
    <w:rsid w:val="00AB293E"/>
    <w:rsid w:val="00AB4693"/>
    <w:rsid w:val="00AC213E"/>
    <w:rsid w:val="00AC6BBB"/>
    <w:rsid w:val="00AD6A5C"/>
    <w:rsid w:val="00AE02B6"/>
    <w:rsid w:val="00AF260F"/>
    <w:rsid w:val="00AF377C"/>
    <w:rsid w:val="00B0321D"/>
    <w:rsid w:val="00B0769C"/>
    <w:rsid w:val="00B141DF"/>
    <w:rsid w:val="00B26256"/>
    <w:rsid w:val="00B27812"/>
    <w:rsid w:val="00B3290D"/>
    <w:rsid w:val="00B37749"/>
    <w:rsid w:val="00B46598"/>
    <w:rsid w:val="00B524FE"/>
    <w:rsid w:val="00B65A58"/>
    <w:rsid w:val="00B6699C"/>
    <w:rsid w:val="00B71BAC"/>
    <w:rsid w:val="00B82F02"/>
    <w:rsid w:val="00BA1F74"/>
    <w:rsid w:val="00BA2589"/>
    <w:rsid w:val="00BA46D4"/>
    <w:rsid w:val="00BB01A8"/>
    <w:rsid w:val="00BB322A"/>
    <w:rsid w:val="00BC3D21"/>
    <w:rsid w:val="00BC6B4C"/>
    <w:rsid w:val="00BE134C"/>
    <w:rsid w:val="00BE2E35"/>
    <w:rsid w:val="00BE422E"/>
    <w:rsid w:val="00BE5A14"/>
    <w:rsid w:val="00BF03E9"/>
    <w:rsid w:val="00C04834"/>
    <w:rsid w:val="00C06295"/>
    <w:rsid w:val="00C103F6"/>
    <w:rsid w:val="00C151D6"/>
    <w:rsid w:val="00C16D71"/>
    <w:rsid w:val="00C2005D"/>
    <w:rsid w:val="00C2501D"/>
    <w:rsid w:val="00C26912"/>
    <w:rsid w:val="00C313CD"/>
    <w:rsid w:val="00C510D0"/>
    <w:rsid w:val="00C52965"/>
    <w:rsid w:val="00C54A05"/>
    <w:rsid w:val="00C558E6"/>
    <w:rsid w:val="00C619F8"/>
    <w:rsid w:val="00C62D06"/>
    <w:rsid w:val="00C6537A"/>
    <w:rsid w:val="00C8152C"/>
    <w:rsid w:val="00C933EF"/>
    <w:rsid w:val="00CA6849"/>
    <w:rsid w:val="00CA77DE"/>
    <w:rsid w:val="00CB7658"/>
    <w:rsid w:val="00CC6473"/>
    <w:rsid w:val="00CC68C9"/>
    <w:rsid w:val="00CD12AC"/>
    <w:rsid w:val="00CE6812"/>
    <w:rsid w:val="00CF0339"/>
    <w:rsid w:val="00CF1441"/>
    <w:rsid w:val="00CF2553"/>
    <w:rsid w:val="00CF793A"/>
    <w:rsid w:val="00D209B4"/>
    <w:rsid w:val="00D2600A"/>
    <w:rsid w:val="00D3467D"/>
    <w:rsid w:val="00D403E6"/>
    <w:rsid w:val="00D40F52"/>
    <w:rsid w:val="00D41CF5"/>
    <w:rsid w:val="00D449E7"/>
    <w:rsid w:val="00D45BA4"/>
    <w:rsid w:val="00D6029D"/>
    <w:rsid w:val="00D66C9E"/>
    <w:rsid w:val="00D72545"/>
    <w:rsid w:val="00D73D69"/>
    <w:rsid w:val="00D77EF7"/>
    <w:rsid w:val="00DA06B5"/>
    <w:rsid w:val="00DA183E"/>
    <w:rsid w:val="00DB4A8F"/>
    <w:rsid w:val="00DC1C06"/>
    <w:rsid w:val="00DD2229"/>
    <w:rsid w:val="00DD37CE"/>
    <w:rsid w:val="00DD7533"/>
    <w:rsid w:val="00DF64E6"/>
    <w:rsid w:val="00E00255"/>
    <w:rsid w:val="00E03AC0"/>
    <w:rsid w:val="00E04488"/>
    <w:rsid w:val="00E07038"/>
    <w:rsid w:val="00E074DB"/>
    <w:rsid w:val="00E13CFD"/>
    <w:rsid w:val="00E1484D"/>
    <w:rsid w:val="00E14E14"/>
    <w:rsid w:val="00E170AD"/>
    <w:rsid w:val="00E20D57"/>
    <w:rsid w:val="00E23ECB"/>
    <w:rsid w:val="00E25EEC"/>
    <w:rsid w:val="00E3076D"/>
    <w:rsid w:val="00E3678B"/>
    <w:rsid w:val="00E36D06"/>
    <w:rsid w:val="00E51ADF"/>
    <w:rsid w:val="00E6273F"/>
    <w:rsid w:val="00E6716E"/>
    <w:rsid w:val="00E73320"/>
    <w:rsid w:val="00E80CE9"/>
    <w:rsid w:val="00E953AD"/>
    <w:rsid w:val="00E96317"/>
    <w:rsid w:val="00EA0F67"/>
    <w:rsid w:val="00EA7810"/>
    <w:rsid w:val="00EB487A"/>
    <w:rsid w:val="00EB5602"/>
    <w:rsid w:val="00EB5B98"/>
    <w:rsid w:val="00EC5ACE"/>
    <w:rsid w:val="00ED4846"/>
    <w:rsid w:val="00ED5119"/>
    <w:rsid w:val="00ED53AB"/>
    <w:rsid w:val="00ED6450"/>
    <w:rsid w:val="00EE6C39"/>
    <w:rsid w:val="00EE6C87"/>
    <w:rsid w:val="00EF0684"/>
    <w:rsid w:val="00EF1EEB"/>
    <w:rsid w:val="00EF24A5"/>
    <w:rsid w:val="00EF7DD4"/>
    <w:rsid w:val="00F04494"/>
    <w:rsid w:val="00F05B79"/>
    <w:rsid w:val="00F12CBE"/>
    <w:rsid w:val="00F148AC"/>
    <w:rsid w:val="00F262C8"/>
    <w:rsid w:val="00F32B25"/>
    <w:rsid w:val="00F44CF9"/>
    <w:rsid w:val="00F54289"/>
    <w:rsid w:val="00F57F5B"/>
    <w:rsid w:val="00F618EF"/>
    <w:rsid w:val="00F67896"/>
    <w:rsid w:val="00F7577E"/>
    <w:rsid w:val="00F77959"/>
    <w:rsid w:val="00F861C5"/>
    <w:rsid w:val="00F874FC"/>
    <w:rsid w:val="00F916E9"/>
    <w:rsid w:val="00FA145F"/>
    <w:rsid w:val="00FA5B54"/>
    <w:rsid w:val="00FA796D"/>
    <w:rsid w:val="00FB7121"/>
    <w:rsid w:val="00FC0897"/>
    <w:rsid w:val="00FC1FA8"/>
    <w:rsid w:val="00FC5144"/>
    <w:rsid w:val="00FD05E5"/>
    <w:rsid w:val="00FD4358"/>
    <w:rsid w:val="00FD69F4"/>
    <w:rsid w:val="00FD6A5F"/>
    <w:rsid w:val="00FF2449"/>
    <w:rsid w:val="00FF248B"/>
    <w:rsid w:val="00FF4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15A95519-16E5-440F-94EB-8A0CEA96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IRBadr" w:eastAsiaTheme="minorHAnsi" w:hAnsi="IRBadr" w:cs="IRBadr"/>
        <w:sz w:val="28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,متن"/>
    <w:qFormat/>
    <w:rsid w:val="006D2981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C62D06"/>
    <w:pPr>
      <w:keepNext/>
      <w:keepLines/>
      <w:spacing w:before="400" w:after="0"/>
      <w:outlineLvl w:val="0"/>
    </w:pPr>
    <w:rPr>
      <w:rFonts w:eastAsia="2  Lotus"/>
      <w:bCs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1D2D12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sz w:val="2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1D2D12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C62D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62D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basedOn w:val="a0"/>
    <w:link w:val="1"/>
    <w:uiPriority w:val="9"/>
    <w:rsid w:val="00C62D06"/>
    <w:rPr>
      <w:rFonts w:ascii="IRBadr" w:eastAsia="2  Lotus" w:hAnsi="IRBadr" w:cs="IRBadr"/>
      <w:bCs/>
      <w:color w:val="000000" w:themeColor="text1"/>
      <w:sz w:val="40"/>
      <w:szCs w:val="40"/>
    </w:rPr>
  </w:style>
  <w:style w:type="character" w:customStyle="1" w:styleId="20">
    <w:name w:val="عنوان 2 نویسه"/>
    <w:basedOn w:val="a0"/>
    <w:link w:val="2"/>
    <w:uiPriority w:val="9"/>
    <w:rsid w:val="001D2D12"/>
    <w:rPr>
      <w:rFonts w:asciiTheme="majorHAnsi" w:eastAsiaTheme="majorEastAsia" w:hAnsiTheme="majorHAnsi" w:cs="IRBadr"/>
      <w:b/>
      <w:bCs/>
      <w:sz w:val="26"/>
      <w:szCs w:val="36"/>
    </w:rPr>
  </w:style>
  <w:style w:type="character" w:customStyle="1" w:styleId="30">
    <w:name w:val="عنوان 3 نویسه"/>
    <w:basedOn w:val="a0"/>
    <w:link w:val="3"/>
    <w:uiPriority w:val="9"/>
    <w:rsid w:val="001D2D12"/>
    <w:rPr>
      <w:rFonts w:asciiTheme="majorHAnsi" w:eastAsiaTheme="majorEastAsia" w:hAnsiTheme="majorHAnsi" w:cs="IRBadr"/>
      <w:b/>
      <w:bCs/>
      <w:sz w:val="28"/>
      <w:szCs w:val="32"/>
    </w:rPr>
  </w:style>
  <w:style w:type="character" w:customStyle="1" w:styleId="40">
    <w:name w:val="عنوان 4 نویسه"/>
    <w:basedOn w:val="a0"/>
    <w:link w:val="4"/>
    <w:uiPriority w:val="9"/>
    <w:rsid w:val="00C62D0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50">
    <w:name w:val="سرصفحه 5 نویسه"/>
    <w:basedOn w:val="a0"/>
    <w:link w:val="5"/>
    <w:uiPriority w:val="9"/>
    <w:rsid w:val="00C62D06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C62D06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semiHidden/>
    <w:rsid w:val="00C62D06"/>
    <w:rPr>
      <w:rFonts w:ascii="Calibri" w:eastAsia="Times New Roman" w:hAnsi="Calibri" w:cs="2  Badr"/>
      <w:color w:val="000000" w:themeColor="text1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2D06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a6">
    <w:name w:val="پانویس نویسه"/>
    <w:basedOn w:val="a0"/>
    <w:link w:val="a5"/>
    <w:uiPriority w:val="99"/>
    <w:rsid w:val="00C62D06"/>
    <w:rPr>
      <w:rFonts w:ascii="Calibri" w:eastAsia="Times New Roman" w:hAnsi="Calibri" w:cs="2  Badr"/>
      <w:color w:val="000000" w:themeColor="text1"/>
      <w:sz w:val="28"/>
      <w:szCs w:val="28"/>
    </w:rPr>
  </w:style>
  <w:style w:type="character" w:styleId="a7">
    <w:name w:val="footnote reference"/>
    <w:basedOn w:val="a0"/>
    <w:uiPriority w:val="99"/>
    <w:semiHidden/>
    <w:unhideWhenUsed/>
    <w:rsid w:val="00C62D06"/>
    <w:rPr>
      <w:vertAlign w:val="superscript"/>
    </w:rPr>
  </w:style>
  <w:style w:type="paragraph" w:styleId="a8">
    <w:name w:val="Normal (Web)"/>
    <w:basedOn w:val="a"/>
    <w:uiPriority w:val="99"/>
    <w:unhideWhenUsed/>
    <w:rsid w:val="00C62D06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متن نظر نویسه"/>
    <w:basedOn w:val="a0"/>
    <w:link w:val="aa"/>
    <w:uiPriority w:val="99"/>
    <w:semiHidden/>
    <w:rsid w:val="00C62D06"/>
    <w:rPr>
      <w:rFonts w:ascii="2  Badr" w:eastAsia="Calibri" w:hAnsi="2  Badr" w:cs="2  Badr"/>
      <w:color w:val="000000" w:themeColor="text1"/>
      <w:sz w:val="20"/>
      <w:szCs w:val="20"/>
    </w:rPr>
  </w:style>
  <w:style w:type="paragraph" w:styleId="aa">
    <w:name w:val="annotation text"/>
    <w:basedOn w:val="a"/>
    <w:link w:val="a9"/>
    <w:uiPriority w:val="99"/>
    <w:semiHidden/>
    <w:unhideWhenUsed/>
    <w:rsid w:val="00C62D06"/>
    <w:rPr>
      <w:sz w:val="20"/>
      <w:szCs w:val="20"/>
    </w:rPr>
  </w:style>
  <w:style w:type="character" w:customStyle="1" w:styleId="ab">
    <w:name w:val="متن بادکنک نویسه"/>
    <w:basedOn w:val="a0"/>
    <w:link w:val="ac"/>
    <w:uiPriority w:val="99"/>
    <w:semiHidden/>
    <w:rsid w:val="00C62D06"/>
    <w:rPr>
      <w:rFonts w:ascii="Tahoma" w:eastAsia="Calibri" w:hAnsi="Tahoma" w:cs="Tahoma"/>
      <w:color w:val="000000" w:themeColor="text1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C62D06"/>
    <w:pPr>
      <w:spacing w:after="0"/>
    </w:pPr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C62D06"/>
    <w:pPr>
      <w:tabs>
        <w:tab w:val="center" w:pos="4513"/>
        <w:tab w:val="right" w:pos="9026"/>
      </w:tabs>
      <w:spacing w:after="0"/>
    </w:pPr>
  </w:style>
  <w:style w:type="character" w:customStyle="1" w:styleId="ae">
    <w:name w:val="سرصفحه نویسه"/>
    <w:basedOn w:val="a0"/>
    <w:link w:val="ad"/>
    <w:uiPriority w:val="99"/>
    <w:rsid w:val="00C62D06"/>
    <w:rPr>
      <w:rFonts w:ascii="2  Badr" w:eastAsia="Calibri" w:hAnsi="2  Badr" w:cs="2  Badr"/>
      <w:color w:val="000000" w:themeColor="text1"/>
      <w:sz w:val="28"/>
      <w:szCs w:val="28"/>
    </w:rPr>
  </w:style>
  <w:style w:type="paragraph" w:styleId="af">
    <w:name w:val="List Paragraph"/>
    <w:basedOn w:val="a"/>
    <w:uiPriority w:val="34"/>
    <w:qFormat/>
    <w:rsid w:val="00C62D06"/>
    <w:pPr>
      <w:ind w:left="720"/>
    </w:pPr>
  </w:style>
  <w:style w:type="paragraph" w:styleId="21">
    <w:name w:val="toc 2"/>
    <w:basedOn w:val="a"/>
    <w:next w:val="a"/>
    <w:autoRedefine/>
    <w:uiPriority w:val="39"/>
    <w:unhideWhenUsed/>
    <w:rsid w:val="00583910"/>
    <w:pPr>
      <w:spacing w:after="100"/>
      <w:ind w:left="280"/>
    </w:pPr>
  </w:style>
  <w:style w:type="paragraph" w:styleId="31">
    <w:name w:val="toc 3"/>
    <w:basedOn w:val="a"/>
    <w:next w:val="a"/>
    <w:autoRedefine/>
    <w:uiPriority w:val="39"/>
    <w:unhideWhenUsed/>
    <w:rsid w:val="00583910"/>
    <w:pPr>
      <w:spacing w:after="100"/>
      <w:ind w:left="560"/>
    </w:pPr>
  </w:style>
  <w:style w:type="paragraph" w:styleId="41">
    <w:name w:val="toc 4"/>
    <w:basedOn w:val="a"/>
    <w:next w:val="a"/>
    <w:autoRedefine/>
    <w:uiPriority w:val="39"/>
    <w:unhideWhenUsed/>
    <w:rsid w:val="00583910"/>
    <w:pPr>
      <w:spacing w:after="100"/>
      <w:ind w:left="840"/>
    </w:pPr>
  </w:style>
  <w:style w:type="character" w:styleId="af0">
    <w:name w:val="Hyperlink"/>
    <w:basedOn w:val="a0"/>
    <w:uiPriority w:val="99"/>
    <w:unhideWhenUsed/>
    <w:rsid w:val="00583910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9B24E4"/>
    <w:pPr>
      <w:spacing w:after="100"/>
    </w:pPr>
  </w:style>
  <w:style w:type="paragraph" w:styleId="af1">
    <w:name w:val="Subtitle"/>
    <w:basedOn w:val="a"/>
    <w:next w:val="a"/>
    <w:link w:val="af2"/>
    <w:uiPriority w:val="11"/>
    <w:qFormat/>
    <w:rsid w:val="002F2086"/>
    <w:pPr>
      <w:numPr>
        <w:ilvl w:val="1"/>
      </w:numPr>
      <w:spacing w:after="160"/>
      <w:ind w:firstLine="284"/>
    </w:pPr>
    <w:rPr>
      <w:rFonts w:asciiTheme="minorHAnsi" w:eastAsiaTheme="minorEastAsia" w:hAnsiTheme="minorHAnsi"/>
      <w:spacing w:val="15"/>
      <w:sz w:val="22"/>
      <w:szCs w:val="22"/>
    </w:rPr>
  </w:style>
  <w:style w:type="character" w:customStyle="1" w:styleId="af2">
    <w:name w:val="زیر نویس نویسه"/>
    <w:basedOn w:val="a0"/>
    <w:link w:val="af1"/>
    <w:uiPriority w:val="11"/>
    <w:rsid w:val="002F2086"/>
    <w:rPr>
      <w:rFonts w:eastAsiaTheme="minorEastAsia" w:cs="IRBadr"/>
      <w:spacing w:val="15"/>
    </w:rPr>
  </w:style>
  <w:style w:type="paragraph" w:styleId="af3">
    <w:name w:val="TOC Heading"/>
    <w:basedOn w:val="1"/>
    <w:next w:val="a"/>
    <w:uiPriority w:val="39"/>
    <w:unhideWhenUsed/>
    <w:qFormat/>
    <w:rsid w:val="00767FAF"/>
    <w:pPr>
      <w:spacing w:before="240" w:line="259" w:lineRule="auto"/>
      <w:ind w:firstLine="0"/>
      <w:contextualSpacing w:val="0"/>
      <w:jc w:val="left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sz w:val="32"/>
      <w:szCs w:val="32"/>
      <w:rtl/>
      <w:cs/>
    </w:rPr>
  </w:style>
  <w:style w:type="paragraph" w:styleId="af4">
    <w:name w:val="Title"/>
    <w:basedOn w:val="a"/>
    <w:next w:val="a"/>
    <w:link w:val="af5"/>
    <w:uiPriority w:val="10"/>
    <w:qFormat/>
    <w:rsid w:val="002D3292"/>
    <w:pPr>
      <w:spacing w:after="0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عنوان نویسه"/>
    <w:basedOn w:val="a0"/>
    <w:link w:val="af4"/>
    <w:uiPriority w:val="10"/>
    <w:rsid w:val="002D329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1578;&#1575;&#1740;&#8205;&#1662;&#8204;&#1607;&#1575;\&#1575;&#1588;&#1585;&#1575;&#1602;\&#1602;&#1575;&#1604;&#1576;%20&#1582;&#1591;&#1576;&#1607;%20&#1607;&#1575;.dotx" TargetMode="Externa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A9995-B063-4005-99B4-E0DC8436B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قالب خطبه ها</Template>
  <TotalTime>35</TotalTime>
  <Pages>1</Pages>
  <Words>1058</Words>
  <Characters>6036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yusof</dc:creator>
  <cp:lastModifiedBy>M.Asnad</cp:lastModifiedBy>
  <cp:revision>9</cp:revision>
  <dcterms:created xsi:type="dcterms:W3CDTF">2016-09-25T05:00:00Z</dcterms:created>
  <dcterms:modified xsi:type="dcterms:W3CDTF">2016-12-05T06:43:00Z</dcterms:modified>
</cp:coreProperties>
</file>