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BC0D4A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C0D4A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9FEE662" w14:textId="659D8C00" w:rsidR="00F9556D" w:rsidRPr="00BC0D4A" w:rsidRDefault="0070112B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C0D4A">
            <w:rPr>
              <w:b/>
              <w:bCs/>
              <w:noProof/>
            </w:rPr>
            <w:fldChar w:fldCharType="begin"/>
          </w:r>
          <w:r w:rsidRPr="00BC0D4A">
            <w:rPr>
              <w:b/>
              <w:bCs/>
              <w:noProof/>
            </w:rPr>
            <w:instrText xml:space="preserve"> TOC \o "1-3" \h \z \u </w:instrText>
          </w:r>
          <w:r w:rsidRPr="00BC0D4A">
            <w:rPr>
              <w:b/>
              <w:bCs/>
              <w:noProof/>
            </w:rPr>
            <w:fldChar w:fldCharType="separate"/>
          </w:r>
          <w:hyperlink w:anchor="_Toc151902994" w:history="1">
            <w:r w:rsidR="00F9556D" w:rsidRPr="00BC0D4A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_Toc151902994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2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22D9248E" w14:textId="75238B3E" w:rsidR="00F9556D" w:rsidRPr="00BC0D4A" w:rsidRDefault="00225E3D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2995" w:history="1">
            <w:r w:rsidR="00F9556D" w:rsidRPr="00BC0D4A">
              <w:rPr>
                <w:rStyle w:val="Hyperlink"/>
                <w:noProof/>
                <w:rtl/>
              </w:rPr>
              <w:t>پ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_Toc151902995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2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7F5C2516" w14:textId="6976FCC1" w:rsidR="00F9556D" w:rsidRPr="00BC0D4A" w:rsidRDefault="00225E3D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2996" w:history="1">
            <w:r w:rsidR="00F9556D" w:rsidRPr="00BC0D4A">
              <w:rPr>
                <w:rStyle w:val="Hyperlink"/>
                <w:noProof/>
                <w:rtl/>
              </w:rPr>
              <w:t>مبحث سند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rStyle w:val="Hyperlink"/>
                <w:noProof/>
                <w:rtl/>
              </w:rPr>
              <w:t xml:space="preserve"> در مسئله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_Toc151902996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2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0D07C477" w14:textId="4757C997" w:rsidR="00F9556D" w:rsidRPr="00BC0D4A" w:rsidRDefault="00225E3D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2997" w:history="1">
            <w:r w:rsidR="00F9556D" w:rsidRPr="00BC0D4A">
              <w:rPr>
                <w:rStyle w:val="Hyperlink"/>
                <w:noProof/>
                <w:rtl/>
              </w:rPr>
              <w:t>بحث دلال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rStyle w:val="Hyperlink"/>
                <w:noProof/>
                <w:rtl/>
              </w:rPr>
              <w:t xml:space="preserve"> در مسئله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_Toc151902997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3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7E08CC4A" w14:textId="3ACDAA68" w:rsidR="00F9556D" w:rsidRPr="00BC0D4A" w:rsidRDefault="00225E3D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2998" w:history="1">
            <w:r w:rsidR="00F9556D" w:rsidRPr="00BC0D4A">
              <w:rPr>
                <w:rStyle w:val="Hyperlink"/>
                <w:noProof/>
                <w:rtl/>
              </w:rPr>
              <w:t>مبحث ششم در بحث دلال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_Toc151902998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3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32922287" w14:textId="0E719220" w:rsidR="00F9556D" w:rsidRPr="00BC0D4A" w:rsidRDefault="00225E3D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2999" w:history="1">
            <w:r w:rsidR="00F9556D" w:rsidRPr="00BC0D4A">
              <w:rPr>
                <w:rStyle w:val="Hyperlink"/>
                <w:noProof/>
                <w:rtl/>
              </w:rPr>
              <w:t>احتمالات در بدل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rStyle w:val="Hyperlink"/>
                <w:rFonts w:hint="eastAsia"/>
                <w:noProof/>
                <w:rtl/>
              </w:rPr>
              <w:t>ت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_Toc151902999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3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2B436166" w14:textId="2BAB2817" w:rsidR="00F9556D" w:rsidRPr="00BC0D4A" w:rsidRDefault="00225E3D" w:rsidP="00F9556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3000" w:history="1">
            <w:r w:rsidR="00F9556D" w:rsidRPr="00BC0D4A">
              <w:rPr>
                <w:rStyle w:val="Hyperlink"/>
                <w:noProof/>
                <w:rtl/>
              </w:rPr>
              <w:t>احتمال اول: بدل کل از کل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_Toc151903000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3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52FC3D0D" w14:textId="0B608821" w:rsidR="00F9556D" w:rsidRPr="00BC0D4A" w:rsidRDefault="00225E3D" w:rsidP="00F9556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3001" w:history="1">
            <w:r w:rsidR="00F9556D" w:rsidRPr="00BC0D4A">
              <w:rPr>
                <w:rStyle w:val="Hyperlink"/>
                <w:noProof/>
                <w:rtl/>
              </w:rPr>
              <w:t>احتمال دوم: بدل جزء از کل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_Toc151903001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4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31BF0200" w14:textId="18181DA6" w:rsidR="00F9556D" w:rsidRPr="00BC0D4A" w:rsidRDefault="00225E3D" w:rsidP="00F9556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3002" w:history="1">
            <w:r w:rsidR="00F9556D" w:rsidRPr="00BC0D4A">
              <w:rPr>
                <w:rStyle w:val="Hyperlink"/>
                <w:noProof/>
                <w:rtl/>
              </w:rPr>
              <w:t>احتمال سوم: متعلق باشد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_Toc151903002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4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07BC9185" w14:textId="4EBDC5BE" w:rsidR="00F9556D" w:rsidRPr="00BC0D4A" w:rsidRDefault="00225E3D" w:rsidP="00F9556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3003" w:history="1">
            <w:r w:rsidR="00F9556D" w:rsidRPr="00BC0D4A">
              <w:rPr>
                <w:rStyle w:val="Hyperlink"/>
                <w:noProof/>
                <w:rtl/>
              </w:rPr>
              <w:t>احتمال چهارم: ق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rStyle w:val="Hyperlink"/>
                <w:rFonts w:hint="eastAsia"/>
                <w:noProof/>
                <w:rtl/>
              </w:rPr>
              <w:t>د</w:t>
            </w:r>
            <w:r w:rsidR="00F9556D" w:rsidRPr="00BC0D4A">
              <w:rPr>
                <w:rStyle w:val="Hyperlink"/>
                <w:noProof/>
                <w:rtl/>
              </w:rPr>
              <w:t xml:space="preserve"> احتراز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_Toc151903003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4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682754C9" w14:textId="10F59360" w:rsidR="00F9556D" w:rsidRPr="00BC0D4A" w:rsidRDefault="00225E3D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3004" w:history="1">
            <w:r w:rsidR="00F9556D" w:rsidRPr="00BC0D4A">
              <w:rPr>
                <w:rStyle w:val="Hyperlink"/>
                <w:noProof/>
                <w:rtl/>
              </w:rPr>
              <w:t>تکرار مطلب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_Toc151903004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5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47EC8912" w14:textId="4F387E70" w:rsidR="00F9556D" w:rsidRPr="00BC0D4A" w:rsidRDefault="00225E3D" w:rsidP="00F9556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3005" w:history="1">
            <w:r w:rsidR="00F9556D" w:rsidRPr="00BC0D4A">
              <w:rPr>
                <w:rStyle w:val="Hyperlink"/>
                <w:noProof/>
                <w:rtl/>
              </w:rPr>
              <w:t>نکات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rStyle w:val="Hyperlink"/>
                <w:noProof/>
                <w:rtl/>
              </w:rPr>
              <w:t xml:space="preserve"> در بحث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_Toc151903005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6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58536083" w14:textId="0414BD93" w:rsidR="00F9556D" w:rsidRPr="00BC0D4A" w:rsidRDefault="00225E3D" w:rsidP="00F9556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3006" w:history="1">
            <w:r w:rsidR="00F9556D" w:rsidRPr="00BC0D4A">
              <w:rPr>
                <w:rStyle w:val="Hyperlink"/>
                <w:noProof/>
                <w:rtl/>
              </w:rPr>
              <w:t>نکته اول: احتمالات اصل بدل</w:t>
            </w:r>
            <w:r w:rsidR="00F9556D" w:rsidRPr="00BC0D4A">
              <w:rPr>
                <w:rStyle w:val="Hyperlink"/>
                <w:rFonts w:hint="cs"/>
                <w:noProof/>
                <w:rtl/>
              </w:rPr>
              <w:t>ی</w:t>
            </w:r>
            <w:r w:rsidR="00F9556D" w:rsidRPr="00BC0D4A">
              <w:rPr>
                <w:rStyle w:val="Hyperlink"/>
                <w:rFonts w:hint="eastAsia"/>
                <w:noProof/>
                <w:rtl/>
              </w:rPr>
              <w:t>ت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_Toc151903006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6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11AA6DCA" w14:textId="7E1D5939" w:rsidR="00F9556D" w:rsidRPr="00BC0D4A" w:rsidRDefault="00225E3D" w:rsidP="00F9556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1903007" w:history="1">
            <w:r w:rsidR="00F9556D" w:rsidRPr="00BC0D4A">
              <w:rPr>
                <w:rStyle w:val="Hyperlink"/>
                <w:noProof/>
                <w:rtl/>
              </w:rPr>
              <w:t>احتمال اول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_Toc151903007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6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52429CF2" w14:textId="0541E4C6" w:rsidR="00F9556D" w:rsidRPr="00BC0D4A" w:rsidRDefault="00225E3D" w:rsidP="00F9556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1903008" w:history="1">
            <w:r w:rsidR="00F9556D" w:rsidRPr="00BC0D4A">
              <w:rPr>
                <w:rStyle w:val="Hyperlink"/>
                <w:noProof/>
                <w:rtl/>
              </w:rPr>
              <w:t>احتمال دوم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_Toc151903008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6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608BE374" w14:textId="6B9D77D8" w:rsidR="00F9556D" w:rsidRPr="00BC0D4A" w:rsidRDefault="00225E3D" w:rsidP="00F9556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3009" w:history="1">
            <w:r w:rsidR="00F9556D" w:rsidRPr="00BC0D4A">
              <w:rPr>
                <w:rStyle w:val="Hyperlink"/>
                <w:noProof/>
                <w:rtl/>
              </w:rPr>
              <w:t>نکته دوم</w:t>
            </w:r>
            <w:r w:rsidR="00F9556D" w:rsidRPr="00BC0D4A">
              <w:rPr>
                <w:noProof/>
                <w:webHidden/>
              </w:rPr>
              <w:tab/>
            </w:r>
            <w:r w:rsidR="00F9556D" w:rsidRPr="00BC0D4A">
              <w:rPr>
                <w:noProof/>
                <w:webHidden/>
              </w:rPr>
              <w:fldChar w:fldCharType="begin"/>
            </w:r>
            <w:r w:rsidR="00F9556D" w:rsidRPr="00BC0D4A">
              <w:rPr>
                <w:noProof/>
                <w:webHidden/>
              </w:rPr>
              <w:instrText xml:space="preserve"> PAGEREF _Toc151903009 \h </w:instrText>
            </w:r>
            <w:r w:rsidR="00F9556D" w:rsidRPr="00BC0D4A">
              <w:rPr>
                <w:noProof/>
                <w:webHidden/>
              </w:rPr>
            </w:r>
            <w:r w:rsidR="00F9556D" w:rsidRPr="00BC0D4A">
              <w:rPr>
                <w:noProof/>
                <w:webHidden/>
              </w:rPr>
              <w:fldChar w:fldCharType="separate"/>
            </w:r>
            <w:r w:rsidR="00F9556D" w:rsidRPr="00BC0D4A">
              <w:rPr>
                <w:noProof/>
                <w:webHidden/>
              </w:rPr>
              <w:t>8</w:t>
            </w:r>
            <w:r w:rsidR="00F9556D" w:rsidRPr="00BC0D4A">
              <w:rPr>
                <w:noProof/>
                <w:webHidden/>
              </w:rPr>
              <w:fldChar w:fldCharType="end"/>
            </w:r>
          </w:hyperlink>
        </w:p>
        <w:p w14:paraId="4A306D47" w14:textId="4C2C4925" w:rsidR="00123630" w:rsidRPr="00BC0D4A" w:rsidRDefault="0070112B" w:rsidP="004F5400">
          <w:pPr>
            <w:pStyle w:val="TOC1"/>
            <w:rPr>
              <w:rtl/>
            </w:rPr>
          </w:pPr>
          <w:r w:rsidRPr="00BC0D4A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BC0D4A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BC0D4A">
        <w:rPr>
          <w:szCs w:val="44"/>
          <w:rtl/>
        </w:rPr>
        <w:br w:type="page"/>
      </w:r>
    </w:p>
    <w:p w14:paraId="58BB246B" w14:textId="77777777" w:rsidR="00BC0D4A" w:rsidRPr="00B702D3" w:rsidRDefault="00BC0D4A" w:rsidP="00BC0D4A">
      <w:pPr>
        <w:pStyle w:val="Heading1"/>
        <w:ind w:firstLine="284"/>
        <w:jc w:val="both"/>
        <w:rPr>
          <w:rtl/>
        </w:rPr>
      </w:pPr>
      <w:bookmarkStart w:id="0" w:name="_Toc151902995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</w:t>
      </w:r>
      <w:r w:rsidRPr="00912B85">
        <w:rPr>
          <w:color w:val="auto"/>
          <w:szCs w:val="44"/>
          <w:rtl/>
        </w:rPr>
        <w:t>استثنائات از عدم جواز نظر به اجنب</w:t>
      </w:r>
      <w:r w:rsidRPr="00912B8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BC0D4A" w:rsidRDefault="005909CB" w:rsidP="00D9129A">
      <w:pPr>
        <w:pStyle w:val="Heading1"/>
        <w:rPr>
          <w:w w:val="100"/>
          <w:rtl/>
        </w:rPr>
      </w:pPr>
      <w:r w:rsidRPr="00BC0D4A">
        <w:rPr>
          <w:rFonts w:hint="cs"/>
          <w:w w:val="100"/>
          <w:rtl/>
        </w:rPr>
        <w:t>پیشگفتار</w:t>
      </w:r>
      <w:bookmarkEnd w:id="0"/>
    </w:p>
    <w:p w14:paraId="6F0C95BC" w14:textId="781A193A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بحث در استثنائات از عدم جواز نظر بود که اول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مورد آن طبق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مسئله مقام معالجه و درمان بود که مرحوم 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و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گران</w:t>
      </w:r>
      <w:r w:rsidRPr="00BC0D4A">
        <w:rPr>
          <w:color w:val="000000" w:themeColor="text1"/>
          <w:rtl/>
        </w:rPr>
        <w:t xml:space="preserve"> همه استثناء کرده‌اند مقام معالجه و درمان را از عدم جواز نظر، گفته شده است که در مقام معالجه و درمان نگاه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طب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ب</w:t>
      </w:r>
      <w:r w:rsidRPr="00BC0D4A">
        <w:rPr>
          <w:color w:val="000000" w:themeColor="text1"/>
          <w:rtl/>
        </w:rPr>
        <w:t xml:space="preserve"> جا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ز</w:t>
      </w:r>
      <w:r w:rsidRPr="00BC0D4A">
        <w:rPr>
          <w:color w:val="000000" w:themeColor="text1"/>
          <w:rtl/>
        </w:rPr>
        <w:t xml:space="preserve"> است ضمن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استثنا</w:t>
      </w:r>
      <w:r w:rsidRPr="00BC0D4A">
        <w:rPr>
          <w:rFonts w:hint="eastAsia"/>
          <w:color w:val="000000" w:themeColor="text1"/>
          <w:rtl/>
        </w:rPr>
        <w:t>ئ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وجوب ستر هم هست،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زن ستر لازم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و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مرد معالج و پزشک غض نظر لازم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. </w:t>
      </w:r>
    </w:p>
    <w:p w14:paraId="50D9372B" w14:textId="39BC9680" w:rsidR="00F9556D" w:rsidRPr="00BC0D4A" w:rsidRDefault="00F9556D" w:rsidP="00F9556D">
      <w:pPr>
        <w:pStyle w:val="Heading1"/>
        <w:rPr>
          <w:rtl/>
        </w:rPr>
      </w:pPr>
      <w:bookmarkStart w:id="2" w:name="_Toc151902996"/>
      <w:r w:rsidRPr="00BC0D4A">
        <w:rPr>
          <w:rFonts w:hint="eastAsia"/>
          <w:rtl/>
        </w:rPr>
        <w:t>مبحث</w:t>
      </w:r>
      <w:r w:rsidRPr="00BC0D4A">
        <w:rPr>
          <w:rtl/>
        </w:rPr>
        <w:t xml:space="preserve"> سند</w:t>
      </w:r>
      <w:r w:rsidRPr="00BC0D4A">
        <w:rPr>
          <w:rFonts w:hint="cs"/>
          <w:rtl/>
        </w:rPr>
        <w:t>ی در مسئله</w:t>
      </w:r>
      <w:bookmarkEnd w:id="2"/>
    </w:p>
    <w:p w14:paraId="38265FC9" w14:textId="7389EF81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عمده</w:t>
      </w:r>
      <w:r w:rsidRPr="00BC0D4A">
        <w:rPr>
          <w:color w:val="000000" w:themeColor="text1"/>
          <w:rtl/>
        </w:rPr>
        <w:t xml:space="preserve"> 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خاص در مسئله همان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اب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حمزه ثمال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بود که ملاحظه 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که از حضرت سؤال شد؛ </w:t>
      </w:r>
      <w:r w:rsidR="00755766">
        <w:rPr>
          <w:rFonts w:hint="cs"/>
          <w:color w:val="000000" w:themeColor="text1"/>
          <w:rtl/>
        </w:rPr>
        <w:t>«</w:t>
      </w:r>
      <w:r w:rsidR="00755766" w:rsidRPr="00EB0FBF">
        <w:rPr>
          <w:rFonts w:hint="eastAsia"/>
          <w:color w:val="008000"/>
          <w:rtl/>
        </w:rPr>
        <w:t>سَأَلْتُهُ</w:t>
      </w:r>
      <w:r w:rsidR="00755766" w:rsidRPr="00EB0FBF">
        <w:rPr>
          <w:color w:val="008000"/>
          <w:rtl/>
        </w:rPr>
        <w:t xml:space="preserve"> عَنِ اَلْمَرْأَةِ اَلْمُسْلِمَةِ </w:t>
      </w:r>
      <w:r w:rsidR="00755766" w:rsidRPr="00EB0FBF">
        <w:rPr>
          <w:rFonts w:hint="cs"/>
          <w:color w:val="008000"/>
          <w:rtl/>
        </w:rPr>
        <w:t>یُ</w:t>
      </w:r>
      <w:r w:rsidR="00755766" w:rsidRPr="00EB0FBF">
        <w:rPr>
          <w:rFonts w:hint="eastAsia"/>
          <w:color w:val="008000"/>
          <w:rtl/>
        </w:rPr>
        <w:t>صِ</w:t>
      </w:r>
      <w:r w:rsidR="00755766" w:rsidRPr="00EB0FBF">
        <w:rPr>
          <w:rFonts w:hint="cs"/>
          <w:color w:val="008000"/>
          <w:rtl/>
        </w:rPr>
        <w:t>ی</w:t>
      </w:r>
      <w:r w:rsidR="00755766" w:rsidRPr="00EB0FBF">
        <w:rPr>
          <w:rFonts w:hint="eastAsia"/>
          <w:color w:val="008000"/>
          <w:rtl/>
        </w:rPr>
        <w:t>بُهَا</w:t>
      </w:r>
      <w:r w:rsidR="00755766" w:rsidRPr="00EB0FBF">
        <w:rPr>
          <w:color w:val="008000"/>
          <w:rtl/>
        </w:rPr>
        <w:t xml:space="preserve"> اَلْبَلاَءُ فِ</w:t>
      </w:r>
      <w:r w:rsidR="00755766" w:rsidRPr="00EB0FBF">
        <w:rPr>
          <w:rFonts w:hint="cs"/>
          <w:color w:val="008000"/>
          <w:rtl/>
        </w:rPr>
        <w:t>ی</w:t>
      </w:r>
      <w:r w:rsidR="00755766" w:rsidRPr="00EB0FBF">
        <w:rPr>
          <w:color w:val="008000"/>
          <w:rtl/>
        </w:rPr>
        <w:t xml:space="preserve"> جَسَدِهَا إِمَّا کَسْرٌ وَ إِمَّا جَرْحٌ فِ</w:t>
      </w:r>
      <w:r w:rsidR="00755766" w:rsidRPr="00EB0FBF">
        <w:rPr>
          <w:rFonts w:hint="cs"/>
          <w:color w:val="008000"/>
          <w:rtl/>
        </w:rPr>
        <w:t>ی</w:t>
      </w:r>
      <w:r w:rsidR="00755766" w:rsidRPr="00EB0FBF">
        <w:rPr>
          <w:color w:val="008000"/>
          <w:rtl/>
        </w:rPr>
        <w:t xml:space="preserve"> مَکَانٍ لاَ </w:t>
      </w:r>
      <w:r w:rsidR="00755766" w:rsidRPr="00EB0FBF">
        <w:rPr>
          <w:rFonts w:hint="cs"/>
          <w:color w:val="008000"/>
          <w:rtl/>
        </w:rPr>
        <w:t>یَ</w:t>
      </w:r>
      <w:r w:rsidR="00755766" w:rsidRPr="00EB0FBF">
        <w:rPr>
          <w:rFonts w:hint="eastAsia"/>
          <w:color w:val="008000"/>
          <w:rtl/>
        </w:rPr>
        <w:t>صْلُحُ</w:t>
      </w:r>
      <w:r w:rsidR="00755766" w:rsidRPr="00EB0FBF">
        <w:rPr>
          <w:color w:val="008000"/>
          <w:rtl/>
        </w:rPr>
        <w:t xml:space="preserve"> اَلنَّظَرُ إِلَ</w:t>
      </w:r>
      <w:r w:rsidR="00755766" w:rsidRPr="00EB0FBF">
        <w:rPr>
          <w:rFonts w:hint="cs"/>
          <w:color w:val="008000"/>
          <w:rtl/>
        </w:rPr>
        <w:t>یْ</w:t>
      </w:r>
      <w:r w:rsidR="00755766" w:rsidRPr="00EB0FBF">
        <w:rPr>
          <w:rFonts w:hint="eastAsia"/>
          <w:color w:val="008000"/>
          <w:rtl/>
        </w:rPr>
        <w:t>هِ</w:t>
      </w:r>
      <w:r w:rsidR="00755766" w:rsidRPr="00EB0FBF">
        <w:rPr>
          <w:color w:val="008000"/>
          <w:rtl/>
        </w:rPr>
        <w:t xml:space="preserve"> </w:t>
      </w:r>
      <w:r w:rsidR="00755766" w:rsidRPr="00EB0FBF">
        <w:rPr>
          <w:rFonts w:hint="cs"/>
          <w:color w:val="008000"/>
          <w:rtl/>
        </w:rPr>
        <w:t>یَ</w:t>
      </w:r>
      <w:r w:rsidR="00755766" w:rsidRPr="00EB0FBF">
        <w:rPr>
          <w:rFonts w:hint="eastAsia"/>
          <w:color w:val="008000"/>
          <w:rtl/>
        </w:rPr>
        <w:t>کُونُ</w:t>
      </w:r>
      <w:r w:rsidR="00755766" w:rsidRPr="00EB0FBF">
        <w:rPr>
          <w:color w:val="008000"/>
          <w:rtl/>
        </w:rPr>
        <w:t xml:space="preserve"> اَلرَّجُلُ أَرْفَقَ بِعِلاَجِهِ مِنَ اَلنِّسَاءِ أَ </w:t>
      </w:r>
      <w:r w:rsidR="00755766" w:rsidRPr="00EB0FBF">
        <w:rPr>
          <w:rFonts w:hint="cs"/>
          <w:color w:val="008000"/>
          <w:rtl/>
        </w:rPr>
        <w:t>یَ</w:t>
      </w:r>
      <w:r w:rsidR="00755766" w:rsidRPr="00EB0FBF">
        <w:rPr>
          <w:rFonts w:hint="eastAsia"/>
          <w:color w:val="008000"/>
          <w:rtl/>
        </w:rPr>
        <w:t>صْلُحُ</w:t>
      </w:r>
      <w:r w:rsidR="00755766" w:rsidRPr="00EB0FBF">
        <w:rPr>
          <w:color w:val="008000"/>
          <w:rtl/>
        </w:rPr>
        <w:t xml:space="preserve"> لَهُ اَلنَّظَرُ إِلَ</w:t>
      </w:r>
      <w:r w:rsidR="00755766" w:rsidRPr="00EB0FBF">
        <w:rPr>
          <w:rFonts w:hint="cs"/>
          <w:color w:val="008000"/>
          <w:rtl/>
        </w:rPr>
        <w:t>یْ</w:t>
      </w:r>
      <w:r w:rsidR="00755766" w:rsidRPr="00EB0FBF">
        <w:rPr>
          <w:rFonts w:hint="eastAsia"/>
          <w:color w:val="008000"/>
          <w:rtl/>
        </w:rPr>
        <w:t>هَا</w:t>
      </w:r>
      <w:r w:rsidR="00755766" w:rsidRPr="00EB0FBF">
        <w:rPr>
          <w:color w:val="008000"/>
          <w:rtl/>
        </w:rPr>
        <w:t xml:space="preserve"> قَال</w:t>
      </w:r>
      <w:r w:rsidR="00755766" w:rsidRPr="00EB0FBF">
        <w:rPr>
          <w:rFonts w:hint="eastAsia"/>
          <w:color w:val="008000"/>
          <w:rtl/>
        </w:rPr>
        <w:t>َ</w:t>
      </w:r>
      <w:r w:rsidR="00755766" w:rsidRPr="00EB0FBF">
        <w:rPr>
          <w:color w:val="008000"/>
          <w:rtl/>
        </w:rPr>
        <w:t xml:space="preserve"> إِذَا اُضْطُرَّتْ إِلَ</w:t>
      </w:r>
      <w:r w:rsidR="00755766" w:rsidRPr="00EB0FBF">
        <w:rPr>
          <w:rFonts w:hint="cs"/>
          <w:color w:val="008000"/>
          <w:rtl/>
        </w:rPr>
        <w:t>یْ</w:t>
      </w:r>
      <w:r w:rsidR="00755766" w:rsidRPr="00EB0FBF">
        <w:rPr>
          <w:rFonts w:hint="eastAsia"/>
          <w:color w:val="008000"/>
          <w:rtl/>
        </w:rPr>
        <w:t>هِ</w:t>
      </w:r>
      <w:r w:rsidR="00755766" w:rsidRPr="00EB0FBF">
        <w:rPr>
          <w:color w:val="008000"/>
          <w:rtl/>
        </w:rPr>
        <w:t xml:space="preserve"> فَلْ</w:t>
      </w:r>
      <w:r w:rsidR="00755766" w:rsidRPr="00EB0FBF">
        <w:rPr>
          <w:rFonts w:hint="cs"/>
          <w:color w:val="008000"/>
          <w:rtl/>
        </w:rPr>
        <w:t>یُ</w:t>
      </w:r>
      <w:r w:rsidR="00755766" w:rsidRPr="00EB0FBF">
        <w:rPr>
          <w:rFonts w:hint="eastAsia"/>
          <w:color w:val="008000"/>
          <w:rtl/>
        </w:rPr>
        <w:t>عَالِجْهَا</w:t>
      </w:r>
      <w:r w:rsidR="00755766" w:rsidRPr="00EB0FBF">
        <w:rPr>
          <w:color w:val="008000"/>
          <w:rtl/>
        </w:rPr>
        <w:t xml:space="preserve"> إِنْ شَاءَتْ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Style w:val="FootnoteReference"/>
          <w:color w:val="000000" w:themeColor="text1"/>
          <w:rtl/>
        </w:rPr>
        <w:footnoteReference w:id="1"/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ث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مبحث سند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داشت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که از دو جهت محل بحث است</w:t>
      </w:r>
    </w:p>
    <w:p w14:paraId="333582D4" w14:textId="56CE5449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۱- اشتراک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بن الحکم 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سه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چهار نفر است و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اگر اشتراک باشد نم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اعتماد کرد و راه حل آن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بود که بگو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سه نفر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هستند که در جامع الروات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ترج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color w:val="000000" w:themeColor="text1"/>
          <w:rtl/>
        </w:rPr>
        <w:t xml:space="preserve"> داده شده است و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را ترج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color w:val="000000" w:themeColor="text1"/>
          <w:rtl/>
        </w:rPr>
        <w:t xml:space="preserve"> داده‌اند و جمع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از رجال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ترج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color w:val="000000" w:themeColor="text1"/>
          <w:rtl/>
        </w:rPr>
        <w:t xml:space="preserve"> داده‌اند وحدت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سه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بن الحکم را اگر وحدت داشته باشد توث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ق</w:t>
      </w:r>
      <w:r w:rsidRPr="00BC0D4A">
        <w:rPr>
          <w:color w:val="000000" w:themeColor="text1"/>
          <w:rtl/>
        </w:rPr>
        <w:t xml:space="preserve">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بن الحکم انبار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کاف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و مرجحات هم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وحدت کم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گرچه شا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در حد اطم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نان</w:t>
      </w:r>
      <w:r w:rsidRPr="00BC0D4A">
        <w:rPr>
          <w:color w:val="000000" w:themeColor="text1"/>
          <w:rtl/>
        </w:rPr>
        <w:t xml:space="preserve"> نرسد اما مر</w:t>
      </w:r>
      <w:r w:rsidR="00755766">
        <w:rPr>
          <w:rFonts w:hint="cs"/>
          <w:color w:val="000000" w:themeColor="text1"/>
          <w:rtl/>
        </w:rPr>
        <w:t>جح</w:t>
      </w:r>
      <w:r w:rsidRPr="00BC0D4A">
        <w:rPr>
          <w:color w:val="000000" w:themeColor="text1"/>
          <w:rtl/>
        </w:rPr>
        <w:t>ات، مرجحات قابل توجه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که در جامع الروات و در تنق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color w:val="000000" w:themeColor="text1"/>
          <w:rtl/>
        </w:rPr>
        <w:t xml:space="preserve"> و در فرما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ش</w:t>
      </w:r>
      <w:r w:rsidRPr="00BC0D4A">
        <w:rPr>
          <w:color w:val="000000" w:themeColor="text1"/>
          <w:rtl/>
        </w:rPr>
        <w:t xml:space="preserve">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آمده است. </w:t>
      </w:r>
    </w:p>
    <w:p w14:paraId="26E8CC91" w14:textId="64122EA5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۲- آن است که فاصله زمان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بن الحکم و ابوحمزه مقدار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سوءظن</w:t>
      </w:r>
      <w:r w:rsidRPr="00BC0D4A">
        <w:rPr>
          <w:color w:val="000000" w:themeColor="text1"/>
          <w:rtl/>
        </w:rPr>
        <w:t xml:space="preserve"> به وجود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آورد</w:t>
      </w:r>
      <w:r w:rsidRPr="00BC0D4A">
        <w:rPr>
          <w:color w:val="000000" w:themeColor="text1"/>
          <w:rtl/>
        </w:rPr>
        <w:t xml:space="preserve"> که شا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جاافتادگی</w:t>
      </w:r>
      <w:r w:rsidRPr="00BC0D4A">
        <w:rPr>
          <w:color w:val="000000" w:themeColor="text1"/>
          <w:rtl/>
        </w:rPr>
        <w:t xml:space="preserve"> وجود داشته باشد و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هم امکان نقل وجود دارد </w:t>
      </w:r>
      <w:r w:rsidR="00755766">
        <w:rPr>
          <w:color w:val="000000" w:themeColor="text1"/>
          <w:rtl/>
        </w:rPr>
        <w:t>این‌جور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بگو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کلاً نم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شود؛</w:t>
      </w:r>
      <w:r w:rsidRPr="00BC0D4A">
        <w:rPr>
          <w:color w:val="000000" w:themeColor="text1"/>
          <w:rtl/>
        </w:rPr>
        <w:t xml:space="preserve"> چون شصت و خرده‌ا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سال از 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و پنجاه که ابوحمزه از دن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رفته است از صد </w:t>
      </w:r>
      <w:r w:rsidRPr="00BC0D4A">
        <w:rPr>
          <w:rFonts w:hint="eastAsia"/>
          <w:color w:val="000000" w:themeColor="text1"/>
          <w:rtl/>
        </w:rPr>
        <w:t>و</w:t>
      </w:r>
      <w:r w:rsidRPr="00BC0D4A">
        <w:rPr>
          <w:color w:val="000000" w:themeColor="text1"/>
          <w:rtl/>
        </w:rPr>
        <w:t xml:space="preserve"> پنجاه تا 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و پانزده، شانزده‌ا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گفته شده است شصت و خرده‌ا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سال است و اگر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عمر هشتاد و خرده‌ا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سال داشته باشد معقول است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جهت است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هم قابل پاسخ است. </w:t>
      </w:r>
    </w:p>
    <w:p w14:paraId="4BFCB071" w14:textId="401F1FC4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بنابرا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آن دو جهت اشکال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در سند مطرح شد تا حد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قابل حل است و مرجحات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وجود دارد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بشود وحدت را اثبات کرد و </w:t>
      </w:r>
      <w:r w:rsidR="00755766">
        <w:rPr>
          <w:color w:val="000000" w:themeColor="text1"/>
          <w:rtl/>
        </w:rPr>
        <w:t>همین‌طور</w:t>
      </w:r>
      <w:r w:rsidRPr="00BC0D4A">
        <w:rPr>
          <w:color w:val="000000" w:themeColor="text1"/>
          <w:rtl/>
        </w:rPr>
        <w:t xml:space="preserve"> احتمال معقول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وجود دارد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نقل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بن الحکم از ابوحمزه. </w:t>
      </w:r>
    </w:p>
    <w:p w14:paraId="3809A9C1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اگر</w:t>
      </w:r>
      <w:r w:rsidRPr="00BC0D4A">
        <w:rPr>
          <w:color w:val="000000" w:themeColor="text1"/>
          <w:rtl/>
        </w:rPr>
        <w:t xml:space="preserve">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دو جهت استفاده بکن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م،</w:t>
      </w:r>
      <w:r w:rsidRPr="00BC0D4A">
        <w:rPr>
          <w:color w:val="000000" w:themeColor="text1"/>
          <w:rtl/>
        </w:rPr>
        <w:t xml:space="preserve"> افزون بر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اشتهار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هم دارد، حد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ث</w:t>
      </w:r>
      <w:r w:rsidRPr="00BC0D4A">
        <w:rPr>
          <w:color w:val="000000" w:themeColor="text1"/>
          <w:rtl/>
        </w:rPr>
        <w:t xml:space="preserve"> از کاف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هم هست، مجموعه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نها</w:t>
      </w:r>
      <w:r w:rsidRPr="00BC0D4A">
        <w:rPr>
          <w:color w:val="000000" w:themeColor="text1"/>
          <w:rtl/>
        </w:rPr>
        <w:t xml:space="preserve"> اشتهار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به وجود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آورد</w:t>
      </w:r>
      <w:r w:rsidRPr="00BC0D4A">
        <w:rPr>
          <w:color w:val="000000" w:themeColor="text1"/>
          <w:rtl/>
        </w:rPr>
        <w:t xml:space="preserve"> که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به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اعتماد کرد. </w:t>
      </w:r>
    </w:p>
    <w:p w14:paraId="65C22E9F" w14:textId="738215A3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lastRenderedPageBreak/>
        <w:t>اگر</w:t>
      </w:r>
      <w:r w:rsidRPr="00BC0D4A">
        <w:rPr>
          <w:color w:val="000000" w:themeColor="text1"/>
          <w:rtl/>
        </w:rPr>
        <w:t xml:space="preserve">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بن الحکم را گفت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از لحاظ تار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خ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نم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تواند</w:t>
      </w:r>
      <w:r w:rsidRPr="00BC0D4A">
        <w:rPr>
          <w:color w:val="000000" w:themeColor="text1"/>
          <w:rtl/>
        </w:rPr>
        <w:t xml:space="preserve"> از ابوحمزه نقل بکند بعد راه‌ها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وجود دارد که بپذ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م،</w:t>
      </w:r>
      <w:r w:rsidRPr="00BC0D4A">
        <w:rPr>
          <w:color w:val="000000" w:themeColor="text1"/>
          <w:rtl/>
        </w:rPr>
        <w:t xml:space="preserve"> چهار پنج راه است، گفت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در حسن بن محبوب از اب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حمزه، هم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اشکال وجود دارد و آنجا راه‌ها را </w:t>
      </w:r>
      <w:r w:rsidR="00755766">
        <w:rPr>
          <w:color w:val="000000" w:themeColor="text1"/>
          <w:rtl/>
        </w:rPr>
        <w:t>برشمرده‌اند</w:t>
      </w:r>
      <w:r w:rsidRPr="00BC0D4A">
        <w:rPr>
          <w:color w:val="000000" w:themeColor="text1"/>
          <w:rtl/>
        </w:rPr>
        <w:t>. آن‌ها قابل بحث است ولو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آن‌ها هر کدا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شبهه‌ا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آن هست. بنابرا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بحث کرد،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جا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که حساس‌تر باشد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را بحث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. </w:t>
      </w:r>
    </w:p>
    <w:p w14:paraId="65837DF9" w14:textId="452EDCB8" w:rsidR="00F9556D" w:rsidRPr="00BC0D4A" w:rsidRDefault="00F9556D" w:rsidP="00F9556D">
      <w:pPr>
        <w:pStyle w:val="Heading1"/>
        <w:rPr>
          <w:rtl/>
        </w:rPr>
      </w:pPr>
      <w:bookmarkStart w:id="3" w:name="_Toc151902997"/>
      <w:r w:rsidRPr="00BC0D4A">
        <w:rPr>
          <w:rFonts w:hint="eastAsia"/>
          <w:rtl/>
        </w:rPr>
        <w:t>بحث</w:t>
      </w:r>
      <w:r w:rsidRPr="00BC0D4A">
        <w:rPr>
          <w:rtl/>
        </w:rPr>
        <w:t xml:space="preserve"> دلال</w:t>
      </w:r>
      <w:r w:rsidRPr="00BC0D4A">
        <w:rPr>
          <w:rFonts w:hint="cs"/>
          <w:rtl/>
        </w:rPr>
        <w:t>ی در مسئله</w:t>
      </w:r>
      <w:bookmarkEnd w:id="3"/>
    </w:p>
    <w:p w14:paraId="0084AF19" w14:textId="69F482B9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در</w:t>
      </w:r>
      <w:r w:rsidRPr="00BC0D4A">
        <w:rPr>
          <w:color w:val="000000" w:themeColor="text1"/>
          <w:rtl/>
        </w:rPr>
        <w:t xml:space="preserve"> بحث دلال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حد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ث</w:t>
      </w:r>
      <w:r w:rsidRPr="00BC0D4A">
        <w:rPr>
          <w:color w:val="000000" w:themeColor="text1"/>
          <w:rtl/>
        </w:rPr>
        <w:t xml:space="preserve"> ضمن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اصل مسئله </w:t>
      </w:r>
      <w:r w:rsidR="00755766">
        <w:rPr>
          <w:color w:val="000000" w:themeColor="text1"/>
          <w:rtl/>
        </w:rPr>
        <w:t>جاافتاده</w:t>
      </w:r>
      <w:r w:rsidRPr="00BC0D4A">
        <w:rPr>
          <w:color w:val="000000" w:themeColor="text1"/>
          <w:rtl/>
        </w:rPr>
        <w:t xml:space="preserve"> است و مدلول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در اصل مسئله واضح هست اما در تفاص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و جزئ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ات</w:t>
      </w:r>
      <w:r w:rsidRPr="00BC0D4A">
        <w:rPr>
          <w:color w:val="000000" w:themeColor="text1"/>
          <w:rtl/>
        </w:rPr>
        <w:t xml:space="preserve"> نکات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هست که در ذ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مباحث طرح خواهد شد. </w:t>
      </w:r>
    </w:p>
    <w:p w14:paraId="7D3E0C4C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پنج</w:t>
      </w:r>
      <w:r w:rsidRPr="00BC0D4A">
        <w:rPr>
          <w:color w:val="000000" w:themeColor="text1"/>
          <w:rtl/>
        </w:rPr>
        <w:t xml:space="preserve"> نکته و مسئله و مبحث ذ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مباحث دلال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را ملاحظه 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. </w:t>
      </w:r>
    </w:p>
    <w:p w14:paraId="506AC4FB" w14:textId="77777777" w:rsidR="00F9556D" w:rsidRPr="00BC0D4A" w:rsidRDefault="00F9556D" w:rsidP="00F9556D">
      <w:pPr>
        <w:pStyle w:val="Heading1"/>
        <w:rPr>
          <w:rtl/>
        </w:rPr>
      </w:pPr>
      <w:bookmarkStart w:id="4" w:name="_Toc151902998"/>
      <w:r w:rsidRPr="00BC0D4A">
        <w:rPr>
          <w:rFonts w:hint="eastAsia"/>
          <w:rtl/>
        </w:rPr>
        <w:t>مبحث</w:t>
      </w:r>
      <w:r w:rsidRPr="00BC0D4A">
        <w:rPr>
          <w:rtl/>
        </w:rPr>
        <w:t xml:space="preserve"> ششم در بحث دلال</w:t>
      </w:r>
      <w:r w:rsidRPr="00BC0D4A">
        <w:rPr>
          <w:rFonts w:hint="cs"/>
          <w:rtl/>
        </w:rPr>
        <w:t>ی</w:t>
      </w:r>
      <w:bookmarkEnd w:id="4"/>
    </w:p>
    <w:p w14:paraId="2B13C2DA" w14:textId="558F2288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در</w:t>
      </w:r>
      <w:r w:rsidRPr="00BC0D4A">
        <w:rPr>
          <w:color w:val="000000" w:themeColor="text1"/>
          <w:rtl/>
        </w:rPr>
        <w:t xml:space="preserve"> بحث‌ها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دلال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مربوط است به جمله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color w:val="008000"/>
          <w:rtl/>
        </w:rPr>
        <w:t>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مَکَانٍ 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است که سؤال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وجود دارد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د،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است؟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است؟ و هر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دو احتمال در استظهار از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در جهات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اثرگذار</w:t>
      </w:r>
      <w:r w:rsidRPr="00BC0D4A">
        <w:rPr>
          <w:color w:val="000000" w:themeColor="text1"/>
          <w:rtl/>
        </w:rPr>
        <w:t xml:space="preserve"> است. </w:t>
      </w:r>
    </w:p>
    <w:p w14:paraId="3026EDBA" w14:textId="0AD56FA8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با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ان</w:t>
      </w:r>
      <w:r w:rsidRPr="00BC0D4A">
        <w:rPr>
          <w:color w:val="000000" w:themeColor="text1"/>
          <w:rtl/>
        </w:rPr>
        <w:t xml:space="preserve">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>فِ</w:t>
      </w:r>
      <w:r w:rsidR="00755766" w:rsidRPr="00755766">
        <w:rPr>
          <w:rFonts w:hint="cs"/>
          <w:color w:val="008000"/>
          <w:rtl/>
        </w:rPr>
        <w:t>ی</w:t>
      </w:r>
      <w:r w:rsidR="00755766" w:rsidRPr="00755766">
        <w:rPr>
          <w:color w:val="008000"/>
          <w:rtl/>
        </w:rPr>
        <w:t xml:space="preserve"> مَکَانٍ 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 w:rsidRPr="00BC0D4A">
        <w:rPr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 xml:space="preserve">ظاهراً بدل باشد، اگر بدل باشد </w:t>
      </w:r>
      <w:r w:rsidR="00755766">
        <w:rPr>
          <w:color w:val="000000" w:themeColor="text1"/>
          <w:rtl/>
        </w:rPr>
        <w:t>این‌جور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که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rFonts w:hint="cs"/>
          <w:color w:val="008000"/>
          <w:rtl/>
        </w:rPr>
        <w:t>یُ</w:t>
      </w:r>
      <w:r w:rsidRPr="00755766">
        <w:rPr>
          <w:rFonts w:hint="eastAsia"/>
          <w:color w:val="008000"/>
          <w:rtl/>
        </w:rPr>
        <w:t>صِ</w:t>
      </w:r>
      <w:r w:rsidRPr="00755766">
        <w:rPr>
          <w:rFonts w:hint="cs"/>
          <w:color w:val="008000"/>
          <w:rtl/>
        </w:rPr>
        <w:t>ی</w:t>
      </w:r>
      <w:r w:rsidRPr="00755766">
        <w:rPr>
          <w:rFonts w:hint="eastAsia"/>
          <w:color w:val="008000"/>
          <w:rtl/>
        </w:rPr>
        <w:t>بُهَا</w:t>
      </w:r>
      <w:r w:rsidRPr="00755766">
        <w:rPr>
          <w:color w:val="008000"/>
          <w:rtl/>
        </w:rPr>
        <w:t xml:space="preserve"> اَلْبَلاَءُ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جَسَدِهَا إِمَّا کَسْرٌ وَ إِمَّا جَرْحٌ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مَکَانٍ 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اگر بدل باشد، البته احتمال غ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بد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هم وجود دارد متعلق به آن 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ز</w:t>
      </w:r>
      <w:r w:rsidRPr="00BC0D4A">
        <w:rPr>
          <w:color w:val="000000" w:themeColor="text1"/>
          <w:rtl/>
        </w:rPr>
        <w:t xml:space="preserve"> باشد اگر بدل باشد، بدل از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جسدها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rFonts w:hint="cs"/>
          <w:color w:val="008000"/>
          <w:rtl/>
        </w:rPr>
        <w:t>یُ</w:t>
      </w:r>
      <w:r w:rsidRPr="00755766">
        <w:rPr>
          <w:rFonts w:hint="eastAsia"/>
          <w:color w:val="008000"/>
          <w:rtl/>
        </w:rPr>
        <w:t>صِ</w:t>
      </w:r>
      <w:r w:rsidRPr="00755766">
        <w:rPr>
          <w:rFonts w:hint="cs"/>
          <w:color w:val="008000"/>
          <w:rtl/>
        </w:rPr>
        <w:t>ی</w:t>
      </w:r>
      <w:r w:rsidRPr="00755766">
        <w:rPr>
          <w:rFonts w:hint="eastAsia"/>
          <w:color w:val="008000"/>
          <w:rtl/>
        </w:rPr>
        <w:t>بُهَا</w:t>
      </w:r>
      <w:r w:rsidRPr="00755766">
        <w:rPr>
          <w:color w:val="008000"/>
          <w:rtl/>
        </w:rPr>
        <w:t xml:space="preserve"> اَلْبَلاَءُ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جَسَدِهَا…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مَکَانٍ 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rFonts w:hint="eastAsia"/>
          <w:color w:val="000000" w:themeColor="text1"/>
          <w:rtl/>
        </w:rPr>
        <w:t>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 بدل آن جسدها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</w:t>
      </w:r>
    </w:p>
    <w:p w14:paraId="336F4CC8" w14:textId="3FD0C519" w:rsidR="00F9556D" w:rsidRPr="00BC0D4A" w:rsidRDefault="00F9556D" w:rsidP="00F9556D">
      <w:pPr>
        <w:pStyle w:val="Heading1"/>
        <w:rPr>
          <w:rtl/>
        </w:rPr>
      </w:pPr>
      <w:bookmarkStart w:id="5" w:name="_Toc151902999"/>
      <w:r w:rsidRPr="00BC0D4A">
        <w:rPr>
          <w:rFonts w:hint="cs"/>
          <w:rtl/>
        </w:rPr>
        <w:t>احتمالات در بدلیت</w:t>
      </w:r>
      <w:bookmarkEnd w:id="5"/>
    </w:p>
    <w:p w14:paraId="607ACBD0" w14:textId="7B2E64F7" w:rsidR="00F9556D" w:rsidRPr="00BC0D4A" w:rsidRDefault="00755766" w:rsidP="00F9556D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F9556D" w:rsidRPr="00BC0D4A">
        <w:rPr>
          <w:color w:val="000000" w:themeColor="text1"/>
          <w:rtl/>
        </w:rPr>
        <w:t xml:space="preserve"> احتمال بدل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ت</w:t>
      </w:r>
      <w:r w:rsidR="00F9556D" w:rsidRPr="00BC0D4A">
        <w:rPr>
          <w:color w:val="000000" w:themeColor="text1"/>
          <w:rtl/>
        </w:rPr>
        <w:t xml:space="preserve">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نجا</w:t>
      </w:r>
      <w:r w:rsidR="00F9556D" w:rsidRPr="00BC0D4A">
        <w:rPr>
          <w:color w:val="000000" w:themeColor="text1"/>
          <w:rtl/>
        </w:rPr>
        <w:t xml:space="preserve"> دو احتمال در ذ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ل</w:t>
      </w:r>
      <w:r w:rsidR="00F9556D" w:rsidRPr="00BC0D4A">
        <w:rPr>
          <w:color w:val="000000" w:themeColor="text1"/>
          <w:rtl/>
        </w:rPr>
        <w:t xml:space="preserve"> بدل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ت</w:t>
      </w:r>
      <w:r w:rsidR="00F9556D" w:rsidRPr="00BC0D4A">
        <w:rPr>
          <w:color w:val="000000" w:themeColor="text1"/>
          <w:rtl/>
        </w:rPr>
        <w:t xml:space="preserve"> محتمل است، </w:t>
      </w:r>
    </w:p>
    <w:p w14:paraId="61E9E332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۱- بدل کل از کل</w:t>
      </w:r>
    </w:p>
    <w:p w14:paraId="64BDDFEF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۲- بدل جزء از کل</w:t>
      </w:r>
    </w:p>
    <w:p w14:paraId="6344CDCE" w14:textId="77777777" w:rsidR="00F9556D" w:rsidRPr="00BC0D4A" w:rsidRDefault="00F9556D" w:rsidP="00F9556D">
      <w:pPr>
        <w:pStyle w:val="Heading2"/>
        <w:rPr>
          <w:rtl/>
        </w:rPr>
      </w:pPr>
      <w:bookmarkStart w:id="6" w:name="_Toc151903000"/>
      <w:r w:rsidRPr="00BC0D4A">
        <w:rPr>
          <w:rFonts w:hint="eastAsia"/>
          <w:rtl/>
        </w:rPr>
        <w:t>احتمال</w:t>
      </w:r>
      <w:r w:rsidRPr="00BC0D4A">
        <w:rPr>
          <w:rtl/>
        </w:rPr>
        <w:t xml:space="preserve"> اول: بدل کل از کل</w:t>
      </w:r>
      <w:bookmarkEnd w:id="6"/>
    </w:p>
    <w:p w14:paraId="61984CF2" w14:textId="2A6A7EC3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اگر</w:t>
      </w:r>
      <w:r w:rsidRPr="00BC0D4A">
        <w:rPr>
          <w:color w:val="000000" w:themeColor="text1"/>
          <w:rtl/>
        </w:rPr>
        <w:t xml:space="preserve"> بدل کل از کل باشد آن وقت </w:t>
      </w:r>
      <w:r w:rsidR="00755766">
        <w:rPr>
          <w:color w:val="000000" w:themeColor="text1"/>
          <w:rtl/>
        </w:rPr>
        <w:t>این‌طور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rFonts w:hint="cs"/>
          <w:color w:val="008000"/>
          <w:rtl/>
        </w:rPr>
        <w:t>یُ</w:t>
      </w:r>
      <w:r w:rsidRPr="00755766">
        <w:rPr>
          <w:rFonts w:hint="eastAsia"/>
          <w:color w:val="008000"/>
          <w:rtl/>
        </w:rPr>
        <w:t>صِ</w:t>
      </w:r>
      <w:r w:rsidRPr="00755766">
        <w:rPr>
          <w:rFonts w:hint="cs"/>
          <w:color w:val="008000"/>
          <w:rtl/>
        </w:rPr>
        <w:t>ی</w:t>
      </w:r>
      <w:r w:rsidRPr="00755766">
        <w:rPr>
          <w:rFonts w:hint="eastAsia"/>
          <w:color w:val="008000"/>
          <w:rtl/>
        </w:rPr>
        <w:t>بُهَا</w:t>
      </w:r>
      <w:r w:rsidRPr="00755766">
        <w:rPr>
          <w:color w:val="008000"/>
          <w:rtl/>
        </w:rPr>
        <w:t xml:space="preserve"> اَلْبَلاَءُ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جَسَدِهَا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، جسدها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عن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color w:val="008000"/>
          <w:rtl/>
        </w:rPr>
        <w:t xml:space="preserve">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rFonts w:hint="eastAsia"/>
          <w:color w:val="000000" w:themeColor="text1"/>
          <w:rtl/>
        </w:rPr>
        <w:t>،</w:t>
      </w:r>
      <w:r w:rsidRPr="00BC0D4A">
        <w:rPr>
          <w:color w:val="000000" w:themeColor="text1"/>
          <w:rtl/>
        </w:rPr>
        <w:t xml:space="preserve"> بدل کل از کل است که بدل کل از کل همان تفس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مبدل منه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احتمال اول است که احتمال دارد که بدل باشد و بدل کل از کل باشد و ب</w:t>
      </w:r>
      <w:r w:rsidRPr="00BC0D4A">
        <w:rPr>
          <w:rFonts w:hint="eastAsia"/>
          <w:color w:val="000000" w:themeColor="text1"/>
          <w:rtl/>
        </w:rPr>
        <w:t>دل</w:t>
      </w:r>
      <w:r w:rsidRPr="00BC0D4A">
        <w:rPr>
          <w:color w:val="000000" w:themeColor="text1"/>
          <w:rtl/>
        </w:rPr>
        <w:t xml:space="preserve"> کل از کل تفس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مبدل منه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</w:t>
      </w:r>
    </w:p>
    <w:p w14:paraId="2ACCDC72" w14:textId="30B63A82" w:rsidR="00F9556D" w:rsidRPr="00BC0D4A" w:rsidRDefault="00755766" w:rsidP="00F9556D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F9556D" w:rsidRPr="00BC0D4A">
        <w:rPr>
          <w:color w:val="000000" w:themeColor="text1"/>
          <w:rtl/>
        </w:rPr>
        <w:t xml:space="preserve">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احتمال د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گر</w:t>
      </w:r>
      <w:r w:rsidR="00F9556D" w:rsidRPr="00BC0D4A">
        <w:rPr>
          <w:color w:val="000000" w:themeColor="text1"/>
          <w:rtl/>
        </w:rPr>
        <w:t xml:space="preserve"> ه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چ</w:t>
      </w:r>
      <w:r w:rsidR="00F9556D" w:rsidRPr="00BC0D4A">
        <w:rPr>
          <w:color w:val="000000" w:themeColor="text1"/>
          <w:rtl/>
        </w:rPr>
        <w:t xml:space="preserve"> مفهوم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که آقا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خو</w:t>
      </w:r>
      <w:r w:rsidR="00F9556D" w:rsidRPr="00BC0D4A">
        <w:rPr>
          <w:rFonts w:hint="cs"/>
          <w:color w:val="000000" w:themeColor="text1"/>
          <w:rtl/>
        </w:rPr>
        <w:t>یی</w:t>
      </w:r>
      <w:r w:rsidR="00F9556D" w:rsidRPr="00BC0D4A">
        <w:rPr>
          <w:color w:val="000000" w:themeColor="text1"/>
          <w:rtl/>
        </w:rPr>
        <w:t xml:space="preserve"> و بعض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احتمال داده‌اند در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ق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ود</w:t>
      </w:r>
      <w:r w:rsidR="00F9556D" w:rsidRPr="00BC0D4A">
        <w:rPr>
          <w:color w:val="000000" w:themeColor="text1"/>
          <w:rtl/>
        </w:rPr>
        <w:t xml:space="preserve"> پ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دا</w:t>
      </w:r>
      <w:r w:rsidR="00F9556D" w:rsidRPr="00BC0D4A">
        <w:rPr>
          <w:color w:val="000000" w:themeColor="text1"/>
          <w:rtl/>
        </w:rPr>
        <w:t xml:space="preserve"> نم</w:t>
      </w:r>
      <w:r w:rsidR="00F9556D" w:rsidRPr="00BC0D4A">
        <w:rPr>
          <w:rFonts w:hint="cs"/>
          <w:color w:val="000000" w:themeColor="text1"/>
          <w:rtl/>
        </w:rPr>
        <w:t>ی‌</w:t>
      </w:r>
      <w:r w:rsidR="00F9556D" w:rsidRPr="00BC0D4A">
        <w:rPr>
          <w:rFonts w:hint="eastAsia"/>
          <w:color w:val="000000" w:themeColor="text1"/>
          <w:rtl/>
        </w:rPr>
        <w:t>شود</w:t>
      </w:r>
      <w:r w:rsidR="00F9556D" w:rsidRPr="00BC0D4A">
        <w:rPr>
          <w:color w:val="000000" w:themeColor="text1"/>
          <w:rtl/>
        </w:rPr>
        <w:t xml:space="preserve"> بلکه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روا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ت</w:t>
      </w:r>
      <w:r w:rsidR="00F9556D" w:rsidRPr="00BC0D4A">
        <w:rPr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یک‌جوری</w:t>
      </w:r>
      <w:r w:rsidR="00F9556D" w:rsidRPr="00BC0D4A">
        <w:rPr>
          <w:color w:val="000000" w:themeColor="text1"/>
          <w:rtl/>
        </w:rPr>
        <w:t xml:space="preserve"> م</w:t>
      </w:r>
      <w:r w:rsidR="00F9556D" w:rsidRPr="00BC0D4A">
        <w:rPr>
          <w:rFonts w:hint="cs"/>
          <w:color w:val="000000" w:themeColor="text1"/>
          <w:rtl/>
        </w:rPr>
        <w:t>ی‌</w:t>
      </w:r>
      <w:r w:rsidR="00F9556D" w:rsidRPr="00BC0D4A">
        <w:rPr>
          <w:rFonts w:hint="eastAsia"/>
          <w:color w:val="000000" w:themeColor="text1"/>
          <w:rtl/>
        </w:rPr>
        <w:t>تواند</w:t>
      </w:r>
      <w:r w:rsidR="00F9556D" w:rsidRPr="00BC0D4A">
        <w:rPr>
          <w:color w:val="000000" w:themeColor="text1"/>
          <w:rtl/>
        </w:rPr>
        <w:t xml:space="preserve"> اشعار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ا</w:t>
      </w:r>
      <w:r w:rsidR="00F9556D" w:rsidRPr="00BC0D4A">
        <w:rPr>
          <w:color w:val="000000" w:themeColor="text1"/>
          <w:rtl/>
        </w:rPr>
        <w:t xml:space="preserve"> دلالت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داشته باشد که در بدن زن ه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چ</w:t>
      </w:r>
      <w:r w:rsidR="00F9556D" w:rsidRPr="00BC0D4A">
        <w:rPr>
          <w:color w:val="000000" w:themeColor="text1"/>
          <w:rtl/>
        </w:rPr>
        <w:t xml:space="preserve"> عضو قابل نگاه ن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ست،</w:t>
      </w:r>
      <w:r w:rsidR="00F9556D" w:rsidRPr="00BC0D4A">
        <w:rPr>
          <w:color w:val="000000" w:themeColor="text1"/>
          <w:rtl/>
        </w:rPr>
        <w:t xml:space="preserve"> جا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ز</w:t>
      </w:r>
      <w:r w:rsidR="00F9556D" w:rsidRPr="00BC0D4A">
        <w:rPr>
          <w:color w:val="000000" w:themeColor="text1"/>
          <w:rtl/>
        </w:rPr>
        <w:t xml:space="preserve"> النظر ن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ست</w:t>
      </w:r>
      <w:r w:rsidR="00F9556D" w:rsidRPr="00BC0D4A">
        <w:rPr>
          <w:color w:val="000000" w:themeColor="text1"/>
          <w:rtl/>
        </w:rPr>
        <w:t xml:space="preserve"> حت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وجه و کف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. </w:t>
      </w:r>
    </w:p>
    <w:p w14:paraId="1031D6E9" w14:textId="77777777" w:rsidR="00F9556D" w:rsidRPr="00BC0D4A" w:rsidRDefault="00F9556D" w:rsidP="00F9556D">
      <w:pPr>
        <w:pStyle w:val="Heading2"/>
        <w:rPr>
          <w:rtl/>
        </w:rPr>
      </w:pPr>
      <w:bookmarkStart w:id="7" w:name="_Toc151903001"/>
      <w:r w:rsidRPr="00BC0D4A">
        <w:rPr>
          <w:rFonts w:hint="eastAsia"/>
          <w:rtl/>
        </w:rPr>
        <w:lastRenderedPageBreak/>
        <w:t>احتمال</w:t>
      </w:r>
      <w:r w:rsidRPr="00BC0D4A">
        <w:rPr>
          <w:rtl/>
        </w:rPr>
        <w:t xml:space="preserve"> دوم: بدل جزء از کل</w:t>
      </w:r>
      <w:bookmarkEnd w:id="7"/>
    </w:p>
    <w:p w14:paraId="630E65C9" w14:textId="092D626B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آن</w:t>
      </w:r>
      <w:r w:rsidRPr="00BC0D4A">
        <w:rPr>
          <w:color w:val="000000" w:themeColor="text1"/>
          <w:rtl/>
        </w:rPr>
        <w:t xml:space="preserve"> است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بدل جزء از کل باشد، جزء از کل باشد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rFonts w:hint="cs"/>
          <w:color w:val="008000"/>
          <w:rtl/>
        </w:rPr>
        <w:t>یُ</w:t>
      </w:r>
      <w:r w:rsidRPr="00755766">
        <w:rPr>
          <w:rFonts w:hint="eastAsia"/>
          <w:color w:val="008000"/>
          <w:rtl/>
        </w:rPr>
        <w:t>صِ</w:t>
      </w:r>
      <w:r w:rsidRPr="00755766">
        <w:rPr>
          <w:rFonts w:hint="cs"/>
          <w:color w:val="008000"/>
          <w:rtl/>
        </w:rPr>
        <w:t>ی</w:t>
      </w:r>
      <w:r w:rsidRPr="00755766">
        <w:rPr>
          <w:rFonts w:hint="eastAsia"/>
          <w:color w:val="008000"/>
          <w:rtl/>
        </w:rPr>
        <w:t>بُهَا</w:t>
      </w:r>
      <w:r w:rsidRPr="00755766">
        <w:rPr>
          <w:color w:val="008000"/>
          <w:rtl/>
        </w:rPr>
        <w:t xml:space="preserve"> اَلْبَلاَءُ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جَسَدِهَا…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مَکَانٍ 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جزئ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از بدن، نه همه جسد، بخش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از جسد که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color w:val="008000"/>
          <w:rtl/>
        </w:rPr>
        <w:t xml:space="preserve">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آن وقت مشعر بر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که 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قسمت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eastAsia"/>
          <w:color w:val="000000" w:themeColor="text1"/>
          <w:rtl/>
        </w:rPr>
        <w:t>از</w:t>
      </w:r>
      <w:r w:rsidRPr="00BC0D4A">
        <w:rPr>
          <w:color w:val="000000" w:themeColor="text1"/>
          <w:rtl/>
        </w:rPr>
        <w:t xml:space="preserve"> بدن وجود دارد که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صلح</w:t>
      </w:r>
      <w:r w:rsidRPr="00BC0D4A">
        <w:rPr>
          <w:color w:val="000000" w:themeColor="text1"/>
          <w:rtl/>
        </w:rPr>
        <w:t xml:space="preserve"> النظر 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لا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صلح</w:t>
      </w:r>
      <w:r w:rsidRPr="00BC0D4A">
        <w:rPr>
          <w:color w:val="000000" w:themeColor="text1"/>
          <w:rtl/>
        </w:rPr>
        <w:t xml:space="preserve"> النظر است آن اعضا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که نظر به آن جا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ز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و مدلول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با جهات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color w:val="000000" w:themeColor="text1"/>
          <w:rtl/>
        </w:rPr>
        <w:t xml:space="preserve"> خ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فرق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. </w:t>
      </w:r>
    </w:p>
    <w:p w14:paraId="3A63B240" w14:textId="171C4700" w:rsidR="00F9556D" w:rsidRPr="00BC0D4A" w:rsidRDefault="00F9556D" w:rsidP="00F9556D">
      <w:pPr>
        <w:pStyle w:val="Heading2"/>
        <w:rPr>
          <w:rtl/>
        </w:rPr>
      </w:pPr>
      <w:bookmarkStart w:id="8" w:name="_Toc151903002"/>
      <w:r w:rsidRPr="00BC0D4A">
        <w:rPr>
          <w:rFonts w:hint="eastAsia"/>
          <w:rtl/>
        </w:rPr>
        <w:t>احتمال</w:t>
      </w:r>
      <w:r w:rsidRPr="00BC0D4A">
        <w:rPr>
          <w:rtl/>
        </w:rPr>
        <w:t xml:space="preserve"> سوم</w:t>
      </w:r>
      <w:r w:rsidRPr="00BC0D4A">
        <w:rPr>
          <w:rFonts w:hint="cs"/>
          <w:rtl/>
        </w:rPr>
        <w:t>: متعلق باشد</w:t>
      </w:r>
      <w:bookmarkEnd w:id="8"/>
    </w:p>
    <w:p w14:paraId="1DBA201D" w14:textId="0EC72AFA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بدل نباشد، متعلق باشد،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color w:val="008000"/>
          <w:rtl/>
        </w:rPr>
        <w:t>إِمَّا کَسْرٌ وَ إِمَّا جَرْحٌ 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مَکَانٍ 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هم احتمال دارد که بدل نباشد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«ف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از «ف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بالا، بلکه متعلق به آن قبل باشد از قب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هم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«کسر و جرح» </w:t>
      </w:r>
    </w:p>
    <w:p w14:paraId="086EAA5E" w14:textId="7950E0D8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اگر</w:t>
      </w:r>
      <w:r w:rsidRPr="00BC0D4A">
        <w:rPr>
          <w:color w:val="000000" w:themeColor="text1"/>
          <w:rtl/>
        </w:rPr>
        <w:t xml:space="preserve"> احتمال غ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هم باشد آن وقت احتمال سوم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که تعلق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به کسر و جرح دارد و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کسر و جرح در مکان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لا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صلح</w:t>
      </w:r>
      <w:r w:rsidRPr="00BC0D4A">
        <w:rPr>
          <w:color w:val="000000" w:themeColor="text1"/>
          <w:rtl/>
        </w:rPr>
        <w:t xml:space="preserve"> النظر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ه،</w:t>
      </w:r>
      <w:r w:rsidRPr="00BC0D4A">
        <w:rPr>
          <w:color w:val="000000" w:themeColor="text1"/>
          <w:rtl/>
        </w:rPr>
        <w:t xml:space="preserve"> آن وقت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color w:val="008000"/>
          <w:rtl/>
        </w:rPr>
        <w:t xml:space="preserve">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rFonts w:hint="eastAsia"/>
          <w:color w:val="000000" w:themeColor="text1"/>
          <w:rtl/>
        </w:rPr>
        <w:t>،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و هم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گفت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است، لا مکانٍ، موضعٍ که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color w:val="008000"/>
          <w:rtl/>
        </w:rPr>
        <w:t xml:space="preserve">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rFonts w:hint="eastAsia"/>
          <w:color w:val="000000" w:themeColor="text1"/>
          <w:rtl/>
        </w:rPr>
        <w:t>،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بنا بر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احتمال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گفت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لا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صلح</w:t>
      </w:r>
      <w:r w:rsidRPr="00BC0D4A">
        <w:rPr>
          <w:color w:val="000000" w:themeColor="text1"/>
          <w:rtl/>
        </w:rPr>
        <w:t xml:space="preserve"> وصف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 است، وصف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است،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لا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صلح</w:t>
      </w:r>
      <w:r w:rsidRPr="00BC0D4A">
        <w:rPr>
          <w:color w:val="000000" w:themeColor="text1"/>
          <w:rtl/>
        </w:rPr>
        <w:t xml:space="preserve"> النظر </w:t>
      </w:r>
    </w:p>
    <w:p w14:paraId="18591264" w14:textId="33C57251" w:rsidR="00F9556D" w:rsidRPr="00BC0D4A" w:rsidRDefault="00F9556D" w:rsidP="00F9556D">
      <w:pPr>
        <w:pStyle w:val="Heading2"/>
        <w:rPr>
          <w:rtl/>
        </w:rPr>
      </w:pPr>
      <w:bookmarkStart w:id="9" w:name="_Toc151903003"/>
      <w:r w:rsidRPr="00BC0D4A">
        <w:rPr>
          <w:rFonts w:hint="cs"/>
          <w:rtl/>
        </w:rPr>
        <w:t>احتمال چهارم: قید احترازی</w:t>
      </w:r>
      <w:bookmarkEnd w:id="9"/>
    </w:p>
    <w:p w14:paraId="188A839C" w14:textId="3D467B08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و</w:t>
      </w:r>
      <w:r w:rsidRPr="00BC0D4A">
        <w:rPr>
          <w:color w:val="000000" w:themeColor="text1"/>
          <w:rtl/>
        </w:rPr>
        <w:t xml:space="preserve"> احتمال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باشد. </w:t>
      </w:r>
    </w:p>
    <w:p w14:paraId="14E7B8A3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چهار احتمال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که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متصور است با تسامح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عرض شد. </w:t>
      </w:r>
    </w:p>
    <w:p w14:paraId="18A30B33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پس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تواند</w:t>
      </w:r>
      <w:r w:rsidRPr="00BC0D4A">
        <w:rPr>
          <w:color w:val="000000" w:themeColor="text1"/>
          <w:rtl/>
        </w:rPr>
        <w:t xml:space="preserve"> بدل باشد، إما بدلاً کل من الکل أو جزئاً من الکل و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تواند</w:t>
      </w:r>
      <w:r w:rsidRPr="00BC0D4A">
        <w:rPr>
          <w:color w:val="000000" w:themeColor="text1"/>
          <w:rtl/>
        </w:rPr>
        <w:t xml:space="preserve"> متعلق به قبل باشد در صورت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متعلق باشد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لا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صلح</w:t>
      </w:r>
      <w:r w:rsidRPr="00BC0D4A">
        <w:rPr>
          <w:color w:val="000000" w:themeColor="text1"/>
          <w:rtl/>
        </w:rPr>
        <w:t xml:space="preserve"> النظر دو احتمال دارد؛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باشد. </w:t>
      </w:r>
    </w:p>
    <w:p w14:paraId="41F17008" w14:textId="26C2329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هر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احتمالات را بگ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ظهور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اشعار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نقطه مقابل دارد </w:t>
      </w:r>
      <w:r w:rsidR="00755766">
        <w:rPr>
          <w:color w:val="000000" w:themeColor="text1"/>
          <w:rtl/>
        </w:rPr>
        <w:t>بنا بر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که بدل کل از کل باشد ظهور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اشعار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دارد به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که 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در بدن زن اجنب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</w:t>
      </w:r>
      <w:r w:rsidRPr="00BC0D4A">
        <w:rPr>
          <w:color w:val="000000" w:themeColor="text1"/>
          <w:rtl/>
        </w:rPr>
        <w:t xml:space="preserve"> نقطه جا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ز</w:t>
      </w:r>
      <w:r w:rsidRPr="00BC0D4A">
        <w:rPr>
          <w:color w:val="000000" w:themeColor="text1"/>
          <w:rtl/>
        </w:rPr>
        <w:t xml:space="preserve"> النظر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ست،</w:t>
      </w:r>
      <w:r w:rsidRPr="00BC0D4A">
        <w:rPr>
          <w:color w:val="000000" w:themeColor="text1"/>
          <w:rtl/>
        </w:rPr>
        <w:t xml:space="preserve"> جزء ادله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شواهد قول به‌ عدم استثناء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. </w:t>
      </w:r>
    </w:p>
    <w:p w14:paraId="6663A7D7" w14:textId="55A6FC8D" w:rsidR="00F9556D" w:rsidRPr="00BC0D4A" w:rsidRDefault="00755766" w:rsidP="00F9556D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F9556D" w:rsidRPr="00BC0D4A">
        <w:rPr>
          <w:color w:val="000000" w:themeColor="text1"/>
          <w:rtl/>
        </w:rPr>
        <w:t xml:space="preserve">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که بدل جزء از کل باشد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جزء ادله 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ا</w:t>
      </w:r>
      <w:r w:rsidR="00F9556D" w:rsidRPr="00BC0D4A">
        <w:rPr>
          <w:color w:val="000000" w:themeColor="text1"/>
          <w:rtl/>
        </w:rPr>
        <w:t xml:space="preserve"> شواهد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م</w:t>
      </w:r>
      <w:r w:rsidR="00F9556D" w:rsidRPr="00BC0D4A">
        <w:rPr>
          <w:rFonts w:hint="cs"/>
          <w:color w:val="000000" w:themeColor="text1"/>
          <w:rtl/>
        </w:rPr>
        <w:t>ی‌</w:t>
      </w:r>
      <w:r w:rsidR="00F9556D" w:rsidRPr="00BC0D4A">
        <w:rPr>
          <w:rFonts w:hint="eastAsia"/>
          <w:color w:val="000000" w:themeColor="text1"/>
          <w:rtl/>
        </w:rPr>
        <w:t>شود</w:t>
      </w:r>
      <w:r w:rsidR="00F9556D" w:rsidRPr="00BC0D4A">
        <w:rPr>
          <w:color w:val="000000" w:themeColor="text1"/>
          <w:rtl/>
        </w:rPr>
        <w:t xml:space="preserve"> برا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color w:val="000000" w:themeColor="text1"/>
          <w:rtl/>
        </w:rPr>
        <w:t xml:space="preserve"> استثناء وجه و کف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از عدم جواز نظر و قول به جواز نظر به وجه و کف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. </w:t>
      </w:r>
    </w:p>
    <w:p w14:paraId="182AC125" w14:textId="702B74CE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با</w:t>
      </w:r>
      <w:r w:rsidRPr="00BC0D4A">
        <w:rPr>
          <w:color w:val="000000" w:themeColor="text1"/>
          <w:rtl/>
        </w:rPr>
        <w:t xml:space="preserve"> وجوه متعدد در بحث جواز نظر به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استدلال به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را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جواز نظر به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تقو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لااقل</w:t>
      </w:r>
      <w:r w:rsidRPr="00BC0D4A">
        <w:rPr>
          <w:color w:val="000000" w:themeColor="text1"/>
          <w:rtl/>
        </w:rPr>
        <w:t xml:space="preserve"> در حد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شاهد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را تقو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و پنج شش مبحث آنجا راجع به هم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مبحث بررس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شده است </w:t>
      </w:r>
    </w:p>
    <w:p w14:paraId="3B405A58" w14:textId="5C4F6A48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اما</w:t>
      </w:r>
      <w:r w:rsidRPr="00BC0D4A">
        <w:rPr>
          <w:color w:val="000000" w:themeColor="text1"/>
          <w:rtl/>
        </w:rPr>
        <w:t xml:space="preserve"> در 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حال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تواند</w:t>
      </w:r>
      <w:r w:rsidRPr="00BC0D4A">
        <w:rPr>
          <w:color w:val="000000" w:themeColor="text1"/>
          <w:rtl/>
        </w:rPr>
        <w:t xml:space="preserve">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وجه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ن،</w:t>
      </w:r>
      <w:r w:rsidRPr="00BC0D4A">
        <w:rPr>
          <w:color w:val="000000" w:themeColor="text1"/>
          <w:rtl/>
        </w:rPr>
        <w:t xml:space="preserve"> دو نوع دلالت و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اشعار را در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به وجود 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اورد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هم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از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طرف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دعوا قابل استدلال است. </w:t>
      </w:r>
      <w:r w:rsidR="00755766">
        <w:rPr>
          <w:color w:val="000000" w:themeColor="text1"/>
          <w:rtl/>
        </w:rPr>
        <w:t>این‌جور</w:t>
      </w:r>
      <w:r w:rsidRPr="00BC0D4A">
        <w:rPr>
          <w:color w:val="000000" w:themeColor="text1"/>
          <w:rtl/>
        </w:rPr>
        <w:t xml:space="preserve">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ات</w:t>
      </w:r>
      <w:r w:rsidRPr="00BC0D4A">
        <w:rPr>
          <w:color w:val="000000" w:themeColor="text1"/>
          <w:rtl/>
        </w:rPr>
        <w:t xml:space="preserve"> کم هست 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وجود دارد از قب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مورد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سابق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نقل </w:t>
      </w:r>
      <w:r w:rsidRPr="00BC0D4A">
        <w:rPr>
          <w:color w:val="000000" w:themeColor="text1"/>
          <w:rtl/>
        </w:rPr>
        <w:lastRenderedPageBreak/>
        <w:t>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و از قب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روز</w:t>
      </w:r>
      <w:r w:rsidRPr="00BC0D4A">
        <w:rPr>
          <w:color w:val="000000" w:themeColor="text1"/>
          <w:rtl/>
        </w:rPr>
        <w:t xml:space="preserve"> در اصول گفت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و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هم هم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طرف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النق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ض</w:t>
      </w:r>
      <w:r w:rsidRPr="00BC0D4A">
        <w:rPr>
          <w:color w:val="000000" w:themeColor="text1"/>
          <w:rtl/>
        </w:rPr>
        <w:t xml:space="preserve"> قابل استدلال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هم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قب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است </w:t>
      </w:r>
      <w:r w:rsidR="00755766">
        <w:rPr>
          <w:color w:val="000000" w:themeColor="text1"/>
          <w:rtl/>
        </w:rPr>
        <w:t>بنا بر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که بدل کل از کل باشد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جزء از کل باشد. </w:t>
      </w:r>
    </w:p>
    <w:p w14:paraId="2ED6BAC3" w14:textId="6CFBD8C9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از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منظر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color w:val="000000" w:themeColor="text1"/>
          <w:rtl/>
        </w:rPr>
        <w:t xml:space="preserve"> هم آن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آن هم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است؟ اگر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 قول به‌ عدم استثناء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را تقو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در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جا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از جسد او که آن نقطه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ش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rFonts w:hint="eastAsia"/>
          <w:color w:val="000000" w:themeColor="text1"/>
          <w:rtl/>
        </w:rPr>
        <w:t>،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ظهور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اش</w:t>
      </w:r>
      <w:r w:rsidRPr="00BC0D4A">
        <w:rPr>
          <w:rFonts w:hint="eastAsia"/>
          <w:color w:val="000000" w:themeColor="text1"/>
          <w:rtl/>
        </w:rPr>
        <w:t>عار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پ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دا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که همه بدن لا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جوز</w:t>
      </w:r>
      <w:r w:rsidRPr="00BC0D4A">
        <w:rPr>
          <w:color w:val="000000" w:themeColor="text1"/>
          <w:rtl/>
        </w:rPr>
        <w:t xml:space="preserve"> النظر 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</w:t>
      </w:r>
      <w:r w:rsidRPr="00BC0D4A">
        <w:rPr>
          <w:color w:val="000000" w:themeColor="text1"/>
          <w:rtl/>
        </w:rPr>
        <w:t xml:space="preserve"> و اگر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را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آن وقت اعضا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بدن را دو بخش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کند؛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بخش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rFonts w:hint="eastAsia"/>
          <w:color w:val="000000" w:themeColor="text1"/>
          <w:rtl/>
        </w:rPr>
        <w:t>،</w:t>
      </w:r>
      <w:r w:rsidRPr="00BC0D4A">
        <w:rPr>
          <w:color w:val="000000" w:themeColor="text1"/>
          <w:rtl/>
        </w:rPr>
        <w:t xml:space="preserve"> مثل العالم العادل که تنو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ع</w:t>
      </w:r>
      <w:r w:rsidRPr="00BC0D4A">
        <w:rPr>
          <w:color w:val="000000" w:themeColor="text1"/>
          <w:rtl/>
        </w:rPr>
        <w:t xml:space="preserve"> و تقس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موصوف را به دو قسم </w:t>
      </w:r>
      <w:r w:rsidR="00755766">
        <w:rPr>
          <w:color w:val="000000" w:themeColor="text1"/>
          <w:rtl/>
        </w:rPr>
        <w:t>بنا بر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باشد. </w:t>
      </w:r>
    </w:p>
    <w:p w14:paraId="7EC787AE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پس</w:t>
      </w:r>
      <w:r w:rsidRPr="00BC0D4A">
        <w:rPr>
          <w:color w:val="000000" w:themeColor="text1"/>
          <w:rtl/>
        </w:rPr>
        <w:t xml:space="preserve"> دو جا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در دو نقطه دو احتمال وجود دارد، </w:t>
      </w:r>
    </w:p>
    <w:p w14:paraId="47AD0AEF" w14:textId="53C6973A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۱- کل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 xml:space="preserve">بدل کل از کل است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جزء از کل، دو احتمال است که هر کدام دلالت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لااقل</w:t>
      </w:r>
      <w:r w:rsidRPr="00BC0D4A">
        <w:rPr>
          <w:color w:val="000000" w:themeColor="text1"/>
          <w:rtl/>
        </w:rPr>
        <w:t xml:space="preserve"> اشعار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آن هست </w:t>
      </w:r>
    </w:p>
    <w:p w14:paraId="54893BE1" w14:textId="32288A58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۲- نکته دوم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باز دو احتمال دارد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است که آ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از قب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 تفس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که باز اشعار به‌ عدم جواز نظر به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درست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آن وقت اشعار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دارد به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که اعضاء دو نوع اس</w:t>
      </w:r>
      <w:r w:rsidRPr="00BC0D4A">
        <w:rPr>
          <w:rFonts w:hint="eastAsia"/>
          <w:color w:val="000000" w:themeColor="text1"/>
          <w:rtl/>
        </w:rPr>
        <w:t>ت؛</w:t>
      </w:r>
      <w:r w:rsidRPr="00BC0D4A">
        <w:rPr>
          <w:color w:val="000000" w:themeColor="text1"/>
          <w:rtl/>
        </w:rPr>
        <w:t xml:space="preserve"> بعض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از آن‌ها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جوز</w:t>
      </w:r>
      <w:r w:rsidRPr="00BC0D4A">
        <w:rPr>
          <w:color w:val="000000" w:themeColor="text1"/>
          <w:rtl/>
        </w:rPr>
        <w:t xml:space="preserve"> النظر 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</w:t>
      </w:r>
      <w:r w:rsidRPr="00BC0D4A">
        <w:rPr>
          <w:color w:val="000000" w:themeColor="text1"/>
          <w:rtl/>
        </w:rPr>
        <w:t xml:space="preserve">. </w:t>
      </w:r>
    </w:p>
    <w:p w14:paraId="2FCB0466" w14:textId="13E775D1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دو نقطه‌ا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هر کدام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ن‌ها</w:t>
      </w:r>
      <w:r w:rsidRPr="00BC0D4A">
        <w:rPr>
          <w:color w:val="000000" w:themeColor="text1"/>
          <w:rtl/>
        </w:rPr>
        <w:t xml:space="preserve"> دو احتمال دارد و هر احتمال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مؤ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از آن دو قول در جواز نظر به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 عدم</w:t>
      </w:r>
      <w:r w:rsidRPr="00BC0D4A">
        <w:rPr>
          <w:color w:val="000000" w:themeColor="text1"/>
          <w:rtl/>
        </w:rPr>
        <w:t xml:space="preserve"> جواز </w:t>
      </w:r>
      <w:r w:rsidR="00755766">
        <w:rPr>
          <w:color w:val="000000" w:themeColor="text1"/>
          <w:rtl/>
        </w:rPr>
        <w:t>به</w:t>
      </w:r>
      <w:r w:rsidRPr="00BC0D4A">
        <w:rPr>
          <w:color w:val="000000" w:themeColor="text1"/>
          <w:rtl/>
        </w:rPr>
        <w:t xml:space="preserve">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است. </w:t>
      </w:r>
    </w:p>
    <w:p w14:paraId="1A7498D8" w14:textId="52F36C8F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spacing w:val="-2"/>
          <w:rtl/>
        </w:rPr>
        <w:t>افزون</w:t>
      </w:r>
      <w:r w:rsidRPr="00BC0D4A">
        <w:rPr>
          <w:color w:val="000000" w:themeColor="text1"/>
          <w:spacing w:val="-2"/>
          <w:rtl/>
        </w:rPr>
        <w:t xml:space="preserve"> بر ا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ن</w:t>
      </w:r>
      <w:r w:rsidRPr="00BC0D4A">
        <w:rPr>
          <w:color w:val="000000" w:themeColor="text1"/>
          <w:spacing w:val="-2"/>
          <w:rtl/>
        </w:rPr>
        <w:t xml:space="preserve"> دو بحث 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ک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راجع به ف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مکان که بدل جزء از کل 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ا</w:t>
      </w:r>
      <w:r w:rsidRPr="00BC0D4A">
        <w:rPr>
          <w:color w:val="000000" w:themeColor="text1"/>
          <w:spacing w:val="-2"/>
          <w:rtl/>
        </w:rPr>
        <w:t xml:space="preserve"> کل از کل است 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ا</w:t>
      </w:r>
      <w:r w:rsidRPr="00BC0D4A">
        <w:rPr>
          <w:color w:val="000000" w:themeColor="text1"/>
          <w:spacing w:val="-2"/>
          <w:rtl/>
        </w:rPr>
        <w:t xml:space="preserve"> اح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اناً</w:t>
      </w:r>
      <w:r w:rsidRPr="00BC0D4A">
        <w:rPr>
          <w:color w:val="000000" w:themeColor="text1"/>
          <w:spacing w:val="-2"/>
          <w:rtl/>
        </w:rPr>
        <w:t xml:space="preserve"> بدل ن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ست</w:t>
      </w:r>
      <w:r w:rsidRPr="00BC0D4A">
        <w:rPr>
          <w:color w:val="000000" w:themeColor="text1"/>
          <w:spacing w:val="-2"/>
          <w:rtl/>
        </w:rPr>
        <w:t xml:space="preserve"> و ان لا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صلح</w:t>
      </w:r>
      <w:r w:rsidRPr="00BC0D4A">
        <w:rPr>
          <w:color w:val="000000" w:themeColor="text1"/>
          <w:spacing w:val="-2"/>
          <w:rtl/>
        </w:rPr>
        <w:t xml:space="preserve"> که احتمال توض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ح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و احتراز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در آن هست، ا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ن</w:t>
      </w:r>
      <w:r w:rsidRPr="00BC0D4A">
        <w:rPr>
          <w:color w:val="000000" w:themeColor="text1"/>
          <w:spacing w:val="-2"/>
          <w:rtl/>
        </w:rPr>
        <w:t xml:space="preserve"> نکته د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گر</w:t>
      </w:r>
      <w:r w:rsidRPr="00BC0D4A">
        <w:rPr>
          <w:color w:val="000000" w:themeColor="text1"/>
          <w:spacing w:val="-2"/>
          <w:rtl/>
        </w:rPr>
        <w:t xml:space="preserve"> را هم با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د</w:t>
      </w:r>
      <w:r w:rsidRPr="00BC0D4A">
        <w:rPr>
          <w:color w:val="000000" w:themeColor="text1"/>
          <w:spacing w:val="-2"/>
          <w:rtl/>
        </w:rPr>
        <w:t xml:space="preserve"> ا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نجا</w:t>
      </w:r>
      <w:r w:rsidRPr="00BC0D4A">
        <w:rPr>
          <w:color w:val="000000" w:themeColor="text1"/>
          <w:spacing w:val="-2"/>
          <w:rtl/>
        </w:rPr>
        <w:t xml:space="preserve"> </w:t>
      </w:r>
      <w:r w:rsidR="00755766">
        <w:rPr>
          <w:color w:val="000000" w:themeColor="text1"/>
          <w:spacing w:val="-2"/>
          <w:rtl/>
        </w:rPr>
        <w:t>مدنظر</w:t>
      </w:r>
      <w:r w:rsidRPr="00BC0D4A">
        <w:rPr>
          <w:color w:val="000000" w:themeColor="text1"/>
          <w:spacing w:val="-2"/>
          <w:rtl/>
        </w:rPr>
        <w:t xml:space="preserve"> قرار داد که اگر ق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د</w:t>
      </w:r>
      <w:r w:rsidRPr="00BC0D4A">
        <w:rPr>
          <w:color w:val="000000" w:themeColor="text1"/>
          <w:spacing w:val="-2"/>
          <w:rtl/>
        </w:rPr>
        <w:t xml:space="preserve"> احتراز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باشد چه ظهور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دارد</w:t>
      </w:r>
      <w:r w:rsidRPr="00BC0D4A">
        <w:rPr>
          <w:color w:val="000000" w:themeColor="text1"/>
          <w:rtl/>
        </w:rPr>
        <w:t xml:space="preserve">؟ </w:t>
      </w:r>
    </w:p>
    <w:p w14:paraId="06185D81" w14:textId="7389E292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معمولاً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نم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ند</w:t>
      </w:r>
      <w:r w:rsidRPr="00BC0D4A">
        <w:rPr>
          <w:color w:val="000000" w:themeColor="text1"/>
          <w:rtl/>
        </w:rPr>
        <w:t xml:space="preserve"> دارا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مفهوم است اول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مثل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و امثال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شان</w:t>
      </w:r>
      <w:r w:rsidRPr="00BC0D4A">
        <w:rPr>
          <w:color w:val="000000" w:themeColor="text1"/>
          <w:rtl/>
        </w:rPr>
        <w:t xml:space="preserve"> احتمال داده‌اند که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مه</w:t>
      </w:r>
      <w:r w:rsidRPr="00BC0D4A">
        <w:rPr>
          <w:color w:val="000000" w:themeColor="text1"/>
          <w:rtl/>
        </w:rPr>
        <w:t xml:space="preserve"> مفهوم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هست؛ وقت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اکرم العالم العادل،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وصف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مفهوم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حد دارد که حکم در مطلق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وجه الاطلاق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. عالم بماهو 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color w:val="000000" w:themeColor="text1"/>
          <w:rtl/>
        </w:rPr>
        <w:t xml:space="preserve"> وجوب اکرام ندارد.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اندازه در آن هست، نم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ه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چ</w:t>
      </w:r>
      <w:r w:rsidRPr="00BC0D4A">
        <w:rPr>
          <w:color w:val="000000" w:themeColor="text1"/>
          <w:rtl/>
        </w:rPr>
        <w:t xml:space="preserve"> مورد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color w:val="000000" w:themeColor="text1"/>
          <w:rtl/>
        </w:rPr>
        <w:t xml:space="preserve"> غ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از عادل از انواع علما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حکم وجوب اکرام را ندارند که مفهوم مطلق است. فقط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مطلق به وجه الاطلاق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حکم در آن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فرما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که در مفهوم وصف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فرموده‌اند که 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>‌فرما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ند</w:t>
      </w:r>
      <w:r w:rsidRPr="00BC0D4A">
        <w:rPr>
          <w:color w:val="000000" w:themeColor="text1"/>
          <w:rtl/>
        </w:rPr>
        <w:t xml:space="preserve"> مفهوم وصف، اگر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بود و تنو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مقسم و موصوف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جاد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ظهور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دارد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حکم در عالم بما هو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ست،</w:t>
      </w:r>
      <w:r w:rsidRPr="00BC0D4A">
        <w:rPr>
          <w:color w:val="000000" w:themeColor="text1"/>
          <w:rtl/>
        </w:rPr>
        <w:t xml:space="preserve"> ولو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که در عالم مثلاً خدمتگزار باشد ولو عادل نباشد با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حکم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تو</w:t>
      </w:r>
      <w:r w:rsidR="00755766">
        <w:rPr>
          <w:rFonts w:hint="cs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>ند باشد. به خلاف مفهوم شرط اگر بگو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اکرم ال</w:t>
      </w:r>
      <w:r w:rsidRPr="00BC0D4A">
        <w:rPr>
          <w:rFonts w:hint="eastAsia"/>
          <w:color w:val="000000" w:themeColor="text1"/>
          <w:rtl/>
        </w:rPr>
        <w:t>عالم</w:t>
      </w:r>
      <w:r w:rsidRPr="00BC0D4A">
        <w:rPr>
          <w:color w:val="000000" w:themeColor="text1"/>
          <w:rtl/>
        </w:rPr>
        <w:t xml:space="preserve"> اذاکان عادلاً معنا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ش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غ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از عادل چه مطلق عالم و چه با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گر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حکم را ندارد،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مفهوم 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ناب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</w:t>
      </w:r>
      <w:r w:rsidR="00755766">
        <w:rPr>
          <w:color w:val="000000" w:themeColor="text1"/>
          <w:rtl/>
        </w:rPr>
        <w:t>فرموده‌اند</w:t>
      </w:r>
      <w:r w:rsidRPr="00BC0D4A">
        <w:rPr>
          <w:color w:val="000000" w:themeColor="text1"/>
          <w:rtl/>
        </w:rPr>
        <w:t xml:space="preserve">. </w:t>
      </w:r>
    </w:p>
    <w:p w14:paraId="6FC7D8D4" w14:textId="77777777" w:rsidR="00F9556D" w:rsidRPr="00BC0D4A" w:rsidRDefault="00F9556D" w:rsidP="00F9556D">
      <w:pPr>
        <w:pStyle w:val="Heading1"/>
        <w:rPr>
          <w:rtl/>
        </w:rPr>
      </w:pPr>
      <w:bookmarkStart w:id="10" w:name="_Toc151903004"/>
      <w:r w:rsidRPr="00BC0D4A">
        <w:rPr>
          <w:rFonts w:hint="eastAsia"/>
          <w:rtl/>
        </w:rPr>
        <w:lastRenderedPageBreak/>
        <w:t>تکرار</w:t>
      </w:r>
      <w:r w:rsidRPr="00BC0D4A">
        <w:rPr>
          <w:rtl/>
        </w:rPr>
        <w:t xml:space="preserve"> مطلب</w:t>
      </w:r>
      <w:bookmarkEnd w:id="10"/>
    </w:p>
    <w:p w14:paraId="60D63B58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بحث در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 است که بدل جزء از کل و کل از کل است. </w:t>
      </w:r>
    </w:p>
    <w:p w14:paraId="15AF8267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بحث در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لاَ </w:t>
      </w:r>
      <w:r w:rsidRPr="00BC0D4A">
        <w:rPr>
          <w:rFonts w:hint="cs"/>
          <w:color w:val="000000" w:themeColor="text1"/>
          <w:rtl/>
        </w:rPr>
        <w:t>یَ</w:t>
      </w:r>
      <w:r w:rsidRPr="00BC0D4A">
        <w:rPr>
          <w:rFonts w:hint="eastAsia"/>
          <w:color w:val="000000" w:themeColor="text1"/>
          <w:rtl/>
        </w:rPr>
        <w:t>صْلُحُ</w:t>
      </w:r>
      <w:r w:rsidRPr="00BC0D4A">
        <w:rPr>
          <w:color w:val="000000" w:themeColor="text1"/>
          <w:rtl/>
        </w:rPr>
        <w:t xml:space="preserve"> اَلنَّظَرُ إِلَ</w:t>
      </w:r>
      <w:r w:rsidRPr="00BC0D4A">
        <w:rPr>
          <w:rFonts w:hint="cs"/>
          <w:color w:val="000000" w:themeColor="text1"/>
          <w:rtl/>
        </w:rPr>
        <w:t>یْ</w:t>
      </w:r>
      <w:r w:rsidRPr="00BC0D4A">
        <w:rPr>
          <w:rFonts w:hint="eastAsia"/>
          <w:color w:val="000000" w:themeColor="text1"/>
          <w:rtl/>
        </w:rPr>
        <w:t>هِ</w:t>
      </w:r>
      <w:r w:rsidRPr="00BC0D4A">
        <w:rPr>
          <w:color w:val="000000" w:themeColor="text1"/>
          <w:rtl/>
        </w:rPr>
        <w:t xml:space="preserve"> هست که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</w:p>
    <w:p w14:paraId="092A5E52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بحث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در ادامه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بحث دوم مطرح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اگر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 مفهوم دارد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ندارد، ولو مفهوم حداقل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بگو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حکم رو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مطلق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ن‌ها</w:t>
      </w:r>
      <w:r w:rsidRPr="00BC0D4A">
        <w:rPr>
          <w:color w:val="000000" w:themeColor="text1"/>
          <w:rtl/>
        </w:rPr>
        <w:t xml:space="preserve"> مباحث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مطرح است</w:t>
      </w:r>
    </w:p>
    <w:p w14:paraId="14C991CF" w14:textId="47717E3D" w:rsidR="00F9556D" w:rsidRPr="00BC0D4A" w:rsidRDefault="00F9556D" w:rsidP="00F9556D">
      <w:pPr>
        <w:pStyle w:val="Heading1"/>
        <w:rPr>
          <w:rtl/>
        </w:rPr>
      </w:pPr>
      <w:bookmarkStart w:id="11" w:name="_Toc151903005"/>
      <w:r w:rsidRPr="00BC0D4A">
        <w:rPr>
          <w:rFonts w:hint="cs"/>
          <w:rtl/>
        </w:rPr>
        <w:t>نکاتی در بحث</w:t>
      </w:r>
      <w:bookmarkEnd w:id="11"/>
      <w:r w:rsidRPr="00BC0D4A">
        <w:rPr>
          <w:rFonts w:hint="cs"/>
          <w:rtl/>
        </w:rPr>
        <w:t xml:space="preserve"> </w:t>
      </w:r>
    </w:p>
    <w:p w14:paraId="45C16999" w14:textId="1B4F901B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چند</w:t>
      </w:r>
      <w:r w:rsidRPr="00BC0D4A">
        <w:rPr>
          <w:color w:val="000000" w:themeColor="text1"/>
          <w:rtl/>
        </w:rPr>
        <w:t xml:space="preserve"> نکته </w:t>
      </w:r>
      <w:r w:rsidRPr="00BC0D4A">
        <w:rPr>
          <w:rFonts w:hint="eastAsia"/>
          <w:color w:val="000000" w:themeColor="text1"/>
          <w:rtl/>
        </w:rPr>
        <w:t>راجع</w:t>
      </w:r>
      <w:r w:rsidRPr="00BC0D4A">
        <w:rPr>
          <w:color w:val="000000" w:themeColor="text1"/>
          <w:rtl/>
        </w:rPr>
        <w:t xml:space="preserve"> به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دو سه مسئله‌ا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</w:t>
      </w:r>
      <w:r w:rsidR="00755766">
        <w:rPr>
          <w:color w:val="000000" w:themeColor="text1"/>
          <w:rtl/>
        </w:rPr>
        <w:t>اثرگذار</w:t>
      </w:r>
      <w:r w:rsidRPr="00BC0D4A">
        <w:rPr>
          <w:color w:val="000000" w:themeColor="text1"/>
          <w:rtl/>
        </w:rPr>
        <w:t xml:space="preserve"> در جزئ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ات</w:t>
      </w:r>
      <w:r w:rsidRPr="00BC0D4A">
        <w:rPr>
          <w:color w:val="000000" w:themeColor="text1"/>
          <w:rtl/>
        </w:rPr>
        <w:t xml:space="preserve"> موضوع هست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و غ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نجا،</w:t>
      </w:r>
      <w:r w:rsidRPr="00BC0D4A">
        <w:rPr>
          <w:color w:val="000000" w:themeColor="text1"/>
          <w:rtl/>
        </w:rPr>
        <w:t xml:space="preserve"> چند نکته را عرض بکن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. </w:t>
      </w:r>
    </w:p>
    <w:p w14:paraId="6826F109" w14:textId="3FC1965F" w:rsidR="00F9556D" w:rsidRPr="00BC0D4A" w:rsidRDefault="00F9556D" w:rsidP="00F9556D">
      <w:pPr>
        <w:pStyle w:val="Heading2"/>
        <w:rPr>
          <w:rtl/>
        </w:rPr>
      </w:pPr>
      <w:bookmarkStart w:id="12" w:name="_Toc151903006"/>
      <w:r w:rsidRPr="00BC0D4A">
        <w:rPr>
          <w:rFonts w:hint="cs"/>
          <w:rtl/>
        </w:rPr>
        <w:t>نکته اول: احتمالات اصل بدلیت</w:t>
      </w:r>
      <w:bookmarkEnd w:id="12"/>
    </w:p>
    <w:p w14:paraId="27FCE7ED" w14:textId="2B2F246A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در</w:t>
      </w:r>
      <w:r w:rsidRPr="00BC0D4A">
        <w:rPr>
          <w:color w:val="000000" w:themeColor="text1"/>
          <w:rtl/>
        </w:rPr>
        <w:t xml:space="preserve"> بحث اول که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مکان، </w:t>
      </w:r>
      <w:r w:rsidR="00755766">
        <w:rPr>
          <w:color w:val="000000" w:themeColor="text1"/>
          <w:rtl/>
        </w:rPr>
        <w:t>بنا بر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بدل باشد آ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جزء از کل است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کل از جزء، آ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قاعده‌ا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هست که اصل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بدل کل از کل باشد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جزء از کل باشد؟ دو احتمال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وجود دارد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هر کدام ممکن است </w:t>
      </w:r>
      <w:r w:rsidR="00755766">
        <w:rPr>
          <w:color w:val="000000" w:themeColor="text1"/>
          <w:rtl/>
        </w:rPr>
        <w:t>این‌جور</w:t>
      </w:r>
      <w:r w:rsidRPr="00BC0D4A">
        <w:rPr>
          <w:color w:val="000000" w:themeColor="text1"/>
          <w:rtl/>
        </w:rPr>
        <w:t xml:space="preserve"> استشهاد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بشود؛ </w:t>
      </w:r>
    </w:p>
    <w:p w14:paraId="2C5A44AB" w14:textId="77777777" w:rsidR="00F9556D" w:rsidRPr="00BC0D4A" w:rsidRDefault="00F9556D" w:rsidP="00F9556D">
      <w:pPr>
        <w:pStyle w:val="Heading3"/>
        <w:rPr>
          <w:rtl/>
        </w:rPr>
      </w:pPr>
      <w:bookmarkStart w:id="13" w:name="_Toc151903007"/>
      <w:r w:rsidRPr="00BC0D4A">
        <w:rPr>
          <w:rFonts w:hint="eastAsia"/>
          <w:rtl/>
        </w:rPr>
        <w:t>احتمال</w:t>
      </w:r>
      <w:r w:rsidRPr="00BC0D4A">
        <w:rPr>
          <w:rtl/>
        </w:rPr>
        <w:t xml:space="preserve"> اول</w:t>
      </w:r>
      <w:bookmarkEnd w:id="13"/>
    </w:p>
    <w:p w14:paraId="1E09183C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ممکن</w:t>
      </w:r>
      <w:r w:rsidRPr="00BC0D4A">
        <w:rPr>
          <w:color w:val="000000" w:themeColor="text1"/>
          <w:rtl/>
        </w:rPr>
        <w:t xml:space="preserve"> است کس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که اصل در بدل، کل از کل است،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اظهر است در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است و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جزء از کل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امر ثانو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و ظهور بدل در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کل از کل است.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احتمال است که مؤ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احتمال اول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</w:t>
      </w:r>
    </w:p>
    <w:p w14:paraId="5DF36D8B" w14:textId="77777777" w:rsidR="00F9556D" w:rsidRPr="00BC0D4A" w:rsidRDefault="00F9556D" w:rsidP="00F9556D">
      <w:pPr>
        <w:pStyle w:val="Heading3"/>
        <w:rPr>
          <w:rtl/>
        </w:rPr>
      </w:pPr>
      <w:bookmarkStart w:id="14" w:name="_Toc151903008"/>
      <w:r w:rsidRPr="00BC0D4A">
        <w:rPr>
          <w:rFonts w:hint="eastAsia"/>
          <w:rtl/>
        </w:rPr>
        <w:t>احتمال</w:t>
      </w:r>
      <w:r w:rsidRPr="00BC0D4A">
        <w:rPr>
          <w:rtl/>
        </w:rPr>
        <w:t xml:space="preserve"> دوم</w:t>
      </w:r>
      <w:bookmarkEnd w:id="14"/>
    </w:p>
    <w:p w14:paraId="5EBE4CBA" w14:textId="3F1DF85A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در</w:t>
      </w:r>
      <w:r w:rsidRPr="00BC0D4A">
        <w:rPr>
          <w:color w:val="000000" w:themeColor="text1"/>
          <w:rtl/>
        </w:rPr>
        <w:t xml:space="preserve"> نقطه مقابل ممکن است کس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به عکس بگو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د،</w:t>
      </w:r>
      <w:r w:rsidRPr="00BC0D4A">
        <w:rPr>
          <w:color w:val="000000" w:themeColor="text1"/>
          <w:rtl/>
        </w:rPr>
        <w:t xml:space="preserve"> بگو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ظهور بدل در جزء از کل است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شب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آنچه</w:t>
      </w:r>
      <w:r w:rsidRPr="00BC0D4A">
        <w:rPr>
          <w:color w:val="000000" w:themeColor="text1"/>
          <w:rtl/>
        </w:rPr>
        <w:t xml:space="preserve"> در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و اوصاف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هم بگو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چطور در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و اوصاف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که اصل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بار تازه‌ا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داشته باشد، 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ادة</w:t>
      </w:r>
      <w:r w:rsidRPr="00BC0D4A">
        <w:rPr>
          <w:color w:val="000000" w:themeColor="text1"/>
          <w:rtl/>
        </w:rPr>
        <w:t xml:space="preserve"> المبان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تدل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ادة</w:t>
      </w:r>
      <w:r w:rsidRPr="00BC0D4A">
        <w:rPr>
          <w:color w:val="000000" w:themeColor="text1"/>
          <w:rtl/>
        </w:rPr>
        <w:t xml:space="preserve"> المعان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 الوص</w:t>
      </w:r>
      <w:r w:rsidRPr="00BC0D4A">
        <w:rPr>
          <w:rFonts w:hint="eastAsia"/>
          <w:color w:val="000000" w:themeColor="text1"/>
          <w:rtl/>
        </w:rPr>
        <w:t>ف</w:t>
      </w:r>
      <w:r w:rsidRPr="00BC0D4A">
        <w:rPr>
          <w:color w:val="000000" w:themeColor="text1"/>
          <w:rtl/>
        </w:rPr>
        <w:t xml:space="preserve"> با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حرف جد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کلام 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اورد</w:t>
      </w:r>
      <w:r w:rsidRPr="00BC0D4A">
        <w:rPr>
          <w:color w:val="000000" w:themeColor="text1"/>
          <w:rtl/>
        </w:rPr>
        <w:t xml:space="preserve"> نه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که فقط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 بدل کل از کل شب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و اصل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بدل جزء از کل بگ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عن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بار جد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داشته باشد افاده معنا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تازه‌ا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بکند اصالة </w:t>
      </w:r>
      <w:r w:rsidR="00755766">
        <w:rPr>
          <w:color w:val="000000" w:themeColor="text1"/>
          <w:rtl/>
        </w:rPr>
        <w:t>التأسیس</w:t>
      </w:r>
      <w:r w:rsidRPr="00BC0D4A">
        <w:rPr>
          <w:color w:val="000000" w:themeColor="text1"/>
          <w:rtl/>
        </w:rPr>
        <w:t xml:space="preserve"> در هر حرف و کلمه و کلام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در سخن متکلم حک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وار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همان 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ادة</w:t>
      </w:r>
      <w:r w:rsidRPr="00BC0D4A">
        <w:rPr>
          <w:color w:val="000000" w:themeColor="text1"/>
          <w:rtl/>
        </w:rPr>
        <w:t xml:space="preserve"> المبان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تدل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ادة</w:t>
      </w:r>
      <w:r w:rsidRPr="00BC0D4A">
        <w:rPr>
          <w:color w:val="000000" w:themeColor="text1"/>
          <w:rtl/>
        </w:rPr>
        <w:t xml:space="preserve"> المعان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و اصل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هر کلمه‌ا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بار جد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افاده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و مطلب تازه‌ا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</w:t>
      </w:r>
      <w:r w:rsidR="00755766">
        <w:rPr>
          <w:color w:val="000000" w:themeColor="text1"/>
          <w:rtl/>
        </w:rPr>
        <w:t>تأسیس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. </w:t>
      </w:r>
    </w:p>
    <w:p w14:paraId="4592769A" w14:textId="10926C6A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ادة</w:t>
      </w:r>
      <w:r w:rsidRPr="00BC0D4A">
        <w:rPr>
          <w:color w:val="000000" w:themeColor="text1"/>
          <w:rtl/>
        </w:rPr>
        <w:t xml:space="preserve"> المبان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تدل عل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ادة</w:t>
      </w:r>
      <w:r w:rsidRPr="00BC0D4A">
        <w:rPr>
          <w:color w:val="000000" w:themeColor="text1"/>
          <w:rtl/>
        </w:rPr>
        <w:t xml:space="preserve"> المعان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از ادب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ات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ند</w:t>
      </w:r>
      <w:r w:rsidRPr="00BC0D4A">
        <w:rPr>
          <w:color w:val="000000" w:themeColor="text1"/>
          <w:rtl/>
        </w:rPr>
        <w:t xml:space="preserve"> به عنوان استشهاد گفته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آن که اصول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هست، همان اصل‌ عدم تأک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است، اصل </w:t>
      </w:r>
      <w:r w:rsidR="00755766">
        <w:rPr>
          <w:color w:val="000000" w:themeColor="text1"/>
          <w:rtl/>
        </w:rPr>
        <w:t>تأسیس</w:t>
      </w:r>
      <w:r w:rsidRPr="00BC0D4A">
        <w:rPr>
          <w:color w:val="000000" w:themeColor="text1"/>
          <w:rtl/>
        </w:rPr>
        <w:t xml:space="preserve"> است، اصل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مطلب جد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بار داشته باشد. </w:t>
      </w:r>
    </w:p>
    <w:p w14:paraId="1EDCD587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lastRenderedPageBreak/>
        <w:t>البته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نها</w:t>
      </w:r>
      <w:r w:rsidRPr="00BC0D4A">
        <w:rPr>
          <w:color w:val="000000" w:themeColor="text1"/>
          <w:rtl/>
        </w:rPr>
        <w:t xml:space="preserve"> از اصول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که چندان استحکام ندارد و با ادن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قر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از آن عبور کرد 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حال در حال طب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بگو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ظهور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مگر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قر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</w:t>
      </w:r>
      <w:r w:rsidRPr="00BC0D4A">
        <w:rPr>
          <w:color w:val="000000" w:themeColor="text1"/>
          <w:rtl/>
        </w:rPr>
        <w:t xml:space="preserve"> خلاف باشد منته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قر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</w:t>
      </w:r>
      <w:r w:rsidRPr="00BC0D4A">
        <w:rPr>
          <w:color w:val="000000" w:themeColor="text1"/>
          <w:rtl/>
        </w:rPr>
        <w:t xml:space="preserve"> خلاف به سادگ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پ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دا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. </w:t>
      </w:r>
    </w:p>
    <w:p w14:paraId="18F85EE2" w14:textId="7777777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در بحث بدل است و در بحث بدل بع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جزء از کل اول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 اقو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 اظهر باشد،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در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است که احتمال دوم بود. </w:t>
      </w:r>
    </w:p>
    <w:p w14:paraId="0B5CB87B" w14:textId="57F50CAC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در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در بحث دوم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در آن هم احتمال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طبعاً اول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است، اصل در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است مگر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قر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پ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دا</w:t>
      </w:r>
      <w:r w:rsidRPr="00BC0D4A">
        <w:rPr>
          <w:color w:val="000000" w:themeColor="text1"/>
          <w:rtl/>
        </w:rPr>
        <w:t xml:space="preserve"> بشود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د،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توض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است. </w:t>
      </w:r>
    </w:p>
    <w:p w14:paraId="7F1DF8E2" w14:textId="7F7BBCC1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تا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بع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در هر دو موضع قائل بشود که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مکانٍ بدل جزء از کل است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بار جد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دارد، تنو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مبدل منه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جاد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>.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بع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تأس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و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است. </w:t>
      </w:r>
    </w:p>
    <w:p w14:paraId="3BE1EAC4" w14:textId="1C653EAF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اصل</w:t>
      </w:r>
      <w:r w:rsidRPr="00BC0D4A">
        <w:rPr>
          <w:color w:val="000000" w:themeColor="text1"/>
          <w:rtl/>
        </w:rPr>
        <w:t xml:space="preserve"> در بدل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حرف تازه‌ا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خواهد</w:t>
      </w:r>
      <w:r w:rsidRPr="00BC0D4A">
        <w:rPr>
          <w:color w:val="000000" w:themeColor="text1"/>
          <w:rtl/>
        </w:rPr>
        <w:t xml:space="preserve"> بزند؛ پس بدل جزء از کل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شود،</w:t>
      </w:r>
      <w:r w:rsidRPr="00BC0D4A">
        <w:rPr>
          <w:color w:val="000000" w:themeColor="text1"/>
          <w:rtl/>
        </w:rPr>
        <w:t xml:space="preserve"> اصل در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هم وصف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آورد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باشد و لذا در هر بخش اصل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ز</w:t>
      </w:r>
      <w:r w:rsidRPr="00BC0D4A">
        <w:rPr>
          <w:color w:val="000000" w:themeColor="text1"/>
          <w:rtl/>
        </w:rPr>
        <w:t xml:space="preserve"> جد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عن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تمرکز ذهن سائل رو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="00755766">
        <w:rPr>
          <w:rFonts w:hint="cs"/>
          <w:color w:val="000000" w:themeColor="text1"/>
          <w:rtl/>
        </w:rPr>
        <w:t>«</w:t>
      </w:r>
      <w:r w:rsidRPr="00755766">
        <w:rPr>
          <w:color w:val="008000"/>
          <w:rtl/>
        </w:rPr>
        <w:t>فِ</w:t>
      </w:r>
      <w:r w:rsidRPr="00755766">
        <w:rPr>
          <w:rFonts w:hint="cs"/>
          <w:color w:val="008000"/>
          <w:rtl/>
        </w:rPr>
        <w:t>ی</w:t>
      </w:r>
      <w:r w:rsidRPr="00755766">
        <w:rPr>
          <w:color w:val="008000"/>
          <w:rtl/>
        </w:rPr>
        <w:t xml:space="preserve"> مَک</w:t>
      </w:r>
      <w:r w:rsidRPr="00755766">
        <w:rPr>
          <w:rFonts w:hint="eastAsia"/>
          <w:color w:val="008000"/>
          <w:rtl/>
        </w:rPr>
        <w:t>انٍ</w:t>
      </w:r>
      <w:r w:rsidRPr="00755766">
        <w:rPr>
          <w:color w:val="008000"/>
          <w:rtl/>
        </w:rPr>
        <w:t xml:space="preserve"> لاَ </w:t>
      </w:r>
      <w:r w:rsidRPr="00755766">
        <w:rPr>
          <w:rFonts w:hint="cs"/>
          <w:color w:val="008000"/>
          <w:rtl/>
        </w:rPr>
        <w:t>یَ</w:t>
      </w:r>
      <w:r w:rsidRPr="00755766">
        <w:rPr>
          <w:rFonts w:hint="eastAsia"/>
          <w:color w:val="008000"/>
          <w:rtl/>
        </w:rPr>
        <w:t>صْلُحُ</w:t>
      </w:r>
      <w:r w:rsidRPr="00755766">
        <w:rPr>
          <w:color w:val="008000"/>
          <w:rtl/>
        </w:rPr>
        <w:t xml:space="preserve"> اَلنَّظَرُ إِلَ</w:t>
      </w:r>
      <w:r w:rsidRPr="00755766">
        <w:rPr>
          <w:rFonts w:hint="cs"/>
          <w:color w:val="008000"/>
          <w:rtl/>
        </w:rPr>
        <w:t>یْ</w:t>
      </w:r>
      <w:r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Pr="00BC0D4A">
        <w:rPr>
          <w:color w:val="000000" w:themeColor="text1"/>
          <w:rtl/>
        </w:rPr>
        <w:t xml:space="preserve"> است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ذهن متمرکز رو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بخش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است </w:t>
      </w:r>
    </w:p>
    <w:p w14:paraId="64F833FF" w14:textId="04B018C4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منته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بعد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نها</w:t>
      </w:r>
      <w:r w:rsidRPr="00BC0D4A">
        <w:rPr>
          <w:color w:val="000000" w:themeColor="text1"/>
          <w:rtl/>
        </w:rPr>
        <w:t xml:space="preserve"> سؤالی که مطرح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بدل جزء از کل شد و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شد، مفهوم دارد؟ </w:t>
      </w:r>
    </w:p>
    <w:p w14:paraId="20EFB2D4" w14:textId="27C0A1D5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طبق</w:t>
      </w:r>
      <w:r w:rsidRPr="00BC0D4A">
        <w:rPr>
          <w:color w:val="000000" w:themeColor="text1"/>
          <w:rtl/>
        </w:rPr>
        <w:t xml:space="preserve"> مبان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مشهور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ند</w:t>
      </w:r>
      <w:r w:rsidRPr="00BC0D4A">
        <w:rPr>
          <w:color w:val="000000" w:themeColor="text1"/>
          <w:rtl/>
        </w:rPr>
        <w:t xml:space="preserve"> مفهوم ندارد،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نوع مفهوم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برا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ود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قائل است، مرحوم 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خ</w:t>
      </w:r>
      <w:r w:rsidRPr="00BC0D4A">
        <w:rPr>
          <w:color w:val="000000" w:themeColor="text1"/>
          <w:rtl/>
        </w:rPr>
        <w:t xml:space="preserve">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نجا،</w:t>
      </w:r>
      <w:r w:rsidRPr="00BC0D4A">
        <w:rPr>
          <w:color w:val="000000" w:themeColor="text1"/>
          <w:rtl/>
        </w:rPr>
        <w:t xml:space="preserve"> کلام 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خ</w:t>
      </w:r>
      <w:r w:rsidRPr="00BC0D4A">
        <w:rPr>
          <w:color w:val="000000" w:themeColor="text1"/>
          <w:rtl/>
        </w:rPr>
        <w:t xml:space="preserve"> را در نکاح ملاحظه بکن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فرما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جمله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rtl/>
        </w:rPr>
        <w:t xml:space="preserve"> </w:t>
      </w:r>
      <w:r w:rsidRPr="00BC0D4A">
        <w:rPr>
          <w:color w:val="000000" w:themeColor="text1"/>
          <w:rtl/>
        </w:rPr>
        <w:t>نشان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دهد</w:t>
      </w:r>
      <w:r w:rsidRPr="00BC0D4A">
        <w:rPr>
          <w:color w:val="000000" w:themeColor="text1"/>
          <w:rtl/>
        </w:rPr>
        <w:t xml:space="preserve"> که در ذهن راو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دو نوع عضو متصور بوده است، عضو لا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جوز</w:t>
      </w:r>
      <w:r w:rsidRPr="00BC0D4A">
        <w:rPr>
          <w:color w:val="000000" w:themeColor="text1"/>
          <w:rtl/>
        </w:rPr>
        <w:t xml:space="preserve"> النظر 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</w:t>
      </w:r>
      <w:r w:rsidRPr="00BC0D4A">
        <w:rPr>
          <w:color w:val="000000" w:themeColor="text1"/>
          <w:rtl/>
        </w:rPr>
        <w:t xml:space="preserve"> و عضو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جوز</w:t>
      </w:r>
      <w:r w:rsidRPr="00BC0D4A">
        <w:rPr>
          <w:color w:val="000000" w:themeColor="text1"/>
          <w:rtl/>
        </w:rPr>
        <w:t xml:space="preserve"> نظر ال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ه،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را 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خ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فرما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>. ما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نظر </w:t>
      </w:r>
      <w:r w:rsidR="00755766">
        <w:rPr>
          <w:color w:val="000000" w:themeColor="text1"/>
          <w:rtl/>
        </w:rPr>
        <w:t>ش</w:t>
      </w:r>
      <w:r w:rsidR="00755766">
        <w:rPr>
          <w:rFonts w:hint="cs"/>
          <w:color w:val="000000" w:themeColor="text1"/>
          <w:rtl/>
        </w:rPr>
        <w:t>ی</w:t>
      </w:r>
      <w:r w:rsidR="00755766">
        <w:rPr>
          <w:rFonts w:hint="eastAsia"/>
          <w:color w:val="000000" w:themeColor="text1"/>
          <w:rtl/>
        </w:rPr>
        <w:t>خ</w:t>
      </w:r>
      <w:r w:rsidRPr="00BC0D4A">
        <w:rPr>
          <w:color w:val="000000" w:themeColor="text1"/>
          <w:rtl/>
        </w:rPr>
        <w:t xml:space="preserve"> را تقو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علی‌رغم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آن مفهوم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را قبول نداشت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>. اما در 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حال گاه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شواهد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کلام وجود دارد که آن مفهوم </w:t>
      </w:r>
      <w:r w:rsidR="00755766">
        <w:rPr>
          <w:color w:val="000000" w:themeColor="text1"/>
          <w:rtl/>
        </w:rPr>
        <w:t>نیم‌بند</w:t>
      </w:r>
      <w:r w:rsidRPr="00BC0D4A">
        <w:rPr>
          <w:color w:val="000000" w:themeColor="text1"/>
          <w:rtl/>
        </w:rPr>
        <w:t xml:space="preserve"> را تقو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و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بع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طور باشد. </w:t>
      </w:r>
    </w:p>
    <w:p w14:paraId="26AC25CA" w14:textId="22578F95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در</w:t>
      </w:r>
      <w:r w:rsidRPr="00BC0D4A">
        <w:rPr>
          <w:color w:val="000000" w:themeColor="text1"/>
          <w:rtl/>
        </w:rPr>
        <w:t xml:space="preserve"> بحث جواز نظر و بحث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شبه مفهوم را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تقو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>. فضا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روا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این‌طور</w:t>
      </w:r>
      <w:r w:rsidRPr="00BC0D4A">
        <w:rPr>
          <w:color w:val="000000" w:themeColor="text1"/>
          <w:rtl/>
        </w:rPr>
        <w:t xml:space="preserve"> است </w:t>
      </w:r>
      <w:r w:rsidR="00755766">
        <w:rPr>
          <w:color w:val="000000" w:themeColor="text1"/>
          <w:rtl/>
        </w:rPr>
        <w:t>همین‌طور</w:t>
      </w:r>
      <w:r w:rsidRPr="00BC0D4A">
        <w:rPr>
          <w:color w:val="000000" w:themeColor="text1"/>
          <w:rtl/>
        </w:rPr>
        <w:t xml:space="preserve"> بگو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اکرم العالم العادل چن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مفهوم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از آن در نم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آ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شکل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که با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طول و تفص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ل</w:t>
      </w:r>
      <w:r w:rsidRPr="00BC0D4A">
        <w:rPr>
          <w:color w:val="000000" w:themeColor="text1"/>
          <w:rtl/>
        </w:rPr>
        <w:t xml:space="preserve"> و دو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ب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ان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</w:t>
      </w:r>
      <w:r w:rsidRPr="00BC0D4A">
        <w:rPr>
          <w:color w:val="000000" w:themeColor="text1"/>
          <w:rtl/>
        </w:rPr>
        <w:t xml:space="preserve"> بع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آنچه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شان</w:t>
      </w:r>
      <w:r w:rsidRPr="00BC0D4A">
        <w:rPr>
          <w:color w:val="000000" w:themeColor="text1"/>
          <w:rtl/>
        </w:rPr>
        <w:t xml:space="preserve"> هم به ذهنشان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آ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که راو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</w:t>
      </w:r>
      <w:r w:rsidR="00755766">
        <w:rPr>
          <w:color w:val="000000" w:themeColor="text1"/>
          <w:rtl/>
        </w:rPr>
        <w:t>مدنظر</w:t>
      </w:r>
      <w:r w:rsidRPr="00BC0D4A">
        <w:rPr>
          <w:color w:val="000000" w:themeColor="text1"/>
          <w:rtl/>
        </w:rPr>
        <w:t xml:space="preserve"> داشته است استفاده بشود. </w:t>
      </w:r>
    </w:p>
    <w:p w14:paraId="353287C2" w14:textId="537E0BBB" w:rsidR="00F9556D" w:rsidRPr="00BC0D4A" w:rsidRDefault="00755766" w:rsidP="00F9556D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F9556D" w:rsidRPr="00BC0D4A">
        <w:rPr>
          <w:color w:val="000000" w:themeColor="text1"/>
          <w:rtl/>
        </w:rPr>
        <w:t xml:space="preserve">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در ا</w:t>
      </w:r>
      <w:r w:rsidR="00F9556D" w:rsidRPr="00BC0D4A">
        <w:rPr>
          <w:rFonts w:hint="cs"/>
          <w:color w:val="000000" w:themeColor="text1"/>
          <w:rtl/>
        </w:rPr>
        <w:t>ی</w:t>
      </w:r>
      <w:r w:rsidR="00F9556D" w:rsidRPr="00BC0D4A">
        <w:rPr>
          <w:rFonts w:hint="eastAsia"/>
          <w:color w:val="000000" w:themeColor="text1"/>
          <w:rtl/>
        </w:rPr>
        <w:t>ن</w:t>
      </w:r>
      <w:r w:rsidR="00F9556D" w:rsidRPr="00BC0D4A">
        <w:rPr>
          <w:color w:val="000000" w:themeColor="text1"/>
          <w:rtl/>
        </w:rPr>
        <w:t xml:space="preserve"> بحث</w:t>
      </w:r>
    </w:p>
    <w:p w14:paraId="6E8EDAFD" w14:textId="5E15E25D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۱- 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مکانٍ دو احتمال دارد </w:t>
      </w:r>
      <w:r w:rsidR="00755766">
        <w:rPr>
          <w:color w:val="000000" w:themeColor="text1"/>
          <w:rtl/>
        </w:rPr>
        <w:t>بنا بر</w:t>
      </w:r>
      <w:r w:rsidRPr="00BC0D4A">
        <w:rPr>
          <w:color w:val="000000" w:themeColor="text1"/>
          <w:rtl/>
        </w:rPr>
        <w:t xml:space="preserve"> بدل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ت،</w:t>
      </w:r>
      <w:r w:rsidRPr="00BC0D4A">
        <w:rPr>
          <w:color w:val="000000" w:themeColor="text1"/>
          <w:rtl/>
        </w:rPr>
        <w:t xml:space="preserve"> شا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بدل جزء از کل باشد</w:t>
      </w:r>
    </w:p>
    <w:p w14:paraId="797420FB" w14:textId="2EC66E1C" w:rsidR="00F9556D" w:rsidRPr="00BC0D4A" w:rsidRDefault="00F9556D" w:rsidP="00755766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 xml:space="preserve">۲- </w:t>
      </w:r>
      <w:r w:rsidRPr="00BC0D4A">
        <w:rPr>
          <w:color w:val="000000" w:themeColor="text1"/>
          <w:spacing w:val="-2"/>
          <w:rtl/>
        </w:rPr>
        <w:t xml:space="preserve">در </w:t>
      </w:r>
      <w:r w:rsidR="00755766">
        <w:rPr>
          <w:rFonts w:hint="cs"/>
          <w:color w:val="000000" w:themeColor="text1"/>
          <w:rtl/>
        </w:rPr>
        <w:t>«</w:t>
      </w:r>
      <w:r w:rsidR="00755766" w:rsidRPr="00755766">
        <w:rPr>
          <w:color w:val="008000"/>
          <w:rtl/>
        </w:rPr>
        <w:t xml:space="preserve">لاَ </w:t>
      </w:r>
      <w:r w:rsidR="00755766" w:rsidRPr="00755766">
        <w:rPr>
          <w:rFonts w:hint="cs"/>
          <w:color w:val="008000"/>
          <w:rtl/>
        </w:rPr>
        <w:t>یَ</w:t>
      </w:r>
      <w:r w:rsidR="00755766" w:rsidRPr="00755766">
        <w:rPr>
          <w:rFonts w:hint="eastAsia"/>
          <w:color w:val="008000"/>
          <w:rtl/>
        </w:rPr>
        <w:t>صْلُحُ</w:t>
      </w:r>
      <w:r w:rsidR="00755766" w:rsidRPr="00755766">
        <w:rPr>
          <w:color w:val="008000"/>
          <w:rtl/>
        </w:rPr>
        <w:t xml:space="preserve"> اَلنَّظَرُ إِلَ</w:t>
      </w:r>
      <w:r w:rsidR="00755766" w:rsidRPr="00755766">
        <w:rPr>
          <w:rFonts w:hint="cs"/>
          <w:color w:val="008000"/>
          <w:rtl/>
        </w:rPr>
        <w:t>یْ</w:t>
      </w:r>
      <w:r w:rsidR="00755766" w:rsidRPr="00755766">
        <w:rPr>
          <w:rFonts w:hint="eastAsia"/>
          <w:color w:val="008000"/>
          <w:rtl/>
        </w:rPr>
        <w:t>هِ</w:t>
      </w:r>
      <w:r w:rsidR="00755766">
        <w:rPr>
          <w:rFonts w:hint="cs"/>
          <w:color w:val="000000" w:themeColor="text1"/>
          <w:rtl/>
        </w:rPr>
        <w:t>»</w:t>
      </w:r>
      <w:r w:rsidR="00755766">
        <w:rPr>
          <w:rFonts w:hint="cs"/>
          <w:color w:val="000000" w:themeColor="text1"/>
          <w:spacing w:val="-2"/>
          <w:rtl/>
        </w:rPr>
        <w:t xml:space="preserve"> </w:t>
      </w:r>
      <w:r w:rsidRPr="00BC0D4A">
        <w:rPr>
          <w:color w:val="000000" w:themeColor="text1"/>
          <w:spacing w:val="-2"/>
          <w:rtl/>
        </w:rPr>
        <w:t>هم دو احتمال دارد ق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د</w:t>
      </w:r>
      <w:r w:rsidRPr="00BC0D4A">
        <w:rPr>
          <w:color w:val="000000" w:themeColor="text1"/>
          <w:spacing w:val="-2"/>
          <w:rtl/>
        </w:rPr>
        <w:t xml:space="preserve"> توض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ح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و احتراز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و ا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نجا</w:t>
      </w:r>
      <w:r w:rsidRPr="00BC0D4A">
        <w:rPr>
          <w:color w:val="000000" w:themeColor="text1"/>
          <w:spacing w:val="-2"/>
          <w:rtl/>
        </w:rPr>
        <w:t xml:space="preserve"> هم احتمال دوم اول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است که ق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rFonts w:hint="eastAsia"/>
          <w:color w:val="000000" w:themeColor="text1"/>
          <w:spacing w:val="-2"/>
          <w:rtl/>
        </w:rPr>
        <w:t>د</w:t>
      </w:r>
      <w:r w:rsidRPr="00BC0D4A">
        <w:rPr>
          <w:color w:val="000000" w:themeColor="text1"/>
          <w:spacing w:val="-2"/>
          <w:rtl/>
        </w:rPr>
        <w:t xml:space="preserve"> احتراز</w:t>
      </w:r>
      <w:r w:rsidRPr="00BC0D4A">
        <w:rPr>
          <w:rFonts w:hint="cs"/>
          <w:color w:val="000000" w:themeColor="text1"/>
          <w:spacing w:val="-2"/>
          <w:rtl/>
        </w:rPr>
        <w:t>ی</w:t>
      </w:r>
      <w:r w:rsidRPr="00BC0D4A">
        <w:rPr>
          <w:color w:val="000000" w:themeColor="text1"/>
          <w:spacing w:val="-2"/>
          <w:rtl/>
        </w:rPr>
        <w:t xml:space="preserve"> است</w:t>
      </w:r>
      <w:r w:rsidRPr="00BC0D4A">
        <w:rPr>
          <w:color w:val="000000" w:themeColor="text1"/>
          <w:rtl/>
        </w:rPr>
        <w:t xml:space="preserve"> </w:t>
      </w:r>
    </w:p>
    <w:p w14:paraId="77222DCC" w14:textId="0D7AE2D8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color w:val="000000" w:themeColor="text1"/>
          <w:rtl/>
        </w:rPr>
        <w:t>۳- در مبحث سوم هم بعد از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دو بحث را پشت سر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گذار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سؤال مطرح بود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مفهوم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حد </w:t>
      </w:r>
      <w:r w:rsidR="00755766">
        <w:rPr>
          <w:color w:val="000000" w:themeColor="text1"/>
          <w:rtl/>
        </w:rPr>
        <w:t>آنچه</w:t>
      </w:r>
      <w:r w:rsidRPr="00BC0D4A">
        <w:rPr>
          <w:color w:val="000000" w:themeColor="text1"/>
          <w:rtl/>
        </w:rPr>
        <w:t xml:space="preserve"> آقا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خو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color w:val="000000" w:themeColor="text1"/>
          <w:rtl/>
        </w:rPr>
        <w:t xml:space="preserve"> در اوصاف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فرما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ند</w:t>
      </w:r>
      <w:r w:rsidRPr="00BC0D4A">
        <w:rPr>
          <w:color w:val="000000" w:themeColor="text1"/>
          <w:rtl/>
        </w:rPr>
        <w:t xml:space="preserve"> دارد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ندارد؟ گفت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کبرو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اً</w:t>
      </w:r>
      <w:r w:rsidRPr="00BC0D4A">
        <w:rPr>
          <w:color w:val="000000" w:themeColor="text1"/>
          <w:rtl/>
        </w:rPr>
        <w:t xml:space="preserve"> خ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ر،</w:t>
      </w:r>
      <w:r w:rsidRPr="00BC0D4A">
        <w:rPr>
          <w:color w:val="000000" w:themeColor="text1"/>
          <w:rtl/>
        </w:rPr>
        <w:t xml:space="preserve"> ول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همان</w:t>
      </w:r>
      <w:r w:rsidR="00755766">
        <w:rPr>
          <w:rFonts w:hint="cs"/>
          <w:color w:val="000000" w:themeColor="text1"/>
          <w:rtl/>
        </w:rPr>
        <w:t>‌</w:t>
      </w:r>
      <w:r w:rsidRPr="00BC0D4A">
        <w:rPr>
          <w:color w:val="000000" w:themeColor="text1"/>
          <w:rtl/>
        </w:rPr>
        <w:t>طور که مرحوم ش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خ</w:t>
      </w:r>
      <w:r w:rsidRPr="00BC0D4A">
        <w:rPr>
          <w:color w:val="000000" w:themeColor="text1"/>
          <w:rtl/>
        </w:rPr>
        <w:t xml:space="preserve"> هم استفاده کرده است </w:t>
      </w:r>
      <w:r w:rsidRPr="00BC0D4A">
        <w:rPr>
          <w:color w:val="000000" w:themeColor="text1"/>
          <w:rtl/>
        </w:rPr>
        <w:lastRenderedPageBreak/>
        <w:t>فضا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بحث و مناسبات حکم و موض</w:t>
      </w:r>
      <w:r w:rsidRPr="00BC0D4A">
        <w:rPr>
          <w:rFonts w:hint="eastAsia"/>
          <w:color w:val="000000" w:themeColor="text1"/>
          <w:rtl/>
        </w:rPr>
        <w:t>وع</w:t>
      </w:r>
      <w:r w:rsidRPr="00BC0D4A">
        <w:rPr>
          <w:color w:val="000000" w:themeColor="text1"/>
          <w:rtl/>
        </w:rPr>
        <w:t xml:space="preserve"> و اح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اناً</w:t>
      </w:r>
      <w:r w:rsidRPr="00BC0D4A">
        <w:rPr>
          <w:color w:val="000000" w:themeColor="text1"/>
          <w:rtl/>
        </w:rPr>
        <w:t xml:space="preserve"> بعض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از ارتکازات مساعد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بگو</w:t>
      </w:r>
      <w:r w:rsidRPr="00BC0D4A">
        <w:rPr>
          <w:rFonts w:hint="cs"/>
          <w:color w:val="000000" w:themeColor="text1"/>
          <w:rtl/>
        </w:rPr>
        <w:t>یی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ق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احتراز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شکل است که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گو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حکم است و در غ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آن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حکم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ست،</w:t>
      </w:r>
      <w:r w:rsidRPr="00BC0D4A">
        <w:rPr>
          <w:color w:val="000000" w:themeColor="text1"/>
          <w:rtl/>
        </w:rPr>
        <w:t xml:space="preserve"> شبه مفهوم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بع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باشد و اگر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باشد آن وقت جزء ادله جواز نظر به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شود</w:t>
      </w:r>
      <w:r w:rsidRPr="00BC0D4A">
        <w:rPr>
          <w:color w:val="000000" w:themeColor="text1"/>
          <w:rtl/>
        </w:rPr>
        <w:t>. در بحث وجه و کف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ه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را تقو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ت</w:t>
      </w:r>
      <w:r w:rsidRPr="00BC0D4A">
        <w:rPr>
          <w:color w:val="000000" w:themeColor="text1"/>
          <w:rtl/>
        </w:rPr>
        <w:t xml:space="preserve"> کرد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. </w:t>
      </w:r>
    </w:p>
    <w:p w14:paraId="7543EB9C" w14:textId="12A0E3AF" w:rsidR="00F9556D" w:rsidRPr="00BC0D4A" w:rsidRDefault="00F9556D" w:rsidP="00F9556D">
      <w:pPr>
        <w:pStyle w:val="Heading2"/>
        <w:rPr>
          <w:rtl/>
        </w:rPr>
      </w:pPr>
      <w:bookmarkStart w:id="15" w:name="_Toc151903009"/>
      <w:r w:rsidRPr="00BC0D4A">
        <w:rPr>
          <w:rFonts w:hint="cs"/>
          <w:rtl/>
        </w:rPr>
        <w:t>نکته دوم</w:t>
      </w:r>
      <w:bookmarkEnd w:id="15"/>
      <w:r w:rsidRPr="00BC0D4A">
        <w:rPr>
          <w:rtl/>
        </w:rPr>
        <w:t xml:space="preserve"> </w:t>
      </w:r>
    </w:p>
    <w:p w14:paraId="49B2AD4B" w14:textId="14EEC995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است که همه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نها</w:t>
      </w:r>
      <w:r w:rsidRPr="00BC0D4A">
        <w:rPr>
          <w:color w:val="000000" w:themeColor="text1"/>
          <w:rtl/>
        </w:rPr>
        <w:t xml:space="preserve"> در کلام راو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 سائل هست،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نها</w:t>
      </w:r>
      <w:r w:rsidRPr="00BC0D4A">
        <w:rPr>
          <w:color w:val="000000" w:themeColor="text1"/>
          <w:rtl/>
        </w:rPr>
        <w:t xml:space="preserve"> در کلام امام 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ست</w:t>
      </w:r>
      <w:r w:rsidRPr="00BC0D4A">
        <w:rPr>
          <w:color w:val="000000" w:themeColor="text1"/>
          <w:rtl/>
        </w:rPr>
        <w:t xml:space="preserve">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دقائق را بتوان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استفاده بکن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م</w:t>
      </w:r>
      <w:r w:rsidRPr="00BC0D4A">
        <w:rPr>
          <w:color w:val="000000" w:themeColor="text1"/>
          <w:rtl/>
        </w:rPr>
        <w:t xml:space="preserve"> و حکم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بتوان از آن استفاده کرد. </w:t>
      </w:r>
      <w:r w:rsidR="00755766">
        <w:rPr>
          <w:color w:val="000000" w:themeColor="text1"/>
          <w:rtl/>
        </w:rPr>
        <w:t>بنا بر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ک</w:t>
      </w:r>
      <w:r w:rsidRPr="00BC0D4A">
        <w:rPr>
          <w:color w:val="000000" w:themeColor="text1"/>
          <w:rtl/>
        </w:rPr>
        <w:t xml:space="preserve"> سؤالی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نجا</w:t>
      </w:r>
      <w:r w:rsidRPr="00BC0D4A">
        <w:rPr>
          <w:color w:val="000000" w:themeColor="text1"/>
          <w:rtl/>
        </w:rPr>
        <w:t xml:space="preserve"> مطرح هست که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نها</w:t>
      </w:r>
      <w:r w:rsidRPr="00BC0D4A">
        <w:rPr>
          <w:color w:val="000000" w:themeColor="text1"/>
          <w:rtl/>
        </w:rPr>
        <w:t xml:space="preserve"> همه در سؤال سائل است نه در جواب امام. </w:t>
      </w:r>
    </w:p>
    <w:p w14:paraId="66AEE631" w14:textId="18B645B7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spacing w:val="-4"/>
          <w:rtl/>
        </w:rPr>
        <w:t>پاسخ</w:t>
      </w:r>
      <w:r w:rsidRPr="00BC0D4A">
        <w:rPr>
          <w:color w:val="000000" w:themeColor="text1"/>
          <w:spacing w:val="-4"/>
          <w:rtl/>
        </w:rPr>
        <w:t xml:space="preserve"> ا</w:t>
      </w:r>
      <w:r w:rsidRPr="00BC0D4A">
        <w:rPr>
          <w:rFonts w:hint="cs"/>
          <w:color w:val="000000" w:themeColor="text1"/>
          <w:spacing w:val="-4"/>
          <w:rtl/>
        </w:rPr>
        <w:t>ی</w:t>
      </w:r>
      <w:r w:rsidRPr="00BC0D4A">
        <w:rPr>
          <w:rFonts w:hint="eastAsia"/>
          <w:color w:val="000000" w:themeColor="text1"/>
          <w:spacing w:val="-4"/>
          <w:rtl/>
        </w:rPr>
        <w:t>ن</w:t>
      </w:r>
      <w:r w:rsidRPr="00BC0D4A">
        <w:rPr>
          <w:color w:val="000000" w:themeColor="text1"/>
          <w:spacing w:val="-4"/>
          <w:rtl/>
        </w:rPr>
        <w:t xml:space="preserve"> اشکال به ا</w:t>
      </w:r>
      <w:r w:rsidRPr="00BC0D4A">
        <w:rPr>
          <w:rFonts w:hint="cs"/>
          <w:color w:val="000000" w:themeColor="text1"/>
          <w:spacing w:val="-4"/>
          <w:rtl/>
        </w:rPr>
        <w:t>ی</w:t>
      </w:r>
      <w:r w:rsidRPr="00BC0D4A">
        <w:rPr>
          <w:rFonts w:hint="eastAsia"/>
          <w:color w:val="000000" w:themeColor="text1"/>
          <w:spacing w:val="-4"/>
          <w:rtl/>
        </w:rPr>
        <w:t>ن</w:t>
      </w:r>
      <w:r w:rsidRPr="00BC0D4A">
        <w:rPr>
          <w:color w:val="000000" w:themeColor="text1"/>
          <w:spacing w:val="-4"/>
          <w:rtl/>
        </w:rPr>
        <w:t xml:space="preserve"> شکل با</w:t>
      </w:r>
      <w:r w:rsidRPr="00BC0D4A">
        <w:rPr>
          <w:rFonts w:hint="cs"/>
          <w:color w:val="000000" w:themeColor="text1"/>
          <w:spacing w:val="-4"/>
          <w:rtl/>
        </w:rPr>
        <w:t>ی</w:t>
      </w:r>
      <w:r w:rsidRPr="00BC0D4A">
        <w:rPr>
          <w:rFonts w:hint="eastAsia"/>
          <w:color w:val="000000" w:themeColor="text1"/>
          <w:spacing w:val="-4"/>
          <w:rtl/>
        </w:rPr>
        <w:t>د</w:t>
      </w:r>
      <w:r w:rsidRPr="00BC0D4A">
        <w:rPr>
          <w:color w:val="000000" w:themeColor="text1"/>
          <w:spacing w:val="-4"/>
          <w:rtl/>
        </w:rPr>
        <w:t xml:space="preserve"> مطرح کرد و بگو</w:t>
      </w:r>
      <w:r w:rsidRPr="00BC0D4A">
        <w:rPr>
          <w:rFonts w:hint="cs"/>
          <w:color w:val="000000" w:themeColor="text1"/>
          <w:spacing w:val="-4"/>
          <w:rtl/>
        </w:rPr>
        <w:t>یی</w:t>
      </w:r>
      <w:r w:rsidRPr="00BC0D4A">
        <w:rPr>
          <w:rFonts w:hint="eastAsia"/>
          <w:color w:val="000000" w:themeColor="text1"/>
          <w:spacing w:val="-4"/>
          <w:rtl/>
        </w:rPr>
        <w:t>م</w:t>
      </w:r>
      <w:r w:rsidRPr="00BC0D4A">
        <w:rPr>
          <w:color w:val="000000" w:themeColor="text1"/>
          <w:spacing w:val="-4"/>
          <w:rtl/>
        </w:rPr>
        <w:t xml:space="preserve"> امام گو</w:t>
      </w:r>
      <w:r w:rsidRPr="00BC0D4A">
        <w:rPr>
          <w:rFonts w:hint="cs"/>
          <w:color w:val="000000" w:themeColor="text1"/>
          <w:spacing w:val="-4"/>
          <w:rtl/>
        </w:rPr>
        <w:t>ی</w:t>
      </w:r>
      <w:r w:rsidRPr="00BC0D4A">
        <w:rPr>
          <w:rFonts w:hint="eastAsia"/>
          <w:color w:val="000000" w:themeColor="text1"/>
          <w:spacing w:val="-4"/>
          <w:rtl/>
        </w:rPr>
        <w:t>ا</w:t>
      </w:r>
      <w:r w:rsidRPr="00BC0D4A">
        <w:rPr>
          <w:color w:val="000000" w:themeColor="text1"/>
          <w:spacing w:val="-4"/>
          <w:rtl/>
        </w:rPr>
        <w:t xml:space="preserve"> ا</w:t>
      </w:r>
      <w:r w:rsidRPr="00BC0D4A">
        <w:rPr>
          <w:rFonts w:hint="cs"/>
          <w:color w:val="000000" w:themeColor="text1"/>
          <w:spacing w:val="-4"/>
          <w:rtl/>
        </w:rPr>
        <w:t>ی</w:t>
      </w:r>
      <w:r w:rsidRPr="00BC0D4A">
        <w:rPr>
          <w:rFonts w:hint="eastAsia"/>
          <w:color w:val="000000" w:themeColor="text1"/>
          <w:spacing w:val="-4"/>
          <w:rtl/>
        </w:rPr>
        <w:t>ن</w:t>
      </w:r>
      <w:r w:rsidRPr="00BC0D4A">
        <w:rPr>
          <w:color w:val="000000" w:themeColor="text1"/>
          <w:spacing w:val="-4"/>
          <w:rtl/>
        </w:rPr>
        <w:t xml:space="preserve"> ذهن</w:t>
      </w:r>
      <w:r w:rsidRPr="00BC0D4A">
        <w:rPr>
          <w:rFonts w:hint="cs"/>
          <w:color w:val="000000" w:themeColor="text1"/>
          <w:spacing w:val="-4"/>
          <w:rtl/>
        </w:rPr>
        <w:t>ی</w:t>
      </w:r>
      <w:r w:rsidRPr="00BC0D4A">
        <w:rPr>
          <w:rFonts w:hint="eastAsia"/>
          <w:color w:val="000000" w:themeColor="text1"/>
          <w:spacing w:val="-4"/>
          <w:rtl/>
        </w:rPr>
        <w:t>ت</w:t>
      </w:r>
      <w:r w:rsidRPr="00BC0D4A">
        <w:rPr>
          <w:color w:val="000000" w:themeColor="text1"/>
          <w:spacing w:val="-4"/>
          <w:rtl/>
        </w:rPr>
        <w:t xml:space="preserve"> را </w:t>
      </w:r>
      <w:r w:rsidR="00755766">
        <w:rPr>
          <w:color w:val="000000" w:themeColor="text1"/>
          <w:spacing w:val="-4"/>
          <w:rtl/>
        </w:rPr>
        <w:t>تأیید</w:t>
      </w:r>
      <w:r w:rsidRPr="00BC0D4A">
        <w:rPr>
          <w:color w:val="000000" w:themeColor="text1"/>
          <w:spacing w:val="-4"/>
          <w:rtl/>
        </w:rPr>
        <w:t xml:space="preserve"> کرده است، ترک استفسار و عدم تذکر به ا</w:t>
      </w:r>
      <w:r w:rsidRPr="00BC0D4A">
        <w:rPr>
          <w:rFonts w:hint="cs"/>
          <w:color w:val="000000" w:themeColor="text1"/>
          <w:spacing w:val="-4"/>
          <w:rtl/>
        </w:rPr>
        <w:t>ی</w:t>
      </w:r>
      <w:r w:rsidRPr="00BC0D4A">
        <w:rPr>
          <w:rFonts w:hint="eastAsia"/>
          <w:color w:val="000000" w:themeColor="text1"/>
          <w:spacing w:val="-4"/>
          <w:rtl/>
        </w:rPr>
        <w:t>ن</w:t>
      </w:r>
      <w:r w:rsidRPr="00BC0D4A">
        <w:rPr>
          <w:color w:val="000000" w:themeColor="text1"/>
          <w:rtl/>
        </w:rPr>
        <w:t xml:space="preserve">. </w:t>
      </w:r>
    </w:p>
    <w:p w14:paraId="5EC1DEBC" w14:textId="4A5A3462" w:rsidR="00F9556D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در</w:t>
      </w:r>
      <w:r w:rsidRPr="00BC0D4A">
        <w:rPr>
          <w:color w:val="000000" w:themeColor="text1"/>
          <w:rtl/>
        </w:rPr>
        <w:t xml:space="preserve"> پاسخ به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سؤال </w:t>
      </w:r>
      <w:r w:rsidR="00755766">
        <w:rPr>
          <w:color w:val="000000" w:themeColor="text1"/>
          <w:rtl/>
        </w:rPr>
        <w:t>این‌جور</w:t>
      </w:r>
      <w:r w:rsidRPr="00BC0D4A">
        <w:rPr>
          <w:color w:val="000000" w:themeColor="text1"/>
          <w:rtl/>
        </w:rPr>
        <w:t xml:space="preserve"> گفته شده است که تقر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امام نسبت به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مسئله وجود دارد گرچه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جا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ابهام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وجود دارد که آ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امام همه بحث‌ها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قبل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را تقر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کند؟</w:t>
      </w:r>
      <w:r w:rsidRPr="00BC0D4A">
        <w:rPr>
          <w:color w:val="000000" w:themeColor="text1"/>
          <w:rtl/>
        </w:rPr>
        <w:t xml:space="preserve"> 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نکه</w:t>
      </w:r>
      <w:r w:rsidRPr="00BC0D4A">
        <w:rPr>
          <w:color w:val="000000" w:themeColor="text1"/>
          <w:rtl/>
        </w:rPr>
        <w:t xml:space="preserve"> متمرکز رو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نقطه اصل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color w:val="000000" w:themeColor="text1"/>
          <w:rtl/>
        </w:rPr>
        <w:t xml:space="preserve"> قصه است و آن را جواب م</w:t>
      </w:r>
      <w:r w:rsidRPr="00BC0D4A">
        <w:rPr>
          <w:rFonts w:hint="cs"/>
          <w:color w:val="000000" w:themeColor="text1"/>
          <w:rtl/>
        </w:rPr>
        <w:t>ی‌</w:t>
      </w:r>
      <w:r w:rsidRPr="00BC0D4A">
        <w:rPr>
          <w:rFonts w:hint="eastAsia"/>
          <w:color w:val="000000" w:themeColor="text1"/>
          <w:rtl/>
        </w:rPr>
        <w:t>دهد</w:t>
      </w:r>
      <w:r w:rsidRPr="00BC0D4A">
        <w:rPr>
          <w:color w:val="000000" w:themeColor="text1"/>
          <w:rtl/>
        </w:rPr>
        <w:t xml:space="preserve">. </w:t>
      </w:r>
    </w:p>
    <w:p w14:paraId="6FA5C678" w14:textId="4F8E9B04" w:rsidR="002E4D58" w:rsidRPr="00BC0D4A" w:rsidRDefault="00F9556D" w:rsidP="00F9556D">
      <w:pPr>
        <w:rPr>
          <w:color w:val="000000" w:themeColor="text1"/>
          <w:rtl/>
        </w:rPr>
      </w:pPr>
      <w:r w:rsidRPr="00BC0D4A">
        <w:rPr>
          <w:rFonts w:hint="eastAsia"/>
          <w:color w:val="000000" w:themeColor="text1"/>
          <w:rtl/>
        </w:rPr>
        <w:t>آ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ا</w:t>
      </w:r>
      <w:r w:rsidRPr="00BC0D4A">
        <w:rPr>
          <w:color w:val="000000" w:themeColor="text1"/>
          <w:rtl/>
        </w:rPr>
        <w:t xml:space="preserve"> ا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ن</w:t>
      </w:r>
      <w:r w:rsidRPr="00BC0D4A">
        <w:rPr>
          <w:color w:val="000000" w:themeColor="text1"/>
          <w:rtl/>
        </w:rPr>
        <w:t xml:space="preserve"> تقر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ر</w:t>
      </w:r>
      <w:r w:rsidRPr="00BC0D4A">
        <w:rPr>
          <w:color w:val="000000" w:themeColor="text1"/>
          <w:rtl/>
        </w:rPr>
        <w:t xml:space="preserve"> شمول دارد؟ همه </w:t>
      </w:r>
      <w:r w:rsidR="00755766">
        <w:rPr>
          <w:color w:val="000000" w:themeColor="text1"/>
          <w:rtl/>
        </w:rPr>
        <w:t>ریزه‌کاری‌ها</w:t>
      </w:r>
      <w:r w:rsidRPr="00BC0D4A">
        <w:rPr>
          <w:color w:val="000000" w:themeColor="text1"/>
          <w:rtl/>
        </w:rPr>
        <w:t xml:space="preserve"> هست؟ در آن ترد</w:t>
      </w:r>
      <w:r w:rsidRPr="00BC0D4A">
        <w:rPr>
          <w:rFonts w:hint="cs"/>
          <w:color w:val="000000" w:themeColor="text1"/>
          <w:rtl/>
        </w:rPr>
        <w:t>ی</w:t>
      </w:r>
      <w:r w:rsidRPr="00BC0D4A">
        <w:rPr>
          <w:rFonts w:hint="eastAsia"/>
          <w:color w:val="000000" w:themeColor="text1"/>
          <w:rtl/>
        </w:rPr>
        <w:t>د</w:t>
      </w:r>
      <w:r w:rsidRPr="00BC0D4A">
        <w:rPr>
          <w:color w:val="000000" w:themeColor="text1"/>
          <w:rtl/>
        </w:rPr>
        <w:t xml:space="preserve"> وجود دارد</w:t>
      </w:r>
      <w:r w:rsidR="002E4D58" w:rsidRPr="00BC0D4A">
        <w:rPr>
          <w:rFonts w:hint="cs"/>
          <w:color w:val="000000" w:themeColor="text1"/>
          <w:rtl/>
        </w:rPr>
        <w:t>.</w:t>
      </w:r>
    </w:p>
    <w:p w14:paraId="3A80599D" w14:textId="0889A9B2" w:rsidR="00AF7B2B" w:rsidRPr="00BC0D4A" w:rsidRDefault="00AB75C5" w:rsidP="005329E0">
      <w:pPr>
        <w:rPr>
          <w:color w:val="000000" w:themeColor="text1"/>
          <w:rtl/>
        </w:rPr>
      </w:pPr>
      <w:r w:rsidRPr="00BC0D4A">
        <w:rPr>
          <w:rFonts w:hint="cs"/>
          <w:color w:val="000000" w:themeColor="text1"/>
          <w:rtl/>
        </w:rPr>
        <w:t xml:space="preserve">و صلی الله </w:t>
      </w:r>
      <w:bookmarkStart w:id="16" w:name="_GoBack"/>
      <w:r w:rsidRPr="00BC0D4A">
        <w:rPr>
          <w:rFonts w:hint="cs"/>
          <w:color w:val="000000" w:themeColor="text1"/>
          <w:rtl/>
        </w:rPr>
        <w:t>علی محمد</w:t>
      </w:r>
      <w:bookmarkEnd w:id="16"/>
      <w:r w:rsidRPr="00BC0D4A">
        <w:rPr>
          <w:rFonts w:hint="cs"/>
          <w:color w:val="000000" w:themeColor="text1"/>
          <w:rtl/>
        </w:rPr>
        <w:t xml:space="preserve"> و آل محمد. </w:t>
      </w:r>
    </w:p>
    <w:sectPr w:rsidR="00AF7B2B" w:rsidRPr="00BC0D4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09B98" w14:textId="77777777" w:rsidR="00225E3D" w:rsidRDefault="00225E3D" w:rsidP="000D5800">
      <w:pPr>
        <w:spacing w:after="0"/>
      </w:pPr>
      <w:r>
        <w:separator/>
      </w:r>
    </w:p>
  </w:endnote>
  <w:endnote w:type="continuationSeparator" w:id="0">
    <w:p w14:paraId="041BB337" w14:textId="77777777" w:rsidR="00225E3D" w:rsidRDefault="00225E3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4275646" w:rsidR="00D61022" w:rsidRDefault="00D6102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6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3CF7" w14:textId="77777777" w:rsidR="00225E3D" w:rsidRDefault="00225E3D" w:rsidP="000D5800">
      <w:pPr>
        <w:spacing w:after="0"/>
      </w:pPr>
      <w:r>
        <w:separator/>
      </w:r>
    </w:p>
  </w:footnote>
  <w:footnote w:type="continuationSeparator" w:id="0">
    <w:p w14:paraId="546C77EE" w14:textId="77777777" w:rsidR="00225E3D" w:rsidRDefault="00225E3D" w:rsidP="000D5800">
      <w:pPr>
        <w:spacing w:after="0"/>
      </w:pPr>
      <w:r>
        <w:continuationSeparator/>
      </w:r>
    </w:p>
  </w:footnote>
  <w:footnote w:id="1">
    <w:p w14:paraId="63028A8B" w14:textId="77777777" w:rsidR="00755766" w:rsidRPr="00EB0FBF" w:rsidRDefault="00755766" w:rsidP="00755766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AF595A1" w:rsidR="00D61022" w:rsidRDefault="00D61022" w:rsidP="00466ED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05/09/1402</w:t>
    </w:r>
  </w:p>
  <w:p w14:paraId="3556D375" w14:textId="6B164281" w:rsidR="00D61022" w:rsidRPr="009F1E5C" w:rsidRDefault="00D61022" w:rsidP="00BC0D4A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C0D4A" w:rsidRPr="00BC0D4A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BC0D4A" w:rsidRPr="00BC0D4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BC0D4A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242</w:t>
    </w:r>
  </w:p>
  <w:p w14:paraId="7DE59772" w14:textId="1A9FA633" w:rsidR="00D61022" w:rsidRPr="00FC4575" w:rsidRDefault="00D61022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E3D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55766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0D4A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1397-4671-4FC6-9B5B-96A231A2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151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2023-11-26T09:08:00Z</dcterms:created>
  <dcterms:modified xsi:type="dcterms:W3CDTF">2023-11-27T03:55:00Z</dcterms:modified>
</cp:coreProperties>
</file>