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E9452A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9452A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9B8478A" w14:textId="2F307D87" w:rsidR="00116CAC" w:rsidRPr="00E9452A" w:rsidRDefault="0070112B" w:rsidP="00116CAC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E9452A">
            <w:rPr>
              <w:b/>
              <w:bCs/>
              <w:noProof/>
            </w:rPr>
            <w:fldChar w:fldCharType="begin"/>
          </w:r>
          <w:r w:rsidRPr="00E9452A">
            <w:rPr>
              <w:b/>
              <w:bCs/>
              <w:noProof/>
            </w:rPr>
            <w:instrText xml:space="preserve"> TOC \o "1-3" \h \z \u </w:instrText>
          </w:r>
          <w:r w:rsidRPr="00E9452A">
            <w:rPr>
              <w:b/>
              <w:bCs/>
              <w:noProof/>
            </w:rPr>
            <w:fldChar w:fldCharType="separate"/>
          </w:r>
          <w:hyperlink w:anchor="_Toc157615791" w:history="1">
            <w:r w:rsidR="00116CAC" w:rsidRPr="00E9452A">
              <w:rPr>
                <w:rStyle w:val="Hyperlink"/>
                <w:rFonts w:hint="eastAsia"/>
                <w:noProof/>
                <w:rtl/>
              </w:rPr>
              <w:t>موضوع</w:t>
            </w:r>
            <w:r w:rsidR="00116CAC" w:rsidRPr="00E9452A">
              <w:rPr>
                <w:rStyle w:val="Hyperlink"/>
                <w:noProof/>
                <w:rtl/>
              </w:rPr>
              <w:t xml:space="preserve">: 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فقه</w:t>
            </w:r>
            <w:r w:rsidR="00116CAC" w:rsidRPr="00E9452A">
              <w:rPr>
                <w:rStyle w:val="Hyperlink"/>
                <w:noProof/>
                <w:rtl/>
              </w:rPr>
              <w:t>/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نکاح</w:t>
            </w:r>
            <w:r w:rsidR="00116CAC" w:rsidRPr="00E9452A">
              <w:rPr>
                <w:rStyle w:val="Hyperlink"/>
                <w:noProof/>
                <w:rtl/>
              </w:rPr>
              <w:t>/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مبحث</w:t>
            </w:r>
            <w:r w:rsidR="00116CAC" w:rsidRPr="00E9452A">
              <w:rPr>
                <w:rStyle w:val="Hyperlink"/>
                <w:noProof/>
                <w:rtl/>
              </w:rPr>
              <w:t xml:space="preserve"> 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نگاه</w:t>
            </w:r>
            <w:r w:rsidR="00116CAC" w:rsidRPr="00E9452A">
              <w:rPr>
                <w:rStyle w:val="Hyperlink"/>
                <w:noProof/>
                <w:rtl/>
              </w:rPr>
              <w:t>/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حکم</w:t>
            </w:r>
            <w:r w:rsidR="00116CAC" w:rsidRPr="00E9452A">
              <w:rPr>
                <w:rStyle w:val="Hyperlink"/>
                <w:noProof/>
                <w:rtl/>
              </w:rPr>
              <w:t xml:space="preserve"> 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خنث</w:t>
            </w:r>
            <w:r w:rsidR="00116CAC" w:rsidRPr="00E9452A">
              <w:rPr>
                <w:rStyle w:val="Hyperlink"/>
                <w:rFonts w:hint="cs"/>
                <w:noProof/>
                <w:rtl/>
              </w:rPr>
              <w:t>ی</w:t>
            </w:r>
            <w:r w:rsidR="00116CAC" w:rsidRPr="00E9452A">
              <w:rPr>
                <w:noProof/>
                <w:webHidden/>
              </w:rPr>
              <w:tab/>
            </w:r>
            <w:r w:rsidR="00116CAC" w:rsidRPr="00E9452A">
              <w:rPr>
                <w:noProof/>
                <w:webHidden/>
              </w:rPr>
              <w:fldChar w:fldCharType="begin"/>
            </w:r>
            <w:r w:rsidR="00116CAC" w:rsidRPr="00E9452A">
              <w:rPr>
                <w:noProof/>
                <w:webHidden/>
              </w:rPr>
              <w:instrText xml:space="preserve"> PAGEREF _Toc157615791 \h </w:instrText>
            </w:r>
            <w:r w:rsidR="00116CAC" w:rsidRPr="00E9452A">
              <w:rPr>
                <w:noProof/>
                <w:webHidden/>
              </w:rPr>
            </w:r>
            <w:r w:rsidR="00116CAC" w:rsidRPr="00E9452A">
              <w:rPr>
                <w:noProof/>
                <w:webHidden/>
              </w:rPr>
              <w:fldChar w:fldCharType="separate"/>
            </w:r>
            <w:r w:rsidR="00116CAC" w:rsidRPr="00E9452A">
              <w:rPr>
                <w:noProof/>
                <w:webHidden/>
              </w:rPr>
              <w:t>2</w:t>
            </w:r>
            <w:r w:rsidR="00116CAC" w:rsidRPr="00E9452A">
              <w:rPr>
                <w:noProof/>
                <w:webHidden/>
              </w:rPr>
              <w:fldChar w:fldCharType="end"/>
            </w:r>
          </w:hyperlink>
        </w:p>
        <w:p w14:paraId="5D9D5D4F" w14:textId="3DBC477C" w:rsidR="00116CAC" w:rsidRPr="00E9452A" w:rsidRDefault="00535DF4" w:rsidP="00116CA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615792" w:history="1">
            <w:r w:rsidR="00116CAC" w:rsidRPr="00E9452A">
              <w:rPr>
                <w:rStyle w:val="Hyperlink"/>
                <w:rFonts w:hint="eastAsia"/>
                <w:noProof/>
                <w:rtl/>
              </w:rPr>
              <w:t>پ</w:t>
            </w:r>
            <w:r w:rsidR="00116CAC" w:rsidRPr="00E9452A">
              <w:rPr>
                <w:rStyle w:val="Hyperlink"/>
                <w:rFonts w:hint="cs"/>
                <w:noProof/>
                <w:rtl/>
              </w:rPr>
              <w:t>ی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116CAC" w:rsidRPr="00E9452A">
              <w:rPr>
                <w:noProof/>
                <w:webHidden/>
              </w:rPr>
              <w:tab/>
            </w:r>
            <w:r w:rsidR="00116CAC" w:rsidRPr="00E9452A">
              <w:rPr>
                <w:noProof/>
                <w:webHidden/>
              </w:rPr>
              <w:fldChar w:fldCharType="begin"/>
            </w:r>
            <w:r w:rsidR="00116CAC" w:rsidRPr="00E9452A">
              <w:rPr>
                <w:noProof/>
                <w:webHidden/>
              </w:rPr>
              <w:instrText xml:space="preserve"> PAGEREF _Toc157615792 \h </w:instrText>
            </w:r>
            <w:r w:rsidR="00116CAC" w:rsidRPr="00E9452A">
              <w:rPr>
                <w:noProof/>
                <w:webHidden/>
              </w:rPr>
            </w:r>
            <w:r w:rsidR="00116CAC" w:rsidRPr="00E9452A">
              <w:rPr>
                <w:noProof/>
                <w:webHidden/>
              </w:rPr>
              <w:fldChar w:fldCharType="separate"/>
            </w:r>
            <w:r w:rsidR="00116CAC" w:rsidRPr="00E9452A">
              <w:rPr>
                <w:noProof/>
                <w:webHidden/>
              </w:rPr>
              <w:t>2</w:t>
            </w:r>
            <w:r w:rsidR="00116CAC" w:rsidRPr="00E9452A">
              <w:rPr>
                <w:noProof/>
                <w:webHidden/>
              </w:rPr>
              <w:fldChar w:fldCharType="end"/>
            </w:r>
          </w:hyperlink>
        </w:p>
        <w:p w14:paraId="79119A47" w14:textId="55B1F23C" w:rsidR="00116CAC" w:rsidRPr="00E9452A" w:rsidRDefault="00535DF4" w:rsidP="00116CA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615793" w:history="1">
            <w:r w:rsidR="00116CAC" w:rsidRPr="00E9452A">
              <w:rPr>
                <w:rStyle w:val="Hyperlink"/>
                <w:rFonts w:hint="eastAsia"/>
                <w:noProof/>
                <w:rtl/>
              </w:rPr>
              <w:t>نکته</w:t>
            </w:r>
            <w:r w:rsidR="00116CAC" w:rsidRPr="00E9452A">
              <w:rPr>
                <w:rStyle w:val="Hyperlink"/>
                <w:noProof/>
                <w:rtl/>
              </w:rPr>
              <w:t xml:space="preserve"> 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اول</w:t>
            </w:r>
            <w:r w:rsidR="00116CAC" w:rsidRPr="00E9452A">
              <w:rPr>
                <w:noProof/>
                <w:webHidden/>
              </w:rPr>
              <w:tab/>
            </w:r>
            <w:r w:rsidR="00116CAC" w:rsidRPr="00E9452A">
              <w:rPr>
                <w:noProof/>
                <w:webHidden/>
              </w:rPr>
              <w:fldChar w:fldCharType="begin"/>
            </w:r>
            <w:r w:rsidR="00116CAC" w:rsidRPr="00E9452A">
              <w:rPr>
                <w:noProof/>
                <w:webHidden/>
              </w:rPr>
              <w:instrText xml:space="preserve"> PAGEREF _Toc157615793 \h </w:instrText>
            </w:r>
            <w:r w:rsidR="00116CAC" w:rsidRPr="00E9452A">
              <w:rPr>
                <w:noProof/>
                <w:webHidden/>
              </w:rPr>
            </w:r>
            <w:r w:rsidR="00116CAC" w:rsidRPr="00E9452A">
              <w:rPr>
                <w:noProof/>
                <w:webHidden/>
              </w:rPr>
              <w:fldChar w:fldCharType="separate"/>
            </w:r>
            <w:r w:rsidR="00116CAC" w:rsidRPr="00E9452A">
              <w:rPr>
                <w:noProof/>
                <w:webHidden/>
              </w:rPr>
              <w:t>2</w:t>
            </w:r>
            <w:r w:rsidR="00116CAC" w:rsidRPr="00E9452A">
              <w:rPr>
                <w:noProof/>
                <w:webHidden/>
              </w:rPr>
              <w:fldChar w:fldCharType="end"/>
            </w:r>
          </w:hyperlink>
        </w:p>
        <w:p w14:paraId="33589C4A" w14:textId="18142B5F" w:rsidR="00116CAC" w:rsidRPr="00E9452A" w:rsidRDefault="00535DF4" w:rsidP="00116CA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615794" w:history="1">
            <w:r w:rsidR="00116CAC" w:rsidRPr="00E9452A">
              <w:rPr>
                <w:rStyle w:val="Hyperlink"/>
                <w:rFonts w:hint="eastAsia"/>
                <w:noProof/>
                <w:rtl/>
              </w:rPr>
              <w:t>تکم</w:t>
            </w:r>
            <w:r w:rsidR="00116CAC" w:rsidRPr="00E9452A">
              <w:rPr>
                <w:rStyle w:val="Hyperlink"/>
                <w:rFonts w:hint="cs"/>
                <w:noProof/>
                <w:rtl/>
              </w:rPr>
              <w:t>ی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ل</w:t>
            </w:r>
            <w:r w:rsidR="00116CAC" w:rsidRPr="00E9452A">
              <w:rPr>
                <w:rStyle w:val="Hyperlink"/>
                <w:noProof/>
                <w:rtl/>
              </w:rPr>
              <w:t xml:space="preserve"> 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مسئله</w:t>
            </w:r>
            <w:r w:rsidR="00116CAC" w:rsidRPr="00E9452A">
              <w:rPr>
                <w:noProof/>
                <w:webHidden/>
              </w:rPr>
              <w:tab/>
            </w:r>
            <w:r w:rsidR="00116CAC" w:rsidRPr="00E9452A">
              <w:rPr>
                <w:noProof/>
                <w:webHidden/>
              </w:rPr>
              <w:fldChar w:fldCharType="begin"/>
            </w:r>
            <w:r w:rsidR="00116CAC" w:rsidRPr="00E9452A">
              <w:rPr>
                <w:noProof/>
                <w:webHidden/>
              </w:rPr>
              <w:instrText xml:space="preserve"> PAGEREF _Toc157615794 \h </w:instrText>
            </w:r>
            <w:r w:rsidR="00116CAC" w:rsidRPr="00E9452A">
              <w:rPr>
                <w:noProof/>
                <w:webHidden/>
              </w:rPr>
            </w:r>
            <w:r w:rsidR="00116CAC" w:rsidRPr="00E9452A">
              <w:rPr>
                <w:noProof/>
                <w:webHidden/>
              </w:rPr>
              <w:fldChar w:fldCharType="separate"/>
            </w:r>
            <w:r w:rsidR="00116CAC" w:rsidRPr="00E9452A">
              <w:rPr>
                <w:noProof/>
                <w:webHidden/>
              </w:rPr>
              <w:t>3</w:t>
            </w:r>
            <w:r w:rsidR="00116CAC" w:rsidRPr="00E9452A">
              <w:rPr>
                <w:noProof/>
                <w:webHidden/>
              </w:rPr>
              <w:fldChar w:fldCharType="end"/>
            </w:r>
          </w:hyperlink>
        </w:p>
        <w:p w14:paraId="69709E85" w14:textId="3DA5CA87" w:rsidR="00116CAC" w:rsidRPr="00E9452A" w:rsidRDefault="00535DF4" w:rsidP="00116CA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615795" w:history="1">
            <w:r w:rsidR="00116CAC" w:rsidRPr="00E9452A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116CAC" w:rsidRPr="00E9452A">
              <w:rPr>
                <w:rStyle w:val="Hyperlink"/>
                <w:rFonts w:hint="cs"/>
                <w:noProof/>
                <w:rtl/>
              </w:rPr>
              <w:t>ی</w:t>
            </w:r>
            <w:r w:rsidR="00116CAC" w:rsidRPr="00E9452A">
              <w:rPr>
                <w:rStyle w:val="Hyperlink"/>
                <w:noProof/>
                <w:rtl/>
              </w:rPr>
              <w:t xml:space="preserve"> 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مطالب</w:t>
            </w:r>
            <w:r w:rsidR="00116CAC" w:rsidRPr="00E9452A">
              <w:rPr>
                <w:noProof/>
                <w:webHidden/>
              </w:rPr>
              <w:tab/>
            </w:r>
            <w:r w:rsidR="00116CAC" w:rsidRPr="00E9452A">
              <w:rPr>
                <w:noProof/>
                <w:webHidden/>
              </w:rPr>
              <w:fldChar w:fldCharType="begin"/>
            </w:r>
            <w:r w:rsidR="00116CAC" w:rsidRPr="00E9452A">
              <w:rPr>
                <w:noProof/>
                <w:webHidden/>
              </w:rPr>
              <w:instrText xml:space="preserve"> PAGEREF _Toc157615795 \h </w:instrText>
            </w:r>
            <w:r w:rsidR="00116CAC" w:rsidRPr="00E9452A">
              <w:rPr>
                <w:noProof/>
                <w:webHidden/>
              </w:rPr>
            </w:r>
            <w:r w:rsidR="00116CAC" w:rsidRPr="00E9452A">
              <w:rPr>
                <w:noProof/>
                <w:webHidden/>
              </w:rPr>
              <w:fldChar w:fldCharType="separate"/>
            </w:r>
            <w:r w:rsidR="00116CAC" w:rsidRPr="00E9452A">
              <w:rPr>
                <w:noProof/>
                <w:webHidden/>
              </w:rPr>
              <w:t>4</w:t>
            </w:r>
            <w:r w:rsidR="00116CAC" w:rsidRPr="00E9452A">
              <w:rPr>
                <w:noProof/>
                <w:webHidden/>
              </w:rPr>
              <w:fldChar w:fldCharType="end"/>
            </w:r>
          </w:hyperlink>
        </w:p>
        <w:p w14:paraId="207E33C7" w14:textId="67813742" w:rsidR="00116CAC" w:rsidRPr="00E9452A" w:rsidRDefault="00535DF4" w:rsidP="00116CA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615796" w:history="1">
            <w:r w:rsidR="00116CAC" w:rsidRPr="00E9452A">
              <w:rPr>
                <w:rStyle w:val="Hyperlink"/>
                <w:rFonts w:hint="eastAsia"/>
                <w:noProof/>
                <w:rtl/>
              </w:rPr>
              <w:t>نکته</w:t>
            </w:r>
            <w:r w:rsidR="00116CAC" w:rsidRPr="00E9452A">
              <w:rPr>
                <w:rStyle w:val="Hyperlink"/>
                <w:noProof/>
                <w:rtl/>
              </w:rPr>
              <w:t xml:space="preserve"> 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تکم</w:t>
            </w:r>
            <w:r w:rsidR="00116CAC" w:rsidRPr="00E9452A">
              <w:rPr>
                <w:rStyle w:val="Hyperlink"/>
                <w:rFonts w:hint="cs"/>
                <w:noProof/>
                <w:rtl/>
              </w:rPr>
              <w:t>ی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ل</w:t>
            </w:r>
            <w:r w:rsidR="00116CAC" w:rsidRPr="00E9452A">
              <w:rPr>
                <w:rStyle w:val="Hyperlink"/>
                <w:rFonts w:hint="cs"/>
                <w:noProof/>
                <w:rtl/>
              </w:rPr>
              <w:t>ی</w:t>
            </w:r>
            <w:r w:rsidR="00116CAC" w:rsidRPr="00E9452A">
              <w:rPr>
                <w:noProof/>
                <w:webHidden/>
              </w:rPr>
              <w:tab/>
            </w:r>
            <w:r w:rsidR="00116CAC" w:rsidRPr="00E9452A">
              <w:rPr>
                <w:noProof/>
                <w:webHidden/>
              </w:rPr>
              <w:fldChar w:fldCharType="begin"/>
            </w:r>
            <w:r w:rsidR="00116CAC" w:rsidRPr="00E9452A">
              <w:rPr>
                <w:noProof/>
                <w:webHidden/>
              </w:rPr>
              <w:instrText xml:space="preserve"> PAGEREF _Toc157615796 \h </w:instrText>
            </w:r>
            <w:r w:rsidR="00116CAC" w:rsidRPr="00E9452A">
              <w:rPr>
                <w:noProof/>
                <w:webHidden/>
              </w:rPr>
            </w:r>
            <w:r w:rsidR="00116CAC" w:rsidRPr="00E9452A">
              <w:rPr>
                <w:noProof/>
                <w:webHidden/>
              </w:rPr>
              <w:fldChar w:fldCharType="separate"/>
            </w:r>
            <w:r w:rsidR="00116CAC" w:rsidRPr="00E9452A">
              <w:rPr>
                <w:noProof/>
                <w:webHidden/>
              </w:rPr>
              <w:t>5</w:t>
            </w:r>
            <w:r w:rsidR="00116CAC" w:rsidRPr="00E9452A">
              <w:rPr>
                <w:noProof/>
                <w:webHidden/>
              </w:rPr>
              <w:fldChar w:fldCharType="end"/>
            </w:r>
          </w:hyperlink>
        </w:p>
        <w:p w14:paraId="24951C81" w14:textId="59307231" w:rsidR="00116CAC" w:rsidRPr="00E9452A" w:rsidRDefault="00535DF4" w:rsidP="00116CA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615797" w:history="1">
            <w:r w:rsidR="00116CAC" w:rsidRPr="00E9452A">
              <w:rPr>
                <w:rStyle w:val="Hyperlink"/>
                <w:rFonts w:hint="eastAsia"/>
                <w:noProof/>
                <w:rtl/>
              </w:rPr>
              <w:t>خلاصه</w:t>
            </w:r>
            <w:r w:rsidR="00116CAC" w:rsidRPr="00E9452A">
              <w:rPr>
                <w:rStyle w:val="Hyperlink"/>
                <w:noProof/>
                <w:rtl/>
              </w:rPr>
              <w:t xml:space="preserve"> </w:t>
            </w:r>
            <w:r w:rsidR="00116CAC" w:rsidRPr="00E9452A">
              <w:rPr>
                <w:rStyle w:val="Hyperlink"/>
                <w:rFonts w:hint="eastAsia"/>
                <w:noProof/>
                <w:rtl/>
              </w:rPr>
              <w:t>مطالب</w:t>
            </w:r>
            <w:r w:rsidR="00116CAC" w:rsidRPr="00E9452A">
              <w:rPr>
                <w:noProof/>
                <w:webHidden/>
              </w:rPr>
              <w:tab/>
            </w:r>
            <w:r w:rsidR="00116CAC" w:rsidRPr="00E9452A">
              <w:rPr>
                <w:noProof/>
                <w:webHidden/>
              </w:rPr>
              <w:fldChar w:fldCharType="begin"/>
            </w:r>
            <w:r w:rsidR="00116CAC" w:rsidRPr="00E9452A">
              <w:rPr>
                <w:noProof/>
                <w:webHidden/>
              </w:rPr>
              <w:instrText xml:space="preserve"> PAGEREF _Toc157615797 \h </w:instrText>
            </w:r>
            <w:r w:rsidR="00116CAC" w:rsidRPr="00E9452A">
              <w:rPr>
                <w:noProof/>
                <w:webHidden/>
              </w:rPr>
            </w:r>
            <w:r w:rsidR="00116CAC" w:rsidRPr="00E9452A">
              <w:rPr>
                <w:noProof/>
                <w:webHidden/>
              </w:rPr>
              <w:fldChar w:fldCharType="separate"/>
            </w:r>
            <w:r w:rsidR="00116CAC" w:rsidRPr="00E9452A">
              <w:rPr>
                <w:noProof/>
                <w:webHidden/>
              </w:rPr>
              <w:t>7</w:t>
            </w:r>
            <w:r w:rsidR="00116CAC" w:rsidRPr="00E9452A">
              <w:rPr>
                <w:noProof/>
                <w:webHidden/>
              </w:rPr>
              <w:fldChar w:fldCharType="end"/>
            </w:r>
          </w:hyperlink>
        </w:p>
        <w:p w14:paraId="4A306D47" w14:textId="288DF9E3" w:rsidR="00123630" w:rsidRPr="00E9452A" w:rsidRDefault="0070112B" w:rsidP="00013D2E">
          <w:pPr>
            <w:pStyle w:val="TOC1"/>
            <w:rPr>
              <w:rtl/>
            </w:rPr>
          </w:pPr>
          <w:r w:rsidRPr="00E9452A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E9452A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E9452A">
        <w:rPr>
          <w:szCs w:val="44"/>
          <w:rtl/>
        </w:rPr>
        <w:br w:type="page"/>
      </w:r>
    </w:p>
    <w:p w14:paraId="2B938D1C" w14:textId="77777777" w:rsidR="00E9452A" w:rsidRPr="00D93357" w:rsidRDefault="00E9452A" w:rsidP="00E9452A">
      <w:pPr>
        <w:pStyle w:val="Heading1"/>
        <w:rPr>
          <w:w w:val="100"/>
          <w:rtl/>
        </w:rPr>
      </w:pPr>
      <w:bookmarkStart w:id="0" w:name="_Toc157615792"/>
      <w:bookmarkStart w:id="1" w:name="_Toc153111991"/>
      <w:r w:rsidRPr="00D93357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Pr="00D93357">
        <w:rPr>
          <w:color w:val="auto"/>
          <w:szCs w:val="44"/>
          <w:rtl/>
        </w:rPr>
        <w:t>مبحث نگاه/ استثنائات از عدم جواز نظر به اجنب</w:t>
      </w:r>
      <w:r w:rsidRPr="00D93357">
        <w:rPr>
          <w:rFonts w:hint="cs"/>
          <w:color w:val="auto"/>
          <w:szCs w:val="44"/>
          <w:rtl/>
        </w:rPr>
        <w:t>ی</w:t>
      </w:r>
      <w:r w:rsidRPr="00D93357">
        <w:rPr>
          <w:rFonts w:hint="cs"/>
          <w:w w:val="100"/>
          <w:rtl/>
        </w:rPr>
        <w:t xml:space="preserve"> </w:t>
      </w:r>
    </w:p>
    <w:p w14:paraId="6C3CD823" w14:textId="1384D725" w:rsidR="002F3F01" w:rsidRPr="00E9452A" w:rsidRDefault="000A5983" w:rsidP="00BA71FC">
      <w:pPr>
        <w:pStyle w:val="Heading1"/>
        <w:rPr>
          <w:w w:val="100"/>
          <w:rtl/>
        </w:rPr>
      </w:pPr>
      <w:r w:rsidRPr="00E9452A">
        <w:rPr>
          <w:rFonts w:hint="cs"/>
          <w:w w:val="100"/>
          <w:rtl/>
        </w:rPr>
        <w:t>پیشگفتار</w:t>
      </w:r>
      <w:bookmarkEnd w:id="0"/>
    </w:p>
    <w:p w14:paraId="572F005B" w14:textId="51121C20" w:rsidR="00EA2B73" w:rsidRPr="00E9452A" w:rsidRDefault="00EF0544" w:rsidP="00EA2B73">
      <w:pPr>
        <w:rPr>
          <w:color w:val="000000" w:themeColor="text1"/>
          <w:rtl/>
        </w:rPr>
      </w:pPr>
      <w:r w:rsidRPr="00E9452A">
        <w:rPr>
          <w:rFonts w:hint="cs"/>
          <w:color w:val="000000" w:themeColor="text1"/>
          <w:rtl/>
        </w:rPr>
        <w:t xml:space="preserve">عرض </w:t>
      </w:r>
      <w:r w:rsidR="00EA2B73" w:rsidRPr="00E9452A">
        <w:rPr>
          <w:color w:val="000000" w:themeColor="text1"/>
          <w:rtl/>
        </w:rPr>
        <w:t>شد که در فرع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color w:val="000000" w:themeColor="text1"/>
          <w:rtl/>
        </w:rPr>
        <w:t xml:space="preserve"> که در استثنائات فرمودند: و منها مقام الشهادة تحملاً او اداءً مع دعاء الضرورة نکات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color w:val="000000" w:themeColor="text1"/>
          <w:rtl/>
        </w:rPr>
        <w:t xml:space="preserve"> وجود دارد که به بعض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color w:val="000000" w:themeColor="text1"/>
          <w:rtl/>
        </w:rPr>
        <w:t xml:space="preserve"> از آن‌ها اشاره کرد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م</w:t>
      </w:r>
      <w:r w:rsidR="00EA2B73" w:rsidRPr="00E9452A">
        <w:rPr>
          <w:color w:val="000000" w:themeColor="text1"/>
          <w:rtl/>
        </w:rPr>
        <w:t xml:space="preserve"> از جمله ا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ن</w:t>
      </w:r>
      <w:r w:rsidR="00EA2B73" w:rsidRPr="00E9452A">
        <w:rPr>
          <w:color w:val="000000" w:themeColor="text1"/>
          <w:rtl/>
        </w:rPr>
        <w:t xml:space="preserve"> نکته را گفت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م</w:t>
      </w:r>
      <w:r w:rsidR="00EA2B73" w:rsidRPr="00E9452A">
        <w:rPr>
          <w:color w:val="000000" w:themeColor="text1"/>
          <w:rtl/>
        </w:rPr>
        <w:t xml:space="preserve"> که به عنوان 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ک</w:t>
      </w:r>
      <w:r w:rsidR="00EA2B73" w:rsidRPr="00E9452A">
        <w:rPr>
          <w:color w:val="000000" w:themeColor="text1"/>
          <w:rtl/>
        </w:rPr>
        <w:t xml:space="preserve"> امر کل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color w:val="000000" w:themeColor="text1"/>
          <w:rtl/>
        </w:rPr>
        <w:t xml:space="preserve"> استثنائات از 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ک</w:t>
      </w:r>
      <w:r w:rsidR="00EA2B73" w:rsidRPr="00E9452A">
        <w:rPr>
          <w:color w:val="000000" w:themeColor="text1"/>
          <w:rtl/>
        </w:rPr>
        <w:t xml:space="preserve"> حکم 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ا</w:t>
      </w:r>
      <w:r w:rsidR="00EA2B73" w:rsidRPr="00E9452A">
        <w:rPr>
          <w:color w:val="000000" w:themeColor="text1"/>
          <w:rtl/>
        </w:rPr>
        <w:t xml:space="preserve"> به تق</w:t>
      </w:r>
      <w:r w:rsidR="00EA2B73" w:rsidRPr="00E9452A">
        <w:rPr>
          <w:rFonts w:hint="cs"/>
          <w:color w:val="000000" w:themeColor="text1"/>
          <w:rtl/>
        </w:rPr>
        <w:t>یی</w:t>
      </w:r>
      <w:r w:rsidR="00EA2B73" w:rsidRPr="00E9452A">
        <w:rPr>
          <w:rFonts w:hint="eastAsia"/>
          <w:color w:val="000000" w:themeColor="text1"/>
          <w:rtl/>
        </w:rPr>
        <w:t>د</w:t>
      </w:r>
      <w:r w:rsidR="00EA2B73" w:rsidRPr="00E9452A">
        <w:rPr>
          <w:color w:val="000000" w:themeColor="text1"/>
          <w:rtl/>
        </w:rPr>
        <w:t xml:space="preserve"> و تخص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ص</w:t>
      </w:r>
      <w:r w:rsidR="00EA2B73" w:rsidRPr="00E9452A">
        <w:rPr>
          <w:color w:val="000000" w:themeColor="text1"/>
          <w:rtl/>
        </w:rPr>
        <w:t xml:space="preserve"> </w:t>
      </w:r>
      <w:r w:rsidR="0019665F">
        <w:rPr>
          <w:color w:val="000000" w:themeColor="text1"/>
          <w:rtl/>
        </w:rPr>
        <w:t>برمی‌گردد</w:t>
      </w:r>
      <w:r w:rsidR="00EA2B73" w:rsidRPr="00E9452A">
        <w:rPr>
          <w:color w:val="000000" w:themeColor="text1"/>
          <w:rtl/>
        </w:rPr>
        <w:t xml:space="preserve"> 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ا</w:t>
      </w:r>
      <w:r w:rsidR="00EA2B73" w:rsidRPr="00E9452A">
        <w:rPr>
          <w:color w:val="000000" w:themeColor="text1"/>
          <w:rtl/>
        </w:rPr>
        <w:t xml:space="preserve"> به حکومت و ورو</w:t>
      </w:r>
      <w:r w:rsidR="00EA2B73" w:rsidRPr="00E9452A">
        <w:rPr>
          <w:rFonts w:hint="eastAsia"/>
          <w:color w:val="000000" w:themeColor="text1"/>
          <w:rtl/>
        </w:rPr>
        <w:t>د</w:t>
      </w:r>
      <w:r w:rsidR="00EA2B73" w:rsidRPr="00E9452A">
        <w:rPr>
          <w:color w:val="000000" w:themeColor="text1"/>
          <w:rtl/>
        </w:rPr>
        <w:t xml:space="preserve"> 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ا</w:t>
      </w:r>
      <w:r w:rsidR="00EA2B73" w:rsidRPr="00E9452A">
        <w:rPr>
          <w:color w:val="000000" w:themeColor="text1"/>
          <w:rtl/>
        </w:rPr>
        <w:t xml:space="preserve"> به تعارض در موارد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،</w:t>
      </w:r>
      <w:r w:rsidR="00EA2B73" w:rsidRPr="00E9452A">
        <w:rPr>
          <w:color w:val="000000" w:themeColor="text1"/>
          <w:rtl/>
        </w:rPr>
        <w:t xml:space="preserve"> 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عن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color w:val="000000" w:themeColor="text1"/>
          <w:rtl/>
        </w:rPr>
        <w:t xml:space="preserve"> تعارض موجب 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ک</w:t>
      </w:r>
      <w:r w:rsidR="00EA2B73" w:rsidRPr="00E9452A">
        <w:rPr>
          <w:color w:val="000000" w:themeColor="text1"/>
          <w:rtl/>
        </w:rPr>
        <w:t xml:space="preserve"> استثناء م</w:t>
      </w:r>
      <w:r w:rsidR="00EA2B73" w:rsidRPr="00E9452A">
        <w:rPr>
          <w:rFonts w:hint="cs"/>
          <w:color w:val="000000" w:themeColor="text1"/>
          <w:rtl/>
        </w:rPr>
        <w:t>ی‌</w:t>
      </w:r>
      <w:r w:rsidR="00EA2B73" w:rsidRPr="00E9452A">
        <w:rPr>
          <w:rFonts w:hint="eastAsia"/>
          <w:color w:val="000000" w:themeColor="text1"/>
          <w:rtl/>
        </w:rPr>
        <w:t>شود</w:t>
      </w:r>
      <w:r w:rsidR="00EA2B73" w:rsidRPr="00E9452A">
        <w:rPr>
          <w:color w:val="000000" w:themeColor="text1"/>
          <w:rtl/>
        </w:rPr>
        <w:t xml:space="preserve"> و موارد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color w:val="000000" w:themeColor="text1"/>
          <w:rtl/>
        </w:rPr>
        <w:t xml:space="preserve"> هم باب تزاحم هست و 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rFonts w:hint="eastAsia"/>
          <w:color w:val="000000" w:themeColor="text1"/>
          <w:rtl/>
        </w:rPr>
        <w:t>ک</w:t>
      </w:r>
      <w:r w:rsidR="00EA2B73" w:rsidRPr="00E9452A">
        <w:rPr>
          <w:color w:val="000000" w:themeColor="text1"/>
          <w:rtl/>
        </w:rPr>
        <w:t xml:space="preserve"> موارد</w:t>
      </w:r>
      <w:r w:rsidR="00EA2B73" w:rsidRPr="00E9452A">
        <w:rPr>
          <w:rFonts w:hint="cs"/>
          <w:color w:val="000000" w:themeColor="text1"/>
          <w:rtl/>
        </w:rPr>
        <w:t>ی</w:t>
      </w:r>
      <w:r w:rsidR="00EA2B73" w:rsidRPr="00E9452A">
        <w:rPr>
          <w:color w:val="000000" w:themeColor="text1"/>
          <w:rtl/>
        </w:rPr>
        <w:t xml:space="preserve"> هم عنوان حاکم بود. </w:t>
      </w:r>
    </w:p>
    <w:p w14:paraId="412D7901" w14:textId="4318ADD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بنابرا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انواع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از استثنائات وجود دارد که </w:t>
      </w:r>
      <w:r w:rsidR="0019665F">
        <w:rPr>
          <w:color w:val="000000" w:themeColor="text1"/>
          <w:rtl/>
        </w:rPr>
        <w:t>علی‌رغم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همه آن‌ها را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به نحو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استثناء از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حکم به شمار آورد اما وجه و دل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آن متفاوت است و تفاوت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ادله موجب تفاوت‌ها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ز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در نوع و ک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color w:val="000000" w:themeColor="text1"/>
          <w:rtl/>
        </w:rPr>
        <w:t xml:space="preserve"> استثناء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. </w:t>
      </w:r>
    </w:p>
    <w:p w14:paraId="0887F2F5" w14:textId="70726175" w:rsidR="00EA2B73" w:rsidRPr="00E9452A" w:rsidRDefault="00EA2B73" w:rsidP="00EA2B73">
      <w:pPr>
        <w:rPr>
          <w:color w:val="000000" w:themeColor="text1"/>
          <w:spacing w:val="-4"/>
          <w:rtl/>
        </w:rPr>
      </w:pPr>
      <w:r w:rsidRPr="00E9452A">
        <w:rPr>
          <w:rFonts w:hint="eastAsia"/>
          <w:color w:val="000000" w:themeColor="text1"/>
          <w:spacing w:val="-4"/>
          <w:rtl/>
        </w:rPr>
        <w:t>در</w:t>
      </w:r>
      <w:r w:rsidRPr="00E9452A">
        <w:rPr>
          <w:color w:val="000000" w:themeColor="text1"/>
          <w:spacing w:val="-4"/>
          <w:rtl/>
        </w:rPr>
        <w:t xml:space="preserve"> بحث ما هم طبعاً </w:t>
      </w:r>
      <w:r w:rsidR="0019665F">
        <w:rPr>
          <w:color w:val="000000" w:themeColor="text1"/>
          <w:spacing w:val="-4"/>
          <w:rtl/>
        </w:rPr>
        <w:t>همین‌طور</w:t>
      </w:r>
      <w:r w:rsidRPr="00E9452A">
        <w:rPr>
          <w:color w:val="000000" w:themeColor="text1"/>
          <w:spacing w:val="-4"/>
          <w:rtl/>
        </w:rPr>
        <w:t xml:space="preserve"> است 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عن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 استثنائات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 که در مباحث قبل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 مرحوم س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د</w:t>
      </w:r>
      <w:r w:rsidRPr="00E9452A">
        <w:rPr>
          <w:color w:val="000000" w:themeColor="text1"/>
          <w:spacing w:val="-4"/>
          <w:rtl/>
        </w:rPr>
        <w:t xml:space="preserve"> ب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ان</w:t>
      </w:r>
      <w:r w:rsidRPr="00E9452A">
        <w:rPr>
          <w:color w:val="000000" w:themeColor="text1"/>
          <w:spacing w:val="-4"/>
          <w:rtl/>
        </w:rPr>
        <w:t xml:space="preserve"> کردند و استثنائات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 که در ا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ن</w:t>
      </w:r>
      <w:r w:rsidRPr="00E9452A">
        <w:rPr>
          <w:color w:val="000000" w:themeColor="text1"/>
          <w:spacing w:val="-4"/>
          <w:rtl/>
        </w:rPr>
        <w:t xml:space="preserve"> بخش به عنوان استثنائات آورده‌اند ا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نها</w:t>
      </w:r>
      <w:r w:rsidRPr="00E9452A">
        <w:rPr>
          <w:color w:val="000000" w:themeColor="text1"/>
          <w:spacing w:val="-4"/>
          <w:rtl/>
        </w:rPr>
        <w:t xml:space="preserve"> احکام و مبان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 و مباد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 متفاوت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 دارد. ا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ن</w:t>
      </w:r>
      <w:r w:rsidRPr="00E9452A">
        <w:rPr>
          <w:color w:val="000000" w:themeColor="text1"/>
          <w:spacing w:val="-4"/>
          <w:rtl/>
        </w:rPr>
        <w:t xml:space="preserve"> 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ک</w:t>
      </w:r>
      <w:r w:rsidRPr="00E9452A">
        <w:rPr>
          <w:color w:val="000000" w:themeColor="text1"/>
          <w:spacing w:val="-4"/>
          <w:rtl/>
        </w:rPr>
        <w:t xml:space="preserve"> نکته‌ا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 بود که به آن اشاره کرد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م</w:t>
      </w:r>
      <w:r w:rsidRPr="00E9452A">
        <w:rPr>
          <w:color w:val="000000" w:themeColor="text1"/>
          <w:spacing w:val="-4"/>
          <w:rtl/>
        </w:rPr>
        <w:t xml:space="preserve"> به عنوان 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ک</w:t>
      </w:r>
      <w:r w:rsidRPr="00E9452A">
        <w:rPr>
          <w:color w:val="000000" w:themeColor="text1"/>
          <w:spacing w:val="-4"/>
          <w:rtl/>
        </w:rPr>
        <w:t xml:space="preserve"> بحث کل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. </w:t>
      </w:r>
    </w:p>
    <w:p w14:paraId="62806171" w14:textId="217A56C1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نکته هم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بود که </w:t>
      </w:r>
      <w:r w:rsidR="0019665F">
        <w:rPr>
          <w:color w:val="000000" w:themeColor="text1"/>
          <w:rtl/>
        </w:rPr>
        <w:t>علی‌رغم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با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تفس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شد</w:t>
      </w:r>
      <w:r w:rsidRPr="00E9452A">
        <w:rPr>
          <w:color w:val="000000" w:themeColor="text1"/>
          <w:rtl/>
        </w:rPr>
        <w:t xml:space="preserve"> آن منها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دو و سه و چهار را به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باب برگرداند اما با تفاس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را از هم تفک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کرد. </w:t>
      </w:r>
    </w:p>
    <w:p w14:paraId="72270DFB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بحث</w:t>
      </w:r>
      <w:r w:rsidRPr="00E9452A">
        <w:rPr>
          <w:color w:val="000000" w:themeColor="text1"/>
          <w:rtl/>
        </w:rPr>
        <w:t xml:space="preserve">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بود که در مقام شهادت تحملاً أو اداءً که در منها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چهارم و استثناء چهارم عروه آمده بود، نکات خاص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داشت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را به ترت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ب</w:t>
      </w:r>
      <w:r w:rsidRPr="00E9452A">
        <w:rPr>
          <w:color w:val="000000" w:themeColor="text1"/>
          <w:rtl/>
        </w:rPr>
        <w:t xml:space="preserve"> عرض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. </w:t>
      </w:r>
    </w:p>
    <w:p w14:paraId="5F503F88" w14:textId="77777777" w:rsidR="00EA2B73" w:rsidRPr="00E9452A" w:rsidRDefault="00EA2B73" w:rsidP="00116CAC">
      <w:pPr>
        <w:pStyle w:val="Heading1"/>
        <w:rPr>
          <w:rtl/>
        </w:rPr>
      </w:pPr>
      <w:bookmarkStart w:id="2" w:name="_Toc157615793"/>
      <w:r w:rsidRPr="00E9452A">
        <w:rPr>
          <w:rFonts w:hint="eastAsia"/>
          <w:rtl/>
        </w:rPr>
        <w:t>نکته</w:t>
      </w:r>
      <w:r w:rsidRPr="00E9452A">
        <w:rPr>
          <w:rtl/>
        </w:rPr>
        <w:t xml:space="preserve"> اول</w:t>
      </w:r>
      <w:bookmarkEnd w:id="2"/>
    </w:p>
    <w:p w14:paraId="24A22D3C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بود که در مقام تحمل شهادت، 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شه</w:t>
      </w:r>
      <w:r w:rsidRPr="00E9452A">
        <w:rPr>
          <w:color w:val="000000" w:themeColor="text1"/>
          <w:rtl/>
        </w:rPr>
        <w:t xml:space="preserve"> تزاحم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ست،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موارد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تعارض هم متصور است،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نکته اساس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بود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طرح کرد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تحق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قات</w:t>
      </w:r>
      <w:r w:rsidRPr="00E9452A">
        <w:rPr>
          <w:color w:val="000000" w:themeColor="text1"/>
          <w:rtl/>
        </w:rPr>
        <w:t xml:space="preserve"> تکم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و 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شتر</w:t>
      </w:r>
      <w:r w:rsidRPr="00E9452A">
        <w:rPr>
          <w:color w:val="000000" w:themeColor="text1"/>
          <w:rtl/>
        </w:rPr>
        <w:t xml:space="preserve"> هم وجود دارد ول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اجمالاً در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نکته مهم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آن روز اشاره شد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تأک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وجود داشت اگر ما تحمل شهادت را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عن</w:t>
      </w:r>
      <w:r w:rsidRPr="00E9452A">
        <w:rPr>
          <w:rFonts w:hint="eastAsia"/>
          <w:color w:val="000000" w:themeColor="text1"/>
          <w:rtl/>
        </w:rPr>
        <w:t>وان</w:t>
      </w:r>
      <w:r w:rsidRPr="00E9452A">
        <w:rPr>
          <w:color w:val="000000" w:themeColor="text1"/>
          <w:rtl/>
        </w:rPr>
        <w:t xml:space="preserve"> انتزاع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بدان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بگو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عنوان در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ست،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اذا ما دعوا للشهاده است که لا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أب</w:t>
      </w:r>
      <w:r w:rsidRPr="00E9452A">
        <w:rPr>
          <w:color w:val="000000" w:themeColor="text1"/>
          <w:rtl/>
        </w:rPr>
        <w:t xml:space="preserve"> است، کنا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از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انجام ندهد، آن را هم که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انجام بدهد واقع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color w:val="000000" w:themeColor="text1"/>
          <w:rtl/>
        </w:rPr>
        <w:t xml:space="preserve"> شهادت است، واقع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color w:val="000000" w:themeColor="text1"/>
          <w:rtl/>
        </w:rPr>
        <w:t xml:space="preserve"> شهادت هم آن است که برود و بب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ند</w:t>
      </w:r>
      <w:r w:rsidRPr="00E9452A">
        <w:rPr>
          <w:color w:val="000000" w:themeColor="text1"/>
          <w:rtl/>
        </w:rPr>
        <w:t xml:space="preserve"> و اقدام را انجام دهد، عنوان شهادت در </w:t>
      </w:r>
      <w:r w:rsidRPr="00E9452A">
        <w:rPr>
          <w:rFonts w:hint="eastAsia"/>
          <w:color w:val="000000" w:themeColor="text1"/>
          <w:rtl/>
        </w:rPr>
        <w:t>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امده</w:t>
      </w:r>
      <w:r w:rsidRPr="00E9452A">
        <w:rPr>
          <w:color w:val="000000" w:themeColor="text1"/>
          <w:rtl/>
        </w:rPr>
        <w:t xml:space="preserve"> است و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که ذ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آ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شر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فه</w:t>
      </w:r>
      <w:r w:rsidRPr="00E9452A">
        <w:rPr>
          <w:color w:val="000000" w:themeColor="text1"/>
          <w:rtl/>
        </w:rPr>
        <w:t xml:space="preserve"> آمده است مثلاً دارد که خوب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تقاعس بکند، آن هم مثل لا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أب</w:t>
      </w:r>
      <w:r w:rsidRPr="00E9452A">
        <w:rPr>
          <w:color w:val="000000" w:themeColor="text1"/>
          <w:rtl/>
        </w:rPr>
        <w:t xml:space="preserve"> است، لا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نبغ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أن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تقاعس</w:t>
      </w:r>
      <w:r w:rsidRPr="00E9452A">
        <w:rPr>
          <w:color w:val="000000" w:themeColor="text1"/>
          <w:rtl/>
        </w:rPr>
        <w:t xml:space="preserve"> عند ما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الشهادة، تقاعس همان ابائه است در واقع. </w:t>
      </w:r>
    </w:p>
    <w:p w14:paraId="7CAE0EB1" w14:textId="297CF0C1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بنابرا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آن را که عرض کرد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اولاً عنوان تحمل در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و ادله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و عناو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مثل لا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أب،</w:t>
      </w:r>
      <w:r w:rsidRPr="00E9452A">
        <w:rPr>
          <w:color w:val="000000" w:themeColor="text1"/>
          <w:rtl/>
        </w:rPr>
        <w:t xml:space="preserve"> تقاعس است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معلوم است </w:t>
      </w:r>
      <w:r w:rsidR="0019665F">
        <w:rPr>
          <w:color w:val="000000" w:themeColor="text1"/>
          <w:rtl/>
        </w:rPr>
        <w:t>هیچ‌کدام</w:t>
      </w:r>
      <w:r w:rsidRPr="00E9452A">
        <w:rPr>
          <w:color w:val="000000" w:themeColor="text1"/>
          <w:rtl/>
        </w:rPr>
        <w:t xml:space="preserve"> موضوع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ندارد، کنا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از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کار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انجام داد. </w:t>
      </w:r>
    </w:p>
    <w:p w14:paraId="3C768979" w14:textId="31CB80DA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نکته</w:t>
      </w:r>
      <w:r w:rsidRPr="00E9452A">
        <w:rPr>
          <w:color w:val="000000" w:themeColor="text1"/>
          <w:rtl/>
        </w:rPr>
        <w:t xml:space="preserve">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color w:val="000000" w:themeColor="text1"/>
          <w:rtl/>
        </w:rPr>
        <w:t xml:space="preserve"> هم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حت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تحمل هم وجود داشته باشد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عناو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از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قب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ل،</w:t>
      </w:r>
      <w:r w:rsidRPr="00E9452A">
        <w:rPr>
          <w:color w:val="000000" w:themeColor="text1"/>
          <w:rtl/>
        </w:rPr>
        <w:t xml:space="preserve"> در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هم بع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عنوان مش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به همان </w:t>
      </w:r>
      <w:r w:rsidR="0019665F">
        <w:rPr>
          <w:color w:val="000000" w:themeColor="text1"/>
          <w:rtl/>
        </w:rPr>
        <w:t>واقعیت‌هاست</w:t>
      </w:r>
      <w:r w:rsidRPr="00E9452A">
        <w:rPr>
          <w:color w:val="000000" w:themeColor="text1"/>
          <w:rtl/>
        </w:rPr>
        <w:t>، عنوان انتزاع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مش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به آن </w:t>
      </w:r>
      <w:r w:rsidR="0019665F">
        <w:rPr>
          <w:color w:val="000000" w:themeColor="text1"/>
          <w:rtl/>
        </w:rPr>
        <w:t>واقعیت‌هاست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جهات پا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مسئله است. </w:t>
      </w:r>
    </w:p>
    <w:p w14:paraId="2A84B376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lastRenderedPageBreak/>
        <w:t>شا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</w:t>
      </w:r>
      <w:r w:rsidRPr="00E9452A">
        <w:rPr>
          <w:color w:val="000000" w:themeColor="text1"/>
          <w:spacing w:val="-2"/>
          <w:rtl/>
        </w:rPr>
        <w:t>در انقذ هم کس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هم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را بگو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د،</w:t>
      </w:r>
      <w:r w:rsidRPr="00E9452A">
        <w:rPr>
          <w:color w:val="000000" w:themeColor="text1"/>
          <w:spacing w:val="-2"/>
          <w:rtl/>
        </w:rPr>
        <w:t xml:space="preserve"> آنجا هم جا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بحث دارد، ادله آن چ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ست؟</w:t>
      </w:r>
      <w:r w:rsidRPr="00E9452A">
        <w:rPr>
          <w:color w:val="000000" w:themeColor="text1"/>
          <w:spacing w:val="-2"/>
          <w:rtl/>
        </w:rPr>
        <w:t xml:space="preserve"> ممکن است در انقذ هم اگر عنوان انتزاع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بدان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م</w:t>
      </w:r>
      <w:r w:rsidRPr="00E9452A">
        <w:rPr>
          <w:color w:val="000000" w:themeColor="text1"/>
          <w:spacing w:val="-2"/>
          <w:rtl/>
        </w:rPr>
        <w:t xml:space="preserve"> و بگو</w:t>
      </w:r>
      <w:r w:rsidRPr="00E9452A">
        <w:rPr>
          <w:rFonts w:hint="cs"/>
          <w:color w:val="000000" w:themeColor="text1"/>
          <w:spacing w:val="-2"/>
          <w:rtl/>
        </w:rPr>
        <w:t>یی</w:t>
      </w:r>
      <w:r w:rsidRPr="00E9452A">
        <w:rPr>
          <w:rFonts w:hint="eastAsia"/>
          <w:color w:val="000000" w:themeColor="text1"/>
          <w:spacing w:val="-2"/>
          <w:rtl/>
        </w:rPr>
        <w:t>م</w:t>
      </w:r>
      <w:r w:rsidRPr="00E9452A">
        <w:rPr>
          <w:color w:val="000000" w:themeColor="text1"/>
          <w:spacing w:val="-2"/>
          <w:rtl/>
        </w:rPr>
        <w:t xml:space="preserve"> حاک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از افعال خاصه است مثلاً وقت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م</w:t>
      </w:r>
      <w:r w:rsidRPr="00E9452A">
        <w:rPr>
          <w:rFonts w:hint="cs"/>
          <w:color w:val="000000" w:themeColor="text1"/>
          <w:spacing w:val="-2"/>
          <w:rtl/>
        </w:rPr>
        <w:t>ی‌</w:t>
      </w:r>
      <w:r w:rsidRPr="00E9452A">
        <w:rPr>
          <w:rFonts w:hint="eastAsia"/>
          <w:color w:val="000000" w:themeColor="text1"/>
          <w:spacing w:val="-2"/>
          <w:rtl/>
        </w:rPr>
        <w:t>خواهد</w:t>
      </w:r>
      <w:r w:rsidRPr="00E9452A">
        <w:rPr>
          <w:color w:val="000000" w:themeColor="text1"/>
          <w:spacing w:val="-2"/>
          <w:rtl/>
        </w:rPr>
        <w:t xml:space="preserve"> دست او را بگ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رد،</w:t>
      </w:r>
      <w:r w:rsidRPr="00E9452A">
        <w:rPr>
          <w:color w:val="000000" w:themeColor="text1"/>
          <w:spacing w:val="-2"/>
          <w:rtl/>
        </w:rPr>
        <w:t xml:space="preserve"> شا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د</w:t>
      </w:r>
      <w:r w:rsidRPr="00E9452A">
        <w:rPr>
          <w:color w:val="000000" w:themeColor="text1"/>
          <w:spacing w:val="-2"/>
          <w:rtl/>
        </w:rPr>
        <w:t xml:space="preserve"> آنجا لمس عنوان تعارض بشود و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ممکن است</w:t>
      </w:r>
      <w:r w:rsidRPr="00E9452A">
        <w:rPr>
          <w:color w:val="000000" w:themeColor="text1"/>
          <w:rtl/>
        </w:rPr>
        <w:t xml:space="preserve">. </w:t>
      </w:r>
    </w:p>
    <w:p w14:paraId="3FE57ACD" w14:textId="0FABDDD4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spacing w:val="-2"/>
          <w:rtl/>
        </w:rPr>
        <w:t>بنابرا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در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نجا</w:t>
      </w:r>
      <w:r w:rsidRPr="00E9452A">
        <w:rPr>
          <w:color w:val="000000" w:themeColor="text1"/>
          <w:spacing w:val="-2"/>
          <w:rtl/>
        </w:rPr>
        <w:t xml:space="preserve"> به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نکته توجه بشود و </w:t>
      </w:r>
      <w:r w:rsidR="0019665F">
        <w:rPr>
          <w:color w:val="000000" w:themeColor="text1"/>
          <w:spacing w:val="-2"/>
          <w:rtl/>
        </w:rPr>
        <w:t>مهم‌تر</w:t>
      </w:r>
      <w:r w:rsidRPr="00E9452A">
        <w:rPr>
          <w:color w:val="000000" w:themeColor="text1"/>
          <w:spacing w:val="-2"/>
          <w:rtl/>
        </w:rPr>
        <w:t xml:space="preserve">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که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را قاعده کل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ه</w:t>
      </w:r>
      <w:r w:rsidRPr="00E9452A">
        <w:rPr>
          <w:color w:val="000000" w:themeColor="text1"/>
          <w:spacing w:val="-2"/>
          <w:rtl/>
        </w:rPr>
        <w:t xml:space="preserve"> بدان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م</w:t>
      </w:r>
      <w:r w:rsidRPr="00E9452A">
        <w:rPr>
          <w:color w:val="000000" w:themeColor="text1"/>
          <w:spacing w:val="-2"/>
          <w:rtl/>
        </w:rPr>
        <w:t xml:space="preserve"> هر جا که باب تزاحم پ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ش</w:t>
      </w:r>
      <w:r w:rsidRPr="00E9452A">
        <w:rPr>
          <w:color w:val="000000" w:themeColor="text1"/>
          <w:spacing w:val="-2"/>
          <w:rtl/>
        </w:rPr>
        <w:t xml:space="preserve"> آمد احتمال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را بده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م</w:t>
      </w:r>
      <w:r w:rsidRPr="00E9452A">
        <w:rPr>
          <w:color w:val="000000" w:themeColor="text1"/>
          <w:spacing w:val="-2"/>
          <w:rtl/>
        </w:rPr>
        <w:t xml:space="preserve"> که آن عنوان با عنوان د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گر</w:t>
      </w:r>
      <w:r w:rsidRPr="00E9452A">
        <w:rPr>
          <w:color w:val="000000" w:themeColor="text1"/>
          <w:spacing w:val="-2"/>
          <w:rtl/>
        </w:rPr>
        <w:t xml:space="preserve"> مقابل آن ممکن است حالت تعارض داشته باشد،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نکته دق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قه‌ا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که قاعده کل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است و با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د</w:t>
      </w:r>
      <w:r w:rsidRPr="00E9452A">
        <w:rPr>
          <w:color w:val="000000" w:themeColor="text1"/>
          <w:spacing w:val="-2"/>
          <w:rtl/>
        </w:rPr>
        <w:t xml:space="preserve"> همه جا متفتن آن باش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>د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است که فور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نگو</w:t>
      </w:r>
      <w:r w:rsidRPr="00E9452A">
        <w:rPr>
          <w:rFonts w:hint="cs"/>
          <w:color w:val="000000" w:themeColor="text1"/>
          <w:spacing w:val="-2"/>
          <w:rtl/>
        </w:rPr>
        <w:t>یی</w:t>
      </w:r>
      <w:r w:rsidRPr="00E9452A">
        <w:rPr>
          <w:rFonts w:hint="eastAsia"/>
          <w:color w:val="000000" w:themeColor="text1"/>
          <w:spacing w:val="-2"/>
          <w:rtl/>
        </w:rPr>
        <w:t>م</w:t>
      </w:r>
      <w:r w:rsidRPr="00E9452A">
        <w:rPr>
          <w:color w:val="000000" w:themeColor="text1"/>
          <w:spacing w:val="-2"/>
          <w:rtl/>
        </w:rPr>
        <w:t xml:space="preserve">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تکل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ف</w:t>
      </w:r>
      <w:r w:rsidRPr="00E9452A">
        <w:rPr>
          <w:color w:val="000000" w:themeColor="text1"/>
          <w:spacing w:val="-2"/>
          <w:rtl/>
        </w:rPr>
        <w:t xml:space="preserve"> با آن تکل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ف</w:t>
      </w:r>
      <w:r w:rsidRPr="00E9452A">
        <w:rPr>
          <w:color w:val="000000" w:themeColor="text1"/>
          <w:spacing w:val="-2"/>
          <w:rtl/>
        </w:rPr>
        <w:t xml:space="preserve"> تزاحم پ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دا</w:t>
      </w:r>
      <w:r w:rsidRPr="00E9452A">
        <w:rPr>
          <w:color w:val="000000" w:themeColor="text1"/>
          <w:spacing w:val="-2"/>
          <w:rtl/>
        </w:rPr>
        <w:t xml:space="preserve"> کرد، 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ک</w:t>
      </w:r>
      <w:r w:rsidRPr="00E9452A">
        <w:rPr>
          <w:color w:val="000000" w:themeColor="text1"/>
          <w:spacing w:val="-2"/>
          <w:rtl/>
        </w:rPr>
        <w:t xml:space="preserve"> دقت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با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د</w:t>
      </w:r>
      <w:r w:rsidRPr="00E9452A">
        <w:rPr>
          <w:color w:val="000000" w:themeColor="text1"/>
          <w:spacing w:val="-2"/>
          <w:rtl/>
        </w:rPr>
        <w:t xml:space="preserve"> در عناو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که در دل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ل</w:t>
      </w:r>
      <w:r w:rsidRPr="00E9452A">
        <w:rPr>
          <w:color w:val="000000" w:themeColor="text1"/>
          <w:spacing w:val="-2"/>
          <w:rtl/>
        </w:rPr>
        <w:t xml:space="preserve"> وارد شده است انجام داد و ممکن است آن عنوان با طرف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که در ابتدا به ذهن م</w:t>
      </w:r>
      <w:r w:rsidRPr="00E9452A">
        <w:rPr>
          <w:rFonts w:hint="cs"/>
          <w:color w:val="000000" w:themeColor="text1"/>
          <w:spacing w:val="-2"/>
          <w:rtl/>
        </w:rPr>
        <w:t>ی‌</w:t>
      </w:r>
      <w:r w:rsidRPr="00E9452A">
        <w:rPr>
          <w:rFonts w:hint="eastAsia"/>
          <w:color w:val="000000" w:themeColor="text1"/>
          <w:spacing w:val="-2"/>
          <w:rtl/>
        </w:rPr>
        <w:t>آ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د</w:t>
      </w:r>
      <w:r w:rsidRPr="00E9452A">
        <w:rPr>
          <w:color w:val="000000" w:themeColor="text1"/>
          <w:spacing w:val="-2"/>
          <w:rtl/>
        </w:rPr>
        <w:t xml:space="preserve"> و تزاحم دارد دقت کن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م</w:t>
      </w:r>
      <w:r w:rsidRPr="00E9452A">
        <w:rPr>
          <w:color w:val="000000" w:themeColor="text1"/>
          <w:spacing w:val="-2"/>
          <w:rtl/>
        </w:rPr>
        <w:t xml:space="preserve"> به تعارض ب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نجامد</w:t>
      </w:r>
      <w:r w:rsidRPr="00E9452A">
        <w:rPr>
          <w:color w:val="000000" w:themeColor="text1"/>
          <w:spacing w:val="-2"/>
          <w:rtl/>
        </w:rPr>
        <w:t xml:space="preserve"> و باب آن از باب تزاحم ب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رون</w:t>
      </w:r>
      <w:r w:rsidRPr="00E9452A">
        <w:rPr>
          <w:color w:val="000000" w:themeColor="text1"/>
          <w:spacing w:val="-2"/>
          <w:rtl/>
        </w:rPr>
        <w:t xml:space="preserve"> برود، 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ن</w:t>
      </w:r>
      <w:r w:rsidRPr="00E9452A">
        <w:rPr>
          <w:color w:val="000000" w:themeColor="text1"/>
          <w:spacing w:val="-2"/>
          <w:rtl/>
        </w:rPr>
        <w:t xml:space="preserve"> اصل </w:t>
      </w:r>
      <w:r w:rsidRPr="00E9452A">
        <w:rPr>
          <w:rFonts w:hint="eastAsia"/>
          <w:color w:val="000000" w:themeColor="text1"/>
          <w:spacing w:val="-2"/>
          <w:rtl/>
        </w:rPr>
        <w:t>مسئله</w:t>
      </w:r>
      <w:r w:rsidRPr="00E9452A">
        <w:rPr>
          <w:color w:val="000000" w:themeColor="text1"/>
          <w:spacing w:val="-2"/>
          <w:rtl/>
        </w:rPr>
        <w:t xml:space="preserve"> 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ک</w:t>
      </w:r>
      <w:r w:rsidRPr="00E9452A">
        <w:rPr>
          <w:color w:val="000000" w:themeColor="text1"/>
          <w:spacing w:val="-2"/>
          <w:rtl/>
        </w:rPr>
        <w:t xml:space="preserve"> نکته دق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قه‌ا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است که با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د</w:t>
      </w:r>
      <w:r w:rsidRPr="00E9452A">
        <w:rPr>
          <w:color w:val="000000" w:themeColor="text1"/>
          <w:spacing w:val="-2"/>
          <w:rtl/>
        </w:rPr>
        <w:t xml:space="preserve"> هر جا که با مسئله تزاحم مواجه شد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م،</w:t>
      </w:r>
      <w:r w:rsidRPr="00E9452A">
        <w:rPr>
          <w:color w:val="000000" w:themeColor="text1"/>
          <w:spacing w:val="-2"/>
          <w:rtl/>
        </w:rPr>
        <w:t xml:space="preserve"> تزاحم را دقت بکن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م</w:t>
      </w:r>
      <w:r w:rsidRPr="00E9452A">
        <w:rPr>
          <w:color w:val="000000" w:themeColor="text1"/>
          <w:spacing w:val="-2"/>
          <w:rtl/>
        </w:rPr>
        <w:t xml:space="preserve"> که آ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ا</w:t>
      </w:r>
      <w:r w:rsidRPr="00E9452A">
        <w:rPr>
          <w:color w:val="000000" w:themeColor="text1"/>
          <w:spacing w:val="-2"/>
          <w:rtl/>
        </w:rPr>
        <w:t xml:space="preserve"> تزاحم است 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ا</w:t>
      </w:r>
      <w:r w:rsidRPr="00E9452A">
        <w:rPr>
          <w:color w:val="000000" w:themeColor="text1"/>
          <w:spacing w:val="-2"/>
          <w:rtl/>
        </w:rPr>
        <w:t xml:space="preserve"> 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ک</w:t>
      </w:r>
      <w:r w:rsidRPr="00E9452A">
        <w:rPr>
          <w:color w:val="000000" w:themeColor="text1"/>
          <w:spacing w:val="-2"/>
          <w:rtl/>
        </w:rPr>
        <w:t xml:space="preserve"> دقت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در ب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ان</w:t>
      </w:r>
      <w:r w:rsidRPr="00E9452A">
        <w:rPr>
          <w:color w:val="000000" w:themeColor="text1"/>
          <w:spacing w:val="-2"/>
          <w:rtl/>
        </w:rPr>
        <w:t xml:space="preserve"> دل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ل</w:t>
      </w:r>
      <w:r w:rsidRPr="00E9452A">
        <w:rPr>
          <w:color w:val="000000" w:themeColor="text1"/>
          <w:spacing w:val="-2"/>
          <w:rtl/>
        </w:rPr>
        <w:t xml:space="preserve"> و عنوان دل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ل</w:t>
      </w:r>
      <w:r w:rsidRPr="00E9452A">
        <w:rPr>
          <w:color w:val="000000" w:themeColor="text1"/>
          <w:spacing w:val="-2"/>
          <w:rtl/>
        </w:rPr>
        <w:t xml:space="preserve"> است که به عنوان تعارض </w:t>
      </w:r>
      <w:r w:rsidR="0019665F">
        <w:rPr>
          <w:color w:val="000000" w:themeColor="text1"/>
          <w:spacing w:val="-2"/>
          <w:rtl/>
        </w:rPr>
        <w:t>برمی‌گردد</w:t>
      </w:r>
      <w:r w:rsidRPr="00E9452A">
        <w:rPr>
          <w:color w:val="000000" w:themeColor="text1"/>
          <w:spacing w:val="-2"/>
          <w:rtl/>
        </w:rPr>
        <w:t xml:space="preserve"> با آن توض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ح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که اشاره شد</w:t>
      </w:r>
      <w:r w:rsidRPr="00E9452A">
        <w:rPr>
          <w:color w:val="000000" w:themeColor="text1"/>
          <w:rtl/>
        </w:rPr>
        <w:t xml:space="preserve">. </w:t>
      </w:r>
    </w:p>
    <w:p w14:paraId="61A4E882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الان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تزاحم و تعارض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عن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تزاحم در مقام امتثال که خود مکلف مورد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با آن مواجه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. </w:t>
      </w:r>
    </w:p>
    <w:p w14:paraId="0E789B7F" w14:textId="6FC0DD3A" w:rsidR="00EA2B73" w:rsidRPr="00E9452A" w:rsidRDefault="00EA2B73" w:rsidP="0019665F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اما</w:t>
      </w:r>
      <w:r w:rsidRPr="00E9452A">
        <w:rPr>
          <w:color w:val="000000" w:themeColor="text1"/>
          <w:rtl/>
        </w:rPr>
        <w:t xml:space="preserve"> تزاحم ملاک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داستان‌ها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دارد که مربوط به خود مولا است و </w:t>
      </w:r>
      <w:r w:rsidR="0019665F">
        <w:rPr>
          <w:b/>
          <w:bCs/>
          <w:color w:val="007200"/>
          <w:rtl/>
        </w:rPr>
        <w:t>﴿إِثْمُهُما أَکْبَرُ مِنْ نَفْعِهِما﴾</w:t>
      </w:r>
      <w:r w:rsidR="0019665F">
        <w:rPr>
          <w:rStyle w:val="FootnoteReference"/>
          <w:color w:val="000000" w:themeColor="text1"/>
          <w:rtl/>
        </w:rPr>
        <w:footnoteReference w:id="1"/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مسئله مهم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بود که آن روز اشاره کرد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. </w:t>
      </w:r>
    </w:p>
    <w:p w14:paraId="43F20990" w14:textId="77777777" w:rsidR="00EA2B73" w:rsidRPr="00E9452A" w:rsidRDefault="00EA2B73" w:rsidP="00116CAC">
      <w:pPr>
        <w:pStyle w:val="Heading1"/>
        <w:rPr>
          <w:rtl/>
        </w:rPr>
      </w:pPr>
      <w:bookmarkStart w:id="3" w:name="_Toc157615794"/>
      <w:r w:rsidRPr="00E9452A">
        <w:rPr>
          <w:rFonts w:hint="eastAsia"/>
          <w:rtl/>
        </w:rPr>
        <w:t>تکم</w:t>
      </w:r>
      <w:r w:rsidRPr="00E9452A">
        <w:rPr>
          <w:rFonts w:hint="cs"/>
          <w:rtl/>
        </w:rPr>
        <w:t>ی</w:t>
      </w:r>
      <w:r w:rsidRPr="00E9452A">
        <w:rPr>
          <w:rFonts w:hint="eastAsia"/>
          <w:rtl/>
        </w:rPr>
        <w:t>ل</w:t>
      </w:r>
      <w:r w:rsidRPr="00E9452A">
        <w:rPr>
          <w:rtl/>
        </w:rPr>
        <w:t xml:space="preserve"> مسئله</w:t>
      </w:r>
      <w:bookmarkEnd w:id="3"/>
      <w:r w:rsidRPr="00E9452A">
        <w:rPr>
          <w:rtl/>
        </w:rPr>
        <w:t xml:space="preserve"> </w:t>
      </w:r>
    </w:p>
    <w:p w14:paraId="3765BC85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مسئله را تکم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کن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 آن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اگر باب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در تزاحم رفت و با آنجا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که تعارض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نتا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</w:t>
      </w:r>
      <w:r w:rsidRPr="00E9452A">
        <w:rPr>
          <w:color w:val="000000" w:themeColor="text1"/>
          <w:rtl/>
        </w:rPr>
        <w:t xml:space="preserve"> متفاوت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دارد، اگر تعارض شد، تساقط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کنند</w:t>
      </w:r>
      <w:r w:rsidRPr="00E9452A">
        <w:rPr>
          <w:color w:val="000000" w:themeColor="text1"/>
          <w:rtl/>
        </w:rPr>
        <w:t xml:space="preserve"> دو دل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آن وقت سراغ عام فوق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رو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اصول عمل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. </w:t>
      </w:r>
    </w:p>
    <w:p w14:paraId="54FE00AC" w14:textId="32B58AFE" w:rsidR="00EA2B73" w:rsidRPr="00E9452A" w:rsidRDefault="00EA2B73" w:rsidP="0019665F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اگر</w:t>
      </w:r>
      <w:r w:rsidRPr="00E9452A">
        <w:rPr>
          <w:color w:val="000000" w:themeColor="text1"/>
          <w:rtl/>
        </w:rPr>
        <w:t xml:space="preserve"> به باب تعارض رفت و گفت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</w:t>
      </w:r>
      <w:r w:rsidR="0019665F" w:rsidRPr="00D93357">
        <w:rPr>
          <w:b/>
          <w:bCs/>
          <w:color w:val="007200"/>
          <w:rtl/>
        </w:rPr>
        <w:t xml:space="preserve">﴿وَلَا </w:t>
      </w:r>
      <w:r w:rsidR="0019665F" w:rsidRPr="00D93357">
        <w:rPr>
          <w:rFonts w:hint="cs"/>
          <w:b/>
          <w:bCs/>
          <w:color w:val="007200"/>
          <w:rtl/>
        </w:rPr>
        <w:t>یَ</w:t>
      </w:r>
      <w:r w:rsidR="0019665F" w:rsidRPr="00D93357">
        <w:rPr>
          <w:rFonts w:hint="eastAsia"/>
          <w:b/>
          <w:bCs/>
          <w:color w:val="007200"/>
          <w:rtl/>
        </w:rPr>
        <w:t>أْبَ</w:t>
      </w:r>
      <w:r w:rsidR="0019665F" w:rsidRPr="00D93357">
        <w:rPr>
          <w:b/>
          <w:bCs/>
          <w:color w:val="007200"/>
          <w:rtl/>
        </w:rPr>
        <w:t xml:space="preserve"> الشُّهَدَاءُ إِذَا مَا دُعُوا﴾</w:t>
      </w:r>
      <w:r w:rsidR="0019665F" w:rsidRPr="00D93357">
        <w:rPr>
          <w:rStyle w:val="FootnoteReference"/>
          <w:color w:val="000000" w:themeColor="text1"/>
          <w:rtl/>
        </w:rPr>
        <w:footnoteReference w:id="2"/>
      </w:r>
      <w:r w:rsidR="0019665F">
        <w:rPr>
          <w:rFonts w:hint="cs"/>
          <w:color w:val="000000" w:themeColor="text1"/>
          <w:rtl/>
        </w:rPr>
        <w:t xml:space="preserve"> </w:t>
      </w:r>
      <w:r w:rsidRPr="00E9452A">
        <w:rPr>
          <w:color w:val="000000" w:themeColor="text1"/>
          <w:rtl/>
        </w:rPr>
        <w:t>با آن که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به نامحرم نگاه نکن، تعارض شد، قاعده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بب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مرجح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در دو طرف هست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ست؟</w:t>
      </w:r>
      <w:r w:rsidRPr="00E9452A">
        <w:rPr>
          <w:color w:val="000000" w:themeColor="text1"/>
          <w:rtl/>
        </w:rPr>
        <w:t xml:space="preserve"> اولاً اگر بود اعمال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و اگر نبود به مرحله بعد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رو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م،</w:t>
      </w:r>
      <w:r w:rsidRPr="00E9452A">
        <w:rPr>
          <w:color w:val="000000" w:themeColor="text1"/>
          <w:rtl/>
        </w:rPr>
        <w:t xml:space="preserve"> رجوع به عام مطلق فوق، اگر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مرحله بود انجام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ده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م،</w:t>
      </w:r>
      <w:r w:rsidRPr="00E9452A">
        <w:rPr>
          <w:color w:val="000000" w:themeColor="text1"/>
          <w:rtl/>
        </w:rPr>
        <w:t xml:space="preserve"> اگر نبود سراغ اجرا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اصول عمل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رو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. </w:t>
      </w:r>
    </w:p>
    <w:p w14:paraId="2F6CB5D4" w14:textId="34E3A988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اما</w:t>
      </w:r>
      <w:r w:rsidRPr="00E9452A">
        <w:rPr>
          <w:color w:val="000000" w:themeColor="text1"/>
          <w:rtl/>
        </w:rPr>
        <w:t xml:space="preserve"> اگر تزاحم شد که غال</w:t>
      </w:r>
      <w:r w:rsidR="0019665F">
        <w:rPr>
          <w:color w:val="000000" w:themeColor="text1"/>
          <w:rtl/>
        </w:rPr>
        <w:t>باهم</w:t>
      </w:r>
      <w:r w:rsidRPr="00E9452A">
        <w:rPr>
          <w:color w:val="000000" w:themeColor="text1"/>
          <w:rtl/>
        </w:rPr>
        <w:t xml:space="preserve"> تزاحم است آنجا مس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تشخ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ص</w:t>
      </w:r>
      <w:r w:rsidRPr="00E9452A">
        <w:rPr>
          <w:color w:val="000000" w:themeColor="text1"/>
          <w:rtl/>
        </w:rPr>
        <w:t xml:space="preserve"> اهم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محتمل الاهم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تساو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است. اگر اهم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محتمل الاهم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شد تقد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است و اگر تساو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شد، تخ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است. </w:t>
      </w:r>
    </w:p>
    <w:p w14:paraId="78885CB4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از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معلوم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مس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ط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جه</w:t>
      </w:r>
      <w:r w:rsidRPr="00E9452A">
        <w:rPr>
          <w:color w:val="000000" w:themeColor="text1"/>
          <w:rtl/>
        </w:rPr>
        <w:t xml:space="preserve"> هر دو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نت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جه</w:t>
      </w:r>
      <w:r w:rsidRPr="00E9452A">
        <w:rPr>
          <w:color w:val="000000" w:themeColor="text1"/>
          <w:rtl/>
        </w:rPr>
        <w:t xml:space="preserve"> متفاوت است. </w:t>
      </w:r>
    </w:p>
    <w:p w14:paraId="22596BAA" w14:textId="7279D258" w:rsidR="00EA2B73" w:rsidRPr="00E9452A" w:rsidRDefault="00EA2B73" w:rsidP="0019665F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در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اگر دلالت </w:t>
      </w:r>
      <w:r w:rsidR="0019665F" w:rsidRPr="00D93357">
        <w:rPr>
          <w:b/>
          <w:bCs/>
          <w:color w:val="007200"/>
          <w:rtl/>
        </w:rPr>
        <w:t xml:space="preserve">﴿وَلَا </w:t>
      </w:r>
      <w:r w:rsidR="0019665F" w:rsidRPr="00D93357">
        <w:rPr>
          <w:rFonts w:hint="cs"/>
          <w:b/>
          <w:bCs/>
          <w:color w:val="007200"/>
          <w:rtl/>
        </w:rPr>
        <w:t>یَ</w:t>
      </w:r>
      <w:r w:rsidR="0019665F" w:rsidRPr="00D93357">
        <w:rPr>
          <w:rFonts w:hint="eastAsia"/>
          <w:b/>
          <w:bCs/>
          <w:color w:val="007200"/>
          <w:rtl/>
        </w:rPr>
        <w:t>أْبَ</w:t>
      </w:r>
      <w:r w:rsidR="0019665F" w:rsidRPr="00D93357">
        <w:rPr>
          <w:b/>
          <w:bCs/>
          <w:color w:val="007200"/>
          <w:rtl/>
        </w:rPr>
        <w:t xml:space="preserve"> الشُّهَدَاءُ إِذَا مَا دُعُوا﴾</w:t>
      </w:r>
      <w:r w:rsidR="0019665F">
        <w:rPr>
          <w:rFonts w:hint="cs"/>
          <w:color w:val="000000" w:themeColor="text1"/>
          <w:rtl/>
        </w:rPr>
        <w:t xml:space="preserve"> </w:t>
      </w:r>
      <w:r w:rsidRPr="00E9452A">
        <w:rPr>
          <w:color w:val="000000" w:themeColor="text1"/>
          <w:rtl/>
        </w:rPr>
        <w:t>را قبول کرد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 دلالت بر وجوب آن را هم قبول کرد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م،</w:t>
      </w:r>
      <w:r w:rsidRPr="00E9452A">
        <w:rPr>
          <w:color w:val="000000" w:themeColor="text1"/>
          <w:rtl/>
        </w:rPr>
        <w:t xml:space="preserve"> چون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اختلاف فتوا است که آ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تحمل شهادت واجب است؟ به نحو فتوا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به نحو احت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اط</w:t>
      </w:r>
      <w:r w:rsidRPr="00E9452A">
        <w:rPr>
          <w:color w:val="000000" w:themeColor="text1"/>
          <w:rtl/>
        </w:rPr>
        <w:t xml:space="preserve"> واجب که امام احت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اط</w:t>
      </w:r>
      <w:r w:rsidRPr="00E9452A">
        <w:rPr>
          <w:color w:val="000000" w:themeColor="text1"/>
          <w:rtl/>
        </w:rPr>
        <w:t xml:space="preserve"> واجب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کنند</w:t>
      </w:r>
      <w:r w:rsidRPr="00E9452A">
        <w:rPr>
          <w:color w:val="000000" w:themeColor="text1"/>
          <w:rtl/>
        </w:rPr>
        <w:t xml:space="preserve"> و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color w:val="000000" w:themeColor="text1"/>
          <w:rtl/>
        </w:rPr>
        <w:t xml:space="preserve"> </w:t>
      </w:r>
      <w:r w:rsidRPr="00E9452A">
        <w:rPr>
          <w:color w:val="000000" w:themeColor="text1"/>
          <w:rtl/>
        </w:rPr>
        <w:lastRenderedPageBreak/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اگر واجب شد هر ج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واجب شد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وجوب کفا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است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غ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کفا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است.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بحث‌ها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است که آنجا انجام شده است. </w:t>
      </w:r>
    </w:p>
    <w:p w14:paraId="5B841F6A" w14:textId="24772145" w:rsidR="00EA2B73" w:rsidRPr="00E9452A" w:rsidRDefault="00EA2B73" w:rsidP="0019665F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فرض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مورد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 که وجوب دارد و با آن قصه نگاه به نامحرم تزاحم و تعارض پ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دا</w:t>
      </w:r>
      <w:r w:rsidRPr="00E9452A">
        <w:rPr>
          <w:color w:val="000000" w:themeColor="text1"/>
          <w:rtl/>
        </w:rPr>
        <w:t xml:space="preserve"> کرد، آنجا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که </w:t>
      </w:r>
      <w:r w:rsidR="0019665F" w:rsidRPr="00D93357">
        <w:rPr>
          <w:b/>
          <w:bCs/>
          <w:color w:val="007200"/>
          <w:rtl/>
        </w:rPr>
        <w:t xml:space="preserve">﴿وَلَا </w:t>
      </w:r>
      <w:r w:rsidR="0019665F" w:rsidRPr="00D93357">
        <w:rPr>
          <w:rFonts w:hint="cs"/>
          <w:b/>
          <w:bCs/>
          <w:color w:val="007200"/>
          <w:rtl/>
        </w:rPr>
        <w:t>یَ</w:t>
      </w:r>
      <w:r w:rsidR="0019665F" w:rsidRPr="00D93357">
        <w:rPr>
          <w:rFonts w:hint="eastAsia"/>
          <w:b/>
          <w:bCs/>
          <w:color w:val="007200"/>
          <w:rtl/>
        </w:rPr>
        <w:t>أْبَ</w:t>
      </w:r>
      <w:r w:rsidR="0019665F" w:rsidRPr="00D93357">
        <w:rPr>
          <w:b/>
          <w:bCs/>
          <w:color w:val="007200"/>
          <w:rtl/>
        </w:rPr>
        <w:t xml:space="preserve"> الشُّهَدَاءُ إِذَا مَا دُعُوا﴾</w:t>
      </w:r>
      <w:r w:rsidRPr="00E9452A">
        <w:rPr>
          <w:color w:val="000000" w:themeColor="text1"/>
          <w:rtl/>
        </w:rPr>
        <w:t xml:space="preserve"> با </w:t>
      </w:r>
      <w:r w:rsidR="0019665F">
        <w:rPr>
          <w:b/>
          <w:bCs/>
          <w:color w:val="007200"/>
          <w:rtl/>
        </w:rPr>
        <w:t>﴿قُلْ لِلْمُؤْمِنِ</w:t>
      </w:r>
      <w:r w:rsidR="0019665F">
        <w:rPr>
          <w:rFonts w:hint="cs"/>
          <w:b/>
          <w:bCs/>
          <w:color w:val="007200"/>
          <w:rtl/>
        </w:rPr>
        <w:t>ی</w:t>
      </w:r>
      <w:r w:rsidR="0019665F">
        <w:rPr>
          <w:rFonts w:hint="eastAsia"/>
          <w:b/>
          <w:bCs/>
          <w:color w:val="007200"/>
          <w:rtl/>
        </w:rPr>
        <w:t>نَ</w:t>
      </w:r>
      <w:r w:rsidR="0019665F">
        <w:rPr>
          <w:b/>
          <w:bCs/>
          <w:color w:val="007200"/>
          <w:rtl/>
        </w:rPr>
        <w:t xml:space="preserve"> </w:t>
      </w:r>
      <w:r w:rsidR="0019665F">
        <w:rPr>
          <w:rFonts w:hint="cs"/>
          <w:b/>
          <w:bCs/>
          <w:color w:val="007200"/>
          <w:rtl/>
        </w:rPr>
        <w:t>یَ</w:t>
      </w:r>
      <w:r w:rsidR="0019665F">
        <w:rPr>
          <w:rFonts w:hint="eastAsia"/>
          <w:b/>
          <w:bCs/>
          <w:color w:val="007200"/>
          <w:rtl/>
        </w:rPr>
        <w:t>غُضُّوا</w:t>
      </w:r>
      <w:r w:rsidR="0019665F">
        <w:rPr>
          <w:b/>
          <w:bCs/>
          <w:color w:val="007200"/>
          <w:rtl/>
        </w:rPr>
        <w:t xml:space="preserve"> مِنْ أَبْصَارِهِمْ﴾</w:t>
      </w:r>
      <w:r w:rsidR="0019665F">
        <w:rPr>
          <w:rStyle w:val="FootnoteReference"/>
          <w:color w:val="000000" w:themeColor="text1"/>
          <w:rtl/>
        </w:rPr>
        <w:footnoteReference w:id="3"/>
      </w:r>
      <w:r w:rsidRPr="00E9452A">
        <w:rPr>
          <w:color w:val="000000" w:themeColor="text1"/>
          <w:rtl/>
        </w:rPr>
        <w:t>، اگر بگو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آ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اطلاق دارد، تعارض پ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دا</w:t>
      </w:r>
      <w:r w:rsidRPr="00E9452A">
        <w:rPr>
          <w:color w:val="000000" w:themeColor="text1"/>
          <w:rtl/>
        </w:rPr>
        <w:t xml:space="preserve"> کر</w:t>
      </w:r>
      <w:r w:rsidRPr="00E9452A">
        <w:rPr>
          <w:rFonts w:hint="eastAsia"/>
          <w:color w:val="000000" w:themeColor="text1"/>
          <w:rtl/>
        </w:rPr>
        <w:t>د،</w:t>
      </w:r>
      <w:r w:rsidRPr="00E9452A">
        <w:rPr>
          <w:color w:val="000000" w:themeColor="text1"/>
          <w:rtl/>
        </w:rPr>
        <w:t xml:space="preserve"> در ماده اجتماع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ساقط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کنند،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مرجحه‌ا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هست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ست؟</w:t>
      </w:r>
      <w:r w:rsidRPr="00E9452A">
        <w:rPr>
          <w:color w:val="000000" w:themeColor="text1"/>
          <w:rtl/>
        </w:rPr>
        <w:t xml:space="preserve"> بع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است باشد، چون نه مرجح قرآن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مخالفت با عامه که آن هم شا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خ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واضح نباشد اگر مرجحات نبود سراغ عام فوق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رو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م،</w:t>
      </w:r>
      <w:r w:rsidRPr="00E9452A">
        <w:rPr>
          <w:color w:val="000000" w:themeColor="text1"/>
          <w:rtl/>
        </w:rPr>
        <w:t xml:space="preserve">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وجود دارد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خ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ر؟</w:t>
      </w:r>
      <w:r w:rsidRPr="00E9452A">
        <w:rPr>
          <w:color w:val="000000" w:themeColor="text1"/>
          <w:rtl/>
        </w:rPr>
        <w:t xml:space="preserve"> که شا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وجود نداشته باشد. اگر دو مرحله </w:t>
      </w:r>
      <w:r w:rsidRPr="00E9452A">
        <w:rPr>
          <w:rFonts w:hint="eastAsia"/>
          <w:color w:val="000000" w:themeColor="text1"/>
          <w:rtl/>
        </w:rPr>
        <w:t>ترج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حات</w:t>
      </w:r>
      <w:r w:rsidRPr="00E9452A">
        <w:rPr>
          <w:color w:val="000000" w:themeColor="text1"/>
          <w:rtl/>
        </w:rPr>
        <w:t xml:space="preserve"> و مراجعه به عام فوق نت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جه</w:t>
      </w:r>
      <w:r w:rsidRPr="00E9452A">
        <w:rPr>
          <w:color w:val="000000" w:themeColor="text1"/>
          <w:rtl/>
        </w:rPr>
        <w:t xml:space="preserve"> نداد، تساقط که کردند نت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جه</w:t>
      </w:r>
      <w:r w:rsidRPr="00E9452A">
        <w:rPr>
          <w:color w:val="000000" w:themeColor="text1"/>
          <w:rtl/>
        </w:rPr>
        <w:t xml:space="preserve"> اباحه و تخ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. </w:t>
      </w:r>
    </w:p>
    <w:p w14:paraId="76B60A5C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بنابرا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تعارض را که گرفت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در فرض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ترج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ح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عام فوق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نباشد به اصول عمل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برسد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اباحه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. اما اگر تزاحم بود آن وقت اگر طرف تحمل اهم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محتمل الاهم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بود آنجا مقدم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و آن نگاه واجب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در حال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در بعض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فروض تعارض مباح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شد</w:t>
      </w:r>
      <w:r w:rsidRPr="00E9452A">
        <w:rPr>
          <w:color w:val="000000" w:themeColor="text1"/>
          <w:rtl/>
        </w:rPr>
        <w:t>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تفاو</w:t>
      </w:r>
      <w:r w:rsidRPr="00E9452A">
        <w:rPr>
          <w:rFonts w:hint="eastAsia"/>
          <w:color w:val="000000" w:themeColor="text1"/>
          <w:rtl/>
        </w:rPr>
        <w:t>ت‌ها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است که دارد. حالا نم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خواه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تمام تفاص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را بگو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>.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تزاحم است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تعارض است و هر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از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به جواز و استخ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و اباحه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رسد</w:t>
      </w:r>
      <w:r w:rsidRPr="00E9452A">
        <w:rPr>
          <w:color w:val="000000" w:themeColor="text1"/>
          <w:rtl/>
        </w:rPr>
        <w:t xml:space="preserve">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به وجوب نظر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رسد</w:t>
      </w:r>
      <w:r w:rsidRPr="00E9452A">
        <w:rPr>
          <w:color w:val="000000" w:themeColor="text1"/>
          <w:rtl/>
        </w:rPr>
        <w:t xml:space="preserve"> در موارد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تحمل شهادت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تحمل کند و نگاه کند و در موارد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است کما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در </w:t>
      </w:r>
      <w:r w:rsidRPr="00E9452A">
        <w:rPr>
          <w:rFonts w:hint="eastAsia"/>
          <w:color w:val="000000" w:themeColor="text1"/>
          <w:rtl/>
        </w:rPr>
        <w:t>موارد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. </w:t>
      </w:r>
    </w:p>
    <w:p w14:paraId="40B857FE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و</w:t>
      </w:r>
      <w:r w:rsidRPr="00E9452A">
        <w:rPr>
          <w:color w:val="000000" w:themeColor="text1"/>
          <w:rtl/>
        </w:rPr>
        <w:t xml:space="preserve"> لذا نتا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</w:t>
      </w:r>
      <w:r w:rsidRPr="00E9452A">
        <w:rPr>
          <w:color w:val="000000" w:themeColor="text1"/>
          <w:rtl/>
        </w:rPr>
        <w:t xml:space="preserve"> تعارض و تزاحم را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مورد به مورد دقت کرد و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فرض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که بگو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وقت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مقام شهادت شد تحملاً أو اداءً نظر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است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و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مباح است. </w:t>
      </w:r>
    </w:p>
    <w:p w14:paraId="7B148CC0" w14:textId="77777777" w:rsidR="00EA2B73" w:rsidRPr="00E9452A" w:rsidRDefault="00EA2B73" w:rsidP="00116CAC">
      <w:pPr>
        <w:pStyle w:val="Heading1"/>
        <w:rPr>
          <w:rtl/>
        </w:rPr>
      </w:pPr>
      <w:bookmarkStart w:id="4" w:name="_Toc157615795"/>
      <w:r w:rsidRPr="00E9452A">
        <w:rPr>
          <w:rFonts w:hint="eastAsia"/>
          <w:rtl/>
        </w:rPr>
        <w:t>جمع‌بند</w:t>
      </w:r>
      <w:r w:rsidRPr="00E9452A">
        <w:rPr>
          <w:rFonts w:hint="cs"/>
          <w:rtl/>
        </w:rPr>
        <w:t>ی</w:t>
      </w:r>
      <w:r w:rsidRPr="00E9452A">
        <w:rPr>
          <w:rtl/>
        </w:rPr>
        <w:t xml:space="preserve"> مطالب</w:t>
      </w:r>
      <w:bookmarkEnd w:id="4"/>
    </w:p>
    <w:p w14:paraId="5E68AE04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تا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دو مطلب مهم شد. </w:t>
      </w:r>
    </w:p>
    <w:p w14:paraId="70E8AA7D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۱-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شه</w:t>
      </w:r>
      <w:r w:rsidRPr="00E9452A">
        <w:rPr>
          <w:color w:val="000000" w:themeColor="text1"/>
          <w:rtl/>
        </w:rPr>
        <w:t xml:space="preserve"> تزاحم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ست،</w:t>
      </w:r>
      <w:r w:rsidRPr="00E9452A">
        <w:rPr>
          <w:color w:val="000000" w:themeColor="text1"/>
          <w:rtl/>
        </w:rPr>
        <w:t xml:space="preserve">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تعارض است با تفص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ل‌ها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که گفت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نکته را همه جا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متفتن بود </w:t>
      </w:r>
    </w:p>
    <w:p w14:paraId="28E171DA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۲-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نت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جه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تعارض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تزاحم سه حالت دارد؛ </w:t>
      </w:r>
    </w:p>
    <w:p w14:paraId="6BD97629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۲-۱- آنجا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که نگاه واجب است. </w:t>
      </w:r>
    </w:p>
    <w:p w14:paraId="1096E50E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۲-۲- آنجا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که نگاه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است. </w:t>
      </w:r>
    </w:p>
    <w:p w14:paraId="07DDFBC4" w14:textId="4401C2EB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۲-۳-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و حکم‌ عدم جواز باق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است. </w:t>
      </w:r>
    </w:p>
    <w:p w14:paraId="6A105216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پس</w:t>
      </w:r>
      <w:r w:rsidRPr="00E9452A">
        <w:rPr>
          <w:color w:val="000000" w:themeColor="text1"/>
          <w:rtl/>
        </w:rPr>
        <w:t xml:space="preserve"> آنجا که استثناء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دو صورت دارد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واجب است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است، بر اساس آن مس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با اعمال قواعد تزاحم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به وجوب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به جواز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رس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. </w:t>
      </w:r>
    </w:p>
    <w:p w14:paraId="0F2A0590" w14:textId="1676128A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در</w:t>
      </w:r>
      <w:r w:rsidRPr="00E9452A">
        <w:rPr>
          <w:color w:val="000000" w:themeColor="text1"/>
          <w:rtl/>
        </w:rPr>
        <w:t xml:space="preserve"> تعارض هم </w:t>
      </w:r>
      <w:r w:rsidR="0019665F">
        <w:rPr>
          <w:color w:val="000000" w:themeColor="text1"/>
          <w:rtl/>
        </w:rPr>
        <w:t>همین‌طور</w:t>
      </w:r>
      <w:r w:rsidRPr="00E9452A">
        <w:rPr>
          <w:color w:val="000000" w:themeColor="text1"/>
          <w:rtl/>
        </w:rPr>
        <w:t xml:space="preserve"> در مس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color w:val="000000" w:themeColor="text1"/>
          <w:rtl/>
        </w:rPr>
        <w:t xml:space="preserve"> مرجحات و عمومات فوق و تساقط کامل و رجوع به اصول عمل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ه،</w:t>
      </w:r>
      <w:r w:rsidRPr="00E9452A">
        <w:rPr>
          <w:color w:val="000000" w:themeColor="text1"/>
          <w:rtl/>
        </w:rPr>
        <w:t xml:space="preserve"> نت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جه</w:t>
      </w:r>
      <w:r w:rsidRPr="00E9452A">
        <w:rPr>
          <w:color w:val="000000" w:themeColor="text1"/>
          <w:rtl/>
        </w:rPr>
        <w:t xml:space="preserve">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وجوب نظر هست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جواز نظر است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نظر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. </w:t>
      </w:r>
    </w:p>
    <w:p w14:paraId="5A242A8C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lastRenderedPageBreak/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سخن کل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 که گفت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اختصاص به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ندارد؛ </w:t>
      </w:r>
    </w:p>
    <w:p w14:paraId="38811068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۱- سخن اول و قاعده اول مداقه در همه موارد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 که تزاحم حس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>. چرا مداقّه؟ 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بب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تزاحم است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عناو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دقت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دارد که در روح آن تعارض است.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را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در همه موارد دقت داشت. </w:t>
      </w:r>
    </w:p>
    <w:p w14:paraId="4A5F2D90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۲-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نت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جه</w:t>
      </w:r>
      <w:r w:rsidRPr="00E9452A">
        <w:rPr>
          <w:color w:val="000000" w:themeColor="text1"/>
          <w:rtl/>
        </w:rPr>
        <w:t xml:space="preserve"> تعارض و تزاحم با قواعد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در هر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وجود دارد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استثناء به نحو جواز است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استثناء به نحو وجوب و الزام است کما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نت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جه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استثنائ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. </w:t>
      </w:r>
    </w:p>
    <w:p w14:paraId="4063C79A" w14:textId="11E0E132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همه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را که گفت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در فرض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قائل بشو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که تحمل شهادت واجب است و تعارض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تزاحم پ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دا</w:t>
      </w:r>
      <w:r w:rsidRPr="00E9452A">
        <w:rPr>
          <w:color w:val="000000" w:themeColor="text1"/>
          <w:rtl/>
        </w:rPr>
        <w:t xml:space="preserve"> کرد با اختلاف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گفت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در تحمل شهادت گفت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اختلاف آراء است که تحمل؛ مستحب است؟ واجب است؟ واجب مطلق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مشروط است؟ و موارد خاص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دارد و وجوب آن 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است؟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کفا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است؟ همه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محل بحث است. مثل حضرت امام دارند که الاحوط وجوب تحمل الشهادة اگر دعوت بشود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خ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باشد که لازم است اقدام بکند. مطلق نم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ند</w:t>
      </w:r>
      <w:r w:rsidRPr="00E9452A">
        <w:rPr>
          <w:color w:val="000000" w:themeColor="text1"/>
          <w:rtl/>
        </w:rPr>
        <w:t xml:space="preserve">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با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ند</w:t>
      </w:r>
      <w:r w:rsidRPr="00E9452A">
        <w:rPr>
          <w:color w:val="000000" w:themeColor="text1"/>
          <w:rtl/>
        </w:rPr>
        <w:t xml:space="preserve"> واجب است.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افتاء است،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احت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اط</w:t>
      </w:r>
      <w:r w:rsidRPr="00E9452A">
        <w:rPr>
          <w:color w:val="000000" w:themeColor="text1"/>
          <w:rtl/>
        </w:rPr>
        <w:t xml:space="preserve"> است، امام احت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اط</w:t>
      </w:r>
      <w:r w:rsidRPr="00E9452A">
        <w:rPr>
          <w:color w:val="000000" w:themeColor="text1"/>
          <w:rtl/>
        </w:rPr>
        <w:t xml:space="preserve"> وجوب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دارند و نظرات‌ عدم و</w:t>
      </w:r>
      <w:r w:rsidRPr="00E9452A">
        <w:rPr>
          <w:rFonts w:hint="eastAsia"/>
          <w:color w:val="000000" w:themeColor="text1"/>
          <w:rtl/>
        </w:rPr>
        <w:t>جوب</w:t>
      </w:r>
      <w:r w:rsidRPr="00E9452A">
        <w:rPr>
          <w:color w:val="000000" w:themeColor="text1"/>
          <w:rtl/>
        </w:rPr>
        <w:t xml:space="preserve"> هم هست. عدم وجوب کل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بع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است چون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جاها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واجب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اما 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حد نفسه نظرات‌ عدم وجوب هم هست. </w:t>
      </w:r>
    </w:p>
    <w:p w14:paraId="4EED3410" w14:textId="08614CDF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در</w:t>
      </w:r>
      <w:r w:rsidRPr="00E9452A">
        <w:rPr>
          <w:color w:val="000000" w:themeColor="text1"/>
          <w:rtl/>
        </w:rPr>
        <w:t xml:space="preserve"> اداء شهادت؛ وجوب خ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قو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 </w:t>
      </w:r>
      <w:r w:rsidR="0019665F">
        <w:rPr>
          <w:b/>
          <w:bCs/>
          <w:color w:val="007200"/>
          <w:rtl/>
        </w:rPr>
        <w:t xml:space="preserve">﴿وَمَنْ </w:t>
      </w:r>
      <w:r w:rsidR="0019665F">
        <w:rPr>
          <w:rFonts w:hint="cs"/>
          <w:b/>
          <w:bCs/>
          <w:color w:val="007200"/>
          <w:rtl/>
        </w:rPr>
        <w:t>یَ</w:t>
      </w:r>
      <w:r w:rsidR="0019665F">
        <w:rPr>
          <w:rFonts w:hint="eastAsia"/>
          <w:b/>
          <w:bCs/>
          <w:color w:val="007200"/>
          <w:rtl/>
        </w:rPr>
        <w:t>کْتُمْهَا</w:t>
      </w:r>
      <w:r w:rsidR="0019665F">
        <w:rPr>
          <w:b/>
          <w:bCs/>
          <w:color w:val="007200"/>
          <w:rtl/>
        </w:rPr>
        <w:t xml:space="preserve"> فَإِنَّهُ آثِمٌ قَلْبُهُ﴾ </w:t>
      </w:r>
      <w:r w:rsidRPr="00E9452A">
        <w:rPr>
          <w:color w:val="000000" w:themeColor="text1"/>
          <w:rtl/>
        </w:rPr>
        <w:t>در آ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۲۸۳ سوره بقره آمده است و آ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کتمان شهادت حتماً حرام است. البته آن هم 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ود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دارد ول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وجوب آن قائلان 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شتر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دارد و ادله محکم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دارد. </w:t>
      </w:r>
    </w:p>
    <w:p w14:paraId="7CF330D6" w14:textId="77777777" w:rsidR="00EA2B73" w:rsidRPr="00E9452A" w:rsidRDefault="00EA2B73" w:rsidP="00116CAC">
      <w:pPr>
        <w:pStyle w:val="Heading1"/>
        <w:rPr>
          <w:rtl/>
        </w:rPr>
      </w:pPr>
      <w:bookmarkStart w:id="5" w:name="_Toc157615796"/>
      <w:r w:rsidRPr="00E9452A">
        <w:rPr>
          <w:rFonts w:hint="eastAsia"/>
          <w:rtl/>
        </w:rPr>
        <w:t>نکته</w:t>
      </w:r>
      <w:r w:rsidRPr="00E9452A">
        <w:rPr>
          <w:rtl/>
        </w:rPr>
        <w:t xml:space="preserve"> تکم</w:t>
      </w:r>
      <w:r w:rsidRPr="00E9452A">
        <w:rPr>
          <w:rFonts w:hint="cs"/>
          <w:rtl/>
        </w:rPr>
        <w:t>ی</w:t>
      </w:r>
      <w:r w:rsidRPr="00E9452A">
        <w:rPr>
          <w:rFonts w:hint="eastAsia"/>
          <w:rtl/>
        </w:rPr>
        <w:t>ل</w:t>
      </w:r>
      <w:r w:rsidRPr="00E9452A">
        <w:rPr>
          <w:rFonts w:hint="cs"/>
          <w:rtl/>
        </w:rPr>
        <w:t>ی</w:t>
      </w:r>
      <w:bookmarkEnd w:id="5"/>
    </w:p>
    <w:p w14:paraId="18A57895" w14:textId="733683AA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تمام</w:t>
      </w:r>
      <w:r w:rsidRPr="00E9452A">
        <w:rPr>
          <w:color w:val="000000" w:themeColor="text1"/>
          <w:rtl/>
        </w:rPr>
        <w:t xml:space="preserve"> </w:t>
      </w:r>
      <w:r w:rsidR="0019665F">
        <w:rPr>
          <w:color w:val="000000" w:themeColor="text1"/>
          <w:rtl/>
        </w:rPr>
        <w:t>آنچه</w:t>
      </w:r>
      <w:r w:rsidRPr="00E9452A">
        <w:rPr>
          <w:color w:val="000000" w:themeColor="text1"/>
          <w:rtl/>
        </w:rPr>
        <w:t xml:space="preserve"> تاکنون گفت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بحث تزاحم و تعارض ادله وجوب اداء شهادت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تحمل شهادت با نگاه و لمس بود که غالب آن تزاحم است، ول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جاها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تعارض هم باشد. </w:t>
      </w:r>
    </w:p>
    <w:p w14:paraId="1F0FA2E7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نکته</w:t>
      </w:r>
      <w:r w:rsidRPr="00E9452A">
        <w:rPr>
          <w:color w:val="000000" w:themeColor="text1"/>
          <w:rtl/>
        </w:rPr>
        <w:t xml:space="preserve"> تکم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به آن توجه کرد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در همه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موارد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color w:val="000000" w:themeColor="text1"/>
          <w:rtl/>
        </w:rPr>
        <w:t xml:space="preserve"> ضرورت و اضطرار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از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ندار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م،</w:t>
      </w:r>
      <w:r w:rsidRPr="00E9452A">
        <w:rPr>
          <w:color w:val="000000" w:themeColor="text1"/>
          <w:rtl/>
        </w:rPr>
        <w:t xml:space="preserve"> باب تزاحم با باب اضطرار و ضرورت دو باب است،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ضرورت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وجود دارد، اضطرار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شخص وجود دارد که آن اضطرار موجب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که نگاه کند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لمس کند، مثل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شخ</w:t>
      </w:r>
      <w:r w:rsidRPr="00E9452A">
        <w:rPr>
          <w:rFonts w:hint="eastAsia"/>
          <w:color w:val="000000" w:themeColor="text1"/>
          <w:rtl/>
        </w:rPr>
        <w:t>ص</w:t>
      </w:r>
      <w:r w:rsidRPr="00E9452A">
        <w:rPr>
          <w:color w:val="000000" w:themeColor="text1"/>
          <w:rtl/>
        </w:rPr>
        <w:t xml:space="preserve"> در حال غرق شدن است 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نجات خود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دست نامحرم را بگ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رد</w:t>
      </w:r>
      <w:r w:rsidRPr="00E9452A">
        <w:rPr>
          <w:color w:val="000000" w:themeColor="text1"/>
          <w:rtl/>
        </w:rPr>
        <w:t>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باب ضرورت و اضطرار است. </w:t>
      </w:r>
    </w:p>
    <w:p w14:paraId="35E9494B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و</w:t>
      </w:r>
      <w:r w:rsidRPr="00E9452A">
        <w:rPr>
          <w:color w:val="000000" w:themeColor="text1"/>
          <w:rtl/>
        </w:rPr>
        <w:t xml:space="preserve"> باب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باب تزاحم است. 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تزاحم و ضرورت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تزاحم و اضطرار من وجه است.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عنوان است که 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آن‌ها من وجه است.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تزاحم است و ضرورت هم هست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اجتماع ز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اد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از هم جدا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شوند،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جا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ضرورت است ول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تزاحم ادله‌ا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وجود ندارد، </w:t>
      </w:r>
      <w:r w:rsidRPr="00E9452A">
        <w:rPr>
          <w:rFonts w:hint="eastAsia"/>
          <w:color w:val="000000" w:themeColor="text1"/>
          <w:rtl/>
        </w:rPr>
        <w:t>اضطرار</w:t>
      </w:r>
      <w:r w:rsidRPr="00E9452A">
        <w:rPr>
          <w:color w:val="000000" w:themeColor="text1"/>
          <w:rtl/>
        </w:rPr>
        <w:t xml:space="preserve"> پ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دا</w:t>
      </w:r>
      <w:r w:rsidRPr="00E9452A">
        <w:rPr>
          <w:color w:val="000000" w:themeColor="text1"/>
          <w:rtl/>
        </w:rPr>
        <w:t xml:space="preserve"> کرده است و دل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اضطرار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امر 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تو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است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تزاحم است و در آن تزاحم اضطرار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>. مثلاً در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فرض بگ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مقام شهادت است و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خواهد</w:t>
      </w:r>
      <w:r w:rsidRPr="00E9452A">
        <w:rPr>
          <w:color w:val="000000" w:themeColor="text1"/>
          <w:rtl/>
        </w:rPr>
        <w:t xml:space="preserve"> تحمل بکند و گفت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تحمل شهادت واجب است از آن طرف نم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نگاه کرد،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مکلف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تز</w:t>
      </w:r>
      <w:r w:rsidRPr="00E9452A">
        <w:rPr>
          <w:rFonts w:hint="eastAsia"/>
          <w:color w:val="000000" w:themeColor="text1"/>
          <w:rtl/>
        </w:rPr>
        <w:t>احم</w:t>
      </w:r>
      <w:r w:rsidRPr="00E9452A">
        <w:rPr>
          <w:color w:val="000000" w:themeColor="text1"/>
          <w:rtl/>
        </w:rPr>
        <w:t xml:space="preserve"> 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او پ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دا</w:t>
      </w:r>
      <w:r w:rsidRPr="00E9452A">
        <w:rPr>
          <w:color w:val="000000" w:themeColor="text1"/>
          <w:rtl/>
        </w:rPr>
        <w:t xml:space="preserve"> شده است 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چ</w:t>
      </w:r>
      <w:r w:rsidRPr="00E9452A">
        <w:rPr>
          <w:color w:val="000000" w:themeColor="text1"/>
          <w:rtl/>
        </w:rPr>
        <w:t xml:space="preserve"> اضطرار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ندارد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تواند</w:t>
      </w:r>
      <w:r w:rsidRPr="00E9452A">
        <w:rPr>
          <w:color w:val="000000" w:themeColor="text1"/>
          <w:rtl/>
        </w:rPr>
        <w:t xml:space="preserve"> تحمل شهادت نکند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در ادا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شهادت 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چ</w:t>
      </w:r>
      <w:r w:rsidRPr="00E9452A">
        <w:rPr>
          <w:color w:val="000000" w:themeColor="text1"/>
          <w:rtl/>
        </w:rPr>
        <w:t xml:space="preserve"> اضطرار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. </w:t>
      </w:r>
    </w:p>
    <w:p w14:paraId="51AD7FC3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ول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دو تکل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ف</w:t>
      </w:r>
      <w:r w:rsidRPr="00E9452A">
        <w:rPr>
          <w:color w:val="000000" w:themeColor="text1"/>
          <w:rtl/>
        </w:rPr>
        <w:t xml:space="preserve"> هست؛ اضطرار، مقصود اضطرار عرف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 که موضوع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حکم شرع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قرار گرفته است، الان من اضطرار عرف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،</w:t>
      </w:r>
      <w:r w:rsidRPr="00E9452A">
        <w:rPr>
          <w:color w:val="000000" w:themeColor="text1"/>
          <w:rtl/>
        </w:rPr>
        <w:t xml:space="preserve"> عقلا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ندارم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توانم</w:t>
      </w:r>
      <w:r w:rsidRPr="00E9452A">
        <w:rPr>
          <w:color w:val="000000" w:themeColor="text1"/>
          <w:rtl/>
        </w:rPr>
        <w:t xml:space="preserve"> قبول شهادت را قبول نکنم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تحمل شهادت را و لمس نامحرم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نگاه به نامحرم هم نشود. </w:t>
      </w:r>
    </w:p>
    <w:p w14:paraId="080B3A8E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spacing w:val="-4"/>
          <w:rtl/>
        </w:rPr>
        <w:lastRenderedPageBreak/>
        <w:t>م</w:t>
      </w:r>
      <w:r w:rsidRPr="00E9452A">
        <w:rPr>
          <w:rFonts w:hint="cs"/>
          <w:color w:val="000000" w:themeColor="text1"/>
          <w:spacing w:val="-4"/>
          <w:rtl/>
        </w:rPr>
        <w:t>ی‌</w:t>
      </w:r>
      <w:r w:rsidRPr="00E9452A">
        <w:rPr>
          <w:rFonts w:hint="eastAsia"/>
          <w:color w:val="000000" w:themeColor="text1"/>
          <w:spacing w:val="-4"/>
          <w:rtl/>
        </w:rPr>
        <w:t>شود</w:t>
      </w:r>
      <w:r w:rsidRPr="00E9452A">
        <w:rPr>
          <w:color w:val="000000" w:themeColor="text1"/>
          <w:spacing w:val="-4"/>
          <w:rtl/>
        </w:rPr>
        <w:t xml:space="preserve"> آن دل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ل</w:t>
      </w:r>
      <w:r w:rsidRPr="00E9452A">
        <w:rPr>
          <w:color w:val="000000" w:themeColor="text1"/>
          <w:spacing w:val="-4"/>
          <w:rtl/>
        </w:rPr>
        <w:t xml:space="preserve"> را د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د</w:t>
      </w:r>
      <w:r w:rsidRPr="00E9452A">
        <w:rPr>
          <w:color w:val="000000" w:themeColor="text1"/>
          <w:spacing w:val="-4"/>
          <w:rtl/>
        </w:rPr>
        <w:t xml:space="preserve"> و آن را عمل کرد و ا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ن</w:t>
      </w:r>
      <w:r w:rsidRPr="00E9452A">
        <w:rPr>
          <w:color w:val="000000" w:themeColor="text1"/>
          <w:spacing w:val="-4"/>
          <w:rtl/>
        </w:rPr>
        <w:t xml:space="preserve"> دل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ل</w:t>
      </w:r>
      <w:r w:rsidRPr="00E9452A">
        <w:rPr>
          <w:color w:val="000000" w:themeColor="text1"/>
          <w:spacing w:val="-4"/>
          <w:rtl/>
        </w:rPr>
        <w:t xml:space="preserve"> را کنار بگذارد، بنابرا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ن</w:t>
      </w:r>
      <w:r w:rsidRPr="00E9452A">
        <w:rPr>
          <w:color w:val="000000" w:themeColor="text1"/>
          <w:spacing w:val="-4"/>
          <w:rtl/>
        </w:rPr>
        <w:t xml:space="preserve"> بدون ا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ن</w:t>
      </w:r>
      <w:r w:rsidRPr="00E9452A">
        <w:rPr>
          <w:color w:val="000000" w:themeColor="text1"/>
          <w:spacing w:val="-4"/>
          <w:rtl/>
        </w:rPr>
        <w:t xml:space="preserve"> که ه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چ</w:t>
      </w:r>
      <w:r w:rsidRPr="00E9452A">
        <w:rPr>
          <w:color w:val="000000" w:themeColor="text1"/>
          <w:spacing w:val="-4"/>
          <w:rtl/>
        </w:rPr>
        <w:t xml:space="preserve"> اضطرار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color w:val="000000" w:themeColor="text1"/>
          <w:spacing w:val="-4"/>
          <w:rtl/>
        </w:rPr>
        <w:t xml:space="preserve"> باشد تزاحم تکال</w:t>
      </w:r>
      <w:r w:rsidRPr="00E9452A">
        <w:rPr>
          <w:rFonts w:hint="cs"/>
          <w:color w:val="000000" w:themeColor="text1"/>
          <w:spacing w:val="-4"/>
          <w:rtl/>
        </w:rPr>
        <w:t>ی</w:t>
      </w:r>
      <w:r w:rsidRPr="00E9452A">
        <w:rPr>
          <w:rFonts w:hint="eastAsia"/>
          <w:color w:val="000000" w:themeColor="text1"/>
          <w:spacing w:val="-4"/>
          <w:rtl/>
        </w:rPr>
        <w:t>ف</w:t>
      </w:r>
      <w:r w:rsidRPr="00E9452A">
        <w:rPr>
          <w:color w:val="000000" w:themeColor="text1"/>
          <w:spacing w:val="-4"/>
          <w:rtl/>
        </w:rPr>
        <w:t xml:space="preserve"> دارد</w:t>
      </w:r>
      <w:r w:rsidRPr="00E9452A">
        <w:rPr>
          <w:color w:val="000000" w:themeColor="text1"/>
          <w:rtl/>
        </w:rPr>
        <w:t xml:space="preserve">. </w:t>
      </w:r>
    </w:p>
    <w:p w14:paraId="31D1FD7A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پس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نکته را هم داشته باش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قاعده اضطرار به عنوان دل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حاکم که موارد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را استثناء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کند</w:t>
      </w:r>
      <w:r w:rsidRPr="00E9452A">
        <w:rPr>
          <w:color w:val="000000" w:themeColor="text1"/>
          <w:rtl/>
        </w:rPr>
        <w:t xml:space="preserve"> با قاعده تزاحم که به تساو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محتمل الاهم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معلوم الاهم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که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طرف را تقد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دارد</w:t>
      </w:r>
      <w:r w:rsidRPr="00E9452A">
        <w:rPr>
          <w:color w:val="000000" w:themeColor="text1"/>
          <w:rtl/>
        </w:rPr>
        <w:t xml:space="preserve"> و نت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جه</w:t>
      </w:r>
      <w:r w:rsidRPr="00E9452A">
        <w:rPr>
          <w:color w:val="000000" w:themeColor="text1"/>
          <w:rtl/>
        </w:rPr>
        <w:t xml:space="preserve"> استثناء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عنوان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 که 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نهما</w:t>
      </w:r>
      <w:r w:rsidRPr="00E9452A">
        <w:rPr>
          <w:color w:val="000000" w:themeColor="text1"/>
          <w:rtl/>
        </w:rPr>
        <w:t xml:space="preserve"> عموم من وجه.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اضطرار عر</w:t>
      </w:r>
      <w:r w:rsidRPr="00E9452A">
        <w:rPr>
          <w:rFonts w:hint="eastAsia"/>
          <w:color w:val="000000" w:themeColor="text1"/>
          <w:rtl/>
        </w:rPr>
        <w:t>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به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امر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پ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دا</w:t>
      </w:r>
      <w:r w:rsidRPr="00E9452A">
        <w:rPr>
          <w:color w:val="000000" w:themeColor="text1"/>
          <w:rtl/>
        </w:rPr>
        <w:t xml:space="preserve"> کرده است و آن اضطرار با دل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حاکم 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را بر او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کند</w:t>
      </w:r>
      <w:r w:rsidRPr="00E9452A">
        <w:rPr>
          <w:color w:val="000000" w:themeColor="text1"/>
          <w:rtl/>
        </w:rPr>
        <w:t xml:space="preserve"> و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تزاحم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>.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تزاحم است و اضطرار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در کار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هر دو جمع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>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هم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بحث است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دو قاعده است؛ 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نهما</w:t>
      </w:r>
      <w:r w:rsidRPr="00E9452A">
        <w:rPr>
          <w:color w:val="000000" w:themeColor="text1"/>
          <w:rtl/>
        </w:rPr>
        <w:t xml:space="preserve"> من وجه است. </w:t>
      </w:r>
    </w:p>
    <w:p w14:paraId="5FF60B62" w14:textId="178BF5C2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با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نکته ملاحظه نسبت 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عنوان حاکم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مثل اضطرار با بحث‌ها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تزاحم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توجه کرد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ظاهراً آنچه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شان</w:t>
      </w:r>
      <w:r w:rsidRPr="00E9452A">
        <w:rPr>
          <w:color w:val="000000" w:themeColor="text1"/>
          <w:rtl/>
        </w:rPr>
        <w:t xml:space="preserve"> فرموده</w:t>
      </w:r>
      <w:r w:rsidR="0019665F">
        <w:rPr>
          <w:color w:val="000000" w:themeColor="text1"/>
          <w:rtl/>
        </w:rPr>
        <w:t>‌اند قابل دفاع نباشد، چه فرموده</w:t>
      </w:r>
      <w:r w:rsidR="0019665F">
        <w:rPr>
          <w:rFonts w:hint="cs"/>
          <w:color w:val="000000" w:themeColor="text1"/>
          <w:rtl/>
        </w:rPr>
        <w:t>‌</w:t>
      </w:r>
      <w:r w:rsidR="0019665F">
        <w:rPr>
          <w:color w:val="000000" w:themeColor="text1"/>
          <w:rtl/>
        </w:rPr>
        <w:t>اند؟ فرموده</w:t>
      </w:r>
      <w:r w:rsidR="0019665F">
        <w:rPr>
          <w:rFonts w:hint="cs"/>
          <w:color w:val="000000" w:themeColor="text1"/>
          <w:rtl/>
        </w:rPr>
        <w:t>‌</w:t>
      </w:r>
      <w:r w:rsidRPr="00E9452A">
        <w:rPr>
          <w:color w:val="000000" w:themeColor="text1"/>
          <w:rtl/>
        </w:rPr>
        <w:t xml:space="preserve">اند: </w:t>
      </w:r>
      <w:r w:rsidRPr="0019665F">
        <w:rPr>
          <w:color w:val="000080"/>
          <w:rtl/>
        </w:rPr>
        <w:t>و منها مقام الشهادة تحملا أو أداء مع دعاء الضرورة</w:t>
      </w:r>
      <w:r w:rsidRPr="00E9452A">
        <w:rPr>
          <w:color w:val="000000" w:themeColor="text1"/>
          <w:rtl/>
        </w:rPr>
        <w:t xml:space="preserve"> اگر بخواهند بگو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ند</w:t>
      </w:r>
      <w:r w:rsidRPr="00E9452A">
        <w:rPr>
          <w:color w:val="000000" w:themeColor="text1"/>
          <w:rtl/>
        </w:rPr>
        <w:t xml:space="preserve"> تزاحم و اضطرار جمع بکنند، 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درست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ست،</w:t>
      </w:r>
      <w:r w:rsidRPr="00E9452A">
        <w:rPr>
          <w:color w:val="000000" w:themeColor="text1"/>
          <w:rtl/>
        </w:rPr>
        <w:t xml:space="preserve"> جمع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درست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ست،</w:t>
      </w:r>
      <w:r w:rsidRPr="00E9452A">
        <w:rPr>
          <w:color w:val="000000" w:themeColor="text1"/>
          <w:rtl/>
        </w:rPr>
        <w:t xml:space="preserve"> اگر واقعاً تزاحم وجود داشته باشد مستقلاً ما را به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استثنائ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رساند</w:t>
      </w:r>
      <w:r w:rsidRPr="00E9452A">
        <w:rPr>
          <w:color w:val="000000" w:themeColor="text1"/>
          <w:rtl/>
        </w:rPr>
        <w:t xml:space="preserve"> و اگر اضطرار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وجود داشته باشد ما را به استثناء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رساند</w:t>
      </w:r>
      <w:r w:rsidRPr="00E9452A">
        <w:rPr>
          <w:color w:val="000000" w:themeColor="text1"/>
          <w:rtl/>
        </w:rPr>
        <w:t>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بگو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اضطرار و تزاحم جمع بشود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ضرورت و وجه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ندارد لذا اگر ملاک ضرورت و اضط</w:t>
      </w:r>
      <w:r w:rsidRPr="00E9452A">
        <w:rPr>
          <w:rFonts w:hint="eastAsia"/>
          <w:color w:val="000000" w:themeColor="text1"/>
          <w:rtl/>
        </w:rPr>
        <w:t>رار</w:t>
      </w:r>
      <w:r w:rsidRPr="00E9452A">
        <w:rPr>
          <w:color w:val="000000" w:themeColor="text1"/>
          <w:rtl/>
        </w:rPr>
        <w:t xml:space="preserve"> است، خود ضرورت و اضطرار </w:t>
      </w:r>
      <w:r w:rsidR="0019665F">
        <w:rPr>
          <w:color w:val="000000" w:themeColor="text1"/>
          <w:rtl/>
        </w:rPr>
        <w:t>باهم</w:t>
      </w:r>
      <w:r w:rsidRPr="00E9452A">
        <w:rPr>
          <w:color w:val="000000" w:themeColor="text1"/>
          <w:rtl/>
        </w:rPr>
        <w:t>ان عنوان ولو اضطرار و ضرورت با واسطه باشد، ضرورت و اضطرار به تحمل شهادت دارد خودش اضطرار پ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دا</w:t>
      </w:r>
      <w:r w:rsidRPr="00E9452A">
        <w:rPr>
          <w:color w:val="000000" w:themeColor="text1"/>
          <w:rtl/>
        </w:rPr>
        <w:t xml:space="preserve"> کرده است که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تحمل شهادت بکند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ادا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شهادت بکند و آن هم مستلزم نظر است،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در واقع همان اضطرار آمد با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واسطه‌ا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نظر را ج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کرد و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از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به تزاحم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. </w:t>
      </w:r>
    </w:p>
    <w:p w14:paraId="7D1F952D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اضطرار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در کار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و تزاحم ادله است و تزاحم ادله ما را به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مسئله رسانده است و تجو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کرده است. </w:t>
      </w:r>
    </w:p>
    <w:p w14:paraId="3FAAD2BD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باب است که هر دو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مصداق دارد اما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شان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جمع کرده است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گفت مقصود باب تزاحم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خواهد</w:t>
      </w:r>
      <w:r w:rsidRPr="00E9452A">
        <w:rPr>
          <w:color w:val="000000" w:themeColor="text1"/>
          <w:rtl/>
        </w:rPr>
        <w:t xml:space="preserve"> بگو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اضطرار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مستق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تعلق به 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رد؛</w:t>
      </w:r>
      <w:r w:rsidRPr="00E9452A">
        <w:rPr>
          <w:color w:val="000000" w:themeColor="text1"/>
          <w:rtl/>
        </w:rPr>
        <w:t xml:space="preserve"> من مضطر هستم که نگاه بکنم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اضطرار دارد به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آن متوقف بر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نظر بکند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لمس بک</w:t>
      </w:r>
      <w:r w:rsidRPr="00E9452A">
        <w:rPr>
          <w:rFonts w:hint="eastAsia"/>
          <w:color w:val="000000" w:themeColor="text1"/>
          <w:rtl/>
        </w:rPr>
        <w:t>ند،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تزاحم هم نباشد خود اضطرار با واسطه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را تجو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کند</w:t>
      </w:r>
      <w:r w:rsidRPr="00E9452A">
        <w:rPr>
          <w:color w:val="000000" w:themeColor="text1"/>
          <w:rtl/>
        </w:rPr>
        <w:t xml:space="preserve">. </w:t>
      </w:r>
    </w:p>
    <w:p w14:paraId="17636C03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اگر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شان</w:t>
      </w:r>
      <w:r w:rsidRPr="00E9452A">
        <w:rPr>
          <w:color w:val="000000" w:themeColor="text1"/>
          <w:rtl/>
        </w:rPr>
        <w:t xml:space="preserve"> بخواهد 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اضطرار و تزاحم جمع بکند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وجه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ندارد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جور ابتدا تصور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احتمال اول است که درست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شان</w:t>
      </w:r>
      <w:r w:rsidRPr="00E9452A">
        <w:rPr>
          <w:color w:val="000000" w:themeColor="text1"/>
          <w:rtl/>
        </w:rPr>
        <w:t xml:space="preserve"> بخواهد بگو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در موارد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استثناء قائل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به خاطر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تزاحم وجود دارد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color w:val="000000" w:themeColor="text1"/>
          <w:rtl/>
        </w:rPr>
        <w:t xml:space="preserve"> 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دعاء الضروره معنا ندارد، جمع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معنا ندارد. </w:t>
      </w:r>
    </w:p>
    <w:p w14:paraId="5C337047" w14:textId="0F3C9ECF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شان</w:t>
      </w:r>
      <w:r w:rsidRPr="00E9452A">
        <w:rPr>
          <w:color w:val="000000" w:themeColor="text1"/>
          <w:rtl/>
        </w:rPr>
        <w:t xml:space="preserve"> جمع کرده‌اند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حمل بر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از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وجه بشود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بگو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دعاء الضروره ملاک اصل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عن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طروء اضطرار موجب جواز شده است، حالا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اضطرار دو نوع است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وقت مستق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آن نظر مضطر ال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اضطرار او واسطه‌ا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خورده است، مضطر به اداء </w:t>
      </w:r>
      <w:r w:rsidRPr="00E9452A">
        <w:rPr>
          <w:rFonts w:hint="eastAsia"/>
          <w:color w:val="000000" w:themeColor="text1"/>
          <w:rtl/>
        </w:rPr>
        <w:t>شهادت</w:t>
      </w:r>
      <w:r w:rsidRPr="00E9452A">
        <w:rPr>
          <w:color w:val="000000" w:themeColor="text1"/>
          <w:rtl/>
        </w:rPr>
        <w:t xml:space="preserve"> است،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تحمل شهادت است که آن متوقف بر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نگاه و لمس بکند.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احتمال که فرما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شان</w:t>
      </w:r>
      <w:r w:rsidRPr="00E9452A">
        <w:rPr>
          <w:color w:val="000000" w:themeColor="text1"/>
          <w:rtl/>
        </w:rPr>
        <w:t xml:space="preserve"> را تصح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ح</w:t>
      </w:r>
      <w:r w:rsidRPr="00E9452A">
        <w:rPr>
          <w:color w:val="000000" w:themeColor="text1"/>
          <w:rtl/>
        </w:rPr>
        <w:t xml:space="preserve"> بکن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 لذا بگو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«منها» کار به تزاحم ندارد، کار به دعاء الضروره و اضطرار دارد منته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اضطرار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مستق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است و گاه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</w:t>
      </w:r>
      <w:r w:rsidR="0019665F">
        <w:rPr>
          <w:color w:val="000000" w:themeColor="text1"/>
          <w:rtl/>
        </w:rPr>
        <w:t>غیرمستقیم</w:t>
      </w:r>
      <w:r w:rsidRPr="00E9452A">
        <w:rPr>
          <w:color w:val="000000" w:themeColor="text1"/>
          <w:rtl/>
        </w:rPr>
        <w:t xml:space="preserve"> است. </w:t>
      </w:r>
    </w:p>
    <w:p w14:paraId="3C672EAE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فرض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بگو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باب تزاحم است منته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دعاء الضروره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خواهد</w:t>
      </w:r>
      <w:r w:rsidRPr="00E9452A">
        <w:rPr>
          <w:color w:val="000000" w:themeColor="text1"/>
          <w:rtl/>
        </w:rPr>
        <w:t xml:space="preserve"> بگو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تزاحم پ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دا</w:t>
      </w:r>
      <w:r w:rsidRPr="00E9452A">
        <w:rPr>
          <w:color w:val="000000" w:themeColor="text1"/>
          <w:rtl/>
        </w:rPr>
        <w:t xml:space="preserve"> شده است و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اهم است، دعاء الضروره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عن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تحمل و اداء. </w:t>
      </w:r>
    </w:p>
    <w:p w14:paraId="5D76AFB6" w14:textId="57BFBD6A" w:rsidR="00EA2B73" w:rsidRPr="00E9452A" w:rsidRDefault="00EA2B73" w:rsidP="00116CAC">
      <w:pPr>
        <w:pStyle w:val="Heading1"/>
        <w:rPr>
          <w:rtl/>
        </w:rPr>
      </w:pPr>
      <w:bookmarkStart w:id="6" w:name="_Toc157615797"/>
      <w:r w:rsidRPr="00E9452A">
        <w:rPr>
          <w:rFonts w:hint="eastAsia"/>
          <w:rtl/>
        </w:rPr>
        <w:lastRenderedPageBreak/>
        <w:t>خلاصه</w:t>
      </w:r>
      <w:r w:rsidRPr="00E9452A">
        <w:rPr>
          <w:rtl/>
        </w:rPr>
        <w:t xml:space="preserve"> </w:t>
      </w:r>
      <w:r w:rsidR="00116CAC" w:rsidRPr="00E9452A">
        <w:rPr>
          <w:rFonts w:hint="cs"/>
          <w:rtl/>
        </w:rPr>
        <w:t>مطالب</w:t>
      </w:r>
      <w:bookmarkEnd w:id="6"/>
    </w:p>
    <w:p w14:paraId="2D3FC58A" w14:textId="4A6898E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دو استثناء آورد؛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استثناء که اضطرار خود شخص اعم از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اضطرار مستق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باشد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اضطرار با واسطه و 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گر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تزاحم است.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را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از هم جدا کرد و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شان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دو را </w:t>
      </w:r>
      <w:r w:rsidR="0019665F">
        <w:rPr>
          <w:color w:val="000000" w:themeColor="text1"/>
          <w:rtl/>
        </w:rPr>
        <w:t>باهم</w:t>
      </w:r>
      <w:r w:rsidRPr="00E9452A">
        <w:rPr>
          <w:color w:val="000000" w:themeColor="text1"/>
          <w:rtl/>
        </w:rPr>
        <w:t xml:space="preserve"> آورده است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</w:t>
      </w:r>
      <w:r w:rsidRPr="00E9452A">
        <w:rPr>
          <w:color w:val="000000" w:themeColor="text1"/>
          <w:rtl/>
        </w:rPr>
        <w:t xml:space="preserve"> به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از وجوه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عرض کرد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اشاره کرد. </w:t>
      </w:r>
    </w:p>
    <w:p w14:paraId="028A129B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منته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بعد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و 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</w:t>
      </w:r>
      <w:r w:rsidRPr="00E9452A">
        <w:rPr>
          <w:color w:val="000000" w:themeColor="text1"/>
          <w:rtl/>
        </w:rPr>
        <w:t xml:space="preserve"> منها ما عن العلامة من جواز النظر إل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الزان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لتحمل الشهادة آن هم قابل دقت است ممکن است آن هم قر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برا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از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وجوه داشته باشد که الان اهم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color w:val="000000" w:themeColor="text1"/>
          <w:rtl/>
        </w:rPr>
        <w:t xml:space="preserve"> ندارد. </w:t>
      </w:r>
    </w:p>
    <w:p w14:paraId="05F88520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جمع‌بند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مطالب</w:t>
      </w:r>
    </w:p>
    <w:p w14:paraId="2A17D4AD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تا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که جواز نظر در تحمل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اداء شهادت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از باب اضطرار است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از باب تزاحم است و در موارد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از باب تعارض است و واقعاً هر سه هم مصداق دارد. </w:t>
      </w:r>
    </w:p>
    <w:p w14:paraId="6F46B638" w14:textId="1065C6B9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spacing w:val="-2"/>
          <w:rtl/>
        </w:rPr>
        <w:t>در</w:t>
      </w:r>
      <w:r w:rsidRPr="00E9452A">
        <w:rPr>
          <w:color w:val="000000" w:themeColor="text1"/>
          <w:spacing w:val="-2"/>
          <w:rtl/>
        </w:rPr>
        <w:t xml:space="preserve"> مقام تحمل و اداء شهادت اگر با نظر و لمس ارتباط پ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دا</w:t>
      </w:r>
      <w:r w:rsidRPr="00E9452A">
        <w:rPr>
          <w:color w:val="000000" w:themeColor="text1"/>
          <w:spacing w:val="-2"/>
          <w:rtl/>
        </w:rPr>
        <w:t xml:space="preserve"> کرد ممکن است در موارد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تزاحم باشد که کم ن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rFonts w:hint="eastAsia"/>
          <w:color w:val="000000" w:themeColor="text1"/>
          <w:spacing w:val="-2"/>
          <w:rtl/>
        </w:rPr>
        <w:t>ست</w:t>
      </w:r>
      <w:r w:rsidRPr="00E9452A">
        <w:rPr>
          <w:color w:val="000000" w:themeColor="text1"/>
          <w:spacing w:val="-2"/>
          <w:rtl/>
        </w:rPr>
        <w:t xml:space="preserve"> و ممکن است در موارد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تعارض باشد که موارد نادر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داشت و ممکن است موارد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باشد که اضطرار و ضرورت</w:t>
      </w:r>
      <w:r w:rsidRPr="00E9452A">
        <w:rPr>
          <w:rFonts w:hint="cs"/>
          <w:color w:val="000000" w:themeColor="text1"/>
          <w:spacing w:val="-2"/>
          <w:rtl/>
        </w:rPr>
        <w:t>ی</w:t>
      </w:r>
      <w:r w:rsidRPr="00E9452A">
        <w:rPr>
          <w:color w:val="000000" w:themeColor="text1"/>
          <w:spacing w:val="-2"/>
          <w:rtl/>
        </w:rPr>
        <w:t xml:space="preserve"> در کار باشد ولو به شکل </w:t>
      </w:r>
      <w:r w:rsidR="0019665F">
        <w:rPr>
          <w:color w:val="000000" w:themeColor="text1"/>
          <w:spacing w:val="-2"/>
          <w:rtl/>
        </w:rPr>
        <w:t>غیرمستقیم</w:t>
      </w:r>
      <w:r w:rsidRPr="00E9452A">
        <w:rPr>
          <w:color w:val="000000" w:themeColor="text1"/>
          <w:rtl/>
        </w:rPr>
        <w:t xml:space="preserve">. </w:t>
      </w:r>
    </w:p>
    <w:p w14:paraId="06C97AF2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پس</w:t>
      </w:r>
      <w:r w:rsidRPr="00E9452A">
        <w:rPr>
          <w:color w:val="000000" w:themeColor="text1"/>
          <w:rtl/>
        </w:rPr>
        <w:t xml:space="preserve"> سه حالت در تحمل شهادت در ارتباط با جواز نظر و لمس متصور است </w:t>
      </w:r>
    </w:p>
    <w:p w14:paraId="7A7E43B1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حالت</w:t>
      </w:r>
      <w:r w:rsidRPr="00E9452A">
        <w:rPr>
          <w:color w:val="000000" w:themeColor="text1"/>
          <w:rtl/>
        </w:rPr>
        <w:t xml:space="preserve"> اول: اضطرار </w:t>
      </w:r>
    </w:p>
    <w:p w14:paraId="58F7DCD4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حالت</w:t>
      </w:r>
      <w:r w:rsidRPr="00E9452A">
        <w:rPr>
          <w:color w:val="000000" w:themeColor="text1"/>
          <w:rtl/>
        </w:rPr>
        <w:t xml:space="preserve"> دوم: تزاحم</w:t>
      </w:r>
    </w:p>
    <w:p w14:paraId="37DF90DA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حالت</w:t>
      </w:r>
      <w:r w:rsidRPr="00E9452A">
        <w:rPr>
          <w:color w:val="000000" w:themeColor="text1"/>
          <w:rtl/>
        </w:rPr>
        <w:t xml:space="preserve"> سوم: تعارض</w:t>
      </w:r>
    </w:p>
    <w:p w14:paraId="16C4BAE3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حالت چهارم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هم ممکن است متصور باشد و آن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دل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خاص وجود دارد که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تق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و تخص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ص،</w:t>
      </w:r>
      <w:r w:rsidRPr="00E9452A">
        <w:rPr>
          <w:color w:val="000000" w:themeColor="text1"/>
          <w:rtl/>
        </w:rPr>
        <w:t xml:space="preserve"> دل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خاص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در مقام اداء (لااقل) نظر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است.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حالت چهارم هم ممکن است. </w:t>
      </w:r>
    </w:p>
    <w:p w14:paraId="14425914" w14:textId="29BEC4BD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حالت را اگر بخواه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بررس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بکن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با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باب ۴۳ از ابواب شهادات را بب</w:t>
      </w:r>
      <w:r w:rsidR="0019665F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>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.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باب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در ابواب شهادات با عنوان «باب أنه لا بد 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الشهادة عل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المرأة من أن تعرف أو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حضر</w:t>
      </w:r>
      <w:r w:rsidRPr="00E9452A">
        <w:rPr>
          <w:color w:val="000000" w:themeColor="text1"/>
          <w:rtl/>
        </w:rPr>
        <w:t xml:space="preserve"> من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عرف‌ها</w:t>
      </w:r>
      <w:r w:rsidRPr="00E9452A">
        <w:rPr>
          <w:color w:val="000000" w:themeColor="text1"/>
          <w:rtl/>
        </w:rPr>
        <w:t xml:space="preserve"> أو تسفر عن وجه‌ها 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نظر</w:t>
      </w:r>
      <w:r w:rsidRPr="00E9452A">
        <w:rPr>
          <w:color w:val="000000" w:themeColor="text1"/>
          <w:rtl/>
        </w:rPr>
        <w:t xml:space="preserve"> ال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ها</w:t>
      </w:r>
      <w:r w:rsidRPr="00E9452A">
        <w:rPr>
          <w:color w:val="000000" w:themeColor="text1"/>
          <w:rtl/>
        </w:rPr>
        <w:t xml:space="preserve"> الشاهد»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در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هست که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گو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خواهد</w:t>
      </w:r>
      <w:r w:rsidRPr="00E9452A">
        <w:rPr>
          <w:color w:val="000000" w:themeColor="text1"/>
          <w:rtl/>
        </w:rPr>
        <w:t xml:space="preserve"> شهادت بدهد و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شهادت و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شهادت مستلزم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نگاه به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زن نامحرم بکند.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است که اگر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دلالت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پ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دا</w:t>
      </w:r>
      <w:r w:rsidRPr="00E9452A">
        <w:rPr>
          <w:color w:val="000000" w:themeColor="text1"/>
          <w:rtl/>
        </w:rPr>
        <w:t xml:space="preserve"> بکند با الغاء خصوص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color w:val="000000" w:themeColor="text1"/>
          <w:rtl/>
        </w:rPr>
        <w:t xml:space="preserve"> ممکن است نوع چهارم استثناء که عبارت است از تق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از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نها</w:t>
      </w:r>
      <w:r w:rsidRPr="00E9452A">
        <w:rPr>
          <w:color w:val="000000" w:themeColor="text1"/>
          <w:rtl/>
        </w:rPr>
        <w:t xml:space="preserve"> استفاده بکن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. </w:t>
      </w:r>
    </w:p>
    <w:p w14:paraId="50601A19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اما</w:t>
      </w:r>
      <w:r w:rsidRPr="00E9452A">
        <w:rPr>
          <w:color w:val="000000" w:themeColor="text1"/>
          <w:rtl/>
        </w:rPr>
        <w:t xml:space="preserve"> بدون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به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بخواه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وارد بشو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احاله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به بحث نظر به کف و وجه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که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color w:val="000000" w:themeColor="text1"/>
          <w:rtl/>
        </w:rPr>
        <w:t xml:space="preserve"> عل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بن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قط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و محمد بن حسن صفار، در آنجا بحث کرد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. </w:t>
      </w:r>
    </w:p>
    <w:p w14:paraId="11D61603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در</w:t>
      </w:r>
      <w:r w:rsidRPr="00E9452A">
        <w:rPr>
          <w:color w:val="000000" w:themeColor="text1"/>
          <w:rtl/>
        </w:rPr>
        <w:t xml:space="preserve"> آنجا جمع‌بند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بود که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جور 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ست</w:t>
      </w:r>
      <w:r w:rsidRPr="00E9452A">
        <w:rPr>
          <w:color w:val="000000" w:themeColor="text1"/>
          <w:rtl/>
        </w:rPr>
        <w:t xml:space="preserve"> که دلالت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بر ممنوع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ت</w:t>
      </w:r>
      <w:r w:rsidRPr="00E9452A">
        <w:rPr>
          <w:color w:val="000000" w:themeColor="text1"/>
          <w:rtl/>
        </w:rPr>
        <w:t xml:space="preserve"> نظر به وجه و کف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داشته باشد و لذا اگر آنجا گفته شده است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تواند</w:t>
      </w:r>
      <w:r w:rsidRPr="00E9452A">
        <w:rPr>
          <w:color w:val="000000" w:themeColor="text1"/>
          <w:rtl/>
        </w:rPr>
        <w:t xml:space="preserve"> نگاه بکند از باب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اولاً جا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بوده است منته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حجب و ح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color w:val="000000" w:themeColor="text1"/>
          <w:rtl/>
        </w:rPr>
        <w:t xml:space="preserve"> وجود دارد که حضرت </w:t>
      </w:r>
      <w:r w:rsidRPr="00E9452A">
        <w:rPr>
          <w:color w:val="000000" w:themeColor="text1"/>
          <w:rtl/>
        </w:rPr>
        <w:lastRenderedPageBreak/>
        <w:t>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فرما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د</w:t>
      </w:r>
      <w:r w:rsidRPr="00E9452A">
        <w:rPr>
          <w:color w:val="000000" w:themeColor="text1"/>
          <w:rtl/>
        </w:rPr>
        <w:t xml:space="preserve"> ع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ب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ندارد نگاه بکند و لذا آن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با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تفس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کرد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نوع چهارم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شود،</w:t>
      </w:r>
      <w:r w:rsidRPr="00E9452A">
        <w:rPr>
          <w:color w:val="000000" w:themeColor="text1"/>
          <w:rtl/>
        </w:rPr>
        <w:t xml:space="preserve">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عن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دل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خاص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وجود ندارد که به خاطر تحمل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</w:t>
      </w:r>
      <w:r w:rsidRPr="00E9452A">
        <w:rPr>
          <w:color w:val="000000" w:themeColor="text1"/>
          <w:rtl/>
        </w:rPr>
        <w:t xml:space="preserve"> اداء شهادت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توان</w:t>
      </w:r>
      <w:r w:rsidRPr="00E9452A">
        <w:rPr>
          <w:color w:val="000000" w:themeColor="text1"/>
          <w:rtl/>
        </w:rPr>
        <w:t xml:space="preserve"> به نامحرم نگاه کرد. دل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ل</w:t>
      </w:r>
      <w:r w:rsidRPr="00E9452A">
        <w:rPr>
          <w:color w:val="000000" w:themeColor="text1"/>
          <w:rtl/>
        </w:rPr>
        <w:t xml:space="preserve"> خاص ندارد. </w:t>
      </w:r>
    </w:p>
    <w:p w14:paraId="5D173E44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پس</w:t>
      </w:r>
      <w:r w:rsidRPr="00E9452A">
        <w:rPr>
          <w:color w:val="000000" w:themeColor="text1"/>
          <w:rtl/>
        </w:rPr>
        <w:t xml:space="preserve"> جمع‌بند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سخن ما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است که در باب تحمل و اداء شهادت چهار نوع استثناء از جواز نظر متصور است</w:t>
      </w:r>
    </w:p>
    <w:p w14:paraId="5FBC93FD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۱- از باب تعارض</w:t>
      </w:r>
    </w:p>
    <w:p w14:paraId="60863038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۲- از باب تزاحم</w:t>
      </w:r>
    </w:p>
    <w:p w14:paraId="16F4AFFC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>۳- از باب طرو و عناو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ثانو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ه</w:t>
      </w:r>
      <w:r w:rsidRPr="00E9452A">
        <w:rPr>
          <w:color w:val="000000" w:themeColor="text1"/>
          <w:rtl/>
        </w:rPr>
        <w:t xml:space="preserve"> و اضطرار و عناو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حاکمه </w:t>
      </w:r>
    </w:p>
    <w:p w14:paraId="44100FA4" w14:textId="77777777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همه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سه تا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نجا</w:t>
      </w:r>
      <w:r w:rsidRPr="00E9452A">
        <w:rPr>
          <w:color w:val="000000" w:themeColor="text1"/>
          <w:rtl/>
        </w:rPr>
        <w:t xml:space="preserve"> متصور است. </w:t>
      </w:r>
    </w:p>
    <w:p w14:paraId="3734F027" w14:textId="36E46966" w:rsidR="00EA2B73" w:rsidRPr="00E9452A" w:rsidRDefault="00EA2B73" w:rsidP="00EA2B73">
      <w:pPr>
        <w:rPr>
          <w:color w:val="000000" w:themeColor="text1"/>
          <w:rtl/>
        </w:rPr>
      </w:pPr>
      <w:r w:rsidRPr="00E9452A">
        <w:rPr>
          <w:color w:val="000000" w:themeColor="text1"/>
          <w:rtl/>
        </w:rPr>
        <w:t xml:space="preserve">۴- </w:t>
      </w:r>
      <w:r w:rsidR="0019665F">
        <w:rPr>
          <w:color w:val="000000" w:themeColor="text1"/>
          <w:rtl/>
        </w:rPr>
        <w:t>بنا بر</w:t>
      </w:r>
      <w:r w:rsidRPr="00E9452A">
        <w:rPr>
          <w:color w:val="000000" w:themeColor="text1"/>
          <w:rtl/>
        </w:rPr>
        <w:t xml:space="preserve"> بعض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از انظار، رو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فرض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نکه</w:t>
      </w:r>
      <w:r w:rsidRPr="00E9452A">
        <w:rPr>
          <w:color w:val="000000" w:themeColor="text1"/>
          <w:rtl/>
        </w:rPr>
        <w:t xml:space="preserve"> بگو</w:t>
      </w:r>
      <w:r w:rsidRPr="00E9452A">
        <w:rPr>
          <w:rFonts w:hint="cs"/>
          <w:color w:val="000000" w:themeColor="text1"/>
          <w:rtl/>
        </w:rPr>
        <w:t>یی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روا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ات</w:t>
      </w:r>
      <w:r w:rsidRPr="00E9452A">
        <w:rPr>
          <w:color w:val="000000" w:themeColor="text1"/>
          <w:rtl/>
        </w:rPr>
        <w:t xml:space="preserve"> تجو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ز</w:t>
      </w:r>
      <w:r w:rsidRPr="00E9452A">
        <w:rPr>
          <w:color w:val="000000" w:themeColor="text1"/>
          <w:rtl/>
        </w:rPr>
        <w:t xml:space="preserve"> م</w:t>
      </w:r>
      <w:r w:rsidRPr="00E9452A">
        <w:rPr>
          <w:rFonts w:hint="cs"/>
          <w:color w:val="000000" w:themeColor="text1"/>
          <w:rtl/>
        </w:rPr>
        <w:t>ی‌</w:t>
      </w:r>
      <w:r w:rsidRPr="00E9452A">
        <w:rPr>
          <w:rFonts w:hint="eastAsia"/>
          <w:color w:val="000000" w:themeColor="text1"/>
          <w:rtl/>
        </w:rPr>
        <w:t>کند</w:t>
      </w:r>
      <w:r w:rsidRPr="00E9452A">
        <w:rPr>
          <w:color w:val="000000" w:themeColor="text1"/>
          <w:rtl/>
        </w:rPr>
        <w:t xml:space="preserve"> نگاه به وجه و کف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حرام است از باب مقام تحمل اداء. (منته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ما قبول نداشت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ول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ن</w:t>
      </w:r>
      <w:r w:rsidRPr="00E9452A">
        <w:rPr>
          <w:color w:val="000000" w:themeColor="text1"/>
          <w:rtl/>
        </w:rPr>
        <w:t xml:space="preserve"> چهارم هم </w:t>
      </w:r>
      <w:r w:rsidR="0019665F">
        <w:rPr>
          <w:color w:val="000000" w:themeColor="text1"/>
          <w:rtl/>
        </w:rPr>
        <w:t>بنا بر</w:t>
      </w:r>
      <w:r w:rsidRPr="00E9452A">
        <w:rPr>
          <w:color w:val="000000" w:themeColor="text1"/>
          <w:rtl/>
        </w:rPr>
        <w:t xml:space="preserve"> بعض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از انظار متصور است). </w:t>
      </w:r>
    </w:p>
    <w:p w14:paraId="3A80599D" w14:textId="73AC5168" w:rsidR="00AF7B2B" w:rsidRPr="00E9452A" w:rsidRDefault="00EA2B73" w:rsidP="0019665F">
      <w:pPr>
        <w:rPr>
          <w:color w:val="000000" w:themeColor="text1"/>
          <w:rtl/>
        </w:rPr>
      </w:pPr>
      <w:r w:rsidRPr="00E9452A">
        <w:rPr>
          <w:rFonts w:hint="eastAsia"/>
          <w:color w:val="000000" w:themeColor="text1"/>
          <w:rtl/>
        </w:rPr>
        <w:t>چهار</w:t>
      </w:r>
      <w:r w:rsidRPr="00E9452A">
        <w:rPr>
          <w:color w:val="000000" w:themeColor="text1"/>
          <w:rtl/>
        </w:rPr>
        <w:t xml:space="preserve"> نوع استثناء در باب تحمل و اداء شهادت وجود دارد که سه نوع را ما قبول دار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و 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ک</w:t>
      </w:r>
      <w:r w:rsidRPr="00E9452A">
        <w:rPr>
          <w:color w:val="000000" w:themeColor="text1"/>
          <w:rtl/>
        </w:rPr>
        <w:t xml:space="preserve"> نوع، رو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آن مبان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color w:val="000000" w:themeColor="text1"/>
          <w:rtl/>
        </w:rPr>
        <w:t xml:space="preserve"> که سابق بحث کرد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Pr="00E9452A">
        <w:rPr>
          <w:color w:val="000000" w:themeColor="text1"/>
          <w:rtl/>
        </w:rPr>
        <w:t xml:space="preserve"> قبول ندار</w:t>
      </w:r>
      <w:r w:rsidRPr="00E9452A">
        <w:rPr>
          <w:rFonts w:hint="cs"/>
          <w:color w:val="000000" w:themeColor="text1"/>
          <w:rtl/>
        </w:rPr>
        <w:t>ی</w:t>
      </w:r>
      <w:r w:rsidRPr="00E9452A">
        <w:rPr>
          <w:rFonts w:hint="eastAsia"/>
          <w:color w:val="000000" w:themeColor="text1"/>
          <w:rtl/>
        </w:rPr>
        <w:t>م</w:t>
      </w:r>
      <w:r w:rsidR="00301B61" w:rsidRPr="00E9452A">
        <w:rPr>
          <w:rFonts w:hint="cs"/>
          <w:color w:val="000000" w:themeColor="text1"/>
          <w:rtl/>
        </w:rPr>
        <w:t>.</w:t>
      </w:r>
      <w:bookmarkStart w:id="7" w:name="_GoBack"/>
      <w:bookmarkEnd w:id="7"/>
      <w:r w:rsidR="00AB75C5" w:rsidRPr="00E9452A">
        <w:rPr>
          <w:rFonts w:hint="cs"/>
          <w:color w:val="000000" w:themeColor="text1"/>
          <w:rtl/>
        </w:rPr>
        <w:t xml:space="preserve"> </w:t>
      </w:r>
    </w:p>
    <w:sectPr w:rsidR="00AF7B2B" w:rsidRPr="00E9452A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2E772" w14:textId="77777777" w:rsidR="00535DF4" w:rsidRDefault="00535DF4" w:rsidP="000D5800">
      <w:pPr>
        <w:spacing w:after="0"/>
      </w:pPr>
      <w:r>
        <w:separator/>
      </w:r>
    </w:p>
  </w:endnote>
  <w:endnote w:type="continuationSeparator" w:id="0">
    <w:p w14:paraId="67B3A356" w14:textId="77777777" w:rsidR="00535DF4" w:rsidRDefault="00535DF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32CB396" w:rsidR="00122B68" w:rsidRDefault="00122B6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65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ED7F8" w14:textId="77777777" w:rsidR="00535DF4" w:rsidRDefault="00535DF4" w:rsidP="000D5800">
      <w:pPr>
        <w:spacing w:after="0"/>
      </w:pPr>
      <w:r>
        <w:separator/>
      </w:r>
    </w:p>
  </w:footnote>
  <w:footnote w:type="continuationSeparator" w:id="0">
    <w:p w14:paraId="6EADCCE4" w14:textId="77777777" w:rsidR="00535DF4" w:rsidRDefault="00535DF4" w:rsidP="000D5800">
      <w:pPr>
        <w:spacing w:after="0"/>
      </w:pPr>
      <w:r>
        <w:continuationSeparator/>
      </w:r>
    </w:p>
  </w:footnote>
  <w:footnote w:id="1">
    <w:p w14:paraId="4E4B405C" w14:textId="1669B13B" w:rsidR="0019665F" w:rsidRPr="0019665F" w:rsidRDefault="0019665F" w:rsidP="0019665F">
      <w:pPr>
        <w:pStyle w:val="FootnoteText"/>
        <w:rPr>
          <w:rFonts w:hint="cs"/>
          <w:rtl/>
        </w:rPr>
      </w:pPr>
      <w:r w:rsidRPr="0019665F">
        <w:footnoteRef/>
      </w:r>
      <w:r w:rsidRPr="0019665F">
        <w:rPr>
          <w:rtl/>
        </w:rPr>
        <w:t xml:space="preserve"> </w:t>
      </w:r>
      <w:hyperlink r:id="rId1" w:history="1">
        <w:r w:rsidRPr="0019665F">
          <w:rPr>
            <w:rStyle w:val="Hyperlink"/>
            <w:rtl/>
          </w:rPr>
          <w:t>سوره بقره، آيه 219.</w:t>
        </w:r>
      </w:hyperlink>
    </w:p>
  </w:footnote>
  <w:footnote w:id="2">
    <w:p w14:paraId="1823DBD7" w14:textId="77777777" w:rsidR="0019665F" w:rsidRPr="00F91B00" w:rsidRDefault="0019665F" w:rsidP="0019665F">
      <w:pPr>
        <w:pStyle w:val="FootnoteText"/>
        <w:rPr>
          <w:rtl/>
        </w:rPr>
      </w:pPr>
      <w:r w:rsidRPr="00F91B00">
        <w:footnoteRef/>
      </w:r>
      <w:r w:rsidRPr="00F91B00">
        <w:rPr>
          <w:rtl/>
        </w:rPr>
        <w:t xml:space="preserve"> </w:t>
      </w:r>
      <w:hyperlink r:id="rId2" w:history="1">
        <w:r w:rsidRPr="00F91B00">
          <w:rPr>
            <w:rStyle w:val="Hyperlink"/>
            <w:rtl/>
          </w:rPr>
          <w:t xml:space="preserve">سوره </w:t>
        </w:r>
        <w:r w:rsidRPr="00F91B00">
          <w:rPr>
            <w:rStyle w:val="Hyperlink"/>
            <w:rtl/>
          </w:rPr>
          <w:t>بقره، آيه 282.</w:t>
        </w:r>
      </w:hyperlink>
    </w:p>
  </w:footnote>
  <w:footnote w:id="3">
    <w:p w14:paraId="3F43BB59" w14:textId="77777777" w:rsidR="0019665F" w:rsidRPr="00A0613F" w:rsidRDefault="0019665F" w:rsidP="0019665F">
      <w:pPr>
        <w:pStyle w:val="FootnoteText"/>
        <w:rPr>
          <w:rtl/>
        </w:rPr>
      </w:pPr>
      <w:r w:rsidRPr="00A0613F">
        <w:footnoteRef/>
      </w:r>
      <w:r w:rsidRPr="00A0613F">
        <w:rPr>
          <w:rtl/>
        </w:rPr>
        <w:t xml:space="preserve"> </w:t>
      </w:r>
      <w:hyperlink r:id="rId3" w:history="1">
        <w:r w:rsidRPr="00A0613F">
          <w:rPr>
            <w:rStyle w:val="Hyperlink"/>
            <w:rtl/>
          </w:rPr>
          <w:t>سوره نور، آيه 30.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56D6" w14:textId="29CDD85E" w:rsidR="00122B68" w:rsidRDefault="00122B68" w:rsidP="00640AC7">
    <w:pPr>
      <w:ind w:left="81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</w:t>
    </w:r>
    <w:r>
      <w:rPr>
        <w:rFonts w:ascii="Adobe Arabic" w:hAnsi="Adobe Arabic" w:cs="Adobe Arabic"/>
        <w:b/>
        <w:bCs/>
        <w:sz w:val="24"/>
        <w:szCs w:val="24"/>
      </w:rPr>
      <w:t xml:space="preserve">      </w:t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>
      <w:rPr>
        <w:rFonts w:ascii="Adobe Arabic" w:hAnsi="Adobe Arabic" w:cs="Adobe Arabic"/>
        <w:b/>
        <w:bCs/>
        <w:sz w:val="24"/>
        <w:szCs w:val="24"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DE59772" w14:textId="34D8D97C" w:rsidR="00122B68" w:rsidRPr="00FC4575" w:rsidRDefault="00122B68" w:rsidP="00E9452A">
    <w:pPr>
      <w:ind w:left="720" w:firstLine="0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2E74C537">
              <wp:simplePos x="0" y="0"/>
              <wp:positionH relativeFrom="column">
                <wp:posOffset>-613187</wp:posOffset>
              </wp:positionH>
              <wp:positionV relativeFrom="paragraph">
                <wp:posOffset>246380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CBE4E95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8.3pt,19.4pt" to="515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C24A5A">
      <w:rPr>
        <w:rFonts w:ascii="Adobe Arabic" w:hAnsi="Adobe Arabic" w:cs="Adobe Arabic"/>
        <w:b/>
        <w:bCs/>
        <w:sz w:val="24"/>
        <w:szCs w:val="24"/>
        <w:rtl/>
      </w:rPr>
      <w:t xml:space="preserve">مبحث </w:t>
    </w:r>
    <w:r w:rsidR="00E9452A" w:rsidRPr="00E9452A">
      <w:rPr>
        <w:rFonts w:ascii="Adobe Arabic" w:hAnsi="Adobe Arabic" w:cs="Adobe Arabic"/>
        <w:b/>
        <w:bCs/>
        <w:sz w:val="24"/>
        <w:szCs w:val="24"/>
        <w:rtl/>
      </w:rPr>
      <w:t>نگاه/ استثنائات از عدم جواز نظر به اجنب</w:t>
    </w:r>
    <w:r w:rsidR="00E9452A" w:rsidRPr="00E9452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E9452A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/>
        <w:b/>
        <w:bCs/>
        <w:sz w:val="24"/>
        <w:szCs w:val="24"/>
      </w:rPr>
      <w:t>263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606C7"/>
    <w:rsid w:val="00160931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665F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82D"/>
    <w:rsid w:val="0021711E"/>
    <w:rsid w:val="0021763A"/>
    <w:rsid w:val="00217882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EC7"/>
    <w:rsid w:val="00345941"/>
    <w:rsid w:val="0034642A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40D69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5DF4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1EBC"/>
    <w:rsid w:val="007A208C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9EC"/>
    <w:rsid w:val="00933F82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624A"/>
    <w:rsid w:val="00A278CA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4A9F"/>
    <w:rsid w:val="00DC5CC3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52A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353/30" TargetMode="External"/><Relationship Id="rId2" Type="http://schemas.openxmlformats.org/officeDocument/2006/relationships/hyperlink" Target="http://lib.eshia.ir//17001/1/48/282" TargetMode="External"/><Relationship Id="rId1" Type="http://schemas.openxmlformats.org/officeDocument/2006/relationships/hyperlink" Target="http://lib.eshia.ir//17001/1/34/2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55D4-D909-4D6B-9302-1A0A593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331</TotalTime>
  <Pages>8</Pages>
  <Words>2278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2024-01-31T06:03:00Z</dcterms:created>
  <dcterms:modified xsi:type="dcterms:W3CDTF">2024-02-01T03:41:00Z</dcterms:modified>
</cp:coreProperties>
</file>