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F635CB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D95864D" w14:textId="65413915" w:rsidR="00D34630" w:rsidRDefault="0070112B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7963547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پ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_Toc197963547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2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2C4DFAE3" w14:textId="1B9E6F7E" w:rsidR="00D34630" w:rsidRDefault="00223AF8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48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بررس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سند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روا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ت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_Toc197963548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3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469E91CF" w14:textId="29E30FD1" w:rsidR="00D34630" w:rsidRDefault="00223AF8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49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بررس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دلال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روا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ت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_Toc197963549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3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4C4C86A5" w14:textId="0C498F29" w:rsidR="00D34630" w:rsidRDefault="00223AF8" w:rsidP="00D3463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0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اشکال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اول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_Toc197963550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3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2ED6369E" w14:textId="2C27805F" w:rsidR="00D34630" w:rsidRDefault="00223AF8" w:rsidP="00D3463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1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پاسخ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به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اشکال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_Toc197963551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3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6AFA1A98" w14:textId="0AA39D06" w:rsidR="00D34630" w:rsidRDefault="00223AF8" w:rsidP="00D3463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963552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پاسخ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اول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_Toc197963552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3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17DB3933" w14:textId="5960C995" w:rsidR="00D34630" w:rsidRDefault="00223AF8" w:rsidP="00D3463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963553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پاسخ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دوم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_Toc197963553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4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502E164B" w14:textId="580B3EAE" w:rsidR="00D34630" w:rsidRDefault="00223AF8" w:rsidP="00D3463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4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اشکال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دوم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_Toc197963554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4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131A2100" w14:textId="45CB3662" w:rsidR="00D34630" w:rsidRDefault="00223AF8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5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خلاصه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مطلب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_Toc197963555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5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6C70CA19" w14:textId="5018B50A" w:rsidR="00D34630" w:rsidRDefault="00223AF8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6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خلاصه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بحث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_Toc197963556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6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3E061DC3" w14:textId="70689707" w:rsidR="00D34630" w:rsidRDefault="00223AF8" w:rsidP="00D3463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7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قول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به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تفص</w:t>
            </w:r>
            <w:r w:rsidR="00D34630" w:rsidRPr="00AE0801">
              <w:rPr>
                <w:rStyle w:val="Hyperlink"/>
                <w:rFonts w:hint="cs"/>
                <w:noProof/>
                <w:rtl/>
              </w:rPr>
              <w:t>ی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ل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_Toc197963557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7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0BB0A546" w14:textId="20218C6E" w:rsidR="00D34630" w:rsidRDefault="00223AF8" w:rsidP="00D3463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963558" w:history="1">
            <w:r w:rsidR="00D34630" w:rsidRPr="00AE0801">
              <w:rPr>
                <w:rStyle w:val="Hyperlink"/>
                <w:rFonts w:hint="eastAsia"/>
                <w:noProof/>
                <w:rtl/>
              </w:rPr>
              <w:t>قول</w:t>
            </w:r>
            <w:r w:rsidR="00D34630" w:rsidRPr="00AE0801">
              <w:rPr>
                <w:rStyle w:val="Hyperlink"/>
                <w:noProof/>
                <w:rtl/>
              </w:rPr>
              <w:t xml:space="preserve"> </w:t>
            </w:r>
            <w:r w:rsidR="00D34630" w:rsidRPr="00AE0801">
              <w:rPr>
                <w:rStyle w:val="Hyperlink"/>
                <w:rFonts w:hint="eastAsia"/>
                <w:noProof/>
                <w:rtl/>
              </w:rPr>
              <w:t>اول</w:t>
            </w:r>
            <w:r w:rsidR="00D34630">
              <w:rPr>
                <w:noProof/>
                <w:webHidden/>
              </w:rPr>
              <w:tab/>
            </w:r>
            <w:r w:rsidR="00D34630">
              <w:rPr>
                <w:noProof/>
                <w:webHidden/>
              </w:rPr>
              <w:fldChar w:fldCharType="begin"/>
            </w:r>
            <w:r w:rsidR="00D34630">
              <w:rPr>
                <w:noProof/>
                <w:webHidden/>
              </w:rPr>
              <w:instrText xml:space="preserve"> PAGEREF _Toc197963558 \h </w:instrText>
            </w:r>
            <w:r w:rsidR="00D34630">
              <w:rPr>
                <w:noProof/>
                <w:webHidden/>
              </w:rPr>
            </w:r>
            <w:r w:rsidR="00D34630">
              <w:rPr>
                <w:noProof/>
                <w:webHidden/>
              </w:rPr>
              <w:fldChar w:fldCharType="separate"/>
            </w:r>
            <w:r w:rsidR="00D34630">
              <w:rPr>
                <w:noProof/>
                <w:webHidden/>
              </w:rPr>
              <w:t>7</w:t>
            </w:r>
            <w:r w:rsidR="00D34630">
              <w:rPr>
                <w:noProof/>
                <w:webHidden/>
              </w:rPr>
              <w:fldChar w:fldCharType="end"/>
            </w:r>
          </w:hyperlink>
        </w:p>
        <w:p w14:paraId="4A306D47" w14:textId="12C12355" w:rsidR="00123630" w:rsidRPr="00696DEF" w:rsidRDefault="0070112B" w:rsidP="00F635CB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F635CB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F635CB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EE3490">
        <w:rPr>
          <w:rFonts w:hint="cs"/>
          <w:b/>
          <w:bCs/>
          <w:color w:val="FF0000"/>
          <w:sz w:val="40"/>
          <w:szCs w:val="40"/>
          <w:rtl/>
        </w:rPr>
        <w:lastRenderedPageBreak/>
        <w:t>موضوع:</w:t>
      </w: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F635CB">
      <w:pPr>
        <w:pStyle w:val="Heading1"/>
        <w:spacing w:line="276" w:lineRule="auto"/>
        <w:ind w:firstLine="284"/>
        <w:rPr>
          <w:rtl/>
        </w:rPr>
      </w:pPr>
      <w:bookmarkStart w:id="0" w:name="_Toc197963547"/>
      <w:r w:rsidRPr="00122542">
        <w:rPr>
          <w:rFonts w:hint="cs"/>
          <w:rtl/>
        </w:rPr>
        <w:t>پیشگفتار</w:t>
      </w:r>
      <w:bookmarkEnd w:id="0"/>
    </w:p>
    <w:p w14:paraId="597CAD9B" w14:textId="1C0D42DB" w:rsidR="00F635CB" w:rsidRDefault="004F39BE" w:rsidP="00F635CB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در فرع </w:t>
      </w:r>
      <w:r w:rsidR="00F635CB">
        <w:rPr>
          <w:rtl/>
        </w:rPr>
        <w:t xml:space="preserve">دوم از فروع نگاه </w:t>
      </w:r>
      <w:r w:rsidR="00433C47">
        <w:rPr>
          <w:rtl/>
        </w:rPr>
        <w:t>غیرمستقیم</w:t>
      </w:r>
      <w:r w:rsidR="00F635CB">
        <w:rPr>
          <w:rtl/>
        </w:rPr>
        <w:t xml:space="preserve"> بود که نگاه به نامحرم به واسطه آ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نه</w:t>
      </w:r>
      <w:r w:rsidR="00F635CB">
        <w:rPr>
          <w:rtl/>
        </w:rPr>
        <w:t xml:space="preserve"> 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ا</w:t>
      </w:r>
      <w:r w:rsidR="00F635CB">
        <w:rPr>
          <w:rtl/>
        </w:rPr>
        <w:t xml:space="preserve"> آب زلال و امثال ا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نها</w:t>
      </w:r>
      <w:r w:rsidR="00F635CB">
        <w:rPr>
          <w:rtl/>
        </w:rPr>
        <w:t xml:space="preserve"> است. حدود هشت دل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ل،</w:t>
      </w:r>
      <w:r w:rsidR="00F635CB">
        <w:rPr>
          <w:rtl/>
        </w:rPr>
        <w:t xml:space="preserve"> اگر ارتکاز را هم دل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ل</w:t>
      </w:r>
      <w:r w:rsidR="00F635CB">
        <w:rPr>
          <w:rtl/>
        </w:rPr>
        <w:t xml:space="preserve"> جدا</w:t>
      </w:r>
      <w:r w:rsidR="00F635CB">
        <w:rPr>
          <w:rFonts w:hint="cs"/>
          <w:rtl/>
        </w:rPr>
        <w:t>یی</w:t>
      </w:r>
      <w:r w:rsidR="00F635CB">
        <w:rPr>
          <w:rtl/>
        </w:rPr>
        <w:t xml:space="preserve"> اشاره بکن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م،</w:t>
      </w:r>
      <w:r w:rsidR="00F635CB">
        <w:rPr>
          <w:rtl/>
        </w:rPr>
        <w:t xml:space="preserve"> به اجماع و ارتکاز هم اشاره بکن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م</w:t>
      </w:r>
      <w:r w:rsidR="00F635CB">
        <w:rPr>
          <w:rtl/>
        </w:rPr>
        <w:t xml:space="preserve"> حدود نُه 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ا</w:t>
      </w:r>
      <w:r w:rsidR="00F635CB">
        <w:rPr>
          <w:rtl/>
        </w:rPr>
        <w:t xml:space="preserve"> ده دل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ل</w:t>
      </w:r>
      <w:r w:rsidR="00F635CB">
        <w:rPr>
          <w:rtl/>
        </w:rPr>
        <w:t xml:space="preserve"> م</w:t>
      </w:r>
      <w:r w:rsidR="00F635CB">
        <w:rPr>
          <w:rFonts w:hint="cs"/>
          <w:rtl/>
        </w:rPr>
        <w:t>ی‌</w:t>
      </w:r>
      <w:r w:rsidR="00F635CB">
        <w:rPr>
          <w:rFonts w:hint="eastAsia"/>
          <w:rtl/>
        </w:rPr>
        <w:t>شد</w:t>
      </w:r>
      <w:r w:rsidR="00F635CB">
        <w:rPr>
          <w:rtl/>
        </w:rPr>
        <w:t xml:space="preserve"> و اگر بعض</w:t>
      </w:r>
      <w:r w:rsidR="00F635CB">
        <w:rPr>
          <w:rFonts w:hint="cs"/>
          <w:rtl/>
        </w:rPr>
        <w:t>ی</w:t>
      </w:r>
      <w:r w:rsidR="00F635CB">
        <w:rPr>
          <w:rtl/>
        </w:rPr>
        <w:t xml:space="preserve"> از آن ادله که دارا</w:t>
      </w:r>
      <w:r w:rsidR="00F635CB">
        <w:rPr>
          <w:rFonts w:hint="cs"/>
          <w:rtl/>
        </w:rPr>
        <w:t>ی</w:t>
      </w:r>
      <w:r w:rsidR="00F635CB">
        <w:rPr>
          <w:rtl/>
        </w:rPr>
        <w:t xml:space="preserve"> تقر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رها</w:t>
      </w:r>
      <w:r w:rsidR="00F635CB">
        <w:rPr>
          <w:rFonts w:hint="cs"/>
          <w:rtl/>
        </w:rPr>
        <w:t>ی</w:t>
      </w:r>
      <w:r w:rsidR="00F635CB">
        <w:rPr>
          <w:rtl/>
        </w:rPr>
        <w:t xml:space="preserve"> متفاوت </w:t>
      </w:r>
      <w:r w:rsidR="00F635CB">
        <w:rPr>
          <w:rFonts w:hint="eastAsia"/>
          <w:rtl/>
        </w:rPr>
        <w:t>بود</w:t>
      </w:r>
      <w:r w:rsidR="00F635CB">
        <w:rPr>
          <w:rtl/>
        </w:rPr>
        <w:t xml:space="preserve"> تفک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ک</w:t>
      </w:r>
      <w:r w:rsidR="00F635CB">
        <w:rPr>
          <w:rtl/>
        </w:rPr>
        <w:t xml:space="preserve"> بکن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م</w:t>
      </w:r>
      <w:r w:rsidR="00F635CB">
        <w:rPr>
          <w:rtl/>
        </w:rPr>
        <w:t xml:space="preserve"> ب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ش</w:t>
      </w:r>
      <w:r w:rsidR="00F635CB">
        <w:rPr>
          <w:rtl/>
        </w:rPr>
        <w:t xml:space="preserve"> از ا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</w:t>
      </w:r>
      <w:r w:rsidR="00F635CB">
        <w:rPr>
          <w:rtl/>
        </w:rPr>
        <w:t xml:space="preserve"> هم قابل شمارش بود. به هر صورت اساس ا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</w:t>
      </w:r>
      <w:r w:rsidR="00F635CB">
        <w:rPr>
          <w:rtl/>
        </w:rPr>
        <w:t xml:space="preserve"> استدلال‌ها ا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</w:t>
      </w:r>
      <w:r w:rsidR="00F635CB">
        <w:rPr>
          <w:rtl/>
        </w:rPr>
        <w:t xml:space="preserve"> هشت نه دل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ل</w:t>
      </w:r>
      <w:r w:rsidR="00F635CB">
        <w:rPr>
          <w:rtl/>
        </w:rPr>
        <w:t xml:space="preserve"> بود که برا</w:t>
      </w:r>
      <w:r w:rsidR="00F635CB">
        <w:rPr>
          <w:rFonts w:hint="cs"/>
          <w:rtl/>
        </w:rPr>
        <w:t>ی</w:t>
      </w:r>
      <w:r w:rsidR="00F635CB">
        <w:rPr>
          <w:rtl/>
        </w:rPr>
        <w:t xml:space="preserve"> حرمت نگاه به آ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نه</w:t>
      </w:r>
      <w:r w:rsidR="00F635CB">
        <w:rPr>
          <w:rtl/>
        </w:rPr>
        <w:t xml:space="preserve"> اقامه شده بود که همه ا</w:t>
      </w:r>
      <w:r w:rsidR="00F635CB">
        <w:rPr>
          <w:rFonts w:hint="cs"/>
          <w:rtl/>
        </w:rPr>
        <w:t>ی</w:t>
      </w:r>
      <w:r w:rsidR="00F635CB">
        <w:rPr>
          <w:rFonts w:hint="eastAsia"/>
          <w:rtl/>
        </w:rPr>
        <w:t>نها</w:t>
      </w:r>
      <w:r w:rsidR="00F635CB">
        <w:rPr>
          <w:rtl/>
        </w:rPr>
        <w:t xml:space="preserve"> به نحو</w:t>
      </w:r>
      <w:r w:rsidR="00F635CB">
        <w:rPr>
          <w:rFonts w:hint="cs"/>
          <w:rtl/>
        </w:rPr>
        <w:t>ی</w:t>
      </w:r>
      <w:r w:rsidR="00F635CB">
        <w:rPr>
          <w:rtl/>
        </w:rPr>
        <w:t xml:space="preserve"> قابل مناقشه بود. </w:t>
      </w:r>
    </w:p>
    <w:p w14:paraId="1F1CF3D2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به عدم جواز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تمسک کرده بود که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</w:p>
    <w:p w14:paraId="34C270F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نف</w:t>
      </w:r>
      <w:r>
        <w:rPr>
          <w:rFonts w:hint="cs"/>
          <w:rtl/>
        </w:rPr>
        <w:t>ی</w:t>
      </w:r>
      <w:r>
        <w:rPr>
          <w:rtl/>
        </w:rPr>
        <w:t xml:space="preserve"> ادله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مراجعه به اصل برائت، کس</w:t>
      </w:r>
      <w:r>
        <w:rPr>
          <w:rFonts w:hint="cs"/>
          <w:rtl/>
        </w:rPr>
        <w:t>ی</w:t>
      </w:r>
      <w:r>
        <w:rPr>
          <w:rtl/>
        </w:rPr>
        <w:t xml:space="preserve">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بکند که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بود. </w:t>
      </w:r>
    </w:p>
    <w:p w14:paraId="22749DFB" w14:textId="7D44679C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بعد از آن داستان مفصل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و اشاره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433C47">
        <w:rPr>
          <w:rtl/>
        </w:rPr>
        <w:t>سؤالاتی</w:t>
      </w:r>
      <w:r>
        <w:rPr>
          <w:rtl/>
        </w:rPr>
        <w:t xml:space="preserve"> که از امام جواد </w:t>
      </w:r>
      <w:r w:rsidR="00433C47">
        <w:rPr>
          <w:rtl/>
        </w:rPr>
        <w:t>سلام‌الله‌علیه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شده است و امام جواب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33C47">
        <w:rPr>
          <w:rtl/>
        </w:rPr>
        <w:t>علیه‌السلام</w:t>
      </w:r>
      <w:r>
        <w:rPr>
          <w:rtl/>
        </w:rPr>
        <w:t xml:space="preserve"> </w:t>
      </w:r>
      <w:r w:rsidR="00433C47">
        <w:rPr>
          <w:rtl/>
        </w:rPr>
        <w:t>فرموده‌اند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در مقام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ارث د</w:t>
      </w:r>
      <w:r>
        <w:rPr>
          <w:rFonts w:hint="eastAsia"/>
          <w:rtl/>
        </w:rPr>
        <w:t>ادن،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آلات بول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غالباً مستلزم نگاه محرم است.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ملاک قرار دادند، در حال</w:t>
      </w:r>
      <w:r>
        <w:rPr>
          <w:rFonts w:hint="cs"/>
          <w:rtl/>
        </w:rPr>
        <w:t>ی</w:t>
      </w:r>
      <w:r>
        <w:rPr>
          <w:rtl/>
        </w:rPr>
        <w:t xml:space="preserve"> که مستلزم نگاه محرم هست. </w:t>
      </w:r>
    </w:p>
    <w:p w14:paraId="6EDD6F63" w14:textId="0D7164A0" w:rsidR="00F635CB" w:rsidRDefault="00F635CB" w:rsidP="00A8206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از امام جواد </w:t>
      </w:r>
      <w:r w:rsidR="00433C47">
        <w:rPr>
          <w:rtl/>
        </w:rPr>
        <w:t>علیه‌السلام</w:t>
      </w:r>
      <w:r>
        <w:rPr>
          <w:rtl/>
        </w:rPr>
        <w:t xml:space="preserve"> سؤال کردند؛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</w:t>
      </w:r>
      <w:r w:rsidR="00A82064">
        <w:rPr>
          <w:rFonts w:hint="cs"/>
          <w:rtl/>
        </w:rPr>
        <w:t>«</w:t>
      </w:r>
      <w:r w:rsidRPr="00A82064">
        <w:rPr>
          <w:color w:val="008000"/>
          <w:rtl/>
        </w:rPr>
        <w:t>وَ أَمَّا قَوْلُ عَلِ</w:t>
      </w:r>
      <w:r w:rsidRPr="00A82064">
        <w:rPr>
          <w:rFonts w:hint="cs"/>
          <w:color w:val="008000"/>
          <w:rtl/>
        </w:rPr>
        <w:t>یٍّ</w:t>
      </w:r>
      <w:r w:rsidRPr="00A82064">
        <w:rPr>
          <w:color w:val="008000"/>
          <w:rtl/>
        </w:rPr>
        <w:t xml:space="preserve"> </w:t>
      </w:r>
      <w:r w:rsidR="00433C47" w:rsidRPr="00A82064">
        <w:rPr>
          <w:color w:val="008000"/>
          <w:rtl/>
        </w:rPr>
        <w:t>علیه‌السلام</w:t>
      </w:r>
      <w:r w:rsidRPr="00A82064">
        <w:rPr>
          <w:color w:val="008000"/>
          <w:rtl/>
        </w:rPr>
        <w:t xml:space="preserve"> فِ</w:t>
      </w:r>
      <w:r w:rsidRPr="00A82064">
        <w:rPr>
          <w:rFonts w:hint="cs"/>
          <w:color w:val="008000"/>
          <w:rtl/>
        </w:rPr>
        <w:t>ی</w:t>
      </w:r>
      <w:r w:rsidRPr="00A82064">
        <w:rPr>
          <w:color w:val="008000"/>
          <w:rtl/>
        </w:rPr>
        <w:t xml:space="preserve"> اَلْخُنْثَ</w:t>
      </w:r>
      <w:r w:rsidRPr="00A82064">
        <w:rPr>
          <w:rFonts w:hint="cs"/>
          <w:color w:val="008000"/>
          <w:rtl/>
        </w:rPr>
        <w:t>ی</w:t>
      </w:r>
      <w:r w:rsidRPr="00A82064">
        <w:rPr>
          <w:color w:val="008000"/>
          <w:rtl/>
        </w:rPr>
        <w:t xml:space="preserve"> فَهِ</w:t>
      </w:r>
      <w:r w:rsidRPr="00A82064">
        <w:rPr>
          <w:rFonts w:hint="cs"/>
          <w:color w:val="008000"/>
          <w:rtl/>
        </w:rPr>
        <w:t>یَ</w:t>
      </w:r>
      <w:r w:rsidRPr="00A82064">
        <w:rPr>
          <w:color w:val="008000"/>
          <w:rtl/>
        </w:rPr>
        <w:t xml:space="preserve"> کَمَا قَالَ</w:t>
      </w:r>
      <w:r w:rsidR="00A82064">
        <w:rPr>
          <w:rFonts w:hint="cs"/>
          <w:rtl/>
        </w:rPr>
        <w:t>»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است، اشکال</w:t>
      </w:r>
      <w:r>
        <w:rPr>
          <w:rFonts w:hint="cs"/>
          <w:rtl/>
        </w:rPr>
        <w:t>ی</w:t>
      </w:r>
      <w:r>
        <w:rPr>
          <w:rtl/>
        </w:rPr>
        <w:t xml:space="preserve"> ندارد، چرا؟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82064">
        <w:rPr>
          <w:rFonts w:hint="cs"/>
          <w:rtl/>
        </w:rPr>
        <w:t>«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نْظُرُ</w:t>
      </w:r>
      <w:r w:rsidRPr="00A82064">
        <w:rPr>
          <w:color w:val="008000"/>
          <w:rtl/>
        </w:rPr>
        <w:t xml:space="preserve"> قَوْمٌ عُدُولٌ 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أْخُذُ</w:t>
      </w:r>
      <w:r w:rsidRPr="00A82064">
        <w:rPr>
          <w:color w:val="008000"/>
          <w:rtl/>
        </w:rPr>
        <w:t xml:space="preserve"> کُلُّ وَاحِدٍ مِنْهُمْ مِرْآةً</w:t>
      </w:r>
      <w:r w:rsidR="00A82064">
        <w:rPr>
          <w:rFonts w:hint="cs"/>
          <w:rtl/>
        </w:rPr>
        <w:t>»</w:t>
      </w:r>
      <w:r>
        <w:rPr>
          <w:rtl/>
        </w:rPr>
        <w:t xml:space="preserve"> چن</w:t>
      </w:r>
      <w:r>
        <w:rPr>
          <w:rFonts w:hint="eastAsia"/>
          <w:rtl/>
        </w:rPr>
        <w:t>د</w:t>
      </w:r>
      <w:r>
        <w:rPr>
          <w:rtl/>
        </w:rPr>
        <w:t xml:space="preserve"> نفر عادل هر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 w:rsidR="00A82064">
        <w:rPr>
          <w:rFonts w:hint="cs"/>
          <w:rtl/>
        </w:rPr>
        <w:t>«</w:t>
      </w:r>
      <w:r w:rsidRPr="00A82064">
        <w:rPr>
          <w:color w:val="008000"/>
          <w:rtl/>
        </w:rPr>
        <w:t xml:space="preserve">وَ 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قُومُ</w:t>
      </w:r>
      <w:r w:rsidRPr="00A82064">
        <w:rPr>
          <w:color w:val="008000"/>
          <w:rtl/>
        </w:rPr>
        <w:t xml:space="preserve"> اَلْخُنْثَ</w:t>
      </w:r>
      <w:r w:rsidRPr="00A82064">
        <w:rPr>
          <w:rFonts w:hint="cs"/>
          <w:color w:val="008000"/>
          <w:rtl/>
        </w:rPr>
        <w:t>ی</w:t>
      </w:r>
      <w:r w:rsidRPr="00A82064">
        <w:rPr>
          <w:color w:val="008000"/>
          <w:rtl/>
        </w:rPr>
        <w:t xml:space="preserve"> خَلْفَهُمْ عُرْ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انَ</w:t>
      </w:r>
      <w:r w:rsidRPr="00A82064">
        <w:rPr>
          <w:color w:val="008000"/>
          <w:rtl/>
        </w:rPr>
        <w:t xml:space="preserve"> وَ 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نْظُرُونَ</w:t>
      </w:r>
      <w:r w:rsidRPr="00A82064">
        <w:rPr>
          <w:color w:val="008000"/>
          <w:rtl/>
        </w:rPr>
        <w:t xml:space="preserve"> فِ</w:t>
      </w:r>
      <w:r w:rsidRPr="00A82064">
        <w:rPr>
          <w:rFonts w:hint="cs"/>
          <w:color w:val="008000"/>
          <w:rtl/>
        </w:rPr>
        <w:t>ی</w:t>
      </w:r>
      <w:r w:rsidRPr="00A82064">
        <w:rPr>
          <w:color w:val="008000"/>
          <w:rtl/>
        </w:rPr>
        <w:t xml:space="preserve"> اَلْمَرَا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ا</w:t>
      </w:r>
      <w:r w:rsidRPr="00A82064">
        <w:rPr>
          <w:color w:val="008000"/>
          <w:rtl/>
        </w:rPr>
        <w:t xml:space="preserve"> فَ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رَوْنَ</w:t>
      </w:r>
      <w:r w:rsidRPr="00A82064">
        <w:rPr>
          <w:color w:val="008000"/>
          <w:rtl/>
        </w:rPr>
        <w:t xml:space="preserve"> اَلشَّبَحَ فَ</w:t>
      </w:r>
      <w:r w:rsidRPr="00A82064">
        <w:rPr>
          <w:rFonts w:hint="cs"/>
          <w:color w:val="008000"/>
          <w:rtl/>
        </w:rPr>
        <w:t>یَ</w:t>
      </w:r>
      <w:r w:rsidRPr="00A82064">
        <w:rPr>
          <w:rFonts w:hint="eastAsia"/>
          <w:color w:val="008000"/>
          <w:rtl/>
        </w:rPr>
        <w:t>حْکُمُونَ</w:t>
      </w:r>
      <w:r w:rsidRPr="00A82064">
        <w:rPr>
          <w:color w:val="008000"/>
          <w:rtl/>
        </w:rPr>
        <w:t xml:space="preserve"> عَلَ</w:t>
      </w:r>
      <w:r w:rsidRPr="00A82064">
        <w:rPr>
          <w:rFonts w:hint="cs"/>
          <w:color w:val="008000"/>
          <w:rtl/>
        </w:rPr>
        <w:t>یْ</w:t>
      </w:r>
      <w:r w:rsidRPr="00A82064">
        <w:rPr>
          <w:rFonts w:hint="eastAsia"/>
          <w:color w:val="008000"/>
          <w:rtl/>
        </w:rPr>
        <w:t>هِ</w:t>
      </w:r>
      <w:r w:rsidR="00A82064">
        <w:rPr>
          <w:rFonts w:hint="cs"/>
          <w:rtl/>
        </w:rPr>
        <w:t>»</w:t>
      </w:r>
      <w:r w:rsidR="00A82064">
        <w:rPr>
          <w:rStyle w:val="FootnoteReference"/>
          <w:rtl/>
        </w:rPr>
        <w:footnoteReference w:id="1"/>
      </w:r>
      <w:r>
        <w:rPr>
          <w:rtl/>
        </w:rPr>
        <w:t xml:space="preserve"> </w:t>
      </w:r>
    </w:p>
    <w:p w14:paraId="40071490" w14:textId="0C871B52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راه حلال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 و به </w:t>
      </w:r>
      <w:r w:rsidR="001F08A0">
        <w:rPr>
          <w:rtl/>
        </w:rPr>
        <w:t>کاربست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33C47">
        <w:rPr>
          <w:rtl/>
        </w:rPr>
        <w:t>علیه‌السلام</w:t>
      </w:r>
      <w:r>
        <w:rPr>
          <w:rtl/>
        </w:rPr>
        <w:t xml:space="preserve"> در مقام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مرتکب حرام</w:t>
      </w:r>
      <w:r>
        <w:rPr>
          <w:rFonts w:hint="cs"/>
          <w:rtl/>
        </w:rPr>
        <w:t>ی</w:t>
      </w:r>
      <w:r>
        <w:rPr>
          <w:rtl/>
        </w:rPr>
        <w:t xml:space="preserve"> بشوند. </w:t>
      </w:r>
    </w:p>
    <w:p w14:paraId="6AACABDB" w14:textId="62F87BA8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استشهاد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فراتر از </w:t>
      </w:r>
      <w:r w:rsidR="001F08A0">
        <w:rPr>
          <w:rtl/>
        </w:rPr>
        <w:t>آنچه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ادله‌ عدم دارا</w:t>
      </w:r>
      <w:r>
        <w:rPr>
          <w:rFonts w:hint="cs"/>
          <w:rtl/>
        </w:rPr>
        <w:t>ی</w:t>
      </w:r>
      <w:r>
        <w:rPr>
          <w:rtl/>
        </w:rPr>
        <w:t xml:space="preserve"> مناقشه‌ا</w:t>
      </w:r>
      <w:r>
        <w:rPr>
          <w:rFonts w:hint="cs"/>
          <w:rtl/>
        </w:rPr>
        <w:t>ی</w:t>
      </w:r>
      <w:r>
        <w:rPr>
          <w:rtl/>
        </w:rPr>
        <w:t xml:space="preserve">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ادله‌ عدم جواز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معارض با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مقام معارضه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D49DEB3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ادله سابق را همه را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 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جواز. </w:t>
      </w:r>
    </w:p>
    <w:p w14:paraId="15F179AF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برخ</w:t>
      </w:r>
      <w:r>
        <w:rPr>
          <w:rFonts w:hint="cs"/>
          <w:rtl/>
        </w:rPr>
        <w:t>ی</w:t>
      </w:r>
      <w:r>
        <w:rPr>
          <w:rtl/>
        </w:rPr>
        <w:t xml:space="preserve"> از آن‌ها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معارضه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اکثم، </w:t>
      </w:r>
    </w:p>
    <w:p w14:paraId="6BD5DD67" w14:textId="77777777" w:rsidR="00F635CB" w:rsidRDefault="00F635CB" w:rsidP="00F635CB">
      <w:pPr>
        <w:pStyle w:val="Heading1"/>
        <w:rPr>
          <w:rtl/>
        </w:rPr>
      </w:pPr>
      <w:bookmarkStart w:id="1" w:name="_Toc19796354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14:paraId="069BA66B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سند که واضح است که مواجهه با اشکالات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است، فروع و مسائل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 و قطعه‌ها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هست. </w:t>
      </w:r>
    </w:p>
    <w:p w14:paraId="1C4BFCDD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شده باشد. حدس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A306149" w14:textId="0DFFED31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سند دچار اشکالات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چند نفر در سلسله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که قابل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مشکل 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قائل باشد به </w:t>
      </w:r>
      <w:r w:rsidR="001F08A0">
        <w:rPr>
          <w:rtl/>
        </w:rPr>
        <w:t>آنچه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آمده است، ما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هم با بعض</w:t>
      </w:r>
      <w:r>
        <w:rPr>
          <w:rFonts w:hint="cs"/>
          <w:rtl/>
        </w:rPr>
        <w:t>ی</w:t>
      </w:r>
      <w:r>
        <w:rPr>
          <w:rtl/>
        </w:rPr>
        <w:t xml:space="preserve"> از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مسئله.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هست. </w:t>
      </w:r>
    </w:p>
    <w:p w14:paraId="1D10ED70" w14:textId="61610325" w:rsidR="00F635CB" w:rsidRDefault="00F635CB" w:rsidP="00F635CB">
      <w:pPr>
        <w:pStyle w:val="Heading1"/>
        <w:rPr>
          <w:rtl/>
        </w:rPr>
      </w:pPr>
      <w:bookmarkStart w:id="2" w:name="_Toc197963549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14:paraId="2D7192D8" w14:textId="2C3C5CDD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نظر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راه حلال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F08A0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نامحرم، حت</w:t>
      </w:r>
      <w:r>
        <w:rPr>
          <w:rFonts w:hint="cs"/>
          <w:rtl/>
        </w:rPr>
        <w:t>ی</w:t>
      </w:r>
      <w:r>
        <w:rPr>
          <w:rtl/>
        </w:rPr>
        <w:t xml:space="preserve"> عورت، (مهم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عورت است)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791B21F0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اشکال دلال</w:t>
      </w:r>
      <w:r>
        <w:rPr>
          <w:rFonts w:hint="cs"/>
          <w:rtl/>
        </w:rPr>
        <w:t>ی</w:t>
      </w:r>
      <w:r>
        <w:rPr>
          <w:rtl/>
        </w:rPr>
        <w:t xml:space="preserve"> که ممکن است کس</w:t>
      </w:r>
      <w:r>
        <w:rPr>
          <w:rFonts w:hint="cs"/>
          <w:rtl/>
        </w:rPr>
        <w:t>ی</w:t>
      </w:r>
      <w:r>
        <w:rPr>
          <w:rtl/>
        </w:rPr>
        <w:t xml:space="preserve"> مطرح کند، چند اشکال ممکن است مطرح شود </w:t>
      </w:r>
    </w:p>
    <w:p w14:paraId="20F1DA3E" w14:textId="77777777" w:rsidR="00F635CB" w:rsidRDefault="00F635CB" w:rsidP="00F635CB">
      <w:pPr>
        <w:pStyle w:val="Heading2"/>
        <w:jc w:val="both"/>
        <w:rPr>
          <w:rtl/>
        </w:rPr>
      </w:pPr>
      <w:bookmarkStart w:id="3" w:name="_Toc197963550"/>
      <w:r>
        <w:rPr>
          <w:rFonts w:hint="eastAsia"/>
          <w:rtl/>
        </w:rPr>
        <w:t>اشکال</w:t>
      </w:r>
      <w:r>
        <w:rPr>
          <w:rtl/>
        </w:rPr>
        <w:t xml:space="preserve"> اول</w:t>
      </w:r>
      <w:bookmarkEnd w:id="3"/>
    </w:p>
    <w:p w14:paraId="794E3F4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جواز اعم از جواز به عنوان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9DEA74A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که از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راه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اما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عنوان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بکند. </w:t>
      </w:r>
    </w:p>
    <w:p w14:paraId="7DC49EB7" w14:textId="77777777" w:rsidR="00F635CB" w:rsidRDefault="00F635CB" w:rsidP="00F635CB">
      <w:pPr>
        <w:pStyle w:val="Heading2"/>
        <w:jc w:val="both"/>
        <w:rPr>
          <w:rtl/>
        </w:rPr>
      </w:pPr>
      <w:bookmarkStart w:id="4" w:name="_Toc197963551"/>
      <w:r>
        <w:rPr>
          <w:rFonts w:hint="eastAsia"/>
          <w:rtl/>
        </w:rPr>
        <w:t>پاسخ</w:t>
      </w:r>
      <w:r>
        <w:rPr>
          <w:rtl/>
        </w:rPr>
        <w:t xml:space="preserve"> به اشکال</w:t>
      </w:r>
      <w:bookmarkEnd w:id="4"/>
      <w:r>
        <w:rPr>
          <w:rtl/>
        </w:rPr>
        <w:t xml:space="preserve"> </w:t>
      </w:r>
    </w:p>
    <w:p w14:paraId="7B09D4B4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قابل جواب است، به دو سه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جواب داد؛ </w:t>
      </w:r>
    </w:p>
    <w:p w14:paraId="4331F1E7" w14:textId="77777777" w:rsidR="00F635CB" w:rsidRDefault="00F635CB" w:rsidP="00F635CB">
      <w:pPr>
        <w:pStyle w:val="Heading3"/>
        <w:rPr>
          <w:rtl/>
        </w:rPr>
      </w:pPr>
      <w:bookmarkStart w:id="5" w:name="_Toc197963552"/>
      <w:r>
        <w:rPr>
          <w:rFonts w:hint="eastAsia"/>
          <w:rtl/>
        </w:rPr>
        <w:t>پاسخ</w:t>
      </w:r>
      <w:r>
        <w:rPr>
          <w:rtl/>
        </w:rPr>
        <w:t xml:space="preserve"> اول</w:t>
      </w:r>
      <w:bookmarkEnd w:id="5"/>
    </w:p>
    <w:p w14:paraId="6E1A1623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که در ذهن مستشکل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اول</w:t>
      </w:r>
      <w:r>
        <w:rPr>
          <w:rFonts w:hint="cs"/>
          <w:rtl/>
        </w:rPr>
        <w:t>ی</w:t>
      </w:r>
      <w:r>
        <w:rPr>
          <w:rtl/>
        </w:rPr>
        <w:t xml:space="preserve"> بوده است و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آن‌ها راه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امر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به عنوان اول</w:t>
      </w:r>
      <w:r>
        <w:rPr>
          <w:rFonts w:hint="cs"/>
          <w:rtl/>
        </w:rPr>
        <w:t>ی</w:t>
      </w:r>
      <w:r>
        <w:rPr>
          <w:rtl/>
        </w:rPr>
        <w:t xml:space="preserve"> حرام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حرام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اول</w:t>
      </w:r>
      <w:r>
        <w:rPr>
          <w:rFonts w:hint="cs"/>
          <w:rtl/>
        </w:rPr>
        <w:t>ی</w:t>
      </w:r>
      <w:r>
        <w:rPr>
          <w:rtl/>
        </w:rPr>
        <w:t xml:space="preserve"> است، ظا</w:t>
      </w:r>
      <w:r>
        <w:rPr>
          <w:rFonts w:hint="eastAsia"/>
          <w:rtl/>
        </w:rPr>
        <w:t>هر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حرمت اول</w:t>
      </w:r>
      <w:r>
        <w:rPr>
          <w:rFonts w:hint="cs"/>
          <w:rtl/>
        </w:rPr>
        <w:t>ی</w:t>
      </w:r>
      <w:r>
        <w:rPr>
          <w:rtl/>
        </w:rPr>
        <w:t xml:space="preserve"> دارد و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هم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است که حرمت اول</w:t>
      </w:r>
      <w:r>
        <w:rPr>
          <w:rFonts w:hint="cs"/>
          <w:rtl/>
        </w:rPr>
        <w:t>ی</w:t>
      </w:r>
      <w:r>
        <w:rPr>
          <w:rtl/>
        </w:rPr>
        <w:t xml:space="preserve"> ندارد بلکه جواز به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نشان داد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کنند. </w:t>
      </w:r>
    </w:p>
    <w:p w14:paraId="79D03A24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مؤونه زائده‌ا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در کلام باشد و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ظاهر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آن‌ها حرمت اول</w:t>
      </w:r>
      <w:r>
        <w:rPr>
          <w:rFonts w:hint="cs"/>
          <w:rtl/>
        </w:rPr>
        <w:t>ی</w:t>
      </w:r>
      <w:r>
        <w:rPr>
          <w:rtl/>
        </w:rPr>
        <w:t xml:space="preserve"> و جواز اول</w:t>
      </w:r>
      <w:r>
        <w:rPr>
          <w:rFonts w:hint="cs"/>
          <w:rtl/>
        </w:rPr>
        <w:t>ی</w:t>
      </w:r>
      <w:r>
        <w:rPr>
          <w:rtl/>
        </w:rPr>
        <w:t xml:space="preserve"> مقصودشان بوده است، نه به خاطر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445379FA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کامل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به عنوان ثانو</w:t>
      </w:r>
      <w:r>
        <w:rPr>
          <w:rFonts w:hint="cs"/>
          <w:rtl/>
        </w:rPr>
        <w:t>ی</w:t>
      </w:r>
    </w:p>
    <w:p w14:paraId="517B523F" w14:textId="77777777" w:rsidR="00F635CB" w:rsidRDefault="00F635CB" w:rsidP="00F635CB">
      <w:pPr>
        <w:pStyle w:val="Heading3"/>
        <w:rPr>
          <w:rtl/>
        </w:rPr>
      </w:pPr>
      <w:bookmarkStart w:id="6" w:name="_Toc197963553"/>
      <w:r>
        <w:rPr>
          <w:rFonts w:hint="eastAsia"/>
          <w:rtl/>
        </w:rPr>
        <w:t>پاسخ</w:t>
      </w:r>
      <w:r>
        <w:rPr>
          <w:rtl/>
        </w:rPr>
        <w:t xml:space="preserve"> دوم</w:t>
      </w:r>
      <w:bookmarkEnd w:id="6"/>
      <w:r>
        <w:rPr>
          <w:rtl/>
        </w:rPr>
        <w:t xml:space="preserve"> </w:t>
      </w:r>
    </w:p>
    <w:p w14:paraId="030F205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عنوان ثانو</w:t>
      </w:r>
      <w:r>
        <w:rPr>
          <w:rFonts w:hint="cs"/>
          <w:rtl/>
        </w:rPr>
        <w:t>ی</w:t>
      </w:r>
      <w:r>
        <w:rPr>
          <w:rtl/>
        </w:rPr>
        <w:t xml:space="preserve"> هم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اضطرار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ندارد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 به او داده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ممکن است به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مراجعه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آنکه خود شخص [خنث</w:t>
      </w:r>
      <w:r>
        <w:rPr>
          <w:rFonts w:hint="cs"/>
          <w:rtl/>
        </w:rPr>
        <w:t>ی</w:t>
      </w:r>
      <w:r>
        <w:rPr>
          <w:rtl/>
        </w:rPr>
        <w:t>]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دارم که مؤنث هستم،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العقلاء عل</w:t>
      </w:r>
      <w:r>
        <w:rPr>
          <w:rFonts w:hint="cs"/>
          <w:rtl/>
        </w:rPr>
        <w:t>ی</w:t>
      </w:r>
      <w:r>
        <w:rPr>
          <w:rtl/>
        </w:rPr>
        <w:t xml:space="preserve"> انفسهم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که خود شخص علامت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اکثر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آن اقرار العقلا لأنفسهم هست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نافذ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ارزش ندارد، اما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علامت</w:t>
      </w:r>
      <w:r>
        <w:rPr>
          <w:rFonts w:hint="cs"/>
          <w:rtl/>
        </w:rPr>
        <w:t>ی</w:t>
      </w:r>
      <w:r>
        <w:rPr>
          <w:rtl/>
        </w:rPr>
        <w:t xml:space="preserve"> دارم که ارث مؤنث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76588132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و تنها راه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اگر بخواهند جواز به عنوان ثانو</w:t>
      </w:r>
      <w:r>
        <w:rPr>
          <w:rFonts w:hint="cs"/>
          <w:rtl/>
        </w:rPr>
        <w:t>ی</w:t>
      </w:r>
      <w:r>
        <w:rPr>
          <w:rtl/>
        </w:rPr>
        <w:t xml:space="preserve"> را به عنوان راه حل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بول م</w:t>
      </w:r>
      <w:r>
        <w:rPr>
          <w:rFonts w:hint="eastAsia"/>
          <w:rtl/>
        </w:rPr>
        <w:t>ن</w:t>
      </w:r>
      <w:r>
        <w:rPr>
          <w:rtl/>
        </w:rPr>
        <w:t xml:space="preserve"> از آلت ذکر است، آن آلت ذکور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اگر خود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آلت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اقرار عقلا عل</w:t>
      </w:r>
      <w:r>
        <w:rPr>
          <w:rFonts w:hint="cs"/>
          <w:rtl/>
        </w:rPr>
        <w:t>ی</w:t>
      </w:r>
      <w:r>
        <w:rPr>
          <w:rtl/>
        </w:rPr>
        <w:t xml:space="preserve"> انفسهم هست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C6141F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اقرار،</w:t>
      </w:r>
      <w:r>
        <w:rPr>
          <w:rtl/>
        </w:rPr>
        <w:t xml:space="preserve"> اماره است و کاشف است،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آن است ول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A2C99BD" w14:textId="3ABB9EF1" w:rsidR="00F635CB" w:rsidRDefault="00F635CB" w:rsidP="00F635CB">
      <w:pPr>
        <w:pStyle w:val="Heading2"/>
        <w:jc w:val="both"/>
        <w:rPr>
          <w:rtl/>
        </w:rPr>
      </w:pPr>
      <w:bookmarkStart w:id="7" w:name="_Toc197963554"/>
      <w:r>
        <w:rPr>
          <w:rFonts w:hint="cs"/>
          <w:rtl/>
        </w:rPr>
        <w:t>اشکال دوم</w:t>
      </w:r>
      <w:bookmarkEnd w:id="7"/>
    </w:p>
    <w:p w14:paraId="1C12CEEA" w14:textId="496949E8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1F08A0">
        <w:rPr>
          <w:rtl/>
        </w:rPr>
        <w:t>ا</w:t>
      </w:r>
      <w:r w:rsidR="001F08A0">
        <w:rPr>
          <w:rFonts w:hint="cs"/>
          <w:rtl/>
        </w:rPr>
        <w:t>ی</w:t>
      </w:r>
      <w:r w:rsidR="001F08A0">
        <w:rPr>
          <w:rFonts w:hint="eastAsia"/>
          <w:rtl/>
        </w:rPr>
        <w:t>ن‌جور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مورد استدلال‌ها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قرار داد که اضطرار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عنوان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مناظره کلام</w:t>
      </w:r>
      <w:r>
        <w:rPr>
          <w:rFonts w:hint="cs"/>
          <w:rtl/>
        </w:rPr>
        <w:t>ی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مچ مقابل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شما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مشکل دارد. بعد هم امام در مقام اقناع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مقام اسکات است،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 w:rsidR="001F08A0">
        <w:rPr>
          <w:rtl/>
        </w:rPr>
        <w:t>مچ‌گ</w:t>
      </w:r>
      <w:r w:rsidR="001F08A0">
        <w:rPr>
          <w:rFonts w:hint="cs"/>
          <w:rtl/>
        </w:rPr>
        <w:t>ی</w:t>
      </w:r>
      <w:r w:rsidR="001F08A0">
        <w:rPr>
          <w:rFonts w:hint="eastAsia"/>
          <w:rtl/>
        </w:rPr>
        <w:t>ر</w:t>
      </w:r>
      <w:r w:rsidR="001F08A0">
        <w:rPr>
          <w:rFonts w:hint="cs"/>
          <w:rtl/>
        </w:rPr>
        <w:t>ی</w:t>
      </w:r>
      <w:r>
        <w:rPr>
          <w:rtl/>
        </w:rPr>
        <w:t xml:space="preserve"> کند، امام هم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راه دارد. راه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898A62D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ممکن است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اخف باشد، که صولت اشکال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</w:p>
    <w:p w14:paraId="332BC48C" w14:textId="61A5B656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چون مقام مخاصمه و تخاصم است، آن هم تخاصم</w:t>
      </w:r>
      <w:r>
        <w:rPr>
          <w:rFonts w:hint="cs"/>
          <w:rtl/>
        </w:rPr>
        <w:t>ی</w:t>
      </w:r>
      <w:r>
        <w:rPr>
          <w:rtl/>
        </w:rPr>
        <w:t xml:space="preserve"> که روح آن تخاصم کلام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درست</w:t>
      </w:r>
      <w:r>
        <w:rPr>
          <w:rFonts w:hint="cs"/>
          <w:rtl/>
        </w:rPr>
        <w:t>ی</w:t>
      </w:r>
      <w:r>
        <w:rPr>
          <w:rtl/>
        </w:rPr>
        <w:t xml:space="preserve"> ندارد، حضرت هم در مقام اسکات </w:t>
      </w:r>
      <w:r w:rsidR="001F08A0">
        <w:rPr>
          <w:rtl/>
        </w:rPr>
        <w:t>ا</w:t>
      </w:r>
      <w:r w:rsidR="001F08A0">
        <w:rPr>
          <w:rFonts w:hint="cs"/>
          <w:rtl/>
        </w:rPr>
        <w:t>ی</w:t>
      </w:r>
      <w:r w:rsidR="001F08A0">
        <w:rPr>
          <w:rFonts w:hint="eastAsia"/>
          <w:rtl/>
        </w:rPr>
        <w:t>ن‌جور</w:t>
      </w:r>
      <w:r w:rsidR="001F08A0"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الا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هم ندارد، </w:t>
      </w:r>
      <w:r w:rsidR="001F08A0">
        <w:rPr>
          <w:rtl/>
        </w:rPr>
        <w:t>به خاطر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نه به خاطر اضطرار، حکم اول</w:t>
      </w:r>
      <w:r>
        <w:rPr>
          <w:rFonts w:hint="cs"/>
          <w:rtl/>
        </w:rPr>
        <w:t>ی</w:t>
      </w:r>
      <w:r>
        <w:rPr>
          <w:rtl/>
        </w:rPr>
        <w:t xml:space="preserve"> جواز بوده است. </w:t>
      </w:r>
    </w:p>
    <w:p w14:paraId="311FEB2E" w14:textId="12AC5DE6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است و هر چه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درست است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است؛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شکل اثبات</w:t>
      </w:r>
      <w:r>
        <w:rPr>
          <w:rFonts w:hint="cs"/>
          <w:rtl/>
        </w:rPr>
        <w:t>ی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حرف آن‌ها </w:t>
      </w:r>
      <w:r w:rsidR="001F08A0">
        <w:rPr>
          <w:rtl/>
        </w:rPr>
        <w:t>آن‌جور</w:t>
      </w:r>
      <w:r>
        <w:rPr>
          <w:rtl/>
        </w:rPr>
        <w:t xml:space="preserve"> صولت</w:t>
      </w:r>
      <w:r>
        <w:rPr>
          <w:rFonts w:hint="cs"/>
          <w:rtl/>
        </w:rPr>
        <w:t>ی</w:t>
      </w:r>
      <w:r>
        <w:rPr>
          <w:rtl/>
        </w:rPr>
        <w:t xml:space="preserve"> نداشته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</w:t>
      </w:r>
      <w:r>
        <w:rPr>
          <w:rFonts w:hint="cs"/>
          <w:rtl/>
        </w:rPr>
        <w:t>ی</w:t>
      </w:r>
      <w:r>
        <w:rPr>
          <w:rtl/>
        </w:rPr>
        <w:t xml:space="preserve"> باشد که مقام،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تخاصم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جواب واقع</w:t>
      </w:r>
      <w:r>
        <w:rPr>
          <w:rFonts w:hint="cs"/>
          <w:rtl/>
        </w:rPr>
        <w:t>ی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08DFFA8" w14:textId="515A103C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ممکن است </w:t>
      </w:r>
      <w:r w:rsidR="001F08A0">
        <w:rPr>
          <w:rtl/>
        </w:rPr>
        <w:t>ا</w:t>
      </w:r>
      <w:r w:rsidR="001F08A0">
        <w:rPr>
          <w:rFonts w:hint="cs"/>
          <w:rtl/>
        </w:rPr>
        <w:t>ی</w:t>
      </w:r>
      <w:r w:rsidR="001F08A0">
        <w:rPr>
          <w:rFonts w:hint="eastAsia"/>
          <w:rtl/>
        </w:rPr>
        <w:t>ن‌جور</w:t>
      </w:r>
      <w:r>
        <w:rPr>
          <w:rtl/>
        </w:rPr>
        <w:t xml:space="preserve"> باشد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خداست، واقع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هم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قرار داده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داد. ما اگر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نداشتند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مسئله پاسخ داده شود،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کرد که پس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نگاه به امر محرم با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به خصوص (شاهد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که)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عورت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کرد که در همه جا ب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کرد و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عورت او را. </w:t>
      </w:r>
    </w:p>
    <w:p w14:paraId="52958F7F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چون در عورت ممکن است کس</w:t>
      </w:r>
      <w:r>
        <w:rPr>
          <w:rFonts w:hint="cs"/>
          <w:rtl/>
        </w:rPr>
        <w:t>ی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 و قبول نکند. </w:t>
      </w:r>
    </w:p>
    <w:p w14:paraId="4EAECF35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تخاصم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تخاصم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و عل</w:t>
      </w:r>
      <w:r>
        <w:rPr>
          <w:rFonts w:hint="cs"/>
          <w:rtl/>
        </w:rPr>
        <w:t>ی</w:t>
      </w:r>
      <w:r>
        <w:rPr>
          <w:rtl/>
        </w:rPr>
        <w:t xml:space="preserve"> الاصول پاسخ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مقام اسکات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فقه</w:t>
      </w:r>
      <w:r>
        <w:rPr>
          <w:rFonts w:hint="cs"/>
          <w:rtl/>
        </w:rPr>
        <w:t>ی</w:t>
      </w:r>
      <w:r>
        <w:rPr>
          <w:rtl/>
        </w:rPr>
        <w:t xml:space="preserve"> آن هم به طور مطلق به آن شکل استفاده کرد و گفت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همه جا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استدلال فقه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تمام بشود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اکثم هم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ذکر شده است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و مکرر شده است، جاها</w:t>
      </w:r>
      <w:r>
        <w:rPr>
          <w:rFonts w:hint="cs"/>
          <w:rtl/>
        </w:rPr>
        <w:t>یی</w:t>
      </w:r>
      <w:r>
        <w:rPr>
          <w:rtl/>
        </w:rPr>
        <w:t xml:space="preserve"> که سؤال و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خدشه وارد کردن کلام</w:t>
      </w:r>
      <w:r>
        <w:rPr>
          <w:rFonts w:hint="cs"/>
          <w:rtl/>
        </w:rPr>
        <w:t>ی</w:t>
      </w:r>
      <w:r>
        <w:rPr>
          <w:rtl/>
        </w:rPr>
        <w:t xml:space="preserve"> است و امام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مقام مناظره و اسکات بتواند عبور بکند. </w:t>
      </w:r>
    </w:p>
    <w:p w14:paraId="234FF674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اصل مطلب هم درست است منته</w:t>
      </w:r>
      <w:r>
        <w:rPr>
          <w:rFonts w:hint="cs"/>
          <w:rtl/>
        </w:rPr>
        <w:t>ی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که 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چرا؟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داشته است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بکند ولو عنوان ثانو</w:t>
      </w:r>
      <w:r>
        <w:rPr>
          <w:rFonts w:hint="cs"/>
          <w:rtl/>
        </w:rPr>
        <w:t>ی</w:t>
      </w:r>
      <w:r>
        <w:rPr>
          <w:rtl/>
        </w:rPr>
        <w:t xml:space="preserve"> و اضطرار هم نباشد.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هم ندارد و ممکن است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است. </w:t>
      </w:r>
    </w:p>
    <w:p w14:paraId="4DAE7D95" w14:textId="77777777" w:rsidR="00F635CB" w:rsidRDefault="00F635CB" w:rsidP="00F635CB">
      <w:pPr>
        <w:pStyle w:val="Heading1"/>
        <w:rPr>
          <w:rtl/>
        </w:rPr>
      </w:pPr>
      <w:bookmarkStart w:id="8" w:name="_Toc197963555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8"/>
    </w:p>
    <w:p w14:paraId="3A1494DF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نکته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آورده‌ام،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سه و چهار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429FFD63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مقام مناظره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استدلال کرد</w:t>
      </w:r>
    </w:p>
    <w:p w14:paraId="0EC898A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اطلاق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آورد. </w:t>
      </w:r>
    </w:p>
    <w:p w14:paraId="409528C4" w14:textId="430FBB98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404D00">
        <w:rPr>
          <w:rFonts w:hint="cs"/>
          <w:rtl/>
        </w:rPr>
        <w:t>«</w:t>
      </w:r>
      <w:r w:rsidRPr="00404D00">
        <w:rPr>
          <w:color w:val="008000"/>
          <w:rtl/>
        </w:rPr>
        <w:t>فَهِ</w:t>
      </w:r>
      <w:r w:rsidRPr="00404D00">
        <w:rPr>
          <w:rFonts w:hint="cs"/>
          <w:color w:val="008000"/>
          <w:rtl/>
        </w:rPr>
        <w:t>یَ</w:t>
      </w:r>
      <w:r w:rsidRPr="00404D00">
        <w:rPr>
          <w:color w:val="008000"/>
          <w:rtl/>
        </w:rPr>
        <w:t xml:space="preserve"> کَمَا قَالَ </w:t>
      </w:r>
      <w:r w:rsidRPr="00404D00">
        <w:rPr>
          <w:rFonts w:hint="cs"/>
          <w:color w:val="008000"/>
          <w:rtl/>
        </w:rPr>
        <w:t>یَ</w:t>
      </w:r>
      <w:r w:rsidRPr="00404D00">
        <w:rPr>
          <w:rFonts w:hint="eastAsia"/>
          <w:color w:val="008000"/>
          <w:rtl/>
        </w:rPr>
        <w:t>نْظُرُ</w:t>
      </w:r>
      <w:r w:rsidRPr="00404D00">
        <w:rPr>
          <w:color w:val="008000"/>
          <w:rtl/>
        </w:rPr>
        <w:t xml:space="preserve"> قَوْمٌ عُدُولٌ </w:t>
      </w:r>
      <w:r w:rsidRPr="00404D00">
        <w:rPr>
          <w:rFonts w:hint="cs"/>
          <w:color w:val="008000"/>
          <w:rtl/>
        </w:rPr>
        <w:t>یَ</w:t>
      </w:r>
      <w:r w:rsidRPr="00404D00">
        <w:rPr>
          <w:rFonts w:hint="eastAsia"/>
          <w:color w:val="008000"/>
          <w:rtl/>
        </w:rPr>
        <w:t>أْخُذُ</w:t>
      </w:r>
      <w:r w:rsidRPr="00404D00">
        <w:rPr>
          <w:color w:val="008000"/>
          <w:rtl/>
        </w:rPr>
        <w:t xml:space="preserve"> کُلُّ وَاحِدٍ مِنْهُمْ مِرْآةً</w:t>
      </w:r>
      <w:r w:rsidR="00404D00">
        <w:rPr>
          <w:rFonts w:hint="cs"/>
          <w:rtl/>
        </w:rPr>
        <w:t>»</w:t>
      </w:r>
      <w:r>
        <w:rPr>
          <w:rtl/>
        </w:rPr>
        <w:t xml:space="preserve"> 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 الامر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عاد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 و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اطلاق آن تمسک کرد! اطلاق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دست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3549C8D6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نظرم نکته‌ا</w:t>
      </w:r>
      <w:r>
        <w:rPr>
          <w:rFonts w:hint="cs"/>
          <w:rtl/>
        </w:rPr>
        <w:t>ی</w:t>
      </w:r>
      <w:r>
        <w:rPr>
          <w:rtl/>
        </w:rPr>
        <w:t xml:space="preserve"> است که صولت استدلال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کرد. </w:t>
      </w:r>
    </w:p>
    <w:p w14:paraId="6AAA8737" w14:textId="3BE8EE43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در مناظرات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نفس الامر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اسکات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04D00">
        <w:rPr>
          <w:rtl/>
        </w:rPr>
        <w:t>مدنظر</w:t>
      </w:r>
      <w:r>
        <w:rPr>
          <w:rtl/>
        </w:rPr>
        <w:t xml:space="preserve"> قرار داد، به اضافه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اگر امر نفس الامر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مورد </w:t>
      </w:r>
      <w:r w:rsidR="00404D00">
        <w:rPr>
          <w:rtl/>
        </w:rPr>
        <w:t>ا</w:t>
      </w:r>
      <w:r w:rsidR="00404D00">
        <w:rPr>
          <w:rFonts w:hint="cs"/>
          <w:rtl/>
        </w:rPr>
        <w:t>ی</w:t>
      </w:r>
      <w:r w:rsidR="00404D00">
        <w:rPr>
          <w:rFonts w:hint="eastAsia"/>
          <w:rtl/>
        </w:rPr>
        <w:t>ن‌طور</w:t>
      </w:r>
      <w:r>
        <w:rPr>
          <w:rtl/>
        </w:rPr>
        <w:t xml:space="preserve"> بوده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بشود ا</w:t>
      </w:r>
      <w:r>
        <w:rPr>
          <w:rFonts w:hint="eastAsia"/>
          <w:rtl/>
        </w:rPr>
        <w:t>ستدلال</w:t>
      </w:r>
      <w:r>
        <w:rPr>
          <w:rtl/>
        </w:rPr>
        <w:t xml:space="preserve"> کرد. </w:t>
      </w:r>
    </w:p>
    <w:p w14:paraId="2B124224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که کنار هم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واقعاً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را تا حد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6802DE6" w14:textId="688E0E25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جمله </w:t>
      </w:r>
      <w:r w:rsidR="00404D00">
        <w:rPr>
          <w:rtl/>
        </w:rPr>
        <w:t>واقع‌نما</w:t>
      </w:r>
      <w:r>
        <w:rPr>
          <w:rtl/>
        </w:rPr>
        <w:t xml:space="preserve"> است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باشد،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مخاصمات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آن اصل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بشود به آن تمسک کرد. </w:t>
      </w:r>
    </w:p>
    <w:p w14:paraId="2E6DD40E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و امام به آن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و امام هم همان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الان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شخص مقابل چنان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ساکت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است. </w:t>
      </w:r>
    </w:p>
    <w:p w14:paraId="466CEE88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جهت</w:t>
      </w:r>
      <w:r>
        <w:rPr>
          <w:rFonts w:hint="cs"/>
          <w:rtl/>
        </w:rPr>
        <w:t>ی</w:t>
      </w:r>
      <w:r>
        <w:rPr>
          <w:rtl/>
        </w:rPr>
        <w:t xml:space="preserve"> است که مقدار</w:t>
      </w:r>
      <w:r>
        <w:rPr>
          <w:rFonts w:hint="cs"/>
          <w:rtl/>
        </w:rPr>
        <w:t>ی</w:t>
      </w:r>
      <w:r>
        <w:rPr>
          <w:rtl/>
        </w:rPr>
        <w:t xml:space="preserve"> استدلال را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البته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اشعار به جواز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به حد ظهور نرسد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 به جواز در آن هست. </w:t>
      </w:r>
    </w:p>
    <w:p w14:paraId="5C07C241" w14:textId="17B43309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خصوص که دارد </w:t>
      </w:r>
      <w:r w:rsidR="00404D00">
        <w:rPr>
          <w:rFonts w:hint="cs"/>
          <w:rtl/>
        </w:rPr>
        <w:t>«</w:t>
      </w:r>
      <w:r w:rsidRPr="00404D00">
        <w:rPr>
          <w:color w:val="008000"/>
          <w:rtl/>
        </w:rPr>
        <w:t xml:space="preserve">وَ </w:t>
      </w:r>
      <w:r w:rsidRPr="00404D00">
        <w:rPr>
          <w:rFonts w:hint="cs"/>
          <w:color w:val="008000"/>
          <w:rtl/>
        </w:rPr>
        <w:t>یَ</w:t>
      </w:r>
      <w:r w:rsidRPr="00404D00">
        <w:rPr>
          <w:rFonts w:hint="eastAsia"/>
          <w:color w:val="008000"/>
          <w:rtl/>
        </w:rPr>
        <w:t>نْظُرُونَ</w:t>
      </w:r>
      <w:r w:rsidRPr="00404D00">
        <w:rPr>
          <w:color w:val="008000"/>
          <w:rtl/>
        </w:rPr>
        <w:t xml:space="preserve"> فِ</w:t>
      </w:r>
      <w:r w:rsidRPr="00404D00">
        <w:rPr>
          <w:rFonts w:hint="cs"/>
          <w:color w:val="008000"/>
          <w:rtl/>
        </w:rPr>
        <w:t>ی</w:t>
      </w:r>
      <w:r w:rsidRPr="00404D00">
        <w:rPr>
          <w:color w:val="008000"/>
          <w:rtl/>
        </w:rPr>
        <w:t xml:space="preserve"> اَلْمَرَا</w:t>
      </w:r>
      <w:r w:rsidRPr="00404D00">
        <w:rPr>
          <w:rFonts w:hint="cs"/>
          <w:color w:val="008000"/>
          <w:rtl/>
        </w:rPr>
        <w:t>یَ</w:t>
      </w:r>
      <w:r w:rsidRPr="00404D00">
        <w:rPr>
          <w:rFonts w:hint="eastAsia"/>
          <w:color w:val="008000"/>
          <w:rtl/>
        </w:rPr>
        <w:t>ا</w:t>
      </w:r>
      <w:r w:rsidRPr="00404D00">
        <w:rPr>
          <w:color w:val="008000"/>
          <w:rtl/>
        </w:rPr>
        <w:t xml:space="preserve"> فَ</w:t>
      </w:r>
      <w:r w:rsidRPr="00404D00">
        <w:rPr>
          <w:rFonts w:hint="cs"/>
          <w:color w:val="008000"/>
          <w:rtl/>
        </w:rPr>
        <w:t>یَ</w:t>
      </w:r>
      <w:r w:rsidRPr="00404D00">
        <w:rPr>
          <w:rFonts w:hint="eastAsia"/>
          <w:color w:val="008000"/>
          <w:rtl/>
        </w:rPr>
        <w:t>رَوْنَ</w:t>
      </w:r>
      <w:r w:rsidRPr="00404D00">
        <w:rPr>
          <w:color w:val="008000"/>
          <w:rtl/>
        </w:rPr>
        <w:t xml:space="preserve"> اَلشَّبَحَ</w:t>
      </w:r>
      <w:r w:rsidR="00404D00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الشبح،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قبول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صورت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نگاه به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به شبح است. </w:t>
      </w:r>
    </w:p>
    <w:p w14:paraId="30B41234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tl/>
        </w:rPr>
        <w:t>(نقطه مقابل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)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دارد، با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اسکات، اقناع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امر نفس الامر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جواب‌ها را ق</w:t>
      </w:r>
      <w:r>
        <w:rPr>
          <w:rFonts w:hint="eastAsia"/>
          <w:rtl/>
        </w:rPr>
        <w:t>بول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(سه چهار نکته‌ا</w:t>
      </w:r>
      <w:r>
        <w:rPr>
          <w:rFonts w:hint="cs"/>
          <w:rtl/>
        </w:rPr>
        <w:t>ی</w:t>
      </w:r>
      <w:r>
        <w:rPr>
          <w:rtl/>
        </w:rPr>
        <w:t xml:space="preserve"> که گفته شد) </w:t>
      </w:r>
    </w:p>
    <w:p w14:paraId="072B1F86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الشبح،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امر مسلم</w:t>
      </w:r>
      <w:r>
        <w:rPr>
          <w:rFonts w:hint="cs"/>
          <w:rtl/>
        </w:rPr>
        <w:t>ی</w:t>
      </w:r>
      <w:r>
        <w:rPr>
          <w:rtl/>
        </w:rPr>
        <w:t xml:space="preserve"> بوده است و حت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سند هم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آن فضا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ساخته شده است، در آن فضا متکلم و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رونَ</w:t>
      </w:r>
      <w:r>
        <w:rPr>
          <w:rtl/>
        </w:rPr>
        <w:t xml:space="preserve"> الشبح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تمسک کرد ولو سند نداشته باشد،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لغو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عرف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C6507DC" w14:textId="39768951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جهت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مطرح هست و ما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 به خاطر ضعف و هم به خاطر بعض</w:t>
      </w:r>
      <w:r>
        <w:rPr>
          <w:rFonts w:hint="cs"/>
          <w:rtl/>
        </w:rPr>
        <w:t>ی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 که مهم مقام تخاصم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 ذلک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اشعار</w:t>
      </w:r>
      <w:r>
        <w:rPr>
          <w:rtl/>
        </w:rPr>
        <w:t xml:space="preserve"> به جواز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دو سه جهت ممکن است اشعار به جوا</w:t>
      </w:r>
      <w:r>
        <w:rPr>
          <w:rFonts w:hint="eastAsia"/>
          <w:rtl/>
        </w:rPr>
        <w:t>ز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کمک بکند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مقابل آن پاسخ‌ها</w:t>
      </w:r>
      <w:r>
        <w:rPr>
          <w:rFonts w:hint="cs"/>
          <w:rtl/>
        </w:rPr>
        <w:t>یی</w:t>
      </w:r>
      <w:r>
        <w:rPr>
          <w:rtl/>
        </w:rPr>
        <w:t xml:space="preserve"> که به حدود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شد، قابل اعتمادتر بشود.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کمک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</w:t>
      </w:r>
      <w:r w:rsidR="00404D00">
        <w:rPr>
          <w:rtl/>
        </w:rPr>
        <w:t>مستقلاً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اعتماد کرد،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AEB54E4" w14:textId="77777777" w:rsidR="00F635CB" w:rsidRDefault="00F635CB" w:rsidP="00F635CB">
      <w:pPr>
        <w:pStyle w:val="Heading1"/>
        <w:rPr>
          <w:rtl/>
        </w:rPr>
      </w:pPr>
      <w:bookmarkStart w:id="9" w:name="_Toc197963556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9"/>
    </w:p>
    <w:p w14:paraId="6124A417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شد که به چه امور</w:t>
      </w:r>
      <w:r>
        <w:rPr>
          <w:rFonts w:hint="cs"/>
          <w:rtl/>
        </w:rPr>
        <w:t>ی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14:paraId="55B7EA89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به عدم جواز به آن هشت 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قابل مناقشه بود طبعاً قول به جواز مطلقه هم تمسک به آن اصل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ممکن است کس</w:t>
      </w:r>
      <w:r>
        <w:rPr>
          <w:rFonts w:hint="cs"/>
          <w:rtl/>
        </w:rPr>
        <w:t>ی</w:t>
      </w:r>
      <w:r>
        <w:rPr>
          <w:rtl/>
        </w:rPr>
        <w:t xml:space="preserve"> استظهار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برا</w:t>
      </w:r>
      <w:r>
        <w:rPr>
          <w:rFonts w:hint="cs"/>
          <w:rtl/>
        </w:rPr>
        <w:t>ی</w:t>
      </w:r>
      <w:r>
        <w:rPr>
          <w:rtl/>
        </w:rPr>
        <w:t xml:space="preserve"> قول به جواز داشته باشد. </w:t>
      </w:r>
    </w:p>
    <w:p w14:paraId="0BAD5DFE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اشعار به جواز داشته باشد، مورد مرآت است اما آب را لفظ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به فحوا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آب غ</w:t>
      </w:r>
      <w:r>
        <w:rPr>
          <w:rFonts w:hint="cs"/>
          <w:rtl/>
        </w:rPr>
        <w:t>ی</w:t>
      </w:r>
      <w:r>
        <w:rPr>
          <w:rFonts w:hint="eastAsia"/>
          <w:rtl/>
        </w:rPr>
        <w:t>رشفاف‌تر</w:t>
      </w:r>
      <w:r>
        <w:rPr>
          <w:rtl/>
        </w:rPr>
        <w:t xml:space="preserve"> است. </w:t>
      </w:r>
    </w:p>
    <w:p w14:paraId="14FB930C" w14:textId="77777777" w:rsidR="00F635CB" w:rsidRDefault="00F635CB" w:rsidP="00F635CB">
      <w:pPr>
        <w:pStyle w:val="Heading1"/>
        <w:rPr>
          <w:rtl/>
        </w:rPr>
      </w:pPr>
      <w:bookmarkStart w:id="10" w:name="_Toc197963557"/>
      <w:r>
        <w:rPr>
          <w:rFonts w:hint="eastAsia"/>
          <w:rtl/>
        </w:rPr>
        <w:t>قول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0"/>
    </w:p>
    <w:p w14:paraId="1244E890" w14:textId="77777777" w:rsidR="00F635CB" w:rsidRDefault="00F635CB" w:rsidP="00F635CB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</w:t>
      </w:r>
    </w:p>
    <w:p w14:paraId="789A8E70" w14:textId="77777777" w:rsidR="00F635CB" w:rsidRDefault="00F635CB" w:rsidP="00F635CB">
      <w:pPr>
        <w:pStyle w:val="Heading2"/>
        <w:jc w:val="both"/>
        <w:rPr>
          <w:rtl/>
        </w:rPr>
      </w:pPr>
      <w:bookmarkStart w:id="11" w:name="_Toc197963558"/>
      <w:r>
        <w:rPr>
          <w:rFonts w:hint="eastAsia"/>
          <w:rtl/>
        </w:rPr>
        <w:t>قول</w:t>
      </w:r>
      <w:r>
        <w:rPr>
          <w:rtl/>
        </w:rPr>
        <w:t xml:space="preserve"> اول</w:t>
      </w:r>
      <w:bookmarkEnd w:id="11"/>
    </w:p>
    <w:p w14:paraId="214EEF62" w14:textId="137EB861" w:rsidR="00E4597C" w:rsidRDefault="00F635CB" w:rsidP="00404D0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و احتمال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است که مرحوم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مستمسک دارند و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حرام است نگاه در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اما در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مرآت شفاف است و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ام</w:t>
      </w:r>
      <w:r>
        <w:rPr>
          <w:rFonts w:hint="eastAsia"/>
          <w:rtl/>
        </w:rPr>
        <w:t>ا</w:t>
      </w:r>
      <w:r>
        <w:rPr>
          <w:rtl/>
        </w:rPr>
        <w:t xml:space="preserve"> در آب به خاطر خفا</w:t>
      </w:r>
      <w:r>
        <w:rPr>
          <w:rFonts w:hint="cs"/>
          <w:rtl/>
        </w:rPr>
        <w:t>یی</w:t>
      </w:r>
      <w:r>
        <w:rPr>
          <w:rtl/>
        </w:rPr>
        <w:t xml:space="preserve"> که در آن هست و زلال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خوب انعکاس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</w:t>
      </w:r>
      <w:r w:rsidR="00A62B24">
        <w:rPr>
          <w:rFonts w:hint="cs"/>
          <w:rtl/>
        </w:rPr>
        <w:t>.</w:t>
      </w:r>
      <w:bookmarkStart w:id="12" w:name="_GoBack"/>
      <w:bookmarkEnd w:id="12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9AB19" w14:textId="77777777" w:rsidR="00223AF8" w:rsidRDefault="00223AF8" w:rsidP="000D5800">
      <w:r>
        <w:separator/>
      </w:r>
    </w:p>
  </w:endnote>
  <w:endnote w:type="continuationSeparator" w:id="0">
    <w:p w14:paraId="4BE41209" w14:textId="77777777" w:rsidR="00223AF8" w:rsidRDefault="00223AF8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B2F90F2-B8F3-451A-BFF8-F68B9080EE65}"/>
    <w:embedBold r:id="rId2" w:fontKey="{016325BB-5B36-4B5F-A610-9F181B1EF3D7}"/>
    <w:embedBoldItalic r:id="rId3" w:fontKey="{A83B60B2-9D2C-4797-A002-48926B20D23D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26A42D0-35B2-48F9-A381-0C6D090FABF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20BD0BA-A111-452D-9C4E-162656EB21B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223AF8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4C680" w14:textId="77777777" w:rsidR="00223AF8" w:rsidRDefault="00223AF8" w:rsidP="000D5800">
      <w:r>
        <w:separator/>
      </w:r>
    </w:p>
  </w:footnote>
  <w:footnote w:type="continuationSeparator" w:id="0">
    <w:p w14:paraId="2406E148" w14:textId="77777777" w:rsidR="00223AF8" w:rsidRDefault="00223AF8" w:rsidP="000D5800">
      <w:r>
        <w:continuationSeparator/>
      </w:r>
    </w:p>
  </w:footnote>
  <w:footnote w:id="1">
    <w:p w14:paraId="02E54B94" w14:textId="77777777" w:rsidR="00A82064" w:rsidRPr="00DB1758" w:rsidRDefault="00A82064" w:rsidP="00A82064">
      <w:pPr>
        <w:pStyle w:val="FootnoteText"/>
      </w:pPr>
      <w:r w:rsidRPr="00DB1758">
        <w:footnoteRef/>
      </w:r>
      <w:r w:rsidRPr="00DB1758">
        <w:rPr>
          <w:rtl/>
        </w:rPr>
        <w:t xml:space="preserve"> </w:t>
      </w:r>
      <w:hyperlink r:id="rId1" w:history="1">
        <w:r w:rsidRPr="00DB1758">
          <w:rPr>
            <w:rStyle w:val="Hyperlink"/>
            <w:rFonts w:eastAsia="2  Badr"/>
            <w:rtl/>
          </w:rPr>
          <w:t>تحف العقول، ابن شعبة الحراني، ج1، ص480.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74E0196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E9287D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4F39B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471C19FA" w:rsidR="00443FB7" w:rsidRPr="00C04CB7" w:rsidRDefault="00F635CB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120E3BE2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595DB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4F39BE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C54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8A0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AF8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181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00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3C47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B16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0E0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E7BC5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85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2DD3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6F0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B24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064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95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630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5CD2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353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490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35C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1DA0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5139/1/480/&#1575;&#1604;&#1588;&#1576;&#158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A476-A6CB-4204-8393-C79B22A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4</cp:revision>
  <dcterms:created xsi:type="dcterms:W3CDTF">2025-05-12T14:02:00Z</dcterms:created>
  <dcterms:modified xsi:type="dcterms:W3CDTF">2025-05-13T07:36:00Z</dcterms:modified>
</cp:coreProperties>
</file>