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4B784A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341A11C0" w14:textId="40ADBA3A" w:rsidR="00D51480" w:rsidRDefault="0070112B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0597840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پ</w:t>
            </w:r>
            <w:r w:rsidR="00D51480" w:rsidRPr="00C739A3">
              <w:rPr>
                <w:rStyle w:val="Hyperlink"/>
                <w:rFonts w:hint="cs"/>
                <w:noProof/>
                <w:rtl/>
              </w:rPr>
              <w:t>ی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_Toc220597840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2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6727D4FB" w14:textId="204B7109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1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بررس</w:t>
            </w:r>
            <w:r w:rsidR="00D51480" w:rsidRPr="00C739A3">
              <w:rPr>
                <w:rStyle w:val="Hyperlink"/>
                <w:rFonts w:hint="cs"/>
                <w:noProof/>
                <w:rtl/>
              </w:rPr>
              <w:t>ی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فراز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ذَٰلِکَ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أَدْنَ</w:t>
            </w:r>
            <w:r w:rsidR="00D51480" w:rsidRPr="00C739A3">
              <w:rPr>
                <w:rStyle w:val="Hyperlink"/>
                <w:rFonts w:hint="cs"/>
                <w:noProof/>
                <w:rtl/>
              </w:rPr>
              <w:t>یٰ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أَنْ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cs"/>
                <w:noProof/>
                <w:rtl/>
              </w:rPr>
              <w:t>یُ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عْرَفْنَ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فَلَا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cs"/>
                <w:noProof/>
                <w:rtl/>
              </w:rPr>
              <w:t>یُ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ؤْذَ</w:t>
            </w:r>
            <w:r w:rsidR="00D51480" w:rsidRPr="00C739A3">
              <w:rPr>
                <w:rStyle w:val="Hyperlink"/>
                <w:rFonts w:hint="cs"/>
                <w:noProof/>
                <w:rtl/>
              </w:rPr>
              <w:t>یْ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نَ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_Toc220597841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2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7E22800A" w14:textId="4D3FB8CA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2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مقدمه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دوم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_Toc220597842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3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0C96FE31" w14:textId="76BD0244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3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مقدمه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سوم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_Toc220597843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3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17A24956" w14:textId="25425F10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4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D51480" w:rsidRPr="00C739A3">
              <w:rPr>
                <w:rStyle w:val="Hyperlink"/>
                <w:rFonts w:hint="cs"/>
                <w:noProof/>
                <w:rtl/>
              </w:rPr>
              <w:t>ی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دو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تقس</w:t>
            </w:r>
            <w:r w:rsidR="00D51480" w:rsidRPr="00C739A3">
              <w:rPr>
                <w:rStyle w:val="Hyperlink"/>
                <w:rFonts w:hint="cs"/>
                <w:noProof/>
                <w:rtl/>
              </w:rPr>
              <w:t>ی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_Toc220597844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4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47E4302C" w14:textId="4E182AE2" w:rsidR="00D51480" w:rsidRDefault="00CC0DCC" w:rsidP="004B784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5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نوع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اول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_Toc220597845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4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1818F036" w14:textId="4D575777" w:rsidR="00D51480" w:rsidRDefault="00CC0DCC" w:rsidP="004B784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6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نوع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دوم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_Toc220597846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4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0FC4147F" w14:textId="2CAB6EC1" w:rsidR="00D51480" w:rsidRDefault="00CC0DCC" w:rsidP="004B784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7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نوع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سوم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_Toc220597847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4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70530D8C" w14:textId="0F431D25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8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اول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_Toc220597848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4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3D3BA3A7" w14:textId="535C46DB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49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دوم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_Toc220597849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5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340217CF" w14:textId="67750043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50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سوم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_Toc220597850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5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4F582761" w14:textId="6698CB72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51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خلاصه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مطلب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_Toc220597851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6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03EBA383" w14:textId="4A0329F4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52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وجه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جمع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مسئله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_Toc220597852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7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01EC81F4" w14:textId="4AD459A2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53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خلاصه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مطلب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_Toc220597853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7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69422B4E" w14:textId="426CEB2C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54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راه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چهارم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_Toc220597854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8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2A843BFC" w14:textId="0D546324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55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ما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حصل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کلام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_Toc220597855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8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2DFE0B90" w14:textId="71B9FC5C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56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فرق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علت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و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حکمت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_Toc220597856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9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060E6510" w14:textId="0BA930E2" w:rsidR="00D51480" w:rsidRDefault="00CC0DCC" w:rsidP="004B784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597857" w:history="1">
            <w:r w:rsidR="00D51480" w:rsidRPr="00C739A3">
              <w:rPr>
                <w:rStyle w:val="Hyperlink"/>
                <w:rFonts w:hint="eastAsia"/>
                <w:noProof/>
                <w:rtl/>
              </w:rPr>
              <w:t>حاصل</w:t>
            </w:r>
            <w:r w:rsidR="00D51480" w:rsidRPr="00C739A3">
              <w:rPr>
                <w:rStyle w:val="Hyperlink"/>
                <w:noProof/>
                <w:rtl/>
              </w:rPr>
              <w:t xml:space="preserve"> </w:t>
            </w:r>
            <w:r w:rsidR="00D51480" w:rsidRPr="00C739A3">
              <w:rPr>
                <w:rStyle w:val="Hyperlink"/>
                <w:rFonts w:hint="eastAsia"/>
                <w:noProof/>
                <w:rtl/>
              </w:rPr>
              <w:t>کلام</w:t>
            </w:r>
            <w:r w:rsidR="00D51480">
              <w:rPr>
                <w:noProof/>
                <w:webHidden/>
              </w:rPr>
              <w:tab/>
            </w:r>
            <w:r w:rsidR="00D51480">
              <w:rPr>
                <w:noProof/>
                <w:webHidden/>
              </w:rPr>
              <w:fldChar w:fldCharType="begin"/>
            </w:r>
            <w:r w:rsidR="00D51480">
              <w:rPr>
                <w:noProof/>
                <w:webHidden/>
              </w:rPr>
              <w:instrText xml:space="preserve"> PAGEREF _Toc220597857 \h </w:instrText>
            </w:r>
            <w:r w:rsidR="00D51480">
              <w:rPr>
                <w:noProof/>
                <w:webHidden/>
              </w:rPr>
            </w:r>
            <w:r w:rsidR="00D51480">
              <w:rPr>
                <w:noProof/>
                <w:webHidden/>
              </w:rPr>
              <w:fldChar w:fldCharType="separate"/>
            </w:r>
            <w:r w:rsidR="00D51480">
              <w:rPr>
                <w:noProof/>
                <w:webHidden/>
              </w:rPr>
              <w:t>9</w:t>
            </w:r>
            <w:r w:rsidR="00D51480">
              <w:rPr>
                <w:noProof/>
                <w:webHidden/>
              </w:rPr>
              <w:fldChar w:fldCharType="end"/>
            </w:r>
          </w:hyperlink>
        </w:p>
        <w:p w14:paraId="4A306D47" w14:textId="7147D0CE" w:rsidR="00123630" w:rsidRPr="00696DEF" w:rsidRDefault="0070112B" w:rsidP="004B784A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4B784A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09FAB29C" w:rsidR="00A52E77" w:rsidRPr="00122542" w:rsidRDefault="00A52E77" w:rsidP="004B784A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FF2B91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FF2B91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4B784A">
      <w:pPr>
        <w:pStyle w:val="Heading1"/>
        <w:spacing w:line="276" w:lineRule="auto"/>
        <w:ind w:firstLine="284"/>
        <w:rPr>
          <w:rtl/>
        </w:rPr>
      </w:pPr>
      <w:bookmarkStart w:id="1" w:name="_Toc220597840"/>
      <w:r w:rsidRPr="00122542">
        <w:rPr>
          <w:rFonts w:hint="cs"/>
          <w:rtl/>
        </w:rPr>
        <w:t>پیشگفتار</w:t>
      </w:r>
      <w:bookmarkEnd w:id="1"/>
    </w:p>
    <w:p w14:paraId="64D70DDC" w14:textId="77777777" w:rsidR="00D51480" w:rsidRDefault="00984829" w:rsidP="004B784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مباحث </w:t>
      </w:r>
      <w:r w:rsidR="00D51480">
        <w:rPr>
          <w:rtl/>
        </w:rPr>
        <w:t>ستر را شروع کرد</w:t>
      </w:r>
      <w:r w:rsidR="00D51480">
        <w:rPr>
          <w:rFonts w:hint="cs"/>
          <w:rtl/>
        </w:rPr>
        <w:t>ی</w:t>
      </w:r>
      <w:r w:rsidR="00D51480">
        <w:rPr>
          <w:rFonts w:hint="eastAsia"/>
          <w:rtl/>
        </w:rPr>
        <w:t>م</w:t>
      </w:r>
      <w:r w:rsidR="00D51480">
        <w:rPr>
          <w:rtl/>
        </w:rPr>
        <w:t xml:space="preserve"> فقط برا</w:t>
      </w:r>
      <w:r w:rsidR="00D51480">
        <w:rPr>
          <w:rFonts w:hint="cs"/>
          <w:rtl/>
        </w:rPr>
        <w:t>ی</w:t>
      </w:r>
      <w:r w:rsidR="00D51480">
        <w:rPr>
          <w:rtl/>
        </w:rPr>
        <w:t xml:space="preserve"> ا</w:t>
      </w:r>
      <w:r w:rsidR="00D51480">
        <w:rPr>
          <w:rFonts w:hint="cs"/>
          <w:rtl/>
        </w:rPr>
        <w:t>ی</w:t>
      </w:r>
      <w:r w:rsidR="00D51480">
        <w:rPr>
          <w:rFonts w:hint="eastAsia"/>
          <w:rtl/>
        </w:rPr>
        <w:t>نکه</w:t>
      </w:r>
      <w:r w:rsidR="00D51480">
        <w:rPr>
          <w:rtl/>
        </w:rPr>
        <w:t xml:space="preserve"> بعض</w:t>
      </w:r>
      <w:r w:rsidR="00D51480">
        <w:rPr>
          <w:rFonts w:hint="cs"/>
          <w:rtl/>
        </w:rPr>
        <w:t>ی</w:t>
      </w:r>
      <w:r w:rsidR="00D51480">
        <w:rPr>
          <w:rtl/>
        </w:rPr>
        <w:t xml:space="preserve"> از ادله‌ا</w:t>
      </w:r>
      <w:r w:rsidR="00D51480">
        <w:rPr>
          <w:rFonts w:hint="cs"/>
          <w:rtl/>
        </w:rPr>
        <w:t>ی</w:t>
      </w:r>
      <w:r w:rsidR="00D51480">
        <w:rPr>
          <w:rtl/>
        </w:rPr>
        <w:t xml:space="preserve"> که در باب نظر بررس</w:t>
      </w:r>
      <w:r w:rsidR="00D51480">
        <w:rPr>
          <w:rFonts w:hint="cs"/>
          <w:rtl/>
        </w:rPr>
        <w:t>ی</w:t>
      </w:r>
      <w:r w:rsidR="00D51480">
        <w:rPr>
          <w:rtl/>
        </w:rPr>
        <w:t xml:space="preserve"> نشده بود، متعرض بشو</w:t>
      </w:r>
      <w:r w:rsidR="00D51480">
        <w:rPr>
          <w:rFonts w:hint="cs"/>
          <w:rtl/>
        </w:rPr>
        <w:t>ی</w:t>
      </w:r>
      <w:r w:rsidR="00D51480">
        <w:rPr>
          <w:rFonts w:hint="eastAsia"/>
          <w:rtl/>
        </w:rPr>
        <w:t>م</w:t>
      </w:r>
      <w:r w:rsidR="00D51480">
        <w:rPr>
          <w:rtl/>
        </w:rPr>
        <w:t xml:space="preserve">. </w:t>
      </w:r>
    </w:p>
    <w:p w14:paraId="293B9E05" w14:textId="66D0F79B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باب نظر به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ادله، همان ادله ستر بود با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ملازمه، چون هر چه در باب ستر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ملازمه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ستر و حرمت نظر،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حرمت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بود که در مقام استدلال برا</w:t>
      </w:r>
      <w:r>
        <w:rPr>
          <w:rFonts w:hint="cs"/>
          <w:rtl/>
        </w:rPr>
        <w:t>ی</w:t>
      </w:r>
      <w:r>
        <w:rPr>
          <w:rtl/>
        </w:rPr>
        <w:t xml:space="preserve"> حرمت نظر برا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</w:t>
      </w:r>
      <w:r>
        <w:rPr>
          <w:rFonts w:hint="eastAsia"/>
          <w:rtl/>
        </w:rPr>
        <w:t>رد،</w:t>
      </w:r>
      <w:r>
        <w:rPr>
          <w:rtl/>
        </w:rPr>
        <w:t xml:space="preserve"> ادله وجوب ستر در طرف مقابل را هم </w:t>
      </w:r>
      <w:r w:rsidR="008834AF">
        <w:rPr>
          <w:rtl/>
        </w:rPr>
        <w:t>عمدتاً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ادله آنجا بررس</w:t>
      </w:r>
      <w:r>
        <w:rPr>
          <w:rFonts w:hint="cs"/>
          <w:rtl/>
        </w:rPr>
        <w:t>ی</w:t>
      </w:r>
      <w:r>
        <w:rPr>
          <w:rtl/>
        </w:rPr>
        <w:t xml:space="preserve"> نشده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آن‌ها را مورد مطالعه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F29EB46" w14:textId="1EE2B054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است که در مقام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مباحث مبحث ستر از مبحث نظر جداست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جدا هم آورده شود ول</w:t>
      </w:r>
      <w:r>
        <w:rPr>
          <w:rFonts w:hint="cs"/>
          <w:rtl/>
        </w:rPr>
        <w:t>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 تلازم به هم </w:t>
      </w:r>
      <w:r w:rsidR="008834AF">
        <w:rPr>
          <w:rtl/>
        </w:rPr>
        <w:t>چسبیده‌اند</w:t>
      </w:r>
      <w:r>
        <w:rPr>
          <w:rtl/>
        </w:rPr>
        <w:t>، عمده ادله ستر را همان مباحث سابق در باب نظر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633C4E1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</w:t>
      </w:r>
      <w:r>
        <w:rPr>
          <w:rtl/>
        </w:rPr>
        <w:t xml:space="preserve"> ذلک وقت</w:t>
      </w:r>
      <w:r>
        <w:rPr>
          <w:rFonts w:hint="cs"/>
          <w:rtl/>
        </w:rPr>
        <w:t>ی</w:t>
      </w:r>
      <w:r>
        <w:rPr>
          <w:rtl/>
        </w:rPr>
        <w:t xml:space="preserve"> که همه ادله در باب ستر مراجعه شد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ادله را آنجا متعرض نشد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تکمله‌ا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B14CDAB" w14:textId="09242D14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ادله‌ا</w:t>
      </w:r>
      <w:r>
        <w:rPr>
          <w:rFonts w:hint="cs"/>
          <w:rtl/>
        </w:rPr>
        <w:t>ی</w:t>
      </w:r>
      <w:r>
        <w:rPr>
          <w:rtl/>
        </w:rPr>
        <w:t xml:space="preserve"> که آنجا بررس</w:t>
      </w:r>
      <w:r>
        <w:rPr>
          <w:rFonts w:hint="cs"/>
          <w:rtl/>
        </w:rPr>
        <w:t>ی</w:t>
      </w:r>
      <w:r>
        <w:rPr>
          <w:rtl/>
        </w:rPr>
        <w:t xml:space="preserve"> جامع نشده بود،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۵۹ سوره احزاب بود که فرمود </w:t>
      </w:r>
      <w:r w:rsidR="008834AF">
        <w:rPr>
          <w:b/>
          <w:bCs/>
          <w:color w:val="007200"/>
          <w:rtl/>
        </w:rPr>
        <w:t>﴿</w:t>
      </w:r>
      <w:r w:rsidR="008834AF">
        <w:rPr>
          <w:rFonts w:hint="cs"/>
          <w:b/>
          <w:bCs/>
          <w:color w:val="007200"/>
          <w:rtl/>
        </w:rPr>
        <w:t>یَ</w:t>
      </w:r>
      <w:r w:rsidR="008834AF">
        <w:rPr>
          <w:rFonts w:hint="eastAsia"/>
          <w:b/>
          <w:bCs/>
          <w:color w:val="007200"/>
          <w:rtl/>
        </w:rPr>
        <w:t>ا</w:t>
      </w:r>
      <w:r w:rsidR="008834AF">
        <w:rPr>
          <w:b/>
          <w:bCs/>
          <w:color w:val="007200"/>
          <w:rtl/>
        </w:rPr>
        <w:t xml:space="preserve"> أَ</w:t>
      </w:r>
      <w:r w:rsidR="008834AF">
        <w:rPr>
          <w:rFonts w:hint="cs"/>
          <w:b/>
          <w:bCs/>
          <w:color w:val="007200"/>
          <w:rtl/>
        </w:rPr>
        <w:t>یُّ</w:t>
      </w:r>
      <w:r w:rsidR="008834AF">
        <w:rPr>
          <w:rFonts w:hint="eastAsia"/>
          <w:b/>
          <w:bCs/>
          <w:color w:val="007200"/>
          <w:rtl/>
        </w:rPr>
        <w:t>هَا</w:t>
      </w:r>
      <w:r w:rsidR="008834AF">
        <w:rPr>
          <w:b/>
          <w:bCs/>
          <w:color w:val="007200"/>
          <w:rtl/>
        </w:rPr>
        <w:t xml:space="preserve"> النَّبِ</w:t>
      </w:r>
      <w:r w:rsidR="008834AF">
        <w:rPr>
          <w:rFonts w:hint="cs"/>
          <w:b/>
          <w:bCs/>
          <w:color w:val="007200"/>
          <w:rtl/>
        </w:rPr>
        <w:t>یُّ</w:t>
      </w:r>
      <w:r w:rsidR="008834AF">
        <w:rPr>
          <w:b/>
          <w:bCs/>
          <w:color w:val="007200"/>
          <w:rtl/>
        </w:rPr>
        <w:t xml:space="preserve"> قُلْ لِأَزْوَاجِکَ وَبَنَاتِکَ وَنِسَاءِ الْمُؤْمِنِ</w:t>
      </w:r>
      <w:r w:rsidR="008834AF">
        <w:rPr>
          <w:rFonts w:hint="cs"/>
          <w:b/>
          <w:bCs/>
          <w:color w:val="007200"/>
          <w:rtl/>
        </w:rPr>
        <w:t>ی</w:t>
      </w:r>
      <w:r w:rsidR="008834AF">
        <w:rPr>
          <w:rFonts w:hint="eastAsia"/>
          <w:b/>
          <w:bCs/>
          <w:color w:val="007200"/>
          <w:rtl/>
        </w:rPr>
        <w:t>نَ</w:t>
      </w:r>
      <w:r w:rsidR="008834AF">
        <w:rPr>
          <w:b/>
          <w:bCs/>
          <w:color w:val="007200"/>
          <w:rtl/>
        </w:rPr>
        <w:t xml:space="preserve"> </w:t>
      </w:r>
      <w:r w:rsidR="008834AF">
        <w:rPr>
          <w:rFonts w:hint="cs"/>
          <w:b/>
          <w:bCs/>
          <w:color w:val="007200"/>
          <w:rtl/>
        </w:rPr>
        <w:t>یُ</w:t>
      </w:r>
      <w:r w:rsidR="008834AF">
        <w:rPr>
          <w:rFonts w:hint="eastAsia"/>
          <w:b/>
          <w:bCs/>
          <w:color w:val="007200"/>
          <w:rtl/>
        </w:rPr>
        <w:t>دْنِ</w:t>
      </w:r>
      <w:r w:rsidR="008834AF">
        <w:rPr>
          <w:rFonts w:hint="cs"/>
          <w:b/>
          <w:bCs/>
          <w:color w:val="007200"/>
          <w:rtl/>
        </w:rPr>
        <w:t>ی</w:t>
      </w:r>
      <w:r w:rsidR="008834AF">
        <w:rPr>
          <w:rFonts w:hint="eastAsia"/>
          <w:b/>
          <w:bCs/>
          <w:color w:val="007200"/>
          <w:rtl/>
        </w:rPr>
        <w:t>نَ</w:t>
      </w:r>
      <w:r w:rsidR="008834AF">
        <w:rPr>
          <w:b/>
          <w:bCs/>
          <w:color w:val="007200"/>
          <w:rtl/>
        </w:rPr>
        <w:t xml:space="preserve"> عَلَ</w:t>
      </w:r>
      <w:r w:rsidR="008834AF">
        <w:rPr>
          <w:rFonts w:hint="cs"/>
          <w:b/>
          <w:bCs/>
          <w:color w:val="007200"/>
          <w:rtl/>
        </w:rPr>
        <w:t>یْ</w:t>
      </w:r>
      <w:r w:rsidR="008834AF">
        <w:rPr>
          <w:rFonts w:hint="eastAsia"/>
          <w:b/>
          <w:bCs/>
          <w:color w:val="007200"/>
          <w:rtl/>
        </w:rPr>
        <w:t>هِنَّ</w:t>
      </w:r>
      <w:r w:rsidR="008834AF">
        <w:rPr>
          <w:b/>
          <w:bCs/>
          <w:color w:val="007200"/>
          <w:rtl/>
        </w:rPr>
        <w:t xml:space="preserve"> مِنْ جَلَابِ</w:t>
      </w:r>
      <w:r w:rsidR="008834AF">
        <w:rPr>
          <w:rFonts w:hint="cs"/>
          <w:b/>
          <w:bCs/>
          <w:color w:val="007200"/>
          <w:rtl/>
        </w:rPr>
        <w:t>ی</w:t>
      </w:r>
      <w:r w:rsidR="008834AF">
        <w:rPr>
          <w:rFonts w:hint="eastAsia"/>
          <w:b/>
          <w:bCs/>
          <w:color w:val="007200"/>
          <w:rtl/>
        </w:rPr>
        <w:t>بِهِنَّ</w:t>
      </w:r>
      <w:r w:rsidR="008834AF">
        <w:rPr>
          <w:b/>
          <w:bCs/>
          <w:color w:val="007200"/>
          <w:rtl/>
        </w:rPr>
        <w:t xml:space="preserve"> ذَٰلِکَ أَدْنَ</w:t>
      </w:r>
      <w:r w:rsidR="008834AF">
        <w:rPr>
          <w:rFonts w:hint="cs"/>
          <w:b/>
          <w:bCs/>
          <w:color w:val="007200"/>
          <w:rtl/>
        </w:rPr>
        <w:t>یٰ</w:t>
      </w:r>
      <w:r w:rsidR="008834AF">
        <w:rPr>
          <w:b/>
          <w:bCs/>
          <w:color w:val="007200"/>
          <w:rtl/>
        </w:rPr>
        <w:t xml:space="preserve"> أَنْ </w:t>
      </w:r>
      <w:r w:rsidR="008834AF">
        <w:rPr>
          <w:rFonts w:hint="cs"/>
          <w:b/>
          <w:bCs/>
          <w:color w:val="007200"/>
          <w:rtl/>
        </w:rPr>
        <w:t>یُ</w:t>
      </w:r>
      <w:r w:rsidR="008834AF">
        <w:rPr>
          <w:rFonts w:hint="eastAsia"/>
          <w:b/>
          <w:bCs/>
          <w:color w:val="007200"/>
          <w:rtl/>
        </w:rPr>
        <w:t>عْرَفْنَ</w:t>
      </w:r>
      <w:r w:rsidR="008834AF">
        <w:rPr>
          <w:b/>
          <w:bCs/>
          <w:color w:val="007200"/>
          <w:rtl/>
        </w:rPr>
        <w:t xml:space="preserve"> فَلَا </w:t>
      </w:r>
      <w:r w:rsidR="008834AF">
        <w:rPr>
          <w:rFonts w:hint="cs"/>
          <w:b/>
          <w:bCs/>
          <w:color w:val="007200"/>
          <w:rtl/>
        </w:rPr>
        <w:t>یُ</w:t>
      </w:r>
      <w:r w:rsidR="008834AF">
        <w:rPr>
          <w:rFonts w:hint="eastAsia"/>
          <w:b/>
          <w:bCs/>
          <w:color w:val="007200"/>
          <w:rtl/>
        </w:rPr>
        <w:t>ؤْذَ</w:t>
      </w:r>
      <w:r w:rsidR="008834AF">
        <w:rPr>
          <w:rFonts w:hint="cs"/>
          <w:b/>
          <w:bCs/>
          <w:color w:val="007200"/>
          <w:rtl/>
        </w:rPr>
        <w:t>یْ</w:t>
      </w:r>
      <w:r w:rsidR="008834AF">
        <w:rPr>
          <w:rFonts w:hint="eastAsia"/>
          <w:b/>
          <w:bCs/>
          <w:color w:val="007200"/>
          <w:rtl/>
        </w:rPr>
        <w:t>نَ</w:t>
      </w:r>
      <w:r w:rsidR="008834AF">
        <w:rPr>
          <w:b/>
          <w:bCs/>
          <w:color w:val="007200"/>
          <w:rtl/>
        </w:rPr>
        <w:t xml:space="preserve"> وَکَانَ اللَّهُ غَفُورًا رَحِ</w:t>
      </w:r>
      <w:r w:rsidR="008834AF">
        <w:rPr>
          <w:rFonts w:hint="cs"/>
          <w:b/>
          <w:bCs/>
          <w:color w:val="007200"/>
          <w:rtl/>
        </w:rPr>
        <w:t>ی</w:t>
      </w:r>
      <w:r w:rsidR="008834AF">
        <w:rPr>
          <w:rFonts w:hint="eastAsia"/>
          <w:b/>
          <w:bCs/>
          <w:color w:val="007200"/>
          <w:rtl/>
        </w:rPr>
        <w:t>مًا</w:t>
      </w:r>
      <w:r w:rsidR="008834AF">
        <w:rPr>
          <w:b/>
          <w:bCs/>
          <w:color w:val="007200"/>
          <w:rtl/>
        </w:rPr>
        <w:t xml:space="preserve">﴾ </w:t>
      </w:r>
    </w:p>
    <w:p w14:paraId="68230278" w14:textId="000128DA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فراز اول آن که </w:t>
      </w:r>
      <w:r w:rsidR="008834AF">
        <w:rPr>
          <w:b/>
          <w:bCs/>
          <w:color w:val="007200"/>
          <w:rtl/>
        </w:rPr>
        <w:t>﴿</w:t>
      </w:r>
      <w:r w:rsidR="008834AF">
        <w:rPr>
          <w:rFonts w:hint="cs"/>
          <w:b/>
          <w:bCs/>
          <w:color w:val="007200"/>
          <w:rtl/>
        </w:rPr>
        <w:t>یُ</w:t>
      </w:r>
      <w:r w:rsidR="008834AF">
        <w:rPr>
          <w:rFonts w:hint="eastAsia"/>
          <w:b/>
          <w:bCs/>
          <w:color w:val="007200"/>
          <w:rtl/>
        </w:rPr>
        <w:t>دْنِ</w:t>
      </w:r>
      <w:r w:rsidR="008834AF">
        <w:rPr>
          <w:rFonts w:hint="cs"/>
          <w:b/>
          <w:bCs/>
          <w:color w:val="007200"/>
          <w:rtl/>
        </w:rPr>
        <w:t>ی</w:t>
      </w:r>
      <w:r w:rsidR="008834AF">
        <w:rPr>
          <w:rFonts w:hint="eastAsia"/>
          <w:b/>
          <w:bCs/>
          <w:color w:val="007200"/>
          <w:rtl/>
        </w:rPr>
        <w:t>نَ</w:t>
      </w:r>
      <w:r w:rsidR="008834AF">
        <w:rPr>
          <w:b/>
          <w:bCs/>
          <w:color w:val="007200"/>
          <w:rtl/>
        </w:rPr>
        <w:t xml:space="preserve"> عَلَ</w:t>
      </w:r>
      <w:r w:rsidR="008834AF">
        <w:rPr>
          <w:rFonts w:hint="cs"/>
          <w:b/>
          <w:bCs/>
          <w:color w:val="007200"/>
          <w:rtl/>
        </w:rPr>
        <w:t>یْ</w:t>
      </w:r>
      <w:r w:rsidR="008834AF">
        <w:rPr>
          <w:rFonts w:hint="eastAsia"/>
          <w:b/>
          <w:bCs/>
          <w:color w:val="007200"/>
          <w:rtl/>
        </w:rPr>
        <w:t>هِنَّ</w:t>
      </w:r>
      <w:r w:rsidR="008834AF">
        <w:rPr>
          <w:b/>
          <w:bCs/>
          <w:color w:val="007200"/>
          <w:rtl/>
        </w:rPr>
        <w:t xml:space="preserve"> مِنْ جَلَابِ</w:t>
      </w:r>
      <w:r w:rsidR="008834AF">
        <w:rPr>
          <w:rFonts w:hint="cs"/>
          <w:b/>
          <w:bCs/>
          <w:color w:val="007200"/>
          <w:rtl/>
        </w:rPr>
        <w:t>ی</w:t>
      </w:r>
      <w:r w:rsidR="008834AF">
        <w:rPr>
          <w:rFonts w:hint="eastAsia"/>
          <w:b/>
          <w:bCs/>
          <w:color w:val="007200"/>
          <w:rtl/>
        </w:rPr>
        <w:t>بِهِنَّ</w:t>
      </w:r>
      <w:r w:rsidR="008834AF">
        <w:rPr>
          <w:b/>
          <w:bCs/>
          <w:color w:val="007200"/>
          <w:rtl/>
        </w:rPr>
        <w:t xml:space="preserve">﴾ </w:t>
      </w:r>
      <w:r>
        <w:rPr>
          <w:rtl/>
        </w:rPr>
        <w:t>باشد هفت هشت مطلب مطرح شد و به جمع‌بند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2229E6C" w14:textId="15FDB0C8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فراز دوم که </w:t>
      </w:r>
      <w:r w:rsidR="008834AF">
        <w:rPr>
          <w:b/>
          <w:bCs/>
          <w:color w:val="007200"/>
          <w:rtl/>
        </w:rPr>
        <w:t>﴿ذَٰلِکَ أَدْنَ</w:t>
      </w:r>
      <w:r w:rsidR="008834AF">
        <w:rPr>
          <w:rFonts w:hint="cs"/>
          <w:b/>
          <w:bCs/>
          <w:color w:val="007200"/>
          <w:rtl/>
        </w:rPr>
        <w:t>یٰ</w:t>
      </w:r>
      <w:r w:rsidR="008834AF">
        <w:rPr>
          <w:b/>
          <w:bCs/>
          <w:color w:val="007200"/>
          <w:rtl/>
        </w:rPr>
        <w:t xml:space="preserve"> أَنْ </w:t>
      </w:r>
      <w:r w:rsidR="008834AF">
        <w:rPr>
          <w:rFonts w:hint="cs"/>
          <w:b/>
          <w:bCs/>
          <w:color w:val="007200"/>
          <w:rtl/>
        </w:rPr>
        <w:t>یُ</w:t>
      </w:r>
      <w:r w:rsidR="008834AF">
        <w:rPr>
          <w:rFonts w:hint="eastAsia"/>
          <w:b/>
          <w:bCs/>
          <w:color w:val="007200"/>
          <w:rtl/>
        </w:rPr>
        <w:t>عْرَفْنَ</w:t>
      </w:r>
      <w:r w:rsidR="008834AF">
        <w:rPr>
          <w:b/>
          <w:bCs/>
          <w:color w:val="007200"/>
          <w:rtl/>
        </w:rPr>
        <w:t xml:space="preserve"> فَلَا </w:t>
      </w:r>
      <w:r w:rsidR="008834AF">
        <w:rPr>
          <w:rFonts w:hint="cs"/>
          <w:b/>
          <w:bCs/>
          <w:color w:val="007200"/>
          <w:rtl/>
        </w:rPr>
        <w:t>یُ</w:t>
      </w:r>
      <w:r w:rsidR="008834AF">
        <w:rPr>
          <w:rFonts w:hint="eastAsia"/>
          <w:b/>
          <w:bCs/>
          <w:color w:val="007200"/>
          <w:rtl/>
        </w:rPr>
        <w:t>ؤْذَ</w:t>
      </w:r>
      <w:r w:rsidR="008834AF">
        <w:rPr>
          <w:rFonts w:hint="cs"/>
          <w:b/>
          <w:bCs/>
          <w:color w:val="007200"/>
          <w:rtl/>
        </w:rPr>
        <w:t>یْ</w:t>
      </w:r>
      <w:r w:rsidR="008834AF">
        <w:rPr>
          <w:rFonts w:hint="eastAsia"/>
          <w:b/>
          <w:bCs/>
          <w:color w:val="007200"/>
          <w:rtl/>
        </w:rPr>
        <w:t>نَ</w:t>
      </w:r>
      <w:r w:rsidR="008834AF">
        <w:rPr>
          <w:b/>
          <w:bCs/>
          <w:color w:val="007200"/>
          <w:rtl/>
        </w:rPr>
        <w:t xml:space="preserve">﴾ </w:t>
      </w:r>
      <w:r>
        <w:rPr>
          <w:rtl/>
        </w:rPr>
        <w:t>باز به همان شکل فراز اول هفت هشت نکته در مفردات و دقائق دلال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در جلسه قبل عرض شد. به نکته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در واقع بحث ما در فراز اول هفت هشت بحث بود و در فراز دوم هم </w:t>
      </w:r>
      <w:r>
        <w:rPr>
          <w:rFonts w:hint="eastAsia"/>
          <w:rtl/>
        </w:rPr>
        <w:t>حدود</w:t>
      </w:r>
      <w:r>
        <w:rPr>
          <w:rtl/>
        </w:rPr>
        <w:t xml:space="preserve"> ده نکته‌ا</w:t>
      </w:r>
      <w:r>
        <w:rPr>
          <w:rFonts w:hint="cs"/>
          <w:rtl/>
        </w:rPr>
        <w:t>ی</w:t>
      </w:r>
      <w:r>
        <w:rPr>
          <w:rtl/>
        </w:rPr>
        <w:t xml:space="preserve"> بود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و الان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مجموع</w:t>
      </w:r>
      <w:r>
        <w:rPr>
          <w:rFonts w:hint="cs"/>
          <w:rtl/>
        </w:rPr>
        <w:t>ی</w:t>
      </w:r>
      <w:r>
        <w:rPr>
          <w:rtl/>
        </w:rPr>
        <w:t xml:space="preserve"> به کل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دوم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داشت؛ </w:t>
      </w:r>
    </w:p>
    <w:p w14:paraId="25244D22" w14:textId="77777777" w:rsidR="00D51480" w:rsidRDefault="00D51480" w:rsidP="004B784A">
      <w:pPr>
        <w:pStyle w:val="Heading1"/>
        <w:rPr>
          <w:rtl/>
        </w:rPr>
      </w:pPr>
      <w:bookmarkStart w:id="2" w:name="_Toc220597841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فراز ذَٰلِکَ أَدْنَ</w:t>
      </w:r>
      <w:r>
        <w:rPr>
          <w:rFonts w:hint="cs"/>
          <w:rtl/>
        </w:rPr>
        <w:t>یٰ</w:t>
      </w:r>
      <w:r>
        <w:rPr>
          <w:rtl/>
        </w:rPr>
        <w:t xml:space="preserve"> أَنْ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عْرَفْنَ</w:t>
      </w:r>
      <w:r>
        <w:rPr>
          <w:rtl/>
        </w:rPr>
        <w:t xml:space="preserve"> فَلَا </w:t>
      </w:r>
      <w:r>
        <w:rPr>
          <w:rFonts w:hint="cs"/>
          <w:rtl/>
        </w:rPr>
        <w:t>یُ</w:t>
      </w:r>
      <w:r>
        <w:rPr>
          <w:rFonts w:hint="eastAsia"/>
          <w:rtl/>
        </w:rPr>
        <w:t>ؤْذَ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bookmarkEnd w:id="2"/>
      <w:r>
        <w:rPr>
          <w:rtl/>
        </w:rPr>
        <w:t xml:space="preserve"> </w:t>
      </w:r>
    </w:p>
    <w:p w14:paraId="7CAFD828" w14:textId="58C5CB75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آغاز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8834AF">
        <w:rPr>
          <w:b/>
          <w:bCs/>
          <w:color w:val="007200"/>
          <w:rtl/>
        </w:rPr>
        <w:t>﴿أَدْنَ</w:t>
      </w:r>
      <w:r w:rsidR="008834AF">
        <w:rPr>
          <w:rFonts w:hint="cs"/>
          <w:b/>
          <w:bCs/>
          <w:color w:val="007200"/>
          <w:rtl/>
        </w:rPr>
        <w:t>یٰ</w:t>
      </w:r>
      <w:r w:rsidR="008834AF">
        <w:rPr>
          <w:b/>
          <w:bCs/>
          <w:color w:val="007200"/>
          <w:rtl/>
        </w:rPr>
        <w:t xml:space="preserve"> أَنْ </w:t>
      </w:r>
      <w:r w:rsidR="008834AF">
        <w:rPr>
          <w:rFonts w:hint="cs"/>
          <w:b/>
          <w:bCs/>
          <w:color w:val="007200"/>
          <w:rtl/>
        </w:rPr>
        <w:t>یُ</w:t>
      </w:r>
      <w:r w:rsidR="008834AF">
        <w:rPr>
          <w:rFonts w:hint="eastAsia"/>
          <w:b/>
          <w:bCs/>
          <w:color w:val="007200"/>
          <w:rtl/>
        </w:rPr>
        <w:t>عْرَفْنَ</w:t>
      </w:r>
      <w:r w:rsidR="008834AF">
        <w:rPr>
          <w:b/>
          <w:bCs/>
          <w:color w:val="007200"/>
          <w:rtl/>
        </w:rPr>
        <w:t xml:space="preserve"> فَلَا </w:t>
      </w:r>
      <w:r w:rsidR="008834AF">
        <w:rPr>
          <w:rFonts w:hint="cs"/>
          <w:b/>
          <w:bCs/>
          <w:color w:val="007200"/>
          <w:rtl/>
        </w:rPr>
        <w:t>یُ</w:t>
      </w:r>
      <w:r w:rsidR="008834AF">
        <w:rPr>
          <w:rFonts w:hint="eastAsia"/>
          <w:b/>
          <w:bCs/>
          <w:color w:val="007200"/>
          <w:rtl/>
        </w:rPr>
        <w:t>ؤْذَ</w:t>
      </w:r>
      <w:r w:rsidR="008834AF">
        <w:rPr>
          <w:rFonts w:hint="cs"/>
          <w:b/>
          <w:bCs/>
          <w:color w:val="007200"/>
          <w:rtl/>
        </w:rPr>
        <w:t>یْ</w:t>
      </w:r>
      <w:r w:rsidR="008834AF">
        <w:rPr>
          <w:rFonts w:hint="eastAsia"/>
          <w:b/>
          <w:bCs/>
          <w:color w:val="007200"/>
          <w:rtl/>
        </w:rPr>
        <w:t>نَ</w:t>
      </w:r>
      <w:r w:rsidR="008834AF">
        <w:rPr>
          <w:b/>
          <w:bCs/>
          <w:color w:val="007200"/>
          <w:rtl/>
        </w:rPr>
        <w:t xml:space="preserve">﴾ </w:t>
      </w:r>
      <w:r>
        <w:rPr>
          <w:rtl/>
        </w:rPr>
        <w:t>طبعاً در مقام استدلال برا</w:t>
      </w:r>
      <w:r>
        <w:rPr>
          <w:rFonts w:hint="cs"/>
          <w:rtl/>
        </w:rPr>
        <w:t>ی</w:t>
      </w:r>
      <w:r>
        <w:rPr>
          <w:rtl/>
        </w:rPr>
        <w:t xml:space="preserve"> جمله قبل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ادوات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نباشد، به منزله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ماشاء الله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مصداق دارد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با ادوات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هم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ادوات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کار باشد، با مناسبات حکم و موضوع و قرائن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شواهد معلوم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برا</w:t>
      </w:r>
      <w:r>
        <w:rPr>
          <w:rFonts w:hint="cs"/>
          <w:rtl/>
        </w:rPr>
        <w:t>ی</w:t>
      </w:r>
      <w:r>
        <w:rPr>
          <w:rtl/>
        </w:rPr>
        <w:t xml:space="preserve"> قبل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و </w:t>
      </w:r>
      <w:r w:rsidR="004C2D57">
        <w:rPr>
          <w:rtl/>
        </w:rPr>
        <w:t>همان‌طور</w:t>
      </w:r>
      <w:r>
        <w:rPr>
          <w:rtl/>
        </w:rPr>
        <w:t xml:space="preserve"> که مستحضر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C2D57">
        <w:rPr>
          <w:rtl/>
        </w:rPr>
        <w:t>این‌طور</w:t>
      </w:r>
      <w:r>
        <w:rPr>
          <w:rtl/>
        </w:rPr>
        <w:t xml:space="preserve"> گفته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C2D57">
        <w:rPr>
          <w:b/>
          <w:bCs/>
          <w:color w:val="007200"/>
          <w:rtl/>
        </w:rPr>
        <w:t>﴿کَانَ اللَّهُ غَفُورًا رَحِ</w:t>
      </w:r>
      <w:r w:rsidR="004C2D57">
        <w:rPr>
          <w:rFonts w:hint="cs"/>
          <w:b/>
          <w:bCs/>
          <w:color w:val="007200"/>
          <w:rtl/>
        </w:rPr>
        <w:t>ی</w:t>
      </w:r>
      <w:r w:rsidR="004C2D57">
        <w:rPr>
          <w:rFonts w:hint="eastAsia"/>
          <w:b/>
          <w:bCs/>
          <w:color w:val="007200"/>
          <w:rtl/>
        </w:rPr>
        <w:t>مًا</w:t>
      </w:r>
      <w:r w:rsidR="004C2D57">
        <w:rPr>
          <w:b/>
          <w:bCs/>
          <w:color w:val="007200"/>
          <w:rtl/>
        </w:rPr>
        <w:t xml:space="preserve">﴾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تمسک به اوصاف خداوند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همه به منزله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01046953" w14:textId="7986F3DC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خاص دارد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فرصت بشود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درباره آن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قبل از آن در خود متن حکم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موضوع</w:t>
      </w:r>
      <w:r>
        <w:rPr>
          <w:rFonts w:hint="cs"/>
          <w:rtl/>
        </w:rPr>
        <w:t>ی</w:t>
      </w:r>
      <w:r>
        <w:rPr>
          <w:rtl/>
        </w:rPr>
        <w:t xml:space="preserve"> که در خطاب آمده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شواهد</w:t>
      </w:r>
      <w:r>
        <w:rPr>
          <w:rFonts w:hint="cs"/>
          <w:rtl/>
        </w:rPr>
        <w:t>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دوم به نحو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جمله اول است. </w:t>
      </w:r>
      <w:r w:rsidR="004C2D57">
        <w:rPr>
          <w:b/>
          <w:bCs/>
          <w:color w:val="007200"/>
          <w:rtl/>
        </w:rPr>
        <w:t>﴿ذَٰلِکَ أَدْنَ</w:t>
      </w:r>
      <w:r w:rsidR="004C2D57">
        <w:rPr>
          <w:rFonts w:hint="cs"/>
          <w:b/>
          <w:bCs/>
          <w:color w:val="007200"/>
          <w:rtl/>
        </w:rPr>
        <w:t>یٰ</w:t>
      </w:r>
      <w:r w:rsidR="004C2D57">
        <w:rPr>
          <w:b/>
          <w:bCs/>
          <w:color w:val="007200"/>
          <w:rtl/>
        </w:rPr>
        <w:t xml:space="preserve"> أَنْ </w:t>
      </w:r>
      <w:r w:rsidR="004C2D57">
        <w:rPr>
          <w:rFonts w:hint="cs"/>
          <w:b/>
          <w:bCs/>
          <w:color w:val="007200"/>
          <w:rtl/>
        </w:rPr>
        <w:t>یُ</w:t>
      </w:r>
      <w:r w:rsidR="004C2D57">
        <w:rPr>
          <w:rFonts w:hint="eastAsia"/>
          <w:b/>
          <w:bCs/>
          <w:color w:val="007200"/>
          <w:rtl/>
        </w:rPr>
        <w:t>عْرَفْنَ</w:t>
      </w:r>
      <w:r w:rsidR="004C2D57">
        <w:rPr>
          <w:b/>
          <w:bCs/>
          <w:color w:val="007200"/>
          <w:rtl/>
        </w:rPr>
        <w:t xml:space="preserve"> فَلَا </w:t>
      </w:r>
      <w:r w:rsidR="004C2D57">
        <w:rPr>
          <w:rFonts w:hint="cs"/>
          <w:b/>
          <w:bCs/>
          <w:color w:val="007200"/>
          <w:rtl/>
        </w:rPr>
        <w:t>یُ</w:t>
      </w:r>
      <w:r w:rsidR="004C2D57">
        <w:rPr>
          <w:rFonts w:hint="eastAsia"/>
          <w:b/>
          <w:bCs/>
          <w:color w:val="007200"/>
          <w:rtl/>
        </w:rPr>
        <w:t>ؤْذَ</w:t>
      </w:r>
      <w:r w:rsidR="004C2D57">
        <w:rPr>
          <w:rFonts w:hint="cs"/>
          <w:b/>
          <w:bCs/>
          <w:color w:val="007200"/>
          <w:rtl/>
        </w:rPr>
        <w:t>یْ</w:t>
      </w:r>
      <w:r w:rsidR="004C2D57">
        <w:rPr>
          <w:rFonts w:hint="eastAsia"/>
          <w:b/>
          <w:bCs/>
          <w:color w:val="007200"/>
          <w:rtl/>
        </w:rPr>
        <w:t>نَ</w:t>
      </w:r>
      <w:r w:rsidR="004C2D57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عرف القاء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اول با جمله دوم ربط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2149531F" w14:textId="0C38B704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F56C8">
        <w:rPr>
          <w:rtl/>
        </w:rPr>
        <w:t>حتماً</w:t>
      </w:r>
      <w:r>
        <w:rPr>
          <w:rtl/>
        </w:rPr>
        <w:t xml:space="preserve"> ربط دارد، بعد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ربط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انواع روابط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جمله‌ها باشد آن اقرب امور</w:t>
      </w:r>
      <w:r>
        <w:rPr>
          <w:rFonts w:hint="cs"/>
          <w:rtl/>
        </w:rPr>
        <w:t>ی</w:t>
      </w:r>
      <w:r>
        <w:rPr>
          <w:rtl/>
        </w:rPr>
        <w:t xml:space="preserve"> که به ذهن مخاطب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حد ظهور هم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قبل است، فرمود که قُلْ به آن‌ها که </w:t>
      </w:r>
      <w:r w:rsidR="00FF56C8">
        <w:rPr>
          <w:b/>
          <w:bCs/>
          <w:color w:val="007200"/>
          <w:rtl/>
        </w:rPr>
        <w:t>﴿</w:t>
      </w:r>
      <w:r w:rsidR="00FF56C8">
        <w:rPr>
          <w:rFonts w:hint="cs"/>
          <w:b/>
          <w:bCs/>
          <w:color w:val="007200"/>
          <w:rtl/>
        </w:rPr>
        <w:t>یُ</w:t>
      </w:r>
      <w:r w:rsidR="00FF56C8">
        <w:rPr>
          <w:rFonts w:hint="eastAsia"/>
          <w:b/>
          <w:bCs/>
          <w:color w:val="007200"/>
          <w:rtl/>
        </w:rPr>
        <w:t>دْنِ</w:t>
      </w:r>
      <w:r w:rsidR="00FF56C8">
        <w:rPr>
          <w:rFonts w:hint="cs"/>
          <w:b/>
          <w:bCs/>
          <w:color w:val="007200"/>
          <w:rtl/>
        </w:rPr>
        <w:t>ی</w:t>
      </w:r>
      <w:r w:rsidR="00FF56C8">
        <w:rPr>
          <w:rFonts w:hint="eastAsia"/>
          <w:b/>
          <w:bCs/>
          <w:color w:val="007200"/>
          <w:rtl/>
        </w:rPr>
        <w:t>نَ</w:t>
      </w:r>
      <w:r w:rsidR="00FF56C8">
        <w:rPr>
          <w:b/>
          <w:bCs/>
          <w:color w:val="007200"/>
          <w:rtl/>
        </w:rPr>
        <w:t xml:space="preserve"> عَلَ</w:t>
      </w:r>
      <w:r w:rsidR="00FF56C8">
        <w:rPr>
          <w:rFonts w:hint="cs"/>
          <w:b/>
          <w:bCs/>
          <w:color w:val="007200"/>
          <w:rtl/>
        </w:rPr>
        <w:t>یْ</w:t>
      </w:r>
      <w:r w:rsidR="00FF56C8">
        <w:rPr>
          <w:rFonts w:hint="eastAsia"/>
          <w:b/>
          <w:bCs/>
          <w:color w:val="007200"/>
          <w:rtl/>
        </w:rPr>
        <w:t>هِنَّ</w:t>
      </w:r>
      <w:r w:rsidR="00FF56C8">
        <w:rPr>
          <w:b/>
          <w:bCs/>
          <w:color w:val="007200"/>
          <w:rtl/>
        </w:rPr>
        <w:t xml:space="preserve"> عل</w:t>
      </w:r>
      <w:r w:rsidR="00FF56C8">
        <w:rPr>
          <w:rFonts w:hint="cs"/>
          <w:b/>
          <w:bCs/>
          <w:color w:val="007200"/>
          <w:rtl/>
        </w:rPr>
        <w:t>ی</w:t>
      </w:r>
      <w:r w:rsidR="00FF56C8">
        <w:rPr>
          <w:rFonts w:hint="eastAsia"/>
          <w:b/>
          <w:bCs/>
          <w:color w:val="007200"/>
          <w:rtl/>
        </w:rPr>
        <w:t>هن</w:t>
      </w:r>
      <w:r w:rsidR="00FF56C8">
        <w:rPr>
          <w:b/>
          <w:bCs/>
          <w:color w:val="007200"/>
          <w:rtl/>
        </w:rPr>
        <w:t xml:space="preserve"> مِنْ جَلَابِ</w:t>
      </w:r>
      <w:r w:rsidR="00FF56C8">
        <w:rPr>
          <w:rFonts w:hint="cs"/>
          <w:b/>
          <w:bCs/>
          <w:color w:val="007200"/>
          <w:rtl/>
        </w:rPr>
        <w:t>ی</w:t>
      </w:r>
      <w:r w:rsidR="00FF56C8">
        <w:rPr>
          <w:rFonts w:hint="eastAsia"/>
          <w:b/>
          <w:bCs/>
          <w:color w:val="007200"/>
          <w:rtl/>
        </w:rPr>
        <w:t>بِهِنَّ</w:t>
      </w:r>
      <w:r w:rsidR="00FF56C8">
        <w:rPr>
          <w:b/>
          <w:bCs/>
          <w:color w:val="007200"/>
          <w:rtl/>
        </w:rPr>
        <w:t xml:space="preserve"> ذَلِکَ أَدْنَ</w:t>
      </w:r>
      <w:r w:rsidR="00FF56C8">
        <w:rPr>
          <w:rFonts w:hint="cs"/>
          <w:b/>
          <w:bCs/>
          <w:color w:val="007200"/>
          <w:rtl/>
        </w:rPr>
        <w:t>یٰ</w:t>
      </w:r>
      <w:r w:rsidR="00FF56C8">
        <w:rPr>
          <w:b/>
          <w:bCs/>
          <w:color w:val="007200"/>
          <w:rtl/>
        </w:rPr>
        <w:t xml:space="preserve"> أَنْ </w:t>
      </w:r>
      <w:r w:rsidR="00FF56C8">
        <w:rPr>
          <w:rFonts w:hint="cs"/>
          <w:b/>
          <w:bCs/>
          <w:color w:val="007200"/>
          <w:rtl/>
        </w:rPr>
        <w:t>یُ</w:t>
      </w:r>
      <w:r w:rsidR="00FF56C8">
        <w:rPr>
          <w:rFonts w:hint="eastAsia"/>
          <w:b/>
          <w:bCs/>
          <w:color w:val="007200"/>
          <w:rtl/>
        </w:rPr>
        <w:t>عْرَفْنَ</w:t>
      </w:r>
      <w:r w:rsidR="00FF56C8">
        <w:rPr>
          <w:b/>
          <w:bCs/>
          <w:color w:val="007200"/>
          <w:rtl/>
        </w:rPr>
        <w:t xml:space="preserve"> فَلَا </w:t>
      </w:r>
      <w:r w:rsidR="00FF56C8">
        <w:rPr>
          <w:rFonts w:hint="cs"/>
          <w:b/>
          <w:bCs/>
          <w:color w:val="007200"/>
          <w:rtl/>
        </w:rPr>
        <w:t>یُ</w:t>
      </w:r>
      <w:r w:rsidR="00FF56C8">
        <w:rPr>
          <w:rFonts w:hint="eastAsia"/>
          <w:b/>
          <w:bCs/>
          <w:color w:val="007200"/>
          <w:rtl/>
        </w:rPr>
        <w:t>ؤْذَ</w:t>
      </w:r>
      <w:r w:rsidR="00FF56C8">
        <w:rPr>
          <w:rFonts w:hint="cs"/>
          <w:b/>
          <w:bCs/>
          <w:color w:val="007200"/>
          <w:rtl/>
        </w:rPr>
        <w:t>یْ</w:t>
      </w:r>
      <w:r w:rsidR="00FF56C8">
        <w:rPr>
          <w:rFonts w:hint="eastAsia"/>
          <w:b/>
          <w:bCs/>
          <w:color w:val="007200"/>
          <w:rtl/>
        </w:rPr>
        <w:t>نَ</w:t>
      </w:r>
      <w:r w:rsidR="00FF56C8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اق،</w:t>
      </w:r>
      <w:r w:rsidR="00FF56C8">
        <w:rPr>
          <w:rtl/>
        </w:rPr>
        <w:t xml:space="preserve"> رابطه را به</w:t>
      </w:r>
      <w:r>
        <w:rPr>
          <w:rtl/>
        </w:rPr>
        <w:t xml:space="preserve"> وضوح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رابطه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FF56C8">
        <w:rPr>
          <w:rtl/>
        </w:rPr>
        <w:t>آنچه</w:t>
      </w:r>
      <w:r>
        <w:rPr>
          <w:rtl/>
        </w:rPr>
        <w:t xml:space="preserve"> در بادئ امر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به دوم است. </w:t>
      </w:r>
    </w:p>
    <w:p w14:paraId="1506880F" w14:textId="5AB24BB6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شواهد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</w:t>
      </w:r>
      <w:r w:rsidR="00FF56C8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جمله </w:t>
      </w:r>
      <w:r w:rsidR="00FF56C8">
        <w:rPr>
          <w:b/>
          <w:bCs/>
          <w:color w:val="007200"/>
          <w:rtl/>
        </w:rPr>
        <w:t>﴿ذَلِکَ أَدْنَ</w:t>
      </w:r>
      <w:r w:rsidR="00FF56C8">
        <w:rPr>
          <w:rFonts w:hint="cs"/>
          <w:b/>
          <w:bCs/>
          <w:color w:val="007200"/>
          <w:rtl/>
        </w:rPr>
        <w:t>یٰ</w:t>
      </w:r>
      <w:r w:rsidR="00FF56C8">
        <w:rPr>
          <w:b/>
          <w:bCs/>
          <w:color w:val="007200"/>
          <w:rtl/>
        </w:rPr>
        <w:t xml:space="preserve"> أَنْ </w:t>
      </w:r>
      <w:r w:rsidR="00FF56C8">
        <w:rPr>
          <w:rFonts w:hint="cs"/>
          <w:b/>
          <w:bCs/>
          <w:color w:val="007200"/>
          <w:rtl/>
        </w:rPr>
        <w:t>یُ</w:t>
      </w:r>
      <w:r w:rsidR="00FF56C8">
        <w:rPr>
          <w:rFonts w:hint="eastAsia"/>
          <w:b/>
          <w:bCs/>
          <w:color w:val="007200"/>
          <w:rtl/>
        </w:rPr>
        <w:t>عْرَفْنَ</w:t>
      </w:r>
      <w:r w:rsidR="00FF56C8">
        <w:rPr>
          <w:b/>
          <w:bCs/>
          <w:color w:val="007200"/>
          <w:rtl/>
        </w:rPr>
        <w:t xml:space="preserve"> فَلَا </w:t>
      </w:r>
      <w:r w:rsidR="00FF56C8">
        <w:rPr>
          <w:rFonts w:hint="cs"/>
          <w:b/>
          <w:bCs/>
          <w:color w:val="007200"/>
          <w:rtl/>
        </w:rPr>
        <w:t>یُ</w:t>
      </w:r>
      <w:r w:rsidR="00FF56C8">
        <w:rPr>
          <w:rFonts w:hint="eastAsia"/>
          <w:b/>
          <w:bCs/>
          <w:color w:val="007200"/>
          <w:rtl/>
        </w:rPr>
        <w:t>ؤْذَ</w:t>
      </w:r>
      <w:r w:rsidR="00FF56C8">
        <w:rPr>
          <w:rFonts w:hint="cs"/>
          <w:b/>
          <w:bCs/>
          <w:color w:val="007200"/>
          <w:rtl/>
        </w:rPr>
        <w:t>یْ</w:t>
      </w:r>
      <w:r w:rsidR="00FF56C8">
        <w:rPr>
          <w:rFonts w:hint="eastAsia"/>
          <w:b/>
          <w:bCs/>
          <w:color w:val="007200"/>
          <w:rtl/>
        </w:rPr>
        <w:t>نَ</w:t>
      </w:r>
      <w:r w:rsidR="00FF56C8">
        <w:rPr>
          <w:b/>
          <w:bCs/>
          <w:color w:val="007200"/>
          <w:rtl/>
        </w:rPr>
        <w:t xml:space="preserve">﴾ </w:t>
      </w:r>
      <w:r>
        <w:rPr>
          <w:rtl/>
        </w:rPr>
        <w:t>در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در خود جمله هم مقدمه و </w:t>
      </w:r>
      <w:r w:rsidR="00FF56C8">
        <w:rPr>
          <w:rtl/>
        </w:rPr>
        <w:t>ذی‌المقدمه</w:t>
      </w:r>
      <w:r>
        <w:rPr>
          <w:rtl/>
        </w:rPr>
        <w:t xml:space="preserve"> دارد که از فاء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فَلَا </w:t>
      </w:r>
      <w:r>
        <w:rPr>
          <w:rFonts w:hint="cs"/>
          <w:rtl/>
        </w:rPr>
        <w:t>یُ</w:t>
      </w:r>
      <w:r>
        <w:rPr>
          <w:rFonts w:hint="eastAsia"/>
          <w:rtl/>
        </w:rPr>
        <w:t>ؤْذَ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در واقع تأذ</w:t>
      </w:r>
      <w:r>
        <w:rPr>
          <w:rFonts w:hint="cs"/>
          <w:rtl/>
        </w:rPr>
        <w:t>ی</w:t>
      </w:r>
      <w:r>
        <w:rPr>
          <w:rtl/>
        </w:rPr>
        <w:t xml:space="preserve"> در مقام مسائل تمتعات جنس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و</w:t>
      </w:r>
      <w:r>
        <w:rPr>
          <w:rtl/>
        </w:rPr>
        <w:t xml:space="preserve"> نقطه محور</w:t>
      </w:r>
      <w:r>
        <w:rPr>
          <w:rFonts w:hint="cs"/>
          <w:rtl/>
        </w:rPr>
        <w:t>ی</w:t>
      </w:r>
      <w:r>
        <w:rPr>
          <w:rtl/>
        </w:rPr>
        <w:t xml:space="preserve"> هم همان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است که تأذ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آزار جنس</w:t>
      </w:r>
      <w:r>
        <w:rPr>
          <w:rFonts w:hint="cs"/>
          <w:rtl/>
        </w:rPr>
        <w:t>ی</w:t>
      </w:r>
      <w:r>
        <w:rPr>
          <w:rtl/>
        </w:rPr>
        <w:t xml:space="preserve"> محقق نشود. </w:t>
      </w:r>
    </w:p>
    <w:p w14:paraId="369E647B" w14:textId="399DEFF8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نکات است که </w:t>
      </w:r>
      <w:r w:rsidR="00FF56C8">
        <w:rPr>
          <w:rtl/>
        </w:rPr>
        <w:t>نشان‌دهنده</w:t>
      </w:r>
      <w:r>
        <w:rPr>
          <w:rtl/>
        </w:rPr>
        <w:t xml:space="preserve"> در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بودن است </w:t>
      </w:r>
      <w:r w:rsidR="00FF56C8">
        <w:rPr>
          <w:rtl/>
        </w:rPr>
        <w:t>واقعاً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لام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نباشد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روشن است. </w:t>
      </w:r>
    </w:p>
    <w:p w14:paraId="75818747" w14:textId="77777777" w:rsidR="00D51480" w:rsidRDefault="00D51480" w:rsidP="004B784A">
      <w:pPr>
        <w:pStyle w:val="Heading1"/>
        <w:rPr>
          <w:rtl/>
        </w:rPr>
      </w:pPr>
      <w:bookmarkStart w:id="3" w:name="_Toc220597842"/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bookmarkEnd w:id="3"/>
    </w:p>
    <w:p w14:paraId="052FA6FB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 آنجا که ادوات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کلام باشد و چه نباشد، ما دو نوع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1025AC26" w14:textId="109D5C5C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تعل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FF56C8">
        <w:rPr>
          <w:rtl/>
        </w:rPr>
        <w:t>واقعاً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تام هستند که آن‌ها مشمول قاعده العلة تعمم و تخصص هستند </w:t>
      </w:r>
    </w:p>
    <w:p w14:paraId="1049F3CA" w14:textId="11E46522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تعل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تام که از آن در اصطلاح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حکمت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حکمت طبق مشهور، مشمول آن قاعده تعمم و تخصص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البته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اصلا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نقش‌ها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انه‌ا</w:t>
      </w:r>
      <w:r>
        <w:rPr>
          <w:rFonts w:hint="cs"/>
          <w:rtl/>
        </w:rPr>
        <w:t>ی</w:t>
      </w:r>
      <w:r>
        <w:rPr>
          <w:rtl/>
        </w:rPr>
        <w:t xml:space="preserve"> و نسب</w:t>
      </w:r>
      <w:r>
        <w:rPr>
          <w:rFonts w:hint="cs"/>
          <w:rtl/>
        </w:rPr>
        <w:t>ی</w:t>
      </w:r>
      <w:r>
        <w:rPr>
          <w:rtl/>
        </w:rPr>
        <w:t xml:space="preserve"> در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بکند، اختلاف وجود دارد و مشهو</w:t>
      </w:r>
      <w:r>
        <w:rPr>
          <w:rFonts w:hint="eastAsia"/>
          <w:rtl/>
        </w:rPr>
        <w:t>ر</w:t>
      </w:r>
      <w:r>
        <w:rPr>
          <w:rtl/>
        </w:rPr>
        <w:t xml:space="preserve"> آن است که العله تعمم و تخصص و الحک</w:t>
      </w:r>
      <w:r w:rsidR="00645156">
        <w:rPr>
          <w:rFonts w:hint="cs"/>
          <w:rtl/>
        </w:rPr>
        <w:t>م</w:t>
      </w:r>
      <w:r>
        <w:rPr>
          <w:rtl/>
        </w:rPr>
        <w:t xml:space="preserve">ه لا تعمم و لا تخصص. </w:t>
      </w:r>
    </w:p>
    <w:p w14:paraId="001A58E4" w14:textId="15F3CD43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اقوال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هفته‌ا</w:t>
      </w:r>
      <w:r>
        <w:rPr>
          <w:rFonts w:hint="cs"/>
          <w:rtl/>
        </w:rPr>
        <w:t>ی</w:t>
      </w:r>
      <w:r>
        <w:rPr>
          <w:rtl/>
        </w:rPr>
        <w:t xml:space="preserve"> آن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مرحوم محقق داماد رضوان الله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ما هم </w:t>
      </w:r>
      <w:r w:rsidR="00645156">
        <w:rPr>
          <w:rtl/>
        </w:rPr>
        <w:t>فی‌الجمله</w:t>
      </w:r>
      <w:r>
        <w:rPr>
          <w:rtl/>
        </w:rPr>
        <w:t xml:space="preserve">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تفاوت‌ها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645156">
        <w:rPr>
          <w:rtl/>
        </w:rPr>
        <w:t>گسترده‌تری</w:t>
      </w:r>
      <w:r>
        <w:rPr>
          <w:rtl/>
        </w:rPr>
        <w:t xml:space="preserve">. </w:t>
      </w:r>
    </w:p>
    <w:p w14:paraId="0DD0C167" w14:textId="378AC8D4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است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F56C8">
        <w:rPr>
          <w:rtl/>
        </w:rPr>
        <w:t>آنچه</w:t>
      </w:r>
      <w:r>
        <w:rPr>
          <w:rtl/>
        </w:rPr>
        <w:t xml:space="preserve"> به منزله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گاه</w:t>
      </w:r>
      <w:r>
        <w:rPr>
          <w:rFonts w:hint="cs"/>
          <w:rtl/>
        </w:rPr>
        <w:t>ی</w:t>
      </w:r>
      <w:r>
        <w:rPr>
          <w:rtl/>
        </w:rPr>
        <w:t xml:space="preserve"> علت تامه است و مشمول قاعده العله تعمم و تخصص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تامه و ناقصه است و حکمت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حکمت لا تعمم و لا تخصص به نحو مطلق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45156">
        <w:rPr>
          <w:rtl/>
        </w:rPr>
        <w:t>فی‌الجمله</w:t>
      </w:r>
      <w:r>
        <w:rPr>
          <w:rtl/>
        </w:rPr>
        <w:t xml:space="preserve"> </w:t>
      </w:r>
    </w:p>
    <w:p w14:paraId="1C984418" w14:textId="77777777" w:rsidR="00D51480" w:rsidRDefault="00D51480" w:rsidP="004B784A">
      <w:pPr>
        <w:pStyle w:val="Heading1"/>
        <w:rPr>
          <w:rtl/>
        </w:rPr>
      </w:pPr>
      <w:bookmarkStart w:id="4" w:name="_Toc220597843"/>
      <w:r>
        <w:rPr>
          <w:rFonts w:hint="eastAsia"/>
          <w:rtl/>
        </w:rPr>
        <w:t>مقدمه</w:t>
      </w:r>
      <w:r>
        <w:rPr>
          <w:rtl/>
        </w:rPr>
        <w:t xml:space="preserve"> سوم</w:t>
      </w:r>
      <w:bookmarkEnd w:id="4"/>
    </w:p>
    <w:p w14:paraId="18790CFE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علت‌ها</w:t>
      </w:r>
      <w:r>
        <w:rPr>
          <w:rFonts w:hint="cs"/>
          <w:rtl/>
        </w:rPr>
        <w:t>یی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کلام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منزلة العله‌ها</w:t>
      </w:r>
      <w:r>
        <w:rPr>
          <w:rFonts w:hint="cs"/>
          <w:rtl/>
        </w:rPr>
        <w:t>یی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کلام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ارشاد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آن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مقام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وجود دارد. </w:t>
      </w:r>
    </w:p>
    <w:p w14:paraId="76F421C5" w14:textId="77777777" w:rsidR="00D51480" w:rsidRDefault="00D51480" w:rsidP="004B784A">
      <w:pPr>
        <w:pStyle w:val="Heading1"/>
        <w:rPr>
          <w:rtl/>
        </w:rPr>
      </w:pPr>
      <w:bookmarkStart w:id="5" w:name="_Toc220597844"/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r>
        <w:rPr>
          <w:rtl/>
        </w:rPr>
        <w:t xml:space="preserve"> دو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5"/>
      <w:r>
        <w:rPr>
          <w:rtl/>
        </w:rPr>
        <w:t xml:space="preserve"> </w:t>
      </w:r>
    </w:p>
    <w:p w14:paraId="0EC076EF" w14:textId="17673CD6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ضم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واقع </w:t>
      </w:r>
      <w:r w:rsidR="004C2D57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جمع‌بند</w:t>
      </w:r>
      <w:r>
        <w:rPr>
          <w:rFonts w:hint="cs"/>
          <w:rtl/>
        </w:rPr>
        <w:t>ی</w:t>
      </w:r>
      <w:r>
        <w:rPr>
          <w:rtl/>
        </w:rPr>
        <w:t xml:space="preserve"> کرد، </w:t>
      </w:r>
      <w:r w:rsidR="00FF56C8">
        <w:rPr>
          <w:rtl/>
        </w:rPr>
        <w:t>آنچه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کلام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چند صورت دارد؛ </w:t>
      </w:r>
    </w:p>
    <w:p w14:paraId="06E89447" w14:textId="77777777" w:rsidR="00D51480" w:rsidRDefault="00D51480" w:rsidP="004B784A">
      <w:pPr>
        <w:pStyle w:val="Heading2"/>
        <w:jc w:val="both"/>
        <w:rPr>
          <w:rtl/>
        </w:rPr>
      </w:pPr>
      <w:bookmarkStart w:id="6" w:name="_Toc220597845"/>
      <w:r>
        <w:rPr>
          <w:rFonts w:hint="cs"/>
          <w:rtl/>
        </w:rPr>
        <w:t>نوع اول</w:t>
      </w:r>
      <w:bookmarkEnd w:id="6"/>
    </w:p>
    <w:p w14:paraId="089F65C0" w14:textId="0818F748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ارشاد باشد؛ ارشاد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آن وجود ندارد،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 جمله بعض</w:t>
      </w:r>
      <w:r>
        <w:rPr>
          <w:rFonts w:hint="cs"/>
          <w:rtl/>
        </w:rPr>
        <w:t>ی</w:t>
      </w:r>
      <w:r>
        <w:rPr>
          <w:rtl/>
        </w:rPr>
        <w:t xml:space="preserve"> احتمال داده‌اند که قلة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احد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قلة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احد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متمکن و در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باشد، دو راه است؛ 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پول داشته باشد، 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خرج او کمتر باشد. </w:t>
      </w:r>
    </w:p>
    <w:p w14:paraId="660F2FB2" w14:textId="7F280E45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است و روشن است کس</w:t>
      </w:r>
      <w:r>
        <w:rPr>
          <w:rFonts w:hint="cs"/>
          <w:rtl/>
        </w:rPr>
        <w:t>ی</w:t>
      </w:r>
      <w:r>
        <w:rPr>
          <w:rtl/>
        </w:rPr>
        <w:t xml:space="preserve"> که بخواهد وضع خوب</w:t>
      </w:r>
      <w:r>
        <w:rPr>
          <w:rFonts w:hint="cs"/>
          <w:rtl/>
        </w:rPr>
        <w:t>ی</w:t>
      </w:r>
      <w:r>
        <w:rPr>
          <w:rtl/>
        </w:rPr>
        <w:t xml:space="preserve">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درآمد خوب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45156">
        <w:rPr>
          <w:rtl/>
        </w:rPr>
        <w:t>لااقل</w:t>
      </w:r>
      <w:r>
        <w:rPr>
          <w:rtl/>
        </w:rPr>
        <w:t xml:space="preserve"> خرج او کم باشد. </w:t>
      </w:r>
    </w:p>
    <w:p w14:paraId="6FA59B4C" w14:textId="5D6FE41E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قله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احد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اصلا امر مولو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ارجاع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همان جا ممکن است شارع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عسر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داشته باش، حت</w:t>
      </w:r>
      <w:r>
        <w:rPr>
          <w:rFonts w:hint="cs"/>
          <w:rtl/>
        </w:rPr>
        <w:t>ی</w:t>
      </w:r>
      <w:r>
        <w:rPr>
          <w:rtl/>
        </w:rPr>
        <w:t xml:space="preserve"> بر خلاف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مسئله </w:t>
      </w:r>
      <w:r w:rsidR="004C2D57">
        <w:rPr>
          <w:rtl/>
        </w:rPr>
        <w:t>این‌طور</w:t>
      </w:r>
      <w:r>
        <w:rPr>
          <w:rtl/>
        </w:rPr>
        <w:t xml:space="preserve"> است. </w:t>
      </w:r>
    </w:p>
    <w:p w14:paraId="3F43B86F" w14:textId="417BE1E3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است که </w:t>
      </w:r>
      <w:r w:rsidR="00645156">
        <w:rPr>
          <w:rtl/>
        </w:rPr>
        <w:t>کاملاً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tl/>
        </w:rPr>
        <w:t xml:space="preserve"> که در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ادوات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ارشاد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باشد، در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نباشد. </w:t>
      </w:r>
    </w:p>
    <w:p w14:paraId="24073DB0" w14:textId="2D5CFD8E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645156">
        <w:rPr>
          <w:rtl/>
        </w:rPr>
        <w:t>فلسفه‌بافی‌هایی</w:t>
      </w:r>
      <w:r>
        <w:rPr>
          <w:rtl/>
        </w:rPr>
        <w:t xml:space="preserve"> است که 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احکام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را دارد، که اصلا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جعل و حکم دخالت داشته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پشتوانه‌ا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4D647BA" w14:textId="77777777" w:rsidR="00D51480" w:rsidRDefault="00D51480" w:rsidP="004B784A">
      <w:pPr>
        <w:pStyle w:val="Heading2"/>
        <w:jc w:val="both"/>
        <w:rPr>
          <w:rtl/>
        </w:rPr>
      </w:pPr>
      <w:bookmarkStart w:id="7" w:name="_Toc220597846"/>
      <w:r>
        <w:rPr>
          <w:rFonts w:hint="eastAsia"/>
          <w:rtl/>
        </w:rPr>
        <w:t>نوع</w:t>
      </w:r>
      <w:r>
        <w:rPr>
          <w:rtl/>
        </w:rPr>
        <w:t xml:space="preserve"> دوم</w:t>
      </w:r>
      <w:bookmarkEnd w:id="7"/>
      <w:r>
        <w:rPr>
          <w:rtl/>
        </w:rPr>
        <w:t xml:space="preserve"> </w:t>
      </w:r>
    </w:p>
    <w:p w14:paraId="6B8A8CA6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مقام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آن هست ول</w:t>
      </w:r>
      <w:r>
        <w:rPr>
          <w:rFonts w:hint="cs"/>
          <w:rtl/>
        </w:rPr>
        <w:t>ی</w:t>
      </w:r>
      <w:r>
        <w:rPr>
          <w:rtl/>
        </w:rPr>
        <w:t xml:space="preserve"> به شکل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ناقصه که همان حکمت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D42B397" w14:textId="77777777" w:rsidR="00D51480" w:rsidRDefault="00D51480" w:rsidP="004B784A">
      <w:pPr>
        <w:pStyle w:val="Heading2"/>
        <w:jc w:val="both"/>
        <w:rPr>
          <w:rtl/>
        </w:rPr>
      </w:pPr>
      <w:bookmarkStart w:id="8" w:name="_Toc220597847"/>
      <w:r>
        <w:rPr>
          <w:rFonts w:hint="eastAsia"/>
          <w:rtl/>
        </w:rPr>
        <w:t>نوع</w:t>
      </w:r>
      <w:r>
        <w:rPr>
          <w:rtl/>
        </w:rPr>
        <w:t xml:space="preserve"> سوم</w:t>
      </w:r>
      <w:bookmarkEnd w:id="8"/>
      <w:r>
        <w:rPr>
          <w:rtl/>
        </w:rPr>
        <w:t xml:space="preserve"> </w:t>
      </w:r>
    </w:p>
    <w:p w14:paraId="42F0884A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علت است که در علت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نحو تام است که تعمم و تخصص. </w:t>
      </w:r>
    </w:p>
    <w:p w14:paraId="20A94FF5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که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1A6D3203" w14:textId="0BCDD075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45156">
        <w:rPr>
          <w:b/>
          <w:bCs/>
          <w:color w:val="007200"/>
          <w:rtl/>
        </w:rPr>
        <w:t>﴿ذَلِکَ أَدْنَ</w:t>
      </w:r>
      <w:r w:rsidR="00645156">
        <w:rPr>
          <w:rFonts w:hint="cs"/>
          <w:b/>
          <w:bCs/>
          <w:color w:val="007200"/>
          <w:rtl/>
        </w:rPr>
        <w:t>یٰ</w:t>
      </w:r>
      <w:r w:rsidR="00645156">
        <w:rPr>
          <w:b/>
          <w:bCs/>
          <w:color w:val="007200"/>
          <w:rtl/>
        </w:rPr>
        <w:t xml:space="preserve"> أَنْ </w:t>
      </w:r>
      <w:r w:rsidR="00645156">
        <w:rPr>
          <w:rFonts w:hint="cs"/>
          <w:b/>
          <w:bCs/>
          <w:color w:val="007200"/>
          <w:rtl/>
        </w:rPr>
        <w:t>یُ</w:t>
      </w:r>
      <w:r w:rsidR="00645156">
        <w:rPr>
          <w:rFonts w:hint="eastAsia"/>
          <w:b/>
          <w:bCs/>
          <w:color w:val="007200"/>
          <w:rtl/>
        </w:rPr>
        <w:t>عْرَفْنَ</w:t>
      </w:r>
      <w:r w:rsidR="00645156">
        <w:rPr>
          <w:b/>
          <w:bCs/>
          <w:color w:val="007200"/>
          <w:rtl/>
        </w:rPr>
        <w:t xml:space="preserve"> فَلَا </w:t>
      </w:r>
      <w:r w:rsidR="00645156">
        <w:rPr>
          <w:rFonts w:hint="cs"/>
          <w:b/>
          <w:bCs/>
          <w:color w:val="007200"/>
          <w:rtl/>
        </w:rPr>
        <w:t>یُ</w:t>
      </w:r>
      <w:r w:rsidR="00645156">
        <w:rPr>
          <w:rFonts w:hint="eastAsia"/>
          <w:b/>
          <w:bCs/>
          <w:color w:val="007200"/>
          <w:rtl/>
        </w:rPr>
        <w:t>ؤْذَ</w:t>
      </w:r>
      <w:r w:rsidR="00645156">
        <w:rPr>
          <w:rFonts w:hint="cs"/>
          <w:b/>
          <w:bCs/>
          <w:color w:val="007200"/>
          <w:rtl/>
        </w:rPr>
        <w:t>یْ</w:t>
      </w:r>
      <w:r w:rsidR="00645156">
        <w:rPr>
          <w:rFonts w:hint="eastAsia"/>
          <w:b/>
          <w:bCs/>
          <w:color w:val="007200"/>
          <w:rtl/>
        </w:rPr>
        <w:t>نَ</w:t>
      </w:r>
      <w:r w:rsidR="00645156">
        <w:rPr>
          <w:b/>
          <w:bCs/>
          <w:color w:val="007200"/>
          <w:rtl/>
        </w:rPr>
        <w:t xml:space="preserve">﴾ </w:t>
      </w:r>
      <w:r>
        <w:rPr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در باب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مطرح کرد؛ </w:t>
      </w:r>
    </w:p>
    <w:p w14:paraId="6A2465EB" w14:textId="77777777" w:rsidR="00D51480" w:rsidRDefault="00D51480" w:rsidP="004B784A">
      <w:pPr>
        <w:pStyle w:val="Heading1"/>
        <w:rPr>
          <w:rtl/>
        </w:rPr>
      </w:pPr>
      <w:bookmarkStart w:id="9" w:name="_Toc220597848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9"/>
    </w:p>
    <w:p w14:paraId="1166D77E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ارشاد</w:t>
      </w:r>
      <w:r>
        <w:rPr>
          <w:rFonts w:hint="cs"/>
          <w:rtl/>
        </w:rPr>
        <w:t>ی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نقطه نظر مولو</w:t>
      </w:r>
      <w:r>
        <w:rPr>
          <w:rFonts w:hint="cs"/>
          <w:rtl/>
        </w:rPr>
        <w:t>ی</w:t>
      </w:r>
      <w:r>
        <w:rPr>
          <w:rtl/>
        </w:rPr>
        <w:t xml:space="preserve"> در آن اعمال نشده است مثل فلسفه‌ها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احکام ممکن است افراد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کنند. </w:t>
      </w:r>
    </w:p>
    <w:p w14:paraId="3165BE90" w14:textId="4C2C4F5E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 گفتم </w:t>
      </w:r>
      <w:r w:rsidR="00645156">
        <w:rPr>
          <w:b/>
          <w:bCs/>
          <w:color w:val="007200"/>
          <w:rtl/>
        </w:rPr>
        <w:t>﴿</w:t>
      </w:r>
      <w:r w:rsidR="00645156">
        <w:rPr>
          <w:rFonts w:hint="cs"/>
          <w:b/>
          <w:bCs/>
          <w:color w:val="007200"/>
          <w:rtl/>
        </w:rPr>
        <w:t>یُ</w:t>
      </w:r>
      <w:r w:rsidR="00645156">
        <w:rPr>
          <w:rFonts w:hint="eastAsia"/>
          <w:b/>
          <w:bCs/>
          <w:color w:val="007200"/>
          <w:rtl/>
        </w:rPr>
        <w:t>دْنِ</w:t>
      </w:r>
      <w:r w:rsidR="00645156">
        <w:rPr>
          <w:rFonts w:hint="cs"/>
          <w:b/>
          <w:bCs/>
          <w:color w:val="007200"/>
          <w:rtl/>
        </w:rPr>
        <w:t>ی</w:t>
      </w:r>
      <w:r w:rsidR="00645156">
        <w:rPr>
          <w:rFonts w:hint="eastAsia"/>
          <w:b/>
          <w:bCs/>
          <w:color w:val="007200"/>
          <w:rtl/>
        </w:rPr>
        <w:t>نَ</w:t>
      </w:r>
      <w:r w:rsidR="00645156">
        <w:rPr>
          <w:b/>
          <w:bCs/>
          <w:color w:val="007200"/>
          <w:rtl/>
        </w:rPr>
        <w:t xml:space="preserve"> عَلَ</w:t>
      </w:r>
      <w:r w:rsidR="00645156">
        <w:rPr>
          <w:rFonts w:hint="cs"/>
          <w:b/>
          <w:bCs/>
          <w:color w:val="007200"/>
          <w:rtl/>
        </w:rPr>
        <w:t>یْ</w:t>
      </w:r>
      <w:r w:rsidR="00645156">
        <w:rPr>
          <w:rFonts w:hint="eastAsia"/>
          <w:b/>
          <w:bCs/>
          <w:color w:val="007200"/>
          <w:rtl/>
        </w:rPr>
        <w:t>هِنَّ</w:t>
      </w:r>
      <w:r w:rsidR="00645156">
        <w:rPr>
          <w:b/>
          <w:bCs/>
          <w:color w:val="007200"/>
          <w:rtl/>
        </w:rPr>
        <w:t xml:space="preserve"> مِنْ جَلَابِ</w:t>
      </w:r>
      <w:r w:rsidR="00645156">
        <w:rPr>
          <w:rFonts w:hint="cs"/>
          <w:b/>
          <w:bCs/>
          <w:color w:val="007200"/>
          <w:rtl/>
        </w:rPr>
        <w:t>ی</w:t>
      </w:r>
      <w:r w:rsidR="00645156">
        <w:rPr>
          <w:rFonts w:hint="eastAsia"/>
          <w:b/>
          <w:bCs/>
          <w:color w:val="007200"/>
          <w:rtl/>
        </w:rPr>
        <w:t>بِهِنَّ</w:t>
      </w:r>
      <w:r w:rsidR="00645156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عقلا</w:t>
      </w:r>
      <w:r>
        <w:rPr>
          <w:rFonts w:hint="cs"/>
          <w:rtl/>
        </w:rPr>
        <w:t>یی</w:t>
      </w:r>
      <w:r>
        <w:rPr>
          <w:rtl/>
        </w:rPr>
        <w:t xml:space="preserve"> دارد،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606D36">
        <w:rPr>
          <w:rtl/>
        </w:rPr>
        <w:t>. این‌جور</w:t>
      </w:r>
      <w:r>
        <w:rPr>
          <w:rtl/>
        </w:rPr>
        <w:t xml:space="preserve"> که عمل شود آزار جنس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274C6039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الا بحث آزار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دخالت</w:t>
      </w:r>
      <w:r>
        <w:rPr>
          <w:rFonts w:hint="cs"/>
          <w:rtl/>
        </w:rPr>
        <w:t>ی</w:t>
      </w:r>
      <w:r>
        <w:rPr>
          <w:rtl/>
        </w:rPr>
        <w:t xml:space="preserve"> در جعل حکم ندارد، حکم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و مفسده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دخالت در مصلحت و مفسده حکم ندارد،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فلسفه‌ها</w:t>
      </w:r>
      <w:r>
        <w:rPr>
          <w:rFonts w:hint="cs"/>
          <w:rtl/>
        </w:rPr>
        <w:t>یی</w:t>
      </w:r>
      <w:r>
        <w:rPr>
          <w:rtl/>
        </w:rPr>
        <w:t xml:space="preserve"> است که در حد حکمت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دخل</w:t>
      </w:r>
      <w:r>
        <w:rPr>
          <w:rFonts w:hint="cs"/>
          <w:rtl/>
        </w:rPr>
        <w:t>ی</w:t>
      </w:r>
      <w:r>
        <w:rPr>
          <w:rtl/>
        </w:rPr>
        <w:t xml:space="preserve"> در جعل حکم ندارد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هست. </w:t>
      </w:r>
    </w:p>
    <w:p w14:paraId="3814303E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اول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ارشاد</w:t>
      </w:r>
      <w:r>
        <w:rPr>
          <w:rFonts w:hint="cs"/>
          <w:rtl/>
        </w:rPr>
        <w:t>ی</w:t>
      </w:r>
      <w:r>
        <w:rPr>
          <w:rtl/>
        </w:rPr>
        <w:t xml:space="preserve"> در واقع ب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جنبه اقناع منطق عرف</w:t>
      </w:r>
      <w:r>
        <w:rPr>
          <w:rFonts w:hint="cs"/>
          <w:rtl/>
        </w:rPr>
        <w:t>ی</w:t>
      </w:r>
      <w:r>
        <w:rPr>
          <w:rtl/>
        </w:rPr>
        <w:t xml:space="preserve"> دارد و الا شارع وقت</w:t>
      </w:r>
      <w:r>
        <w:rPr>
          <w:rFonts w:hint="cs"/>
          <w:rtl/>
        </w:rPr>
        <w:t>ی</w:t>
      </w:r>
      <w:r>
        <w:rPr>
          <w:rtl/>
        </w:rPr>
        <w:t xml:space="preserve"> حکم حجاب را قرار داده است، مصلحت و مفسده‌ا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ربط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ندارد، منته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و شما را قانع بکند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هست. </w:t>
      </w:r>
    </w:p>
    <w:p w14:paraId="798B8393" w14:textId="60E23134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بالعرض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دخل</w:t>
      </w:r>
      <w:r>
        <w:rPr>
          <w:rFonts w:hint="cs"/>
          <w:rtl/>
        </w:rPr>
        <w:t>ی</w:t>
      </w:r>
      <w:r>
        <w:rPr>
          <w:rtl/>
        </w:rPr>
        <w:t xml:space="preserve"> در مسئله ندارد ول</w:t>
      </w:r>
      <w:r>
        <w:rPr>
          <w:rFonts w:hint="cs"/>
          <w:rtl/>
        </w:rPr>
        <w:t>ی</w:t>
      </w:r>
      <w:r>
        <w:rPr>
          <w:rtl/>
        </w:rPr>
        <w:t xml:space="preserve"> در اقناع جامعه </w:t>
      </w:r>
      <w:r w:rsidR="00606D36">
        <w:rPr>
          <w:rtl/>
        </w:rPr>
        <w:t>مؤثر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اول. </w:t>
      </w:r>
    </w:p>
    <w:p w14:paraId="7843A26C" w14:textId="77777777" w:rsidR="00D51480" w:rsidRDefault="00D51480" w:rsidP="004B784A">
      <w:pPr>
        <w:pStyle w:val="Heading1"/>
        <w:rPr>
          <w:rtl/>
        </w:rPr>
      </w:pPr>
      <w:bookmarkStart w:id="10" w:name="_Toc220597849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0"/>
      <w:r>
        <w:rPr>
          <w:rtl/>
        </w:rPr>
        <w:t xml:space="preserve"> </w:t>
      </w:r>
    </w:p>
    <w:p w14:paraId="55BB0B89" w14:textId="46D7279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پله بالاتر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حکمت است، نوع</w:t>
      </w:r>
      <w:r>
        <w:rPr>
          <w:rFonts w:hint="cs"/>
          <w:rtl/>
        </w:rPr>
        <w:t>ی</w:t>
      </w:r>
      <w:r>
        <w:rPr>
          <w:rtl/>
        </w:rPr>
        <w:t xml:space="preserve"> دخالت در جعل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دارد، شارع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 اساس مصالح و مفاسد جعل بکند، در مرتبه مصالح و مفاسد که مؤثر در جعل مولا است، قرار دارد که نقطه محور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وذ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شارع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قرار داد</w:t>
      </w:r>
      <w:r>
        <w:rPr>
          <w:rFonts w:hint="eastAsia"/>
          <w:rtl/>
        </w:rPr>
        <w:t>ه</w:t>
      </w:r>
      <w:r>
        <w:rPr>
          <w:rtl/>
        </w:rPr>
        <w:t xml:space="preserve"> است و حکم جعل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نظر شارع بوده است و </w:t>
      </w:r>
      <w:r w:rsidR="00606D36">
        <w:rPr>
          <w:rtl/>
        </w:rPr>
        <w:t>مدنظر</w:t>
      </w:r>
      <w:r>
        <w:rPr>
          <w:rtl/>
        </w:rPr>
        <w:t xml:space="preserve"> او بوده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جلو</w:t>
      </w:r>
      <w:r>
        <w:rPr>
          <w:rFonts w:hint="cs"/>
          <w:rtl/>
        </w:rPr>
        <w:t>ی</w:t>
      </w:r>
      <w:r>
        <w:rPr>
          <w:rtl/>
        </w:rPr>
        <w:t xml:space="preserve"> تعرض جنس</w:t>
      </w:r>
      <w:r>
        <w:rPr>
          <w:rFonts w:hint="cs"/>
          <w:rtl/>
        </w:rPr>
        <w:t>ی</w:t>
      </w:r>
      <w:r>
        <w:rPr>
          <w:rtl/>
        </w:rPr>
        <w:t xml:space="preserve"> و آزار رساندن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آن هم </w:t>
      </w:r>
      <w:r w:rsidR="00606D36">
        <w:rPr>
          <w:rtl/>
        </w:rPr>
        <w:t>مدنظر</w:t>
      </w:r>
      <w:r>
        <w:rPr>
          <w:rtl/>
        </w:rPr>
        <w:t xml:space="preserve"> است، دخالت دارد، ول</w:t>
      </w:r>
      <w:r>
        <w:rPr>
          <w:rFonts w:hint="cs"/>
          <w:rtl/>
        </w:rPr>
        <w:t>ی</w:t>
      </w:r>
      <w:r>
        <w:rPr>
          <w:rtl/>
        </w:rPr>
        <w:t xml:space="preserve"> دخالت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</w:t>
      </w:r>
      <w:r w:rsidR="00645156">
        <w:rPr>
          <w:rtl/>
        </w:rPr>
        <w:t>فی‌الجمله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>. جزء العله‌ا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حکم به طور کامل </w:t>
      </w:r>
      <w:r>
        <w:rPr>
          <w:rFonts w:hint="eastAsia"/>
          <w:rtl/>
        </w:rPr>
        <w:t>دائر</w:t>
      </w:r>
      <w:r>
        <w:rPr>
          <w:rtl/>
        </w:rPr>
        <w:t xml:space="preserve"> مدار آن است، ممکن است حکم در جا</w:t>
      </w:r>
      <w:r>
        <w:rPr>
          <w:rFonts w:hint="cs"/>
          <w:rtl/>
        </w:rPr>
        <w:t>یی</w:t>
      </w:r>
      <w:r>
        <w:rPr>
          <w:rtl/>
        </w:rPr>
        <w:t xml:space="preserve">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و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باشد و حکم نباشد، نه تعمم و نه تخصص </w:t>
      </w:r>
    </w:p>
    <w:p w14:paraId="03B65BD1" w14:textId="271E23E2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عل</w:t>
      </w:r>
      <w:r>
        <w:rPr>
          <w:rFonts w:hint="cs"/>
          <w:rtl/>
        </w:rPr>
        <w:t>ی</w:t>
      </w:r>
      <w:r>
        <w:rPr>
          <w:rtl/>
        </w:rPr>
        <w:t xml:space="preserve"> الاصول مورد توجه شارع بوده است در مقام جعل </w:t>
      </w:r>
      <w:r w:rsidR="00606D36">
        <w:rPr>
          <w:rtl/>
        </w:rPr>
        <w:t>مدنظر</w:t>
      </w:r>
      <w:r>
        <w:rPr>
          <w:rtl/>
        </w:rPr>
        <w:t xml:space="preserve"> بوده است، بر خلاف احتمال اول که اصلا در جعل آن دخالت</w:t>
      </w:r>
      <w:r>
        <w:rPr>
          <w:rFonts w:hint="cs"/>
          <w:rtl/>
        </w:rPr>
        <w:t>ی</w:t>
      </w:r>
      <w:r>
        <w:rPr>
          <w:rtl/>
        </w:rPr>
        <w:t xml:space="preserve"> ندارد، فقط در مقام اقناع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 و الا آن دخالت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دخالت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دخالت </w:t>
      </w:r>
      <w:r w:rsidR="00645156">
        <w:rPr>
          <w:rtl/>
        </w:rPr>
        <w:t>فی‌الجمله</w:t>
      </w:r>
      <w:r>
        <w:rPr>
          <w:rtl/>
        </w:rPr>
        <w:t>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06D36">
        <w:rPr>
          <w:rtl/>
        </w:rPr>
        <w:t>مطلقاً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اگر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در آن باشد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</w:t>
      </w:r>
      <w:r w:rsidR="00645156">
        <w:rPr>
          <w:rtl/>
        </w:rPr>
        <w:t>فی‌الجمله</w:t>
      </w:r>
      <w:r>
        <w:rPr>
          <w:rtl/>
        </w:rPr>
        <w:t xml:space="preserve"> است. نه عام. </w:t>
      </w:r>
    </w:p>
    <w:p w14:paraId="05ED1AA0" w14:textId="77777777" w:rsidR="00D51480" w:rsidRDefault="00D51480" w:rsidP="004B784A">
      <w:pPr>
        <w:pStyle w:val="Heading1"/>
        <w:rPr>
          <w:rtl/>
        </w:rPr>
      </w:pPr>
      <w:bookmarkStart w:id="11" w:name="_Toc220597850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1"/>
      <w:r>
        <w:rPr>
          <w:rtl/>
        </w:rPr>
        <w:t xml:space="preserve"> </w:t>
      </w:r>
    </w:p>
    <w:p w14:paraId="74231A5A" w14:textId="7D60EA64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است، </w:t>
      </w:r>
      <w:r w:rsidR="00606D36">
        <w:rPr>
          <w:b/>
          <w:bCs/>
          <w:color w:val="007200"/>
          <w:rtl/>
        </w:rPr>
        <w:t>﴿ذَلِکَ أَدْنَ</w:t>
      </w:r>
      <w:r w:rsidR="00606D36">
        <w:rPr>
          <w:rFonts w:hint="cs"/>
          <w:b/>
          <w:bCs/>
          <w:color w:val="007200"/>
          <w:rtl/>
        </w:rPr>
        <w:t>یٰ</w:t>
      </w:r>
      <w:r w:rsidR="00606D36">
        <w:rPr>
          <w:b/>
          <w:bCs/>
          <w:color w:val="007200"/>
          <w:rtl/>
        </w:rPr>
        <w:t xml:space="preserve"> أَنْ </w:t>
      </w:r>
      <w:r w:rsidR="00606D36">
        <w:rPr>
          <w:rFonts w:hint="cs"/>
          <w:b/>
          <w:bCs/>
          <w:color w:val="007200"/>
          <w:rtl/>
        </w:rPr>
        <w:t>یُ</w:t>
      </w:r>
      <w:r w:rsidR="00606D36">
        <w:rPr>
          <w:rFonts w:hint="eastAsia"/>
          <w:b/>
          <w:bCs/>
          <w:color w:val="007200"/>
          <w:rtl/>
        </w:rPr>
        <w:t>عْرَفْنَ</w:t>
      </w:r>
      <w:r w:rsidR="00606D36">
        <w:rPr>
          <w:b/>
          <w:bCs/>
          <w:color w:val="007200"/>
          <w:rtl/>
        </w:rPr>
        <w:t xml:space="preserve"> فَلَا </w:t>
      </w:r>
      <w:r w:rsidR="00606D36">
        <w:rPr>
          <w:rFonts w:hint="cs"/>
          <w:b/>
          <w:bCs/>
          <w:color w:val="007200"/>
          <w:rtl/>
        </w:rPr>
        <w:t>یُ</w:t>
      </w:r>
      <w:r w:rsidR="00606D36">
        <w:rPr>
          <w:rFonts w:hint="eastAsia"/>
          <w:b/>
          <w:bCs/>
          <w:color w:val="007200"/>
          <w:rtl/>
        </w:rPr>
        <w:t>ؤْذَ</w:t>
      </w:r>
      <w:r w:rsidR="00606D36">
        <w:rPr>
          <w:rFonts w:hint="cs"/>
          <w:b/>
          <w:bCs/>
          <w:color w:val="007200"/>
          <w:rtl/>
        </w:rPr>
        <w:t>یْ</w:t>
      </w:r>
      <w:r w:rsidR="00606D36">
        <w:rPr>
          <w:rFonts w:hint="eastAsia"/>
          <w:b/>
          <w:bCs/>
          <w:color w:val="007200"/>
          <w:rtl/>
        </w:rPr>
        <w:t>نَ</w:t>
      </w:r>
      <w:r w:rsidR="00606D36">
        <w:rPr>
          <w:b/>
          <w:bCs/>
          <w:color w:val="007200"/>
          <w:rtl/>
        </w:rPr>
        <w:t xml:space="preserve">﴾ </w:t>
      </w:r>
      <w:r>
        <w:rPr>
          <w:rtl/>
        </w:rPr>
        <w:t>حاو</w:t>
      </w:r>
      <w:r>
        <w:rPr>
          <w:rFonts w:hint="cs"/>
          <w:rtl/>
        </w:rPr>
        <w:t>ی</w:t>
      </w:r>
      <w:r>
        <w:rPr>
          <w:rtl/>
        </w:rPr>
        <w:t xml:space="preserve"> علت است و علت تامه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مقام جعل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06D36">
        <w:rPr>
          <w:rtl/>
        </w:rPr>
        <w:t>مدنظر</w:t>
      </w:r>
      <w:r>
        <w:rPr>
          <w:rtl/>
        </w:rPr>
        <w:t xml:space="preserve"> بوده است. </w:t>
      </w:r>
    </w:p>
    <w:p w14:paraId="01B6F1AD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علت ممکن است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چهارم بزند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تامه منحصره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کس</w:t>
      </w:r>
      <w:r>
        <w:rPr>
          <w:rFonts w:hint="cs"/>
          <w:rtl/>
        </w:rPr>
        <w:t>ی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علت تامه منحصره در سنخ حکم باشد نه شخص حکم. </w:t>
      </w:r>
    </w:p>
    <w:p w14:paraId="62621A71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تامه منحصره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تامه منحصره نسبت به سنخ حکم باشد نه شخص حکم. </w:t>
      </w:r>
    </w:p>
    <w:p w14:paraId="689D3B6A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قواعد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استظهار از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هو بمنزلة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باشد، به خاطر دو نکته؛ </w:t>
      </w:r>
    </w:p>
    <w:p w14:paraId="72FD4498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اصل عقلا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جا گفت لانّه مسکر،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 ذلک ازک</w:t>
      </w:r>
      <w:r>
        <w:rPr>
          <w:rFonts w:hint="cs"/>
          <w:rtl/>
        </w:rPr>
        <w:t>ی</w:t>
      </w:r>
      <w:r>
        <w:rPr>
          <w:rtl/>
        </w:rPr>
        <w:t xml:space="preserve"> لکم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دو 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است. </w:t>
      </w:r>
    </w:p>
    <w:p w14:paraId="793D7B6B" w14:textId="0FB278A0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606D36">
        <w:rPr>
          <w:rtl/>
        </w:rPr>
        <w:t>آنچه</w:t>
      </w:r>
      <w:r>
        <w:rPr>
          <w:rtl/>
        </w:rPr>
        <w:t xml:space="preserve"> در کلام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آن نکته مولو</w:t>
      </w:r>
      <w:r>
        <w:rPr>
          <w:rFonts w:hint="cs"/>
          <w:rtl/>
        </w:rPr>
        <w:t>ی</w:t>
      </w:r>
      <w:r>
        <w:rPr>
          <w:rtl/>
        </w:rPr>
        <w:t xml:space="preserve"> وجود دارد و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اصاله المولو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بارها گفته‌ا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46B4AFFB" w14:textId="0592657E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اصل دوم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FF56C8">
        <w:rPr>
          <w:rtl/>
        </w:rPr>
        <w:t>آنچه</w:t>
      </w:r>
      <w:r>
        <w:rPr>
          <w:rtl/>
        </w:rPr>
        <w:t xml:space="preserve">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آمده است، نقش تام</w:t>
      </w:r>
      <w:r>
        <w:rPr>
          <w:rFonts w:hint="cs"/>
          <w:rtl/>
        </w:rPr>
        <w:t>ی</w:t>
      </w:r>
      <w:r>
        <w:rPr>
          <w:rtl/>
        </w:rPr>
        <w:t xml:space="preserve"> دارد در </w:t>
      </w:r>
      <w:r w:rsidR="00606D36">
        <w:rPr>
          <w:rtl/>
        </w:rPr>
        <w:t>آنچه</w:t>
      </w:r>
      <w:r>
        <w:rPr>
          <w:rtl/>
        </w:rPr>
        <w:t xml:space="preserve"> معلل است، چون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ظهور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برا</w:t>
      </w:r>
      <w:r>
        <w:rPr>
          <w:rFonts w:hint="cs"/>
          <w:rtl/>
        </w:rPr>
        <w:t>ی</w:t>
      </w:r>
      <w:r>
        <w:rPr>
          <w:rtl/>
        </w:rPr>
        <w:t xml:space="preserve"> قبل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کنار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تامه برا</w:t>
      </w:r>
      <w:r>
        <w:rPr>
          <w:rFonts w:hint="cs"/>
          <w:rtl/>
        </w:rPr>
        <w:t>ی</w:t>
      </w:r>
      <w:r>
        <w:rPr>
          <w:rtl/>
        </w:rPr>
        <w:t xml:space="preserve"> قبل است. </w:t>
      </w:r>
    </w:p>
    <w:p w14:paraId="1CD0109E" w14:textId="77777777" w:rsidR="00D51480" w:rsidRDefault="00D51480" w:rsidP="004B784A">
      <w:pPr>
        <w:pStyle w:val="Heading1"/>
        <w:rPr>
          <w:rtl/>
        </w:rPr>
      </w:pPr>
      <w:bookmarkStart w:id="12" w:name="_Toc220597851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2"/>
    </w:p>
    <w:p w14:paraId="751A4E78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دو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در آنجا</w:t>
      </w:r>
      <w:r>
        <w:rPr>
          <w:rFonts w:hint="cs"/>
          <w:rtl/>
        </w:rPr>
        <w:t>یی</w:t>
      </w:r>
      <w:r>
        <w:rPr>
          <w:rtl/>
        </w:rPr>
        <w:t xml:space="preserve"> که امکان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بودن وجود دارد؛ </w:t>
      </w:r>
    </w:p>
    <w:p w14:paraId="0D413FF7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اصل عام</w:t>
      </w:r>
      <w:r>
        <w:rPr>
          <w:rFonts w:hint="cs"/>
          <w:rtl/>
        </w:rPr>
        <w:t>ی</w:t>
      </w:r>
      <w:r>
        <w:rPr>
          <w:rtl/>
        </w:rPr>
        <w:t xml:space="preserve"> است که در همه خطابات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عبارت است از اصالة المولو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14:paraId="1B3FAFA3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اصل خاص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 آن است که آن که با ادوات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موضع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کنار آن علت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ذکر نشده داست اطلاق آن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تامه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اگر فرمود لا تشرب الخ</w:t>
      </w:r>
      <w:r>
        <w:rPr>
          <w:rFonts w:hint="eastAsia"/>
          <w:rtl/>
        </w:rPr>
        <w:t>مر</w:t>
      </w:r>
      <w:r>
        <w:rPr>
          <w:rtl/>
        </w:rPr>
        <w:t xml:space="preserve"> لانّه مسکر؛ </w:t>
      </w:r>
    </w:p>
    <w:p w14:paraId="7541CFF0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لانه مسکر را گفته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اقناع من؟ </w:t>
      </w:r>
    </w:p>
    <w:p w14:paraId="78D30E37" w14:textId="443E45A5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دخالت </w:t>
      </w:r>
      <w:r w:rsidR="00645156">
        <w:rPr>
          <w:rtl/>
        </w:rPr>
        <w:t>فی‌الجمله</w:t>
      </w:r>
      <w:r>
        <w:rPr>
          <w:rtl/>
        </w:rPr>
        <w:t>‌ا</w:t>
      </w:r>
      <w:r>
        <w:rPr>
          <w:rFonts w:hint="cs"/>
          <w:rtl/>
        </w:rPr>
        <w:t>ی</w:t>
      </w:r>
      <w:r>
        <w:rPr>
          <w:rtl/>
        </w:rPr>
        <w:t xml:space="preserve"> در حکم دارد، حکمت. </w:t>
      </w:r>
    </w:p>
    <w:p w14:paraId="53D540B3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تام جعل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شرب خمر،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اسکار است. </w:t>
      </w:r>
    </w:p>
    <w:p w14:paraId="37200272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اسکار موضوع است،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اطلاق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احتمال سوم بشود که لانه مسکر است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620AAD13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قواعد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تامه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مصداق قاعده العله تعمم و تخصص. </w:t>
      </w:r>
    </w:p>
    <w:p w14:paraId="4E9E8DB0" w14:textId="6822A622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اگر بخواهد علت تامه بشود </w:t>
      </w:r>
      <w:r w:rsidR="00606D36">
        <w:rPr>
          <w:rtl/>
        </w:rPr>
        <w:t>این‌جور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که اقدام</w:t>
      </w:r>
      <w:r>
        <w:rPr>
          <w:rFonts w:hint="cs"/>
          <w:rtl/>
        </w:rPr>
        <w:t>ی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آن آزار جنس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شرع</w:t>
      </w:r>
      <w:r>
        <w:rPr>
          <w:rFonts w:hint="cs"/>
          <w:rtl/>
        </w:rPr>
        <w:t>ی</w:t>
      </w:r>
      <w:r>
        <w:rPr>
          <w:rtl/>
        </w:rPr>
        <w:t xml:space="preserve"> است، به خانم‌ها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معرض آزار جنس</w:t>
      </w:r>
      <w:r>
        <w:rPr>
          <w:rFonts w:hint="cs"/>
          <w:rtl/>
        </w:rPr>
        <w:t>ی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قاعده شرع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3AE8655" w14:textId="7726E049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عْرَفْنَ،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است، اصل لا </w:t>
      </w:r>
      <w:r>
        <w:rPr>
          <w:rFonts w:hint="cs"/>
          <w:rtl/>
        </w:rPr>
        <w:t>ی</w:t>
      </w:r>
      <w:r>
        <w:rPr>
          <w:rFonts w:hint="eastAsia"/>
          <w:rtl/>
        </w:rPr>
        <w:t>وذ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  <w:r w:rsidR="00FF56C8">
        <w:rPr>
          <w:rtl/>
        </w:rPr>
        <w:t>آنچه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آزار جنس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شما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606D36">
        <w:rPr>
          <w:rtl/>
        </w:rPr>
        <w:t>این‌جوری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وقت علت و حکم شرع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9644C36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قاعده اصاله المولو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اصاله الاطلاق، اصل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ما هو بمنزله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نه حکمت و ارشاد،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شواهد و قرائن</w:t>
      </w:r>
      <w:r>
        <w:rPr>
          <w:rFonts w:hint="cs"/>
          <w:rtl/>
        </w:rPr>
        <w:t>ی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ارشاد است. </w:t>
      </w:r>
    </w:p>
    <w:p w14:paraId="27CC8B96" w14:textId="10C994FB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وجود دارد که جلو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حکم هم الزام</w:t>
      </w:r>
      <w:r>
        <w:rPr>
          <w:rFonts w:hint="cs"/>
          <w:rtl/>
        </w:rPr>
        <w:t>ی</w:t>
      </w:r>
      <w:r>
        <w:rPr>
          <w:rtl/>
        </w:rPr>
        <w:t xml:space="preserve"> برساند،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ادن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(ادن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همان ادن</w:t>
      </w:r>
      <w:r>
        <w:rPr>
          <w:rFonts w:hint="cs"/>
          <w:rtl/>
        </w:rPr>
        <w:t>ی</w:t>
      </w:r>
      <w:r>
        <w:rPr>
          <w:rtl/>
        </w:rPr>
        <w:t xml:space="preserve"> افعل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باشد، حال آن هم نباشد)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آن الزام هم هست، چون در حکم قبل الزام بود، قل 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 است، مثل خود امر در آن الزام است و ظهور در وجوب دارد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سه چهار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خود گفته 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بخواهد الزام باشد و علت باشد و در آن الزام و وجوب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ارتکاز سازگ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کل ما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تحفظ المرأه عن التعد الجنس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واجبٌ،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اطلاق و شمول </w:t>
      </w:r>
      <w:r w:rsidR="00606D36">
        <w:rPr>
          <w:rtl/>
        </w:rPr>
        <w:t>این‌جور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وجود ندارد که واجب است که هر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معرض آزار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اتخاذ بکند. تبرج نکند،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معرض آزار جنس</w:t>
      </w:r>
      <w:r>
        <w:rPr>
          <w:rFonts w:hint="cs"/>
          <w:rtl/>
        </w:rPr>
        <w:t>ی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مطلق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آزار و احتمال آزار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 w:rsidR="00AD75BB">
        <w:rPr>
          <w:rtl/>
        </w:rPr>
        <w:t>مخصوصاً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احتمال آزار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باشد، معلوم است که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مبدل به قانون کل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چه که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</w:t>
      </w:r>
      <w:r w:rsidR="00606D36">
        <w:rPr>
          <w:rtl/>
        </w:rPr>
        <w:t>مؤثر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در معرض آزار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</w:t>
      </w:r>
      <w:r>
        <w:rPr>
          <w:rFonts w:hint="eastAsia"/>
          <w:rtl/>
        </w:rPr>
        <w:t>اجب</w:t>
      </w:r>
      <w:r>
        <w:rPr>
          <w:rtl/>
        </w:rPr>
        <w:t xml:space="preserve"> است؛ وجوب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استفاده کرد. </w:t>
      </w:r>
    </w:p>
    <w:p w14:paraId="6D13B668" w14:textId="30FEE000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AD75BB">
        <w:rPr>
          <w:rtl/>
        </w:rPr>
        <w:t>چند تا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مقدمات قر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به آن ت</w:t>
      </w:r>
      <w:r w:rsidR="00AD75BB">
        <w:rPr>
          <w:rFonts w:hint="cs"/>
          <w:rtl/>
        </w:rPr>
        <w:t>أذ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آن هم </w:t>
      </w:r>
      <w:r w:rsidR="00AD75BB">
        <w:rPr>
          <w:rtl/>
        </w:rPr>
        <w:t>ت</w:t>
      </w:r>
      <w:r w:rsidR="00AD75BB">
        <w:rPr>
          <w:rFonts w:hint="cs"/>
          <w:rtl/>
        </w:rPr>
        <w:t>أذی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باشد نوع</w:t>
      </w:r>
      <w:r>
        <w:rPr>
          <w:rFonts w:hint="cs"/>
          <w:rtl/>
        </w:rPr>
        <w:t>ی</w:t>
      </w:r>
      <w:r>
        <w:rPr>
          <w:rtl/>
        </w:rPr>
        <w:t xml:space="preserve"> هم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 تا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849A779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حمل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الزام هم در آن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همان است که آقا</w:t>
      </w:r>
      <w:r>
        <w:rPr>
          <w:rFonts w:hint="cs"/>
          <w:rtl/>
        </w:rPr>
        <w:t>ی</w:t>
      </w:r>
      <w:r>
        <w:rPr>
          <w:rtl/>
        </w:rPr>
        <w:t xml:space="preserve"> داماد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ارشاد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</w:p>
    <w:p w14:paraId="2CAA91D1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 و الزام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ذهن فقه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ملتزم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مذاق شرع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ذوق فقه</w:t>
      </w:r>
      <w:r>
        <w:rPr>
          <w:rFonts w:hint="cs"/>
          <w:rtl/>
        </w:rPr>
        <w:t>ی</w:t>
      </w:r>
      <w:r>
        <w:rPr>
          <w:rtl/>
        </w:rPr>
        <w:t xml:space="preserve"> و استشمام فقه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. </w:t>
      </w:r>
    </w:p>
    <w:p w14:paraId="26A8D5FF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نشد، اصل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6264DA9" w14:textId="77777777" w:rsidR="00D51480" w:rsidRDefault="00D51480" w:rsidP="004B784A">
      <w:pPr>
        <w:pStyle w:val="Heading1"/>
        <w:rPr>
          <w:rtl/>
        </w:rPr>
      </w:pPr>
      <w:bookmarkStart w:id="13" w:name="_Toc220597852"/>
      <w:r>
        <w:rPr>
          <w:rFonts w:hint="eastAsia"/>
          <w:rtl/>
        </w:rPr>
        <w:t>وجه</w:t>
      </w:r>
      <w:r>
        <w:rPr>
          <w:rtl/>
        </w:rPr>
        <w:t xml:space="preserve"> جمع مسئله</w:t>
      </w:r>
      <w:bookmarkEnd w:id="13"/>
    </w:p>
    <w:p w14:paraId="767E24CF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چه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جمع کرد؟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برداشت،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ارشاد است، امر ارشاد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است که دخالت در جعل شارع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056FFED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هست، ول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 است. </w:t>
      </w:r>
    </w:p>
    <w:p w14:paraId="04A50224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علت است، منته</w:t>
      </w:r>
      <w:r>
        <w:rPr>
          <w:rFonts w:hint="cs"/>
          <w:rtl/>
        </w:rPr>
        <w:t>ی</w:t>
      </w:r>
      <w:r>
        <w:rPr>
          <w:rtl/>
        </w:rPr>
        <w:t xml:space="preserve"> الزام را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</w:p>
    <w:p w14:paraId="494FC6CA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راه جلو</w:t>
      </w:r>
      <w:r>
        <w:rPr>
          <w:rFonts w:hint="cs"/>
          <w:rtl/>
        </w:rPr>
        <w:t>ی</w:t>
      </w:r>
      <w:r>
        <w:rPr>
          <w:rtl/>
        </w:rPr>
        <w:t xml:space="preserve"> راه است. </w:t>
      </w:r>
    </w:p>
    <w:p w14:paraId="148A1791" w14:textId="77777777" w:rsidR="00D51480" w:rsidRDefault="00D51480" w:rsidP="004B784A">
      <w:pPr>
        <w:pStyle w:val="Heading1"/>
        <w:rPr>
          <w:rtl/>
        </w:rPr>
      </w:pPr>
      <w:bookmarkStart w:id="14" w:name="_Toc220597853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4"/>
    </w:p>
    <w:p w14:paraId="10B6C389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به روال عاد</w:t>
      </w:r>
      <w:r>
        <w:rPr>
          <w:rFonts w:hint="cs"/>
          <w:rtl/>
        </w:rPr>
        <w:t>ی</w:t>
      </w:r>
      <w:r>
        <w:rPr>
          <w:rtl/>
        </w:rPr>
        <w:t xml:space="preserve"> جلو آمد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سه احتمال،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اصول به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احتمال سوم،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دقت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برخورد دارد که مانع جد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4E78188A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تعارض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ظهور قرائن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علت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قاطع جلو</w:t>
      </w:r>
      <w:r>
        <w:rPr>
          <w:rFonts w:hint="cs"/>
          <w:rtl/>
        </w:rPr>
        <w:t>ی</w:t>
      </w:r>
      <w:r>
        <w:rPr>
          <w:rtl/>
        </w:rPr>
        <w:t xml:space="preserve"> ظاهر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حل مسئله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راه است؛ </w:t>
      </w:r>
    </w:p>
    <w:p w14:paraId="705241B1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ارشاد است</w:t>
      </w:r>
    </w:p>
    <w:p w14:paraId="1EAF2228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حکمت است</w:t>
      </w:r>
    </w:p>
    <w:p w14:paraId="3FBE1FF0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علت است ول</w:t>
      </w:r>
      <w:r>
        <w:rPr>
          <w:rFonts w:hint="cs"/>
          <w:rtl/>
        </w:rPr>
        <w:t>ی</w:t>
      </w:r>
      <w:r>
        <w:rPr>
          <w:rtl/>
        </w:rPr>
        <w:t xml:space="preserve"> الزام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رجحان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BDC17FF" w14:textId="188EF5AC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القاعده راه سوم بهتر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کمتر از اصول دست </w:t>
      </w:r>
      <w:r w:rsidR="00AD75BB">
        <w:rPr>
          <w:rtl/>
        </w:rPr>
        <w:t>برمی‌داریم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ارشاد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5917B5C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دست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قواعد هم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است. </w:t>
      </w:r>
    </w:p>
    <w:p w14:paraId="79365DA6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دوم را انتخاب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اصل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هست، فقط بحث اطلاق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اصول را کنار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5B3925B" w14:textId="2F8D229C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سوم که برو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 اصاله المولو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حفظ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اصاله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حفظ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همان اصل الزام را، ظهور اطلاق</w:t>
      </w:r>
      <w:r>
        <w:rPr>
          <w:rFonts w:hint="cs"/>
          <w:rtl/>
        </w:rPr>
        <w:t>ی</w:t>
      </w:r>
      <w:r>
        <w:rPr>
          <w:rtl/>
        </w:rPr>
        <w:t xml:space="preserve"> الزام را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اقل محذورا هست.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کمتر از اصول دست </w:t>
      </w:r>
      <w:r w:rsidR="00AD75BB">
        <w:rPr>
          <w:rtl/>
        </w:rPr>
        <w:t>برمی‌داریم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حمل بر ارشاد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D75BB">
        <w:rPr>
          <w:rtl/>
        </w:rPr>
        <w:t>غیرمستقیم</w:t>
      </w:r>
      <w:r>
        <w:rPr>
          <w:rtl/>
        </w:rPr>
        <w:t xml:space="preserve"> چند اصل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اصل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به تبع آن اطلاق</w:t>
      </w:r>
      <w:r>
        <w:rPr>
          <w:rFonts w:hint="cs"/>
          <w:rtl/>
        </w:rPr>
        <w:t>ی</w:t>
      </w:r>
      <w:r>
        <w:rPr>
          <w:rtl/>
        </w:rPr>
        <w:t xml:space="preserve">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در وجوب بود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ولو به انتفاع موضوع. </w:t>
      </w:r>
    </w:p>
    <w:p w14:paraId="45027A03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دوتا را کنار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. </w:t>
      </w:r>
    </w:p>
    <w:p w14:paraId="0B0F8D79" w14:textId="29F8DD65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دوتا از اصول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3571E">
        <w:rPr>
          <w:b/>
          <w:bCs/>
          <w:color w:val="007200"/>
          <w:rtl/>
        </w:rPr>
        <w:t>﴿ذَلِکَ أَدْنَ</w:t>
      </w:r>
      <w:r w:rsidR="0043571E">
        <w:rPr>
          <w:rFonts w:hint="cs"/>
          <w:b/>
          <w:bCs/>
          <w:color w:val="007200"/>
          <w:rtl/>
        </w:rPr>
        <w:t>یٰ</w:t>
      </w:r>
      <w:r w:rsidR="0043571E">
        <w:rPr>
          <w:b/>
          <w:bCs/>
          <w:color w:val="007200"/>
          <w:rtl/>
        </w:rPr>
        <w:t xml:space="preserve"> أَنْ </w:t>
      </w:r>
      <w:r w:rsidR="0043571E">
        <w:rPr>
          <w:rFonts w:hint="cs"/>
          <w:b/>
          <w:bCs/>
          <w:color w:val="007200"/>
          <w:rtl/>
        </w:rPr>
        <w:t>یُ</w:t>
      </w:r>
      <w:r w:rsidR="0043571E">
        <w:rPr>
          <w:rFonts w:hint="eastAsia"/>
          <w:b/>
          <w:bCs/>
          <w:color w:val="007200"/>
          <w:rtl/>
        </w:rPr>
        <w:t>عْرَفْنَ</w:t>
      </w:r>
      <w:r w:rsidR="0043571E">
        <w:rPr>
          <w:b/>
          <w:bCs/>
          <w:color w:val="007200"/>
          <w:rtl/>
        </w:rPr>
        <w:t xml:space="preserve"> فَلَا </w:t>
      </w:r>
      <w:r w:rsidR="0043571E">
        <w:rPr>
          <w:rFonts w:hint="cs"/>
          <w:b/>
          <w:bCs/>
          <w:color w:val="007200"/>
          <w:rtl/>
        </w:rPr>
        <w:t>یُ</w:t>
      </w:r>
      <w:r w:rsidR="0043571E">
        <w:rPr>
          <w:rFonts w:hint="eastAsia"/>
          <w:b/>
          <w:bCs/>
          <w:color w:val="007200"/>
          <w:rtl/>
        </w:rPr>
        <w:t>ؤْذَ</w:t>
      </w:r>
      <w:r w:rsidR="0043571E">
        <w:rPr>
          <w:rFonts w:hint="cs"/>
          <w:b/>
          <w:bCs/>
          <w:color w:val="007200"/>
          <w:rtl/>
        </w:rPr>
        <w:t>یْ</w:t>
      </w:r>
      <w:r w:rsidR="0043571E">
        <w:rPr>
          <w:rFonts w:hint="eastAsia"/>
          <w:b/>
          <w:bCs/>
          <w:color w:val="007200"/>
          <w:rtl/>
        </w:rPr>
        <w:t>نَ</w:t>
      </w:r>
      <w:r w:rsidR="0043571E">
        <w:rPr>
          <w:b/>
          <w:bCs/>
          <w:color w:val="007200"/>
          <w:rtl/>
        </w:rPr>
        <w:t xml:space="preserve">﴾ </w:t>
      </w:r>
      <w:r>
        <w:rPr>
          <w:rtl/>
        </w:rPr>
        <w:t>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نکته‌ا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جعل او </w:t>
      </w:r>
      <w:r w:rsidR="00606D36">
        <w:rPr>
          <w:rtl/>
        </w:rPr>
        <w:t>مؤثر</w:t>
      </w:r>
      <w:r>
        <w:rPr>
          <w:rtl/>
        </w:rPr>
        <w:t xml:space="preserve"> بوده است لذا ارشاد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EB32043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حکمت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حکمت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علت است، </w:t>
      </w:r>
    </w:p>
    <w:p w14:paraId="68E9AB37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جمع با ظهور البته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راه است</w:t>
      </w:r>
    </w:p>
    <w:p w14:paraId="675A4700" w14:textId="77777777" w:rsidR="00D51480" w:rsidRDefault="00D51480" w:rsidP="004B784A">
      <w:pPr>
        <w:pStyle w:val="Heading1"/>
        <w:rPr>
          <w:rtl/>
        </w:rPr>
      </w:pPr>
      <w:bookmarkStart w:id="15" w:name="_Toc220597854"/>
      <w:r>
        <w:rPr>
          <w:rFonts w:hint="eastAsia"/>
          <w:rtl/>
        </w:rPr>
        <w:t>راه</w:t>
      </w:r>
      <w:r>
        <w:rPr>
          <w:rtl/>
        </w:rPr>
        <w:t xml:space="preserve"> چهارم</w:t>
      </w:r>
      <w:bookmarkEnd w:id="15"/>
    </w:p>
    <w:p w14:paraId="0D62CC08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ظهور الزام</w:t>
      </w:r>
      <w:r>
        <w:rPr>
          <w:rFonts w:hint="cs"/>
          <w:rtl/>
        </w:rPr>
        <w:t>ی</w:t>
      </w:r>
      <w:r>
        <w:rPr>
          <w:rtl/>
        </w:rPr>
        <w:t xml:space="preserve"> را حفظ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علت و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همان که گفته شد، چند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بزن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با بعض</w:t>
      </w:r>
      <w:r>
        <w:rPr>
          <w:rFonts w:hint="cs"/>
          <w:rtl/>
        </w:rPr>
        <w:t>ی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باشد،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و چهار به سادگ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انتخاب کرد. اول و دوم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قواعد کنار گذاشت. </w:t>
      </w:r>
    </w:p>
    <w:p w14:paraId="2239FA24" w14:textId="77777777" w:rsidR="00D51480" w:rsidRDefault="00D51480" w:rsidP="004B784A">
      <w:pPr>
        <w:pStyle w:val="Heading1"/>
        <w:rPr>
          <w:rtl/>
        </w:rPr>
      </w:pPr>
      <w:bookmarkStart w:id="16" w:name="_Toc220597855"/>
      <w:r>
        <w:rPr>
          <w:rFonts w:hint="eastAsia"/>
          <w:rtl/>
        </w:rPr>
        <w:t>ما</w:t>
      </w:r>
      <w:r>
        <w:rPr>
          <w:rtl/>
        </w:rPr>
        <w:t xml:space="preserve"> حصل کلام</w:t>
      </w:r>
      <w:bookmarkEnd w:id="16"/>
    </w:p>
    <w:p w14:paraId="253E0980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احتمال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</w:t>
      </w:r>
    </w:p>
    <w:p w14:paraId="57FF45D8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ارشاد</w:t>
      </w:r>
    </w:p>
    <w:p w14:paraId="77276135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حکمت </w:t>
      </w:r>
    </w:p>
    <w:p w14:paraId="3CC9241E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الزام</w:t>
      </w:r>
    </w:p>
    <w:p w14:paraId="0B7B621A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بدون الزام. </w:t>
      </w:r>
    </w:p>
    <w:p w14:paraId="176F32B3" w14:textId="2E1CE5C3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 کنار گذاشته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و چهار تردد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در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چون </w:t>
      </w:r>
      <w:r w:rsidR="0043571E">
        <w:rPr>
          <w:rtl/>
        </w:rPr>
        <w:t>تقریباً</w:t>
      </w:r>
      <w:r>
        <w:rPr>
          <w:rtl/>
        </w:rPr>
        <w:t xml:space="preserve"> مطابق با قواعد است. </w:t>
      </w:r>
    </w:p>
    <w:p w14:paraId="1FF8B9CC" w14:textId="15AD6E05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فراز قبل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سوره نور است؛ </w:t>
      </w:r>
      <w:r w:rsidR="0043571E">
        <w:rPr>
          <w:b/>
          <w:bCs/>
          <w:color w:val="007200"/>
          <w:rtl/>
        </w:rPr>
        <w:t>﴿قُلْ لِلْمُؤْمِنِ</w:t>
      </w:r>
      <w:r w:rsidR="0043571E">
        <w:rPr>
          <w:rFonts w:hint="cs"/>
          <w:b/>
          <w:bCs/>
          <w:color w:val="007200"/>
          <w:rtl/>
        </w:rPr>
        <w:t>ی</w:t>
      </w:r>
      <w:r w:rsidR="0043571E">
        <w:rPr>
          <w:rFonts w:hint="eastAsia"/>
          <w:b/>
          <w:bCs/>
          <w:color w:val="007200"/>
          <w:rtl/>
        </w:rPr>
        <w:t>نَ</w:t>
      </w:r>
      <w:r w:rsidR="0043571E">
        <w:rPr>
          <w:b/>
          <w:bCs/>
          <w:color w:val="007200"/>
          <w:rtl/>
        </w:rPr>
        <w:t xml:space="preserve"> </w:t>
      </w:r>
      <w:r w:rsidR="0043571E">
        <w:rPr>
          <w:rFonts w:hint="cs"/>
          <w:b/>
          <w:bCs/>
          <w:color w:val="007200"/>
          <w:rtl/>
        </w:rPr>
        <w:t>یَ</w:t>
      </w:r>
      <w:r w:rsidR="0043571E">
        <w:rPr>
          <w:rFonts w:hint="eastAsia"/>
          <w:b/>
          <w:bCs/>
          <w:color w:val="007200"/>
          <w:rtl/>
        </w:rPr>
        <w:t>غُضُّوا</w:t>
      </w:r>
      <w:r w:rsidR="0043571E">
        <w:rPr>
          <w:b/>
          <w:bCs/>
          <w:color w:val="007200"/>
          <w:rtl/>
        </w:rPr>
        <w:t xml:space="preserve"> مِنْ أَبْصَارِهِمْ، قُلْ لِلْمُؤْمِنَاتِ </w:t>
      </w:r>
      <w:r w:rsidR="0043571E">
        <w:rPr>
          <w:rFonts w:hint="cs"/>
          <w:b/>
          <w:bCs/>
          <w:color w:val="007200"/>
          <w:rtl/>
        </w:rPr>
        <w:t>یَ</w:t>
      </w:r>
      <w:r w:rsidR="0043571E">
        <w:rPr>
          <w:rFonts w:hint="eastAsia"/>
          <w:b/>
          <w:bCs/>
          <w:color w:val="007200"/>
          <w:rtl/>
        </w:rPr>
        <w:t>غْضُضْنَ</w:t>
      </w:r>
      <w:r w:rsidR="0043571E">
        <w:rPr>
          <w:b/>
          <w:bCs/>
          <w:color w:val="007200"/>
          <w:rtl/>
        </w:rPr>
        <w:t xml:space="preserve"> مِنْ أَبْصَارِهِنَّ ذَٰلِکَ أَزْکَ</w:t>
      </w:r>
      <w:r w:rsidR="0043571E">
        <w:rPr>
          <w:rFonts w:hint="cs"/>
          <w:b/>
          <w:bCs/>
          <w:color w:val="007200"/>
          <w:rtl/>
        </w:rPr>
        <w:t>یٰ</w:t>
      </w:r>
      <w:r w:rsidR="0043571E">
        <w:rPr>
          <w:b/>
          <w:bCs/>
          <w:color w:val="007200"/>
          <w:rtl/>
        </w:rPr>
        <w:t xml:space="preserve"> لَهُمْ﴾ </w:t>
      </w:r>
      <w:r>
        <w:rPr>
          <w:rtl/>
        </w:rPr>
        <w:t>چند جا</w:t>
      </w:r>
      <w:r>
        <w:rPr>
          <w:rFonts w:hint="cs"/>
          <w:rtl/>
        </w:rPr>
        <w:t>ی</w:t>
      </w:r>
      <w:r>
        <w:rPr>
          <w:rtl/>
        </w:rPr>
        <w:t xml:space="preserve"> قرآن هست که </w:t>
      </w:r>
      <w:r w:rsidR="0043571E">
        <w:rPr>
          <w:b/>
          <w:bCs/>
          <w:color w:val="007200"/>
          <w:rtl/>
        </w:rPr>
        <w:t>﴿ذَٰلِکَ أَزْکَ</w:t>
      </w:r>
      <w:r w:rsidR="0043571E">
        <w:rPr>
          <w:rFonts w:hint="cs"/>
          <w:b/>
          <w:bCs/>
          <w:color w:val="007200"/>
          <w:rtl/>
        </w:rPr>
        <w:t>یٰ</w:t>
      </w:r>
      <w:r w:rsidR="0043571E">
        <w:rPr>
          <w:b/>
          <w:bCs/>
          <w:color w:val="007200"/>
          <w:rtl/>
        </w:rPr>
        <w:t xml:space="preserve"> لَهُمْ﴾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ازک</w:t>
      </w:r>
      <w:r>
        <w:rPr>
          <w:rFonts w:hint="cs"/>
          <w:rtl/>
        </w:rPr>
        <w:t>ی</w:t>
      </w:r>
      <w:r>
        <w:rPr>
          <w:rtl/>
        </w:rPr>
        <w:t xml:space="preserve"> و اطهر، آنجا هم </w:t>
      </w:r>
      <w:r w:rsidR="004C2D57">
        <w:rPr>
          <w:rtl/>
        </w:rPr>
        <w:t>این‌طور</w:t>
      </w:r>
      <w:r>
        <w:rPr>
          <w:rtl/>
        </w:rPr>
        <w:t xml:space="preserve"> است که جا</w:t>
      </w:r>
      <w:r>
        <w:rPr>
          <w:rFonts w:hint="cs"/>
          <w:rtl/>
        </w:rPr>
        <w:t>یی</w:t>
      </w:r>
      <w:r>
        <w:rPr>
          <w:rtl/>
        </w:rPr>
        <w:t xml:space="preserve"> که قرآن حک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3571E">
        <w:rPr>
          <w:b/>
          <w:bCs/>
          <w:color w:val="007200"/>
          <w:rtl/>
        </w:rPr>
        <w:t>﴿ذَٰلِکَ أَدْنَ</w:t>
      </w:r>
      <w:r w:rsidR="0043571E">
        <w:rPr>
          <w:rFonts w:hint="cs"/>
          <w:b/>
          <w:bCs/>
          <w:color w:val="007200"/>
          <w:rtl/>
        </w:rPr>
        <w:t>یٰ</w:t>
      </w:r>
      <w:r w:rsidR="0043571E">
        <w:rPr>
          <w:b/>
          <w:bCs/>
          <w:color w:val="007200"/>
          <w:rtl/>
        </w:rPr>
        <w:t xml:space="preserve"> أَلَّا تَعُولُوا﴾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چند همسر داشته باشد </w:t>
      </w:r>
      <w:r w:rsidR="0043571E">
        <w:rPr>
          <w:b/>
          <w:bCs/>
          <w:color w:val="007200"/>
          <w:rtl/>
        </w:rPr>
        <w:t>﴿فَإِنْ خِفْتُمْ أَلَّا تَعْدِلُوا فَوَاحِدَةً أَوْ مَا مَلَکَتْ أَ</w:t>
      </w:r>
      <w:r w:rsidR="0043571E">
        <w:rPr>
          <w:rFonts w:hint="cs"/>
          <w:b/>
          <w:bCs/>
          <w:color w:val="007200"/>
          <w:rtl/>
        </w:rPr>
        <w:t>یْ</w:t>
      </w:r>
      <w:r w:rsidR="0043571E">
        <w:rPr>
          <w:rFonts w:hint="eastAsia"/>
          <w:b/>
          <w:bCs/>
          <w:color w:val="007200"/>
          <w:rtl/>
        </w:rPr>
        <w:t>مَانُکُمْ</w:t>
      </w:r>
      <w:r w:rsidR="0043571E">
        <w:rPr>
          <w:b/>
          <w:bCs/>
          <w:color w:val="007200"/>
          <w:rtl/>
        </w:rPr>
        <w:t xml:space="preserve"> </w:t>
      </w:r>
      <w:r w:rsidR="0043571E">
        <w:rPr>
          <w:rFonts w:hint="cs"/>
          <w:b/>
          <w:bCs/>
          <w:color w:val="007200"/>
          <w:rtl/>
        </w:rPr>
        <w:t>ذَٰلِکَ</w:t>
      </w:r>
      <w:r w:rsidR="0043571E">
        <w:rPr>
          <w:b/>
          <w:bCs/>
          <w:color w:val="007200"/>
          <w:rtl/>
        </w:rPr>
        <w:t xml:space="preserve"> </w:t>
      </w:r>
      <w:r w:rsidR="0043571E">
        <w:rPr>
          <w:rFonts w:hint="cs"/>
          <w:b/>
          <w:bCs/>
          <w:color w:val="007200"/>
          <w:rtl/>
        </w:rPr>
        <w:t>أَدْنَیٰ</w:t>
      </w:r>
      <w:r w:rsidR="0043571E">
        <w:rPr>
          <w:b/>
          <w:bCs/>
          <w:color w:val="007200"/>
          <w:rtl/>
        </w:rPr>
        <w:t xml:space="preserve"> أَلَّا تَعُولُوا﴾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ازک</w:t>
      </w:r>
      <w:r>
        <w:rPr>
          <w:rFonts w:hint="cs"/>
          <w:rtl/>
        </w:rPr>
        <w:t>ی</w:t>
      </w:r>
      <w:r>
        <w:rPr>
          <w:rtl/>
        </w:rPr>
        <w:t xml:space="preserve"> لهم،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که با افع</w:t>
      </w:r>
      <w:r>
        <w:rPr>
          <w:rFonts w:hint="eastAsia"/>
          <w:rtl/>
        </w:rPr>
        <w:t>ل</w:t>
      </w:r>
      <w:r>
        <w:rPr>
          <w:rtl/>
        </w:rPr>
        <w:t xml:space="preserve"> و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آمده است، در قرآن در جاها</w:t>
      </w:r>
      <w:r>
        <w:rPr>
          <w:rFonts w:hint="cs"/>
          <w:rtl/>
        </w:rPr>
        <w:t>یی</w:t>
      </w:r>
      <w:r>
        <w:rPr>
          <w:rtl/>
        </w:rPr>
        <w:t xml:space="preserve"> آمده است. </w:t>
      </w:r>
    </w:p>
    <w:p w14:paraId="23FC8680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افعل و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 که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 جناح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الارحام بعضهم اول</w:t>
      </w:r>
      <w:r>
        <w:rPr>
          <w:rFonts w:hint="cs"/>
          <w:rtl/>
        </w:rPr>
        <w:t>ی</w:t>
      </w:r>
      <w:r>
        <w:rPr>
          <w:rtl/>
        </w:rPr>
        <w:t xml:space="preserve"> من بعض که آنجا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مراتب ارث،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9C0A99A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است ما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ارشاد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دخالت</w:t>
      </w:r>
      <w:r>
        <w:rPr>
          <w:rFonts w:hint="cs"/>
          <w:rtl/>
        </w:rPr>
        <w:t>ی</w:t>
      </w:r>
      <w:r>
        <w:rPr>
          <w:rtl/>
        </w:rPr>
        <w:t xml:space="preserve"> در حکم ندارد، دخالت دارد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هم در آن‌ها غالبا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 و در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هست منته</w:t>
      </w:r>
      <w:r>
        <w:rPr>
          <w:rFonts w:hint="cs"/>
          <w:rtl/>
        </w:rPr>
        <w:t>ی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گفت حکمت است. </w:t>
      </w:r>
    </w:p>
    <w:p w14:paraId="5F374F43" w14:textId="7777777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67E8A0C4" w14:textId="77777777" w:rsidR="00D51480" w:rsidRDefault="00D51480" w:rsidP="004B784A">
      <w:pPr>
        <w:pStyle w:val="Heading1"/>
        <w:rPr>
          <w:rtl/>
        </w:rPr>
      </w:pPr>
      <w:bookmarkStart w:id="17" w:name="_Toc220597856"/>
      <w:r>
        <w:rPr>
          <w:rFonts w:hint="eastAsia"/>
          <w:rtl/>
        </w:rPr>
        <w:t>فرق</w:t>
      </w:r>
      <w:r>
        <w:rPr>
          <w:rtl/>
        </w:rPr>
        <w:t xml:space="preserve"> علت و حکمت</w:t>
      </w:r>
      <w:bookmarkEnd w:id="17"/>
    </w:p>
    <w:p w14:paraId="626C80D4" w14:textId="1FDDB04F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حکمت در مقام جعل </w:t>
      </w:r>
      <w:r w:rsidR="00606D36">
        <w:rPr>
          <w:rtl/>
        </w:rPr>
        <w:t>مؤثر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دست مکلف نداده است که با آن متر حکم را بسنجد. </w:t>
      </w:r>
    </w:p>
    <w:p w14:paraId="779727FE" w14:textId="03E26909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دست اوست،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است، همان </w:t>
      </w:r>
      <w:r w:rsidR="0043571E">
        <w:rPr>
          <w:b/>
          <w:bCs/>
          <w:color w:val="007200"/>
          <w:rtl/>
        </w:rPr>
        <w:t>﴿أَدْنَ</w:t>
      </w:r>
      <w:r w:rsidR="0043571E">
        <w:rPr>
          <w:rFonts w:hint="cs"/>
          <w:b/>
          <w:bCs/>
          <w:color w:val="007200"/>
          <w:rtl/>
        </w:rPr>
        <w:t>یٰ</w:t>
      </w:r>
      <w:r w:rsidR="0043571E">
        <w:rPr>
          <w:b/>
          <w:bCs/>
          <w:color w:val="007200"/>
          <w:rtl/>
        </w:rPr>
        <w:t xml:space="preserve"> أَلَّا تَعُولُوا﴾</w:t>
      </w:r>
      <w:r>
        <w:rPr>
          <w:rtl/>
        </w:rPr>
        <w:t xml:space="preserve">، </w:t>
      </w:r>
      <w:r w:rsidR="00A6694F">
        <w:rPr>
          <w:b/>
          <w:bCs/>
          <w:color w:val="007200"/>
          <w:rtl/>
        </w:rPr>
        <w:t>﴿ازک</w:t>
      </w:r>
      <w:r w:rsidR="00A6694F">
        <w:rPr>
          <w:rFonts w:hint="cs"/>
          <w:b/>
          <w:bCs/>
          <w:color w:val="007200"/>
          <w:rtl/>
        </w:rPr>
        <w:t>ی</w:t>
      </w:r>
      <w:r w:rsidR="00A6694F">
        <w:rPr>
          <w:b/>
          <w:bCs/>
          <w:color w:val="007200"/>
          <w:rtl/>
        </w:rPr>
        <w:t xml:space="preserve"> لکم﴾</w:t>
      </w:r>
      <w:r>
        <w:rPr>
          <w:rtl/>
        </w:rPr>
        <w:t xml:space="preserve">، </w:t>
      </w:r>
      <w:r w:rsidR="0043571E">
        <w:rPr>
          <w:b/>
          <w:bCs/>
          <w:color w:val="007200"/>
          <w:rtl/>
        </w:rPr>
        <w:t>﴿أَدْنَ</w:t>
      </w:r>
      <w:r w:rsidR="0043571E">
        <w:rPr>
          <w:rFonts w:hint="cs"/>
          <w:b/>
          <w:bCs/>
          <w:color w:val="007200"/>
          <w:rtl/>
        </w:rPr>
        <w:t>یٰ</w:t>
      </w:r>
      <w:r w:rsidR="0043571E">
        <w:rPr>
          <w:b/>
          <w:bCs/>
          <w:color w:val="007200"/>
          <w:rtl/>
        </w:rPr>
        <w:t xml:space="preserve"> أَنْ </w:t>
      </w:r>
      <w:r w:rsidR="0043571E">
        <w:rPr>
          <w:rFonts w:hint="cs"/>
          <w:b/>
          <w:bCs/>
          <w:color w:val="007200"/>
          <w:rtl/>
        </w:rPr>
        <w:t>یُ</w:t>
      </w:r>
      <w:r w:rsidR="0043571E">
        <w:rPr>
          <w:rFonts w:hint="eastAsia"/>
          <w:b/>
          <w:bCs/>
          <w:color w:val="007200"/>
          <w:rtl/>
        </w:rPr>
        <w:t>عْرَفْنَ</w:t>
      </w:r>
      <w:r w:rsidR="0043571E">
        <w:rPr>
          <w:b/>
          <w:bCs/>
          <w:color w:val="007200"/>
          <w:rtl/>
        </w:rPr>
        <w:t xml:space="preserve"> فَلَا </w:t>
      </w:r>
      <w:r w:rsidR="0043571E">
        <w:rPr>
          <w:rFonts w:hint="cs"/>
          <w:b/>
          <w:bCs/>
          <w:color w:val="007200"/>
          <w:rtl/>
        </w:rPr>
        <w:t>یُ</w:t>
      </w:r>
      <w:r w:rsidR="0043571E">
        <w:rPr>
          <w:rFonts w:hint="eastAsia"/>
          <w:b/>
          <w:bCs/>
          <w:color w:val="007200"/>
          <w:rtl/>
        </w:rPr>
        <w:t>ؤْذَ</w:t>
      </w:r>
      <w:r w:rsidR="0043571E">
        <w:rPr>
          <w:rFonts w:hint="cs"/>
          <w:b/>
          <w:bCs/>
          <w:color w:val="007200"/>
          <w:rtl/>
        </w:rPr>
        <w:t>یْ</w:t>
      </w:r>
      <w:r w:rsidR="0043571E">
        <w:rPr>
          <w:rFonts w:hint="eastAsia"/>
          <w:b/>
          <w:bCs/>
          <w:color w:val="007200"/>
          <w:rtl/>
        </w:rPr>
        <w:t>نَ</w:t>
      </w:r>
      <w:r w:rsidR="0043571E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چون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مشخص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عرف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به خصوص علت الزا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قرائن،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که عرض کردم، اقتضا بکند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احتمال، همان حکمت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CE63973" w14:textId="0DF3D97B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6694F">
        <w:rPr>
          <w:rtl/>
        </w:rPr>
        <w:t>ابتدائاً</w:t>
      </w:r>
      <w:r>
        <w:rPr>
          <w:rtl/>
        </w:rPr>
        <w:t xml:space="preserve"> هم تبادر ذهن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ازک</w:t>
      </w:r>
      <w:r>
        <w:rPr>
          <w:rFonts w:hint="cs"/>
          <w:rtl/>
        </w:rPr>
        <w:t>ی</w:t>
      </w:r>
      <w:r>
        <w:rPr>
          <w:rtl/>
        </w:rPr>
        <w:t xml:space="preserve"> لهم و اطهر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الا تعولوا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جعل شارع </w:t>
      </w:r>
      <w:r w:rsidR="00606D36">
        <w:rPr>
          <w:rtl/>
        </w:rPr>
        <w:t>مؤثر</w:t>
      </w:r>
      <w:r>
        <w:rPr>
          <w:rtl/>
        </w:rPr>
        <w:t xml:space="preserve"> بوده است ول</w:t>
      </w:r>
      <w:r>
        <w:rPr>
          <w:rFonts w:hint="cs"/>
          <w:rtl/>
        </w:rPr>
        <w:t>ی</w:t>
      </w:r>
      <w:r>
        <w:rPr>
          <w:rtl/>
        </w:rPr>
        <w:t xml:space="preserve"> دست خود شارع است و دست ما نداده است که با آن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قول مشهور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داده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tl/>
        </w:rPr>
        <w:t xml:space="preserve"> است که قول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مشهور</w:t>
      </w:r>
      <w:r>
        <w:rPr>
          <w:rFonts w:hint="cs"/>
          <w:rtl/>
        </w:rPr>
        <w:t>ی</w:t>
      </w:r>
      <w:r>
        <w:rPr>
          <w:rtl/>
        </w:rPr>
        <w:t xml:space="preserve"> است که ما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736EC7C" w14:textId="77777777" w:rsidR="00D51480" w:rsidRDefault="00D51480" w:rsidP="004B784A">
      <w:pPr>
        <w:pStyle w:val="Heading1"/>
        <w:rPr>
          <w:rtl/>
        </w:rPr>
      </w:pPr>
      <w:bookmarkStart w:id="18" w:name="_Toc220597857"/>
      <w:r>
        <w:rPr>
          <w:rFonts w:hint="eastAsia"/>
          <w:rtl/>
        </w:rPr>
        <w:t>حاصل</w:t>
      </w:r>
      <w:r>
        <w:rPr>
          <w:rtl/>
        </w:rPr>
        <w:t xml:space="preserve"> کلام</w:t>
      </w:r>
      <w:bookmarkEnd w:id="18"/>
    </w:p>
    <w:p w14:paraId="011B26B2" w14:textId="75BA0157" w:rsidR="00D51480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فتحصل</w:t>
      </w:r>
      <w:r>
        <w:rPr>
          <w:rtl/>
        </w:rPr>
        <w:t xml:space="preserve"> مما ذکرنا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A6694F">
        <w:rPr>
          <w:b/>
          <w:bCs/>
          <w:color w:val="007200"/>
          <w:rtl/>
        </w:rPr>
        <w:t>﴿ذَلِکَ أَدْنَ</w:t>
      </w:r>
      <w:r w:rsidR="00A6694F">
        <w:rPr>
          <w:rFonts w:hint="cs"/>
          <w:b/>
          <w:bCs/>
          <w:color w:val="007200"/>
          <w:rtl/>
        </w:rPr>
        <w:t>یٰ</w:t>
      </w:r>
      <w:r w:rsidR="00A6694F">
        <w:rPr>
          <w:b/>
          <w:bCs/>
          <w:color w:val="007200"/>
          <w:rtl/>
        </w:rPr>
        <w:t xml:space="preserve"> أَنْ </w:t>
      </w:r>
      <w:r w:rsidR="00A6694F">
        <w:rPr>
          <w:rFonts w:hint="cs"/>
          <w:b/>
          <w:bCs/>
          <w:color w:val="007200"/>
          <w:rtl/>
        </w:rPr>
        <w:t>یُ</w:t>
      </w:r>
      <w:r w:rsidR="00A6694F">
        <w:rPr>
          <w:rFonts w:hint="eastAsia"/>
          <w:b/>
          <w:bCs/>
          <w:color w:val="007200"/>
          <w:rtl/>
        </w:rPr>
        <w:t>عْرَفْنَ</w:t>
      </w:r>
      <w:r w:rsidR="00A6694F">
        <w:rPr>
          <w:b/>
          <w:bCs/>
          <w:color w:val="007200"/>
          <w:rtl/>
        </w:rPr>
        <w:t xml:space="preserve"> فَلَا </w:t>
      </w:r>
      <w:r w:rsidR="00A6694F">
        <w:rPr>
          <w:rFonts w:hint="cs"/>
          <w:b/>
          <w:bCs/>
          <w:color w:val="007200"/>
          <w:rtl/>
        </w:rPr>
        <w:t>یُ</w:t>
      </w:r>
      <w:r w:rsidR="00A6694F">
        <w:rPr>
          <w:rFonts w:hint="eastAsia"/>
          <w:b/>
          <w:bCs/>
          <w:color w:val="007200"/>
          <w:rtl/>
        </w:rPr>
        <w:t>ؤْذَ</w:t>
      </w:r>
      <w:r w:rsidR="00A6694F">
        <w:rPr>
          <w:rFonts w:hint="cs"/>
          <w:b/>
          <w:bCs/>
          <w:color w:val="007200"/>
          <w:rtl/>
        </w:rPr>
        <w:t>یْ</w:t>
      </w:r>
      <w:r w:rsidR="00A6694F">
        <w:rPr>
          <w:rFonts w:hint="eastAsia"/>
          <w:b/>
          <w:bCs/>
          <w:color w:val="007200"/>
          <w:rtl/>
        </w:rPr>
        <w:t>نَ</w:t>
      </w:r>
      <w:r w:rsidR="00A6694F">
        <w:rPr>
          <w:b/>
          <w:bCs/>
          <w:color w:val="007200"/>
          <w:rtl/>
        </w:rPr>
        <w:t xml:space="preserve">﴾ </w:t>
      </w:r>
      <w:r>
        <w:rPr>
          <w:rtl/>
        </w:rPr>
        <w:t>در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دارا</w:t>
      </w:r>
      <w:r>
        <w:rPr>
          <w:rFonts w:hint="cs"/>
          <w:rtl/>
        </w:rPr>
        <w:t>ی</w:t>
      </w:r>
      <w:r>
        <w:rPr>
          <w:rtl/>
        </w:rPr>
        <w:t xml:space="preserve"> چهار احتمال است و اقرب الاحتمالات همان حکمت است. </w:t>
      </w:r>
    </w:p>
    <w:p w14:paraId="1C29CE95" w14:textId="7BD26A67" w:rsidR="00312F76" w:rsidRDefault="00D51480" w:rsidP="004B784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اگر حکمت باشد که دست ما را در استنباط حکم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که ادن</w:t>
      </w:r>
      <w:r>
        <w:rPr>
          <w:rFonts w:hint="cs"/>
          <w:rtl/>
        </w:rPr>
        <w:t>ی</w:t>
      </w:r>
      <w:r>
        <w:rPr>
          <w:rtl/>
        </w:rPr>
        <w:t xml:space="preserve"> است با حکم قبل</w:t>
      </w:r>
      <w:r>
        <w:rPr>
          <w:rFonts w:hint="cs"/>
          <w:rtl/>
        </w:rPr>
        <w:t>ی</w:t>
      </w:r>
      <w:r>
        <w:rPr>
          <w:rtl/>
        </w:rPr>
        <w:t xml:space="preserve"> که الزام است چه سازگار</w:t>
      </w:r>
      <w:r>
        <w:rPr>
          <w:rFonts w:hint="cs"/>
          <w:rtl/>
        </w:rPr>
        <w:t>ی</w:t>
      </w:r>
      <w:r>
        <w:rPr>
          <w:rtl/>
        </w:rPr>
        <w:t xml:space="preserve">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است که اگر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را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مستحسن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امر سابق که الزام بود چه نسبت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095701">
        <w:rPr>
          <w:rFonts w:hint="cs"/>
          <w:rtl/>
        </w:rPr>
        <w:t xml:space="preserve">؟ </w:t>
      </w:r>
      <w:bookmarkEnd w:id="0"/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39FCA" w14:textId="77777777" w:rsidR="00CC0DCC" w:rsidRDefault="00CC0DCC" w:rsidP="000D5800">
      <w:r>
        <w:separator/>
      </w:r>
    </w:p>
  </w:endnote>
  <w:endnote w:type="continuationSeparator" w:id="0">
    <w:p w14:paraId="176ABECE" w14:textId="77777777" w:rsidR="00CC0DCC" w:rsidRDefault="00CC0DCC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F44F14B-B1F7-48A8-A1E8-94E1D4D86071}"/>
    <w:embedBold r:id="rId2" w:fontKey="{AB2D867E-6F19-4D07-A7E6-588A6FB7DE73}"/>
    <w:embedBoldItalic r:id="rId3" w:fontKey="{18AF3DE6-232E-4068-AC3F-D3F4BA0FD016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D9422834-7450-4035-B7B1-A64EA4E63FB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0FE90F6D-75F4-4470-BE7D-3111010824F6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CC0DCC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60AD" w14:textId="77777777" w:rsidR="00CC0DCC" w:rsidRDefault="00CC0DCC" w:rsidP="000D5800">
      <w:r>
        <w:separator/>
      </w:r>
    </w:p>
  </w:footnote>
  <w:footnote w:type="continuationSeparator" w:id="0">
    <w:p w14:paraId="019550E3" w14:textId="77777777" w:rsidR="00CC0DCC" w:rsidRDefault="00CC0DCC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32F436A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984829">
      <w:rPr>
        <w:rFonts w:ascii="Adobe Arabic" w:hAnsi="Adobe Arabic" w:cs="Adobe Arabic" w:hint="cs"/>
        <w:color w:val="000000" w:themeColor="text1"/>
        <w:sz w:val="24"/>
        <w:szCs w:val="24"/>
        <w:rtl/>
      </w:rPr>
      <w:t>20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F42C8">
      <w:rPr>
        <w:rFonts w:ascii="Adobe Arabic" w:hAnsi="Adobe Arabic" w:cs="Adobe Arabic" w:hint="cs"/>
        <w:color w:val="000000" w:themeColor="text1"/>
        <w:sz w:val="24"/>
        <w:szCs w:val="24"/>
        <w:rtl/>
      </w:rPr>
      <w:t>10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0EA306CD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984829">
      <w:rPr>
        <w:rFonts w:ascii="Adobe Arabic" w:hAnsi="Adobe Arabic" w:cs="Adobe Arabic" w:hint="cs"/>
        <w:color w:val="000000" w:themeColor="text1"/>
        <w:sz w:val="24"/>
        <w:szCs w:val="24"/>
        <w:rtl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0C0C19"/>
    <w:multiLevelType w:val="hybridMultilevel"/>
    <w:tmpl w:val="CE9A9C7E"/>
    <w:lvl w:ilvl="0" w:tplc="25C456F8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1"/>
  </w:num>
  <w:num w:numId="10">
    <w:abstractNumId w:val="11"/>
  </w:num>
  <w:num w:numId="11">
    <w:abstractNumId w:val="11"/>
  </w:num>
  <w:num w:numId="12">
    <w:abstractNumId w:val="8"/>
  </w:num>
  <w:num w:numId="13">
    <w:abstractNumId w:val="2"/>
  </w:num>
  <w:num w:numId="14">
    <w:abstractNumId w:val="5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3F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1D77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701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606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506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1FF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71E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8BF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84A"/>
    <w:rsid w:val="004B7EA9"/>
    <w:rsid w:val="004B7EB2"/>
    <w:rsid w:val="004B7F38"/>
    <w:rsid w:val="004C0ADD"/>
    <w:rsid w:val="004C0DD6"/>
    <w:rsid w:val="004C128E"/>
    <w:rsid w:val="004C26D1"/>
    <w:rsid w:val="004C2B75"/>
    <w:rsid w:val="004C2D57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5AD7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D3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156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1CAC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C3D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72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2F3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4AF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829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5DC8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4F3E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6682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21E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4A1"/>
    <w:rsid w:val="00A404EE"/>
    <w:rsid w:val="00A40C07"/>
    <w:rsid w:val="00A4123E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94F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4746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5BB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163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382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DCC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38A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1CE3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480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B7BB7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360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1B92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06A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9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6C8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001A-FB74-4C9F-9AC4-D151731F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2121</TotalTime>
  <Pages>10</Pages>
  <Words>2767</Words>
  <Characters>15773</Characters>
  <Application>Microsoft Office Word</Application>
  <DocSecurity>0</DocSecurity>
  <Lines>131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پیشگفتار</vt:lpstr>
      <vt:lpstr>بررسی فراز ذَٰلِکَ أَدْنَیٰ أَنْ یُعْرَفْنَ فَلَا یُؤْذَیْنَ </vt:lpstr>
      <vt:lpstr>مقدمه دوم</vt:lpstr>
      <vt:lpstr>مقدمه سوم</vt:lpstr>
      <vt:lpstr>جمع‌بندی دو تقسیم </vt:lpstr>
      <vt:lpstr>    نوع اول</vt:lpstr>
      <vt:lpstr>    نوع دوم </vt:lpstr>
      <vt:lpstr>    نوع سوم </vt:lpstr>
      <vt:lpstr>احتمال اول</vt:lpstr>
      <vt:lpstr>احتمال دوم </vt:lpstr>
      <vt:lpstr>احتمال سوم </vt:lpstr>
      <vt:lpstr>خلاصه مطلب</vt:lpstr>
      <vt:lpstr>وجه جمع مسئله</vt:lpstr>
      <vt:lpstr>خلاصه مطلب</vt:lpstr>
      <vt:lpstr>راه چهارم</vt:lpstr>
      <vt:lpstr>ما حصل کلام</vt:lpstr>
      <vt:lpstr>فرق علت و حکمت</vt:lpstr>
      <vt:lpstr>حاصل کلام</vt:lpstr>
      <vt:lpstr/>
    </vt:vector>
  </TitlesOfParts>
  <Company/>
  <LinksUpToDate>false</LinksUpToDate>
  <CharactersWithSpaces>18503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20</cp:revision>
  <dcterms:created xsi:type="dcterms:W3CDTF">2025-12-29T15:23:00Z</dcterms:created>
  <dcterms:modified xsi:type="dcterms:W3CDTF">2026-02-01T04:10:00Z</dcterms:modified>
</cp:coreProperties>
</file>