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176874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6DA09336" w14:textId="3F98B74D" w:rsidR="00270858" w:rsidRDefault="0070112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165089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پ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_Toc220165089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2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443C7D79" w14:textId="1D758988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0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بحث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سماع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و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استماع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صوت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اجنب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ه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_Toc220165090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2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5FA6525D" w14:textId="139C8D02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1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بررس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مسئله</w:t>
            </w:r>
            <w:r w:rsidR="00270858" w:rsidRPr="009E16D3">
              <w:rPr>
                <w:rStyle w:val="Hyperlink"/>
                <w:noProof/>
                <w:rtl/>
              </w:rPr>
              <w:t xml:space="preserve"> ۳۹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عروة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الوثق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_Toc220165091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3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0AB29799" w14:textId="5CC24065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2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تکل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ف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زن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در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سماع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و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استماع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_Toc220165092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3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006E8BF2" w14:textId="216375CE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3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نکات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مقدمات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_Toc220165093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3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2BFB81B5" w14:textId="550CC458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4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نکته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اول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_Toc220165094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4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6AABB878" w14:textId="0876BEA5" w:rsidR="00270858" w:rsidRDefault="00626FEB" w:rsidP="0017687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5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اقسام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سماع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و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اسماع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_Toc220165095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4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58D0D661" w14:textId="7CC97A02" w:rsidR="00270858" w:rsidRDefault="00626FEB" w:rsidP="0017687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6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مطلب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_Toc220165096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6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5EBD3648" w14:textId="4C417A50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7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نکته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دوم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_Toc220165097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7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1BD84957" w14:textId="23CBD11A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8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تکمله‌ا</w:t>
            </w:r>
            <w:r w:rsidR="00270858" w:rsidRPr="009E16D3">
              <w:rPr>
                <w:rStyle w:val="Hyperlink"/>
                <w:rFonts w:hint="cs"/>
                <w:noProof/>
                <w:rtl/>
              </w:rPr>
              <w:t>ی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بر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نکته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اول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_Toc220165098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7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538258A2" w14:textId="16244D5B" w:rsidR="00270858" w:rsidRDefault="00626FEB" w:rsidP="0017687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099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مطلب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_Toc220165099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8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4A8F2A60" w14:textId="72644E43" w:rsidR="00270858" w:rsidRDefault="00626FEB" w:rsidP="0017687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100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نکته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سوم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_Toc220165100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8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71597173" w14:textId="2139AD2F" w:rsidR="00270858" w:rsidRDefault="00626FEB" w:rsidP="0017687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165101" w:history="1">
            <w:r w:rsidR="00270858" w:rsidRPr="009E16D3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858" w:rsidRPr="009E16D3">
              <w:rPr>
                <w:rStyle w:val="Hyperlink"/>
                <w:noProof/>
                <w:rtl/>
              </w:rPr>
              <w:t xml:space="preserve"> </w:t>
            </w:r>
            <w:r w:rsidR="00270858" w:rsidRPr="009E16D3">
              <w:rPr>
                <w:rStyle w:val="Hyperlink"/>
                <w:rFonts w:hint="eastAsia"/>
                <w:noProof/>
                <w:rtl/>
              </w:rPr>
              <w:t>مطلب</w:t>
            </w:r>
            <w:r w:rsidR="00270858">
              <w:rPr>
                <w:noProof/>
                <w:webHidden/>
              </w:rPr>
              <w:tab/>
            </w:r>
            <w:r w:rsidR="00270858">
              <w:rPr>
                <w:noProof/>
                <w:webHidden/>
              </w:rPr>
              <w:fldChar w:fldCharType="begin"/>
            </w:r>
            <w:r w:rsidR="00270858">
              <w:rPr>
                <w:noProof/>
                <w:webHidden/>
              </w:rPr>
              <w:instrText xml:space="preserve"> PAGEREF _Toc220165101 \h </w:instrText>
            </w:r>
            <w:r w:rsidR="00270858">
              <w:rPr>
                <w:noProof/>
                <w:webHidden/>
              </w:rPr>
            </w:r>
            <w:r w:rsidR="00270858">
              <w:rPr>
                <w:noProof/>
                <w:webHidden/>
              </w:rPr>
              <w:fldChar w:fldCharType="separate"/>
            </w:r>
            <w:r w:rsidR="00270858">
              <w:rPr>
                <w:noProof/>
                <w:webHidden/>
              </w:rPr>
              <w:t>9</w:t>
            </w:r>
            <w:r w:rsidR="00270858">
              <w:rPr>
                <w:noProof/>
                <w:webHidden/>
              </w:rPr>
              <w:fldChar w:fldCharType="end"/>
            </w:r>
          </w:hyperlink>
        </w:p>
        <w:p w14:paraId="4A306D47" w14:textId="0F623B0C" w:rsidR="00123630" w:rsidRPr="00696DEF" w:rsidRDefault="0070112B" w:rsidP="00176874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176874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C975D57" w:rsidR="00A52E77" w:rsidRPr="00122542" w:rsidRDefault="00A52E77" w:rsidP="0017687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F455F5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F455F5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176874">
      <w:pPr>
        <w:pStyle w:val="Heading1"/>
        <w:spacing w:line="276" w:lineRule="auto"/>
        <w:ind w:firstLine="284"/>
        <w:rPr>
          <w:rtl/>
        </w:rPr>
      </w:pPr>
      <w:bookmarkStart w:id="0" w:name="_Toc220165089"/>
      <w:r w:rsidRPr="00122542">
        <w:rPr>
          <w:rFonts w:hint="cs"/>
          <w:rtl/>
        </w:rPr>
        <w:t>پیشگفتار</w:t>
      </w:r>
      <w:bookmarkEnd w:id="0"/>
    </w:p>
    <w:p w14:paraId="35D626CB" w14:textId="77777777" w:rsidR="00287CF8" w:rsidRDefault="001E218E" w:rsidP="0017687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بعضی </w:t>
      </w:r>
      <w:r w:rsidR="00287CF8">
        <w:rPr>
          <w:rtl/>
        </w:rPr>
        <w:t>از مسائل</w:t>
      </w:r>
      <w:r w:rsidR="00287CF8">
        <w:rPr>
          <w:rFonts w:hint="cs"/>
          <w:rtl/>
        </w:rPr>
        <w:t>ی</w:t>
      </w:r>
      <w:r w:rsidR="00287CF8">
        <w:rPr>
          <w:rtl/>
        </w:rPr>
        <w:t xml:space="preserve"> که در باب ستر باق</w:t>
      </w:r>
      <w:r w:rsidR="00287CF8">
        <w:rPr>
          <w:rFonts w:hint="cs"/>
          <w:rtl/>
        </w:rPr>
        <w:t>ی</w:t>
      </w:r>
      <w:r w:rsidR="00287CF8">
        <w:rPr>
          <w:rtl/>
        </w:rPr>
        <w:t xml:space="preserve"> مانده بود و ادله‌ا</w:t>
      </w:r>
      <w:r w:rsidR="00287CF8">
        <w:rPr>
          <w:rFonts w:hint="cs"/>
          <w:rtl/>
        </w:rPr>
        <w:t>ی</w:t>
      </w:r>
      <w:r w:rsidR="00287CF8">
        <w:rPr>
          <w:rtl/>
        </w:rPr>
        <w:t xml:space="preserve"> که شا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د</w:t>
      </w:r>
      <w:r w:rsidR="00287CF8">
        <w:rPr>
          <w:rtl/>
        </w:rPr>
        <w:t xml:space="preserve"> در مباحث نظر به آن نپرداخته بود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م،</w:t>
      </w:r>
      <w:r w:rsidR="00287CF8">
        <w:rPr>
          <w:rtl/>
        </w:rPr>
        <w:t xml:space="preserve"> استدراک شد، عمده هم سه چهار آ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ه</w:t>
      </w:r>
      <w:r w:rsidR="00287CF8">
        <w:rPr>
          <w:rtl/>
        </w:rPr>
        <w:t xml:space="preserve"> 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ا</w:t>
      </w:r>
      <w:r w:rsidR="00287CF8">
        <w:rPr>
          <w:rtl/>
        </w:rPr>
        <w:t xml:space="preserve"> فراز</w:t>
      </w:r>
      <w:r w:rsidR="00287CF8">
        <w:rPr>
          <w:rFonts w:hint="cs"/>
          <w:rtl/>
        </w:rPr>
        <w:t>ی</w:t>
      </w:r>
      <w:r w:rsidR="00287CF8">
        <w:rPr>
          <w:rtl/>
        </w:rPr>
        <w:t xml:space="preserve"> از آ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ات</w:t>
      </w:r>
      <w:r w:rsidR="00287CF8">
        <w:rPr>
          <w:rtl/>
        </w:rPr>
        <w:t xml:space="preserve"> که در سوره نور و احزاب بود که ملاحظه کرد</w:t>
      </w:r>
      <w:r w:rsidR="00287CF8">
        <w:rPr>
          <w:rFonts w:hint="cs"/>
          <w:rtl/>
        </w:rPr>
        <w:t>ی</w:t>
      </w:r>
      <w:r w:rsidR="00287CF8">
        <w:rPr>
          <w:rFonts w:hint="eastAsia"/>
          <w:rtl/>
        </w:rPr>
        <w:t>د</w:t>
      </w:r>
      <w:r w:rsidR="00287CF8">
        <w:rPr>
          <w:rtl/>
        </w:rPr>
        <w:t xml:space="preserve">. </w:t>
      </w:r>
    </w:p>
    <w:p w14:paraId="739B0EA3" w14:textId="7B8584F6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سوره احزاب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 هست، در مباحث سابق،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به طور مبسوط بررس</w:t>
      </w:r>
      <w:r>
        <w:rPr>
          <w:rFonts w:hint="cs"/>
          <w:rtl/>
        </w:rPr>
        <w:t>ی</w:t>
      </w:r>
      <w:r>
        <w:rPr>
          <w:rtl/>
        </w:rPr>
        <w:t xml:space="preserve"> شده بود، </w:t>
      </w:r>
      <w:r w:rsidR="00176874">
        <w:rPr>
          <w:rtl/>
        </w:rPr>
        <w:t>آنچه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استدراک شد. </w:t>
      </w:r>
    </w:p>
    <w:p w14:paraId="1E8D7BB4" w14:textId="2C7804E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مسئله هست و </w:t>
      </w:r>
      <w:r w:rsidR="00176874">
        <w:rPr>
          <w:rtl/>
        </w:rPr>
        <w:t>عمدتاً</w:t>
      </w:r>
      <w:r>
        <w:rPr>
          <w:rtl/>
        </w:rPr>
        <w:t xml:space="preserve"> در مباحث نظر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گرفته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البته در فراز قبل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سوره نور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هشت نُه نکته‌ا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شد، ذکر بشود، اما از آن م</w:t>
      </w:r>
      <w:r>
        <w:rPr>
          <w:rFonts w:hint="cs"/>
          <w:rtl/>
        </w:rPr>
        <w:t>ی‌</w:t>
      </w:r>
      <w:r>
        <w:rPr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4CF5EDD" w14:textId="255B1B12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مسائل</w:t>
      </w:r>
      <w:r>
        <w:rPr>
          <w:rFonts w:hint="cs"/>
          <w:rtl/>
        </w:rPr>
        <w:t>ی</w:t>
      </w:r>
      <w:r>
        <w:rPr>
          <w:rtl/>
        </w:rPr>
        <w:t xml:space="preserve"> که در روابط زن و مرد و اجنب</w:t>
      </w:r>
      <w:r>
        <w:rPr>
          <w:rFonts w:hint="cs"/>
          <w:rtl/>
        </w:rPr>
        <w:t>ی</w:t>
      </w:r>
      <w:r>
        <w:rPr>
          <w:rtl/>
        </w:rPr>
        <w:t xml:space="preserve"> و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است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  <w:r w:rsidR="00176874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سال به آن پرداخته شد، از منظر نگاه و ارتباط و تماس </w:t>
      </w:r>
      <w:r w:rsidR="00147852">
        <w:rPr>
          <w:rtl/>
        </w:rPr>
        <w:t>رؤیت</w:t>
      </w:r>
      <w:r>
        <w:rPr>
          <w:rtl/>
        </w:rPr>
        <w:t xml:space="preserve"> با چشم بود، ستر و کشف و انحاء متفاوت</w:t>
      </w:r>
      <w:r>
        <w:rPr>
          <w:rFonts w:hint="cs"/>
          <w:rtl/>
        </w:rPr>
        <w:t>ی</w:t>
      </w:r>
      <w:r>
        <w:rPr>
          <w:rtl/>
        </w:rPr>
        <w:t xml:space="preserve"> از نظر که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در ف</w:t>
      </w:r>
      <w:r>
        <w:rPr>
          <w:rFonts w:hint="eastAsia"/>
          <w:rtl/>
        </w:rPr>
        <w:t>قه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بود، همه </w:t>
      </w:r>
      <w:r w:rsidR="00176874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سال‌ها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مربوط به ستر و نظر بود است که مربوط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حواس اصل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است که بخش عمده‌ا</w:t>
      </w:r>
      <w:r>
        <w:rPr>
          <w:rFonts w:hint="cs"/>
          <w:rtl/>
        </w:rPr>
        <w:t>ی</w:t>
      </w:r>
      <w:r>
        <w:rPr>
          <w:rtl/>
        </w:rPr>
        <w:t xml:space="preserve"> از آن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Fonts w:hint="cs"/>
          <w:rtl/>
        </w:rPr>
        <w:t>ی</w:t>
      </w:r>
      <w:r>
        <w:rPr>
          <w:rtl/>
        </w:rPr>
        <w:t xml:space="preserve"> که شارع در باب روابط زن و مرد و تا حدود</w:t>
      </w:r>
      <w:r>
        <w:rPr>
          <w:rFonts w:hint="cs"/>
          <w:rtl/>
        </w:rPr>
        <w:t>ی</w:t>
      </w:r>
      <w:r>
        <w:rPr>
          <w:rtl/>
        </w:rPr>
        <w:t xml:space="preserve"> روابط انسان‌ها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داده اس</w:t>
      </w:r>
      <w:r>
        <w:rPr>
          <w:rFonts w:hint="eastAsia"/>
          <w:rtl/>
        </w:rPr>
        <w:t>ت</w:t>
      </w:r>
      <w:r>
        <w:rPr>
          <w:rtl/>
        </w:rPr>
        <w:t xml:space="preserve"> در حوزه نظر بوده است، نگاه است که همان حس باصره باشد </w:t>
      </w:r>
    </w:p>
    <w:p w14:paraId="12772026" w14:textId="0D36135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مباحث</w:t>
      </w:r>
      <w:r>
        <w:rPr>
          <w:rFonts w:hint="cs"/>
          <w:rtl/>
        </w:rPr>
        <w:t>ی</w:t>
      </w:r>
      <w:r>
        <w:rPr>
          <w:rtl/>
        </w:rPr>
        <w:t xml:space="preserve"> بوده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سال بررس</w:t>
      </w:r>
      <w:r>
        <w:rPr>
          <w:rFonts w:hint="cs"/>
          <w:rtl/>
        </w:rPr>
        <w:t>ی</w:t>
      </w:r>
      <w:r>
        <w:rPr>
          <w:rtl/>
        </w:rPr>
        <w:t xml:space="preserve"> شده است البته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147852">
        <w:rPr>
          <w:rtl/>
        </w:rPr>
        <w:t>ان‌شاءالله</w:t>
      </w:r>
      <w:r>
        <w:rPr>
          <w:rtl/>
        </w:rPr>
        <w:t xml:space="preserve"> به هنگام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اعمال خواهد شد. </w:t>
      </w:r>
    </w:p>
    <w:p w14:paraId="7F191FCD" w14:textId="77777777" w:rsidR="00287CF8" w:rsidRDefault="00287CF8" w:rsidP="00176874">
      <w:pPr>
        <w:pStyle w:val="Heading1"/>
        <w:rPr>
          <w:rtl/>
        </w:rPr>
      </w:pPr>
      <w:bookmarkStart w:id="1" w:name="_Toc220165090"/>
      <w:r>
        <w:rPr>
          <w:rFonts w:hint="eastAsia"/>
          <w:rtl/>
        </w:rPr>
        <w:t>بحث</w:t>
      </w:r>
      <w:r>
        <w:rPr>
          <w:rtl/>
        </w:rPr>
        <w:t xml:space="preserve"> سماع و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"/>
    </w:p>
    <w:p w14:paraId="01E5FF0D" w14:textId="58EEF488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حواس،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آن هم تا اندازه‌ا</w:t>
      </w:r>
      <w:r>
        <w:rPr>
          <w:rFonts w:hint="cs"/>
          <w:rtl/>
        </w:rPr>
        <w:t>ی</w:t>
      </w:r>
      <w:r>
        <w:rPr>
          <w:rtl/>
        </w:rPr>
        <w:t xml:space="preserve"> مورد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توجه قرار گرفته است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در شرع، مربوط به حس سامعه است، سمع است، بعد از نظر،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سمع مورد توجه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قرار گرفته است، گرچه فاصله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احکام</w:t>
      </w:r>
      <w:r>
        <w:rPr>
          <w:rFonts w:hint="cs"/>
          <w:rtl/>
        </w:rPr>
        <w:t>ی</w:t>
      </w:r>
      <w:r>
        <w:rPr>
          <w:rtl/>
        </w:rPr>
        <w:t xml:space="preserve"> که در باب ستر و نظر است در حد</w:t>
      </w:r>
      <w:r>
        <w:rPr>
          <w:rFonts w:hint="cs"/>
          <w:rtl/>
        </w:rPr>
        <w:t>ی</w:t>
      </w:r>
      <w:r>
        <w:rPr>
          <w:rtl/>
        </w:rPr>
        <w:t xml:space="preserve"> است که چند سال به آن </w:t>
      </w:r>
      <w:r w:rsidR="00147852">
        <w:rPr>
          <w:rtl/>
        </w:rPr>
        <w:t>پرداخته‌ایم</w:t>
      </w:r>
      <w:r>
        <w:rPr>
          <w:rFonts w:hint="eastAsia"/>
          <w:rtl/>
        </w:rPr>
        <w:t>،</w:t>
      </w:r>
      <w:r>
        <w:rPr>
          <w:rtl/>
        </w:rPr>
        <w:t xml:space="preserve"> در باب سمع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تا حدود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6F7647B2" w14:textId="419ABC6E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سماع و استماع،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مسئله س</w:t>
      </w:r>
      <w:r>
        <w:rPr>
          <w:rFonts w:hint="cs"/>
          <w:rtl/>
        </w:rPr>
        <w:t>ی</w:t>
      </w:r>
      <w:r>
        <w:rPr>
          <w:rtl/>
        </w:rPr>
        <w:t xml:space="preserve"> و نه، عروه آمده است و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۲۹ است و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مرحوم محقق بحث را مطرح کرده است. </w:t>
      </w:r>
    </w:p>
    <w:p w14:paraId="27A97DCA" w14:textId="77777777" w:rsidR="00287CF8" w:rsidRDefault="00287CF8" w:rsidP="00176874">
      <w:pPr>
        <w:pStyle w:val="Heading1"/>
        <w:rPr>
          <w:rtl/>
        </w:rPr>
      </w:pPr>
      <w:bookmarkStart w:id="2" w:name="_Toc220165091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مسئله ۳۹ عروة الوثق</w:t>
      </w:r>
      <w:r>
        <w:rPr>
          <w:rFonts w:hint="cs"/>
          <w:rtl/>
        </w:rPr>
        <w:t>ی</w:t>
      </w:r>
      <w:bookmarkEnd w:id="2"/>
    </w:p>
    <w:p w14:paraId="2C4B7E2F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عروه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مسئله ۳۹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673495B5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 w:rsidRPr="00147852">
        <w:rPr>
          <w:rFonts w:hint="eastAsia"/>
          <w:color w:val="0000FF"/>
          <w:rtl/>
        </w:rPr>
        <w:t>لا</w:t>
      </w:r>
      <w:r w:rsidRPr="00147852">
        <w:rPr>
          <w:color w:val="0000FF"/>
          <w:rtl/>
        </w:rPr>
        <w:t xml:space="preserve"> بأس بسماع صوت الاجنب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ه</w:t>
      </w:r>
      <w:r w:rsidRPr="00147852">
        <w:rPr>
          <w:color w:val="0000FF"/>
          <w:rtl/>
        </w:rPr>
        <w:t xml:space="preserve"> ما لم 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کن</w:t>
      </w:r>
      <w:r w:rsidRPr="00147852">
        <w:rPr>
          <w:color w:val="0000FF"/>
          <w:rtl/>
        </w:rPr>
        <w:t xml:space="preserve"> تلذذ و لا ر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به</w:t>
      </w:r>
      <w:r w:rsidRPr="00147852">
        <w:rPr>
          <w:color w:val="0000FF"/>
          <w:rtl/>
        </w:rPr>
        <w:t xml:space="preserve"> من غ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ر</w:t>
      </w:r>
      <w:r w:rsidRPr="00147852">
        <w:rPr>
          <w:color w:val="0000FF"/>
          <w:rtl/>
        </w:rPr>
        <w:t xml:space="preserve"> فرق ب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ن</w:t>
      </w:r>
      <w:r w:rsidRPr="00147852">
        <w:rPr>
          <w:color w:val="0000FF"/>
          <w:rtl/>
        </w:rPr>
        <w:t xml:space="preserve"> الاعم</w:t>
      </w:r>
      <w:r w:rsidRPr="00147852">
        <w:rPr>
          <w:rFonts w:hint="cs"/>
          <w:color w:val="0000FF"/>
          <w:rtl/>
        </w:rPr>
        <w:t>ی</w:t>
      </w:r>
      <w:r w:rsidRPr="00147852">
        <w:rPr>
          <w:color w:val="0000FF"/>
          <w:rtl/>
        </w:rPr>
        <w:t xml:space="preserve"> و البص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ر</w:t>
      </w:r>
      <w:r w:rsidRPr="00147852">
        <w:rPr>
          <w:color w:val="0000FF"/>
          <w:rtl/>
        </w:rPr>
        <w:t xml:space="preserve"> و ان‌کان الاحوط الترک ف</w:t>
      </w:r>
      <w:r w:rsidRPr="00147852">
        <w:rPr>
          <w:rFonts w:hint="cs"/>
          <w:color w:val="0000FF"/>
          <w:rtl/>
        </w:rPr>
        <w:t>ی</w:t>
      </w:r>
      <w:r w:rsidRPr="00147852">
        <w:rPr>
          <w:color w:val="0000FF"/>
          <w:rtl/>
        </w:rPr>
        <w:t xml:space="preserve"> غ</w:t>
      </w:r>
      <w:r w:rsidRPr="00147852">
        <w:rPr>
          <w:rFonts w:hint="cs"/>
          <w:color w:val="0000FF"/>
          <w:rtl/>
        </w:rPr>
        <w:t>ی</w:t>
      </w:r>
      <w:r w:rsidRPr="00147852">
        <w:rPr>
          <w:rFonts w:hint="eastAsia"/>
          <w:color w:val="0000FF"/>
          <w:rtl/>
        </w:rPr>
        <w:t>ر</w:t>
      </w:r>
      <w:r w:rsidRPr="00147852">
        <w:rPr>
          <w:color w:val="0000FF"/>
          <w:rtl/>
        </w:rPr>
        <w:t xml:space="preserve"> مقام الضروره،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سماع و استماع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لا بأس بسماع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تلذذ و لا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>. تا وقت</w:t>
      </w:r>
      <w:r>
        <w:rPr>
          <w:rFonts w:hint="cs"/>
          <w:rtl/>
        </w:rPr>
        <w:t>ی</w:t>
      </w:r>
      <w:r>
        <w:rPr>
          <w:rtl/>
        </w:rPr>
        <w:t xml:space="preserve"> که مقام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نباشد، ش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زن نامحرم مانع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7602947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فرمودند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</w:t>
      </w:r>
      <w:r>
        <w:rPr>
          <w:rFonts w:hint="cs"/>
          <w:rtl/>
        </w:rPr>
        <w:t>ی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فرق باشد،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اقوال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</w:t>
      </w:r>
      <w:r>
        <w:rPr>
          <w:rFonts w:hint="cs"/>
          <w:rtl/>
        </w:rPr>
        <w:t>ی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گفته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الاعم</w:t>
      </w:r>
      <w:r>
        <w:rPr>
          <w:rFonts w:hint="cs"/>
          <w:rtl/>
        </w:rPr>
        <w:t>ی</w:t>
      </w:r>
      <w:r>
        <w:rPr>
          <w:rtl/>
        </w:rPr>
        <w:t xml:space="preserve"> و البص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استماع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استماع و سماع بکند،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ندارد و فقط سماع و استماع است. </w:t>
      </w:r>
    </w:p>
    <w:p w14:paraId="6F1C718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ان‌کان الاحوط الترک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مقام الضروره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مستحب</w:t>
      </w:r>
      <w:r>
        <w:rPr>
          <w:rFonts w:hint="cs"/>
          <w:rtl/>
        </w:rPr>
        <w:t>ی</w:t>
      </w:r>
      <w:r>
        <w:rPr>
          <w:rtl/>
        </w:rPr>
        <w:t xml:space="preserve"> است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مقام ضرورت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زن نامحرم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کند. </w:t>
      </w:r>
    </w:p>
    <w:p w14:paraId="313CB8C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مرد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سماع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گرچه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ترک آن است، الا للضروه که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مقام ضرورت نه حرمت دارد و نه کراهت. </w:t>
      </w:r>
    </w:p>
    <w:p w14:paraId="0189E864" w14:textId="77777777" w:rsidR="00287CF8" w:rsidRDefault="00287CF8" w:rsidP="00176874">
      <w:pPr>
        <w:pStyle w:val="Heading1"/>
        <w:rPr>
          <w:rtl/>
        </w:rPr>
      </w:pPr>
      <w:bookmarkStart w:id="3" w:name="_Toc220165092"/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زن در سماع و استماع</w:t>
      </w:r>
      <w:bookmarkEnd w:id="3"/>
      <w:r>
        <w:rPr>
          <w:rtl/>
        </w:rPr>
        <w:t xml:space="preserve"> </w:t>
      </w:r>
    </w:p>
    <w:p w14:paraId="22A4F0FD" w14:textId="69B3A081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مسئله ۳۹ متعرض شده‌اند که </w:t>
      </w:r>
      <w:r w:rsidRPr="00B75FEA">
        <w:rPr>
          <w:color w:val="0000FF"/>
          <w:rtl/>
        </w:rPr>
        <w:t xml:space="preserve">و </w:t>
      </w:r>
      <w:r w:rsidRPr="00B75FEA">
        <w:rPr>
          <w:rFonts w:hint="cs"/>
          <w:color w:val="0000FF"/>
          <w:rtl/>
        </w:rPr>
        <w:t>ی</w:t>
      </w:r>
      <w:r w:rsidRPr="00B75FEA">
        <w:rPr>
          <w:rFonts w:hint="eastAsia"/>
          <w:color w:val="0000FF"/>
          <w:rtl/>
        </w:rPr>
        <w:t>حرم</w:t>
      </w:r>
      <w:r w:rsidRPr="00B75FEA">
        <w:rPr>
          <w:color w:val="0000FF"/>
          <w:rtl/>
        </w:rPr>
        <w:t xml:space="preserve"> عل</w:t>
      </w:r>
      <w:r w:rsidRPr="00B75FEA">
        <w:rPr>
          <w:rFonts w:hint="cs"/>
          <w:color w:val="0000FF"/>
          <w:rtl/>
        </w:rPr>
        <w:t>ی‌</w:t>
      </w:r>
      <w:r w:rsidRPr="00B75FEA">
        <w:rPr>
          <w:rFonts w:hint="eastAsia"/>
          <w:color w:val="0000FF"/>
          <w:rtl/>
        </w:rPr>
        <w:t>ها</w:t>
      </w:r>
      <w:r w:rsidRPr="00B75FEA">
        <w:rPr>
          <w:color w:val="0000FF"/>
          <w:rtl/>
        </w:rPr>
        <w:t xml:space="preserve"> اسماع صوت الذ</w:t>
      </w:r>
      <w:r w:rsidRPr="00B75FEA">
        <w:rPr>
          <w:rFonts w:hint="cs"/>
          <w:color w:val="0000FF"/>
          <w:rtl/>
        </w:rPr>
        <w:t>ی</w:t>
      </w:r>
      <w:r w:rsidRPr="00B75FEA">
        <w:rPr>
          <w:color w:val="0000FF"/>
          <w:rtl/>
        </w:rPr>
        <w:t xml:space="preserve"> ف</w:t>
      </w:r>
      <w:r w:rsidRPr="00B75FEA">
        <w:rPr>
          <w:rFonts w:hint="cs"/>
          <w:color w:val="0000FF"/>
          <w:rtl/>
        </w:rPr>
        <w:t>ی</w:t>
      </w:r>
      <w:r w:rsidRPr="00B75FEA">
        <w:rPr>
          <w:rFonts w:hint="eastAsia"/>
          <w:color w:val="0000FF"/>
          <w:rtl/>
        </w:rPr>
        <w:t>ه</w:t>
      </w:r>
      <w:r w:rsidRPr="00B75FEA">
        <w:rPr>
          <w:color w:val="0000FF"/>
          <w:rtl/>
        </w:rPr>
        <w:t xml:space="preserve"> الته</w:t>
      </w:r>
      <w:r w:rsidRPr="00B75FEA">
        <w:rPr>
          <w:rFonts w:hint="cs"/>
          <w:color w:val="0000FF"/>
          <w:rtl/>
        </w:rPr>
        <w:t>یی</w:t>
      </w:r>
      <w:r w:rsidRPr="00B75FEA">
        <w:rPr>
          <w:rFonts w:hint="eastAsia"/>
          <w:color w:val="0000FF"/>
          <w:rtl/>
        </w:rPr>
        <w:t>ج</w:t>
      </w:r>
      <w:r w:rsidRPr="00B75FEA">
        <w:rPr>
          <w:color w:val="0000FF"/>
          <w:rtl/>
        </w:rPr>
        <w:t xml:space="preserve"> السامع</w:t>
      </w:r>
      <w:r>
        <w:rPr>
          <w:rtl/>
        </w:rPr>
        <w:t>، بر زن حرام است که اسماع بکند و صوت خود را به سمع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برساند آن صوت</w:t>
      </w:r>
      <w:r>
        <w:rPr>
          <w:rFonts w:hint="cs"/>
          <w:rtl/>
        </w:rPr>
        <w:t>ی</w:t>
      </w:r>
      <w:r>
        <w:rPr>
          <w:rtl/>
        </w:rPr>
        <w:t xml:space="preserve"> که در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سامع هست، چگونه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بکند به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صوت،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خدا</w:t>
      </w:r>
      <w:r>
        <w:rPr>
          <w:rFonts w:hint="eastAsia"/>
          <w:rtl/>
        </w:rPr>
        <w:t>وند</w:t>
      </w:r>
      <w:r>
        <w:rPr>
          <w:rtl/>
        </w:rPr>
        <w:t xml:space="preserve"> فرمود </w:t>
      </w:r>
      <w:r w:rsidR="00B75FEA">
        <w:rPr>
          <w:b/>
          <w:bCs/>
          <w:color w:val="007200"/>
          <w:rtl/>
        </w:rPr>
        <w:t>﴿فَلَا تَخْضَعْنَ بِالْقَوْلِ فَ</w:t>
      </w:r>
      <w:r w:rsidR="00B75FEA">
        <w:rPr>
          <w:rFonts w:hint="cs"/>
          <w:b/>
          <w:bCs/>
          <w:color w:val="007200"/>
          <w:rtl/>
        </w:rPr>
        <w:t>یَ</w:t>
      </w:r>
      <w:r w:rsidR="00B75FEA">
        <w:rPr>
          <w:rFonts w:hint="eastAsia"/>
          <w:b/>
          <w:bCs/>
          <w:color w:val="007200"/>
          <w:rtl/>
        </w:rPr>
        <w:t>طْمَعَ</w:t>
      </w:r>
      <w:r w:rsidR="00B75FEA">
        <w:rPr>
          <w:b/>
          <w:bCs/>
          <w:color w:val="007200"/>
          <w:rtl/>
        </w:rPr>
        <w:t xml:space="preserve"> الذ</w:t>
      </w:r>
      <w:r w:rsidR="00B75FEA">
        <w:rPr>
          <w:rFonts w:hint="cs"/>
          <w:b/>
          <w:bCs/>
          <w:color w:val="007200"/>
          <w:rtl/>
        </w:rPr>
        <w:t>ی</w:t>
      </w:r>
      <w:r w:rsidR="00B75FEA">
        <w:rPr>
          <w:b/>
          <w:bCs/>
          <w:color w:val="007200"/>
          <w:rtl/>
        </w:rPr>
        <w:t xml:space="preserve"> فِ</w:t>
      </w:r>
      <w:r w:rsidR="00B75FEA">
        <w:rPr>
          <w:rFonts w:hint="cs"/>
          <w:b/>
          <w:bCs/>
          <w:color w:val="007200"/>
          <w:rtl/>
        </w:rPr>
        <w:t>ی</w:t>
      </w:r>
      <w:r w:rsidR="00B75FEA">
        <w:rPr>
          <w:b/>
          <w:bCs/>
          <w:color w:val="007200"/>
          <w:rtl/>
        </w:rPr>
        <w:t xml:space="preserve"> قَلْبِهِ مَرَضٌ﴾ </w:t>
      </w:r>
    </w:p>
    <w:p w14:paraId="2CBDD747" w14:textId="3DE55B3A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</w:t>
      </w:r>
      <w:r w:rsidR="00B75FEA">
        <w:rPr>
          <w:rtl/>
        </w:rPr>
        <w:t>همان‌طور</w:t>
      </w:r>
      <w:r>
        <w:rPr>
          <w:rtl/>
        </w:rPr>
        <w:t xml:space="preserve"> که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دو مقام است؛ </w:t>
      </w:r>
    </w:p>
    <w:p w14:paraId="09F89B1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مرد، نسبت به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زن نامحرم هست </w:t>
      </w:r>
    </w:p>
    <w:p w14:paraId="2161BC5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زن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دارد که اسماع صوت خود برا</w:t>
      </w:r>
      <w:r>
        <w:rPr>
          <w:rFonts w:hint="cs"/>
          <w:rtl/>
        </w:rPr>
        <w:t>ی</w:t>
      </w:r>
      <w:r>
        <w:rPr>
          <w:rtl/>
        </w:rPr>
        <w:t xml:space="preserve"> نامحرم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D826F84" w14:textId="2B0B2333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مبحث</w:t>
      </w:r>
      <w:r>
        <w:rPr>
          <w:rFonts w:hint="cs"/>
          <w:rtl/>
        </w:rPr>
        <w:t>ی</w:t>
      </w:r>
      <w:r>
        <w:rPr>
          <w:rtl/>
        </w:rPr>
        <w:t xml:space="preserve"> است که در مسئله س</w:t>
      </w:r>
      <w:r>
        <w:rPr>
          <w:rFonts w:hint="cs"/>
          <w:rtl/>
        </w:rPr>
        <w:t>ی</w:t>
      </w:r>
      <w:r>
        <w:rPr>
          <w:rtl/>
        </w:rPr>
        <w:t xml:space="preserve"> و نه عروه مطرح شده است و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آمده است و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</w:t>
      </w:r>
      <w:r w:rsidR="00B75FEA">
        <w:rPr>
          <w:rtl/>
        </w:rPr>
        <w:t>ظاهراً</w:t>
      </w:r>
      <w:r>
        <w:rPr>
          <w:rtl/>
        </w:rPr>
        <w:t xml:space="preserve">، مسئله ۲۹ است. </w:t>
      </w:r>
    </w:p>
    <w:p w14:paraId="4FFCF55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مسئله که از حس باصره به حس سامعه در روابط زن و مرد و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5D707D" w14:textId="77777777" w:rsidR="00287CF8" w:rsidRDefault="00287CF8" w:rsidP="00176874">
      <w:pPr>
        <w:pStyle w:val="Heading1"/>
        <w:rPr>
          <w:rtl/>
        </w:rPr>
      </w:pPr>
      <w:bookmarkStart w:id="4" w:name="_Toc220165093"/>
      <w:r>
        <w:rPr>
          <w:rFonts w:hint="eastAsia"/>
          <w:rtl/>
        </w:rPr>
        <w:t>نکات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bookmarkEnd w:id="4"/>
    </w:p>
    <w:p w14:paraId="39B1296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بحث نکات مقدمات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مقام، چه اقوال و ادله‌ا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5C8D2A08" w14:textId="77777777" w:rsidR="00287CF8" w:rsidRDefault="00287CF8" w:rsidP="00176874">
      <w:pPr>
        <w:pStyle w:val="Heading1"/>
        <w:rPr>
          <w:rtl/>
        </w:rPr>
      </w:pPr>
      <w:bookmarkStart w:id="5" w:name="_Toc220165094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5"/>
    </w:p>
    <w:p w14:paraId="2E924CCC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سماع و استماع و اسماع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مطرح شده است، طبعاً در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همان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که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مطرح است، منته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ندارد و بحث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 نسبت به انواع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مسئله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وضوح مسئله و کمتر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آن</w:t>
      </w:r>
      <w:r>
        <w:rPr>
          <w:rtl/>
        </w:rPr>
        <w:t xml:space="preserve"> اقسام و فروع وجود داشته است. </w:t>
      </w:r>
    </w:p>
    <w:p w14:paraId="3D990A6C" w14:textId="77777777" w:rsidR="00287CF8" w:rsidRDefault="00287CF8" w:rsidP="00176874">
      <w:pPr>
        <w:pStyle w:val="Heading2"/>
        <w:jc w:val="both"/>
        <w:rPr>
          <w:rtl/>
        </w:rPr>
      </w:pPr>
      <w:bookmarkStart w:id="6" w:name="_Toc220165095"/>
      <w:r>
        <w:rPr>
          <w:rFonts w:hint="eastAsia"/>
          <w:rtl/>
        </w:rPr>
        <w:t>اقسام</w:t>
      </w:r>
      <w:r>
        <w:rPr>
          <w:rtl/>
        </w:rPr>
        <w:t xml:space="preserve"> سماع و اسماع</w:t>
      </w:r>
      <w:bookmarkEnd w:id="6"/>
    </w:p>
    <w:p w14:paraId="3331A2AF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فروع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است؛ </w:t>
      </w:r>
    </w:p>
    <w:p w14:paraId="123AD81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 و استماع</w:t>
      </w:r>
      <w:r>
        <w:rPr>
          <w:rFonts w:hint="cs"/>
          <w:rtl/>
        </w:rPr>
        <w:t>ی</w:t>
      </w:r>
      <w:r>
        <w:rPr>
          <w:rtl/>
        </w:rPr>
        <w:t xml:space="preserve"> که در صوت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متصور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مطرح است که سماع و اسماع صوت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چه حکم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67F920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زن‌ها است، چه حکم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7125444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هم سماع و اسماع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است. </w:t>
      </w:r>
    </w:p>
    <w:p w14:paraId="353764E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اقسام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مطرح است. منته</w:t>
      </w:r>
      <w:r>
        <w:rPr>
          <w:rFonts w:hint="cs"/>
          <w:rtl/>
        </w:rPr>
        <w:t>ی</w:t>
      </w:r>
      <w:r>
        <w:rPr>
          <w:rtl/>
        </w:rPr>
        <w:t xml:space="preserve"> آن قسم اول و دوم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و سؤال و شبهه خاص</w:t>
      </w:r>
      <w:r>
        <w:rPr>
          <w:rFonts w:hint="cs"/>
          <w:rtl/>
        </w:rPr>
        <w:t>ی</w:t>
      </w:r>
      <w:r>
        <w:rPr>
          <w:rtl/>
        </w:rPr>
        <w:t xml:space="preserve"> در مورد آن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فروعات و مسائل فقه</w:t>
      </w:r>
      <w:r>
        <w:rPr>
          <w:rFonts w:hint="cs"/>
          <w:rtl/>
        </w:rPr>
        <w:t>ی</w:t>
      </w:r>
      <w:r>
        <w:rPr>
          <w:rtl/>
        </w:rPr>
        <w:t xml:space="preserve"> طرح هم نشده است. </w:t>
      </w:r>
    </w:p>
    <w:p w14:paraId="29260413" w14:textId="19C305A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سماع</w:t>
      </w:r>
      <w:r>
        <w:rPr>
          <w:rtl/>
        </w:rPr>
        <w:t xml:space="preserve"> و اسماع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مردها، مرد</w:t>
      </w:r>
      <w:r>
        <w:rPr>
          <w:rFonts w:hint="cs"/>
          <w:rtl/>
        </w:rPr>
        <w:t>ی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بشنود،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ندارد، طبق قاعده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 w:rsidR="00B75FEA">
        <w:rPr>
          <w:rtl/>
        </w:rPr>
        <w:t>همان‌طور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که فرع بعد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 w:rsidR="00B75FEA">
        <w:rPr>
          <w:rtl/>
        </w:rPr>
        <w:t>همین‌طور</w:t>
      </w:r>
      <w:r>
        <w:rPr>
          <w:rtl/>
        </w:rPr>
        <w:t xml:space="preserve"> است، سماع و اسماع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75FEA">
        <w:rPr>
          <w:rtl/>
        </w:rPr>
        <w:t>زن‌ها</w:t>
      </w:r>
      <w:r>
        <w:rPr>
          <w:rtl/>
        </w:rPr>
        <w:t>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32771BCE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جز</w:t>
      </w:r>
      <w:r>
        <w:rPr>
          <w:rtl/>
        </w:rPr>
        <w:t xml:space="preserve"> تذکر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اگر سماع و اسماع همراه با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امر شهوان</w:t>
      </w:r>
      <w:r>
        <w:rPr>
          <w:rFonts w:hint="cs"/>
          <w:rtl/>
        </w:rPr>
        <w:t>ی</w:t>
      </w:r>
      <w:r>
        <w:rPr>
          <w:rtl/>
        </w:rPr>
        <w:t xml:space="preserve"> باشد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هم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هم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باشد. اگر استماع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شهوان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غناء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استماع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است، ا</w:t>
      </w:r>
      <w:r>
        <w:rPr>
          <w:rFonts w:hint="eastAsia"/>
          <w:rtl/>
        </w:rPr>
        <w:t>ستماع</w:t>
      </w:r>
      <w:r>
        <w:rPr>
          <w:rtl/>
        </w:rPr>
        <w:t xml:space="preserve"> کذب محل بحث است، هر جا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داشته باشد، استماع صدا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آن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باشد ولو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زن‌ها باشد. </w:t>
      </w:r>
    </w:p>
    <w:p w14:paraId="1E726B94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دارد که استماع و گاه</w:t>
      </w:r>
      <w:r>
        <w:rPr>
          <w:rFonts w:hint="cs"/>
          <w:rtl/>
        </w:rPr>
        <w:t>ی</w:t>
      </w:r>
      <w:r>
        <w:rPr>
          <w:rtl/>
        </w:rPr>
        <w:t xml:space="preserve"> اسماع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محکوم به حکم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آن‌ها همه حالات خاص</w:t>
      </w:r>
      <w:r>
        <w:rPr>
          <w:rFonts w:hint="cs"/>
          <w:rtl/>
        </w:rPr>
        <w:t>ی</w:t>
      </w:r>
      <w:r>
        <w:rPr>
          <w:rtl/>
        </w:rPr>
        <w:t xml:space="preserve"> است،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که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2695DA05" w14:textId="3FD1092E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عنوان خاص سماع و اسماع صوت مرد، نسبت به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نسبت به زن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 w:rsidR="00B75FEA">
        <w:rPr>
          <w:rtl/>
        </w:rPr>
        <w:t xml:space="preserve"> اشکال ندارد، الا ل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 عنوان‌ها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ممکن است حرمت و کراهت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هم انواع و اقسام</w:t>
      </w:r>
      <w:r>
        <w:rPr>
          <w:rFonts w:hint="cs"/>
          <w:rtl/>
        </w:rPr>
        <w:t>ی</w:t>
      </w:r>
      <w:r>
        <w:rPr>
          <w:rtl/>
        </w:rPr>
        <w:t xml:space="preserve"> دارد کس</w:t>
      </w:r>
      <w:r>
        <w:rPr>
          <w:rFonts w:hint="cs"/>
          <w:rtl/>
        </w:rPr>
        <w:t>ی</w:t>
      </w:r>
      <w:r>
        <w:rPr>
          <w:rtl/>
        </w:rPr>
        <w:t xml:space="preserve"> بخواهد آن را </w:t>
      </w:r>
      <w:r w:rsidR="00B75FEA">
        <w:rPr>
          <w:rtl/>
        </w:rPr>
        <w:t>برشمارد</w:t>
      </w:r>
      <w:r>
        <w:rPr>
          <w:rtl/>
        </w:rPr>
        <w:t xml:space="preserve"> با نگاه به فقه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سماع و اسماع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</w:t>
      </w:r>
      <w:r>
        <w:rPr>
          <w:rFonts w:hint="cs"/>
          <w:rtl/>
        </w:rPr>
        <w:t>ی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متصف به حرمت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است. انواع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حرام باشد آنجا که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که غناء است،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واجب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باشد، اسماع صوت برا</w:t>
      </w:r>
      <w:r>
        <w:rPr>
          <w:rFonts w:hint="cs"/>
          <w:rtl/>
        </w:rPr>
        <w:t>ی</w:t>
      </w:r>
      <w:r>
        <w:rPr>
          <w:rtl/>
        </w:rPr>
        <w:t xml:space="preserve"> امام نسبت به </w:t>
      </w:r>
      <w:r w:rsidR="00B75FEA">
        <w:rPr>
          <w:rtl/>
        </w:rPr>
        <w:t>مأموم</w:t>
      </w:r>
      <w:r>
        <w:rPr>
          <w:rtl/>
        </w:rPr>
        <w:t xml:space="preserve"> در نماز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ممکن است واجب باشد، آنجا که اسماع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باشد، برا</w:t>
      </w:r>
      <w:r>
        <w:rPr>
          <w:rFonts w:hint="cs"/>
          <w:rtl/>
        </w:rPr>
        <w:t>ی</w:t>
      </w:r>
      <w:r>
        <w:rPr>
          <w:rtl/>
        </w:rPr>
        <w:t xml:space="preserve"> انذار باشد، برا</w:t>
      </w:r>
      <w:r>
        <w:rPr>
          <w:rFonts w:hint="cs"/>
          <w:rtl/>
        </w:rPr>
        <w:t>ی</w:t>
      </w:r>
      <w:r>
        <w:rPr>
          <w:rtl/>
        </w:rPr>
        <w:t xml:space="preserve"> ارشاد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اسماع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استماع دارد، آنجا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قسم اول و دوم متصور است. </w:t>
      </w:r>
    </w:p>
    <w:p w14:paraId="5DD9AFB5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عنوان اول سماع و استماع صوت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مردان برا</w:t>
      </w:r>
      <w:r>
        <w:rPr>
          <w:rFonts w:hint="cs"/>
          <w:rtl/>
        </w:rPr>
        <w:t>ی</w:t>
      </w:r>
      <w:r>
        <w:rPr>
          <w:rtl/>
        </w:rPr>
        <w:t xml:space="preserve"> مرد،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زن‌ها برا</w:t>
      </w:r>
      <w:r>
        <w:rPr>
          <w:rFonts w:hint="cs"/>
          <w:rtl/>
        </w:rPr>
        <w:t>ی</w:t>
      </w:r>
      <w:r>
        <w:rPr>
          <w:rtl/>
        </w:rPr>
        <w:t xml:space="preserve"> زن،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محکوم به جواز هست. </w:t>
      </w:r>
    </w:p>
    <w:p w14:paraId="03368DF2" w14:textId="7D0410FA" w:rsidR="00287CF8" w:rsidRDefault="00287CF8" w:rsidP="005E30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سماع و استماع صوت در قسم اول،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و در قسم دوم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B75FEA">
        <w:rPr>
          <w:rtl/>
        </w:rPr>
        <w:t>زن‌ها</w:t>
      </w:r>
      <w:r>
        <w:rPr>
          <w:rtl/>
        </w:rPr>
        <w:t xml:space="preserve">، </w:t>
      </w:r>
      <w:r w:rsidR="00B75FEA">
        <w:rPr>
          <w:rtl/>
        </w:rPr>
        <w:t>اولاً</w:t>
      </w:r>
      <w:r>
        <w:rPr>
          <w:rtl/>
        </w:rPr>
        <w:t xml:space="preserve"> محکوم به جواز است، اباحه است ول</w:t>
      </w:r>
      <w:r>
        <w:rPr>
          <w:rFonts w:hint="cs"/>
          <w:rtl/>
        </w:rPr>
        <w:t>ی</w:t>
      </w:r>
      <w:r>
        <w:rPr>
          <w:rtl/>
        </w:rPr>
        <w:t xml:space="preserve">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به سمت حرمت، وجوب، کراهت و استحباب برود،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</w:t>
      </w:r>
      <w:r w:rsidR="005E3089">
        <w:rPr>
          <w:rFonts w:hint="cs"/>
          <w:rtl/>
        </w:rPr>
        <w:t>آ</w:t>
      </w:r>
      <w:r>
        <w:rPr>
          <w:rtl/>
        </w:rPr>
        <w:t>ن حکم به واسطه آن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EF0329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همه‌اش</w:t>
      </w:r>
      <w:r>
        <w:rPr>
          <w:rtl/>
        </w:rPr>
        <w:t xml:space="preserve"> هم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عنوان اول</w:t>
      </w:r>
      <w:r>
        <w:rPr>
          <w:rFonts w:hint="cs"/>
          <w:rtl/>
        </w:rPr>
        <w:t>ی</w:t>
      </w:r>
      <w:r>
        <w:rPr>
          <w:rtl/>
        </w:rPr>
        <w:t xml:space="preserve"> است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ول</w:t>
      </w:r>
      <w:r>
        <w:rPr>
          <w:rFonts w:hint="cs"/>
          <w:rtl/>
        </w:rPr>
        <w:t>ی</w:t>
      </w:r>
      <w:r>
        <w:rPr>
          <w:rtl/>
        </w:rPr>
        <w:t xml:space="preserve"> نسبت به مطلق صوت که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ثانو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قبول باشد. </w:t>
      </w:r>
    </w:p>
    <w:p w14:paraId="3FD09A41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سماع و استماع قسم اول و دوم جا</w:t>
      </w:r>
      <w:r>
        <w:rPr>
          <w:rFonts w:hint="cs"/>
          <w:rtl/>
        </w:rPr>
        <w:t>ی</w:t>
      </w:r>
      <w:r>
        <w:rPr>
          <w:rFonts w:hint="eastAsia"/>
          <w:rtl/>
        </w:rPr>
        <w:t>زٌ</w:t>
      </w:r>
      <w:r>
        <w:rPr>
          <w:rtl/>
        </w:rPr>
        <w:t xml:space="preserve"> الا اذا طرئت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tl/>
        </w:rPr>
        <w:t xml:space="preserve"> که توجب طرو حکم الوجوب او الحرمه او الاستحباب أو الکراهه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قسم اول و دوم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و زن‌ها است. </w:t>
      </w:r>
    </w:p>
    <w:p w14:paraId="40BA7539" w14:textId="2B42A17B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جواز، نکته فن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عل</w:t>
      </w:r>
      <w:r>
        <w:rPr>
          <w:rFonts w:hint="cs"/>
          <w:rtl/>
        </w:rPr>
        <w:t>ی</w:t>
      </w:r>
      <w:r>
        <w:rPr>
          <w:rtl/>
        </w:rPr>
        <w:t xml:space="preserve"> الاصول هست،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الا اذا طرئت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جواز از باب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و برائت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استصحاب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البته هست، اگر کس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داشته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به خاطر ق</w:t>
      </w:r>
      <w:r>
        <w:rPr>
          <w:rFonts w:hint="eastAsia"/>
          <w:rtl/>
        </w:rPr>
        <w:t>اعده</w:t>
      </w:r>
      <w:r>
        <w:rPr>
          <w:rtl/>
        </w:rPr>
        <w:t xml:space="preserve"> برائت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نوبت برائت برسد و آن همان </w:t>
      </w:r>
      <w:r w:rsidR="005E3089">
        <w:rPr>
          <w:rtl/>
        </w:rPr>
        <w:t>دلایل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لو</w:t>
      </w:r>
      <w:r w:rsidR="005E3089">
        <w:rPr>
          <w:rFonts w:hint="cs"/>
          <w:rtl/>
        </w:rPr>
        <w:t xml:space="preserve"> </w:t>
      </w:r>
      <w:r>
        <w:rPr>
          <w:rtl/>
        </w:rPr>
        <w:t>کان لبان،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سماع و استماع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که لازمه زندگ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هم </w:t>
      </w:r>
      <w:r w:rsidR="00B75FEA">
        <w:rPr>
          <w:rtl/>
        </w:rPr>
        <w:t>همین‌طور</w:t>
      </w:r>
      <w:r>
        <w:rPr>
          <w:rFonts w:hint="eastAsia"/>
          <w:rtl/>
        </w:rPr>
        <w:t>،</w:t>
      </w:r>
      <w:r>
        <w:rPr>
          <w:rtl/>
        </w:rPr>
        <w:t xml:space="preserve"> قوام زندگ</w:t>
      </w:r>
      <w:r>
        <w:rPr>
          <w:rFonts w:hint="cs"/>
          <w:rtl/>
        </w:rPr>
        <w:t>ی</w:t>
      </w:r>
      <w:r>
        <w:rPr>
          <w:rtl/>
        </w:rPr>
        <w:t xml:space="preserve"> بر آن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شارع حکم غ</w:t>
      </w:r>
      <w:r>
        <w:rPr>
          <w:rFonts w:hint="cs"/>
          <w:rtl/>
        </w:rPr>
        <w:t>ی</w:t>
      </w:r>
      <w:r>
        <w:rPr>
          <w:rtl/>
        </w:rPr>
        <w:t>ر از جواز</w:t>
      </w:r>
      <w:r>
        <w:rPr>
          <w:rFonts w:hint="cs"/>
          <w:rtl/>
        </w:rPr>
        <w:t>ی</w:t>
      </w:r>
      <w:r>
        <w:rPr>
          <w:rtl/>
        </w:rPr>
        <w:t xml:space="preserve"> داشت، لبان، لذا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اجتهاد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جواز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قاعده لو کان لبان،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کنار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جواز عل</w:t>
      </w:r>
      <w:r>
        <w:rPr>
          <w:rFonts w:hint="cs"/>
          <w:rtl/>
        </w:rPr>
        <w:t>ی</w:t>
      </w:r>
      <w:r>
        <w:rPr>
          <w:rtl/>
        </w:rPr>
        <w:t xml:space="preserve"> الاصول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جواز به حکم اصول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حکم ظاهر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حکم واقع</w:t>
      </w:r>
      <w:r>
        <w:rPr>
          <w:rFonts w:hint="cs"/>
          <w:rtl/>
        </w:rPr>
        <w:t>ی</w:t>
      </w:r>
      <w:r>
        <w:rPr>
          <w:rtl/>
        </w:rPr>
        <w:t xml:space="preserve">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tl/>
        </w:rPr>
        <w:t>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رفع 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>
        <w:rPr>
          <w:rtl/>
        </w:rPr>
        <w:t>.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متشرعه، قاعده لوکان لبان همه به وضوح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حکم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به برائت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دارد. </w:t>
      </w:r>
    </w:p>
    <w:p w14:paraId="4C2FDBBB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سماع و استماع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زن‌ها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است. </w:t>
      </w:r>
    </w:p>
    <w:p w14:paraId="630D6E7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دو، عل</w:t>
      </w:r>
      <w:r>
        <w:rPr>
          <w:rFonts w:hint="cs"/>
          <w:rtl/>
        </w:rPr>
        <w:t>ی</w:t>
      </w:r>
      <w:r>
        <w:rPr>
          <w:rtl/>
        </w:rPr>
        <w:t xml:space="preserve"> الاصول هم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اجتهاد</w:t>
      </w:r>
      <w:r>
        <w:rPr>
          <w:rFonts w:hint="cs"/>
          <w:rtl/>
        </w:rPr>
        <w:t>ی</w:t>
      </w:r>
      <w:r>
        <w:rPr>
          <w:rtl/>
        </w:rPr>
        <w:t xml:space="preserve"> و هم فقاه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جواز است ولکن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احکام چهارگانه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مترتب شود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553F41F" w14:textId="6ED296D8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قسم در کلمات فقها مطرح نشده است،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شما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در عروه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کتب فتوا</w:t>
      </w:r>
      <w:r>
        <w:rPr>
          <w:rFonts w:hint="cs"/>
          <w:rtl/>
        </w:rPr>
        <w:t>یی</w:t>
      </w:r>
      <w:r>
        <w:rPr>
          <w:rtl/>
        </w:rPr>
        <w:t xml:space="preserve"> که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B75FEA">
        <w:rPr>
          <w:rtl/>
        </w:rPr>
        <w:t>همین‌طور</w:t>
      </w:r>
      <w:r>
        <w:rPr>
          <w:rtl/>
        </w:rPr>
        <w:t xml:space="preserve"> کتب استدلال</w:t>
      </w:r>
      <w:r>
        <w:rPr>
          <w:rFonts w:hint="cs"/>
          <w:rtl/>
        </w:rPr>
        <w:t>ی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قسم اول مطلب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لوضوح المسئله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جواز حکم اول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 و البته طرو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</w:t>
      </w:r>
    </w:p>
    <w:p w14:paraId="50C90CC5" w14:textId="5D846394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مقام دسته‌بند</w:t>
      </w:r>
      <w:r>
        <w:rPr>
          <w:rFonts w:hint="cs"/>
          <w:rtl/>
        </w:rPr>
        <w:t>ی</w:t>
      </w:r>
      <w:r>
        <w:rPr>
          <w:rtl/>
        </w:rPr>
        <w:t xml:space="preserve"> و عرضه به مکلف، </w:t>
      </w:r>
      <w:r w:rsidR="005E3089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بحث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بعد برا</w:t>
      </w:r>
      <w:r>
        <w:rPr>
          <w:rFonts w:hint="cs"/>
          <w:rtl/>
        </w:rPr>
        <w:t>ی</w:t>
      </w:r>
      <w:r>
        <w:rPr>
          <w:rtl/>
        </w:rPr>
        <w:t xml:space="preserve"> مکلف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است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و ما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گذرا از آن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که سماع و اسماع مرد نسبت به مرد، چه حکم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4BFBD4A8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شود حکم اول</w:t>
      </w:r>
      <w:r>
        <w:rPr>
          <w:rFonts w:hint="cs"/>
          <w:rtl/>
        </w:rPr>
        <w:t>ی</w:t>
      </w:r>
      <w:r>
        <w:rPr>
          <w:rtl/>
        </w:rPr>
        <w:t xml:space="preserve"> آن هم واقع</w:t>
      </w:r>
      <w:r>
        <w:rPr>
          <w:rFonts w:hint="cs"/>
          <w:rtl/>
        </w:rPr>
        <w:t>ی</w:t>
      </w:r>
      <w:r>
        <w:rPr>
          <w:rtl/>
        </w:rPr>
        <w:t xml:space="preserve"> و هم ظاهر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جواز است ول</w:t>
      </w:r>
      <w:r>
        <w:rPr>
          <w:rFonts w:hint="cs"/>
          <w:rtl/>
        </w:rPr>
        <w:t>ی</w:t>
      </w:r>
      <w:r>
        <w:rPr>
          <w:rtl/>
        </w:rPr>
        <w:t xml:space="preserve"> به حکم ثانو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چهار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باشد، موارد را هم جمع کند. </w:t>
      </w:r>
    </w:p>
    <w:p w14:paraId="171A0AE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چون جنبه استدلال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کار نبوده است،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</w:t>
      </w:r>
    </w:p>
    <w:p w14:paraId="5D1FDEAF" w14:textId="77777777" w:rsidR="00287CF8" w:rsidRDefault="00287CF8" w:rsidP="00176874">
      <w:pPr>
        <w:pStyle w:val="Heading2"/>
        <w:jc w:val="both"/>
        <w:rPr>
          <w:rtl/>
        </w:rPr>
      </w:pPr>
      <w:bookmarkStart w:id="7" w:name="_Toc220165096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7"/>
    </w:p>
    <w:p w14:paraId="2AAEB8F7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دو نکته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BFAA9F6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اول؛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اول</w:t>
      </w:r>
      <w:r>
        <w:rPr>
          <w:rFonts w:hint="cs"/>
          <w:rtl/>
        </w:rPr>
        <w:t>ی</w:t>
      </w:r>
      <w:r>
        <w:rPr>
          <w:rtl/>
        </w:rPr>
        <w:t xml:space="preserve"> جواز است و ثانو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چهار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2A56E7C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جواز هم، فقط جواز برائت</w:t>
      </w:r>
      <w:r>
        <w:rPr>
          <w:rFonts w:hint="cs"/>
          <w:rtl/>
        </w:rPr>
        <w:t>ی</w:t>
      </w:r>
      <w:r>
        <w:rPr>
          <w:rtl/>
        </w:rPr>
        <w:t xml:space="preserve"> و اصل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ادله چندگانه‌ا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جواز واقع</w:t>
      </w:r>
      <w:r>
        <w:rPr>
          <w:rFonts w:hint="cs"/>
          <w:rtl/>
        </w:rPr>
        <w:t>ی</w:t>
      </w:r>
      <w:r>
        <w:rPr>
          <w:rtl/>
        </w:rPr>
        <w:t xml:space="preserve">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جواز است، نه‌ عدم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حرمت و الزام، بلکه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جواز است. </w:t>
      </w:r>
    </w:p>
    <w:p w14:paraId="6305C974" w14:textId="351DA1DF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سه‌گانه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تمرکز </w:t>
      </w:r>
      <w:r w:rsidR="005E3089">
        <w:rPr>
          <w:rtl/>
        </w:rPr>
        <w:t>فقها</w:t>
      </w:r>
      <w:r>
        <w:rPr>
          <w:rtl/>
        </w:rPr>
        <w:t xml:space="preserve"> بر قسم سوم است که سماع و اسماع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جنس مخالف است، نه جنس موافق که آن دو قسم اول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سامعه‌ا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نفر از جنس مخالف، از زن و مرد است. </w:t>
      </w:r>
    </w:p>
    <w:p w14:paraId="700E4805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جنس مخالف هم طبعاً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وجود دارد که اقسام</w:t>
      </w:r>
      <w:r>
        <w:rPr>
          <w:rFonts w:hint="cs"/>
          <w:rtl/>
        </w:rPr>
        <w:t>ی</w:t>
      </w:r>
      <w:r>
        <w:rPr>
          <w:rtl/>
        </w:rPr>
        <w:t xml:space="preserve"> از آن چون وضوح داشته است مطرح نشده است. </w:t>
      </w:r>
    </w:p>
    <w:p w14:paraId="6EEDE2B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سماع و اسماع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محارم باشد؛ چون واضح بوده است،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اصول عمل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چون واضح بوده است مطرح نشده است که سماع و اسماع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پسر و مادر،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خواهر و برادر،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محارم چه حکم</w:t>
      </w:r>
      <w:r>
        <w:rPr>
          <w:rFonts w:hint="cs"/>
          <w:rtl/>
        </w:rPr>
        <w:t>ی</w:t>
      </w:r>
      <w:r>
        <w:rPr>
          <w:rtl/>
        </w:rPr>
        <w:t xml:space="preserve"> دارد؟ عل</w:t>
      </w:r>
      <w:r>
        <w:rPr>
          <w:rFonts w:hint="cs"/>
          <w:rtl/>
        </w:rPr>
        <w:t>ی</w:t>
      </w:r>
      <w:r>
        <w:rPr>
          <w:rtl/>
        </w:rPr>
        <w:t xml:space="preserve"> الاصول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جواز است،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عارض بشود و موجب اتصاف آن به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ندب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صورت اول است. </w:t>
      </w:r>
    </w:p>
    <w:p w14:paraId="371EC2AC" w14:textId="0C5CD80F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جنس مخالف هم اگر محارم باشد، الکلام، الکلام،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مطلب</w:t>
      </w:r>
      <w:r>
        <w:rPr>
          <w:rFonts w:hint="cs"/>
          <w:rtl/>
        </w:rPr>
        <w:t>ی</w:t>
      </w:r>
      <w:r>
        <w:rPr>
          <w:rtl/>
        </w:rPr>
        <w:t xml:space="preserve"> که در جنس موافق، زن‌ها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مردها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محرم هم </w:t>
      </w:r>
      <w:r w:rsidR="005E3089">
        <w:rPr>
          <w:rtl/>
        </w:rPr>
        <w:t>این‌طور</w:t>
      </w:r>
      <w:r>
        <w:rPr>
          <w:rtl/>
        </w:rPr>
        <w:t xml:space="preserve"> است </w:t>
      </w:r>
    </w:p>
    <w:p w14:paraId="321F0BA3" w14:textId="2E50CF3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محل کلام قرار گرفته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چهارم است که سماع و اسماع صوت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جنس مخالف و نامحرم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نزاع و کلام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مقدم</w:t>
      </w:r>
      <w:r>
        <w:rPr>
          <w:rFonts w:hint="cs"/>
          <w:rtl/>
        </w:rPr>
        <w:t>ی</w:t>
      </w:r>
      <w:r>
        <w:rPr>
          <w:rtl/>
        </w:rPr>
        <w:t xml:space="preserve"> بود که لازم بود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طبعاً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E3089">
        <w:rPr>
          <w:rtl/>
        </w:rPr>
        <w:t>مسئله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نه را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تمرکز رو</w:t>
      </w:r>
      <w:r>
        <w:rPr>
          <w:rFonts w:hint="cs"/>
          <w:rtl/>
        </w:rPr>
        <w:t>ی</w:t>
      </w:r>
      <w:r>
        <w:rPr>
          <w:rtl/>
        </w:rPr>
        <w:t xml:space="preserve"> قسم چهارم است. آنجا </w:t>
      </w:r>
      <w:r>
        <w:rPr>
          <w:rFonts w:hint="eastAsia"/>
          <w:rtl/>
        </w:rPr>
        <w:t>که</w:t>
      </w:r>
      <w:r>
        <w:rPr>
          <w:rtl/>
        </w:rPr>
        <w:t xml:space="preserve"> زن‌ها باشند، آنجا که مردها باشند،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و مرد محرم باشند، مطرح نشده است، لوضوح المسئله و آن دو نکته‌ا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سه صورت مطرح است که حکم اول</w:t>
      </w:r>
      <w:r>
        <w:rPr>
          <w:rFonts w:hint="cs"/>
          <w:rtl/>
        </w:rPr>
        <w:t>ی</w:t>
      </w:r>
      <w:r>
        <w:rPr>
          <w:rtl/>
        </w:rPr>
        <w:t xml:space="preserve"> جواز است ول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حکم عارض بشود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جواز برائت</w:t>
      </w:r>
      <w:r>
        <w:rPr>
          <w:rFonts w:hint="cs"/>
          <w:rtl/>
        </w:rPr>
        <w:t>ی</w:t>
      </w:r>
      <w:r>
        <w:rPr>
          <w:rtl/>
        </w:rPr>
        <w:t xml:space="preserve"> فقط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اصل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جواز</w:t>
      </w:r>
      <w:r>
        <w:rPr>
          <w:rFonts w:hint="cs"/>
          <w:rtl/>
        </w:rPr>
        <w:t>ی</w:t>
      </w:r>
      <w:r>
        <w:rPr>
          <w:rtl/>
        </w:rPr>
        <w:t xml:space="preserve"> است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که عبارت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لوکان لبان است. </w:t>
      </w:r>
    </w:p>
    <w:p w14:paraId="6C0E4D2B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تمرکز رو</w:t>
      </w:r>
      <w:r>
        <w:rPr>
          <w:rFonts w:hint="cs"/>
          <w:rtl/>
        </w:rPr>
        <w:t>ی</w:t>
      </w:r>
      <w:r>
        <w:rPr>
          <w:rtl/>
        </w:rPr>
        <w:t xml:space="preserve"> قسم چهارم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است که در مقدمه مناسب بود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BB36C78" w14:textId="77777777" w:rsidR="00287CF8" w:rsidRDefault="00287CF8" w:rsidP="00176874">
      <w:pPr>
        <w:pStyle w:val="Heading1"/>
        <w:rPr>
          <w:rtl/>
        </w:rPr>
      </w:pPr>
      <w:bookmarkStart w:id="8" w:name="_Toc220165097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8"/>
    </w:p>
    <w:p w14:paraId="2D552F8E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باشد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بحث سماع و استماع که در قسم چهارم اشاره شد و مصب نزاع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حداقل در دو جا</w:t>
      </w:r>
      <w:r>
        <w:rPr>
          <w:rFonts w:hint="cs"/>
          <w:rtl/>
        </w:rPr>
        <w:t>ی</w:t>
      </w:r>
      <w:r>
        <w:rPr>
          <w:rtl/>
        </w:rPr>
        <w:t xml:space="preserve"> فقه مطرح شده است؛ </w:t>
      </w:r>
    </w:p>
    <w:p w14:paraId="380E2D15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کتاب الصلاة در قرائت هست که آنجا جهر و اخفات در قرائت نماز مطرح شده است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شده است و نسبت به مردها در موارد</w:t>
      </w:r>
      <w:r>
        <w:rPr>
          <w:rFonts w:hint="cs"/>
          <w:rtl/>
        </w:rPr>
        <w:t>ی</w:t>
      </w:r>
      <w:r>
        <w:rPr>
          <w:rtl/>
        </w:rPr>
        <w:t xml:space="preserve"> از قرائت نمازها وجوب جهر است، آنجا گفته شده است اما نسبت به زن در صورت</w:t>
      </w:r>
      <w:r>
        <w:rPr>
          <w:rFonts w:hint="cs"/>
          <w:rtl/>
        </w:rPr>
        <w:t>ی</w:t>
      </w:r>
      <w:r>
        <w:rPr>
          <w:rtl/>
        </w:rPr>
        <w:t xml:space="preserve"> که نامحرم بشنود، جهر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صلوات جهر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زن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اخفات داشته باشد، اما اگر نامحرم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بلند بخواند و جهر بخواند </w:t>
      </w:r>
    </w:p>
    <w:p w14:paraId="12E457F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در بحث قرائت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شده است. </w:t>
      </w:r>
    </w:p>
    <w:p w14:paraId="5D0EA62B" w14:textId="06749AC8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مقدمات کتاب نکاح، (البته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مقدمات نکاح است طبق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انجام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کتاب مستقل</w:t>
      </w:r>
      <w:r>
        <w:rPr>
          <w:rFonts w:hint="cs"/>
          <w:rtl/>
        </w:rPr>
        <w:t>ی</w:t>
      </w:r>
      <w:r>
        <w:rPr>
          <w:rtl/>
        </w:rPr>
        <w:t xml:space="preserve"> است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5E3089">
        <w:rPr>
          <w:rtl/>
        </w:rPr>
        <w:t>آمده‌ایم</w:t>
      </w:r>
      <w:r>
        <w:rPr>
          <w:rtl/>
        </w:rPr>
        <w:t>.)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موضع</w:t>
      </w:r>
      <w:r>
        <w:rPr>
          <w:rFonts w:hint="cs"/>
          <w:rtl/>
        </w:rPr>
        <w:t>ی</w:t>
      </w:r>
      <w:r>
        <w:rPr>
          <w:rtl/>
        </w:rPr>
        <w:t xml:space="preserve"> است که مطرح شده است </w:t>
      </w:r>
    </w:p>
    <w:p w14:paraId="1609B5DC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موضع عام است کار به مقام خاص</w:t>
      </w:r>
      <w:r>
        <w:rPr>
          <w:rFonts w:hint="cs"/>
          <w:rtl/>
        </w:rPr>
        <w:t>ی</w:t>
      </w:r>
      <w:r>
        <w:rPr>
          <w:rtl/>
        </w:rPr>
        <w:t xml:space="preserve"> در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حج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که در صلات آمده است که مفصل‌تر است و مقدار</w:t>
      </w:r>
      <w:r>
        <w:rPr>
          <w:rFonts w:hint="cs"/>
          <w:rtl/>
        </w:rPr>
        <w:t>ی</w:t>
      </w:r>
      <w:r>
        <w:rPr>
          <w:rtl/>
        </w:rPr>
        <w:t xml:space="preserve"> در حج آمده است در بعض</w:t>
      </w:r>
      <w:r>
        <w:rPr>
          <w:rFonts w:hint="cs"/>
          <w:rtl/>
        </w:rPr>
        <w:t>ی</w:t>
      </w:r>
      <w:r>
        <w:rPr>
          <w:rtl/>
        </w:rPr>
        <w:t xml:space="preserve"> ابواب عباد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مورد، سماع و استماع و جهر و اخفا آمده است،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 ما هست</w:t>
      </w:r>
      <w:r>
        <w:rPr>
          <w:rFonts w:hint="eastAsia"/>
          <w:rtl/>
        </w:rPr>
        <w:t>،</w:t>
      </w:r>
      <w:r>
        <w:rPr>
          <w:rtl/>
        </w:rPr>
        <w:t xml:space="preserve"> البته آن هم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ارتباط دارد که بعدها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ول</w:t>
      </w:r>
      <w:r>
        <w:rPr>
          <w:rFonts w:hint="cs"/>
          <w:rtl/>
        </w:rPr>
        <w:t>ی</w:t>
      </w:r>
      <w:r>
        <w:rPr>
          <w:rtl/>
        </w:rPr>
        <w:t xml:space="preserve"> مقام متفاوت است </w:t>
      </w:r>
    </w:p>
    <w:p w14:paraId="0D928487" w14:textId="6C992E5F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ستر و کشف،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نماز و در عبادات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در ستر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ولو نامحرم هم نباشد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بکند،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مساوق و ملازم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</w:t>
      </w:r>
      <w:r w:rsidR="00176874">
        <w:rPr>
          <w:rtl/>
        </w:rPr>
        <w:t>آنچه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منظر عام است با قطع نظر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که در عبادات است،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در عبادات وجه خاص</w:t>
      </w:r>
      <w:r>
        <w:rPr>
          <w:rFonts w:hint="cs"/>
          <w:rtl/>
        </w:rPr>
        <w:t>ی</w:t>
      </w:r>
      <w:r>
        <w:rPr>
          <w:rtl/>
        </w:rPr>
        <w:t xml:space="preserve"> دارد که ممکن است آن را متفاوت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عام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بدهد. </w:t>
      </w:r>
    </w:p>
    <w:p w14:paraId="48F2ED15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مقدمات</w:t>
      </w:r>
      <w:r>
        <w:rPr>
          <w:rFonts w:hint="cs"/>
          <w:rtl/>
        </w:rPr>
        <w:t>ی</w:t>
      </w:r>
      <w:r>
        <w:rPr>
          <w:rtl/>
        </w:rPr>
        <w:t xml:space="preserve"> بود که لازم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48ABCCA" w14:textId="77777777" w:rsidR="00287CF8" w:rsidRDefault="00287CF8" w:rsidP="00176874">
      <w:pPr>
        <w:pStyle w:val="Heading1"/>
        <w:rPr>
          <w:rtl/>
        </w:rPr>
      </w:pPr>
      <w:bookmarkStart w:id="9" w:name="_Toc220165098"/>
      <w:r>
        <w:rPr>
          <w:rFonts w:hint="eastAsia"/>
          <w:rtl/>
        </w:rPr>
        <w:t>تکمله‌ا</w:t>
      </w:r>
      <w:r>
        <w:rPr>
          <w:rFonts w:hint="cs"/>
          <w:rtl/>
        </w:rPr>
        <w:t>ی</w:t>
      </w:r>
      <w:r>
        <w:rPr>
          <w:rtl/>
        </w:rPr>
        <w:t xml:space="preserve"> بر نکته اول</w:t>
      </w:r>
      <w:bookmarkEnd w:id="9"/>
    </w:p>
    <w:p w14:paraId="19795F5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نکته اول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غفلت شد که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کنم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بازگردم </w:t>
      </w:r>
    </w:p>
    <w:p w14:paraId="604A2FF1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مقدمه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 و سماع؛ </w:t>
      </w:r>
    </w:p>
    <w:p w14:paraId="191E0D04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مردها</w:t>
      </w:r>
    </w:p>
    <w:p w14:paraId="30E60B7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</w:t>
      </w:r>
    </w:p>
    <w:p w14:paraId="04530391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 و مردها</w:t>
      </w:r>
      <w:r>
        <w:rPr>
          <w:rFonts w:hint="cs"/>
          <w:rtl/>
        </w:rPr>
        <w:t>ی</w:t>
      </w:r>
      <w:r>
        <w:rPr>
          <w:rtl/>
        </w:rPr>
        <w:t xml:space="preserve"> محرم، </w:t>
      </w:r>
    </w:p>
    <w:p w14:paraId="7FBC86A6" w14:textId="5BA1584D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اشاره‌ا</w:t>
      </w:r>
      <w:r>
        <w:rPr>
          <w:rFonts w:hint="cs"/>
          <w:rtl/>
        </w:rPr>
        <w:t>ی</w:t>
      </w:r>
      <w:r>
        <w:rPr>
          <w:rtl/>
        </w:rPr>
        <w:t xml:space="preserve"> به احکام آن‌ها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ندارد و در کلمات متعرض </w:t>
      </w:r>
      <w:r w:rsidR="005E3089">
        <w:rPr>
          <w:rtl/>
        </w:rPr>
        <w:t>نشده‌اند</w:t>
      </w:r>
      <w:r>
        <w:rPr>
          <w:rtl/>
        </w:rPr>
        <w:t xml:space="preserve">. </w:t>
      </w:r>
    </w:p>
    <w:p w14:paraId="7E86784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سماع و اسماع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جنس مخالف نامحرم که محل نزاع بود. </w:t>
      </w:r>
    </w:p>
    <w:p w14:paraId="07C02976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چهارم دو قسم است؛ </w:t>
      </w:r>
    </w:p>
    <w:p w14:paraId="7203513B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اسماع از زن است و استماع از مرد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مرد صوت زن را، گاه</w:t>
      </w:r>
      <w:r>
        <w:rPr>
          <w:rFonts w:hint="cs"/>
          <w:rtl/>
        </w:rPr>
        <w:t>ی</w:t>
      </w:r>
      <w:r>
        <w:rPr>
          <w:rtl/>
        </w:rPr>
        <w:t xml:space="preserve"> به عکس است،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مرد توسط زن است. </w:t>
      </w:r>
    </w:p>
    <w:p w14:paraId="04503B9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قسم چهارم دو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14:paraId="150A22B0" w14:textId="4896D549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جنس مخالف باشد و آن هم حکم واضح</w:t>
      </w:r>
      <w:r>
        <w:rPr>
          <w:rFonts w:hint="cs"/>
          <w:rtl/>
        </w:rPr>
        <w:t>ی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استماع صوت مرد توسط زن، جواز دارد، آن هم نه جواز برائت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جواز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دارد،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لوکان لبان دارد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 وجود دارد که زن‌ها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سخن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eastAsia"/>
          <w:rtl/>
        </w:rPr>
        <w:t>و</w:t>
      </w:r>
      <w:r>
        <w:rPr>
          <w:rtl/>
        </w:rPr>
        <w:t xml:space="preserve"> ائمه </w:t>
      </w:r>
      <w:r w:rsidR="005E3089">
        <w:rPr>
          <w:rtl/>
        </w:rPr>
        <w:t>علیهم‌السلام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فاطمه عل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السلام صدا</w:t>
      </w:r>
      <w:r>
        <w:rPr>
          <w:rFonts w:hint="cs"/>
          <w:rtl/>
        </w:rPr>
        <w:t>ی</w:t>
      </w:r>
      <w:r>
        <w:rPr>
          <w:rtl/>
        </w:rPr>
        <w:t xml:space="preserve"> مردها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هست و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احتمالاً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 هم باشد و لوکان لبان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14:paraId="40E17AD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بحث آن واضح است و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531D608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بحث در قسم پنجم است که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03ECC188" w14:textId="77777777" w:rsidR="00287CF8" w:rsidRDefault="00287CF8" w:rsidP="00176874">
      <w:pPr>
        <w:pStyle w:val="Heading2"/>
        <w:jc w:val="both"/>
        <w:rPr>
          <w:rtl/>
        </w:rPr>
      </w:pPr>
      <w:bookmarkStart w:id="10" w:name="_Toc22016509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2CC942F8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صورت در مقدمه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</w:t>
      </w:r>
    </w:p>
    <w:p w14:paraId="401ADF4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سماع و استماع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مردها</w:t>
      </w:r>
    </w:p>
    <w:p w14:paraId="61F4E06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زن‌ها</w:t>
      </w:r>
    </w:p>
    <w:p w14:paraId="0A51334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محرم</w:t>
      </w:r>
    </w:p>
    <w:p w14:paraId="6827C656" w14:textId="151CC1CF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مرد صدا</w:t>
      </w:r>
      <w:r>
        <w:rPr>
          <w:rFonts w:hint="cs"/>
          <w:rtl/>
        </w:rPr>
        <w:t>ی</w:t>
      </w:r>
      <w:r>
        <w:rPr>
          <w:rtl/>
        </w:rPr>
        <w:t xml:space="preserve"> مرد را بشنود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زن صدا</w:t>
      </w:r>
      <w:r>
        <w:rPr>
          <w:rFonts w:hint="cs"/>
          <w:rtl/>
        </w:rPr>
        <w:t>ی</w:t>
      </w:r>
      <w:r>
        <w:rPr>
          <w:rtl/>
        </w:rPr>
        <w:t xml:space="preserve"> مرد،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 چهار</w:t>
      </w:r>
      <w:r w:rsidR="007B4516"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است، اصل جواز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عقلا، متشرعه و لوکان لبان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معصوم.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قسم جواز است. </w:t>
      </w:r>
    </w:p>
    <w:p w14:paraId="58F0B1E6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۵- قسم پنجم محل بحث است و آن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است که در مسئله س</w:t>
      </w:r>
      <w:r>
        <w:rPr>
          <w:rFonts w:hint="cs"/>
          <w:rtl/>
        </w:rPr>
        <w:t>ی</w:t>
      </w:r>
      <w:r>
        <w:rPr>
          <w:rtl/>
        </w:rPr>
        <w:t xml:space="preserve"> و نه آمده است. </w:t>
      </w:r>
    </w:p>
    <w:p w14:paraId="24E5AA8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دوم هم بحث عبادات است که با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تفاوت دارد گرچه ربط دارد و بعد هم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نقشه راه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9CC056A" w14:textId="77777777" w:rsidR="00287CF8" w:rsidRDefault="00287CF8" w:rsidP="00176874">
      <w:pPr>
        <w:pStyle w:val="Heading1"/>
        <w:rPr>
          <w:rtl/>
        </w:rPr>
      </w:pPr>
      <w:bookmarkStart w:id="11" w:name="_Toc220165100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1"/>
    </w:p>
    <w:p w14:paraId="42F87D76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سماع و استماع وجود دارد؛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هم مداقه‌ا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51F1FC6C" w14:textId="4315EEC8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B4516">
        <w:rPr>
          <w:rtl/>
        </w:rPr>
        <w:t>این‌جور</w:t>
      </w:r>
      <w:r>
        <w:rPr>
          <w:rtl/>
        </w:rPr>
        <w:t xml:space="preserve"> گفته شده است که سماع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گوش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استماع آن است که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در بعض</w:t>
      </w:r>
      <w:r>
        <w:rPr>
          <w:rFonts w:hint="cs"/>
          <w:rtl/>
        </w:rPr>
        <w:t>ی</w:t>
      </w:r>
      <w:r>
        <w:rPr>
          <w:rtl/>
        </w:rPr>
        <w:t xml:space="preserve"> کلمات آمده است، حضرت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هم فرمودند مثل </w:t>
      </w:r>
      <w:r w:rsidR="00147852">
        <w:rPr>
          <w:rtl/>
        </w:rPr>
        <w:t>رؤیت</w:t>
      </w:r>
      <w:r>
        <w:rPr>
          <w:rtl/>
        </w:rPr>
        <w:t xml:space="preserve"> و نظر است.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 w:rsidR="00147852">
        <w:rPr>
          <w:rtl/>
        </w:rPr>
        <w:t>رؤیت</w:t>
      </w:r>
      <w:r>
        <w:rPr>
          <w:rtl/>
        </w:rPr>
        <w:t xml:space="preserve"> آن است که به چشم او برخورد کن</w:t>
      </w:r>
      <w:r>
        <w:rPr>
          <w:rFonts w:hint="eastAsia"/>
          <w:rtl/>
        </w:rPr>
        <w:t>د،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به چشم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. </w:t>
      </w:r>
    </w:p>
    <w:p w14:paraId="4B6D8BEF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سجده دار،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استماع موجب سجده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سماع هم موجب وجوب سجده است که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گوش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14:paraId="449E1B5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سماع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استماع</w:t>
      </w:r>
    </w:p>
    <w:p w14:paraId="008C292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استماع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قصد است، سماع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گوش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ولو قصد نداشته باشد لذا سماع اعم از استماع است. </w:t>
      </w:r>
    </w:p>
    <w:p w14:paraId="1C12C43C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سماع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بدون قصد استماع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قصد. </w:t>
      </w:r>
    </w:p>
    <w:p w14:paraId="16FF053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اصطلاحات آمده است گرچه در ادله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خوب است. </w:t>
      </w:r>
    </w:p>
    <w:p w14:paraId="50771482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دقت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نظر فلسف</w:t>
      </w:r>
      <w:r>
        <w:rPr>
          <w:rFonts w:hint="cs"/>
          <w:rtl/>
        </w:rPr>
        <w:t>ی</w:t>
      </w:r>
      <w:r>
        <w:rPr>
          <w:rtl/>
        </w:rPr>
        <w:t xml:space="preserve"> آن حالات</w:t>
      </w:r>
      <w:r>
        <w:rPr>
          <w:rFonts w:hint="cs"/>
          <w:rtl/>
        </w:rPr>
        <w:t>ی</w:t>
      </w:r>
      <w:r>
        <w:rPr>
          <w:rtl/>
        </w:rPr>
        <w:t xml:space="preserve"> که در سماع و استماع هست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(کار به واژگان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گاه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(فرق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انسان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) </w:t>
      </w:r>
    </w:p>
    <w:p w14:paraId="035AB069" w14:textId="27B762A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گاه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7B4516">
        <w:rPr>
          <w:rtl/>
        </w:rPr>
        <w:t>درصدد</w:t>
      </w:r>
      <w:r>
        <w:rPr>
          <w:rtl/>
        </w:rPr>
        <w:t xml:space="preserve"> نبود، به ذهن او هم نبود، </w:t>
      </w:r>
      <w:r w:rsidR="007B4516">
        <w:rPr>
          <w:rFonts w:hint="cs"/>
          <w:rtl/>
        </w:rPr>
        <w:t>یک‌باره</w:t>
      </w:r>
      <w:r>
        <w:rPr>
          <w:rtl/>
        </w:rPr>
        <w:t xml:space="preserve"> در را باز کرد، نگاه او به نامحرم افتاد،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جا</w:t>
      </w:r>
      <w:r>
        <w:rPr>
          <w:rFonts w:hint="cs"/>
          <w:rtl/>
        </w:rPr>
        <w:t>یی</w:t>
      </w:r>
      <w:r>
        <w:rPr>
          <w:rtl/>
        </w:rPr>
        <w:t xml:space="preserve"> شد متوجه صدا</w:t>
      </w:r>
      <w:r>
        <w:rPr>
          <w:rFonts w:hint="cs"/>
          <w:rtl/>
        </w:rPr>
        <w:t>ی</w:t>
      </w:r>
      <w:r>
        <w:rPr>
          <w:rtl/>
        </w:rPr>
        <w:t xml:space="preserve"> نامحرم</w:t>
      </w:r>
      <w:r>
        <w:rPr>
          <w:rFonts w:hint="cs"/>
          <w:rtl/>
        </w:rPr>
        <w:t>ی</w:t>
      </w:r>
      <w:r>
        <w:rPr>
          <w:rtl/>
        </w:rPr>
        <w:t xml:space="preserve"> شد،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B4516">
        <w:rPr>
          <w:rtl/>
        </w:rPr>
        <w:t>غالباً</w:t>
      </w:r>
      <w:r>
        <w:rPr>
          <w:rtl/>
        </w:rPr>
        <w:t xml:space="preserve"> در لحظه اول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 نداشت. </w:t>
      </w:r>
    </w:p>
    <w:p w14:paraId="492E5A9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 دارد، ول</w:t>
      </w:r>
      <w:r>
        <w:rPr>
          <w:rFonts w:hint="cs"/>
          <w:rtl/>
        </w:rPr>
        <w:t>ی</w:t>
      </w:r>
      <w:r>
        <w:rPr>
          <w:rtl/>
        </w:rPr>
        <w:t xml:space="preserve"> اضطرار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دارد. </w:t>
      </w:r>
    </w:p>
    <w:p w14:paraId="1256911A" w14:textId="62FB220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اما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B4516">
        <w:rPr>
          <w:rtl/>
        </w:rPr>
        <w:t>همین‌که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بدهد، دست به گوش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سماع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47852">
        <w:rPr>
          <w:rtl/>
        </w:rPr>
        <w:t>رؤیت</w:t>
      </w:r>
      <w:r>
        <w:rPr>
          <w:rtl/>
        </w:rPr>
        <w:t xml:space="preserve"> استماع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لا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مبدل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E094D0B" w14:textId="053A2C85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ابتدا هم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E3089">
        <w:rPr>
          <w:rtl/>
        </w:rPr>
        <w:t>این‌طور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اگر برود آنجا </w:t>
      </w:r>
      <w:r w:rsidR="005E3089">
        <w:rPr>
          <w:rtl/>
        </w:rPr>
        <w:t>این‌طور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گوش خود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گوش خود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وارد آن سالن بشود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سماع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استماع است. </w:t>
      </w:r>
    </w:p>
    <w:p w14:paraId="65DD541E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خود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تواند؟</w:t>
      </w:r>
      <w:r>
        <w:rPr>
          <w:rtl/>
        </w:rPr>
        <w:t xml:space="preserve"> آنجا که بتواند و جلو</w:t>
      </w:r>
      <w:r>
        <w:rPr>
          <w:rFonts w:hint="cs"/>
          <w:rtl/>
        </w:rPr>
        <w:t>ی</w:t>
      </w:r>
      <w:r>
        <w:rPr>
          <w:rtl/>
        </w:rPr>
        <w:t xml:space="preserve"> خود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گوش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را نبندد آن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6F0FAC8" w14:textId="77777777" w:rsidR="00287CF8" w:rsidRDefault="00287CF8" w:rsidP="00176874">
      <w:pPr>
        <w:pStyle w:val="Heading2"/>
        <w:jc w:val="both"/>
        <w:rPr>
          <w:rtl/>
        </w:rPr>
      </w:pPr>
      <w:bookmarkStart w:id="12" w:name="_Toc220165101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2"/>
    </w:p>
    <w:p w14:paraId="15D1BC7A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پس سماع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به طور کامل</w:t>
      </w:r>
    </w:p>
    <w:p w14:paraId="2A384480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هم اکراه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اضطرار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4BA8B47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222054DC" w14:textId="1A59995D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مراتب است، گاه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مقصود به ذات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مقصود بالعرض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اوست، نرفته است که </w:t>
      </w:r>
      <w:r w:rsidR="007B4516">
        <w:rPr>
          <w:rtl/>
        </w:rPr>
        <w:t>چشم‌چرانی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 صوت نامحرم را بشنود، دنبال کاسب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رفته است 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اگر آن مقصود اول نبود،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</w:t>
      </w:r>
      <w:r>
        <w:rPr>
          <w:rFonts w:hint="eastAsia"/>
          <w:rtl/>
        </w:rPr>
        <w:t>دام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اگر برود، در بازار و سالن و جا</w:t>
      </w:r>
      <w:r>
        <w:rPr>
          <w:rFonts w:hint="cs"/>
          <w:rtl/>
        </w:rPr>
        <w:t>یی</w:t>
      </w:r>
      <w:r>
        <w:rPr>
          <w:rtl/>
        </w:rPr>
        <w:t xml:space="preserve"> که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بالعرض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دارد، جا</w:t>
      </w:r>
      <w:r>
        <w:rPr>
          <w:rFonts w:hint="cs"/>
          <w:rtl/>
        </w:rPr>
        <w:t>ی</w:t>
      </w:r>
      <w:r>
        <w:rPr>
          <w:rtl/>
        </w:rPr>
        <w:t xml:space="preserve"> خود) </w:t>
      </w:r>
    </w:p>
    <w:p w14:paraId="4D6439AA" w14:textId="6746BCD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مقصود بالذات است، رفته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بشنود.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B4516">
        <w:rPr>
          <w:rtl/>
        </w:rPr>
        <w:t>چشم‌چرانی</w:t>
      </w:r>
      <w:r>
        <w:rPr>
          <w:rtl/>
        </w:rPr>
        <w:t xml:space="preserve"> بکند، لا سمع الله،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متصور</w:t>
      </w:r>
      <w:r>
        <w:rPr>
          <w:rFonts w:hint="cs"/>
          <w:rtl/>
        </w:rPr>
        <w:t>ی</w:t>
      </w:r>
      <w:r>
        <w:rPr>
          <w:rtl/>
        </w:rPr>
        <w:t xml:space="preserve"> است که در فعل انسان مطرح است. </w:t>
      </w:r>
    </w:p>
    <w:p w14:paraId="1904FC03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مراتب دارد؛ </w:t>
      </w:r>
    </w:p>
    <w:p w14:paraId="6F44BCFA" w14:textId="5F8BA113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اول آن است که </w:t>
      </w:r>
      <w:r w:rsidR="007B4516">
        <w:rPr>
          <w:rtl/>
        </w:rPr>
        <w:t>اصلاً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او نبوده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محض</w:t>
      </w:r>
    </w:p>
    <w:p w14:paraId="3B12C45F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بوده است ول</w:t>
      </w:r>
      <w:r>
        <w:rPr>
          <w:rFonts w:hint="cs"/>
          <w:rtl/>
        </w:rPr>
        <w:t>ی</w:t>
      </w:r>
      <w:r>
        <w:rPr>
          <w:rtl/>
        </w:rPr>
        <w:t xml:space="preserve"> اکراه و اضطرار</w:t>
      </w:r>
      <w:r>
        <w:rPr>
          <w:rFonts w:hint="cs"/>
          <w:rtl/>
        </w:rPr>
        <w:t>ی</w:t>
      </w:r>
      <w:r>
        <w:rPr>
          <w:rtl/>
        </w:rPr>
        <w:t xml:space="preserve"> در کار هست.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5A044C9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معلوم او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بالعرض او بوده است. </w:t>
      </w:r>
    </w:p>
    <w:p w14:paraId="71FB6C7C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بالذات است. </w:t>
      </w:r>
    </w:p>
    <w:p w14:paraId="557DC842" w14:textId="7E51577C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حالت دارد </w:t>
      </w:r>
      <w:r w:rsidR="007B4516">
        <w:rPr>
          <w:rtl/>
        </w:rPr>
        <w:t>ضمناً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ابتدا و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ابتدا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استدامةً مقصود بالعرض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بالذات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5786584" w14:textId="48CEA41E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7B4516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مرتبه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کرد. </w:t>
      </w:r>
    </w:p>
    <w:p w14:paraId="06DB551E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محض</w:t>
      </w:r>
    </w:p>
    <w:p w14:paraId="275D236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اکراه</w:t>
      </w:r>
      <w:r>
        <w:rPr>
          <w:rFonts w:hint="cs"/>
          <w:rtl/>
        </w:rPr>
        <w:t>ی</w:t>
      </w:r>
      <w:r>
        <w:rPr>
          <w:rtl/>
        </w:rPr>
        <w:t xml:space="preserve"> و اضطرار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3B243FDF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بالعرض </w:t>
      </w:r>
    </w:p>
    <w:p w14:paraId="78B327D9" w14:textId="77777777" w:rsidR="00287CF8" w:rsidRDefault="00287CF8" w:rsidP="00176874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فعل مقصود بالذات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رفته است. </w:t>
      </w:r>
    </w:p>
    <w:p w14:paraId="1C29CE95" w14:textId="5A9F696A" w:rsidR="00312F76" w:rsidRDefault="00287CF8" w:rsidP="007B451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  <w:r w:rsidR="007B4516">
        <w:rPr>
          <w:rtl/>
        </w:rPr>
        <w:t>مثلاً</w:t>
      </w:r>
      <w:r>
        <w:rPr>
          <w:rtl/>
        </w:rPr>
        <w:t xml:space="preserve"> مقصود بالذات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بالذات انحصار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اجتماع دو عامل است،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است، انفراد</w:t>
      </w:r>
      <w:r>
        <w:rPr>
          <w:rFonts w:hint="cs"/>
          <w:rtl/>
        </w:rPr>
        <w:t>ی</w:t>
      </w:r>
      <w:r>
        <w:rPr>
          <w:rtl/>
        </w:rPr>
        <w:t xml:space="preserve"> است، اقسام</w:t>
      </w:r>
      <w:r>
        <w:rPr>
          <w:rFonts w:hint="cs"/>
          <w:rtl/>
        </w:rPr>
        <w:t>ی</w:t>
      </w:r>
      <w:r>
        <w:rPr>
          <w:rtl/>
        </w:rPr>
        <w:t xml:space="preserve"> دارد. مقصود بالغرض هم نکات و دقائق</w:t>
      </w:r>
      <w:r>
        <w:rPr>
          <w:rFonts w:hint="cs"/>
          <w:rtl/>
        </w:rPr>
        <w:t>ی</w:t>
      </w:r>
      <w:r>
        <w:rPr>
          <w:rtl/>
        </w:rPr>
        <w:t xml:space="preserve"> دارد،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قسم اول و دوم از نظر فلسف</w:t>
      </w:r>
      <w:r>
        <w:rPr>
          <w:rFonts w:hint="cs"/>
          <w:rtl/>
        </w:rPr>
        <w:t>ی</w:t>
      </w:r>
      <w:r>
        <w:rPr>
          <w:rtl/>
        </w:rPr>
        <w:t xml:space="preserve"> هر دو اخت</w:t>
      </w:r>
      <w:r>
        <w:rPr>
          <w:rFonts w:hint="cs"/>
          <w:rtl/>
        </w:rPr>
        <w:t>ی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مرحوم علامه هم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حواش</w:t>
      </w:r>
      <w:r>
        <w:rPr>
          <w:rFonts w:hint="cs"/>
          <w:rtl/>
        </w:rPr>
        <w:t>ی</w:t>
      </w:r>
      <w:r>
        <w:rPr>
          <w:rtl/>
        </w:rPr>
        <w:t xml:space="preserve"> اسرار گفته‌اند که آن فعل اکراه</w:t>
      </w:r>
      <w:r>
        <w:rPr>
          <w:rFonts w:hint="cs"/>
          <w:rtl/>
        </w:rPr>
        <w:t>ی</w:t>
      </w:r>
      <w:r>
        <w:rPr>
          <w:rtl/>
        </w:rPr>
        <w:t xml:space="preserve"> و اضطرار</w:t>
      </w:r>
      <w:r>
        <w:rPr>
          <w:rFonts w:hint="cs"/>
          <w:rtl/>
        </w:rPr>
        <w:t>ی</w:t>
      </w:r>
      <w:r>
        <w:rPr>
          <w:rtl/>
        </w:rPr>
        <w:t xml:space="preserve"> از لحاظ فلسف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انجام ندهد منته</w:t>
      </w:r>
      <w:r>
        <w:rPr>
          <w:rFonts w:hint="cs"/>
          <w:rtl/>
        </w:rPr>
        <w:t>ی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انجام ندهد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انجام بدهد، لذا فعل اضطرار</w:t>
      </w:r>
      <w:r>
        <w:rPr>
          <w:rFonts w:hint="cs"/>
          <w:rtl/>
        </w:rPr>
        <w:t>ی</w:t>
      </w:r>
      <w:r>
        <w:rPr>
          <w:rtl/>
        </w:rPr>
        <w:t xml:space="preserve"> و اکراه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فاعل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است، فاعل مضطر و فاعل مکره از لحاظ فلسف</w:t>
      </w:r>
      <w:r>
        <w:rPr>
          <w:rFonts w:hint="cs"/>
          <w:rtl/>
        </w:rPr>
        <w:t>ی</w:t>
      </w:r>
      <w:r>
        <w:rPr>
          <w:rtl/>
        </w:rPr>
        <w:t xml:space="preserve"> فاعل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است. از منظر فقه</w:t>
      </w:r>
      <w:r>
        <w:rPr>
          <w:rFonts w:hint="cs"/>
          <w:rtl/>
        </w:rPr>
        <w:t>ی</w:t>
      </w:r>
      <w:r>
        <w:rPr>
          <w:rtl/>
        </w:rPr>
        <w:t xml:space="preserve"> و اصطلاحات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فاعل بالاخت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بالاضطرار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بالاکراه است که در حواش</w:t>
      </w:r>
      <w:r>
        <w:rPr>
          <w:rFonts w:hint="cs"/>
          <w:rtl/>
        </w:rPr>
        <w:t>ی</w:t>
      </w:r>
      <w:r>
        <w:rPr>
          <w:rtl/>
        </w:rPr>
        <w:t xml:space="preserve"> الاسرار مرحوم علامه آمده است</w:t>
      </w:r>
      <w:r w:rsidR="00672B05">
        <w:rPr>
          <w:rFonts w:hint="cs"/>
          <w:rtl/>
        </w:rPr>
        <w:t>.</w:t>
      </w:r>
      <w:bookmarkStart w:id="13" w:name="_GoBack"/>
      <w:bookmarkEnd w:id="13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7384" w14:textId="77777777" w:rsidR="00626FEB" w:rsidRDefault="00626FEB" w:rsidP="000D5800">
      <w:r>
        <w:separator/>
      </w:r>
    </w:p>
  </w:endnote>
  <w:endnote w:type="continuationSeparator" w:id="0">
    <w:p w14:paraId="7839FB12" w14:textId="77777777" w:rsidR="00626FEB" w:rsidRDefault="00626FEB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3CF0EC2-FA91-4A3D-8624-FA64ECC1F10B}"/>
    <w:embedBold r:id="rId2" w:fontKey="{D4DFF933-1A38-4E3C-9174-6BDD8203D53F}"/>
    <w:embedBoldItalic r:id="rId3" w:fontKey="{002B3BC1-B51B-40AE-AD00-8F5D4C2B40B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DDB978B9-7F15-4E6C-958A-1F1C2566054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5903A77-6B93-452C-BF55-294634187FF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626FEB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16486" w14:textId="77777777" w:rsidR="00626FEB" w:rsidRDefault="00626FEB" w:rsidP="000D5800">
      <w:r>
        <w:separator/>
      </w:r>
    </w:p>
  </w:footnote>
  <w:footnote w:type="continuationSeparator" w:id="0">
    <w:p w14:paraId="68E10F0D" w14:textId="77777777" w:rsidR="00626FEB" w:rsidRDefault="00626FEB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608D2AB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51CB0">
      <w:rPr>
        <w:rFonts w:ascii="Adobe Arabic" w:hAnsi="Adobe Arabic" w:cs="Adobe Arabic" w:hint="cs"/>
        <w:color w:val="000000" w:themeColor="text1"/>
        <w:sz w:val="24"/>
        <w:szCs w:val="24"/>
        <w:rtl/>
      </w:rPr>
      <w:t>04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E51CB0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C2F8501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E15208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E51CB0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18A"/>
    <w:rsid w:val="00015E24"/>
    <w:rsid w:val="00016134"/>
    <w:rsid w:val="0001649B"/>
    <w:rsid w:val="000169CA"/>
    <w:rsid w:val="00017BD2"/>
    <w:rsid w:val="00020A53"/>
    <w:rsid w:val="000210C4"/>
    <w:rsid w:val="000222DC"/>
    <w:rsid w:val="000224DF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956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A3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86F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723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B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852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7BE"/>
    <w:rsid w:val="0017480B"/>
    <w:rsid w:val="00174AF4"/>
    <w:rsid w:val="00174D67"/>
    <w:rsid w:val="001757C8"/>
    <w:rsid w:val="001763D3"/>
    <w:rsid w:val="00176523"/>
    <w:rsid w:val="00176874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6D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18E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0858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B88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CF8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380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3A0B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91E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173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6DF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7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2C5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089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3D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6FEB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B5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2B05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C2A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1B6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6CCE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0A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67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516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6F8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147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E8B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2C33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47DFF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3AA9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66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1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767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FE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7FF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382D"/>
    <w:rsid w:val="00C64A48"/>
    <w:rsid w:val="00C64A52"/>
    <w:rsid w:val="00C64CEA"/>
    <w:rsid w:val="00C65322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789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2F43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6E0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5F4A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08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1CB0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9D3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F5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4940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702A-90DE-454B-89C9-32660D3B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10</Pages>
  <Words>2808</Words>
  <Characters>16009</Characters>
  <Application>Microsoft Office Word</Application>
  <DocSecurity>0</DocSecurity>
  <Lines>133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بحث سماع و استماع صوت اجنبیه</vt:lpstr>
      <vt:lpstr>بررسی مسئله ۳۹ عروة الوثقی</vt:lpstr>
      <vt:lpstr>تکلیف زن در سماع و استماع </vt:lpstr>
      <vt:lpstr>نکات مقدماتی</vt:lpstr>
      <vt:lpstr>نکته اول</vt:lpstr>
      <vt:lpstr>    اقسام سماع و اسماع</vt:lpstr>
      <vt:lpstr>    خلاصه مطلب</vt:lpstr>
      <vt:lpstr>نکته دوم</vt:lpstr>
      <vt:lpstr>تکمله‌ای بر نکته اول</vt:lpstr>
      <vt:lpstr>    خلاصه مطلب</vt:lpstr>
      <vt:lpstr>نکته سوم</vt:lpstr>
      <vt:lpstr>    خلاصه مطلب</vt:lpstr>
      <vt:lpstr/>
    </vt:vector>
  </TitlesOfParts>
  <Company/>
  <LinksUpToDate>false</LinksUpToDate>
  <CharactersWithSpaces>18780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2026-01-24T13:08:00Z</dcterms:created>
  <dcterms:modified xsi:type="dcterms:W3CDTF">2026-01-25T04:01:00Z</dcterms:modified>
</cp:coreProperties>
</file>