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362130689"/>
        <w:docPartObj>
          <w:docPartGallery w:val="Table of Contents"/>
          <w:docPartUnique/>
        </w:docPartObj>
      </w:sdtPr>
      <w:sdtEndPr>
        <w:rPr>
          <w:b/>
          <w:noProof/>
        </w:rPr>
      </w:sdtEndPr>
      <w:sdtContent>
        <w:bookmarkEnd w:id="0" w:displacedByCustomXml="prev"/>
        <w:p w:rsidR="004010CE" w:rsidRPr="00646381" w:rsidRDefault="00A40294" w:rsidP="00A40294">
          <w:pPr>
            <w:pStyle w:val="TOCHeading"/>
            <w:spacing w:line="360" w:lineRule="auto"/>
            <w:jc w:val="center"/>
            <w:rPr>
              <w:rFonts w:cs="Traditional Arabic"/>
            </w:rPr>
          </w:pPr>
          <w:r w:rsidRPr="00646381">
            <w:rPr>
              <w:rFonts w:cs="Traditional Arabic" w:hint="cs"/>
              <w:rtl/>
            </w:rPr>
            <w:t>فهرست مطالب</w:t>
          </w:r>
        </w:p>
        <w:p w:rsidR="00A40294" w:rsidRPr="00646381" w:rsidRDefault="00A40294" w:rsidP="00A40294">
          <w:pPr>
            <w:pStyle w:val="TOC1"/>
            <w:tabs>
              <w:tab w:val="right" w:leader="dot" w:pos="9350"/>
            </w:tabs>
            <w:spacing w:line="360" w:lineRule="auto"/>
            <w:rPr>
              <w:noProof/>
              <w:sz w:val="22"/>
              <w:szCs w:val="22"/>
              <w:lang w:bidi="ar-SA"/>
            </w:rPr>
          </w:pPr>
          <w:r w:rsidRPr="00646381">
            <w:fldChar w:fldCharType="begin"/>
          </w:r>
          <w:r w:rsidRPr="00646381">
            <w:instrText xml:space="preserve"> TOC \o "1-4" \h \z \u </w:instrText>
          </w:r>
          <w:r w:rsidRPr="00646381">
            <w:fldChar w:fldCharType="separate"/>
          </w:r>
          <w:hyperlink w:anchor="_Toc27872407" w:history="1">
            <w:r w:rsidRPr="00646381">
              <w:rPr>
                <w:rStyle w:val="Hyperlink"/>
                <w:noProof/>
                <w:rtl/>
              </w:rPr>
              <w:t>موضوع: فقه / نکاح</w:t>
            </w:r>
            <w:r w:rsidRPr="00646381">
              <w:rPr>
                <w:noProof/>
                <w:webHidden/>
              </w:rPr>
              <w:tab/>
            </w:r>
            <w:r w:rsidRPr="00646381">
              <w:rPr>
                <w:noProof/>
                <w:webHidden/>
              </w:rPr>
              <w:fldChar w:fldCharType="begin"/>
            </w:r>
            <w:r w:rsidRPr="00646381">
              <w:rPr>
                <w:noProof/>
                <w:webHidden/>
              </w:rPr>
              <w:instrText xml:space="preserve"> PAGEREF _Toc27872407 \h </w:instrText>
            </w:r>
            <w:r w:rsidRPr="00646381">
              <w:rPr>
                <w:noProof/>
                <w:webHidden/>
              </w:rPr>
            </w:r>
            <w:r w:rsidRPr="00646381">
              <w:rPr>
                <w:noProof/>
                <w:webHidden/>
              </w:rPr>
              <w:fldChar w:fldCharType="separate"/>
            </w:r>
            <w:r w:rsidRPr="00646381">
              <w:rPr>
                <w:noProof/>
                <w:webHidden/>
                <w:rtl/>
              </w:rPr>
              <w:t>2</w:t>
            </w:r>
            <w:r w:rsidRPr="00646381">
              <w:rPr>
                <w:noProof/>
                <w:webHidden/>
              </w:rPr>
              <w:fldChar w:fldCharType="end"/>
            </w:r>
          </w:hyperlink>
        </w:p>
        <w:p w:rsidR="00A40294" w:rsidRPr="00646381" w:rsidRDefault="00C0692B" w:rsidP="00A40294">
          <w:pPr>
            <w:pStyle w:val="TOC2"/>
            <w:tabs>
              <w:tab w:val="right" w:leader="dot" w:pos="9350"/>
            </w:tabs>
            <w:spacing w:line="360" w:lineRule="auto"/>
            <w:rPr>
              <w:noProof/>
              <w:sz w:val="22"/>
              <w:szCs w:val="22"/>
              <w:lang w:bidi="ar-SA"/>
            </w:rPr>
          </w:pPr>
          <w:hyperlink w:anchor="_Toc27872408" w:history="1">
            <w:r w:rsidR="00A40294" w:rsidRPr="00646381">
              <w:rPr>
                <w:rStyle w:val="Hyperlink"/>
                <w:noProof/>
                <w:rtl/>
              </w:rPr>
              <w:t>اشاره</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_Toc27872408 \h </w:instrText>
            </w:r>
            <w:r w:rsidR="00A40294" w:rsidRPr="00646381">
              <w:rPr>
                <w:noProof/>
                <w:webHidden/>
              </w:rPr>
            </w:r>
            <w:r w:rsidR="00A40294" w:rsidRPr="00646381">
              <w:rPr>
                <w:noProof/>
                <w:webHidden/>
              </w:rPr>
              <w:fldChar w:fldCharType="separate"/>
            </w:r>
            <w:r w:rsidR="00A40294" w:rsidRPr="00646381">
              <w:rPr>
                <w:noProof/>
                <w:webHidden/>
                <w:rtl/>
              </w:rPr>
              <w:t>2</w:t>
            </w:r>
            <w:r w:rsidR="00A40294" w:rsidRPr="00646381">
              <w:rPr>
                <w:noProof/>
                <w:webHidden/>
              </w:rPr>
              <w:fldChar w:fldCharType="end"/>
            </w:r>
          </w:hyperlink>
        </w:p>
        <w:p w:rsidR="00A40294" w:rsidRPr="00646381" w:rsidRDefault="00C0692B" w:rsidP="00A40294">
          <w:pPr>
            <w:pStyle w:val="TOC2"/>
            <w:tabs>
              <w:tab w:val="right" w:leader="dot" w:pos="9350"/>
            </w:tabs>
            <w:spacing w:line="360" w:lineRule="auto"/>
            <w:rPr>
              <w:noProof/>
              <w:sz w:val="22"/>
              <w:szCs w:val="22"/>
              <w:lang w:bidi="ar-SA"/>
            </w:rPr>
          </w:pPr>
          <w:hyperlink w:anchor="_Toc27872409" w:history="1">
            <w:r w:rsidR="00A40294" w:rsidRPr="00646381">
              <w:rPr>
                <w:rStyle w:val="Hyperlink"/>
                <w:noProof/>
                <w:rtl/>
              </w:rPr>
              <w:t xml:space="preserve">محور اوّل </w:t>
            </w:r>
            <w:r w:rsidR="001029C6">
              <w:rPr>
                <w:rStyle w:val="Hyperlink"/>
                <w:noProof/>
                <w:rtl/>
              </w:rPr>
              <w:t>جمع‌بندی</w:t>
            </w:r>
            <w:r w:rsidR="00A40294" w:rsidRPr="00646381">
              <w:rPr>
                <w:rStyle w:val="Hyperlink"/>
                <w:noProof/>
                <w:rtl/>
              </w:rPr>
              <w:t>: استدراکات در روا</w:t>
            </w:r>
            <w:r w:rsidR="00A40294" w:rsidRPr="00646381">
              <w:rPr>
                <w:rStyle w:val="Hyperlink"/>
                <w:rFonts w:hint="cs"/>
                <w:noProof/>
                <w:rtl/>
              </w:rPr>
              <w:t>ی</w:t>
            </w:r>
            <w:r w:rsidR="00A40294" w:rsidRPr="00646381">
              <w:rPr>
                <w:rStyle w:val="Hyperlink"/>
                <w:rFonts w:hint="eastAsia"/>
                <w:noProof/>
                <w:rtl/>
              </w:rPr>
              <w:t>ات</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_Toc27872409 \h </w:instrText>
            </w:r>
            <w:r w:rsidR="00A40294" w:rsidRPr="00646381">
              <w:rPr>
                <w:noProof/>
                <w:webHidden/>
              </w:rPr>
            </w:r>
            <w:r w:rsidR="00A40294" w:rsidRPr="00646381">
              <w:rPr>
                <w:noProof/>
                <w:webHidden/>
              </w:rPr>
              <w:fldChar w:fldCharType="separate"/>
            </w:r>
            <w:r w:rsidR="00A40294" w:rsidRPr="00646381">
              <w:rPr>
                <w:noProof/>
                <w:webHidden/>
                <w:rtl/>
              </w:rPr>
              <w:t>2</w:t>
            </w:r>
            <w:r w:rsidR="00A40294" w:rsidRPr="00646381">
              <w:rPr>
                <w:noProof/>
                <w:webHidden/>
              </w:rPr>
              <w:fldChar w:fldCharType="end"/>
            </w:r>
          </w:hyperlink>
        </w:p>
        <w:p w:rsidR="00A40294" w:rsidRPr="00646381" w:rsidRDefault="00C0692B" w:rsidP="00A40294">
          <w:pPr>
            <w:pStyle w:val="TOC3"/>
            <w:rPr>
              <w:rFonts w:eastAsiaTheme="minorEastAsia"/>
              <w:noProof/>
              <w:sz w:val="22"/>
              <w:szCs w:val="22"/>
              <w:lang w:bidi="ar-SA"/>
            </w:rPr>
          </w:pPr>
          <w:hyperlink w:anchor="_Toc27872410" w:history="1">
            <w:r w:rsidR="00A40294" w:rsidRPr="00646381">
              <w:rPr>
                <w:rStyle w:val="Hyperlink"/>
                <w:noProof/>
                <w:rtl/>
              </w:rPr>
              <w:t>استدراک اول: سند در روا</w:t>
            </w:r>
            <w:r w:rsidR="00A40294" w:rsidRPr="00646381">
              <w:rPr>
                <w:rStyle w:val="Hyperlink"/>
                <w:rFonts w:hint="cs"/>
                <w:noProof/>
                <w:rtl/>
              </w:rPr>
              <w:t>ی</w:t>
            </w:r>
            <w:r w:rsidR="00A40294" w:rsidRPr="00646381">
              <w:rPr>
                <w:rStyle w:val="Hyperlink"/>
                <w:rFonts w:hint="eastAsia"/>
                <w:noProof/>
                <w:rtl/>
              </w:rPr>
              <w:t>ت</w:t>
            </w:r>
            <w:r w:rsidR="00A40294" w:rsidRPr="00646381">
              <w:rPr>
                <w:rStyle w:val="Hyperlink"/>
                <w:noProof/>
                <w:rtl/>
              </w:rPr>
              <w:t xml:space="preserve"> اول در واف</w:t>
            </w:r>
            <w:r w:rsidR="00A40294" w:rsidRPr="00646381">
              <w:rPr>
                <w:rStyle w:val="Hyperlink"/>
                <w:rFonts w:hint="cs"/>
                <w:noProof/>
                <w:rtl/>
              </w:rPr>
              <w:t>ی</w:t>
            </w:r>
            <w:r w:rsidR="00A40294" w:rsidRPr="00646381">
              <w:rPr>
                <w:rStyle w:val="Hyperlink"/>
                <w:noProof/>
                <w:rtl/>
              </w:rPr>
              <w:t xml:space="preserve"> متفاوت است</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_Toc27872410 \h </w:instrText>
            </w:r>
            <w:r w:rsidR="00A40294" w:rsidRPr="00646381">
              <w:rPr>
                <w:noProof/>
                <w:webHidden/>
              </w:rPr>
            </w:r>
            <w:r w:rsidR="00A40294" w:rsidRPr="00646381">
              <w:rPr>
                <w:noProof/>
                <w:webHidden/>
              </w:rPr>
              <w:fldChar w:fldCharType="separate"/>
            </w:r>
            <w:r w:rsidR="00A40294" w:rsidRPr="00646381">
              <w:rPr>
                <w:noProof/>
                <w:webHidden/>
                <w:rtl/>
              </w:rPr>
              <w:t>2</w:t>
            </w:r>
            <w:r w:rsidR="00A40294" w:rsidRPr="00646381">
              <w:rPr>
                <w:noProof/>
                <w:webHidden/>
              </w:rPr>
              <w:fldChar w:fldCharType="end"/>
            </w:r>
          </w:hyperlink>
        </w:p>
        <w:p w:rsidR="00A40294" w:rsidRPr="00646381" w:rsidRDefault="00C0692B" w:rsidP="00A40294">
          <w:pPr>
            <w:pStyle w:val="TOC3"/>
            <w:rPr>
              <w:rFonts w:eastAsiaTheme="minorEastAsia"/>
              <w:noProof/>
              <w:sz w:val="22"/>
              <w:szCs w:val="22"/>
              <w:lang w:bidi="ar-SA"/>
            </w:rPr>
          </w:pPr>
          <w:hyperlink w:anchor="_Toc27872411" w:history="1">
            <w:r w:rsidR="00A40294" w:rsidRPr="00646381">
              <w:rPr>
                <w:rStyle w:val="Hyperlink"/>
                <w:noProof/>
                <w:rtl/>
              </w:rPr>
              <w:t xml:space="preserve">استدراک دوم: به جز </w:t>
            </w:r>
            <w:r w:rsidR="00A40294" w:rsidRPr="00646381">
              <w:rPr>
                <w:rStyle w:val="Hyperlink"/>
                <w:rFonts w:hint="cs"/>
                <w:noProof/>
                <w:rtl/>
              </w:rPr>
              <w:t>ی</w:t>
            </w:r>
            <w:r w:rsidR="00A40294" w:rsidRPr="00646381">
              <w:rPr>
                <w:rStyle w:val="Hyperlink"/>
                <w:rFonts w:hint="eastAsia"/>
                <w:noProof/>
                <w:rtl/>
              </w:rPr>
              <w:t>ک</w:t>
            </w:r>
            <w:r w:rsidR="00A40294" w:rsidRPr="00646381">
              <w:rPr>
                <w:rStyle w:val="Hyperlink"/>
                <w:noProof/>
                <w:rtl/>
              </w:rPr>
              <w:t xml:space="preserve"> روا</w:t>
            </w:r>
            <w:r w:rsidR="00A40294" w:rsidRPr="00646381">
              <w:rPr>
                <w:rStyle w:val="Hyperlink"/>
                <w:rFonts w:hint="cs"/>
                <w:noProof/>
                <w:rtl/>
              </w:rPr>
              <w:t>ی</w:t>
            </w:r>
            <w:r w:rsidR="00A40294" w:rsidRPr="00646381">
              <w:rPr>
                <w:rStyle w:val="Hyperlink"/>
                <w:rFonts w:hint="eastAsia"/>
                <w:noProof/>
                <w:rtl/>
              </w:rPr>
              <w:t>ت</w:t>
            </w:r>
            <w:r w:rsidR="00A40294" w:rsidRPr="00646381">
              <w:rPr>
                <w:rStyle w:val="Hyperlink"/>
                <w:noProof/>
                <w:rtl/>
              </w:rPr>
              <w:t xml:space="preserve"> ه</w:t>
            </w:r>
            <w:r w:rsidR="00A40294" w:rsidRPr="00646381">
              <w:rPr>
                <w:rStyle w:val="Hyperlink"/>
                <w:rFonts w:hint="cs"/>
                <w:noProof/>
                <w:rtl/>
              </w:rPr>
              <w:t>ی</w:t>
            </w:r>
            <w:r w:rsidR="00A40294" w:rsidRPr="00646381">
              <w:rPr>
                <w:rStyle w:val="Hyperlink"/>
                <w:rFonts w:hint="eastAsia"/>
                <w:noProof/>
                <w:rtl/>
              </w:rPr>
              <w:t>چ</w:t>
            </w:r>
            <w:r w:rsidR="00A40294" w:rsidRPr="00646381">
              <w:rPr>
                <w:rStyle w:val="Hyperlink"/>
                <w:noProof/>
                <w:rtl/>
              </w:rPr>
              <w:t xml:space="preserve"> </w:t>
            </w:r>
            <w:r w:rsidR="00A40294" w:rsidRPr="00646381">
              <w:rPr>
                <w:rStyle w:val="Hyperlink"/>
                <w:rFonts w:hint="cs"/>
                <w:noProof/>
                <w:rtl/>
              </w:rPr>
              <w:t>ی</w:t>
            </w:r>
            <w:r w:rsidR="00A40294" w:rsidRPr="00646381">
              <w:rPr>
                <w:rStyle w:val="Hyperlink"/>
                <w:rFonts w:hint="eastAsia"/>
                <w:noProof/>
                <w:rtl/>
              </w:rPr>
              <w:t>ک</w:t>
            </w:r>
            <w:r w:rsidR="00A40294" w:rsidRPr="00646381">
              <w:rPr>
                <w:rStyle w:val="Hyperlink"/>
                <w:noProof/>
                <w:rtl/>
              </w:rPr>
              <w:t xml:space="preserve"> از </w:t>
            </w:r>
            <w:r w:rsidR="001029C6">
              <w:rPr>
                <w:rStyle w:val="Hyperlink"/>
                <w:noProof/>
                <w:rtl/>
              </w:rPr>
              <w:t>آن‌ها</w:t>
            </w:r>
            <w:r w:rsidR="00A40294" w:rsidRPr="00646381">
              <w:rPr>
                <w:rStyle w:val="Hyperlink"/>
                <w:noProof/>
                <w:rtl/>
              </w:rPr>
              <w:t xml:space="preserve"> در کتب اربعه وجود ندارد</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_Toc27872411 \h </w:instrText>
            </w:r>
            <w:r w:rsidR="00A40294" w:rsidRPr="00646381">
              <w:rPr>
                <w:noProof/>
                <w:webHidden/>
              </w:rPr>
            </w:r>
            <w:r w:rsidR="00A40294" w:rsidRPr="00646381">
              <w:rPr>
                <w:noProof/>
                <w:webHidden/>
              </w:rPr>
              <w:fldChar w:fldCharType="separate"/>
            </w:r>
            <w:r w:rsidR="00A40294" w:rsidRPr="00646381">
              <w:rPr>
                <w:noProof/>
                <w:webHidden/>
                <w:rtl/>
              </w:rPr>
              <w:t>4</w:t>
            </w:r>
            <w:r w:rsidR="00A40294" w:rsidRPr="00646381">
              <w:rPr>
                <w:noProof/>
                <w:webHidden/>
              </w:rPr>
              <w:fldChar w:fldCharType="end"/>
            </w:r>
          </w:hyperlink>
        </w:p>
        <w:p w:rsidR="00A40294" w:rsidRPr="00646381" w:rsidRDefault="00C0692B" w:rsidP="00A40294">
          <w:pPr>
            <w:pStyle w:val="TOC3"/>
            <w:rPr>
              <w:rFonts w:eastAsiaTheme="minorEastAsia"/>
              <w:noProof/>
              <w:sz w:val="22"/>
              <w:szCs w:val="22"/>
              <w:lang w:bidi="ar-SA"/>
            </w:rPr>
          </w:pPr>
          <w:hyperlink w:anchor="_Toc27872412" w:history="1">
            <w:r w:rsidR="00A40294" w:rsidRPr="00646381">
              <w:rPr>
                <w:rStyle w:val="Hyperlink"/>
                <w:noProof/>
                <w:rtl/>
              </w:rPr>
              <w:t>حاصل ملاحظات سند</w:t>
            </w:r>
            <w:r w:rsidR="00A40294" w:rsidRPr="00646381">
              <w:rPr>
                <w:rStyle w:val="Hyperlink"/>
                <w:rFonts w:hint="cs"/>
                <w:noProof/>
                <w:rtl/>
              </w:rPr>
              <w:t>ی</w:t>
            </w:r>
            <w:r w:rsidR="00A40294" w:rsidRPr="00646381">
              <w:rPr>
                <w:rStyle w:val="Hyperlink"/>
                <w:noProof/>
                <w:rtl/>
              </w:rPr>
              <w:t xml:space="preserve"> روا</w:t>
            </w:r>
            <w:r w:rsidR="00A40294" w:rsidRPr="00646381">
              <w:rPr>
                <w:rStyle w:val="Hyperlink"/>
                <w:rFonts w:hint="cs"/>
                <w:noProof/>
                <w:rtl/>
              </w:rPr>
              <w:t>ی</w:t>
            </w:r>
            <w:r w:rsidR="00A40294" w:rsidRPr="00646381">
              <w:rPr>
                <w:rStyle w:val="Hyperlink"/>
                <w:rFonts w:hint="eastAsia"/>
                <w:noProof/>
                <w:rtl/>
              </w:rPr>
              <w:t>ات</w:t>
            </w:r>
            <w:r w:rsidR="00A40294" w:rsidRPr="00646381">
              <w:rPr>
                <w:rStyle w:val="Hyperlink"/>
                <w:noProof/>
                <w:rtl/>
              </w:rPr>
              <w:t>: پاسخ به نظر</w:t>
            </w:r>
            <w:r w:rsidR="00A40294" w:rsidRPr="00646381">
              <w:rPr>
                <w:rStyle w:val="Hyperlink"/>
                <w:rFonts w:hint="cs"/>
                <w:noProof/>
                <w:rtl/>
              </w:rPr>
              <w:t>ی</w:t>
            </w:r>
            <w:r w:rsidR="00A40294" w:rsidRPr="00646381">
              <w:rPr>
                <w:rStyle w:val="Hyperlink"/>
                <w:rFonts w:hint="eastAsia"/>
                <w:noProof/>
                <w:rtl/>
              </w:rPr>
              <w:t>ه</w:t>
            </w:r>
            <w:r w:rsidR="00A40294" w:rsidRPr="00646381">
              <w:rPr>
                <w:rStyle w:val="Hyperlink"/>
                <w:noProof/>
                <w:rtl/>
              </w:rPr>
              <w:t xml:space="preserve"> تعدد روا</w:t>
            </w:r>
            <w:r w:rsidR="00A40294" w:rsidRPr="00646381">
              <w:rPr>
                <w:rStyle w:val="Hyperlink"/>
                <w:rFonts w:hint="cs"/>
                <w:noProof/>
                <w:rtl/>
              </w:rPr>
              <w:t>ی</w:t>
            </w:r>
            <w:r w:rsidR="00A40294" w:rsidRPr="00646381">
              <w:rPr>
                <w:rStyle w:val="Hyperlink"/>
                <w:rFonts w:hint="eastAsia"/>
                <w:noProof/>
                <w:rtl/>
              </w:rPr>
              <w:t>ات</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_Toc27872412 \h </w:instrText>
            </w:r>
            <w:r w:rsidR="00A40294" w:rsidRPr="00646381">
              <w:rPr>
                <w:noProof/>
                <w:webHidden/>
              </w:rPr>
            </w:r>
            <w:r w:rsidR="00A40294" w:rsidRPr="00646381">
              <w:rPr>
                <w:noProof/>
                <w:webHidden/>
              </w:rPr>
              <w:fldChar w:fldCharType="separate"/>
            </w:r>
            <w:r w:rsidR="00A40294" w:rsidRPr="00646381">
              <w:rPr>
                <w:noProof/>
                <w:webHidden/>
                <w:rtl/>
              </w:rPr>
              <w:t>5</w:t>
            </w:r>
            <w:r w:rsidR="00A40294" w:rsidRPr="00646381">
              <w:rPr>
                <w:noProof/>
                <w:webHidden/>
              </w:rPr>
              <w:fldChar w:fldCharType="end"/>
            </w:r>
          </w:hyperlink>
        </w:p>
        <w:p w:rsidR="00A40294" w:rsidRPr="00646381" w:rsidRDefault="00C0692B" w:rsidP="00A40294">
          <w:pPr>
            <w:pStyle w:val="TOC3"/>
            <w:rPr>
              <w:rFonts w:eastAsiaTheme="minorEastAsia"/>
              <w:noProof/>
              <w:sz w:val="22"/>
              <w:szCs w:val="22"/>
              <w:lang w:bidi="ar-SA"/>
            </w:rPr>
          </w:pPr>
          <w:hyperlink w:anchor="_Toc27872413" w:history="1">
            <w:r w:rsidR="001029C6">
              <w:rPr>
                <w:rStyle w:val="Hyperlink"/>
                <w:noProof/>
                <w:rtl/>
              </w:rPr>
              <w:t>جمع‌بندی</w:t>
            </w:r>
            <w:r w:rsidR="00A40294" w:rsidRPr="00646381">
              <w:rPr>
                <w:rStyle w:val="Hyperlink"/>
                <w:noProof/>
                <w:rtl/>
              </w:rPr>
              <w:t xml:space="preserve"> محور اول</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_Toc27872413 \h </w:instrText>
            </w:r>
            <w:r w:rsidR="00A40294" w:rsidRPr="00646381">
              <w:rPr>
                <w:noProof/>
                <w:webHidden/>
              </w:rPr>
            </w:r>
            <w:r w:rsidR="00A40294" w:rsidRPr="00646381">
              <w:rPr>
                <w:noProof/>
                <w:webHidden/>
              </w:rPr>
              <w:fldChar w:fldCharType="separate"/>
            </w:r>
            <w:r w:rsidR="00A40294" w:rsidRPr="00646381">
              <w:rPr>
                <w:noProof/>
                <w:webHidden/>
                <w:rtl/>
              </w:rPr>
              <w:t>8</w:t>
            </w:r>
            <w:r w:rsidR="00A40294" w:rsidRPr="00646381">
              <w:rPr>
                <w:noProof/>
                <w:webHidden/>
              </w:rPr>
              <w:fldChar w:fldCharType="end"/>
            </w:r>
          </w:hyperlink>
        </w:p>
        <w:p w:rsidR="00A40294" w:rsidRPr="00646381" w:rsidRDefault="00C0692B" w:rsidP="00A40294">
          <w:pPr>
            <w:pStyle w:val="TOC2"/>
            <w:tabs>
              <w:tab w:val="right" w:leader="dot" w:pos="9350"/>
            </w:tabs>
            <w:spacing w:line="360" w:lineRule="auto"/>
            <w:rPr>
              <w:noProof/>
              <w:sz w:val="22"/>
              <w:szCs w:val="22"/>
              <w:lang w:bidi="ar-SA"/>
            </w:rPr>
          </w:pPr>
          <w:hyperlink w:anchor="_Toc27872414" w:history="1">
            <w:r w:rsidR="00A40294" w:rsidRPr="00646381">
              <w:rPr>
                <w:rStyle w:val="Hyperlink"/>
                <w:noProof/>
                <w:rtl/>
              </w:rPr>
              <w:t>محور دوم: مدلول روا</w:t>
            </w:r>
            <w:r w:rsidR="00A40294" w:rsidRPr="00646381">
              <w:rPr>
                <w:rStyle w:val="Hyperlink"/>
                <w:rFonts w:hint="cs"/>
                <w:noProof/>
                <w:rtl/>
              </w:rPr>
              <w:t>ی</w:t>
            </w:r>
            <w:r w:rsidR="00A40294" w:rsidRPr="00646381">
              <w:rPr>
                <w:rStyle w:val="Hyperlink"/>
                <w:rFonts w:hint="eastAsia"/>
                <w:noProof/>
                <w:rtl/>
              </w:rPr>
              <w:t>ات</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_Toc27872414 \h </w:instrText>
            </w:r>
            <w:r w:rsidR="00A40294" w:rsidRPr="00646381">
              <w:rPr>
                <w:noProof/>
                <w:webHidden/>
              </w:rPr>
            </w:r>
            <w:r w:rsidR="00A40294" w:rsidRPr="00646381">
              <w:rPr>
                <w:noProof/>
                <w:webHidden/>
              </w:rPr>
              <w:fldChar w:fldCharType="separate"/>
            </w:r>
            <w:r w:rsidR="00A40294" w:rsidRPr="00646381">
              <w:rPr>
                <w:noProof/>
                <w:webHidden/>
                <w:rtl/>
              </w:rPr>
              <w:t>9</w:t>
            </w:r>
            <w:r w:rsidR="00A40294" w:rsidRPr="00646381">
              <w:rPr>
                <w:noProof/>
                <w:webHidden/>
              </w:rPr>
              <w:fldChar w:fldCharType="end"/>
            </w:r>
          </w:hyperlink>
        </w:p>
        <w:p w:rsidR="00A40294" w:rsidRPr="00646381" w:rsidRDefault="00C0692B" w:rsidP="00A40294">
          <w:pPr>
            <w:pStyle w:val="TOC3"/>
            <w:rPr>
              <w:rFonts w:eastAsiaTheme="minorEastAsia"/>
              <w:noProof/>
              <w:sz w:val="22"/>
              <w:szCs w:val="22"/>
              <w:lang w:bidi="ar-SA"/>
            </w:rPr>
          </w:pPr>
          <w:hyperlink w:anchor="_Toc27872415" w:history="1">
            <w:r w:rsidR="00A40294" w:rsidRPr="00646381">
              <w:rPr>
                <w:rStyle w:val="Hyperlink"/>
                <w:noProof/>
                <w:rtl/>
              </w:rPr>
              <w:t>سؤال: آ</w:t>
            </w:r>
            <w:r w:rsidR="00A40294" w:rsidRPr="00646381">
              <w:rPr>
                <w:rStyle w:val="Hyperlink"/>
                <w:rFonts w:hint="cs"/>
                <w:noProof/>
                <w:rtl/>
              </w:rPr>
              <w:t>ی</w:t>
            </w:r>
            <w:r w:rsidR="00A40294" w:rsidRPr="00646381">
              <w:rPr>
                <w:rStyle w:val="Hyperlink"/>
                <w:rFonts w:hint="eastAsia"/>
                <w:noProof/>
                <w:rtl/>
              </w:rPr>
              <w:t>ا</w:t>
            </w:r>
            <w:r w:rsidR="00A40294" w:rsidRPr="00646381">
              <w:rPr>
                <w:rStyle w:val="Hyperlink"/>
                <w:noProof/>
                <w:rtl/>
              </w:rPr>
              <w:t xml:space="preserve"> روا</w:t>
            </w:r>
            <w:r w:rsidR="00A40294" w:rsidRPr="00646381">
              <w:rPr>
                <w:rStyle w:val="Hyperlink"/>
                <w:rFonts w:hint="cs"/>
                <w:noProof/>
                <w:rtl/>
              </w:rPr>
              <w:t>ی</w:t>
            </w:r>
            <w:r w:rsidR="00A40294" w:rsidRPr="00646381">
              <w:rPr>
                <w:rStyle w:val="Hyperlink"/>
                <w:rFonts w:hint="eastAsia"/>
                <w:noProof/>
                <w:rtl/>
              </w:rPr>
              <w:t>ات</w:t>
            </w:r>
            <w:r w:rsidR="00A40294" w:rsidRPr="00646381">
              <w:rPr>
                <w:rStyle w:val="Hyperlink"/>
                <w:noProof/>
                <w:rtl/>
              </w:rPr>
              <w:t xml:space="preserve"> افاده الزام م</w:t>
            </w:r>
            <w:r w:rsidR="00A40294" w:rsidRPr="00646381">
              <w:rPr>
                <w:rStyle w:val="Hyperlink"/>
                <w:rFonts w:hint="cs"/>
                <w:noProof/>
                <w:rtl/>
              </w:rPr>
              <w:t>ی‌</w:t>
            </w:r>
            <w:r w:rsidR="00A40294" w:rsidRPr="00646381">
              <w:rPr>
                <w:rStyle w:val="Hyperlink"/>
                <w:noProof/>
                <w:rtl/>
              </w:rPr>
              <w:t xml:space="preserve">کنند </w:t>
            </w:r>
            <w:r w:rsidR="00A40294" w:rsidRPr="00646381">
              <w:rPr>
                <w:rStyle w:val="Hyperlink"/>
                <w:rFonts w:hint="cs"/>
                <w:noProof/>
                <w:rtl/>
              </w:rPr>
              <w:t>ی</w:t>
            </w:r>
            <w:r w:rsidR="00A40294" w:rsidRPr="00646381">
              <w:rPr>
                <w:rStyle w:val="Hyperlink"/>
                <w:rFonts w:hint="eastAsia"/>
                <w:noProof/>
                <w:rtl/>
              </w:rPr>
              <w:t>ا</w:t>
            </w:r>
            <w:r w:rsidR="00A40294" w:rsidRPr="00646381">
              <w:rPr>
                <w:rStyle w:val="Hyperlink"/>
                <w:noProof/>
                <w:rtl/>
              </w:rPr>
              <w:t xml:space="preserve"> استحباب؟</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_Toc27872415 \h </w:instrText>
            </w:r>
            <w:r w:rsidR="00A40294" w:rsidRPr="00646381">
              <w:rPr>
                <w:noProof/>
                <w:webHidden/>
              </w:rPr>
            </w:r>
            <w:r w:rsidR="00A40294" w:rsidRPr="00646381">
              <w:rPr>
                <w:noProof/>
                <w:webHidden/>
              </w:rPr>
              <w:fldChar w:fldCharType="separate"/>
            </w:r>
            <w:r w:rsidR="00A40294" w:rsidRPr="00646381">
              <w:rPr>
                <w:noProof/>
                <w:webHidden/>
                <w:rtl/>
              </w:rPr>
              <w:t>9</w:t>
            </w:r>
            <w:r w:rsidR="00A40294" w:rsidRPr="00646381">
              <w:rPr>
                <w:noProof/>
                <w:webHidden/>
              </w:rPr>
              <w:fldChar w:fldCharType="end"/>
            </w:r>
          </w:hyperlink>
        </w:p>
        <w:p w:rsidR="00A40294" w:rsidRPr="00646381" w:rsidRDefault="00C0692B" w:rsidP="00A40294">
          <w:pPr>
            <w:pStyle w:val="TOC3"/>
            <w:rPr>
              <w:rFonts w:eastAsiaTheme="minorEastAsia"/>
              <w:noProof/>
              <w:sz w:val="22"/>
              <w:szCs w:val="22"/>
              <w:lang w:bidi="ar-SA"/>
            </w:rPr>
          </w:pPr>
          <w:hyperlink w:anchor="_Toc27872416" w:history="1">
            <w:r w:rsidR="00A40294" w:rsidRPr="00646381">
              <w:rPr>
                <w:rStyle w:val="Hyperlink"/>
                <w:noProof/>
                <w:rtl/>
              </w:rPr>
              <w:t>پاسخ</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_Toc27872416 \h </w:instrText>
            </w:r>
            <w:r w:rsidR="00A40294" w:rsidRPr="00646381">
              <w:rPr>
                <w:noProof/>
                <w:webHidden/>
              </w:rPr>
            </w:r>
            <w:r w:rsidR="00A40294" w:rsidRPr="00646381">
              <w:rPr>
                <w:noProof/>
                <w:webHidden/>
              </w:rPr>
              <w:fldChar w:fldCharType="separate"/>
            </w:r>
            <w:r w:rsidR="00A40294" w:rsidRPr="00646381">
              <w:rPr>
                <w:noProof/>
                <w:webHidden/>
                <w:rtl/>
              </w:rPr>
              <w:t>9</w:t>
            </w:r>
            <w:r w:rsidR="00A40294" w:rsidRPr="00646381">
              <w:rPr>
                <w:noProof/>
                <w:webHidden/>
              </w:rPr>
              <w:fldChar w:fldCharType="end"/>
            </w:r>
          </w:hyperlink>
        </w:p>
        <w:p w:rsidR="00A40294" w:rsidRPr="00646381" w:rsidRDefault="00C0692B" w:rsidP="00A40294">
          <w:pPr>
            <w:pStyle w:val="TOC2"/>
            <w:tabs>
              <w:tab w:val="right" w:leader="dot" w:pos="9350"/>
            </w:tabs>
            <w:spacing w:line="360" w:lineRule="auto"/>
            <w:rPr>
              <w:noProof/>
              <w:sz w:val="22"/>
              <w:szCs w:val="22"/>
              <w:lang w:bidi="ar-SA"/>
            </w:rPr>
          </w:pPr>
          <w:hyperlink w:anchor="_Toc27872417" w:history="1">
            <w:r w:rsidR="00A40294" w:rsidRPr="00646381">
              <w:rPr>
                <w:rStyle w:val="Hyperlink"/>
                <w:noProof/>
                <w:rtl/>
              </w:rPr>
              <w:t>محور سوم: احتمال جد</w:t>
            </w:r>
            <w:r w:rsidR="00A40294" w:rsidRPr="00646381">
              <w:rPr>
                <w:rStyle w:val="Hyperlink"/>
                <w:rFonts w:hint="cs"/>
                <w:noProof/>
                <w:rtl/>
              </w:rPr>
              <w:t>ی</w:t>
            </w:r>
            <w:r w:rsidR="00A40294" w:rsidRPr="00646381">
              <w:rPr>
                <w:rStyle w:val="Hyperlink"/>
                <w:rFonts w:hint="eastAsia"/>
                <w:noProof/>
                <w:rtl/>
              </w:rPr>
              <w:t>د</w:t>
            </w:r>
            <w:r w:rsidR="00A40294" w:rsidRPr="00646381">
              <w:rPr>
                <w:rStyle w:val="Hyperlink"/>
                <w:noProof/>
                <w:rtl/>
              </w:rPr>
              <w:t xml:space="preserve"> در آ</w:t>
            </w:r>
            <w:r w:rsidR="00A40294" w:rsidRPr="00646381">
              <w:rPr>
                <w:rStyle w:val="Hyperlink"/>
                <w:rFonts w:hint="cs"/>
                <w:noProof/>
                <w:rtl/>
              </w:rPr>
              <w:t>ی</w:t>
            </w:r>
            <w:r w:rsidR="00A40294" w:rsidRPr="00646381">
              <w:rPr>
                <w:rStyle w:val="Hyperlink"/>
                <w:rFonts w:hint="eastAsia"/>
                <w:noProof/>
                <w:rtl/>
              </w:rPr>
              <w:t>ه</w:t>
            </w:r>
            <w:r w:rsidR="00A40294" w:rsidRPr="00646381">
              <w:rPr>
                <w:noProof/>
                <w:webHidden/>
              </w:rPr>
              <w:tab/>
            </w:r>
            <w:r w:rsidR="00A40294" w:rsidRPr="00646381">
              <w:rPr>
                <w:noProof/>
                <w:webHidden/>
              </w:rPr>
              <w:fldChar w:fldCharType="begin"/>
            </w:r>
            <w:r w:rsidR="00A40294" w:rsidRPr="00646381">
              <w:rPr>
                <w:noProof/>
                <w:webHidden/>
              </w:rPr>
              <w:instrText xml:space="preserve"> PAGEREF _Toc27872417 \h </w:instrText>
            </w:r>
            <w:r w:rsidR="00A40294" w:rsidRPr="00646381">
              <w:rPr>
                <w:noProof/>
                <w:webHidden/>
              </w:rPr>
            </w:r>
            <w:r w:rsidR="00A40294" w:rsidRPr="00646381">
              <w:rPr>
                <w:noProof/>
                <w:webHidden/>
              </w:rPr>
              <w:fldChar w:fldCharType="separate"/>
            </w:r>
            <w:r w:rsidR="00A40294" w:rsidRPr="00646381">
              <w:rPr>
                <w:noProof/>
                <w:webHidden/>
                <w:rtl/>
              </w:rPr>
              <w:t>10</w:t>
            </w:r>
            <w:r w:rsidR="00A40294" w:rsidRPr="00646381">
              <w:rPr>
                <w:noProof/>
                <w:webHidden/>
              </w:rPr>
              <w:fldChar w:fldCharType="end"/>
            </w:r>
          </w:hyperlink>
        </w:p>
        <w:p w:rsidR="004010CE" w:rsidRPr="00646381" w:rsidRDefault="00A40294" w:rsidP="00A40294">
          <w:pPr>
            <w:spacing w:line="360" w:lineRule="auto"/>
          </w:pPr>
          <w:r w:rsidRPr="00646381">
            <w:rPr>
              <w:rFonts w:eastAsiaTheme="minorEastAsia"/>
            </w:rPr>
            <w:fldChar w:fldCharType="end"/>
          </w:r>
        </w:p>
      </w:sdtContent>
    </w:sdt>
    <w:p w:rsidR="004010CE" w:rsidRPr="00646381" w:rsidRDefault="004010CE" w:rsidP="00E870BB">
      <w:pPr>
        <w:jc w:val="center"/>
        <w:rPr>
          <w:rtl/>
        </w:rPr>
      </w:pPr>
    </w:p>
    <w:p w:rsidR="00A40294" w:rsidRPr="00646381" w:rsidRDefault="00A40294">
      <w:pPr>
        <w:bidi w:val="0"/>
        <w:spacing w:after="0"/>
        <w:ind w:firstLine="0"/>
        <w:jc w:val="left"/>
        <w:rPr>
          <w:rtl/>
        </w:rPr>
      </w:pPr>
      <w:r w:rsidRPr="00646381">
        <w:rPr>
          <w:rtl/>
        </w:rPr>
        <w:br w:type="page"/>
      </w:r>
    </w:p>
    <w:p w:rsidR="00646381" w:rsidRPr="00D8240D" w:rsidRDefault="00646381" w:rsidP="00646381">
      <w:pPr>
        <w:jc w:val="center"/>
        <w:rPr>
          <w:rtl/>
        </w:rPr>
      </w:pPr>
      <w:r w:rsidRPr="00D8240D">
        <w:rPr>
          <w:rFonts w:hint="cs"/>
          <w:rtl/>
        </w:rPr>
        <w:lastRenderedPageBreak/>
        <w:t>بسم الله الرحمن الرحیم</w:t>
      </w:r>
    </w:p>
    <w:p w:rsidR="00646381" w:rsidRPr="00D8240D" w:rsidRDefault="00646381" w:rsidP="00646381">
      <w:pPr>
        <w:pStyle w:val="Heading1"/>
        <w:rPr>
          <w:rFonts w:hint="cs"/>
          <w:rtl/>
        </w:rPr>
      </w:pPr>
      <w:bookmarkStart w:id="1" w:name="_Toc20125395"/>
      <w:bookmarkStart w:id="2" w:name="_Toc26274682"/>
      <w:bookmarkStart w:id="3" w:name="_Toc26274718"/>
      <w:bookmarkStart w:id="4" w:name="_Toc513477529"/>
      <w:r w:rsidRPr="00D8240D">
        <w:rPr>
          <w:rFonts w:hint="cs"/>
          <w:rtl/>
        </w:rPr>
        <w:t xml:space="preserve">موضوع: </w:t>
      </w:r>
      <w:r w:rsidRPr="00D8240D">
        <w:rPr>
          <w:rFonts w:hint="cs"/>
          <w:color w:val="auto"/>
          <w:rtl/>
        </w:rPr>
        <w:t>فقه / نکاح</w:t>
      </w:r>
      <w:bookmarkEnd w:id="1"/>
      <w:bookmarkEnd w:id="2"/>
      <w:bookmarkEnd w:id="3"/>
      <w:r w:rsidRPr="00D8240D">
        <w:rPr>
          <w:rFonts w:hint="cs"/>
          <w:color w:val="auto"/>
          <w:rtl/>
        </w:rPr>
        <w:t xml:space="preserve"> </w:t>
      </w:r>
      <w:bookmarkEnd w:id="4"/>
      <w:r w:rsidRPr="00D8240D">
        <w:rPr>
          <w:rFonts w:hint="cs"/>
          <w:color w:val="auto"/>
          <w:rtl/>
        </w:rPr>
        <w:t>/ نگاه</w:t>
      </w:r>
    </w:p>
    <w:p w:rsidR="00646381" w:rsidRPr="00D8240D" w:rsidRDefault="00646381" w:rsidP="00646381">
      <w:pPr>
        <w:pStyle w:val="Heading2"/>
        <w:rPr>
          <w:rFonts w:ascii="Traditional Arabic" w:hAnsi="Traditional Arabic" w:cs="Traditional Arabic"/>
          <w:rtl/>
        </w:rPr>
      </w:pPr>
      <w:bookmarkStart w:id="5" w:name="_Toc26274683"/>
      <w:bookmarkStart w:id="6" w:name="_Toc26274719"/>
      <w:r w:rsidRPr="00D8240D">
        <w:rPr>
          <w:rFonts w:ascii="Traditional Arabic" w:hAnsi="Traditional Arabic" w:cs="Traditional Arabic" w:hint="cs"/>
          <w:rtl/>
        </w:rPr>
        <w:t>اشاره</w:t>
      </w:r>
      <w:bookmarkEnd w:id="5"/>
      <w:bookmarkEnd w:id="6"/>
    </w:p>
    <w:p w:rsidR="00457F16" w:rsidRPr="00646381" w:rsidRDefault="001029C6" w:rsidP="00E870BB">
      <w:pPr>
        <w:rPr>
          <w:rtl/>
        </w:rPr>
      </w:pPr>
      <w:r>
        <w:rPr>
          <w:rFonts w:hint="cs"/>
          <w:rtl/>
        </w:rPr>
        <w:t>همان‌طور</w:t>
      </w:r>
      <w:r w:rsidR="00457F16" w:rsidRPr="00646381">
        <w:rPr>
          <w:rFonts w:hint="cs"/>
          <w:rtl/>
        </w:rPr>
        <w:t xml:space="preserve"> که ملاحظه فرمودید در باب نگاه زن به مرد اجنبی 9 دلیل وجود داشت که دلیل اوّل آیه شریفه بود و سپس هشت روایت ذکر شد.</w:t>
      </w:r>
    </w:p>
    <w:p w:rsidR="001F1145" w:rsidRPr="00646381" w:rsidRDefault="00457F16" w:rsidP="00E870BB">
      <w:pPr>
        <w:rPr>
          <w:rtl/>
        </w:rPr>
      </w:pPr>
      <w:r w:rsidRPr="00646381">
        <w:rPr>
          <w:rFonts w:hint="cs"/>
          <w:rtl/>
        </w:rPr>
        <w:t xml:space="preserve">آنچه که در روایات به دست آمد این بود که تمامی روایات از لحاظ سندی دارای اشکال و بدون </w:t>
      </w:r>
      <w:r w:rsidR="001F1145" w:rsidRPr="00646381">
        <w:rPr>
          <w:rFonts w:hint="cs"/>
          <w:rtl/>
        </w:rPr>
        <w:t>اعتبار بود.</w:t>
      </w:r>
    </w:p>
    <w:p w:rsidR="008949C3" w:rsidRPr="00646381" w:rsidRDefault="00BC542F" w:rsidP="00E870BB">
      <w:pPr>
        <w:pStyle w:val="Heading2"/>
        <w:ind w:firstLine="284"/>
        <w:rPr>
          <w:rFonts w:ascii="Traditional Arabic" w:hAnsi="Traditional Arabic" w:cs="Traditional Arabic"/>
          <w:rtl/>
        </w:rPr>
      </w:pPr>
      <w:bookmarkStart w:id="7" w:name="_Toc27872409"/>
      <w:r w:rsidRPr="00646381">
        <w:rPr>
          <w:rFonts w:ascii="Traditional Arabic" w:hAnsi="Traditional Arabic" w:cs="Traditional Arabic" w:hint="cs"/>
          <w:rtl/>
        </w:rPr>
        <w:t xml:space="preserve">محور اوّل </w:t>
      </w:r>
      <w:r w:rsidR="001029C6">
        <w:rPr>
          <w:rFonts w:ascii="Traditional Arabic" w:hAnsi="Traditional Arabic" w:cs="Traditional Arabic" w:hint="cs"/>
          <w:rtl/>
        </w:rPr>
        <w:t>جمع‌بندی</w:t>
      </w:r>
      <w:r w:rsidRPr="00646381">
        <w:rPr>
          <w:rFonts w:ascii="Traditional Arabic" w:hAnsi="Traditional Arabic" w:cs="Traditional Arabic" w:hint="cs"/>
          <w:rtl/>
        </w:rPr>
        <w:t xml:space="preserve">: </w:t>
      </w:r>
      <w:r w:rsidR="008949C3" w:rsidRPr="00646381">
        <w:rPr>
          <w:rFonts w:ascii="Traditional Arabic" w:hAnsi="Traditional Arabic" w:cs="Traditional Arabic" w:hint="cs"/>
          <w:rtl/>
        </w:rPr>
        <w:t>استدراکات در روایات</w:t>
      </w:r>
      <w:bookmarkEnd w:id="7"/>
    </w:p>
    <w:p w:rsidR="001F1145" w:rsidRPr="00646381" w:rsidRDefault="008949C3" w:rsidP="00E870BB">
      <w:pPr>
        <w:pStyle w:val="Heading3"/>
        <w:rPr>
          <w:rtl/>
        </w:rPr>
      </w:pPr>
      <w:bookmarkStart w:id="8" w:name="_Toc27872410"/>
      <w:r w:rsidRPr="00646381">
        <w:rPr>
          <w:rFonts w:hint="cs"/>
          <w:rtl/>
        </w:rPr>
        <w:t>استدراک اول</w:t>
      </w:r>
      <w:r w:rsidR="001F1145" w:rsidRPr="00646381">
        <w:rPr>
          <w:rFonts w:hint="cs"/>
          <w:rtl/>
        </w:rPr>
        <w:t>: سند در روایت اول در وافی متفاوت است</w:t>
      </w:r>
      <w:bookmarkEnd w:id="8"/>
    </w:p>
    <w:p w:rsidR="005F0769" w:rsidRPr="00646381" w:rsidRDefault="008949C3" w:rsidP="00E870BB">
      <w:pPr>
        <w:rPr>
          <w:rtl/>
        </w:rPr>
      </w:pPr>
      <w:r w:rsidRPr="00646381">
        <w:rPr>
          <w:rFonts w:hint="cs"/>
          <w:rtl/>
        </w:rPr>
        <w:t>اولین استدراک در ملاحظه اسناد روایات وجود دارد</w:t>
      </w:r>
      <w:r w:rsidR="00457F16" w:rsidRPr="00646381">
        <w:rPr>
          <w:rFonts w:hint="cs"/>
          <w:rtl/>
        </w:rPr>
        <w:t xml:space="preserve"> نکته</w:t>
      </w:r>
      <w:r w:rsidR="00091398" w:rsidRPr="00646381">
        <w:rPr>
          <w:rFonts w:hint="cs"/>
          <w:rtl/>
        </w:rPr>
        <w:t xml:space="preserve">‌ای </w:t>
      </w:r>
      <w:r w:rsidR="00BA20E5" w:rsidRPr="00646381">
        <w:rPr>
          <w:rFonts w:hint="cs"/>
          <w:rtl/>
        </w:rPr>
        <w:t xml:space="preserve">پیرامون خبر استیذان ابن أم مکتوم که در حضور عایشه و حفصه </w:t>
      </w:r>
      <w:r w:rsidRPr="00646381">
        <w:rPr>
          <w:rFonts w:hint="cs"/>
          <w:rtl/>
        </w:rPr>
        <w:t>است</w:t>
      </w:r>
      <w:r w:rsidR="00BA20E5" w:rsidRPr="00646381">
        <w:rPr>
          <w:rFonts w:hint="cs"/>
          <w:rtl/>
        </w:rPr>
        <w:t xml:space="preserve"> و آن اینکه این خبر در کافی </w:t>
      </w:r>
      <w:r w:rsidR="001029C6">
        <w:rPr>
          <w:rFonts w:hint="cs"/>
          <w:rtl/>
        </w:rPr>
        <w:t>این‌چنین</w:t>
      </w:r>
      <w:r w:rsidR="00BA20E5" w:rsidRPr="00646381">
        <w:rPr>
          <w:rFonts w:hint="cs"/>
          <w:rtl/>
        </w:rPr>
        <w:t xml:space="preserve"> وارد شده است «عن عدّ</w:t>
      </w:r>
      <w:r w:rsidR="00007005" w:rsidRPr="00646381">
        <w:rPr>
          <w:rFonts w:hint="cs"/>
          <w:rtl/>
        </w:rPr>
        <w:t>ة</w:t>
      </w:r>
      <w:r w:rsidR="00BA20E5" w:rsidRPr="00646381">
        <w:rPr>
          <w:rFonts w:hint="cs"/>
          <w:rtl/>
        </w:rPr>
        <w:t xml:space="preserve"> من أصح</w:t>
      </w:r>
      <w:r w:rsidR="0074379C" w:rsidRPr="00646381">
        <w:rPr>
          <w:rFonts w:hint="cs"/>
          <w:rtl/>
        </w:rPr>
        <w:t xml:space="preserve">ابنا عن أحمد بن أبی عبدالله عن النّبی </w:t>
      </w:r>
      <w:r w:rsidR="00646381">
        <w:rPr>
          <w:rtl/>
        </w:rPr>
        <w:t>...</w:t>
      </w:r>
      <w:r w:rsidR="0074379C" w:rsidRPr="00646381">
        <w:rPr>
          <w:rFonts w:hint="cs"/>
          <w:rtl/>
        </w:rPr>
        <w:t xml:space="preserve">» و اما این روایت در برخی کتب با این عبارت وارد شده است که </w:t>
      </w:r>
      <w:r w:rsidR="00646381">
        <w:rPr>
          <w:rtl/>
        </w:rPr>
        <w:t>«</w:t>
      </w:r>
      <w:r w:rsidR="0074379C" w:rsidRPr="00646381">
        <w:rPr>
          <w:rFonts w:hint="cs"/>
          <w:rtl/>
        </w:rPr>
        <w:t>عن البرقی عن أبی عبدالله» که در واقع ام</w:t>
      </w:r>
      <w:r w:rsidR="001029C6">
        <w:rPr>
          <w:rFonts w:hint="cs"/>
          <w:rtl/>
        </w:rPr>
        <w:t>ام صادق این روایت را نقل فرموده‌</w:t>
      </w:r>
      <w:r w:rsidR="0074379C" w:rsidRPr="00646381">
        <w:rPr>
          <w:rFonts w:hint="cs"/>
          <w:rtl/>
        </w:rPr>
        <w:t xml:space="preserve">اند، لکن </w:t>
      </w:r>
      <w:r w:rsidR="001029C6">
        <w:rPr>
          <w:rFonts w:hint="cs"/>
          <w:rtl/>
        </w:rPr>
        <w:t>علی‌الظاهر</w:t>
      </w:r>
      <w:r w:rsidR="0074379C" w:rsidRPr="00646381">
        <w:rPr>
          <w:rFonts w:hint="cs"/>
          <w:rtl/>
        </w:rPr>
        <w:t xml:space="preserve"> در این عبارت اشتباه است چرا که نام برقی «أحمد بن أبی عبدالله برقی» است </w:t>
      </w:r>
      <w:r w:rsidR="00010F7F" w:rsidRPr="00646381">
        <w:rPr>
          <w:rFonts w:hint="cs"/>
          <w:rtl/>
        </w:rPr>
        <w:t>و در کافی</w:t>
      </w:r>
      <w:r w:rsidR="00091398" w:rsidRPr="00646381">
        <w:rPr>
          <w:rFonts w:hint="cs"/>
          <w:rtl/>
        </w:rPr>
        <w:t>‌های</w:t>
      </w:r>
      <w:r w:rsidR="00010F7F" w:rsidRPr="00646381">
        <w:rPr>
          <w:rFonts w:hint="cs"/>
          <w:rtl/>
        </w:rPr>
        <w:t xml:space="preserve"> </w:t>
      </w:r>
      <w:r w:rsidR="001029C6">
        <w:rPr>
          <w:rFonts w:hint="cs"/>
          <w:rtl/>
        </w:rPr>
        <w:t>تصحیح‌شده</w:t>
      </w:r>
      <w:r w:rsidR="00010F7F" w:rsidRPr="00646381">
        <w:rPr>
          <w:rFonts w:hint="cs"/>
          <w:rtl/>
        </w:rPr>
        <w:t xml:space="preserve"> هم </w:t>
      </w:r>
      <w:r w:rsidR="001029C6">
        <w:rPr>
          <w:rFonts w:hint="cs"/>
          <w:rtl/>
        </w:rPr>
        <w:t>این‌چنین</w:t>
      </w:r>
      <w:r w:rsidR="00010F7F" w:rsidRPr="00646381">
        <w:rPr>
          <w:rFonts w:hint="cs"/>
          <w:rtl/>
        </w:rPr>
        <w:t xml:space="preserve"> آمده است: «کلینی عن أصحابنا عن أحمد بن أبی عبدالله إستأذن ابن امّ مکتوم ...» اما اینکه چه کسی این داستان را نقل کرده است مشخص نیست و سلسله اسناد تا حدود دو قرن محذوف و مقطوع</w:t>
      </w:r>
      <w:r w:rsidR="00091398" w:rsidRPr="00646381">
        <w:rPr>
          <w:rFonts w:hint="cs"/>
          <w:rtl/>
        </w:rPr>
        <w:t xml:space="preserve"> می‌</w:t>
      </w:r>
      <w:r w:rsidR="00010F7F" w:rsidRPr="00646381">
        <w:rPr>
          <w:rFonts w:hint="cs"/>
          <w:rtl/>
        </w:rPr>
        <w:t>باشد</w:t>
      </w:r>
      <w:r w:rsidR="00646381">
        <w:rPr>
          <w:rtl/>
        </w:rPr>
        <w:t>؛ و</w:t>
      </w:r>
      <w:r w:rsidR="00D1511E" w:rsidRPr="00646381">
        <w:rPr>
          <w:rFonts w:hint="cs"/>
          <w:rtl/>
        </w:rPr>
        <w:t xml:space="preserve"> لذا اینکه در مواردی گفته شده است «عن أحمد عن أبی عبدالله</w:t>
      </w:r>
      <w:r w:rsidR="00267FC0" w:rsidRPr="00646381">
        <w:rPr>
          <w:rFonts w:hint="cs"/>
          <w:rtl/>
        </w:rPr>
        <w:t xml:space="preserve">» به این علت است که </w:t>
      </w:r>
      <w:r w:rsidR="001029C6">
        <w:rPr>
          <w:rFonts w:hint="cs"/>
          <w:rtl/>
        </w:rPr>
        <w:t>این‌چنین</w:t>
      </w:r>
      <w:r w:rsidR="00267FC0" w:rsidRPr="00646381">
        <w:rPr>
          <w:rFonts w:hint="cs"/>
          <w:rtl/>
        </w:rPr>
        <w:t xml:space="preserve"> اشت</w:t>
      </w:r>
      <w:r w:rsidR="00D1511E" w:rsidRPr="00646381">
        <w:rPr>
          <w:rFonts w:hint="cs"/>
          <w:rtl/>
        </w:rPr>
        <w:t>باهاتی زیاد واقع</w:t>
      </w:r>
      <w:r w:rsidR="00091398" w:rsidRPr="00646381">
        <w:rPr>
          <w:rFonts w:hint="cs"/>
          <w:rtl/>
        </w:rPr>
        <w:t xml:space="preserve"> می‌</w:t>
      </w:r>
      <w:r w:rsidR="00D1511E" w:rsidRPr="00646381">
        <w:rPr>
          <w:rFonts w:hint="cs"/>
          <w:rtl/>
        </w:rPr>
        <w:t xml:space="preserve">شود و آن به این دلیل است که </w:t>
      </w:r>
      <w:r w:rsidR="000C3147" w:rsidRPr="00646381">
        <w:rPr>
          <w:rFonts w:hint="cs"/>
          <w:rtl/>
        </w:rPr>
        <w:t>میان «</w:t>
      </w:r>
      <w:r w:rsidR="00D1511E" w:rsidRPr="00646381">
        <w:rPr>
          <w:rFonts w:hint="cs"/>
          <w:rtl/>
        </w:rPr>
        <w:t xml:space="preserve">بن» و «عن» قرابت زیادی است و از این جهت </w:t>
      </w:r>
      <w:r w:rsidR="0043457C" w:rsidRPr="00646381">
        <w:rPr>
          <w:rFonts w:hint="cs"/>
          <w:rtl/>
        </w:rPr>
        <w:t xml:space="preserve">در مقام استنساخ </w:t>
      </w:r>
      <w:r w:rsidR="00D1511E" w:rsidRPr="00646381">
        <w:rPr>
          <w:rFonts w:hint="cs"/>
          <w:rtl/>
        </w:rPr>
        <w:t xml:space="preserve">این اشتباه پیش آمده است که «أحمد بن أبی </w:t>
      </w:r>
      <w:r w:rsidR="001029C6">
        <w:rPr>
          <w:rFonts w:hint="cs"/>
          <w:rtl/>
        </w:rPr>
        <w:t>عبدالله</w:t>
      </w:r>
      <w:r w:rsidR="00D1511E" w:rsidRPr="00646381">
        <w:rPr>
          <w:rFonts w:hint="cs"/>
          <w:rtl/>
        </w:rPr>
        <w:t xml:space="preserve"> برقی» را کسانی </w:t>
      </w:r>
      <w:r w:rsidR="001029C6">
        <w:rPr>
          <w:rFonts w:hint="cs"/>
          <w:rtl/>
        </w:rPr>
        <w:t>این‌چنین</w:t>
      </w:r>
      <w:r w:rsidR="00D1511E" w:rsidRPr="00646381">
        <w:rPr>
          <w:rFonts w:hint="cs"/>
          <w:rtl/>
        </w:rPr>
        <w:t xml:space="preserve"> </w:t>
      </w:r>
      <w:r w:rsidR="001029C6">
        <w:rPr>
          <w:rFonts w:hint="cs"/>
          <w:rtl/>
        </w:rPr>
        <w:t>خوانده‌اند</w:t>
      </w:r>
      <w:r w:rsidR="00D1511E" w:rsidRPr="00646381">
        <w:rPr>
          <w:rFonts w:hint="cs"/>
          <w:rtl/>
        </w:rPr>
        <w:t xml:space="preserve"> «أحمد (عن) أبی عبدالله» که در واقع «بن» را «عن» </w:t>
      </w:r>
      <w:r w:rsidR="001029C6">
        <w:rPr>
          <w:rFonts w:hint="cs"/>
          <w:rtl/>
        </w:rPr>
        <w:t>خوانده‌اند</w:t>
      </w:r>
      <w:r w:rsidR="00D1511E" w:rsidRPr="00646381">
        <w:rPr>
          <w:rFonts w:hint="cs"/>
          <w:rtl/>
        </w:rPr>
        <w:t xml:space="preserve"> </w:t>
      </w:r>
      <w:r w:rsidR="000C3147" w:rsidRPr="00646381">
        <w:rPr>
          <w:rFonts w:hint="cs"/>
          <w:rtl/>
        </w:rPr>
        <w:t>که ظاهر روایت این</w:t>
      </w:r>
      <w:r w:rsidR="00091398" w:rsidRPr="00646381">
        <w:rPr>
          <w:rFonts w:hint="cs"/>
          <w:rtl/>
        </w:rPr>
        <w:t xml:space="preserve"> می‌</w:t>
      </w:r>
      <w:r w:rsidR="000C3147" w:rsidRPr="00646381">
        <w:rPr>
          <w:rFonts w:hint="cs"/>
          <w:rtl/>
        </w:rPr>
        <w:t xml:space="preserve">شود که امام صادق </w:t>
      </w:r>
      <w:r w:rsidR="001029C6">
        <w:rPr>
          <w:rFonts w:hint="cs"/>
          <w:rtl/>
        </w:rPr>
        <w:t>علیه‌السلام</w:t>
      </w:r>
      <w:r w:rsidR="000C3147" w:rsidRPr="00646381">
        <w:rPr>
          <w:rFonts w:hint="cs"/>
          <w:rtl/>
        </w:rPr>
        <w:t xml:space="preserve"> روایت را نقل</w:t>
      </w:r>
      <w:r w:rsidR="00091398" w:rsidRPr="00646381">
        <w:rPr>
          <w:rFonts w:hint="cs"/>
          <w:rtl/>
        </w:rPr>
        <w:t xml:space="preserve"> می‌</w:t>
      </w:r>
      <w:r w:rsidR="000C3147" w:rsidRPr="00646381">
        <w:rPr>
          <w:rFonts w:hint="cs"/>
          <w:rtl/>
        </w:rPr>
        <w:t>کنند.</w:t>
      </w:r>
      <w:r w:rsidR="0043457C" w:rsidRPr="00646381">
        <w:rPr>
          <w:rFonts w:hint="cs"/>
          <w:rtl/>
        </w:rPr>
        <w:t xml:space="preserve"> در واقع به جهت قرابت «بن» و «عن» هنگام استنساخ و خواندن روایت به جای اینکه «أحمد بن أبی عبدالله»، «أحمد عن أبی ع</w:t>
      </w:r>
      <w:r w:rsidR="00267FC0" w:rsidRPr="00646381">
        <w:rPr>
          <w:rFonts w:hint="cs"/>
          <w:rtl/>
        </w:rPr>
        <w:t>بدالله» خوانده شده است و در نتیجه</w:t>
      </w:r>
      <w:r w:rsidR="0043457C" w:rsidRPr="00646381">
        <w:rPr>
          <w:rFonts w:hint="cs"/>
          <w:rtl/>
        </w:rPr>
        <w:t xml:space="preserve"> این اشتباه حاصل شده است که به نظر</w:t>
      </w:r>
      <w:r w:rsidR="00091398" w:rsidRPr="00646381">
        <w:rPr>
          <w:rFonts w:hint="cs"/>
          <w:rtl/>
        </w:rPr>
        <w:t xml:space="preserve"> می‌</w:t>
      </w:r>
      <w:r w:rsidR="0043457C" w:rsidRPr="00646381">
        <w:rPr>
          <w:rFonts w:hint="cs"/>
          <w:rtl/>
        </w:rPr>
        <w:t xml:space="preserve">رسد در «وافی» </w:t>
      </w:r>
      <w:r w:rsidR="001029C6">
        <w:rPr>
          <w:rFonts w:hint="cs"/>
          <w:rtl/>
        </w:rPr>
        <w:t>این‌چنین</w:t>
      </w:r>
      <w:r w:rsidR="0043457C" w:rsidRPr="00646381">
        <w:rPr>
          <w:rFonts w:hint="cs"/>
          <w:rtl/>
        </w:rPr>
        <w:t xml:space="preserve"> اشتباهی پیش آمده است.</w:t>
      </w:r>
    </w:p>
    <w:p w:rsidR="00457F16" w:rsidRPr="00646381" w:rsidRDefault="005F0769" w:rsidP="00267FC0">
      <w:pPr>
        <w:rPr>
          <w:rtl/>
        </w:rPr>
      </w:pPr>
      <w:r w:rsidRPr="00646381">
        <w:rPr>
          <w:rFonts w:hint="cs"/>
          <w:rtl/>
        </w:rPr>
        <w:t xml:space="preserve">توجه داشته باشید که حتی اگر امام صادق </w:t>
      </w:r>
      <w:r w:rsidR="001029C6">
        <w:rPr>
          <w:rFonts w:hint="cs"/>
          <w:rtl/>
        </w:rPr>
        <w:t>علیه‌السلام</w:t>
      </w:r>
      <w:r w:rsidRPr="00646381">
        <w:rPr>
          <w:rFonts w:hint="cs"/>
          <w:rtl/>
        </w:rPr>
        <w:t xml:space="preserve"> روایت را نقل فرموده باشند باز هم سند مقطوعه است و بین برقی و حضرت صادق </w:t>
      </w:r>
      <w:r w:rsidR="001029C6">
        <w:rPr>
          <w:rFonts w:hint="cs"/>
          <w:rtl/>
        </w:rPr>
        <w:t>علیه‌السلام</w:t>
      </w:r>
      <w:r w:rsidRPr="00646381">
        <w:rPr>
          <w:rFonts w:hint="cs"/>
          <w:rtl/>
        </w:rPr>
        <w:t xml:space="preserve"> نیز باز هم فاصله وجود دارد که البته این فاصله کمتر</w:t>
      </w:r>
      <w:r w:rsidR="00091398" w:rsidRPr="00646381">
        <w:rPr>
          <w:rFonts w:hint="cs"/>
          <w:rtl/>
        </w:rPr>
        <w:t xml:space="preserve"> می‌</w:t>
      </w:r>
      <w:r w:rsidRPr="00646381">
        <w:rPr>
          <w:rFonts w:hint="cs"/>
          <w:rtl/>
        </w:rPr>
        <w:t>باشد</w:t>
      </w:r>
      <w:r w:rsidR="00646381">
        <w:rPr>
          <w:rtl/>
        </w:rPr>
        <w:t>؛ و</w:t>
      </w:r>
      <w:r w:rsidRPr="00646381">
        <w:rPr>
          <w:rFonts w:hint="cs"/>
          <w:rtl/>
        </w:rPr>
        <w:t xml:space="preserve"> اما مرحوم فیض در «وافی» سند را </w:t>
      </w:r>
      <w:r w:rsidR="001029C6">
        <w:rPr>
          <w:rFonts w:hint="cs"/>
          <w:rtl/>
        </w:rPr>
        <w:t>این‌چنین</w:t>
      </w:r>
      <w:r w:rsidRPr="00646381">
        <w:rPr>
          <w:rFonts w:hint="cs"/>
          <w:rtl/>
        </w:rPr>
        <w:t xml:space="preserve"> نقل </w:t>
      </w:r>
      <w:r w:rsidR="001029C6">
        <w:rPr>
          <w:rFonts w:hint="cs"/>
          <w:rtl/>
        </w:rPr>
        <w:t>کرده‌اند</w:t>
      </w:r>
      <w:r w:rsidRPr="00646381">
        <w:rPr>
          <w:rFonts w:hint="cs"/>
          <w:rtl/>
        </w:rPr>
        <w:t xml:space="preserve"> که «عدّ</w:t>
      </w:r>
      <w:r w:rsidR="00007005" w:rsidRPr="00646381">
        <w:rPr>
          <w:rFonts w:hint="cs"/>
          <w:rtl/>
        </w:rPr>
        <w:t>ة</w:t>
      </w:r>
      <w:r w:rsidRPr="00646381">
        <w:rPr>
          <w:rFonts w:hint="cs"/>
          <w:rtl/>
        </w:rPr>
        <w:t xml:space="preserve"> من أصحابنا عن البرقی عن أبی عبدالله» </w:t>
      </w:r>
      <w:r w:rsidR="001029C6">
        <w:rPr>
          <w:rFonts w:hint="cs"/>
          <w:rtl/>
        </w:rPr>
        <w:t>درحالی‌که</w:t>
      </w:r>
      <w:r w:rsidRPr="00646381">
        <w:rPr>
          <w:rFonts w:hint="cs"/>
          <w:rtl/>
        </w:rPr>
        <w:t xml:space="preserve"> در کافی و حتی همین کافی</w:t>
      </w:r>
      <w:r w:rsidR="00091398" w:rsidRPr="00646381">
        <w:rPr>
          <w:rFonts w:hint="cs"/>
          <w:rtl/>
        </w:rPr>
        <w:t>‌های</w:t>
      </w:r>
      <w:r w:rsidRPr="00646381">
        <w:rPr>
          <w:rFonts w:hint="cs"/>
          <w:rtl/>
        </w:rPr>
        <w:t xml:space="preserve"> جدید که </w:t>
      </w:r>
      <w:r w:rsidR="001029C6">
        <w:rPr>
          <w:rFonts w:hint="cs"/>
          <w:rtl/>
        </w:rPr>
        <w:t>تصحیح‌شده</w:t>
      </w:r>
      <w:r w:rsidRPr="00646381">
        <w:rPr>
          <w:rFonts w:hint="cs"/>
          <w:rtl/>
        </w:rPr>
        <w:t xml:space="preserve"> است </w:t>
      </w:r>
      <w:r w:rsidR="001029C6">
        <w:rPr>
          <w:rFonts w:hint="cs"/>
          <w:rtl/>
        </w:rPr>
        <w:t>این‌طور</w:t>
      </w:r>
      <w:r w:rsidRPr="00646381">
        <w:rPr>
          <w:rFonts w:hint="cs"/>
          <w:rtl/>
        </w:rPr>
        <w:t xml:space="preserve"> روایت وارد شده است که «عن عدّ</w:t>
      </w:r>
      <w:r w:rsidR="00007005" w:rsidRPr="00646381">
        <w:rPr>
          <w:rFonts w:hint="cs"/>
          <w:rtl/>
        </w:rPr>
        <w:t>ة</w:t>
      </w:r>
      <w:r w:rsidRPr="00646381">
        <w:rPr>
          <w:rFonts w:hint="cs"/>
          <w:rtl/>
        </w:rPr>
        <w:t xml:space="preserve"> من أصحابنا عن أحمد بن أبی عبدالله» که همان برقی</w:t>
      </w:r>
      <w:r w:rsidR="00091398" w:rsidRPr="00646381">
        <w:rPr>
          <w:rFonts w:hint="cs"/>
          <w:rtl/>
        </w:rPr>
        <w:t xml:space="preserve"> می‌</w:t>
      </w:r>
      <w:r w:rsidRPr="00646381">
        <w:rPr>
          <w:rFonts w:hint="cs"/>
          <w:rtl/>
        </w:rPr>
        <w:t>باشد و داستان نقل شده است.</w:t>
      </w:r>
    </w:p>
    <w:p w:rsidR="005F0769" w:rsidRPr="00646381" w:rsidRDefault="007935C9" w:rsidP="00E870BB">
      <w:pPr>
        <w:rPr>
          <w:rtl/>
        </w:rPr>
      </w:pPr>
      <w:r w:rsidRPr="00646381">
        <w:rPr>
          <w:rFonts w:hint="cs"/>
          <w:rtl/>
        </w:rPr>
        <w:t>سؤال: اینکه</w:t>
      </w:r>
      <w:r w:rsidR="00091398" w:rsidRPr="00646381">
        <w:rPr>
          <w:rFonts w:hint="cs"/>
          <w:rtl/>
        </w:rPr>
        <w:t xml:space="preserve"> می‌</w:t>
      </w:r>
      <w:r w:rsidRPr="00646381">
        <w:rPr>
          <w:rFonts w:hint="cs"/>
          <w:rtl/>
        </w:rPr>
        <w:t xml:space="preserve">فرمایید سند روایات ضعیف است یعنی </w:t>
      </w:r>
      <w:r w:rsidR="001029C6">
        <w:rPr>
          <w:rFonts w:hint="cs"/>
          <w:rtl/>
        </w:rPr>
        <w:t>به‌راحتی</w:t>
      </w:r>
      <w:r w:rsidR="00091398" w:rsidRPr="00646381">
        <w:rPr>
          <w:rFonts w:hint="cs"/>
          <w:rtl/>
        </w:rPr>
        <w:t xml:space="preserve"> می‌</w:t>
      </w:r>
      <w:r w:rsidRPr="00646381">
        <w:rPr>
          <w:rFonts w:hint="cs"/>
          <w:rtl/>
        </w:rPr>
        <w:t>توان این روایات را کنار گذاشت؟</w:t>
      </w:r>
    </w:p>
    <w:p w:rsidR="007935C9" w:rsidRPr="00646381" w:rsidRDefault="007935C9" w:rsidP="00E870BB">
      <w:pPr>
        <w:rPr>
          <w:rtl/>
        </w:rPr>
      </w:pPr>
      <w:r w:rsidRPr="00646381">
        <w:rPr>
          <w:rFonts w:hint="cs"/>
          <w:rtl/>
        </w:rPr>
        <w:lastRenderedPageBreak/>
        <w:t>جواب: بله زیرا این روایات سند نداشته و حجّتی برای آن وجود ندارد، لکن در مورد جمع روایات بحثی وجود دارد که در ادامه بحث عرض</w:t>
      </w:r>
      <w:r w:rsidR="00091398" w:rsidRPr="00646381">
        <w:rPr>
          <w:rFonts w:hint="cs"/>
          <w:rtl/>
        </w:rPr>
        <w:t xml:space="preserve"> می‌</w:t>
      </w:r>
      <w:r w:rsidRPr="00646381">
        <w:rPr>
          <w:rFonts w:hint="cs"/>
          <w:rtl/>
        </w:rPr>
        <w:t>شود.</w:t>
      </w:r>
    </w:p>
    <w:p w:rsidR="00983A69" w:rsidRPr="00646381" w:rsidRDefault="007935C9" w:rsidP="00E870BB">
      <w:pPr>
        <w:rPr>
          <w:rtl/>
        </w:rPr>
      </w:pPr>
      <w:r w:rsidRPr="00646381">
        <w:rPr>
          <w:rFonts w:hint="cs"/>
          <w:rtl/>
        </w:rPr>
        <w:t xml:space="preserve">با توجه به اینکه این روایت در وافی </w:t>
      </w:r>
      <w:r w:rsidR="00871E30" w:rsidRPr="00646381">
        <w:rPr>
          <w:rFonts w:hint="cs"/>
          <w:rtl/>
        </w:rPr>
        <w:t>به این صورت آمده است این تعجّب برای ما حاصل شد که در کافی با تصحیح جدیدی که تهیه شده است</w:t>
      </w:r>
      <w:r w:rsidR="00646381">
        <w:rPr>
          <w:rtl/>
        </w:rPr>
        <w:t xml:space="preserve"> </w:t>
      </w:r>
      <w:r w:rsidR="00983A69" w:rsidRPr="00646381">
        <w:rPr>
          <w:rFonts w:hint="cs"/>
          <w:rtl/>
        </w:rPr>
        <w:t>و</w:t>
      </w:r>
      <w:r w:rsidR="00871E30" w:rsidRPr="00646381">
        <w:rPr>
          <w:rFonts w:hint="cs"/>
          <w:rtl/>
        </w:rPr>
        <w:t xml:space="preserve"> زحمت زیادی برای آن کشیده شده و پاورقی</w:t>
      </w:r>
      <w:r w:rsidR="00091398" w:rsidRPr="00646381">
        <w:rPr>
          <w:rFonts w:hint="cs"/>
          <w:rtl/>
        </w:rPr>
        <w:t>‌های</w:t>
      </w:r>
      <w:r w:rsidR="00871E30" w:rsidRPr="00646381">
        <w:rPr>
          <w:rFonts w:hint="cs"/>
          <w:rtl/>
        </w:rPr>
        <w:t xml:space="preserve"> بسیار خوبی در آن است و داشتن این کافی با تصحیحی که انجام شده است بسیار راهگشا</w:t>
      </w:r>
      <w:r w:rsidR="00091398" w:rsidRPr="00646381">
        <w:rPr>
          <w:rFonts w:hint="cs"/>
          <w:rtl/>
        </w:rPr>
        <w:t xml:space="preserve"> می‌</w:t>
      </w:r>
      <w:r w:rsidR="00871E30" w:rsidRPr="00646381">
        <w:rPr>
          <w:rFonts w:hint="cs"/>
          <w:rtl/>
        </w:rPr>
        <w:t>باشد اما انتظار</w:t>
      </w:r>
      <w:r w:rsidR="00091398" w:rsidRPr="00646381">
        <w:rPr>
          <w:rFonts w:hint="cs"/>
          <w:rtl/>
        </w:rPr>
        <w:t xml:space="preserve"> می‌</w:t>
      </w:r>
      <w:r w:rsidR="00871E30" w:rsidRPr="00646381">
        <w:rPr>
          <w:rFonts w:hint="cs"/>
          <w:rtl/>
        </w:rPr>
        <w:t>رفت که در اینجا سند</w:t>
      </w:r>
      <w:r w:rsidR="00983A69" w:rsidRPr="00646381">
        <w:rPr>
          <w:rFonts w:hint="cs"/>
          <w:rtl/>
        </w:rPr>
        <w:t xml:space="preserve"> روایتی که در وافی وجود داشت در آن نیز ذکر</w:t>
      </w:r>
      <w:r w:rsidR="00091398" w:rsidRPr="00646381">
        <w:rPr>
          <w:rFonts w:hint="cs"/>
          <w:rtl/>
        </w:rPr>
        <w:t xml:space="preserve"> می‌</w:t>
      </w:r>
      <w:r w:rsidR="00983A69" w:rsidRPr="00646381">
        <w:rPr>
          <w:rFonts w:hint="cs"/>
          <w:rtl/>
        </w:rPr>
        <w:t>شد و به نوعی یک نسخه از کافی</w:t>
      </w:r>
      <w:r w:rsidR="00091398" w:rsidRPr="00646381">
        <w:rPr>
          <w:rFonts w:hint="cs"/>
          <w:rtl/>
        </w:rPr>
        <w:t xml:space="preserve"> می‌</w:t>
      </w:r>
      <w:r w:rsidR="00983A69" w:rsidRPr="00646381">
        <w:rPr>
          <w:rFonts w:hint="cs"/>
          <w:rtl/>
        </w:rPr>
        <w:t>باشد چراکه مرحوم فیض</w:t>
      </w:r>
      <w:r w:rsidR="00091398" w:rsidRPr="00646381">
        <w:rPr>
          <w:rFonts w:hint="cs"/>
          <w:rtl/>
        </w:rPr>
        <w:t xml:space="preserve"> می‌</w:t>
      </w:r>
      <w:r w:rsidR="00983A69" w:rsidRPr="00646381">
        <w:rPr>
          <w:rFonts w:hint="cs"/>
          <w:rtl/>
        </w:rPr>
        <w:t xml:space="preserve">فرماید: این روایت را از کافی </w:t>
      </w:r>
      <w:r w:rsidR="001029C6">
        <w:rPr>
          <w:rFonts w:hint="cs"/>
          <w:rtl/>
        </w:rPr>
        <w:t>این‌چنین</w:t>
      </w:r>
      <w:r w:rsidR="00983A69" w:rsidRPr="00646381">
        <w:rPr>
          <w:rFonts w:hint="cs"/>
          <w:rtl/>
        </w:rPr>
        <w:t xml:space="preserve"> نقل</w:t>
      </w:r>
      <w:r w:rsidR="00091398" w:rsidRPr="00646381">
        <w:rPr>
          <w:rFonts w:hint="cs"/>
          <w:rtl/>
        </w:rPr>
        <w:t xml:space="preserve"> می‌</w:t>
      </w:r>
      <w:r w:rsidR="00983A69" w:rsidRPr="00646381">
        <w:rPr>
          <w:rFonts w:hint="cs"/>
          <w:rtl/>
        </w:rPr>
        <w:t>کنم</w:t>
      </w:r>
      <w:r w:rsidR="00646381">
        <w:rPr>
          <w:rtl/>
        </w:rPr>
        <w:t xml:space="preserve"> </w:t>
      </w:r>
      <w:r w:rsidR="00983A69" w:rsidRPr="00646381">
        <w:rPr>
          <w:rFonts w:hint="cs"/>
          <w:rtl/>
        </w:rPr>
        <w:t>و لذا باید توجه داشت که سند این روایت در کافی دارای دو نسخه است؛ یک نسخه اینکه در کافی مشاهده</w:t>
      </w:r>
      <w:r w:rsidR="00091398" w:rsidRPr="00646381">
        <w:rPr>
          <w:rFonts w:hint="cs"/>
          <w:rtl/>
        </w:rPr>
        <w:t xml:space="preserve"> می‌</w:t>
      </w:r>
      <w:r w:rsidR="00983A69" w:rsidRPr="00646381">
        <w:rPr>
          <w:rFonts w:hint="cs"/>
          <w:rtl/>
        </w:rPr>
        <w:t xml:space="preserve">شود و نسخه دیگر آنکه مرحوم فیض در کتاب «وافی» از کافی نقل نموده است که </w:t>
      </w:r>
      <w:r w:rsidR="001F1145" w:rsidRPr="00646381">
        <w:rPr>
          <w:rFonts w:hint="cs"/>
          <w:rtl/>
        </w:rPr>
        <w:t>در باب این سند دو نسخه</w:t>
      </w:r>
      <w:r w:rsidR="00091398" w:rsidRPr="00646381">
        <w:rPr>
          <w:rFonts w:hint="cs"/>
          <w:rtl/>
        </w:rPr>
        <w:t xml:space="preserve"> می‌</w:t>
      </w:r>
      <w:r w:rsidR="001F1145" w:rsidRPr="00646381">
        <w:rPr>
          <w:rFonts w:hint="cs"/>
          <w:rtl/>
        </w:rPr>
        <w:t xml:space="preserve">شود یکی از برقی از امام صادق </w:t>
      </w:r>
      <w:r w:rsidR="001029C6">
        <w:rPr>
          <w:rFonts w:hint="cs"/>
          <w:rtl/>
        </w:rPr>
        <w:t>علیه‌السلام</w:t>
      </w:r>
      <w:r w:rsidR="001F1145" w:rsidRPr="00646381">
        <w:rPr>
          <w:rFonts w:hint="cs"/>
          <w:rtl/>
        </w:rPr>
        <w:t xml:space="preserve"> و یکی از برقی که داستان را نقل</w:t>
      </w:r>
      <w:r w:rsidR="00091398" w:rsidRPr="00646381">
        <w:rPr>
          <w:rFonts w:hint="cs"/>
          <w:rtl/>
        </w:rPr>
        <w:t xml:space="preserve"> می‌</w:t>
      </w:r>
      <w:r w:rsidR="001F1145" w:rsidRPr="00646381">
        <w:rPr>
          <w:rFonts w:hint="cs"/>
          <w:rtl/>
        </w:rPr>
        <w:t>کند.</w:t>
      </w:r>
    </w:p>
    <w:p w:rsidR="001F1145" w:rsidRPr="00646381" w:rsidRDefault="001F1145" w:rsidP="00E870BB">
      <w:pPr>
        <w:rPr>
          <w:rtl/>
        </w:rPr>
      </w:pPr>
      <w:r w:rsidRPr="00646381">
        <w:rPr>
          <w:rFonts w:hint="cs"/>
          <w:rtl/>
        </w:rPr>
        <w:t xml:space="preserve">تفاوت این دو سند در این است که </w:t>
      </w:r>
      <w:r w:rsidR="001358E0" w:rsidRPr="00646381">
        <w:rPr>
          <w:rFonts w:hint="cs"/>
          <w:rtl/>
        </w:rPr>
        <w:t>بنا بر آنچه که در وافی نقل شده است این روایت را امام نقل</w:t>
      </w:r>
      <w:r w:rsidR="00091398" w:rsidRPr="00646381">
        <w:rPr>
          <w:rFonts w:hint="cs"/>
          <w:rtl/>
        </w:rPr>
        <w:t xml:space="preserve"> می‌</w:t>
      </w:r>
      <w:r w:rsidR="001358E0" w:rsidRPr="00646381">
        <w:rPr>
          <w:rFonts w:hint="cs"/>
          <w:rtl/>
        </w:rPr>
        <w:t>فرمایند که همین نقل امام موجب بالا رفتن وزن و اعتبار روایت</w:t>
      </w:r>
      <w:r w:rsidR="00091398" w:rsidRPr="00646381">
        <w:rPr>
          <w:rFonts w:hint="cs"/>
          <w:rtl/>
        </w:rPr>
        <w:t xml:space="preserve"> می‌</w:t>
      </w:r>
      <w:r w:rsidR="001358E0" w:rsidRPr="00646381">
        <w:rPr>
          <w:rFonts w:hint="cs"/>
          <w:rtl/>
        </w:rPr>
        <w:t>شود به علاوه اینکه واسطه</w:t>
      </w:r>
      <w:r w:rsidR="00091398" w:rsidRPr="00646381">
        <w:rPr>
          <w:rFonts w:hint="cs"/>
          <w:rtl/>
        </w:rPr>
        <w:t>‌های</w:t>
      </w:r>
      <w:r w:rsidR="001358E0" w:rsidRPr="00646381">
        <w:rPr>
          <w:rFonts w:hint="cs"/>
          <w:rtl/>
        </w:rPr>
        <w:t xml:space="preserve"> حذف شده هم بسیار کم</w:t>
      </w:r>
      <w:r w:rsidR="00091398" w:rsidRPr="00646381">
        <w:rPr>
          <w:rFonts w:hint="cs"/>
          <w:rtl/>
        </w:rPr>
        <w:t xml:space="preserve"> می‌</w:t>
      </w:r>
      <w:r w:rsidR="001358E0" w:rsidRPr="00646381">
        <w:rPr>
          <w:rFonts w:hint="cs"/>
          <w:rtl/>
        </w:rPr>
        <w:t xml:space="preserve">شود، چرا که أحمد بن محمد بن خالد برقی که از امام صادق </w:t>
      </w:r>
      <w:r w:rsidR="001029C6">
        <w:rPr>
          <w:rFonts w:hint="cs"/>
          <w:rtl/>
        </w:rPr>
        <w:t>علیه‌السلام</w:t>
      </w:r>
      <w:r w:rsidR="001358E0" w:rsidRPr="00646381">
        <w:rPr>
          <w:rFonts w:hint="cs"/>
          <w:rtl/>
        </w:rPr>
        <w:t xml:space="preserve"> نقل</w:t>
      </w:r>
      <w:r w:rsidR="00091398" w:rsidRPr="00646381">
        <w:rPr>
          <w:rFonts w:hint="cs"/>
          <w:rtl/>
        </w:rPr>
        <w:t xml:space="preserve"> می‌</w:t>
      </w:r>
      <w:r w:rsidR="001358E0" w:rsidRPr="00646381">
        <w:rPr>
          <w:rFonts w:hint="cs"/>
          <w:rtl/>
        </w:rPr>
        <w:t xml:space="preserve">کند </w:t>
      </w:r>
      <w:r w:rsidR="001029C6">
        <w:rPr>
          <w:rFonts w:hint="cs"/>
          <w:rtl/>
        </w:rPr>
        <w:t>علی‌القاعده</w:t>
      </w:r>
      <w:r w:rsidR="001358E0" w:rsidRPr="00646381">
        <w:rPr>
          <w:rFonts w:hint="cs"/>
          <w:rtl/>
        </w:rPr>
        <w:t xml:space="preserve"> یک یا دو واسطه به لحاظ زمانی با ایشان دارد که در سند روایت حذف شده است</w:t>
      </w:r>
      <w:r w:rsidR="0013677B" w:rsidRPr="00646381">
        <w:rPr>
          <w:rFonts w:hint="cs"/>
          <w:rtl/>
        </w:rPr>
        <w:t xml:space="preserve"> که اگرچه باز هم سند مقطوع است اما تفاوت زیادی با آن روایت دارد.</w:t>
      </w:r>
    </w:p>
    <w:p w:rsidR="0013677B" w:rsidRPr="00646381" w:rsidRDefault="0013677B" w:rsidP="00E870BB">
      <w:pPr>
        <w:rPr>
          <w:rtl/>
        </w:rPr>
      </w:pPr>
      <w:r w:rsidRPr="00646381">
        <w:rPr>
          <w:rFonts w:hint="cs"/>
          <w:rtl/>
        </w:rPr>
        <w:t>بنابراین در خصوص داستان ابن امّ مکتوم و حضور عایشه و حفصه که اولین روایت در وسائل بود که از کافی نقل شده بود استدراکی حاصل</w:t>
      </w:r>
      <w:r w:rsidR="00091398" w:rsidRPr="00646381">
        <w:rPr>
          <w:rFonts w:hint="cs"/>
          <w:rtl/>
        </w:rPr>
        <w:t xml:space="preserve"> می‌</w:t>
      </w:r>
      <w:r w:rsidRPr="00646381">
        <w:rPr>
          <w:rFonts w:hint="cs"/>
          <w:rtl/>
        </w:rPr>
        <w:t xml:space="preserve">شود و آن اینکه سندی که در وسائل به نقل از کافی وجود دارد </w:t>
      </w:r>
      <w:r w:rsidRPr="00646381">
        <w:rPr>
          <w:rtl/>
        </w:rPr>
        <w:t>–</w:t>
      </w:r>
      <w:r w:rsidRPr="00646381">
        <w:rPr>
          <w:rFonts w:hint="cs"/>
          <w:rtl/>
        </w:rPr>
        <w:t>و در کافی</w:t>
      </w:r>
      <w:r w:rsidR="00091398" w:rsidRPr="00646381">
        <w:rPr>
          <w:rFonts w:hint="cs"/>
          <w:rtl/>
        </w:rPr>
        <w:t>‌های</w:t>
      </w:r>
      <w:r w:rsidRPr="00646381">
        <w:rPr>
          <w:rFonts w:hint="cs"/>
          <w:rtl/>
        </w:rPr>
        <w:t xml:space="preserve"> موجود (حتی مصحح) آمده است- یک صورت دارد و سندی که در وافی به نقل از نسخه کافی آمده است صورت دیگری دارد و تفاوت این دو سند بسیار زیاد است علیرغم اینکه نهایتاً موجب اعتبار سند</w:t>
      </w:r>
      <w:r w:rsidR="00091398" w:rsidRPr="00646381">
        <w:rPr>
          <w:rFonts w:hint="cs"/>
          <w:rtl/>
        </w:rPr>
        <w:t xml:space="preserve"> نمی‌</w:t>
      </w:r>
      <w:r w:rsidRPr="00646381">
        <w:rPr>
          <w:rFonts w:hint="cs"/>
          <w:rtl/>
        </w:rPr>
        <w:t xml:space="preserve">شود اما تفاوت زیادی دارند چراکه بر اساس سندی که الان در کافی وجود دارد و صاحب وسائل نیز آن را نقل کرده است این روایت </w:t>
      </w:r>
      <w:r w:rsidR="001029C6">
        <w:rPr>
          <w:rFonts w:hint="cs"/>
          <w:rtl/>
        </w:rPr>
        <w:t>اولاً</w:t>
      </w:r>
      <w:r w:rsidRPr="00646381">
        <w:rPr>
          <w:rFonts w:hint="cs"/>
          <w:rtl/>
        </w:rPr>
        <w:t xml:space="preserve"> از معصوم نقل</w:t>
      </w:r>
      <w:r w:rsidR="00091398" w:rsidRPr="00646381">
        <w:rPr>
          <w:rFonts w:hint="cs"/>
          <w:rtl/>
        </w:rPr>
        <w:t xml:space="preserve"> نمی‌</w:t>
      </w:r>
      <w:r w:rsidRPr="00646381">
        <w:rPr>
          <w:rFonts w:hint="cs"/>
          <w:rtl/>
        </w:rPr>
        <w:t>شود و ثانیاً افتادگی در سند روایت در حد هفت یا هشت واسطه</w:t>
      </w:r>
      <w:r w:rsidR="00091398" w:rsidRPr="00646381">
        <w:rPr>
          <w:rFonts w:hint="cs"/>
          <w:rtl/>
        </w:rPr>
        <w:t xml:space="preserve"> می‌</w:t>
      </w:r>
      <w:r w:rsidRPr="00646381">
        <w:rPr>
          <w:rFonts w:hint="cs"/>
          <w:rtl/>
        </w:rPr>
        <w:t xml:space="preserve">باشد </w:t>
      </w:r>
      <w:r w:rsidR="00B509B7" w:rsidRPr="00646381">
        <w:rPr>
          <w:rFonts w:hint="cs"/>
          <w:rtl/>
        </w:rPr>
        <w:t>که احمد بن محمد بن خالد برقی که در غیبت صغری از دنیا رفته است داستان زمان پیامبر را نقل</w:t>
      </w:r>
      <w:r w:rsidR="00091398" w:rsidRPr="00646381">
        <w:rPr>
          <w:rFonts w:hint="cs"/>
          <w:rtl/>
        </w:rPr>
        <w:t xml:space="preserve"> می‌</w:t>
      </w:r>
      <w:r w:rsidR="00B509B7" w:rsidRPr="00646381">
        <w:rPr>
          <w:rFonts w:hint="cs"/>
          <w:rtl/>
        </w:rPr>
        <w:t>کند که بیش از دویست سال قبل از او</w:t>
      </w:r>
      <w:r w:rsidR="00091398" w:rsidRPr="00646381">
        <w:rPr>
          <w:rFonts w:hint="cs"/>
          <w:rtl/>
        </w:rPr>
        <w:t xml:space="preserve"> می‌</w:t>
      </w:r>
      <w:r w:rsidR="00B509B7" w:rsidRPr="00646381">
        <w:rPr>
          <w:rFonts w:hint="cs"/>
          <w:rtl/>
        </w:rPr>
        <w:t xml:space="preserve">شود که حتماً در این میان حدود هشت نفر حذف </w:t>
      </w:r>
      <w:r w:rsidR="001029C6">
        <w:rPr>
          <w:rFonts w:hint="cs"/>
          <w:rtl/>
        </w:rPr>
        <w:t>شده‌اند</w:t>
      </w:r>
      <w:r w:rsidR="00B509B7" w:rsidRPr="00646381">
        <w:rPr>
          <w:rFonts w:hint="cs"/>
          <w:rtl/>
        </w:rPr>
        <w:t xml:space="preserve"> </w:t>
      </w:r>
      <w:r w:rsidR="00AD172F" w:rsidRPr="00646381">
        <w:rPr>
          <w:rFonts w:hint="cs"/>
          <w:rtl/>
        </w:rPr>
        <w:t>و یا اینکه از یک معصومی نقل</w:t>
      </w:r>
      <w:r w:rsidR="00091398" w:rsidRPr="00646381">
        <w:rPr>
          <w:rFonts w:hint="cs"/>
          <w:rtl/>
        </w:rPr>
        <w:t xml:space="preserve"> می‌</w:t>
      </w:r>
      <w:r w:rsidR="00AD172F" w:rsidRPr="00646381">
        <w:rPr>
          <w:rFonts w:hint="cs"/>
          <w:rtl/>
        </w:rPr>
        <w:t>کند که مشخص نیست</w:t>
      </w:r>
      <w:r w:rsidR="00646381">
        <w:rPr>
          <w:rtl/>
        </w:rPr>
        <w:t xml:space="preserve"> </w:t>
      </w:r>
      <w:r w:rsidR="00AD172F" w:rsidRPr="00646381">
        <w:rPr>
          <w:rFonts w:hint="cs"/>
          <w:rtl/>
        </w:rPr>
        <w:t>و این موجب</w:t>
      </w:r>
      <w:r w:rsidR="00091398" w:rsidRPr="00646381">
        <w:rPr>
          <w:rFonts w:hint="cs"/>
          <w:rtl/>
        </w:rPr>
        <w:t xml:space="preserve"> می‌</w:t>
      </w:r>
      <w:r w:rsidR="00AD172F" w:rsidRPr="00646381">
        <w:rPr>
          <w:rFonts w:hint="cs"/>
          <w:rtl/>
        </w:rPr>
        <w:t>شود که اعتبار روایت بسیار کم شود</w:t>
      </w:r>
      <w:r w:rsidR="00646381">
        <w:rPr>
          <w:rtl/>
        </w:rPr>
        <w:t>؛ و</w:t>
      </w:r>
      <w:r w:rsidR="00AD172F" w:rsidRPr="00646381">
        <w:rPr>
          <w:rFonts w:hint="cs"/>
          <w:rtl/>
        </w:rPr>
        <w:t xml:space="preserve"> اما اگر سند به نقل از فیض از وافی پذیرفته شود که از کافی نقل</w:t>
      </w:r>
      <w:r w:rsidR="00091398" w:rsidRPr="00646381">
        <w:rPr>
          <w:rFonts w:hint="cs"/>
          <w:rtl/>
        </w:rPr>
        <w:t xml:space="preserve"> می‌</w:t>
      </w:r>
      <w:r w:rsidR="00AD172F" w:rsidRPr="00646381">
        <w:rPr>
          <w:rFonts w:hint="cs"/>
          <w:rtl/>
        </w:rPr>
        <w:t>فرمایند در این صورت واسطه بسیار کم</w:t>
      </w:r>
      <w:r w:rsidR="00091398" w:rsidRPr="00646381">
        <w:rPr>
          <w:rFonts w:hint="cs"/>
          <w:rtl/>
        </w:rPr>
        <w:t xml:space="preserve"> می‌</w:t>
      </w:r>
      <w:r w:rsidR="00AD172F" w:rsidRPr="00646381">
        <w:rPr>
          <w:rFonts w:hint="cs"/>
          <w:rtl/>
        </w:rPr>
        <w:t>شود ضمن اینکه انتهای سند به امام معصوم</w:t>
      </w:r>
      <w:r w:rsidR="00091398" w:rsidRPr="00646381">
        <w:rPr>
          <w:rFonts w:hint="cs"/>
          <w:rtl/>
        </w:rPr>
        <w:t xml:space="preserve"> می‌</w:t>
      </w:r>
      <w:r w:rsidR="00AD172F" w:rsidRPr="00646381">
        <w:rPr>
          <w:rFonts w:hint="cs"/>
          <w:rtl/>
        </w:rPr>
        <w:t>رسد، در واقع امام صادق روایت را نقل</w:t>
      </w:r>
      <w:r w:rsidR="00091398" w:rsidRPr="00646381">
        <w:rPr>
          <w:rFonts w:hint="cs"/>
          <w:rtl/>
        </w:rPr>
        <w:t xml:space="preserve"> می‌</w:t>
      </w:r>
      <w:r w:rsidR="00AD172F" w:rsidRPr="00646381">
        <w:rPr>
          <w:rFonts w:hint="cs"/>
          <w:rtl/>
        </w:rPr>
        <w:t xml:space="preserve">فرمایند و احمد بن محمد بن خالد برقی روایت را از امام صادق </w:t>
      </w:r>
      <w:r w:rsidR="001029C6">
        <w:rPr>
          <w:rFonts w:hint="cs"/>
          <w:rtl/>
        </w:rPr>
        <w:t>علیه‌السلام</w:t>
      </w:r>
      <w:r w:rsidR="00AD172F" w:rsidRPr="00646381">
        <w:rPr>
          <w:rFonts w:hint="cs"/>
          <w:rtl/>
        </w:rPr>
        <w:t xml:space="preserve"> نقل</w:t>
      </w:r>
      <w:r w:rsidR="00091398" w:rsidRPr="00646381">
        <w:rPr>
          <w:rFonts w:hint="cs"/>
          <w:rtl/>
        </w:rPr>
        <w:t xml:space="preserve"> می‌</w:t>
      </w:r>
      <w:r w:rsidR="00AD172F" w:rsidRPr="00646381">
        <w:rPr>
          <w:rFonts w:hint="cs"/>
          <w:rtl/>
        </w:rPr>
        <w:t>کند که به نظر</w:t>
      </w:r>
      <w:r w:rsidR="00091398" w:rsidRPr="00646381">
        <w:rPr>
          <w:rFonts w:hint="cs"/>
          <w:rtl/>
        </w:rPr>
        <w:t xml:space="preserve"> می‌</w:t>
      </w:r>
      <w:r w:rsidR="00AD172F" w:rsidRPr="00646381">
        <w:rPr>
          <w:rFonts w:hint="cs"/>
          <w:rtl/>
        </w:rPr>
        <w:t>رسد با یک واسطه هم ممکن ا</w:t>
      </w:r>
      <w:r w:rsidR="00F06DBB" w:rsidRPr="00646381">
        <w:rPr>
          <w:rFonts w:hint="cs"/>
          <w:rtl/>
        </w:rPr>
        <w:t>ست این روایت را از امام نقل کند</w:t>
      </w:r>
      <w:r w:rsidR="00646381">
        <w:rPr>
          <w:rtl/>
        </w:rPr>
        <w:t xml:space="preserve"> </w:t>
      </w:r>
      <w:r w:rsidR="00F06DBB" w:rsidRPr="00646381">
        <w:rPr>
          <w:rFonts w:hint="cs"/>
          <w:rtl/>
        </w:rPr>
        <w:t>که در این صورت وزن و اعتبار روایت بسیار بالا</w:t>
      </w:r>
      <w:r w:rsidR="00091398" w:rsidRPr="00646381">
        <w:rPr>
          <w:rFonts w:hint="cs"/>
          <w:rtl/>
        </w:rPr>
        <w:t xml:space="preserve"> می‌</w:t>
      </w:r>
      <w:r w:rsidR="00F06DBB" w:rsidRPr="00646381">
        <w:rPr>
          <w:rFonts w:hint="cs"/>
          <w:rtl/>
        </w:rPr>
        <w:t>رود.</w:t>
      </w:r>
    </w:p>
    <w:p w:rsidR="00F06DBB" w:rsidRPr="00646381" w:rsidRDefault="00F06DBB" w:rsidP="00E870BB">
      <w:pPr>
        <w:rPr>
          <w:rtl/>
        </w:rPr>
      </w:pPr>
      <w:r w:rsidRPr="00646381">
        <w:rPr>
          <w:rFonts w:hint="cs"/>
          <w:rtl/>
        </w:rPr>
        <w:t>این نکته</w:t>
      </w:r>
      <w:r w:rsidR="00091398" w:rsidRPr="00646381">
        <w:rPr>
          <w:rFonts w:hint="cs"/>
          <w:rtl/>
        </w:rPr>
        <w:t xml:space="preserve">‌ای </w:t>
      </w:r>
      <w:r w:rsidRPr="00646381">
        <w:rPr>
          <w:rFonts w:hint="cs"/>
          <w:rtl/>
        </w:rPr>
        <w:t>بود که در مورد اولین روایت مورد استدلال این بحث وجود داشت که از باب 129 وسائل نقل و بررسی شد</w:t>
      </w:r>
      <w:r w:rsidR="00646381">
        <w:rPr>
          <w:rtl/>
        </w:rPr>
        <w:t xml:space="preserve">؛ </w:t>
      </w:r>
      <w:r w:rsidRPr="00646381">
        <w:rPr>
          <w:rFonts w:hint="cs"/>
          <w:rtl/>
        </w:rPr>
        <w:t>اما در هر دو فرض سند معتبر نخواهد بود و اگرچه در یک فرض سند اعتبار بیشتری پیدا</w:t>
      </w:r>
      <w:r w:rsidR="00091398" w:rsidRPr="00646381">
        <w:rPr>
          <w:rFonts w:hint="cs"/>
          <w:rtl/>
        </w:rPr>
        <w:t xml:space="preserve"> می‌</w:t>
      </w:r>
      <w:r w:rsidRPr="00646381">
        <w:rPr>
          <w:rFonts w:hint="cs"/>
          <w:rtl/>
        </w:rPr>
        <w:t xml:space="preserve">کند اما </w:t>
      </w:r>
      <w:r w:rsidR="001029C6">
        <w:rPr>
          <w:rFonts w:hint="cs"/>
          <w:rtl/>
        </w:rPr>
        <w:t>درعین‌حال</w:t>
      </w:r>
      <w:r w:rsidRPr="00646381">
        <w:rPr>
          <w:rFonts w:hint="cs"/>
          <w:rtl/>
        </w:rPr>
        <w:t xml:space="preserve"> به حدّ تصحیح و اعتماد کامل</w:t>
      </w:r>
      <w:r w:rsidR="00091398" w:rsidRPr="00646381">
        <w:rPr>
          <w:rFonts w:hint="cs"/>
          <w:rtl/>
        </w:rPr>
        <w:t xml:space="preserve"> نمی‌</w:t>
      </w:r>
      <w:r w:rsidRPr="00646381">
        <w:rPr>
          <w:rFonts w:hint="cs"/>
          <w:rtl/>
        </w:rPr>
        <w:t>رسد.</w:t>
      </w:r>
    </w:p>
    <w:p w:rsidR="007935C9" w:rsidRPr="00646381" w:rsidRDefault="00E4110B" w:rsidP="00E870BB">
      <w:pPr>
        <w:pStyle w:val="Heading3"/>
        <w:rPr>
          <w:rtl/>
        </w:rPr>
      </w:pPr>
      <w:bookmarkStart w:id="9" w:name="_Toc27872411"/>
      <w:r w:rsidRPr="00646381">
        <w:rPr>
          <w:rFonts w:hint="cs"/>
          <w:rtl/>
        </w:rPr>
        <w:lastRenderedPageBreak/>
        <w:t>استدراک دوم</w:t>
      </w:r>
      <w:r w:rsidR="00BA1DDD" w:rsidRPr="00646381">
        <w:rPr>
          <w:rFonts w:hint="cs"/>
          <w:rtl/>
        </w:rPr>
        <w:t xml:space="preserve">: به جز یک روایت هیچ یک از </w:t>
      </w:r>
      <w:r w:rsidR="001029C6">
        <w:rPr>
          <w:rFonts w:hint="cs"/>
          <w:rtl/>
        </w:rPr>
        <w:t>آن‌ها</w:t>
      </w:r>
      <w:r w:rsidR="00BA1DDD" w:rsidRPr="00646381">
        <w:rPr>
          <w:rFonts w:hint="cs"/>
          <w:rtl/>
        </w:rPr>
        <w:t xml:space="preserve"> در کتب اربعه وجود ندارد</w:t>
      </w:r>
      <w:bookmarkEnd w:id="9"/>
    </w:p>
    <w:p w:rsidR="00E4110B" w:rsidRPr="00646381" w:rsidRDefault="00E4110B" w:rsidP="00E870BB">
      <w:pPr>
        <w:rPr>
          <w:rtl/>
        </w:rPr>
      </w:pPr>
      <w:r w:rsidRPr="00646381">
        <w:rPr>
          <w:rFonts w:hint="cs"/>
          <w:rtl/>
        </w:rPr>
        <w:t xml:space="preserve">و اما نکته دیگری که در ملاحظه سندی روایات وجود دارد این است که این هشت روایت که دو مورد از </w:t>
      </w:r>
      <w:r w:rsidR="001029C6">
        <w:rPr>
          <w:rFonts w:hint="cs"/>
          <w:rtl/>
        </w:rPr>
        <w:t>آن‌ها</w:t>
      </w:r>
      <w:r w:rsidRPr="00646381">
        <w:rPr>
          <w:rFonts w:hint="cs"/>
          <w:rtl/>
        </w:rPr>
        <w:t xml:space="preserve"> که در مورد «ملأت عینها منه» به طور کل کنار گذاشته شد و اما شش روایت دیگر باقی ماند که با بحث مرتبط است که از این شش روایت فقط یک مورد </w:t>
      </w:r>
      <w:r w:rsidR="001029C6">
        <w:rPr>
          <w:rFonts w:hint="cs"/>
          <w:rtl/>
        </w:rPr>
        <w:t>آن‌ها</w:t>
      </w:r>
      <w:r w:rsidRPr="00646381">
        <w:rPr>
          <w:rFonts w:hint="cs"/>
          <w:rtl/>
        </w:rPr>
        <w:t xml:space="preserve"> در کافی وجود دارد که همان خبری است که در بالا مسائل آن عرض شد</w:t>
      </w:r>
      <w:r w:rsidR="00646381">
        <w:rPr>
          <w:rtl/>
        </w:rPr>
        <w:t xml:space="preserve"> </w:t>
      </w:r>
      <w:r w:rsidRPr="00646381">
        <w:rPr>
          <w:rFonts w:hint="cs"/>
          <w:rtl/>
        </w:rPr>
        <w:t xml:space="preserve">و اما هیچ یک از موارد دیگر در کافی نیست و همچنین باید عرض شود </w:t>
      </w:r>
      <w:r w:rsidR="001029C6">
        <w:rPr>
          <w:rFonts w:hint="cs"/>
          <w:rtl/>
        </w:rPr>
        <w:t>هیچ‌کدام</w:t>
      </w:r>
      <w:r w:rsidRPr="00646381">
        <w:rPr>
          <w:rFonts w:hint="cs"/>
          <w:rtl/>
        </w:rPr>
        <w:t xml:space="preserve"> از هشت روایت در کتب دیگر از کتب اربعه وجود ندارد و از این جهت نیز وهنی به ذهن تداعی</w:t>
      </w:r>
      <w:r w:rsidR="00091398" w:rsidRPr="00646381">
        <w:rPr>
          <w:rFonts w:hint="cs"/>
          <w:rtl/>
        </w:rPr>
        <w:t xml:space="preserve"> می‌</w:t>
      </w:r>
      <w:r w:rsidRPr="00646381">
        <w:rPr>
          <w:rFonts w:hint="cs"/>
          <w:rtl/>
        </w:rPr>
        <w:t xml:space="preserve">کند که از هشت روایت که شش مورد </w:t>
      </w:r>
      <w:r w:rsidR="001029C6">
        <w:rPr>
          <w:rFonts w:hint="cs"/>
          <w:rtl/>
        </w:rPr>
        <w:t>آن‌ها</w:t>
      </w:r>
      <w:r w:rsidRPr="00646381">
        <w:rPr>
          <w:rFonts w:hint="cs"/>
          <w:rtl/>
        </w:rPr>
        <w:t xml:space="preserve"> کاملاً با بحث مرتبط بود فقط یک مورد </w:t>
      </w:r>
      <w:r w:rsidR="001029C6">
        <w:rPr>
          <w:rFonts w:hint="cs"/>
          <w:rtl/>
        </w:rPr>
        <w:t>آن‌ها</w:t>
      </w:r>
      <w:r w:rsidRPr="00646381">
        <w:rPr>
          <w:rFonts w:hint="cs"/>
          <w:rtl/>
        </w:rPr>
        <w:t xml:space="preserve"> با سند ضعیف در کافی ذکر شده است و </w:t>
      </w:r>
      <w:r w:rsidR="00BA1DDD" w:rsidRPr="00646381">
        <w:rPr>
          <w:rFonts w:hint="cs"/>
          <w:rtl/>
        </w:rPr>
        <w:t xml:space="preserve">در دیگر کتب اربعه نیز </w:t>
      </w:r>
      <w:r w:rsidR="001029C6">
        <w:rPr>
          <w:rFonts w:hint="cs"/>
          <w:rtl/>
        </w:rPr>
        <w:t>هیچ‌کدام</w:t>
      </w:r>
      <w:r w:rsidR="00BA1DDD" w:rsidRPr="00646381">
        <w:rPr>
          <w:rFonts w:hint="cs"/>
          <w:rtl/>
        </w:rPr>
        <w:t xml:space="preserve"> از روایات وجود ندارد.</w:t>
      </w:r>
    </w:p>
    <w:p w:rsidR="00064FC8" w:rsidRPr="00646381" w:rsidRDefault="00064FC8" w:rsidP="00EE077E">
      <w:pPr>
        <w:rPr>
          <w:rtl/>
        </w:rPr>
      </w:pPr>
      <w:r w:rsidRPr="00646381">
        <w:rPr>
          <w:rFonts w:hint="cs"/>
          <w:rtl/>
        </w:rPr>
        <w:t>این مطلب موجب</w:t>
      </w:r>
      <w:r w:rsidR="00091398" w:rsidRPr="00646381">
        <w:rPr>
          <w:rFonts w:hint="cs"/>
          <w:rtl/>
        </w:rPr>
        <w:t xml:space="preserve"> می‌</w:t>
      </w:r>
      <w:r w:rsidRPr="00646381">
        <w:rPr>
          <w:rFonts w:hint="cs"/>
          <w:rtl/>
        </w:rPr>
        <w:t>شود که وزن</w:t>
      </w:r>
      <w:r w:rsidR="00CB1C1B" w:rsidRPr="00646381">
        <w:rPr>
          <w:rFonts w:hint="cs"/>
          <w:rtl/>
        </w:rPr>
        <w:t xml:space="preserve"> سندی</w:t>
      </w:r>
      <w:r w:rsidRPr="00646381">
        <w:rPr>
          <w:rFonts w:hint="cs"/>
          <w:rtl/>
        </w:rPr>
        <w:t xml:space="preserve"> این </w:t>
      </w:r>
      <w:r w:rsidR="00EE077E" w:rsidRPr="00646381">
        <w:rPr>
          <w:rFonts w:hint="cs"/>
          <w:rtl/>
        </w:rPr>
        <w:t xml:space="preserve">روایات </w:t>
      </w:r>
      <w:r w:rsidRPr="00646381">
        <w:rPr>
          <w:rFonts w:hint="cs"/>
          <w:rtl/>
        </w:rPr>
        <w:t>پای</w:t>
      </w:r>
      <w:r w:rsidR="00CB1C1B" w:rsidRPr="00646381">
        <w:rPr>
          <w:rFonts w:hint="cs"/>
          <w:rtl/>
        </w:rPr>
        <w:t>ین بیای</w:t>
      </w:r>
      <w:r w:rsidRPr="00646381">
        <w:rPr>
          <w:rFonts w:hint="cs"/>
          <w:rtl/>
        </w:rPr>
        <w:t>د و به طور کل این روایات در د</w:t>
      </w:r>
      <w:r w:rsidR="00CB1C1B" w:rsidRPr="00646381">
        <w:rPr>
          <w:rFonts w:hint="cs"/>
          <w:rtl/>
        </w:rPr>
        <w:t>ع</w:t>
      </w:r>
      <w:r w:rsidRPr="00646381">
        <w:rPr>
          <w:rFonts w:hint="cs"/>
          <w:rtl/>
        </w:rPr>
        <w:t>ائم و مکارم الاخلاق و ...</w:t>
      </w:r>
      <w:r w:rsidR="00091398" w:rsidRPr="00646381">
        <w:rPr>
          <w:rFonts w:hint="cs"/>
          <w:rtl/>
        </w:rPr>
        <w:t xml:space="preserve"> می‌</w:t>
      </w:r>
      <w:r w:rsidRPr="00646381">
        <w:rPr>
          <w:rFonts w:hint="cs"/>
          <w:rtl/>
        </w:rPr>
        <w:t xml:space="preserve">باشد که اصل این </w:t>
      </w:r>
      <w:r w:rsidR="001029C6">
        <w:rPr>
          <w:rFonts w:hint="cs"/>
          <w:rtl/>
        </w:rPr>
        <w:t>کتاب‌ها</w:t>
      </w:r>
      <w:r w:rsidR="00091398" w:rsidRPr="00646381">
        <w:rPr>
          <w:rFonts w:hint="cs"/>
          <w:rtl/>
        </w:rPr>
        <w:t xml:space="preserve"> </w:t>
      </w:r>
      <w:r w:rsidRPr="00646381">
        <w:rPr>
          <w:rFonts w:hint="cs"/>
          <w:rtl/>
        </w:rPr>
        <w:t>نیز در معرض مناقشات و ضعف قرار دارند.</w:t>
      </w:r>
    </w:p>
    <w:p w:rsidR="00064FC8" w:rsidRPr="00646381" w:rsidRDefault="00064FC8" w:rsidP="00E870BB">
      <w:pPr>
        <w:rPr>
          <w:rtl/>
        </w:rPr>
      </w:pPr>
      <w:r w:rsidRPr="00646381">
        <w:rPr>
          <w:rFonts w:hint="cs"/>
          <w:rtl/>
        </w:rPr>
        <w:t xml:space="preserve">پس در </w:t>
      </w:r>
      <w:r w:rsidR="001029C6">
        <w:rPr>
          <w:rFonts w:hint="cs"/>
          <w:rtl/>
        </w:rPr>
        <w:t>جمع‌بندی</w:t>
      </w:r>
      <w:r w:rsidR="0033526F" w:rsidRPr="00646381">
        <w:rPr>
          <w:rFonts w:hint="cs"/>
          <w:rtl/>
        </w:rPr>
        <w:t xml:space="preserve"> </w:t>
      </w:r>
      <w:r w:rsidRPr="00646381">
        <w:rPr>
          <w:rFonts w:hint="cs"/>
          <w:rtl/>
        </w:rPr>
        <w:t xml:space="preserve">ملاحظات سندی این روایات </w:t>
      </w:r>
      <w:r w:rsidR="00AB08EF" w:rsidRPr="00646381">
        <w:rPr>
          <w:rFonts w:hint="cs"/>
          <w:rtl/>
        </w:rPr>
        <w:t>چند</w:t>
      </w:r>
      <w:r w:rsidR="0033526F" w:rsidRPr="00646381">
        <w:rPr>
          <w:rFonts w:hint="cs"/>
          <w:rtl/>
        </w:rPr>
        <w:t xml:space="preserve"> نکته به دست آمد:</w:t>
      </w:r>
    </w:p>
    <w:p w:rsidR="0033526F" w:rsidRPr="00646381" w:rsidRDefault="0033526F" w:rsidP="00E870BB">
      <w:pPr>
        <w:pStyle w:val="ListParagraph"/>
        <w:numPr>
          <w:ilvl w:val="0"/>
          <w:numId w:val="12"/>
        </w:numPr>
        <w:ind w:firstLine="284"/>
        <w:rPr>
          <w:rFonts w:ascii="Traditional Arabic" w:hAnsi="Traditional Arabic" w:cs="Traditional Arabic"/>
        </w:rPr>
      </w:pPr>
      <w:r w:rsidRPr="00646381">
        <w:rPr>
          <w:rFonts w:ascii="Traditional Arabic" w:hAnsi="Traditional Arabic" w:cs="Traditional Arabic" w:hint="cs"/>
          <w:rtl/>
        </w:rPr>
        <w:t xml:space="preserve">از نظر سندی هیچ یک از روایات دارای اعتبار چندانی نیستند و </w:t>
      </w:r>
      <w:r w:rsidR="001029C6">
        <w:rPr>
          <w:rFonts w:ascii="Traditional Arabic" w:hAnsi="Traditional Arabic" w:cs="Traditional Arabic" w:hint="cs"/>
          <w:rtl/>
        </w:rPr>
        <w:t>تک‌تک</w:t>
      </w:r>
      <w:r w:rsidR="00BC4147" w:rsidRPr="00646381">
        <w:rPr>
          <w:rFonts w:ascii="Traditional Arabic" w:hAnsi="Traditional Arabic" w:cs="Traditional Arabic" w:hint="cs"/>
          <w:rtl/>
        </w:rPr>
        <w:t xml:space="preserve"> این روایات فاقد سند معتبر بود.</w:t>
      </w:r>
    </w:p>
    <w:p w:rsidR="00BC4147" w:rsidRPr="00646381" w:rsidRDefault="00BC4147" w:rsidP="00E870BB">
      <w:pPr>
        <w:pStyle w:val="ListParagraph"/>
        <w:numPr>
          <w:ilvl w:val="0"/>
          <w:numId w:val="12"/>
        </w:numPr>
        <w:ind w:firstLine="284"/>
        <w:rPr>
          <w:rFonts w:ascii="Traditional Arabic" w:hAnsi="Traditional Arabic" w:cs="Traditional Arabic"/>
        </w:rPr>
      </w:pPr>
      <w:r w:rsidRPr="00646381">
        <w:rPr>
          <w:rFonts w:ascii="Traditional Arabic" w:hAnsi="Traditional Arabic" w:cs="Traditional Arabic" w:hint="cs"/>
          <w:rtl/>
        </w:rPr>
        <w:t>یکی از روایات با سند مقطوع در کافی ذکر شده است که در مورد آن روایت نیز اختلاف سند وجود دارد.</w:t>
      </w:r>
    </w:p>
    <w:p w:rsidR="002160BB" w:rsidRPr="00646381" w:rsidRDefault="00BC4147" w:rsidP="00E870BB">
      <w:pPr>
        <w:pStyle w:val="ListParagraph"/>
        <w:numPr>
          <w:ilvl w:val="0"/>
          <w:numId w:val="12"/>
        </w:numPr>
        <w:ind w:firstLine="284"/>
        <w:rPr>
          <w:rFonts w:ascii="Traditional Arabic" w:hAnsi="Traditional Arabic" w:cs="Traditional Arabic"/>
        </w:rPr>
      </w:pPr>
      <w:r w:rsidRPr="00646381">
        <w:rPr>
          <w:rFonts w:ascii="Traditional Arabic" w:hAnsi="Traditional Arabic" w:cs="Traditional Arabic" w:hint="cs"/>
          <w:rtl/>
        </w:rPr>
        <w:t>مابقی روایات در هیچ یک از کتب اربعه وارد نشده است.</w:t>
      </w:r>
    </w:p>
    <w:p w:rsidR="00BC4147" w:rsidRPr="00646381" w:rsidRDefault="00BC4147" w:rsidP="00E870BB">
      <w:pPr>
        <w:pStyle w:val="ListParagraph"/>
        <w:numPr>
          <w:ilvl w:val="0"/>
          <w:numId w:val="12"/>
        </w:numPr>
        <w:ind w:firstLine="284"/>
        <w:rPr>
          <w:rFonts w:ascii="Traditional Arabic" w:hAnsi="Traditional Arabic" w:cs="Traditional Arabic"/>
        </w:rPr>
      </w:pPr>
      <w:r w:rsidRPr="00646381">
        <w:rPr>
          <w:rFonts w:ascii="Traditional Arabic" w:hAnsi="Traditional Arabic" w:cs="Traditional Arabic" w:hint="cs"/>
          <w:rtl/>
        </w:rPr>
        <w:t xml:space="preserve"> و کتبی هم که روایات را ذکر </w:t>
      </w:r>
      <w:r w:rsidR="001029C6">
        <w:rPr>
          <w:rFonts w:ascii="Traditional Arabic" w:hAnsi="Traditional Arabic" w:cs="Traditional Arabic" w:hint="cs"/>
          <w:rtl/>
        </w:rPr>
        <w:t>کرده‌اند</w:t>
      </w:r>
      <w:r w:rsidRPr="00646381">
        <w:rPr>
          <w:rFonts w:ascii="Traditional Arabic" w:hAnsi="Traditional Arabic" w:cs="Traditional Arabic" w:hint="cs"/>
          <w:rtl/>
        </w:rPr>
        <w:t xml:space="preserve"> </w:t>
      </w:r>
      <w:r w:rsidR="00CB1C1B" w:rsidRPr="00646381">
        <w:rPr>
          <w:rFonts w:ascii="Traditional Arabic" w:hAnsi="Traditional Arabic" w:cs="Traditional Arabic" w:hint="cs"/>
          <w:rtl/>
        </w:rPr>
        <w:t>دعائم</w:t>
      </w:r>
      <w:r w:rsidRPr="00646381">
        <w:rPr>
          <w:rFonts w:ascii="Traditional Arabic" w:hAnsi="Traditional Arabic" w:cs="Traditional Arabic" w:hint="cs"/>
          <w:rtl/>
        </w:rPr>
        <w:t xml:space="preserve"> و مکارم الاخلاق</w:t>
      </w:r>
      <w:r w:rsidR="00091398" w:rsidRPr="00646381">
        <w:rPr>
          <w:rFonts w:ascii="Traditional Arabic" w:hAnsi="Traditional Arabic" w:cs="Traditional Arabic" w:hint="cs"/>
          <w:rtl/>
        </w:rPr>
        <w:t xml:space="preserve"> می‌</w:t>
      </w:r>
      <w:r w:rsidRPr="00646381">
        <w:rPr>
          <w:rFonts w:ascii="Traditional Arabic" w:hAnsi="Traditional Arabic" w:cs="Traditional Arabic" w:hint="cs"/>
          <w:rtl/>
        </w:rPr>
        <w:t>باشند که محل مناقشات است.</w:t>
      </w:r>
    </w:p>
    <w:p w:rsidR="002160BB" w:rsidRPr="00646381" w:rsidRDefault="002160BB" w:rsidP="00E870BB">
      <w:pPr>
        <w:rPr>
          <w:rtl/>
        </w:rPr>
      </w:pPr>
      <w:r w:rsidRPr="00646381">
        <w:rPr>
          <w:rFonts w:hint="cs"/>
          <w:rtl/>
        </w:rPr>
        <w:t>سؤال: در کتب اربعه اصلاً بابی برای نظر به اجنبی وجود ندارد؟</w:t>
      </w:r>
    </w:p>
    <w:p w:rsidR="001B152F" w:rsidRPr="00646381" w:rsidRDefault="002160BB" w:rsidP="00E870BB">
      <w:pPr>
        <w:rPr>
          <w:rtl/>
        </w:rPr>
      </w:pPr>
      <w:r w:rsidRPr="00646381">
        <w:rPr>
          <w:rFonts w:hint="cs"/>
          <w:rtl/>
        </w:rPr>
        <w:t xml:space="preserve">جواب: خیر چنین بابی وجود ندارد و </w:t>
      </w:r>
      <w:r w:rsidR="009104EE" w:rsidRPr="00646381">
        <w:rPr>
          <w:rFonts w:hint="cs"/>
          <w:rtl/>
        </w:rPr>
        <w:t>در کافی هم که این روایت وارد شده است چنین بابی با این عنوان وجود ندارد اگرچه ظاهراً برای نظر مرد به زن اجنبیه بابی وجود دارد اما عکس این موضوع که بحث ما است عنوان و باب مستقلی در این چهار کتاب وجود ندا</w:t>
      </w:r>
      <w:r w:rsidR="001B152F" w:rsidRPr="00646381">
        <w:rPr>
          <w:rFonts w:hint="cs"/>
          <w:rtl/>
        </w:rPr>
        <w:t>رد.</w:t>
      </w:r>
    </w:p>
    <w:p w:rsidR="002160BB" w:rsidRPr="00646381" w:rsidRDefault="001B152F" w:rsidP="00E870BB">
      <w:pPr>
        <w:rPr>
          <w:rtl/>
        </w:rPr>
      </w:pPr>
      <w:r w:rsidRPr="00646381">
        <w:rPr>
          <w:rFonts w:hint="cs"/>
          <w:rtl/>
        </w:rPr>
        <w:t xml:space="preserve">پس </w:t>
      </w:r>
      <w:r w:rsidR="001029C6">
        <w:rPr>
          <w:rFonts w:hint="cs"/>
          <w:rtl/>
        </w:rPr>
        <w:t>همان‌طور</w:t>
      </w:r>
      <w:r w:rsidR="009104EE" w:rsidRPr="00646381">
        <w:rPr>
          <w:rFonts w:hint="cs"/>
          <w:rtl/>
        </w:rPr>
        <w:t xml:space="preserve"> که عرض شد به جز یک روایت که فقط در کافی وارد شده است هیچ یک از این روایات در کتب اربعه موجود نیست</w:t>
      </w:r>
      <w:r w:rsidR="00646381">
        <w:rPr>
          <w:rtl/>
        </w:rPr>
        <w:t>؛ و</w:t>
      </w:r>
      <w:r w:rsidRPr="00646381">
        <w:rPr>
          <w:rFonts w:hint="cs"/>
          <w:rtl/>
        </w:rPr>
        <w:t xml:space="preserve"> فقط در کتاب</w:t>
      </w:r>
      <w:r w:rsidR="00091398" w:rsidRPr="00646381">
        <w:rPr>
          <w:rFonts w:hint="cs"/>
          <w:rtl/>
        </w:rPr>
        <w:t>‌های</w:t>
      </w:r>
      <w:r w:rsidRPr="00646381">
        <w:rPr>
          <w:rFonts w:hint="cs"/>
          <w:rtl/>
        </w:rPr>
        <w:t xml:space="preserve"> مکارم الاخلاق و </w:t>
      </w:r>
      <w:r w:rsidR="00CB1C1B" w:rsidRPr="00646381">
        <w:rPr>
          <w:rFonts w:hint="cs"/>
          <w:rtl/>
        </w:rPr>
        <w:t>دعائم</w:t>
      </w:r>
      <w:r w:rsidRPr="00646381">
        <w:rPr>
          <w:rFonts w:hint="cs"/>
          <w:rtl/>
        </w:rPr>
        <w:t xml:space="preserve"> وارد </w:t>
      </w:r>
      <w:r w:rsidR="001029C6">
        <w:rPr>
          <w:rFonts w:hint="cs"/>
          <w:rtl/>
        </w:rPr>
        <w:t>شده‌اند</w:t>
      </w:r>
      <w:r w:rsidRPr="00646381">
        <w:rPr>
          <w:rFonts w:hint="cs"/>
          <w:rtl/>
        </w:rPr>
        <w:t xml:space="preserve"> که </w:t>
      </w:r>
      <w:r w:rsidR="00E853EE" w:rsidRPr="00646381">
        <w:rPr>
          <w:rFonts w:hint="cs"/>
          <w:rtl/>
        </w:rPr>
        <w:t xml:space="preserve">این </w:t>
      </w:r>
      <w:r w:rsidR="001029C6">
        <w:rPr>
          <w:rFonts w:hint="cs"/>
          <w:rtl/>
        </w:rPr>
        <w:t>کتاب‌ها</w:t>
      </w:r>
      <w:r w:rsidR="00E853EE" w:rsidRPr="00646381">
        <w:rPr>
          <w:rFonts w:hint="cs"/>
          <w:rtl/>
        </w:rPr>
        <w:t xml:space="preserve"> ضمن اینکه متأخّر هستند </w:t>
      </w:r>
      <w:r w:rsidRPr="00646381">
        <w:rPr>
          <w:rFonts w:hint="cs"/>
          <w:rtl/>
        </w:rPr>
        <w:t xml:space="preserve">محل اشکال است و فقط یک روایت </w:t>
      </w:r>
      <w:r w:rsidR="00E853EE" w:rsidRPr="00646381">
        <w:rPr>
          <w:rFonts w:hint="cs"/>
          <w:rtl/>
        </w:rPr>
        <w:t>که</w:t>
      </w:r>
      <w:r w:rsidR="00091398" w:rsidRPr="00646381">
        <w:rPr>
          <w:rFonts w:hint="cs"/>
          <w:rtl/>
        </w:rPr>
        <w:t xml:space="preserve"> می‌</w:t>
      </w:r>
      <w:r w:rsidR="00E853EE" w:rsidRPr="00646381">
        <w:rPr>
          <w:rFonts w:hint="cs"/>
          <w:rtl/>
        </w:rPr>
        <w:t>فرمود «اشتدّ غضب الله ...» در عقاب الاعمال وارد شده است که این روایت نیز دلالت واضحی برای این بحث نداشت.</w:t>
      </w:r>
    </w:p>
    <w:p w:rsidR="00220AC7" w:rsidRPr="00646381" w:rsidRDefault="00BC542F" w:rsidP="00E870BB">
      <w:pPr>
        <w:pStyle w:val="Heading3"/>
        <w:rPr>
          <w:rtl/>
        </w:rPr>
      </w:pPr>
      <w:bookmarkStart w:id="10" w:name="_Toc27872412"/>
      <w:r w:rsidRPr="00646381">
        <w:rPr>
          <w:rFonts w:hint="cs"/>
          <w:rtl/>
        </w:rPr>
        <w:lastRenderedPageBreak/>
        <w:t>حاصل</w:t>
      </w:r>
      <w:r w:rsidR="00D63664" w:rsidRPr="00646381">
        <w:rPr>
          <w:rFonts w:hint="cs"/>
          <w:rtl/>
        </w:rPr>
        <w:t xml:space="preserve"> ملاحظات سندی روایات</w:t>
      </w:r>
      <w:r w:rsidR="00432972" w:rsidRPr="00646381">
        <w:rPr>
          <w:rFonts w:hint="cs"/>
          <w:rtl/>
        </w:rPr>
        <w:t>: پاسخ به نظریه تعدد روایات</w:t>
      </w:r>
      <w:bookmarkEnd w:id="10"/>
    </w:p>
    <w:p w:rsidR="00220AC7" w:rsidRPr="00646381" w:rsidRDefault="00220AC7" w:rsidP="00E870BB">
      <w:pPr>
        <w:rPr>
          <w:rtl/>
        </w:rPr>
      </w:pPr>
      <w:r w:rsidRPr="00646381">
        <w:rPr>
          <w:rFonts w:hint="cs"/>
          <w:rtl/>
        </w:rPr>
        <w:t xml:space="preserve">حال آنچه قرار است از این تحلیل سندی به دست آید این است که گویا مرحوم شیخ و کلینی </w:t>
      </w:r>
      <w:r w:rsidR="001029C6">
        <w:rPr>
          <w:rFonts w:hint="cs"/>
          <w:rtl/>
        </w:rPr>
        <w:t>و حتّی</w:t>
      </w:r>
      <w:r w:rsidRPr="00646381">
        <w:rPr>
          <w:rFonts w:hint="cs"/>
          <w:rtl/>
        </w:rPr>
        <w:t xml:space="preserve"> مرحوم صدوق به نوعی از این روایات اعراض </w:t>
      </w:r>
      <w:r w:rsidR="001029C6">
        <w:rPr>
          <w:rFonts w:hint="cs"/>
          <w:rtl/>
        </w:rPr>
        <w:t>کرده‌اند</w:t>
      </w:r>
      <w:r w:rsidR="00FE60FA" w:rsidRPr="00646381">
        <w:rPr>
          <w:rFonts w:hint="cs"/>
          <w:rtl/>
        </w:rPr>
        <w:t>. اگرچه این بیان به این صورت در کلام آقایان وجود ندارد اما گویا نوعی اعراض از این روایات شده است و این فقط در حدّ یک احتمال است.</w:t>
      </w:r>
    </w:p>
    <w:p w:rsidR="00D63664" w:rsidRPr="00646381" w:rsidRDefault="00FE60FA" w:rsidP="00E870BB">
      <w:pPr>
        <w:rPr>
          <w:rtl/>
        </w:rPr>
      </w:pPr>
      <w:r w:rsidRPr="00646381">
        <w:rPr>
          <w:rFonts w:hint="cs"/>
          <w:rtl/>
        </w:rPr>
        <w:t>با ملاحظه این مطلب</w:t>
      </w:r>
      <w:r w:rsidR="00091398" w:rsidRPr="00646381">
        <w:rPr>
          <w:rFonts w:hint="cs"/>
          <w:rtl/>
        </w:rPr>
        <w:t xml:space="preserve"> می‌</w:t>
      </w:r>
      <w:r w:rsidRPr="00646381">
        <w:rPr>
          <w:rFonts w:hint="cs"/>
          <w:rtl/>
        </w:rPr>
        <w:t>توان نظریه</w:t>
      </w:r>
      <w:r w:rsidR="00091398" w:rsidRPr="00646381">
        <w:rPr>
          <w:rFonts w:hint="cs"/>
          <w:rtl/>
        </w:rPr>
        <w:t xml:space="preserve">‌ای </w:t>
      </w:r>
      <w:r w:rsidRPr="00646381">
        <w:rPr>
          <w:rFonts w:hint="cs"/>
          <w:rtl/>
        </w:rPr>
        <w:t>که در ذهن برخی خطور</w:t>
      </w:r>
      <w:r w:rsidR="00091398" w:rsidRPr="00646381">
        <w:rPr>
          <w:rFonts w:hint="cs"/>
          <w:rtl/>
        </w:rPr>
        <w:t xml:space="preserve"> می‌</w:t>
      </w:r>
      <w:r w:rsidRPr="00646381">
        <w:rPr>
          <w:rFonts w:hint="cs"/>
          <w:rtl/>
        </w:rPr>
        <w:t>کند پاسخ داد و آن این</w:t>
      </w:r>
      <w:r w:rsidR="00BC51ED" w:rsidRPr="00646381">
        <w:rPr>
          <w:rFonts w:hint="cs"/>
          <w:rtl/>
        </w:rPr>
        <w:t>ک</w:t>
      </w:r>
      <w:r w:rsidRPr="00646381">
        <w:rPr>
          <w:rFonts w:hint="cs"/>
          <w:rtl/>
        </w:rPr>
        <w:t>ه این مجموعه شش روایت مرتبط با بحث دارای تعدد هستند و با توجه به مضمو</w:t>
      </w:r>
      <w:r w:rsidR="00BC51ED" w:rsidRPr="00646381">
        <w:rPr>
          <w:rFonts w:hint="cs"/>
          <w:rtl/>
        </w:rPr>
        <w:t xml:space="preserve">ن مشترکی که در </w:t>
      </w:r>
      <w:r w:rsidR="001029C6">
        <w:rPr>
          <w:rFonts w:hint="cs"/>
          <w:rtl/>
        </w:rPr>
        <w:t>آن‌ها</w:t>
      </w:r>
      <w:r w:rsidR="00BC51ED" w:rsidRPr="00646381">
        <w:rPr>
          <w:rFonts w:hint="cs"/>
          <w:rtl/>
        </w:rPr>
        <w:t xml:space="preserve"> وجود دارد</w:t>
      </w:r>
      <w:r w:rsidRPr="00646381">
        <w:rPr>
          <w:rFonts w:hint="cs"/>
          <w:rtl/>
        </w:rPr>
        <w:t xml:space="preserve"> شاید بتوان مورد استفاده قرار گیرند</w:t>
      </w:r>
      <w:r w:rsidR="00C25548" w:rsidRPr="00646381">
        <w:rPr>
          <w:rFonts w:hint="cs"/>
          <w:rtl/>
        </w:rPr>
        <w:t xml:space="preserve"> و همین تعدد روایات و مضمون </w:t>
      </w:r>
      <w:r w:rsidR="001029C6">
        <w:rPr>
          <w:rFonts w:hint="cs"/>
          <w:rtl/>
        </w:rPr>
        <w:t>آن‌ها</w:t>
      </w:r>
      <w:r w:rsidR="00C25548" w:rsidRPr="00646381">
        <w:rPr>
          <w:rFonts w:hint="cs"/>
          <w:rtl/>
        </w:rPr>
        <w:t xml:space="preserve"> موجب نوعی استفاضه</w:t>
      </w:r>
      <w:r w:rsidR="00091398" w:rsidRPr="00646381">
        <w:rPr>
          <w:rFonts w:hint="cs"/>
          <w:rtl/>
        </w:rPr>
        <w:t xml:space="preserve"> می‌</w:t>
      </w:r>
      <w:r w:rsidR="00C25548" w:rsidRPr="00646381">
        <w:rPr>
          <w:rFonts w:hint="cs"/>
          <w:rtl/>
        </w:rPr>
        <w:t>شود</w:t>
      </w:r>
      <w:r w:rsidR="00D63664" w:rsidRPr="00646381">
        <w:rPr>
          <w:rFonts w:hint="cs"/>
          <w:rtl/>
        </w:rPr>
        <w:t>.</w:t>
      </w:r>
    </w:p>
    <w:p w:rsidR="00D9287B" w:rsidRPr="00646381" w:rsidRDefault="00D63664" w:rsidP="00EE077E">
      <w:pPr>
        <w:rPr>
          <w:rtl/>
        </w:rPr>
      </w:pPr>
      <w:r w:rsidRPr="00646381">
        <w:rPr>
          <w:rFonts w:hint="cs"/>
          <w:rtl/>
        </w:rPr>
        <w:t>البته</w:t>
      </w:r>
      <w:r w:rsidR="00C25548" w:rsidRPr="00646381">
        <w:rPr>
          <w:rFonts w:hint="cs"/>
          <w:rtl/>
        </w:rPr>
        <w:t xml:space="preserve"> امثال مرحوم </w:t>
      </w:r>
      <w:r w:rsidR="001029C6">
        <w:rPr>
          <w:rFonts w:hint="cs"/>
          <w:rtl/>
        </w:rPr>
        <w:t>خویی</w:t>
      </w:r>
      <w:r w:rsidR="00C25548" w:rsidRPr="00646381">
        <w:rPr>
          <w:rFonts w:hint="cs"/>
          <w:rtl/>
        </w:rPr>
        <w:t xml:space="preserve"> </w:t>
      </w:r>
      <w:r w:rsidR="001029C6">
        <w:rPr>
          <w:rFonts w:hint="cs"/>
          <w:rtl/>
        </w:rPr>
        <w:t>تک‌تک</w:t>
      </w:r>
      <w:r w:rsidR="00C25548" w:rsidRPr="00646381">
        <w:rPr>
          <w:rFonts w:hint="cs"/>
          <w:rtl/>
        </w:rPr>
        <w:t xml:space="preserve"> روایات را مورد بررسی قرار</w:t>
      </w:r>
      <w:r w:rsidR="00091398" w:rsidRPr="00646381">
        <w:rPr>
          <w:rFonts w:hint="cs"/>
          <w:rtl/>
        </w:rPr>
        <w:t xml:space="preserve"> می‌</w:t>
      </w:r>
      <w:r w:rsidR="00C25548" w:rsidRPr="00646381">
        <w:rPr>
          <w:rFonts w:hint="cs"/>
          <w:rtl/>
        </w:rPr>
        <w:t>دهند و قائل به استفاضه و تعدد نیستند</w:t>
      </w:r>
      <w:r w:rsidRPr="00646381">
        <w:rPr>
          <w:rFonts w:hint="cs"/>
          <w:rtl/>
        </w:rPr>
        <w:t xml:space="preserve"> لکن</w:t>
      </w:r>
      <w:r w:rsidR="00C25548" w:rsidRPr="00646381">
        <w:rPr>
          <w:rFonts w:hint="cs"/>
          <w:rtl/>
        </w:rPr>
        <w:t xml:space="preserve"> ما نیز تا حدودی قائل به استفاضه هستیم و معتقدیم اگر مضمون و مطلب مشترکی در چند روایت وارد شد و موجب تعدد نقل شد</w:t>
      </w:r>
      <w:r w:rsidR="00091398" w:rsidRPr="00646381">
        <w:rPr>
          <w:rFonts w:hint="cs"/>
          <w:rtl/>
        </w:rPr>
        <w:t xml:space="preserve"> می‌</w:t>
      </w:r>
      <w:r w:rsidR="00C25548" w:rsidRPr="00646381">
        <w:rPr>
          <w:rFonts w:hint="cs"/>
          <w:rtl/>
        </w:rPr>
        <w:t xml:space="preserve">توان به </w:t>
      </w:r>
      <w:r w:rsidR="001029C6">
        <w:rPr>
          <w:rFonts w:hint="cs"/>
          <w:rtl/>
        </w:rPr>
        <w:t>آن‌ها</w:t>
      </w:r>
      <w:r w:rsidR="00C25548" w:rsidRPr="00646381">
        <w:rPr>
          <w:rFonts w:hint="cs"/>
          <w:rtl/>
        </w:rPr>
        <w:t xml:space="preserve"> استناد کرد </w:t>
      </w:r>
      <w:r w:rsidR="001029C6">
        <w:rPr>
          <w:rFonts w:hint="cs"/>
          <w:rtl/>
        </w:rPr>
        <w:t>علی‌الخصوص</w:t>
      </w:r>
      <w:r w:rsidR="00C25548" w:rsidRPr="00646381">
        <w:rPr>
          <w:rFonts w:hint="cs"/>
          <w:rtl/>
        </w:rPr>
        <w:t xml:space="preserve"> در مستحبات و مکروهات</w:t>
      </w:r>
      <w:r w:rsidR="00FE272B" w:rsidRPr="00646381">
        <w:rPr>
          <w:rFonts w:hint="cs"/>
          <w:rtl/>
        </w:rPr>
        <w:t>. فلذا به لحاظ کبروی ما به طور یکدست به این روایات</w:t>
      </w:r>
      <w:r w:rsidR="00091398" w:rsidRPr="00646381">
        <w:rPr>
          <w:rFonts w:hint="cs"/>
          <w:rtl/>
        </w:rPr>
        <w:t xml:space="preserve"> نمی‌</w:t>
      </w:r>
      <w:r w:rsidR="00FE272B" w:rsidRPr="00646381">
        <w:rPr>
          <w:rFonts w:hint="cs"/>
          <w:rtl/>
        </w:rPr>
        <w:t xml:space="preserve">نگریم و معتقد نیستیم که تعدد روایات هیچ نقش و ارزش زائدی ندارند بلکه </w:t>
      </w:r>
      <w:r w:rsidR="001029C6">
        <w:rPr>
          <w:rFonts w:hint="cs"/>
          <w:rtl/>
        </w:rPr>
        <w:t>فی‌الجمله</w:t>
      </w:r>
      <w:r w:rsidR="00FE272B" w:rsidRPr="00646381">
        <w:rPr>
          <w:rFonts w:hint="cs"/>
          <w:rtl/>
        </w:rPr>
        <w:t xml:space="preserve"> به استفاضه و تعدد روایات و </w:t>
      </w:r>
      <w:r w:rsidR="001029C6">
        <w:rPr>
          <w:rFonts w:hint="cs"/>
          <w:rtl/>
        </w:rPr>
        <w:t>به‌عبارت‌دیگر</w:t>
      </w:r>
      <w:r w:rsidR="00FE272B" w:rsidRPr="00646381">
        <w:rPr>
          <w:rFonts w:hint="cs"/>
          <w:rtl/>
        </w:rPr>
        <w:t xml:space="preserve"> «ضمّ الروایات» </w:t>
      </w:r>
      <w:r w:rsidR="00D9287B" w:rsidRPr="00646381">
        <w:rPr>
          <w:rFonts w:hint="cs"/>
          <w:rtl/>
        </w:rPr>
        <w:t xml:space="preserve">معتقدیم لکن در </w:t>
      </w:r>
      <w:r w:rsidR="001029C6">
        <w:rPr>
          <w:rFonts w:hint="cs"/>
          <w:rtl/>
        </w:rPr>
        <w:t>مانحن‌فیه</w:t>
      </w:r>
      <w:r w:rsidR="00D9287B" w:rsidRPr="00646381">
        <w:rPr>
          <w:rFonts w:hint="cs"/>
          <w:rtl/>
        </w:rPr>
        <w:t xml:space="preserve"> اگر کسی قائل به چنین استفاضه</w:t>
      </w:r>
      <w:r w:rsidR="00091398" w:rsidRPr="00646381">
        <w:rPr>
          <w:rFonts w:hint="cs"/>
          <w:rtl/>
        </w:rPr>
        <w:t xml:space="preserve">‌ای </w:t>
      </w:r>
      <w:r w:rsidR="00D9287B" w:rsidRPr="00646381">
        <w:rPr>
          <w:rFonts w:hint="cs"/>
          <w:rtl/>
        </w:rPr>
        <w:t>شود</w:t>
      </w:r>
      <w:r w:rsidR="00091398" w:rsidRPr="00646381">
        <w:rPr>
          <w:rFonts w:hint="cs"/>
          <w:rtl/>
        </w:rPr>
        <w:t xml:space="preserve"> می‌</w:t>
      </w:r>
      <w:r w:rsidR="00D9287B" w:rsidRPr="00646381">
        <w:rPr>
          <w:rFonts w:hint="cs"/>
          <w:rtl/>
        </w:rPr>
        <w:t>توانیم به او جواب بدهیم؛</w:t>
      </w:r>
      <w:r w:rsidR="00EE077E" w:rsidRPr="00646381">
        <w:rPr>
          <w:rFonts w:hint="cs"/>
          <w:rtl/>
        </w:rPr>
        <w:t xml:space="preserve"> </w:t>
      </w:r>
      <w:r w:rsidR="00D9287B" w:rsidRPr="00646381">
        <w:rPr>
          <w:rFonts w:hint="cs"/>
          <w:rtl/>
        </w:rPr>
        <w:t xml:space="preserve">اگر </w:t>
      </w:r>
      <w:r w:rsidR="004E597C" w:rsidRPr="00646381">
        <w:rPr>
          <w:rFonts w:hint="cs"/>
          <w:rtl/>
        </w:rPr>
        <w:t xml:space="preserve">کسی </w:t>
      </w:r>
      <w:r w:rsidR="001029C6">
        <w:rPr>
          <w:rFonts w:hint="cs"/>
          <w:rtl/>
        </w:rPr>
        <w:t>این‌چنین</w:t>
      </w:r>
      <w:r w:rsidR="00D9287B" w:rsidRPr="00646381">
        <w:rPr>
          <w:rFonts w:hint="cs"/>
          <w:rtl/>
        </w:rPr>
        <w:t xml:space="preserve"> قائل شود که اگرچه </w:t>
      </w:r>
      <w:r w:rsidR="001029C6">
        <w:rPr>
          <w:rFonts w:hint="cs"/>
          <w:rtl/>
        </w:rPr>
        <w:t>تک‌تک</w:t>
      </w:r>
      <w:r w:rsidR="00D9287B" w:rsidRPr="00646381">
        <w:rPr>
          <w:rFonts w:hint="cs"/>
          <w:rtl/>
        </w:rPr>
        <w:t xml:space="preserve"> این روایات دارای ضعف سندی بود اما جمع این روایات را</w:t>
      </w:r>
      <w:r w:rsidR="00091398" w:rsidRPr="00646381">
        <w:rPr>
          <w:rFonts w:hint="cs"/>
          <w:rtl/>
        </w:rPr>
        <w:t xml:space="preserve"> نمی‌</w:t>
      </w:r>
      <w:r w:rsidR="00D9287B" w:rsidRPr="00646381">
        <w:rPr>
          <w:rFonts w:hint="cs"/>
          <w:rtl/>
        </w:rPr>
        <w:t xml:space="preserve">توان </w:t>
      </w:r>
      <w:r w:rsidR="001029C6">
        <w:rPr>
          <w:rFonts w:hint="cs"/>
          <w:rtl/>
        </w:rPr>
        <w:t>به‌سادگی</w:t>
      </w:r>
      <w:r w:rsidR="00D9287B" w:rsidRPr="00646381">
        <w:rPr>
          <w:rFonts w:hint="cs"/>
          <w:rtl/>
        </w:rPr>
        <w:t xml:space="preserve"> کنار گذاشت و </w:t>
      </w:r>
      <w:r w:rsidR="004E597C" w:rsidRPr="00646381">
        <w:rPr>
          <w:rFonts w:hint="cs"/>
          <w:rtl/>
        </w:rPr>
        <w:t>ما نیز که بحث استفاضه و تعدد را قبول داریم پس در اینجا نیز باید این را بپذیریم!</w:t>
      </w:r>
    </w:p>
    <w:p w:rsidR="004E597C" w:rsidRPr="00646381" w:rsidRDefault="004E597C" w:rsidP="00E870BB">
      <w:pPr>
        <w:rPr>
          <w:rtl/>
        </w:rPr>
      </w:pPr>
      <w:r w:rsidRPr="00646381">
        <w:rPr>
          <w:rFonts w:hint="cs"/>
          <w:rtl/>
        </w:rPr>
        <w:t>در پاسخ به این نظریه عرض</w:t>
      </w:r>
      <w:r w:rsidR="00091398" w:rsidRPr="00646381">
        <w:rPr>
          <w:rFonts w:hint="cs"/>
          <w:rtl/>
        </w:rPr>
        <w:t xml:space="preserve"> می‌</w:t>
      </w:r>
      <w:r w:rsidRPr="00646381">
        <w:rPr>
          <w:rFonts w:hint="cs"/>
          <w:rtl/>
        </w:rPr>
        <w:t xml:space="preserve">کنیم که از این روایات فقط یک مورد در کافی آمده است و مابقی نیز در هیچ یک از کتب اربعه وارد نشده است </w:t>
      </w:r>
      <w:r w:rsidR="002A03CE" w:rsidRPr="00646381">
        <w:rPr>
          <w:rFonts w:hint="cs"/>
          <w:rtl/>
        </w:rPr>
        <w:t>و یک مورد هم که در عقاب الاعمال مرحوم صدوق وارد شده است دلالت بسیار ضعیفی دارد</w:t>
      </w:r>
      <w:r w:rsidR="00646381">
        <w:rPr>
          <w:rtl/>
        </w:rPr>
        <w:t>؛ و</w:t>
      </w:r>
      <w:r w:rsidR="002A03CE" w:rsidRPr="00646381">
        <w:rPr>
          <w:rFonts w:hint="cs"/>
          <w:rtl/>
        </w:rPr>
        <w:t xml:space="preserve"> آن کتبی هم که این روایات را ذکر </w:t>
      </w:r>
      <w:r w:rsidR="001029C6">
        <w:rPr>
          <w:rFonts w:hint="cs"/>
          <w:rtl/>
        </w:rPr>
        <w:t>کرده‌اند</w:t>
      </w:r>
      <w:r w:rsidR="002A03CE" w:rsidRPr="00646381">
        <w:rPr>
          <w:rFonts w:hint="cs"/>
          <w:rtl/>
        </w:rPr>
        <w:t xml:space="preserve"> کتب متأخر و دارای ضعف هستند</w:t>
      </w:r>
      <w:r w:rsidR="002D4A2D" w:rsidRPr="00646381">
        <w:rPr>
          <w:rFonts w:hint="cs"/>
          <w:rtl/>
        </w:rPr>
        <w:t>. فلذا گفته</w:t>
      </w:r>
      <w:r w:rsidR="00091398" w:rsidRPr="00646381">
        <w:rPr>
          <w:rFonts w:hint="cs"/>
          <w:rtl/>
        </w:rPr>
        <w:t xml:space="preserve"> می‌</w:t>
      </w:r>
      <w:r w:rsidR="002D4A2D" w:rsidRPr="00646381">
        <w:rPr>
          <w:rFonts w:hint="cs"/>
          <w:rtl/>
        </w:rPr>
        <w:t>شود که بحث ضمّ روایات و اس</w:t>
      </w:r>
      <w:r w:rsidR="003A1F7A" w:rsidRPr="00646381">
        <w:rPr>
          <w:rFonts w:hint="cs"/>
          <w:rtl/>
        </w:rPr>
        <w:t>تفاضه در اینجا قابل اعتماد نیست و این به خلاف جایی است که در چند کتاب از کتب کافی و یا کتب مرحوم صدوق چند روایت وارد شود و همه ضعیف باشند، در این نوع موارد</w:t>
      </w:r>
      <w:r w:rsidR="00091398" w:rsidRPr="00646381">
        <w:rPr>
          <w:rFonts w:hint="cs"/>
          <w:rtl/>
        </w:rPr>
        <w:t xml:space="preserve"> نمی‌</w:t>
      </w:r>
      <w:r w:rsidR="003A1F7A" w:rsidRPr="00646381">
        <w:rPr>
          <w:rFonts w:hint="cs"/>
          <w:rtl/>
        </w:rPr>
        <w:t xml:space="preserve">توان وقتی چندین روایت در </w:t>
      </w:r>
      <w:r w:rsidR="001029C6">
        <w:rPr>
          <w:rFonts w:hint="cs"/>
          <w:rtl/>
        </w:rPr>
        <w:t>این‌چنین</w:t>
      </w:r>
      <w:r w:rsidR="003A1F7A" w:rsidRPr="00646381">
        <w:rPr>
          <w:rFonts w:hint="cs"/>
          <w:rtl/>
        </w:rPr>
        <w:t xml:space="preserve"> کتبی وارد شده</w:t>
      </w:r>
      <w:r w:rsidR="00590A16" w:rsidRPr="00646381">
        <w:rPr>
          <w:rFonts w:hint="cs"/>
          <w:rtl/>
        </w:rPr>
        <w:t xml:space="preserve"> است به طور ک</w:t>
      </w:r>
      <w:r w:rsidR="00175574" w:rsidRPr="00646381">
        <w:rPr>
          <w:rFonts w:hint="cs"/>
          <w:rtl/>
        </w:rPr>
        <w:t>ام</w:t>
      </w:r>
      <w:r w:rsidR="00590A16" w:rsidRPr="00646381">
        <w:rPr>
          <w:rFonts w:hint="cs"/>
          <w:rtl/>
        </w:rPr>
        <w:t>ل کنار گذاشته شوند.</w:t>
      </w:r>
    </w:p>
    <w:p w:rsidR="00590A16" w:rsidRPr="00646381" w:rsidRDefault="00590A16" w:rsidP="00E870BB">
      <w:pPr>
        <w:rPr>
          <w:rtl/>
        </w:rPr>
      </w:pPr>
      <w:r w:rsidRPr="00646381">
        <w:rPr>
          <w:rFonts w:hint="cs"/>
          <w:rtl/>
        </w:rPr>
        <w:t>این احتمال و نظریه</w:t>
      </w:r>
      <w:r w:rsidR="00091398" w:rsidRPr="00646381">
        <w:rPr>
          <w:rFonts w:hint="cs"/>
          <w:rtl/>
        </w:rPr>
        <w:t xml:space="preserve">‌ای </w:t>
      </w:r>
      <w:r w:rsidRPr="00646381">
        <w:rPr>
          <w:rFonts w:hint="cs"/>
          <w:rtl/>
        </w:rPr>
        <w:t>بود که ممکن است مطرح شود و پاسخ آن که عرض شد.</w:t>
      </w:r>
    </w:p>
    <w:p w:rsidR="00590A16" w:rsidRPr="00646381" w:rsidRDefault="00590A16" w:rsidP="00E870BB">
      <w:pPr>
        <w:rPr>
          <w:rtl/>
        </w:rPr>
      </w:pPr>
      <w:r w:rsidRPr="00646381">
        <w:rPr>
          <w:rFonts w:hint="cs"/>
          <w:rtl/>
        </w:rPr>
        <w:t xml:space="preserve">به بیان دیگر؛ ممکن است </w:t>
      </w:r>
      <w:r w:rsidR="007A3396" w:rsidRPr="00646381">
        <w:rPr>
          <w:rFonts w:hint="cs"/>
          <w:rtl/>
        </w:rPr>
        <w:t xml:space="preserve">کسی این احتمال را طرح کند که </w:t>
      </w:r>
      <w:r w:rsidR="001029C6">
        <w:rPr>
          <w:rFonts w:hint="cs"/>
          <w:rtl/>
        </w:rPr>
        <w:t>تک‌تک</w:t>
      </w:r>
      <w:r w:rsidR="007A3396" w:rsidRPr="00646381">
        <w:rPr>
          <w:rFonts w:hint="cs"/>
          <w:rtl/>
        </w:rPr>
        <w:t xml:space="preserve"> این روایات ضعیف است اما از جمع </w:t>
      </w:r>
      <w:r w:rsidR="001029C6">
        <w:rPr>
          <w:rFonts w:hint="cs"/>
          <w:rtl/>
        </w:rPr>
        <w:t>این‌ها</w:t>
      </w:r>
      <w:r w:rsidR="007A3396" w:rsidRPr="00646381">
        <w:rPr>
          <w:rFonts w:hint="cs"/>
          <w:rtl/>
        </w:rPr>
        <w:t xml:space="preserve"> ممکن است نوعی استفاضه تولید شود که باید به آن اعتماد کرد</w:t>
      </w:r>
      <w:r w:rsidR="00646381">
        <w:rPr>
          <w:rtl/>
        </w:rPr>
        <w:t>؛ و</w:t>
      </w:r>
      <w:r w:rsidR="007A3396" w:rsidRPr="00646381">
        <w:rPr>
          <w:rFonts w:hint="cs"/>
          <w:rtl/>
        </w:rPr>
        <w:t xml:space="preserve"> اما پاسخی که به این نظریه داده</w:t>
      </w:r>
      <w:r w:rsidR="00091398" w:rsidRPr="00646381">
        <w:rPr>
          <w:rFonts w:hint="cs"/>
          <w:rtl/>
        </w:rPr>
        <w:t xml:space="preserve"> می‌</w:t>
      </w:r>
      <w:r w:rsidR="007A3396" w:rsidRPr="00646381">
        <w:rPr>
          <w:rFonts w:hint="cs"/>
          <w:rtl/>
        </w:rPr>
        <w:t>شود این است که این مجموعه روایات گویا در طبقه اوّل محدّثان «معرض عنها»</w:t>
      </w:r>
      <w:r w:rsidR="00091398" w:rsidRPr="00646381">
        <w:rPr>
          <w:rFonts w:hint="cs"/>
          <w:rtl/>
        </w:rPr>
        <w:t xml:space="preserve"> می‌</w:t>
      </w:r>
      <w:r w:rsidR="007A3396" w:rsidRPr="00646381">
        <w:rPr>
          <w:rFonts w:hint="cs"/>
          <w:rtl/>
        </w:rPr>
        <w:t>باشد چرا که به جز یک روایت از این مجموعه</w:t>
      </w:r>
      <w:r w:rsidR="009D3B8E" w:rsidRPr="00646381">
        <w:rPr>
          <w:rFonts w:hint="cs"/>
          <w:rtl/>
        </w:rPr>
        <w:t xml:space="preserve"> در هیچ یک از کتب اربعه وارد ن</w:t>
      </w:r>
      <w:r w:rsidR="001029C6">
        <w:rPr>
          <w:rFonts w:hint="cs"/>
          <w:rtl/>
        </w:rPr>
        <w:t>شده‌اند</w:t>
      </w:r>
      <w:r w:rsidR="009D3B8E" w:rsidRPr="00646381">
        <w:rPr>
          <w:rFonts w:hint="cs"/>
          <w:rtl/>
        </w:rPr>
        <w:t xml:space="preserve"> و همان یک مورد هم فقط در کافی وارد شده است که آن هم دارای ضعف سندی است و روایت دیگری هم که مرحوم صدوق در عقاب الاعمال وارد کرده است از نظر دلالت ارتباطی به بحث ندارد </w:t>
      </w:r>
      <w:r w:rsidR="00794403" w:rsidRPr="00646381">
        <w:rPr>
          <w:rFonts w:hint="cs"/>
          <w:rtl/>
        </w:rPr>
        <w:t>و از این جهت است که</w:t>
      </w:r>
      <w:r w:rsidR="00091398" w:rsidRPr="00646381">
        <w:rPr>
          <w:rFonts w:hint="cs"/>
          <w:rtl/>
        </w:rPr>
        <w:t xml:space="preserve"> می‌</w:t>
      </w:r>
      <w:r w:rsidR="00794403" w:rsidRPr="00646381">
        <w:rPr>
          <w:rFonts w:hint="cs"/>
          <w:rtl/>
        </w:rPr>
        <w:t>گوییم گویا این مجموعه روایات مورد اعراض محدّثین و کتب اصلی روایی ما واقع شده است و</w:t>
      </w:r>
      <w:r w:rsidR="00091398" w:rsidRPr="00646381">
        <w:rPr>
          <w:rFonts w:hint="cs"/>
          <w:rtl/>
        </w:rPr>
        <w:t xml:space="preserve"> نمی‌</w:t>
      </w:r>
      <w:r w:rsidR="00794403" w:rsidRPr="00646381">
        <w:rPr>
          <w:rFonts w:hint="cs"/>
          <w:rtl/>
        </w:rPr>
        <w:t>توان از این مجموع روایات استفاضه</w:t>
      </w:r>
      <w:r w:rsidR="00091398" w:rsidRPr="00646381">
        <w:rPr>
          <w:rFonts w:hint="cs"/>
          <w:rtl/>
        </w:rPr>
        <w:t xml:space="preserve">‌ای </w:t>
      </w:r>
      <w:r w:rsidR="00794403" w:rsidRPr="00646381">
        <w:rPr>
          <w:rFonts w:hint="cs"/>
          <w:rtl/>
        </w:rPr>
        <w:t xml:space="preserve">به دست آورد. ضمن اینکه </w:t>
      </w:r>
      <w:r w:rsidR="00794403" w:rsidRPr="00646381">
        <w:rPr>
          <w:rFonts w:hint="cs"/>
          <w:rtl/>
        </w:rPr>
        <w:lastRenderedPageBreak/>
        <w:t>حتی لازم نیست احراز اعراض شود بلکه شبهه اعراض هم که وجود داشته باشد مانع است از اینکه روایات در کنار یکدیگر تولید اطمینان کنند.</w:t>
      </w:r>
    </w:p>
    <w:p w:rsidR="00794403" w:rsidRPr="00646381" w:rsidRDefault="00794403" w:rsidP="00E870BB">
      <w:pPr>
        <w:rPr>
          <w:rtl/>
        </w:rPr>
      </w:pPr>
      <w:r w:rsidRPr="00646381">
        <w:rPr>
          <w:rFonts w:hint="cs"/>
          <w:rtl/>
        </w:rPr>
        <w:t xml:space="preserve">پس </w:t>
      </w:r>
      <w:r w:rsidR="00E63775" w:rsidRPr="00646381">
        <w:rPr>
          <w:rFonts w:hint="cs"/>
          <w:rtl/>
        </w:rPr>
        <w:t xml:space="preserve">اولین مطلبی که در </w:t>
      </w:r>
      <w:r w:rsidR="001029C6">
        <w:rPr>
          <w:rFonts w:hint="cs"/>
          <w:rtl/>
        </w:rPr>
        <w:t>جمع‌بندی</w:t>
      </w:r>
      <w:r w:rsidR="00E63775" w:rsidRPr="00646381">
        <w:rPr>
          <w:rFonts w:hint="cs"/>
          <w:rtl/>
        </w:rPr>
        <w:t xml:space="preserve"> روایات از حیث سند به دست</w:t>
      </w:r>
      <w:r w:rsidR="00091398" w:rsidRPr="00646381">
        <w:rPr>
          <w:rFonts w:hint="cs"/>
          <w:rtl/>
        </w:rPr>
        <w:t xml:space="preserve"> می‌</w:t>
      </w:r>
      <w:r w:rsidR="00E63775" w:rsidRPr="00646381">
        <w:rPr>
          <w:rFonts w:hint="cs"/>
          <w:rtl/>
        </w:rPr>
        <w:t>آید این است که؛</w:t>
      </w:r>
    </w:p>
    <w:p w:rsidR="00E63775" w:rsidRPr="00646381" w:rsidRDefault="00E63775" w:rsidP="00E870BB">
      <w:pPr>
        <w:rPr>
          <w:rtl/>
        </w:rPr>
      </w:pPr>
      <w:r w:rsidRPr="00646381">
        <w:rPr>
          <w:rFonts w:hint="cs"/>
          <w:rtl/>
        </w:rPr>
        <w:t xml:space="preserve">در این مجموعه </w:t>
      </w:r>
      <w:r w:rsidR="001029C6">
        <w:rPr>
          <w:rFonts w:hint="cs"/>
          <w:rtl/>
        </w:rPr>
        <w:t>تک‌تک</w:t>
      </w:r>
      <w:r w:rsidRPr="00646381">
        <w:rPr>
          <w:rFonts w:hint="cs"/>
          <w:rtl/>
        </w:rPr>
        <w:t xml:space="preserve"> روایات از لحاظ سندی بدون اعتبار هستند، اما اینکه این مجموعه با ضمّ به یکدیگر و به عنوان استفاضه معتبر باشد یا خیر دو نظریه وجود دارد:</w:t>
      </w:r>
    </w:p>
    <w:p w:rsidR="00E63775" w:rsidRPr="00646381" w:rsidRDefault="00E63775" w:rsidP="00E870BB">
      <w:pPr>
        <w:pStyle w:val="ListParagraph"/>
        <w:numPr>
          <w:ilvl w:val="0"/>
          <w:numId w:val="13"/>
        </w:numPr>
        <w:ind w:firstLine="284"/>
        <w:rPr>
          <w:rFonts w:ascii="Traditional Arabic" w:hAnsi="Traditional Arabic" w:cs="Traditional Arabic"/>
        </w:rPr>
      </w:pPr>
      <w:r w:rsidRPr="00646381">
        <w:rPr>
          <w:rFonts w:ascii="Traditional Arabic" w:hAnsi="Traditional Arabic" w:cs="Traditional Arabic" w:hint="cs"/>
          <w:rtl/>
        </w:rPr>
        <w:t>نظر اول این است که کسی قائل شود که در اینجا با توجه به جمع این روایات نوعی استفاضه وجود دارد که موجب اطمینان</w:t>
      </w:r>
      <w:r w:rsidR="00091398" w:rsidRPr="00646381">
        <w:rPr>
          <w:rFonts w:ascii="Traditional Arabic" w:hAnsi="Traditional Arabic" w:cs="Traditional Arabic" w:hint="cs"/>
          <w:rtl/>
        </w:rPr>
        <w:t xml:space="preserve"> می‌</w:t>
      </w:r>
      <w:r w:rsidRPr="00646381">
        <w:rPr>
          <w:rFonts w:ascii="Traditional Arabic" w:hAnsi="Traditional Arabic" w:cs="Traditional Arabic" w:hint="cs"/>
          <w:rtl/>
        </w:rPr>
        <w:t>شود</w:t>
      </w:r>
      <w:r w:rsidR="00BF623B" w:rsidRPr="00646381">
        <w:rPr>
          <w:rFonts w:ascii="Traditional Arabic" w:hAnsi="Traditional Arabic" w:cs="Traditional Arabic" w:hint="cs"/>
          <w:rtl/>
        </w:rPr>
        <w:t>. البته این استفاضه و اطمینان فقط در حدّ استحباب عدم نگاه</w:t>
      </w:r>
      <w:r w:rsidR="00091398" w:rsidRPr="00646381">
        <w:rPr>
          <w:rFonts w:ascii="Traditional Arabic" w:hAnsi="Traditional Arabic" w:cs="Traditional Arabic" w:hint="cs"/>
          <w:rtl/>
        </w:rPr>
        <w:t xml:space="preserve"> می‌</w:t>
      </w:r>
      <w:r w:rsidR="00BF623B" w:rsidRPr="00646381">
        <w:rPr>
          <w:rFonts w:ascii="Traditional Arabic" w:hAnsi="Traditional Arabic" w:cs="Traditional Arabic" w:hint="cs"/>
          <w:rtl/>
        </w:rPr>
        <w:t>باشد نه بیش از آن.</w:t>
      </w:r>
    </w:p>
    <w:p w:rsidR="00BF623B" w:rsidRPr="00646381" w:rsidRDefault="00BF623B" w:rsidP="00E870BB">
      <w:pPr>
        <w:pStyle w:val="ListParagraph"/>
        <w:numPr>
          <w:ilvl w:val="0"/>
          <w:numId w:val="13"/>
        </w:numPr>
        <w:ind w:firstLine="284"/>
        <w:rPr>
          <w:rFonts w:ascii="Traditional Arabic" w:hAnsi="Traditional Arabic" w:cs="Traditional Arabic"/>
        </w:rPr>
      </w:pPr>
      <w:r w:rsidRPr="00646381">
        <w:rPr>
          <w:rFonts w:ascii="Traditional Arabic" w:hAnsi="Traditional Arabic" w:cs="Traditional Arabic" w:hint="cs"/>
          <w:rtl/>
        </w:rPr>
        <w:t>و اما نظر دوم این است که حتی اگر استفاضه بالجمله مورد قبول باشد در اینجا قابل تطبیق نیست و دارای شبهه است.</w:t>
      </w:r>
    </w:p>
    <w:p w:rsidR="009A4DA8" w:rsidRPr="00646381" w:rsidRDefault="009A4DA8" w:rsidP="00E870BB">
      <w:pPr>
        <w:ind w:left="284"/>
        <w:rPr>
          <w:rtl/>
        </w:rPr>
      </w:pPr>
      <w:r w:rsidRPr="00646381">
        <w:rPr>
          <w:rFonts w:hint="cs"/>
          <w:rtl/>
        </w:rPr>
        <w:t>در صورت دوم گفته</w:t>
      </w:r>
      <w:r w:rsidR="00091398" w:rsidRPr="00646381">
        <w:rPr>
          <w:rFonts w:hint="cs"/>
          <w:rtl/>
        </w:rPr>
        <w:t xml:space="preserve"> می‌</w:t>
      </w:r>
      <w:r w:rsidRPr="00646381">
        <w:rPr>
          <w:rFonts w:hint="cs"/>
          <w:rtl/>
        </w:rPr>
        <w:t xml:space="preserve">شود اگر کسی به طور کل قائل به استفاضه و ضمّ روایات نیست که بحثی نیست کما اینکه در همین بحث هم اگر به کلام مرحوم </w:t>
      </w:r>
      <w:r w:rsidR="001029C6">
        <w:rPr>
          <w:rFonts w:hint="cs"/>
          <w:rtl/>
        </w:rPr>
        <w:t>خویی</w:t>
      </w:r>
      <w:r w:rsidRPr="00646381">
        <w:rPr>
          <w:rFonts w:hint="cs"/>
          <w:rtl/>
        </w:rPr>
        <w:t xml:space="preserve"> مراجعه فرمایید مشاهده</w:t>
      </w:r>
      <w:r w:rsidR="00091398" w:rsidRPr="00646381">
        <w:rPr>
          <w:rFonts w:hint="cs"/>
          <w:rtl/>
        </w:rPr>
        <w:t xml:space="preserve"> می‌</w:t>
      </w:r>
      <w:r w:rsidRPr="00646381">
        <w:rPr>
          <w:rFonts w:hint="cs"/>
          <w:rtl/>
        </w:rPr>
        <w:t>کنید که ایشان پس از طرح چند مورد از روایات</w:t>
      </w:r>
      <w:r w:rsidR="00091398" w:rsidRPr="00646381">
        <w:rPr>
          <w:rFonts w:hint="cs"/>
          <w:rtl/>
        </w:rPr>
        <w:t xml:space="preserve"> می‌</w:t>
      </w:r>
      <w:r w:rsidR="00BC08A9" w:rsidRPr="00646381">
        <w:rPr>
          <w:rFonts w:hint="cs"/>
          <w:rtl/>
        </w:rPr>
        <w:t xml:space="preserve">فرمایند </w:t>
      </w:r>
      <w:r w:rsidR="001029C6">
        <w:rPr>
          <w:rFonts w:hint="cs"/>
          <w:rtl/>
        </w:rPr>
        <w:t>این‌ها</w:t>
      </w:r>
      <w:r w:rsidR="00BC08A9" w:rsidRPr="00646381">
        <w:rPr>
          <w:rFonts w:hint="cs"/>
          <w:rtl/>
        </w:rPr>
        <w:t xml:space="preserve"> همه ضعاف هستند و به </w:t>
      </w:r>
      <w:r w:rsidR="001029C6">
        <w:rPr>
          <w:rFonts w:hint="cs"/>
          <w:rtl/>
        </w:rPr>
        <w:t>آن‌ها</w:t>
      </w:r>
      <w:r w:rsidR="00BC08A9" w:rsidRPr="00646381">
        <w:rPr>
          <w:rFonts w:hint="cs"/>
          <w:rtl/>
        </w:rPr>
        <w:t xml:space="preserve"> اعتماد</w:t>
      </w:r>
      <w:r w:rsidR="00091398" w:rsidRPr="00646381">
        <w:rPr>
          <w:rFonts w:hint="cs"/>
          <w:rtl/>
        </w:rPr>
        <w:t xml:space="preserve"> نمی‌</w:t>
      </w:r>
      <w:r w:rsidR="00BC08A9" w:rsidRPr="00646381">
        <w:rPr>
          <w:rFonts w:hint="cs"/>
          <w:rtl/>
        </w:rPr>
        <w:t>شود</w:t>
      </w:r>
      <w:r w:rsidR="00646381">
        <w:rPr>
          <w:rtl/>
        </w:rPr>
        <w:t>؛ و</w:t>
      </w:r>
      <w:r w:rsidR="00BC08A9" w:rsidRPr="00646381">
        <w:rPr>
          <w:rFonts w:hint="cs"/>
          <w:rtl/>
        </w:rPr>
        <w:t xml:space="preserve"> اگر هم کسی قائل شود که استفاضه و ضمّ ضعاف در برخی موارد ما را به اطمینان</w:t>
      </w:r>
      <w:r w:rsidR="00091398" w:rsidRPr="00646381">
        <w:rPr>
          <w:rFonts w:hint="cs"/>
          <w:rtl/>
        </w:rPr>
        <w:t xml:space="preserve"> می‌</w:t>
      </w:r>
      <w:r w:rsidR="00BC08A9" w:rsidRPr="00646381">
        <w:rPr>
          <w:rFonts w:hint="cs"/>
          <w:rtl/>
        </w:rPr>
        <w:t>رساند پاسخی که داده</w:t>
      </w:r>
      <w:r w:rsidR="00091398" w:rsidRPr="00646381">
        <w:rPr>
          <w:rFonts w:hint="cs"/>
          <w:rtl/>
        </w:rPr>
        <w:t xml:space="preserve"> می‌</w:t>
      </w:r>
      <w:r w:rsidR="00BC08A9" w:rsidRPr="00646381">
        <w:rPr>
          <w:rFonts w:hint="cs"/>
          <w:rtl/>
        </w:rPr>
        <w:t xml:space="preserve">شود این است که </w:t>
      </w:r>
      <w:r w:rsidR="004563FB" w:rsidRPr="00646381">
        <w:rPr>
          <w:rFonts w:hint="cs"/>
          <w:rtl/>
        </w:rPr>
        <w:t>در اینجا شبهه</w:t>
      </w:r>
      <w:r w:rsidR="00091398" w:rsidRPr="00646381">
        <w:rPr>
          <w:rFonts w:hint="cs"/>
          <w:rtl/>
        </w:rPr>
        <w:t xml:space="preserve">‌ای </w:t>
      </w:r>
      <w:r w:rsidR="004563FB" w:rsidRPr="00646381">
        <w:rPr>
          <w:rFonts w:hint="cs"/>
          <w:rtl/>
        </w:rPr>
        <w:t>وجود دارد که اجازه</w:t>
      </w:r>
      <w:r w:rsidR="00091398" w:rsidRPr="00646381">
        <w:rPr>
          <w:rFonts w:hint="cs"/>
          <w:rtl/>
        </w:rPr>
        <w:t xml:space="preserve"> نمی‌</w:t>
      </w:r>
      <w:r w:rsidR="004563FB" w:rsidRPr="00646381">
        <w:rPr>
          <w:rFonts w:hint="cs"/>
          <w:rtl/>
        </w:rPr>
        <w:t>دهد آن اطمینان حاصل شود، اگرچه نیازی نیست که حتماً این شبهه پذیرفته شود بلکه این شبهه فقط ایجاد اشکالی</w:t>
      </w:r>
      <w:r w:rsidR="00091398" w:rsidRPr="00646381">
        <w:rPr>
          <w:rFonts w:hint="cs"/>
          <w:rtl/>
        </w:rPr>
        <w:t xml:space="preserve"> می‌</w:t>
      </w:r>
      <w:r w:rsidR="004563FB" w:rsidRPr="00646381">
        <w:rPr>
          <w:rFonts w:hint="cs"/>
          <w:rtl/>
        </w:rPr>
        <w:t>کند که مانع از این</w:t>
      </w:r>
      <w:r w:rsidR="00091398" w:rsidRPr="00646381">
        <w:rPr>
          <w:rFonts w:hint="cs"/>
          <w:rtl/>
        </w:rPr>
        <w:t xml:space="preserve"> می‌</w:t>
      </w:r>
      <w:r w:rsidR="004563FB" w:rsidRPr="00646381">
        <w:rPr>
          <w:rFonts w:hint="cs"/>
          <w:rtl/>
        </w:rPr>
        <w:t xml:space="preserve">شود که جمع این روایات ایجاد اطمینان کنند و آن اشکال هم همین است که عرض شد که از مجموع این هشت روایت دو مورد که اصلاً ارتباطی به این بحث ندارند و از شش روایت مابقی فقط یکی در کافی وارد شده است و مابقی در هیچ یک از کتب طبقه اول و معتبر وارد نشده است و آن کتبی هم که نقل </w:t>
      </w:r>
      <w:r w:rsidR="001029C6">
        <w:rPr>
          <w:rFonts w:hint="cs"/>
          <w:rtl/>
        </w:rPr>
        <w:t>کرده‌اند</w:t>
      </w:r>
      <w:r w:rsidR="00E45AD5" w:rsidRPr="00646381">
        <w:rPr>
          <w:rFonts w:hint="cs"/>
          <w:rtl/>
        </w:rPr>
        <w:t xml:space="preserve"> </w:t>
      </w:r>
      <w:r w:rsidR="00CB1C1B" w:rsidRPr="00646381">
        <w:rPr>
          <w:rFonts w:hint="cs"/>
          <w:rtl/>
        </w:rPr>
        <w:t>دعائم</w:t>
      </w:r>
      <w:r w:rsidR="00F229E7" w:rsidRPr="00646381">
        <w:rPr>
          <w:rFonts w:hint="cs"/>
          <w:rtl/>
        </w:rPr>
        <w:t xml:space="preserve"> الاسلام، مکارم الاخلاق و جعفریات هستند که </w:t>
      </w:r>
      <w:r w:rsidR="001029C6">
        <w:rPr>
          <w:rFonts w:hint="cs"/>
          <w:rtl/>
        </w:rPr>
        <w:t>این‌ها</w:t>
      </w:r>
      <w:r w:rsidR="00F229E7" w:rsidRPr="00646381">
        <w:rPr>
          <w:rFonts w:hint="cs"/>
          <w:rtl/>
        </w:rPr>
        <w:t xml:space="preserve"> نیز هم متأخّر بوده و هم در اصل کتب و استناد </w:t>
      </w:r>
      <w:r w:rsidR="001029C6">
        <w:rPr>
          <w:rFonts w:hint="cs"/>
          <w:rtl/>
        </w:rPr>
        <w:t>آن‌ها</w:t>
      </w:r>
      <w:r w:rsidR="00F229E7" w:rsidRPr="00646381">
        <w:rPr>
          <w:rFonts w:hint="cs"/>
          <w:rtl/>
        </w:rPr>
        <w:t xml:space="preserve"> به مؤلفینشان بحث</w:t>
      </w:r>
      <w:r w:rsidR="00091398" w:rsidRPr="00646381">
        <w:rPr>
          <w:rFonts w:hint="cs"/>
          <w:rtl/>
        </w:rPr>
        <w:t>‌های</w:t>
      </w:r>
      <w:r w:rsidR="00F229E7" w:rsidRPr="00646381">
        <w:rPr>
          <w:rFonts w:hint="cs"/>
          <w:rtl/>
        </w:rPr>
        <w:t>ی وجود دارد که محل اختلاف نظر شدید است.</w:t>
      </w:r>
    </w:p>
    <w:p w:rsidR="00F229E7" w:rsidRPr="00646381" w:rsidRDefault="00CF2F94" w:rsidP="00E870BB">
      <w:pPr>
        <w:ind w:left="284"/>
        <w:rPr>
          <w:rtl/>
        </w:rPr>
      </w:pPr>
      <w:r w:rsidRPr="00646381">
        <w:rPr>
          <w:rFonts w:hint="cs"/>
          <w:rtl/>
        </w:rPr>
        <w:t xml:space="preserve">سؤال: </w:t>
      </w:r>
      <w:r w:rsidR="001029C6">
        <w:rPr>
          <w:rFonts w:hint="cs"/>
          <w:rtl/>
        </w:rPr>
        <w:t>چه‌بسا</w:t>
      </w:r>
      <w:r w:rsidRPr="00646381">
        <w:rPr>
          <w:rFonts w:hint="cs"/>
          <w:rtl/>
        </w:rPr>
        <w:t xml:space="preserve"> </w:t>
      </w:r>
      <w:r w:rsidR="001029C6">
        <w:rPr>
          <w:rFonts w:hint="cs"/>
          <w:rtl/>
        </w:rPr>
        <w:t>این‌گونه</w:t>
      </w:r>
      <w:r w:rsidRPr="00646381">
        <w:rPr>
          <w:rFonts w:hint="cs"/>
          <w:rtl/>
        </w:rPr>
        <w:t xml:space="preserve"> جواب داده بشود که در تجمیع این روایات از آنجا که باب خاصی برای این </w:t>
      </w:r>
      <w:r w:rsidR="001029C6">
        <w:rPr>
          <w:rFonts w:hint="cs"/>
          <w:rtl/>
        </w:rPr>
        <w:t>مسئله</w:t>
      </w:r>
      <w:r w:rsidRPr="00646381">
        <w:rPr>
          <w:rFonts w:hint="cs"/>
          <w:rtl/>
        </w:rPr>
        <w:t xml:space="preserve"> اختصاص داده نشده است از این جهت است که نسبت به آن اعراض شده است؟</w:t>
      </w:r>
    </w:p>
    <w:p w:rsidR="004E104E" w:rsidRPr="00646381" w:rsidRDefault="00CF2F94" w:rsidP="0055501D">
      <w:pPr>
        <w:ind w:left="284"/>
        <w:rPr>
          <w:rtl/>
        </w:rPr>
      </w:pPr>
      <w:r w:rsidRPr="00646381">
        <w:rPr>
          <w:rFonts w:hint="cs"/>
          <w:rtl/>
        </w:rPr>
        <w:t>جواب:</w:t>
      </w:r>
      <w:r w:rsidR="004E1B18" w:rsidRPr="00646381">
        <w:rPr>
          <w:rFonts w:hint="cs"/>
          <w:rtl/>
        </w:rPr>
        <w:t xml:space="preserve"> آنچه وجود دارد این است که باب تابع پذیرش روایات است به این معنا که اگر کسی چند </w:t>
      </w:r>
      <w:r w:rsidR="008949BA" w:rsidRPr="00646381">
        <w:rPr>
          <w:rFonts w:hint="cs"/>
          <w:rtl/>
        </w:rPr>
        <w:t xml:space="preserve">روایت را در جایی ببیند و </w:t>
      </w:r>
      <w:r w:rsidR="001029C6">
        <w:rPr>
          <w:rFonts w:hint="cs"/>
          <w:rtl/>
        </w:rPr>
        <w:t>فی‌الجمله</w:t>
      </w:r>
      <w:r w:rsidR="008949BA" w:rsidRPr="00646381">
        <w:rPr>
          <w:rFonts w:hint="cs"/>
          <w:rtl/>
        </w:rPr>
        <w:t xml:space="preserve"> احتمال صحّت در </w:t>
      </w:r>
      <w:r w:rsidR="001029C6">
        <w:rPr>
          <w:rFonts w:hint="cs"/>
          <w:rtl/>
        </w:rPr>
        <w:t>آن‌ها</w:t>
      </w:r>
      <w:r w:rsidR="008949BA" w:rsidRPr="00646381">
        <w:rPr>
          <w:rFonts w:hint="cs"/>
          <w:rtl/>
        </w:rPr>
        <w:t xml:space="preserve"> بدهد برای آن بابی اختصاص</w:t>
      </w:r>
      <w:r w:rsidR="00091398" w:rsidRPr="00646381">
        <w:rPr>
          <w:rFonts w:hint="cs"/>
          <w:rtl/>
        </w:rPr>
        <w:t xml:space="preserve"> می‌</w:t>
      </w:r>
      <w:r w:rsidR="008949BA" w:rsidRPr="00646381">
        <w:rPr>
          <w:rFonts w:hint="cs"/>
          <w:rtl/>
        </w:rPr>
        <w:t xml:space="preserve">دهند و به طور </w:t>
      </w:r>
      <w:r w:rsidR="00DC3164" w:rsidRPr="00646381">
        <w:rPr>
          <w:rFonts w:hint="cs"/>
          <w:rtl/>
        </w:rPr>
        <w:t xml:space="preserve">کل تأسیس باب در کافی و استبصار و من لا یحضر تابعی از این </w:t>
      </w:r>
      <w:r w:rsidR="001029C6">
        <w:rPr>
          <w:rFonts w:hint="cs"/>
          <w:rtl/>
        </w:rPr>
        <w:t>مسئله</w:t>
      </w:r>
      <w:r w:rsidR="00DC3164" w:rsidRPr="00646381">
        <w:rPr>
          <w:rFonts w:hint="cs"/>
          <w:rtl/>
        </w:rPr>
        <w:t xml:space="preserve"> است که ایشان چند روایت را مشاهده </w:t>
      </w:r>
      <w:r w:rsidR="001029C6">
        <w:rPr>
          <w:rFonts w:hint="cs"/>
          <w:rtl/>
        </w:rPr>
        <w:t>می‌کردند</w:t>
      </w:r>
      <w:r w:rsidR="00DC3164" w:rsidRPr="00646381">
        <w:rPr>
          <w:rFonts w:hint="cs"/>
          <w:rtl/>
        </w:rPr>
        <w:t xml:space="preserve"> که مضمون </w:t>
      </w:r>
      <w:r w:rsidR="001029C6">
        <w:rPr>
          <w:rFonts w:hint="cs"/>
          <w:rtl/>
        </w:rPr>
        <w:t>فی‌الجمله</w:t>
      </w:r>
      <w:r w:rsidR="00DC3164" w:rsidRPr="00646381">
        <w:rPr>
          <w:rFonts w:hint="cs"/>
          <w:rtl/>
        </w:rPr>
        <w:t xml:space="preserve"> قابل قبولی در </w:t>
      </w:r>
      <w:r w:rsidR="001029C6">
        <w:rPr>
          <w:rFonts w:hint="cs"/>
          <w:rtl/>
        </w:rPr>
        <w:t>آن‌ها</w:t>
      </w:r>
      <w:r w:rsidR="00DC3164" w:rsidRPr="00646381">
        <w:rPr>
          <w:rFonts w:hint="cs"/>
          <w:rtl/>
        </w:rPr>
        <w:t xml:space="preserve"> وجود داشته و برای </w:t>
      </w:r>
      <w:r w:rsidR="001029C6">
        <w:rPr>
          <w:rFonts w:hint="cs"/>
          <w:rtl/>
        </w:rPr>
        <w:t>آن‌ها</w:t>
      </w:r>
      <w:r w:rsidR="00DC3164" w:rsidRPr="00646381">
        <w:rPr>
          <w:rFonts w:hint="cs"/>
          <w:rtl/>
        </w:rPr>
        <w:t xml:space="preserve"> یک باب اختصاص</w:t>
      </w:r>
      <w:r w:rsidR="00091398" w:rsidRPr="00646381">
        <w:rPr>
          <w:rFonts w:hint="cs"/>
          <w:rtl/>
        </w:rPr>
        <w:t xml:space="preserve"> می‌</w:t>
      </w:r>
      <w:r w:rsidR="00DC3164" w:rsidRPr="00646381">
        <w:rPr>
          <w:rFonts w:hint="cs"/>
          <w:rtl/>
        </w:rPr>
        <w:t xml:space="preserve">دادند و </w:t>
      </w:r>
      <w:r w:rsidR="00E870BB" w:rsidRPr="00646381">
        <w:rPr>
          <w:rFonts w:hint="cs"/>
          <w:rtl/>
        </w:rPr>
        <w:t>این نکته</w:t>
      </w:r>
      <w:r w:rsidR="00091398" w:rsidRPr="00646381">
        <w:rPr>
          <w:rFonts w:hint="cs"/>
          <w:rtl/>
        </w:rPr>
        <w:t xml:space="preserve">‌ای </w:t>
      </w:r>
      <w:r w:rsidR="00E870BB" w:rsidRPr="00646381">
        <w:rPr>
          <w:rFonts w:hint="cs"/>
          <w:rtl/>
        </w:rPr>
        <w:t>که شما فرمودید مزید بر علّت است به این معنا که با اینکه هشت روایت بوده و</w:t>
      </w:r>
      <w:r w:rsidR="00091398" w:rsidRPr="00646381">
        <w:rPr>
          <w:rFonts w:hint="cs"/>
          <w:rtl/>
        </w:rPr>
        <w:t xml:space="preserve"> می‌</w:t>
      </w:r>
      <w:r w:rsidR="00E870BB" w:rsidRPr="00646381">
        <w:rPr>
          <w:rFonts w:hint="cs"/>
          <w:rtl/>
        </w:rPr>
        <w:t>توانستند بابی به آن اختصاص دهند این کار را ن</w:t>
      </w:r>
      <w:r w:rsidR="001029C6">
        <w:rPr>
          <w:rFonts w:hint="cs"/>
          <w:rtl/>
        </w:rPr>
        <w:t>کرده‌اند</w:t>
      </w:r>
      <w:r w:rsidR="00E870BB" w:rsidRPr="00646381">
        <w:rPr>
          <w:rFonts w:hint="cs"/>
          <w:rtl/>
        </w:rPr>
        <w:t xml:space="preserve"> و این موجب تقویت این شبهه</w:t>
      </w:r>
      <w:r w:rsidR="00091398" w:rsidRPr="00646381">
        <w:rPr>
          <w:rFonts w:hint="cs"/>
          <w:rtl/>
        </w:rPr>
        <w:t xml:space="preserve"> می‌</w:t>
      </w:r>
      <w:r w:rsidR="00E870BB" w:rsidRPr="00646381">
        <w:rPr>
          <w:rFonts w:hint="cs"/>
          <w:rtl/>
        </w:rPr>
        <w:t xml:space="preserve">شود و مرحوم کلینی هم که یکی از این روایات را ذکر </w:t>
      </w:r>
      <w:r w:rsidR="001029C6">
        <w:rPr>
          <w:rFonts w:hint="cs"/>
          <w:rtl/>
        </w:rPr>
        <w:t>نموده‌اند</w:t>
      </w:r>
      <w:r w:rsidR="00E870BB" w:rsidRPr="00646381">
        <w:rPr>
          <w:rFonts w:hint="cs"/>
          <w:rtl/>
        </w:rPr>
        <w:t xml:space="preserve"> </w:t>
      </w:r>
      <w:r w:rsidR="009949DC" w:rsidRPr="00646381">
        <w:rPr>
          <w:rFonts w:hint="cs"/>
          <w:rtl/>
        </w:rPr>
        <w:t xml:space="preserve">عنوان باب برای آن ذکر </w:t>
      </w:r>
      <w:r w:rsidR="001029C6">
        <w:rPr>
          <w:rFonts w:hint="cs"/>
          <w:rtl/>
        </w:rPr>
        <w:t>نفرموده‌اند</w:t>
      </w:r>
      <w:r w:rsidR="009949DC" w:rsidRPr="00646381">
        <w:rPr>
          <w:rFonts w:hint="cs"/>
          <w:rtl/>
        </w:rPr>
        <w:t xml:space="preserve"> بلکه است</w:t>
      </w:r>
      <w:r w:rsidR="0055501D" w:rsidRPr="00646381">
        <w:rPr>
          <w:rFonts w:hint="cs"/>
          <w:rtl/>
        </w:rPr>
        <w:t>ط</w:t>
      </w:r>
      <w:r w:rsidR="009949DC" w:rsidRPr="00646381">
        <w:rPr>
          <w:rFonts w:hint="cs"/>
          <w:rtl/>
        </w:rPr>
        <w:t xml:space="preserve">راداً وارد </w:t>
      </w:r>
      <w:r w:rsidR="001029C6">
        <w:rPr>
          <w:rFonts w:hint="cs"/>
          <w:rtl/>
        </w:rPr>
        <w:t>کرده‌اند</w:t>
      </w:r>
      <w:r w:rsidR="009949DC" w:rsidRPr="00646381">
        <w:rPr>
          <w:rFonts w:hint="cs"/>
          <w:rtl/>
        </w:rPr>
        <w:t xml:space="preserve"> </w:t>
      </w:r>
      <w:r w:rsidR="001029C6">
        <w:rPr>
          <w:rFonts w:hint="cs"/>
          <w:rtl/>
        </w:rPr>
        <w:t>درحالی‌که</w:t>
      </w:r>
      <w:r w:rsidR="009949DC" w:rsidRPr="00646381">
        <w:rPr>
          <w:rFonts w:hint="cs"/>
          <w:rtl/>
        </w:rPr>
        <w:t xml:space="preserve"> گاهی ایشان بابی را با یک یا دو روایت ایجاد</w:t>
      </w:r>
      <w:r w:rsidR="00091398" w:rsidRPr="00646381">
        <w:rPr>
          <w:rFonts w:hint="cs"/>
          <w:rtl/>
        </w:rPr>
        <w:t xml:space="preserve"> می‌</w:t>
      </w:r>
      <w:r w:rsidR="009949DC" w:rsidRPr="00646381">
        <w:rPr>
          <w:rFonts w:hint="cs"/>
          <w:rtl/>
        </w:rPr>
        <w:t>کنند</w:t>
      </w:r>
      <w:r w:rsidR="00646381">
        <w:rPr>
          <w:rtl/>
        </w:rPr>
        <w:t xml:space="preserve"> </w:t>
      </w:r>
      <w:r w:rsidR="00822301" w:rsidRPr="00646381">
        <w:rPr>
          <w:rFonts w:hint="cs"/>
          <w:rtl/>
        </w:rPr>
        <w:t xml:space="preserve">اما در اینجا علیرغم اینکه یک روایت از این گروه را نقل </w:t>
      </w:r>
      <w:r w:rsidR="001029C6">
        <w:rPr>
          <w:rFonts w:hint="cs"/>
          <w:rtl/>
        </w:rPr>
        <w:t>نموده‌اند</w:t>
      </w:r>
      <w:r w:rsidR="00822301" w:rsidRPr="00646381">
        <w:rPr>
          <w:rFonts w:hint="cs"/>
          <w:rtl/>
        </w:rPr>
        <w:t xml:space="preserve"> اما هیچ </w:t>
      </w:r>
      <w:r w:rsidR="00822301" w:rsidRPr="00646381">
        <w:rPr>
          <w:rFonts w:hint="cs"/>
          <w:rtl/>
        </w:rPr>
        <w:lastRenderedPageBreak/>
        <w:t>تیتری هم ایجاد ن</w:t>
      </w:r>
      <w:r w:rsidR="001029C6">
        <w:rPr>
          <w:rFonts w:hint="cs"/>
          <w:rtl/>
        </w:rPr>
        <w:t>کرده‌اند</w:t>
      </w:r>
      <w:r w:rsidR="00822301" w:rsidRPr="00646381">
        <w:rPr>
          <w:rFonts w:hint="cs"/>
          <w:rtl/>
        </w:rPr>
        <w:t xml:space="preserve"> که بابی درست کنند، بر خلاف مرحوم صاحب وسائل که تمام این روایات را جمع </w:t>
      </w:r>
      <w:r w:rsidR="001029C6">
        <w:rPr>
          <w:rFonts w:hint="cs"/>
          <w:rtl/>
        </w:rPr>
        <w:t>نموده‌اند</w:t>
      </w:r>
      <w:r w:rsidR="00822301" w:rsidRPr="00646381">
        <w:rPr>
          <w:rFonts w:hint="cs"/>
          <w:rtl/>
        </w:rPr>
        <w:t xml:space="preserve"> و فتوای ایشان هم تحریم است</w:t>
      </w:r>
      <w:r w:rsidR="004E104E" w:rsidRPr="00646381">
        <w:rPr>
          <w:rFonts w:hint="cs"/>
          <w:rtl/>
        </w:rPr>
        <w:t xml:space="preserve"> که این یک نظر بسیار تندی است و عنوان باب ایشان در وسائل «تحریم النّظر» است </w:t>
      </w:r>
      <w:r w:rsidR="001029C6">
        <w:rPr>
          <w:rFonts w:hint="cs"/>
          <w:rtl/>
        </w:rPr>
        <w:t>درحالی‌که</w:t>
      </w:r>
      <w:r w:rsidR="004E104E" w:rsidRPr="00646381">
        <w:rPr>
          <w:rFonts w:hint="cs"/>
          <w:rtl/>
        </w:rPr>
        <w:t xml:space="preserve"> این باب با این روایات در کتب اربعه اصلاً وجود ندارد. این مطلب موجب</w:t>
      </w:r>
      <w:r w:rsidR="00091398" w:rsidRPr="00646381">
        <w:rPr>
          <w:rFonts w:hint="cs"/>
          <w:rtl/>
        </w:rPr>
        <w:t xml:space="preserve"> می‌</w:t>
      </w:r>
      <w:r w:rsidR="004E104E" w:rsidRPr="00646381">
        <w:rPr>
          <w:rFonts w:hint="cs"/>
          <w:rtl/>
        </w:rPr>
        <w:t>شود تا بنیان اعتماد به این روایات بسیار تضعیف شوند.</w:t>
      </w:r>
    </w:p>
    <w:p w:rsidR="004E104E" w:rsidRPr="00646381" w:rsidRDefault="00BE2148" w:rsidP="004E104E">
      <w:pPr>
        <w:ind w:left="284"/>
        <w:rPr>
          <w:rtl/>
        </w:rPr>
      </w:pPr>
      <w:r w:rsidRPr="00646381">
        <w:rPr>
          <w:rFonts w:hint="cs"/>
          <w:rtl/>
        </w:rPr>
        <w:t xml:space="preserve">و نکته دیگری که باید در اینجا مورد توجه قرار گیرد که روایاتی همچون خبر ابن امّ مکتوم روایاتی هستند که عامّه </w:t>
      </w:r>
      <w:r w:rsidR="001029C6">
        <w:rPr>
          <w:rFonts w:hint="cs"/>
          <w:rtl/>
        </w:rPr>
        <w:t>این‌ها</w:t>
      </w:r>
      <w:r w:rsidRPr="00646381">
        <w:rPr>
          <w:rFonts w:hint="cs"/>
          <w:rtl/>
        </w:rPr>
        <w:t xml:space="preserve"> را نقل </w:t>
      </w:r>
      <w:r w:rsidR="001029C6">
        <w:rPr>
          <w:rFonts w:hint="cs"/>
          <w:rtl/>
        </w:rPr>
        <w:t>نموده‌اند</w:t>
      </w:r>
      <w:r w:rsidRPr="00646381">
        <w:rPr>
          <w:rFonts w:hint="cs"/>
          <w:rtl/>
        </w:rPr>
        <w:t xml:space="preserve"> و احتمالاً متأثّر از </w:t>
      </w:r>
      <w:r w:rsidR="001029C6">
        <w:rPr>
          <w:rFonts w:hint="cs"/>
          <w:rtl/>
        </w:rPr>
        <w:t>آن‌ها</w:t>
      </w:r>
      <w:r w:rsidRPr="00646381">
        <w:rPr>
          <w:rFonts w:hint="cs"/>
          <w:rtl/>
        </w:rPr>
        <w:t xml:space="preserve"> در میان روایات ما هم قرار گرفته است و </w:t>
      </w:r>
      <w:r w:rsidR="001029C6">
        <w:rPr>
          <w:rFonts w:hint="cs"/>
          <w:rtl/>
        </w:rPr>
        <w:t>الا</w:t>
      </w:r>
      <w:r w:rsidRPr="00646381">
        <w:rPr>
          <w:rFonts w:hint="cs"/>
          <w:rtl/>
        </w:rPr>
        <w:t xml:space="preserve"> در کتب اربعه و محدّثین رتبه اول هیچ یک از </w:t>
      </w:r>
      <w:r w:rsidR="001029C6">
        <w:rPr>
          <w:rFonts w:hint="cs"/>
          <w:rtl/>
        </w:rPr>
        <w:t>این‌ها</w:t>
      </w:r>
      <w:r w:rsidRPr="00646381">
        <w:rPr>
          <w:rFonts w:hint="cs"/>
          <w:rtl/>
        </w:rPr>
        <w:t xml:space="preserve"> نقل نشده است.</w:t>
      </w:r>
    </w:p>
    <w:p w:rsidR="00984BD9" w:rsidRPr="00646381" w:rsidRDefault="00984BD9" w:rsidP="004E104E">
      <w:pPr>
        <w:ind w:left="284"/>
        <w:rPr>
          <w:rtl/>
        </w:rPr>
      </w:pPr>
      <w:r w:rsidRPr="00646381">
        <w:rPr>
          <w:rFonts w:hint="cs"/>
          <w:rtl/>
        </w:rPr>
        <w:t>سؤال: آیا روایاتی که در کافی وارد شده است به شهادت شیخ کلینی برای حجّیت این روایات کفایت</w:t>
      </w:r>
      <w:r w:rsidR="00091398" w:rsidRPr="00646381">
        <w:rPr>
          <w:rFonts w:hint="cs"/>
          <w:rtl/>
        </w:rPr>
        <w:t xml:space="preserve"> نمی‌</w:t>
      </w:r>
      <w:r w:rsidRPr="00646381">
        <w:rPr>
          <w:rFonts w:hint="cs"/>
          <w:rtl/>
        </w:rPr>
        <w:t>کند؟</w:t>
      </w:r>
    </w:p>
    <w:p w:rsidR="00984BD9" w:rsidRPr="00646381" w:rsidRDefault="00984BD9" w:rsidP="004E104E">
      <w:pPr>
        <w:ind w:left="284"/>
        <w:rPr>
          <w:rtl/>
        </w:rPr>
      </w:pPr>
      <w:r w:rsidRPr="00646381">
        <w:rPr>
          <w:rFonts w:hint="cs"/>
          <w:rtl/>
        </w:rPr>
        <w:t>جواب: خیر چراکه ما آن را معتبر</w:t>
      </w:r>
      <w:r w:rsidR="00091398" w:rsidRPr="00646381">
        <w:rPr>
          <w:rFonts w:hint="cs"/>
          <w:rtl/>
        </w:rPr>
        <w:t xml:space="preserve"> نمی‌</w:t>
      </w:r>
      <w:r w:rsidRPr="00646381">
        <w:rPr>
          <w:rFonts w:hint="cs"/>
          <w:rtl/>
        </w:rPr>
        <w:t>دانیم. البته برخی معتقدند که هر آنچه در کافی وارد شده است درست است که از نظر ما قابل قبول نیست.</w:t>
      </w:r>
    </w:p>
    <w:p w:rsidR="00984BD9" w:rsidRPr="00646381" w:rsidRDefault="00984BD9" w:rsidP="004E104E">
      <w:pPr>
        <w:ind w:left="284"/>
        <w:rPr>
          <w:rtl/>
        </w:rPr>
      </w:pPr>
      <w:r w:rsidRPr="00646381">
        <w:rPr>
          <w:rFonts w:hint="cs"/>
          <w:rtl/>
        </w:rPr>
        <w:t>سؤال: اما خودِ مرحوم شیخ در این کتاب</w:t>
      </w:r>
      <w:r w:rsidR="00091398" w:rsidRPr="00646381">
        <w:rPr>
          <w:rFonts w:hint="cs"/>
          <w:rtl/>
        </w:rPr>
        <w:t xml:space="preserve"> می‌</w:t>
      </w:r>
      <w:r w:rsidRPr="00646381">
        <w:rPr>
          <w:rFonts w:hint="cs"/>
          <w:rtl/>
        </w:rPr>
        <w:t>فرمایند که من شهادت</w:t>
      </w:r>
      <w:r w:rsidR="00091398" w:rsidRPr="00646381">
        <w:rPr>
          <w:rFonts w:hint="cs"/>
          <w:rtl/>
        </w:rPr>
        <w:t xml:space="preserve"> می‌</w:t>
      </w:r>
      <w:r w:rsidRPr="00646381">
        <w:rPr>
          <w:rFonts w:hint="cs"/>
          <w:rtl/>
        </w:rPr>
        <w:t xml:space="preserve">دهم که </w:t>
      </w:r>
      <w:r w:rsidR="001029C6">
        <w:rPr>
          <w:rFonts w:hint="cs"/>
          <w:rtl/>
        </w:rPr>
        <w:t>این‌ها</w:t>
      </w:r>
      <w:r w:rsidRPr="00646381">
        <w:rPr>
          <w:rFonts w:hint="cs"/>
          <w:rtl/>
        </w:rPr>
        <w:t xml:space="preserve"> حجّت هستند</w:t>
      </w:r>
      <w:r w:rsidR="00757801" w:rsidRPr="00646381">
        <w:rPr>
          <w:rFonts w:hint="cs"/>
          <w:rtl/>
        </w:rPr>
        <w:t>!</w:t>
      </w:r>
    </w:p>
    <w:p w:rsidR="00757801" w:rsidRPr="00646381" w:rsidRDefault="00757801" w:rsidP="0055501D">
      <w:pPr>
        <w:ind w:left="284"/>
        <w:rPr>
          <w:rtl/>
        </w:rPr>
      </w:pPr>
      <w:r w:rsidRPr="00646381">
        <w:rPr>
          <w:rFonts w:hint="cs"/>
          <w:rtl/>
        </w:rPr>
        <w:t>جواب: ایشان از هشت روایت یک مورد را است</w:t>
      </w:r>
      <w:r w:rsidR="0055501D" w:rsidRPr="00646381">
        <w:rPr>
          <w:rFonts w:hint="cs"/>
          <w:rtl/>
        </w:rPr>
        <w:t>ط</w:t>
      </w:r>
      <w:r w:rsidRPr="00646381">
        <w:rPr>
          <w:rFonts w:hint="cs"/>
          <w:rtl/>
        </w:rPr>
        <w:t xml:space="preserve">راداً وارد </w:t>
      </w:r>
      <w:r w:rsidR="001029C6">
        <w:rPr>
          <w:rFonts w:hint="cs"/>
          <w:rtl/>
        </w:rPr>
        <w:t>کرده‌اند</w:t>
      </w:r>
      <w:r w:rsidRPr="00646381">
        <w:rPr>
          <w:rFonts w:hint="cs"/>
          <w:rtl/>
        </w:rPr>
        <w:t xml:space="preserve"> و حتّی عنوانی هم برای آن تعیین ن</w:t>
      </w:r>
      <w:r w:rsidR="001029C6">
        <w:rPr>
          <w:rFonts w:hint="cs"/>
          <w:rtl/>
        </w:rPr>
        <w:t>کرده‌اند</w:t>
      </w:r>
      <w:r w:rsidRPr="00646381">
        <w:rPr>
          <w:rFonts w:hint="cs"/>
          <w:rtl/>
        </w:rPr>
        <w:t xml:space="preserve"> و از این جهت مسلم است که این روایت اعتباری از نظر ایشان نداشته است.</w:t>
      </w:r>
    </w:p>
    <w:p w:rsidR="00757801" w:rsidRPr="00646381" w:rsidRDefault="00757801" w:rsidP="004E104E">
      <w:pPr>
        <w:ind w:left="284"/>
        <w:rPr>
          <w:rtl/>
        </w:rPr>
      </w:pPr>
      <w:r w:rsidRPr="00646381">
        <w:rPr>
          <w:rFonts w:hint="cs"/>
          <w:rtl/>
        </w:rPr>
        <w:t xml:space="preserve">سؤال: اما ایشان روایاتی را </w:t>
      </w:r>
      <w:r w:rsidR="001029C6">
        <w:rPr>
          <w:rFonts w:hint="cs"/>
          <w:rtl/>
        </w:rPr>
        <w:t>آورده‌اند</w:t>
      </w:r>
      <w:r w:rsidRPr="00646381">
        <w:rPr>
          <w:rFonts w:hint="cs"/>
          <w:rtl/>
        </w:rPr>
        <w:t xml:space="preserve"> که از نظر ایشان حجّت بوده است.</w:t>
      </w:r>
    </w:p>
    <w:p w:rsidR="00757801" w:rsidRPr="00646381" w:rsidRDefault="00757801" w:rsidP="004E104E">
      <w:pPr>
        <w:ind w:left="284"/>
        <w:rPr>
          <w:rtl/>
        </w:rPr>
      </w:pPr>
      <w:r w:rsidRPr="00646381">
        <w:rPr>
          <w:rFonts w:hint="cs"/>
          <w:rtl/>
        </w:rPr>
        <w:t>جواب:</w:t>
      </w:r>
      <w:r w:rsidR="00646381">
        <w:rPr>
          <w:rtl/>
        </w:rPr>
        <w:t xml:space="preserve"> البته</w:t>
      </w:r>
      <w:r w:rsidR="004217B7" w:rsidRPr="00646381">
        <w:rPr>
          <w:rFonts w:hint="cs"/>
          <w:rtl/>
        </w:rPr>
        <w:t xml:space="preserve"> این نکته</w:t>
      </w:r>
      <w:r w:rsidR="00091398" w:rsidRPr="00646381">
        <w:rPr>
          <w:rFonts w:hint="cs"/>
          <w:rtl/>
        </w:rPr>
        <w:t xml:space="preserve">‌ای </w:t>
      </w:r>
      <w:r w:rsidR="004217B7" w:rsidRPr="00646381">
        <w:rPr>
          <w:rFonts w:hint="cs"/>
          <w:rtl/>
        </w:rPr>
        <w:t>که</w:t>
      </w:r>
      <w:r w:rsidR="00091398" w:rsidRPr="00646381">
        <w:rPr>
          <w:rFonts w:hint="cs"/>
          <w:rtl/>
        </w:rPr>
        <w:t xml:space="preserve"> می‌</w:t>
      </w:r>
      <w:r w:rsidR="004217B7" w:rsidRPr="00646381">
        <w:rPr>
          <w:rFonts w:hint="cs"/>
          <w:rtl/>
        </w:rPr>
        <w:t>فرمایید در کتاب من لا یحضر است که ایشان فرموده اند اما برخی معتقدند که هر چه در کافی باشد معتبر است لکن ما و غالب فقها این نظریه را</w:t>
      </w:r>
      <w:r w:rsidR="00091398" w:rsidRPr="00646381">
        <w:rPr>
          <w:rFonts w:hint="cs"/>
          <w:rtl/>
        </w:rPr>
        <w:t xml:space="preserve"> نمی‌</w:t>
      </w:r>
      <w:r w:rsidR="004217B7" w:rsidRPr="00646381">
        <w:rPr>
          <w:rFonts w:hint="cs"/>
          <w:rtl/>
        </w:rPr>
        <w:t>پذیریم.</w:t>
      </w:r>
    </w:p>
    <w:p w:rsidR="004217B7" w:rsidRPr="00646381" w:rsidRDefault="004217B7" w:rsidP="004E104E">
      <w:pPr>
        <w:ind w:left="284"/>
        <w:rPr>
          <w:rtl/>
        </w:rPr>
      </w:pPr>
      <w:r w:rsidRPr="00646381">
        <w:rPr>
          <w:rFonts w:hint="cs"/>
          <w:rtl/>
        </w:rPr>
        <w:t xml:space="preserve">و اما آنچه که بنده در این جلسه </w:t>
      </w:r>
      <w:r w:rsidR="001029C6">
        <w:rPr>
          <w:rFonts w:hint="cs"/>
          <w:rtl/>
        </w:rPr>
        <w:t>درصدد</w:t>
      </w:r>
      <w:r w:rsidRPr="00646381">
        <w:rPr>
          <w:rFonts w:hint="cs"/>
          <w:rtl/>
        </w:rPr>
        <w:t xml:space="preserve"> بیان آن مطلب هستم این است که گویا طبقه اوّل محدّثین گویا نوعی اعراض نسبت به این روایات دارند </w:t>
      </w:r>
      <w:r w:rsidR="00933921" w:rsidRPr="00646381">
        <w:rPr>
          <w:rFonts w:hint="cs"/>
          <w:rtl/>
        </w:rPr>
        <w:t>و به طور کل ارزشی برای آن قائل نیستند.</w:t>
      </w:r>
    </w:p>
    <w:p w:rsidR="00933921" w:rsidRPr="00646381" w:rsidRDefault="00933921" w:rsidP="004E104E">
      <w:pPr>
        <w:ind w:left="284"/>
        <w:rPr>
          <w:rtl/>
        </w:rPr>
      </w:pPr>
      <w:r w:rsidRPr="00646381">
        <w:rPr>
          <w:rFonts w:hint="cs"/>
          <w:rtl/>
        </w:rPr>
        <w:t>سؤال: آیا اعراضی که وجود دارد اعراض فتوایی نیست؟</w:t>
      </w:r>
    </w:p>
    <w:p w:rsidR="00933921" w:rsidRPr="00646381" w:rsidRDefault="00933921" w:rsidP="00AF7194">
      <w:pPr>
        <w:ind w:left="284"/>
        <w:rPr>
          <w:rtl/>
        </w:rPr>
      </w:pPr>
      <w:r w:rsidRPr="00646381">
        <w:rPr>
          <w:rFonts w:hint="cs"/>
          <w:rtl/>
        </w:rPr>
        <w:t>جواب: خیر در اینجا بحث از اعراض فتوایی نیست</w:t>
      </w:r>
      <w:r w:rsidR="00FA7733" w:rsidRPr="00646381">
        <w:rPr>
          <w:rFonts w:hint="cs"/>
          <w:rtl/>
        </w:rPr>
        <w:t xml:space="preserve"> و اعراض در نقل روایت است</w:t>
      </w:r>
      <w:r w:rsidRPr="00646381">
        <w:rPr>
          <w:rFonts w:hint="cs"/>
          <w:rtl/>
        </w:rPr>
        <w:t xml:space="preserve"> و </w:t>
      </w:r>
      <w:r w:rsidR="00AF7194" w:rsidRPr="00646381">
        <w:rPr>
          <w:rFonts w:hint="cs"/>
          <w:rtl/>
        </w:rPr>
        <w:t>اعراض فتوایی</w:t>
      </w:r>
      <w:r w:rsidR="001029C6">
        <w:rPr>
          <w:rFonts w:hint="cs"/>
          <w:rtl/>
        </w:rPr>
        <w:t xml:space="preserve"> ان‌شاءالله</w:t>
      </w:r>
      <w:r w:rsidRPr="00646381">
        <w:rPr>
          <w:rFonts w:hint="cs"/>
          <w:rtl/>
        </w:rPr>
        <w:t xml:space="preserve"> در اجماع مطرح خواهد شد لکن در این باب اصلاً فتوایی وجود ندارد.</w:t>
      </w:r>
    </w:p>
    <w:p w:rsidR="00933921" w:rsidRPr="00646381" w:rsidRDefault="00665D92" w:rsidP="001029C6">
      <w:pPr>
        <w:ind w:left="284"/>
        <w:rPr>
          <w:rtl/>
        </w:rPr>
      </w:pPr>
      <w:r w:rsidRPr="00646381">
        <w:rPr>
          <w:rFonts w:hint="cs"/>
          <w:rtl/>
        </w:rPr>
        <w:t>سؤال: نظر شما</w:t>
      </w:r>
      <w:r w:rsidR="00661070" w:rsidRPr="00646381">
        <w:rPr>
          <w:rFonts w:hint="cs"/>
          <w:rtl/>
        </w:rPr>
        <w:t xml:space="preserve"> بنا بر عدم تواط</w:t>
      </w:r>
      <w:r w:rsidR="001029C6">
        <w:rPr>
          <w:rFonts w:hint="cs"/>
          <w:rtl/>
        </w:rPr>
        <w:t>ئ</w:t>
      </w:r>
      <w:r w:rsidR="00661070" w:rsidRPr="00646381">
        <w:rPr>
          <w:rFonts w:hint="cs"/>
          <w:rtl/>
        </w:rPr>
        <w:t xml:space="preserve"> بر کذب است </w:t>
      </w:r>
      <w:r w:rsidRPr="00646381">
        <w:rPr>
          <w:rFonts w:hint="cs"/>
          <w:rtl/>
        </w:rPr>
        <w:t>یعنی</w:t>
      </w:r>
      <w:r w:rsidR="00661070" w:rsidRPr="00646381">
        <w:rPr>
          <w:rFonts w:hint="cs"/>
          <w:rtl/>
        </w:rPr>
        <w:t xml:space="preserve"> اگر شما تمام این روایات را طرح کنید نتیجه این است که تمام کسانی که این روایات را نقل </w:t>
      </w:r>
      <w:r w:rsidR="001029C6">
        <w:rPr>
          <w:rFonts w:hint="cs"/>
          <w:rtl/>
        </w:rPr>
        <w:t>کرده‌اند</w:t>
      </w:r>
      <w:r w:rsidR="00661070" w:rsidRPr="00646381">
        <w:rPr>
          <w:rFonts w:hint="cs"/>
          <w:rtl/>
        </w:rPr>
        <w:t xml:space="preserve"> چه عامه و چه خاصه همه این محتوا را جعل نموده و تواطؤ بر چنین کذبی </w:t>
      </w:r>
      <w:r w:rsidR="001029C6">
        <w:rPr>
          <w:rFonts w:hint="cs"/>
          <w:rtl/>
        </w:rPr>
        <w:t>داشته‌اند</w:t>
      </w:r>
      <w:r w:rsidR="00661070" w:rsidRPr="00646381">
        <w:rPr>
          <w:rFonts w:hint="cs"/>
          <w:rtl/>
        </w:rPr>
        <w:t xml:space="preserve">؟ </w:t>
      </w:r>
      <w:r w:rsidR="001029C6">
        <w:rPr>
          <w:rFonts w:hint="cs"/>
          <w:rtl/>
        </w:rPr>
        <w:t>به‌هرحال</w:t>
      </w:r>
      <w:r w:rsidR="00661070" w:rsidRPr="00646381">
        <w:rPr>
          <w:rFonts w:hint="cs"/>
          <w:rtl/>
        </w:rPr>
        <w:t xml:space="preserve"> این روایات پیش روی ما است و دو راه وجود دارد، یکی اینکه همه </w:t>
      </w:r>
      <w:r w:rsidR="001029C6">
        <w:rPr>
          <w:rFonts w:hint="cs"/>
          <w:rtl/>
        </w:rPr>
        <w:t>آن‌ها</w:t>
      </w:r>
      <w:r w:rsidR="00661070" w:rsidRPr="00646381">
        <w:rPr>
          <w:rFonts w:hint="cs"/>
          <w:rtl/>
        </w:rPr>
        <w:t xml:space="preserve"> را طرح کنیم و دیگر اینکه </w:t>
      </w:r>
      <w:r w:rsidR="00101B4A" w:rsidRPr="00646381">
        <w:rPr>
          <w:rFonts w:hint="cs"/>
          <w:rtl/>
        </w:rPr>
        <w:t>استفاضه آن را بپذیریم.</w:t>
      </w:r>
    </w:p>
    <w:p w:rsidR="00101B4A" w:rsidRPr="00646381" w:rsidRDefault="00101B4A" w:rsidP="004E104E">
      <w:pPr>
        <w:ind w:left="284"/>
        <w:rPr>
          <w:rtl/>
        </w:rPr>
      </w:pPr>
      <w:r w:rsidRPr="00646381">
        <w:rPr>
          <w:rFonts w:hint="cs"/>
          <w:rtl/>
        </w:rPr>
        <w:t xml:space="preserve">جواب: عرض ما این است که این روایات اصل و اساسی نداشته بلکه یک داستانی وجود داشته که </w:t>
      </w:r>
      <w:r w:rsidR="001029C6">
        <w:rPr>
          <w:rFonts w:hint="cs"/>
          <w:rtl/>
        </w:rPr>
        <w:t>دست‌به‌دست</w:t>
      </w:r>
      <w:r w:rsidRPr="00646381">
        <w:rPr>
          <w:rFonts w:hint="cs"/>
          <w:rtl/>
        </w:rPr>
        <w:t xml:space="preserve"> گشته و </w:t>
      </w:r>
      <w:r w:rsidR="001029C6">
        <w:rPr>
          <w:rFonts w:hint="cs"/>
          <w:rtl/>
        </w:rPr>
        <w:t>این‌ها</w:t>
      </w:r>
      <w:r w:rsidRPr="00646381">
        <w:rPr>
          <w:rFonts w:hint="cs"/>
          <w:rtl/>
        </w:rPr>
        <w:t xml:space="preserve"> نقل </w:t>
      </w:r>
      <w:r w:rsidR="001029C6">
        <w:rPr>
          <w:rFonts w:hint="cs"/>
          <w:rtl/>
        </w:rPr>
        <w:t>نموده‌اند</w:t>
      </w:r>
      <w:r w:rsidRPr="00646381">
        <w:rPr>
          <w:rFonts w:hint="cs"/>
          <w:rtl/>
        </w:rPr>
        <w:t xml:space="preserve"> اما این داستان در مداری که ائمه آن را نقل کنند قرار نگرفته است و از بین این روایاتی که عرض شد حدود </w:t>
      </w:r>
      <w:r w:rsidRPr="00646381">
        <w:rPr>
          <w:rFonts w:hint="cs"/>
          <w:rtl/>
        </w:rPr>
        <w:lastRenderedPageBreak/>
        <w:t xml:space="preserve">5 روایت آن اصلاً از طریق امام نقل نشده است بلکه به صورت </w:t>
      </w:r>
      <w:r w:rsidR="001029C6">
        <w:rPr>
          <w:rFonts w:hint="cs"/>
          <w:rtl/>
        </w:rPr>
        <w:t>کلی</w:t>
      </w:r>
      <w:r w:rsidRPr="00646381">
        <w:rPr>
          <w:rFonts w:hint="cs"/>
          <w:rtl/>
        </w:rPr>
        <w:t xml:space="preserve"> و ضمنی گفته</w:t>
      </w:r>
      <w:r w:rsidR="00091398" w:rsidRPr="00646381">
        <w:rPr>
          <w:rFonts w:hint="cs"/>
          <w:rtl/>
        </w:rPr>
        <w:t xml:space="preserve"> می‌</w:t>
      </w:r>
      <w:r w:rsidRPr="00646381">
        <w:rPr>
          <w:rFonts w:hint="cs"/>
          <w:rtl/>
        </w:rPr>
        <w:t>شود چنین چیزی اتّفاق افتاده است. وجود این نکات مانع از این است که روایات ضعاف جمع شوند و گفته شود</w:t>
      </w:r>
      <w:r w:rsidR="00091398" w:rsidRPr="00646381">
        <w:rPr>
          <w:rFonts w:hint="cs"/>
          <w:rtl/>
        </w:rPr>
        <w:t xml:space="preserve"> نمی‌</w:t>
      </w:r>
      <w:r w:rsidRPr="00646381">
        <w:rPr>
          <w:rFonts w:hint="cs"/>
          <w:rtl/>
        </w:rPr>
        <w:t xml:space="preserve">توان از </w:t>
      </w:r>
      <w:r w:rsidR="001029C6">
        <w:rPr>
          <w:rFonts w:hint="cs"/>
          <w:rtl/>
        </w:rPr>
        <w:t>این‌ها</w:t>
      </w:r>
      <w:r w:rsidRPr="00646381">
        <w:rPr>
          <w:rFonts w:hint="cs"/>
          <w:rtl/>
        </w:rPr>
        <w:t xml:space="preserve"> اعراض کرد و بسیار دشوار است که بین خود و خدا معتقد شویم که</w:t>
      </w:r>
      <w:r w:rsidR="00091398" w:rsidRPr="00646381">
        <w:rPr>
          <w:rFonts w:hint="cs"/>
          <w:rtl/>
        </w:rPr>
        <w:t xml:space="preserve"> نمی‌</w:t>
      </w:r>
      <w:r w:rsidRPr="00646381">
        <w:rPr>
          <w:rFonts w:hint="cs"/>
          <w:rtl/>
        </w:rPr>
        <w:t>توان از این روایات اعراض کرد.</w:t>
      </w:r>
    </w:p>
    <w:p w:rsidR="00E57C5B" w:rsidRPr="00646381" w:rsidRDefault="00E57C5B" w:rsidP="008B5BA8">
      <w:pPr>
        <w:ind w:left="284"/>
        <w:rPr>
          <w:rtl/>
        </w:rPr>
      </w:pPr>
      <w:r w:rsidRPr="00646381">
        <w:rPr>
          <w:rFonts w:hint="cs"/>
          <w:rtl/>
        </w:rPr>
        <w:t xml:space="preserve">عرض کردیم ما در اصل استفاضه چنان </w:t>
      </w:r>
      <w:r w:rsidR="001029C6">
        <w:rPr>
          <w:rFonts w:hint="cs"/>
          <w:rtl/>
        </w:rPr>
        <w:t>خط‌کشی</w:t>
      </w:r>
      <w:r w:rsidRPr="00646381">
        <w:rPr>
          <w:rFonts w:hint="cs"/>
          <w:rtl/>
        </w:rPr>
        <w:t xml:space="preserve"> قطعی و محکمی که مرحوم </w:t>
      </w:r>
      <w:r w:rsidR="001029C6">
        <w:rPr>
          <w:rFonts w:hint="cs"/>
          <w:rtl/>
        </w:rPr>
        <w:t>خویی</w:t>
      </w:r>
      <w:r w:rsidRPr="00646381">
        <w:rPr>
          <w:rFonts w:hint="cs"/>
          <w:rtl/>
        </w:rPr>
        <w:t xml:space="preserve"> معتقد بودند</w:t>
      </w:r>
      <w:r w:rsidR="00091398" w:rsidRPr="00646381">
        <w:rPr>
          <w:rFonts w:hint="cs"/>
          <w:rtl/>
        </w:rPr>
        <w:t xml:space="preserve"> نمی‌</w:t>
      </w:r>
      <w:r w:rsidRPr="00646381">
        <w:rPr>
          <w:rFonts w:hint="cs"/>
          <w:rtl/>
        </w:rPr>
        <w:t>پذیریم تا گفته شود اگر حتی بیست روایت باشد که سندشان ضعیف باشد به طور کل کنار گذ</w:t>
      </w:r>
      <w:r w:rsidR="008B5BA8" w:rsidRPr="00646381">
        <w:rPr>
          <w:rFonts w:hint="cs"/>
          <w:rtl/>
        </w:rPr>
        <w:t>ا</w:t>
      </w:r>
      <w:r w:rsidRPr="00646381">
        <w:rPr>
          <w:rFonts w:hint="cs"/>
          <w:rtl/>
        </w:rPr>
        <w:t xml:space="preserve">شته شوند، بلکه ما معتقدیم که وقتی روایات ضعیف السند جمع شوند </w:t>
      </w:r>
      <w:r w:rsidR="0068018D" w:rsidRPr="00646381">
        <w:rPr>
          <w:rFonts w:hint="cs"/>
          <w:rtl/>
        </w:rPr>
        <w:t>گاهی به حدّی</w:t>
      </w:r>
      <w:r w:rsidR="00091398" w:rsidRPr="00646381">
        <w:rPr>
          <w:rFonts w:hint="cs"/>
          <w:rtl/>
        </w:rPr>
        <w:t xml:space="preserve"> می‌</w:t>
      </w:r>
      <w:r w:rsidR="0068018D" w:rsidRPr="00646381">
        <w:rPr>
          <w:rFonts w:hint="cs"/>
          <w:rtl/>
        </w:rPr>
        <w:t>رسند که ایجاد اطمینان</w:t>
      </w:r>
      <w:r w:rsidR="00091398" w:rsidRPr="00646381">
        <w:rPr>
          <w:rFonts w:hint="cs"/>
          <w:rtl/>
        </w:rPr>
        <w:t xml:space="preserve"> می‌</w:t>
      </w:r>
      <w:r w:rsidR="0068018D" w:rsidRPr="00646381">
        <w:rPr>
          <w:rFonts w:hint="cs"/>
          <w:rtl/>
        </w:rPr>
        <w:t xml:space="preserve">کنند اما از نظر ما مورد با مورد متفاوت است و </w:t>
      </w:r>
      <w:r w:rsidR="001029C6">
        <w:rPr>
          <w:rFonts w:hint="cs"/>
          <w:rtl/>
        </w:rPr>
        <w:t>مانحن‌فیه</w:t>
      </w:r>
      <w:r w:rsidR="0068018D" w:rsidRPr="00646381">
        <w:rPr>
          <w:rFonts w:hint="cs"/>
          <w:rtl/>
        </w:rPr>
        <w:t xml:space="preserve"> از مواردی است که چند شبهه وجود دارد و مانع</w:t>
      </w:r>
      <w:r w:rsidR="00091398" w:rsidRPr="00646381">
        <w:rPr>
          <w:rFonts w:hint="cs"/>
          <w:rtl/>
        </w:rPr>
        <w:t xml:space="preserve"> می‌</w:t>
      </w:r>
      <w:r w:rsidR="0068018D" w:rsidRPr="00646381">
        <w:rPr>
          <w:rFonts w:hint="cs"/>
          <w:rtl/>
        </w:rPr>
        <w:t>شود از اینکه انسان به اطمینانی دست یابد.</w:t>
      </w:r>
    </w:p>
    <w:p w:rsidR="00D40FEE" w:rsidRPr="00646381" w:rsidRDefault="001029C6" w:rsidP="00D40FEE">
      <w:pPr>
        <w:pStyle w:val="Heading3"/>
        <w:rPr>
          <w:rtl/>
        </w:rPr>
      </w:pPr>
      <w:bookmarkStart w:id="11" w:name="_Toc27872413"/>
      <w:r>
        <w:rPr>
          <w:rFonts w:hint="cs"/>
          <w:rtl/>
        </w:rPr>
        <w:t>جمع‌بندی</w:t>
      </w:r>
      <w:r w:rsidR="00D40FEE" w:rsidRPr="00646381">
        <w:rPr>
          <w:rFonts w:hint="cs"/>
          <w:rtl/>
        </w:rPr>
        <w:t xml:space="preserve"> </w:t>
      </w:r>
      <w:r w:rsidR="00191698" w:rsidRPr="00646381">
        <w:rPr>
          <w:rFonts w:hint="cs"/>
          <w:rtl/>
        </w:rPr>
        <w:t>محور اول</w:t>
      </w:r>
      <w:bookmarkEnd w:id="11"/>
    </w:p>
    <w:p w:rsidR="0044592B" w:rsidRPr="00646381" w:rsidRDefault="0068018D" w:rsidP="0044592B">
      <w:pPr>
        <w:ind w:left="284"/>
        <w:rPr>
          <w:rtl/>
        </w:rPr>
      </w:pPr>
      <w:r w:rsidRPr="00646381">
        <w:rPr>
          <w:rFonts w:hint="cs"/>
          <w:rtl/>
        </w:rPr>
        <w:t>آنچه گفته شد بررسی سندی روایات و شبهاتی بود که مانع</w:t>
      </w:r>
      <w:r w:rsidR="00091398" w:rsidRPr="00646381">
        <w:rPr>
          <w:rFonts w:hint="cs"/>
          <w:rtl/>
        </w:rPr>
        <w:t xml:space="preserve"> می‌</w:t>
      </w:r>
      <w:r w:rsidRPr="00646381">
        <w:rPr>
          <w:rFonts w:hint="cs"/>
          <w:rtl/>
        </w:rPr>
        <w:t>شوند از تجمیع روایات و اعتماد بر اساس استفاضه و ضمّ روایات ضعاف.</w:t>
      </w:r>
      <w:r w:rsidR="00D40FEE" w:rsidRPr="00646381">
        <w:rPr>
          <w:rFonts w:hint="cs"/>
          <w:rtl/>
        </w:rPr>
        <w:t xml:space="preserve"> در واقع در محور اوّل پس از پایان بحث در روایات این مطلب عرض شد که تمام این روایات به صورت </w:t>
      </w:r>
      <w:r w:rsidR="001029C6">
        <w:rPr>
          <w:rFonts w:hint="cs"/>
          <w:rtl/>
        </w:rPr>
        <w:t>تک‌تک</w:t>
      </w:r>
      <w:r w:rsidR="00D40FEE" w:rsidRPr="00646381">
        <w:rPr>
          <w:rFonts w:hint="cs"/>
          <w:rtl/>
        </w:rPr>
        <w:t xml:space="preserve"> ضعیف بودند اما اینکه جمع تمام این روایات موجب ایجاد اعتماد و اطمینان</w:t>
      </w:r>
      <w:r w:rsidR="00091398" w:rsidRPr="00646381">
        <w:rPr>
          <w:rFonts w:hint="cs"/>
          <w:rtl/>
        </w:rPr>
        <w:t xml:space="preserve"> می‌</w:t>
      </w:r>
      <w:r w:rsidR="00D40FEE" w:rsidRPr="00646381">
        <w:rPr>
          <w:rFonts w:hint="cs"/>
          <w:rtl/>
        </w:rPr>
        <w:t>شود یا خیر دو نظریه وجود داشت</w:t>
      </w:r>
      <w:r w:rsidR="0044592B" w:rsidRPr="00646381">
        <w:rPr>
          <w:rFonts w:hint="cs"/>
          <w:rtl/>
        </w:rPr>
        <w:t xml:space="preserve"> و ما نظر دوم را اتخاذ کردیم که</w:t>
      </w:r>
      <w:r w:rsidR="00091398" w:rsidRPr="00646381">
        <w:rPr>
          <w:rFonts w:hint="cs"/>
          <w:rtl/>
        </w:rPr>
        <w:t xml:space="preserve"> نمی‌</w:t>
      </w:r>
      <w:r w:rsidR="0044592B" w:rsidRPr="00646381">
        <w:rPr>
          <w:rFonts w:hint="cs"/>
          <w:rtl/>
        </w:rPr>
        <w:t xml:space="preserve">توان به این تعدد روایات اعتماد کرد، اگرچه این احتمال وجود دارد که کسانی به </w:t>
      </w:r>
      <w:r w:rsidR="001029C6">
        <w:rPr>
          <w:rFonts w:hint="cs"/>
          <w:rtl/>
        </w:rPr>
        <w:t>این‌چنین</w:t>
      </w:r>
      <w:r w:rsidR="0044592B" w:rsidRPr="00646381">
        <w:rPr>
          <w:rFonts w:hint="cs"/>
          <w:rtl/>
        </w:rPr>
        <w:t xml:space="preserve"> تجمیعی اعتماد کند و ما آن را نفی</w:t>
      </w:r>
      <w:r w:rsidR="00091398" w:rsidRPr="00646381">
        <w:rPr>
          <w:rFonts w:hint="cs"/>
          <w:rtl/>
        </w:rPr>
        <w:t xml:space="preserve"> نمی‌</w:t>
      </w:r>
      <w:r w:rsidR="0044592B" w:rsidRPr="00646381">
        <w:rPr>
          <w:rFonts w:hint="cs"/>
          <w:rtl/>
        </w:rPr>
        <w:t xml:space="preserve">کنیم اما برای ما اعتماد به عنوان حجّت با توجه به ضعف اسنادی و همچنین </w:t>
      </w:r>
      <w:r w:rsidR="001029C6">
        <w:rPr>
          <w:rFonts w:hint="cs"/>
          <w:rtl/>
        </w:rPr>
        <w:t>مسئله</w:t>
      </w:r>
      <w:r w:rsidR="00BC542F" w:rsidRPr="00646381">
        <w:rPr>
          <w:rFonts w:hint="cs"/>
          <w:rtl/>
        </w:rPr>
        <w:t xml:space="preserve"> اعراض محدّثین که عرض شد، به دست</w:t>
      </w:r>
      <w:r w:rsidR="00091398" w:rsidRPr="00646381">
        <w:rPr>
          <w:rFonts w:hint="cs"/>
          <w:rtl/>
        </w:rPr>
        <w:t xml:space="preserve"> نمی‌</w:t>
      </w:r>
      <w:r w:rsidR="00BC542F" w:rsidRPr="00646381">
        <w:rPr>
          <w:rFonts w:hint="cs"/>
          <w:rtl/>
        </w:rPr>
        <w:t>آید.</w:t>
      </w:r>
    </w:p>
    <w:p w:rsidR="00BC542F" w:rsidRPr="00646381" w:rsidRDefault="00191698" w:rsidP="008B0C11">
      <w:pPr>
        <w:pStyle w:val="Heading2"/>
        <w:rPr>
          <w:rFonts w:ascii="Traditional Arabic" w:hAnsi="Traditional Arabic" w:cs="Traditional Arabic"/>
          <w:rtl/>
        </w:rPr>
      </w:pPr>
      <w:bookmarkStart w:id="12" w:name="_Toc27872414"/>
      <w:r w:rsidRPr="00646381">
        <w:rPr>
          <w:rFonts w:ascii="Traditional Arabic" w:hAnsi="Traditional Arabic" w:cs="Traditional Arabic" w:hint="cs"/>
          <w:rtl/>
        </w:rPr>
        <w:t>محور دوم</w:t>
      </w:r>
      <w:r w:rsidR="00E672C0" w:rsidRPr="00646381">
        <w:rPr>
          <w:rFonts w:ascii="Traditional Arabic" w:hAnsi="Traditional Arabic" w:cs="Traditional Arabic" w:hint="cs"/>
          <w:rtl/>
        </w:rPr>
        <w:t xml:space="preserve">: </w:t>
      </w:r>
      <w:r w:rsidR="008B0C11" w:rsidRPr="00646381">
        <w:rPr>
          <w:rFonts w:ascii="Traditional Arabic" w:hAnsi="Traditional Arabic" w:cs="Traditional Arabic" w:hint="cs"/>
          <w:rtl/>
        </w:rPr>
        <w:t>مدلول روایات</w:t>
      </w:r>
      <w:bookmarkEnd w:id="12"/>
    </w:p>
    <w:p w:rsidR="008B0C11" w:rsidRPr="00646381" w:rsidRDefault="00191698" w:rsidP="003E091A">
      <w:pPr>
        <w:rPr>
          <w:rtl/>
        </w:rPr>
      </w:pPr>
      <w:r w:rsidRPr="00646381">
        <w:rPr>
          <w:rFonts w:hint="cs"/>
          <w:rtl/>
        </w:rPr>
        <w:t xml:space="preserve">و اما محور دومی که در </w:t>
      </w:r>
      <w:r w:rsidR="001029C6">
        <w:rPr>
          <w:rFonts w:hint="cs"/>
          <w:rtl/>
        </w:rPr>
        <w:t>جمع‌بندی</w:t>
      </w:r>
      <w:r w:rsidR="003E091A" w:rsidRPr="00646381">
        <w:rPr>
          <w:rFonts w:hint="cs"/>
          <w:rtl/>
        </w:rPr>
        <w:t xml:space="preserve"> روایات</w:t>
      </w:r>
      <w:r w:rsidRPr="00646381">
        <w:rPr>
          <w:rFonts w:hint="cs"/>
          <w:rtl/>
        </w:rPr>
        <w:t xml:space="preserve"> این بحث بایستی </w:t>
      </w:r>
      <w:r w:rsidR="001029C6">
        <w:rPr>
          <w:rFonts w:hint="cs"/>
          <w:rtl/>
        </w:rPr>
        <w:t>مدنظر</w:t>
      </w:r>
      <w:r w:rsidRPr="00646381">
        <w:rPr>
          <w:rFonts w:hint="cs"/>
          <w:rtl/>
        </w:rPr>
        <w:t xml:space="preserve"> قرار گیرد این است که اگر کسی نظر اوّل را در مورد اعتماد به تعدد روایات بپذیرد و معتقد شود که علیرغم تمام این مواردی که وجود دارد وقتی مشاهده</w:t>
      </w:r>
      <w:r w:rsidR="00091398" w:rsidRPr="00646381">
        <w:rPr>
          <w:rFonts w:hint="cs"/>
          <w:rtl/>
        </w:rPr>
        <w:t xml:space="preserve"> می‌</w:t>
      </w:r>
      <w:r w:rsidRPr="00646381">
        <w:rPr>
          <w:rFonts w:hint="cs"/>
          <w:rtl/>
        </w:rPr>
        <w:t xml:space="preserve">شود که شش روایت برای یک موضوع وارد شده است و داستان ابن امّ مکتوم هم در دو واقعه مختلف نقل شده است (هم عایشه و حفصه و هم امّ سلمه و میمونه) همچنین </w:t>
      </w:r>
      <w:r w:rsidR="001029C6">
        <w:rPr>
          <w:rFonts w:hint="cs"/>
          <w:rtl/>
        </w:rPr>
        <w:t>مسئله</w:t>
      </w:r>
      <w:r w:rsidRPr="00646381">
        <w:rPr>
          <w:rFonts w:hint="cs"/>
          <w:rtl/>
        </w:rPr>
        <w:t xml:space="preserve"> حضرت صدیقه طاهره که چند داستان در آن باب وجود دارد</w:t>
      </w:r>
      <w:r w:rsidR="00E672C0" w:rsidRPr="00646381">
        <w:rPr>
          <w:rFonts w:hint="cs"/>
          <w:rtl/>
        </w:rPr>
        <w:t>، از مجموع این روایات در کنا</w:t>
      </w:r>
      <w:r w:rsidR="008B0C11" w:rsidRPr="00646381">
        <w:rPr>
          <w:rFonts w:hint="cs"/>
          <w:rtl/>
        </w:rPr>
        <w:t>ر یکدیگر</w:t>
      </w:r>
      <w:r w:rsidR="00091398" w:rsidRPr="00646381">
        <w:rPr>
          <w:rFonts w:hint="cs"/>
          <w:rtl/>
        </w:rPr>
        <w:t xml:space="preserve"> نمی‌</w:t>
      </w:r>
      <w:r w:rsidR="008B0C11" w:rsidRPr="00646381">
        <w:rPr>
          <w:rFonts w:hint="cs"/>
          <w:rtl/>
        </w:rPr>
        <w:t xml:space="preserve">توان </w:t>
      </w:r>
      <w:r w:rsidR="001029C6">
        <w:rPr>
          <w:rFonts w:hint="cs"/>
          <w:rtl/>
        </w:rPr>
        <w:t>به‌سادگی</w:t>
      </w:r>
      <w:r w:rsidR="008B0C11" w:rsidRPr="00646381">
        <w:rPr>
          <w:rFonts w:hint="cs"/>
          <w:rtl/>
        </w:rPr>
        <w:t xml:space="preserve"> گذشت.</w:t>
      </w:r>
    </w:p>
    <w:p w:rsidR="008B0C11" w:rsidRPr="00646381" w:rsidRDefault="008B0C11" w:rsidP="008B0C11">
      <w:pPr>
        <w:pStyle w:val="Heading3"/>
        <w:rPr>
          <w:rtl/>
        </w:rPr>
      </w:pPr>
      <w:bookmarkStart w:id="13" w:name="_Toc27872415"/>
      <w:r w:rsidRPr="00646381">
        <w:rPr>
          <w:rFonts w:hint="cs"/>
          <w:rtl/>
        </w:rPr>
        <w:t>سؤال: آیا روایات افاده الزام</w:t>
      </w:r>
      <w:r w:rsidR="00091398" w:rsidRPr="00646381">
        <w:rPr>
          <w:rFonts w:hint="cs"/>
          <w:rtl/>
        </w:rPr>
        <w:t xml:space="preserve"> می‌</w:t>
      </w:r>
      <w:r w:rsidRPr="00646381">
        <w:rPr>
          <w:rFonts w:hint="cs"/>
          <w:rtl/>
        </w:rPr>
        <w:t>کنند یا استحباب؟</w:t>
      </w:r>
      <w:bookmarkEnd w:id="13"/>
    </w:p>
    <w:p w:rsidR="00191698" w:rsidRPr="00646381" w:rsidRDefault="00E672C0" w:rsidP="00191698">
      <w:pPr>
        <w:rPr>
          <w:rtl/>
        </w:rPr>
      </w:pPr>
      <w:r w:rsidRPr="00646381">
        <w:rPr>
          <w:rFonts w:hint="cs"/>
          <w:rtl/>
        </w:rPr>
        <w:t xml:space="preserve"> حال این سؤال مطرح</w:t>
      </w:r>
      <w:r w:rsidR="00091398" w:rsidRPr="00646381">
        <w:rPr>
          <w:rFonts w:hint="cs"/>
          <w:rtl/>
        </w:rPr>
        <w:t xml:space="preserve"> می‌</w:t>
      </w:r>
      <w:r w:rsidRPr="00646381">
        <w:rPr>
          <w:rFonts w:hint="cs"/>
          <w:rtl/>
        </w:rPr>
        <w:t>شود که اگر کسی بر اساس نظریه استفاضه و ضمّ روایات و تطبیق این بر مورد روایات را بپذیرد حال مدلول این روایات در چه حدّی است؟ و آیا الزام را</w:t>
      </w:r>
      <w:r w:rsidR="00091398" w:rsidRPr="00646381">
        <w:rPr>
          <w:rFonts w:hint="cs"/>
          <w:rtl/>
        </w:rPr>
        <w:t xml:space="preserve"> می‌</w:t>
      </w:r>
      <w:r w:rsidRPr="00646381">
        <w:rPr>
          <w:rFonts w:hint="cs"/>
          <w:rtl/>
        </w:rPr>
        <w:t>رساند یا فقط در حدّ استحباب است؟</w:t>
      </w:r>
    </w:p>
    <w:p w:rsidR="008B0C11" w:rsidRPr="00646381" w:rsidRDefault="008B0C11" w:rsidP="008B0C11">
      <w:pPr>
        <w:pStyle w:val="Heading3"/>
        <w:rPr>
          <w:rtl/>
        </w:rPr>
      </w:pPr>
      <w:bookmarkStart w:id="14" w:name="_Toc27872416"/>
      <w:r w:rsidRPr="00646381">
        <w:rPr>
          <w:rFonts w:hint="cs"/>
          <w:rtl/>
        </w:rPr>
        <w:lastRenderedPageBreak/>
        <w:t>پاسخ</w:t>
      </w:r>
      <w:bookmarkEnd w:id="14"/>
    </w:p>
    <w:p w:rsidR="00E672C0" w:rsidRPr="00646381" w:rsidRDefault="00E672C0" w:rsidP="008B0C11">
      <w:pPr>
        <w:rPr>
          <w:rtl/>
        </w:rPr>
      </w:pPr>
      <w:r w:rsidRPr="00646381">
        <w:rPr>
          <w:rFonts w:hint="cs"/>
          <w:rtl/>
        </w:rPr>
        <w:t>در پاسخ</w:t>
      </w:r>
      <w:r w:rsidR="008B0C11" w:rsidRPr="00646381">
        <w:rPr>
          <w:rFonts w:hint="cs"/>
          <w:rtl/>
        </w:rPr>
        <w:t xml:space="preserve"> به این سؤال عرض</w:t>
      </w:r>
      <w:r w:rsidR="00091398" w:rsidRPr="00646381">
        <w:rPr>
          <w:rFonts w:hint="cs"/>
          <w:rtl/>
        </w:rPr>
        <w:t xml:space="preserve"> می‌</w:t>
      </w:r>
      <w:r w:rsidR="008B0C11" w:rsidRPr="00646381">
        <w:rPr>
          <w:rFonts w:hint="cs"/>
          <w:rtl/>
        </w:rPr>
        <w:t>شود که از این روایات الزامی استفاده</w:t>
      </w:r>
      <w:r w:rsidR="00091398" w:rsidRPr="00646381">
        <w:rPr>
          <w:rFonts w:hint="cs"/>
          <w:rtl/>
        </w:rPr>
        <w:t xml:space="preserve"> نمی‌</w:t>
      </w:r>
      <w:r w:rsidR="008B0C11" w:rsidRPr="00646381">
        <w:rPr>
          <w:rFonts w:hint="cs"/>
          <w:rtl/>
        </w:rPr>
        <w:t>شود و حتی اگر مجموع این روایات پذیرفته شوند فقط در حدّ یک رجحان و استحباب عدم نظر</w:t>
      </w:r>
      <w:r w:rsidR="00091398" w:rsidRPr="00646381">
        <w:rPr>
          <w:rFonts w:hint="cs"/>
          <w:rtl/>
        </w:rPr>
        <w:t xml:space="preserve"> می‌</w:t>
      </w:r>
      <w:r w:rsidR="008B0C11" w:rsidRPr="00646381">
        <w:rPr>
          <w:rFonts w:hint="cs"/>
          <w:rtl/>
        </w:rPr>
        <w:t>توان آن را پذیرفت نه چیزی بیشتر از آن. فلذا بنا بر اینکه بپذیریم که ضمّ روایات انسان را به اطمینان</w:t>
      </w:r>
      <w:r w:rsidR="00091398" w:rsidRPr="00646381">
        <w:rPr>
          <w:rFonts w:hint="cs"/>
          <w:rtl/>
        </w:rPr>
        <w:t xml:space="preserve"> می‌</w:t>
      </w:r>
      <w:r w:rsidR="008B0C11" w:rsidRPr="00646381">
        <w:rPr>
          <w:rFonts w:hint="cs"/>
          <w:rtl/>
        </w:rPr>
        <w:t>رساند و شبهاتی که مطرح شده است کنار گذاشته شوند، باز هم بیش از استحباب قابل استفاده نیست و</w:t>
      </w:r>
      <w:r w:rsidR="00091398" w:rsidRPr="00646381">
        <w:rPr>
          <w:rFonts w:hint="cs"/>
          <w:rtl/>
        </w:rPr>
        <w:t xml:space="preserve"> نمی‌</w:t>
      </w:r>
      <w:r w:rsidR="008B0C11" w:rsidRPr="00646381">
        <w:rPr>
          <w:rFonts w:hint="cs"/>
          <w:rtl/>
        </w:rPr>
        <w:t>توان از آن وجوب را به دست آورد.</w:t>
      </w:r>
    </w:p>
    <w:p w:rsidR="008B0C11" w:rsidRPr="00646381" w:rsidRDefault="008B0C11" w:rsidP="00503A94">
      <w:pPr>
        <w:rPr>
          <w:rtl/>
        </w:rPr>
      </w:pPr>
      <w:r w:rsidRPr="00646381">
        <w:rPr>
          <w:rFonts w:hint="cs"/>
          <w:rtl/>
        </w:rPr>
        <w:t xml:space="preserve">دلیل </w:t>
      </w:r>
      <w:r w:rsidR="008948BE" w:rsidRPr="00646381">
        <w:rPr>
          <w:rFonts w:hint="cs"/>
          <w:rtl/>
        </w:rPr>
        <w:t>اول این مطلب</w:t>
      </w:r>
      <w:r w:rsidR="00503A94" w:rsidRPr="00646381">
        <w:rPr>
          <w:rFonts w:hint="cs"/>
          <w:rtl/>
        </w:rPr>
        <w:t xml:space="preserve"> این است که در </w:t>
      </w:r>
      <w:r w:rsidRPr="00646381">
        <w:rPr>
          <w:rFonts w:hint="cs"/>
          <w:rtl/>
        </w:rPr>
        <w:t xml:space="preserve">دو روایت از مجموع روایات عبارت «نهی» به کار رفته بود و همچنین </w:t>
      </w:r>
      <w:r w:rsidR="00503A94" w:rsidRPr="00646381">
        <w:rPr>
          <w:rFonts w:hint="cs"/>
          <w:rtl/>
        </w:rPr>
        <w:t xml:space="preserve">یک مورد هم </w:t>
      </w:r>
      <w:r w:rsidRPr="00646381">
        <w:rPr>
          <w:rFonts w:hint="cs"/>
          <w:rtl/>
        </w:rPr>
        <w:t>با عبارت «احتجبا» امر شده بود</w:t>
      </w:r>
      <w:r w:rsidR="0034096A" w:rsidRPr="00646381">
        <w:rPr>
          <w:rFonts w:hint="cs"/>
          <w:rtl/>
        </w:rPr>
        <w:t xml:space="preserve"> که نتیجتاً سه روایت به نوعی دلالت بر وجوب داشت و اما دو روایت به طور کل ارتباطی به بحث نداشت و سه روایت دیگر هم افاده رجحان</w:t>
      </w:r>
      <w:r w:rsidR="00091398" w:rsidRPr="00646381">
        <w:rPr>
          <w:rFonts w:hint="cs"/>
          <w:rtl/>
        </w:rPr>
        <w:t xml:space="preserve"> </w:t>
      </w:r>
      <w:r w:rsidR="001029C6">
        <w:rPr>
          <w:rFonts w:hint="cs"/>
          <w:rtl/>
        </w:rPr>
        <w:t>می‌کردند</w:t>
      </w:r>
      <w:r w:rsidR="00646381">
        <w:rPr>
          <w:rtl/>
        </w:rPr>
        <w:t>؛ و</w:t>
      </w:r>
      <w:r w:rsidR="0034096A" w:rsidRPr="00646381">
        <w:rPr>
          <w:rFonts w:hint="cs"/>
          <w:rtl/>
        </w:rPr>
        <w:t xml:space="preserve"> اما همان سه روایتی که ظاهر اولیه آن وجوب را افاده</w:t>
      </w:r>
      <w:r w:rsidR="00091398" w:rsidRPr="00646381">
        <w:rPr>
          <w:rFonts w:hint="cs"/>
          <w:rtl/>
        </w:rPr>
        <w:t xml:space="preserve"> می‌</w:t>
      </w:r>
      <w:r w:rsidR="0034096A" w:rsidRPr="00646381">
        <w:rPr>
          <w:rFonts w:hint="cs"/>
          <w:rtl/>
        </w:rPr>
        <w:t>کرد محل شبهه و اشکال بودند</w:t>
      </w:r>
      <w:r w:rsidR="00A07F68" w:rsidRPr="00646381">
        <w:rPr>
          <w:rFonts w:hint="cs"/>
          <w:rtl/>
        </w:rPr>
        <w:t>.</w:t>
      </w:r>
    </w:p>
    <w:p w:rsidR="00A07F68" w:rsidRPr="00646381" w:rsidRDefault="00A07F68" w:rsidP="00503A94">
      <w:pPr>
        <w:rPr>
          <w:rtl/>
        </w:rPr>
      </w:pPr>
      <w:r w:rsidRPr="00646381">
        <w:rPr>
          <w:rFonts w:hint="cs"/>
          <w:rtl/>
        </w:rPr>
        <w:t>با توجه به آنچه عرض شد پس نتیجتاً قدر متیقّنی که اخذ</w:t>
      </w:r>
      <w:r w:rsidR="00091398" w:rsidRPr="00646381">
        <w:rPr>
          <w:rFonts w:hint="cs"/>
          <w:rtl/>
        </w:rPr>
        <w:t xml:space="preserve"> می‌</w:t>
      </w:r>
      <w:r w:rsidRPr="00646381">
        <w:rPr>
          <w:rFonts w:hint="cs"/>
          <w:rtl/>
        </w:rPr>
        <w:t>شود همان رجحان است چراکه دو روایتی که ظهور در وجوب دارند استفاضه ندارند بلکه استفاضه از مجموع روایات به دست</w:t>
      </w:r>
      <w:r w:rsidR="00091398" w:rsidRPr="00646381">
        <w:rPr>
          <w:rFonts w:hint="cs"/>
          <w:rtl/>
        </w:rPr>
        <w:t xml:space="preserve"> می‌</w:t>
      </w:r>
      <w:r w:rsidRPr="00646381">
        <w:rPr>
          <w:rFonts w:hint="cs"/>
          <w:rtl/>
        </w:rPr>
        <w:t>آید و برای به دست آوردن استفاضه باید قدر متیقّن تمام روایات اخذ شود و قدر متیقّن در این روایات همان استحباب است.</w:t>
      </w:r>
    </w:p>
    <w:p w:rsidR="00736736" w:rsidRPr="00646381" w:rsidRDefault="008948BE" w:rsidP="00C45767">
      <w:pPr>
        <w:rPr>
          <w:rtl/>
        </w:rPr>
      </w:pPr>
      <w:r w:rsidRPr="00646381">
        <w:rPr>
          <w:rFonts w:hint="cs"/>
          <w:rtl/>
        </w:rPr>
        <w:t xml:space="preserve">و اما دلیل دیگری که برای این پاسخ وجود دارد این است که قرائن لبّیه </w:t>
      </w:r>
      <w:r w:rsidR="00614411" w:rsidRPr="00646381">
        <w:rPr>
          <w:rFonts w:hint="cs"/>
          <w:rtl/>
        </w:rPr>
        <w:t>قطعیه</w:t>
      </w:r>
      <w:r w:rsidR="00091398" w:rsidRPr="00646381">
        <w:rPr>
          <w:rFonts w:hint="cs"/>
          <w:rtl/>
        </w:rPr>
        <w:t xml:space="preserve">‌ای </w:t>
      </w:r>
      <w:r w:rsidR="00614411" w:rsidRPr="00646381">
        <w:rPr>
          <w:rFonts w:hint="cs"/>
          <w:rtl/>
        </w:rPr>
        <w:t xml:space="preserve">وجود دارند که </w:t>
      </w:r>
      <w:r w:rsidRPr="00646381">
        <w:rPr>
          <w:rFonts w:hint="cs"/>
          <w:rtl/>
        </w:rPr>
        <w:t xml:space="preserve">وجه و کفّین و اعضای </w:t>
      </w:r>
      <w:r w:rsidR="00614411" w:rsidRPr="00646381">
        <w:rPr>
          <w:rFonts w:hint="cs"/>
          <w:rtl/>
        </w:rPr>
        <w:t xml:space="preserve">آشکار متعارف چه در محیط نبوی و مدنی </w:t>
      </w:r>
      <w:r w:rsidR="001029C6">
        <w:rPr>
          <w:rFonts w:hint="cs"/>
          <w:rtl/>
        </w:rPr>
        <w:t>بلااشکال</w:t>
      </w:r>
      <w:r w:rsidR="00614411" w:rsidRPr="00646381">
        <w:rPr>
          <w:rFonts w:hint="cs"/>
          <w:rtl/>
        </w:rPr>
        <w:t xml:space="preserve"> بوده و غمض عین نسبت به</w:t>
      </w:r>
      <w:r w:rsidR="00736736" w:rsidRPr="00646381">
        <w:rPr>
          <w:rFonts w:hint="cs"/>
          <w:rtl/>
        </w:rPr>
        <w:t xml:space="preserve"> </w:t>
      </w:r>
      <w:r w:rsidR="001029C6">
        <w:rPr>
          <w:rFonts w:hint="cs"/>
          <w:rtl/>
        </w:rPr>
        <w:t>آن‌ها</w:t>
      </w:r>
      <w:r w:rsidR="00736736" w:rsidRPr="00646381">
        <w:rPr>
          <w:rFonts w:hint="cs"/>
          <w:rtl/>
        </w:rPr>
        <w:t xml:space="preserve"> واجب نیست و لذا باز قدر متیقّنی که حاصل</w:t>
      </w:r>
      <w:r w:rsidR="00091398" w:rsidRPr="00646381">
        <w:rPr>
          <w:rFonts w:hint="cs"/>
          <w:rtl/>
        </w:rPr>
        <w:t xml:space="preserve"> می‌</w:t>
      </w:r>
      <w:r w:rsidR="00736736" w:rsidRPr="00646381">
        <w:rPr>
          <w:rFonts w:hint="cs"/>
          <w:rtl/>
        </w:rPr>
        <w:t>شود همان رجحان است.</w:t>
      </w:r>
    </w:p>
    <w:p w:rsidR="00736736" w:rsidRPr="00646381" w:rsidRDefault="00736736" w:rsidP="00C45767">
      <w:pPr>
        <w:rPr>
          <w:rtl/>
        </w:rPr>
      </w:pPr>
      <w:r w:rsidRPr="00646381">
        <w:rPr>
          <w:rFonts w:hint="cs"/>
          <w:rtl/>
        </w:rPr>
        <w:t xml:space="preserve">پس آنچه </w:t>
      </w:r>
      <w:r w:rsidR="001029C6">
        <w:rPr>
          <w:rFonts w:hint="cs"/>
          <w:rtl/>
        </w:rPr>
        <w:t>تاکنون</w:t>
      </w:r>
      <w:r w:rsidR="003D5203" w:rsidRPr="00646381">
        <w:rPr>
          <w:rFonts w:hint="cs"/>
          <w:rtl/>
        </w:rPr>
        <w:t xml:space="preserve"> عرض شد این است که</w:t>
      </w:r>
      <w:r w:rsidRPr="00646381">
        <w:rPr>
          <w:rFonts w:hint="cs"/>
          <w:rtl/>
        </w:rPr>
        <w:t xml:space="preserve"> بر فرض اینکه استفاضه پذیرفته شود باید قدر متیقّن اخذ شود و در اینجا قدر متیقّن از لحاظ حکمی همان </w:t>
      </w:r>
      <w:r w:rsidR="003D5203" w:rsidRPr="00646381">
        <w:rPr>
          <w:rFonts w:hint="cs"/>
          <w:rtl/>
        </w:rPr>
        <w:t>استحباب و رجحان</w:t>
      </w:r>
      <w:r w:rsidR="00091398" w:rsidRPr="00646381">
        <w:rPr>
          <w:rFonts w:hint="cs"/>
          <w:rtl/>
        </w:rPr>
        <w:t xml:space="preserve"> می‌</w:t>
      </w:r>
      <w:r w:rsidR="003D5203" w:rsidRPr="00646381">
        <w:rPr>
          <w:rFonts w:hint="cs"/>
          <w:rtl/>
        </w:rPr>
        <w:t xml:space="preserve">باشد و بنابراین حداکثر چیزی که بتوان با عبور از تمام شبهات و مباحث قبلی و تسامح در </w:t>
      </w:r>
      <w:r w:rsidR="001029C6">
        <w:rPr>
          <w:rFonts w:hint="cs"/>
          <w:rtl/>
        </w:rPr>
        <w:t>آن‌ها</w:t>
      </w:r>
      <w:r w:rsidR="003D5203" w:rsidRPr="00646381">
        <w:rPr>
          <w:rFonts w:hint="cs"/>
          <w:rtl/>
        </w:rPr>
        <w:t xml:space="preserve"> به دست آورد نوعی رجحان عدم نگاه به مرد است و چیزی بیش از این حاصل</w:t>
      </w:r>
      <w:r w:rsidR="00091398" w:rsidRPr="00646381">
        <w:rPr>
          <w:rFonts w:hint="cs"/>
          <w:rtl/>
        </w:rPr>
        <w:t xml:space="preserve"> نمی‌</w:t>
      </w:r>
      <w:r w:rsidR="003D5203" w:rsidRPr="00646381">
        <w:rPr>
          <w:rFonts w:hint="cs"/>
          <w:rtl/>
        </w:rPr>
        <w:t>شود.</w:t>
      </w:r>
    </w:p>
    <w:p w:rsidR="003D5203" w:rsidRPr="00646381" w:rsidRDefault="003D5203" w:rsidP="003D5203">
      <w:pPr>
        <w:pStyle w:val="Heading2"/>
        <w:rPr>
          <w:rFonts w:ascii="Traditional Arabic" w:hAnsi="Traditional Arabic" w:cs="Traditional Arabic"/>
          <w:rtl/>
        </w:rPr>
      </w:pPr>
      <w:bookmarkStart w:id="15" w:name="_Toc27872417"/>
      <w:r w:rsidRPr="00646381">
        <w:rPr>
          <w:rFonts w:ascii="Traditional Arabic" w:hAnsi="Traditional Arabic" w:cs="Traditional Arabic" w:hint="cs"/>
          <w:rtl/>
        </w:rPr>
        <w:t>محور سوم: احتمال جدید در آیه</w:t>
      </w:r>
      <w:bookmarkEnd w:id="15"/>
    </w:p>
    <w:p w:rsidR="003D5203" w:rsidRPr="00646381" w:rsidRDefault="003D5203" w:rsidP="00736736">
      <w:pPr>
        <w:ind w:left="284"/>
        <w:rPr>
          <w:rtl/>
        </w:rPr>
      </w:pPr>
      <w:r w:rsidRPr="00646381">
        <w:rPr>
          <w:rFonts w:hint="cs"/>
          <w:rtl/>
        </w:rPr>
        <w:t xml:space="preserve">و اما مطلب دیگری که در اینجا باید عرض شود این است که </w:t>
      </w:r>
      <w:r w:rsidR="001029C6">
        <w:rPr>
          <w:rFonts w:hint="cs"/>
          <w:rtl/>
        </w:rPr>
        <w:t>چه‌بسا</w:t>
      </w:r>
      <w:r w:rsidRPr="00646381">
        <w:rPr>
          <w:rFonts w:hint="cs"/>
          <w:rtl/>
        </w:rPr>
        <w:t xml:space="preserve"> کسی احتمال جدیدی در آیه شریفه «یغضضن» </w:t>
      </w:r>
      <w:r w:rsidR="00481B6D" w:rsidRPr="00646381">
        <w:rPr>
          <w:rFonts w:hint="cs"/>
          <w:rtl/>
        </w:rPr>
        <w:t>بدهد؛</w:t>
      </w:r>
    </w:p>
    <w:p w:rsidR="00481B6D" w:rsidRPr="00646381" w:rsidRDefault="00481B6D" w:rsidP="00736736">
      <w:pPr>
        <w:ind w:left="284"/>
        <w:rPr>
          <w:rtl/>
        </w:rPr>
      </w:pPr>
      <w:r w:rsidRPr="00646381">
        <w:rPr>
          <w:rFonts w:hint="cs"/>
          <w:rtl/>
        </w:rPr>
        <w:t>توضیح مطلب اینکه ممکن است کسی در آیه «یغضضن من أبصارهنّ» قائل شود که این عبارت دارای اطلاق است و نسبت به مردها به طور عام</w:t>
      </w:r>
      <w:r w:rsidR="00091398" w:rsidRPr="00646381">
        <w:rPr>
          <w:rFonts w:hint="cs"/>
          <w:rtl/>
        </w:rPr>
        <w:t xml:space="preserve"> می‌</w:t>
      </w:r>
      <w:r w:rsidRPr="00646381">
        <w:rPr>
          <w:rFonts w:hint="cs"/>
          <w:rtl/>
        </w:rPr>
        <w:t>فرماید «یغضضن من أبصارهنّ» لکن در آن بخشی که قرینه قطعی وجود دارد که حرمت نگاه وجود ندارد آن بخش</w:t>
      </w:r>
      <w:r w:rsidR="00091398" w:rsidRPr="00646381">
        <w:rPr>
          <w:rFonts w:hint="cs"/>
          <w:rtl/>
        </w:rPr>
        <w:t xml:space="preserve">‌ها </w:t>
      </w:r>
      <w:r w:rsidRPr="00646381">
        <w:rPr>
          <w:rFonts w:hint="cs"/>
          <w:rtl/>
        </w:rPr>
        <w:t>«یغضضن» بر استحباب دلالت</w:t>
      </w:r>
      <w:r w:rsidR="00091398" w:rsidRPr="00646381">
        <w:rPr>
          <w:rFonts w:hint="cs"/>
          <w:rtl/>
        </w:rPr>
        <w:t xml:space="preserve"> می‌</w:t>
      </w:r>
      <w:r w:rsidRPr="00646381">
        <w:rPr>
          <w:rFonts w:hint="cs"/>
          <w:rtl/>
        </w:rPr>
        <w:t>کند و با مفاد نگاه به وجه و کفّین و اعضای متعارف هم هماهنگ باشد.</w:t>
      </w:r>
    </w:p>
    <w:p w:rsidR="00481B6D" w:rsidRPr="00646381" w:rsidRDefault="00481B6D" w:rsidP="00736736">
      <w:pPr>
        <w:ind w:left="284"/>
        <w:rPr>
          <w:rtl/>
        </w:rPr>
      </w:pPr>
      <w:r w:rsidRPr="00646381">
        <w:rPr>
          <w:rFonts w:hint="cs"/>
          <w:rtl/>
        </w:rPr>
        <w:lastRenderedPageBreak/>
        <w:t xml:space="preserve">این یک احتمال و بحث جدیدی است که </w:t>
      </w:r>
      <w:r w:rsidR="004B2A2C" w:rsidRPr="00646381">
        <w:rPr>
          <w:rFonts w:hint="cs"/>
          <w:rtl/>
        </w:rPr>
        <w:t>در اینجا عرض</w:t>
      </w:r>
      <w:r w:rsidR="00091398" w:rsidRPr="00646381">
        <w:rPr>
          <w:rFonts w:hint="cs"/>
          <w:rtl/>
        </w:rPr>
        <w:t xml:space="preserve"> می‌</w:t>
      </w:r>
      <w:r w:rsidR="004B2A2C" w:rsidRPr="00646381">
        <w:rPr>
          <w:rFonts w:hint="cs"/>
          <w:rtl/>
        </w:rPr>
        <w:t xml:space="preserve">شود </w:t>
      </w:r>
      <w:r w:rsidR="007B5564" w:rsidRPr="00646381">
        <w:rPr>
          <w:rFonts w:hint="cs"/>
          <w:rtl/>
        </w:rPr>
        <w:t>اگر کسی قائل شود این روایات با ضمّ به یکدیگر و استفاضه مفید رجحان و استحباب عدم نظر و وجه و کفّین و ظاهر مردان</w:t>
      </w:r>
      <w:r w:rsidR="00091398" w:rsidRPr="00646381">
        <w:rPr>
          <w:rFonts w:hint="cs"/>
          <w:rtl/>
        </w:rPr>
        <w:t xml:space="preserve"> می‌</w:t>
      </w:r>
      <w:r w:rsidR="007B5564" w:rsidRPr="00646381">
        <w:rPr>
          <w:rFonts w:hint="cs"/>
          <w:rtl/>
        </w:rPr>
        <w:t>باشد و با این نظر به آیه باز گردیم این احتمال مطرح</w:t>
      </w:r>
      <w:r w:rsidR="00091398" w:rsidRPr="00646381">
        <w:rPr>
          <w:rFonts w:hint="cs"/>
          <w:rtl/>
        </w:rPr>
        <w:t xml:space="preserve"> می‌</w:t>
      </w:r>
      <w:r w:rsidR="007B5564" w:rsidRPr="00646381">
        <w:rPr>
          <w:rFonts w:hint="cs"/>
          <w:rtl/>
        </w:rPr>
        <w:t>شود که «یغضضن» شامل تمام نگاه به مرد</w:t>
      </w:r>
      <w:r w:rsidR="00091398" w:rsidRPr="00646381">
        <w:rPr>
          <w:rFonts w:hint="cs"/>
          <w:rtl/>
        </w:rPr>
        <w:t xml:space="preserve"> می‌</w:t>
      </w:r>
      <w:r w:rsidR="007B5564" w:rsidRPr="00646381">
        <w:rPr>
          <w:rFonts w:hint="cs"/>
          <w:rtl/>
        </w:rPr>
        <w:t>شود و ظاهر آن هم وجوب «غضّ»</w:t>
      </w:r>
      <w:r w:rsidR="00091398" w:rsidRPr="00646381">
        <w:rPr>
          <w:rFonts w:hint="cs"/>
          <w:rtl/>
        </w:rPr>
        <w:t xml:space="preserve"> می‌</w:t>
      </w:r>
      <w:r w:rsidR="007B5564" w:rsidRPr="00646381">
        <w:rPr>
          <w:rFonts w:hint="cs"/>
          <w:rtl/>
        </w:rPr>
        <w:t>باشد لکن در اعضای مکشوف همچون سر، صورت، دست و پا و د</w:t>
      </w:r>
      <w:r w:rsidR="003970F3" w:rsidRPr="00646381">
        <w:rPr>
          <w:rFonts w:hint="cs"/>
          <w:rtl/>
        </w:rPr>
        <w:t>یگ</w:t>
      </w:r>
      <w:r w:rsidR="007B5564" w:rsidRPr="00646381">
        <w:rPr>
          <w:rFonts w:hint="cs"/>
          <w:rtl/>
        </w:rPr>
        <w:t>ر اعضای متعارف استحباب «غضّ» وجود دارد</w:t>
      </w:r>
      <w:r w:rsidR="00CE67D1" w:rsidRPr="00646381">
        <w:rPr>
          <w:rFonts w:hint="cs"/>
          <w:rtl/>
        </w:rPr>
        <w:t>.</w:t>
      </w:r>
    </w:p>
    <w:p w:rsidR="00CE67D1" w:rsidRPr="00646381" w:rsidRDefault="00CE67D1" w:rsidP="00736736">
      <w:pPr>
        <w:ind w:left="284"/>
        <w:rPr>
          <w:rtl/>
        </w:rPr>
      </w:pPr>
      <w:r w:rsidRPr="00646381">
        <w:rPr>
          <w:rFonts w:hint="cs"/>
          <w:rtl/>
        </w:rPr>
        <w:t xml:space="preserve">این </w:t>
      </w:r>
      <w:r w:rsidR="001029C6">
        <w:rPr>
          <w:rFonts w:hint="cs"/>
          <w:rtl/>
        </w:rPr>
        <w:t>مسئله</w:t>
      </w:r>
      <w:r w:rsidRPr="00646381">
        <w:rPr>
          <w:rFonts w:hint="cs"/>
          <w:rtl/>
        </w:rPr>
        <w:t xml:space="preserve"> از قبیل همان بحثی است که در جلسه قبل عرض شد که گاهی با یک امر یا یک نهی به همراه قرائنی همزمان هم افاده وجوب کند و هم استحباب، یا هم افاده حرمت بکند و هم کراهت، در اینجا نیز اگر تجمیع روایات را بپذیریم و «یغضضن» را نیز دارای نوعی اطلاق بدانیم این ظرفیت در آیه وجود دارد که </w:t>
      </w:r>
      <w:r w:rsidR="001029C6">
        <w:rPr>
          <w:rtl/>
        </w:rPr>
        <w:t>هم‌زمان</w:t>
      </w:r>
      <w:r w:rsidRPr="00646381">
        <w:rPr>
          <w:rFonts w:hint="cs"/>
          <w:rtl/>
        </w:rPr>
        <w:t xml:space="preserve"> هم افاده وجوب و هم افاده استحباب بکند </w:t>
      </w:r>
      <w:r w:rsidR="0043561B" w:rsidRPr="00646381">
        <w:rPr>
          <w:rFonts w:hint="cs"/>
          <w:rtl/>
        </w:rPr>
        <w:t>و شاید روایت نیز بخش استحباب در نظر را</w:t>
      </w:r>
      <w:r w:rsidR="00091398" w:rsidRPr="00646381">
        <w:rPr>
          <w:rFonts w:hint="cs"/>
          <w:rtl/>
        </w:rPr>
        <w:t xml:space="preserve"> می‌</w:t>
      </w:r>
      <w:r w:rsidR="0043561B" w:rsidRPr="00646381">
        <w:rPr>
          <w:rFonts w:hint="cs"/>
          <w:rtl/>
        </w:rPr>
        <w:t>گشاید</w:t>
      </w:r>
      <w:r w:rsidR="00646381">
        <w:rPr>
          <w:rtl/>
        </w:rPr>
        <w:t>؛ که</w:t>
      </w:r>
      <w:r w:rsidR="0043561B" w:rsidRPr="00646381">
        <w:rPr>
          <w:rFonts w:hint="cs"/>
          <w:rtl/>
        </w:rPr>
        <w:t xml:space="preserve"> البته این هم در یک احتمال</w:t>
      </w:r>
      <w:r w:rsidR="00091398" w:rsidRPr="00646381">
        <w:rPr>
          <w:rFonts w:hint="cs"/>
          <w:rtl/>
        </w:rPr>
        <w:t xml:space="preserve"> می‌</w:t>
      </w:r>
      <w:r w:rsidR="0043561B" w:rsidRPr="00646381">
        <w:rPr>
          <w:rFonts w:hint="cs"/>
          <w:rtl/>
        </w:rPr>
        <w:t>باشد.</w:t>
      </w:r>
    </w:p>
    <w:p w:rsidR="0043561B" w:rsidRPr="00646381" w:rsidRDefault="0043561B" w:rsidP="00736736">
      <w:pPr>
        <w:ind w:left="284"/>
        <w:rPr>
          <w:rtl/>
        </w:rPr>
      </w:pPr>
      <w:r w:rsidRPr="00646381">
        <w:rPr>
          <w:rFonts w:hint="cs"/>
          <w:rtl/>
        </w:rPr>
        <w:t xml:space="preserve">بحثی که در هفته آینده پیگیری خواهد شد </w:t>
      </w:r>
      <w:r w:rsidR="001029C6">
        <w:rPr>
          <w:rFonts w:hint="cs"/>
          <w:rtl/>
        </w:rPr>
        <w:t>ان‌شاءالله</w:t>
      </w:r>
      <w:r w:rsidRPr="00646381">
        <w:rPr>
          <w:rFonts w:hint="cs"/>
          <w:rtl/>
        </w:rPr>
        <w:t xml:space="preserve"> فرمایش مرحوم </w:t>
      </w:r>
      <w:r w:rsidR="001029C6">
        <w:rPr>
          <w:rFonts w:hint="cs"/>
          <w:rtl/>
        </w:rPr>
        <w:t>خویی</w:t>
      </w:r>
      <w:r w:rsidRPr="00646381">
        <w:rPr>
          <w:rFonts w:hint="cs"/>
          <w:rtl/>
        </w:rPr>
        <w:t xml:space="preserve"> در استدلال نقطه مقابل و همچنین کلام حضرت آقای مکارم</w:t>
      </w:r>
      <w:r w:rsidR="00091398" w:rsidRPr="00646381">
        <w:rPr>
          <w:rFonts w:hint="cs"/>
          <w:rtl/>
        </w:rPr>
        <w:t xml:space="preserve"> می‌</w:t>
      </w:r>
      <w:r w:rsidRPr="00646381">
        <w:rPr>
          <w:rFonts w:hint="cs"/>
          <w:rtl/>
        </w:rPr>
        <w:t>باشد.</w:t>
      </w:r>
    </w:p>
    <w:sectPr w:rsidR="0043561B" w:rsidRPr="0064638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92B" w:rsidRDefault="00C0692B" w:rsidP="004D5B1F">
      <w:r>
        <w:separator/>
      </w:r>
    </w:p>
  </w:endnote>
  <w:endnote w:type="continuationSeparator" w:id="0">
    <w:p w:rsidR="00C0692B" w:rsidRDefault="00C0692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1" w:rsidRDefault="0064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1029C6">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1" w:rsidRDefault="0064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92B" w:rsidRDefault="00C0692B" w:rsidP="004D5B1F">
      <w:r>
        <w:separator/>
      </w:r>
    </w:p>
  </w:footnote>
  <w:footnote w:type="continuationSeparator" w:id="0">
    <w:p w:rsidR="00C0692B" w:rsidRDefault="00C0692B"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1" w:rsidRDefault="00646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1" w:rsidRDefault="007F7438" w:rsidP="00662675">
    <w:pPr>
      <w:rPr>
        <w:rFonts w:ascii="Adobe Arabic" w:hAnsi="Adobe Arabic" w:cs="Adobe Arabic"/>
        <w:b/>
        <w:bCs/>
        <w:sz w:val="24"/>
        <w:szCs w:val="24"/>
        <w:rtl/>
      </w:rPr>
    </w:pPr>
    <w:r w:rsidRPr="00646381">
      <w:rPr>
        <w:rFonts w:ascii="Adobe Arabic" w:hAnsi="Adobe Arabic" w:cs="Adobe Arabic"/>
        <w:b/>
        <w:bCs/>
        <w:noProof/>
        <w:sz w:val="24"/>
        <w:szCs w:val="24"/>
      </w:rPr>
      <w:drawing>
        <wp:anchor distT="0" distB="0" distL="114300" distR="114300" simplePos="0" relativeHeight="251662336" behindDoc="1" locked="0" layoutInCell="1" allowOverlap="1" wp14:anchorId="03FBBEBC" wp14:editId="6BD0F02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646381">
      <w:rPr>
        <w:rFonts w:ascii="Adobe Arabic" w:hAnsi="Adobe Arabic" w:cs="Adobe Arabic"/>
        <w:b/>
        <w:bCs/>
        <w:sz w:val="24"/>
        <w:szCs w:val="24"/>
        <w:rtl/>
      </w:rPr>
      <w:t>درس خارج فقه</w:t>
    </w:r>
    <w:r w:rsidR="00646381" w:rsidRPr="00646381">
      <w:rPr>
        <w:rFonts w:ascii="Adobe Arabic" w:hAnsi="Adobe Arabic" w:cs="Adobe Arabic"/>
        <w:b/>
        <w:bCs/>
        <w:sz w:val="24"/>
        <w:szCs w:val="24"/>
        <w:rtl/>
      </w:rPr>
      <w:t xml:space="preserve"> </w:t>
    </w:r>
    <w:r w:rsidR="00646381">
      <w:rPr>
        <w:rFonts w:ascii="Adobe Arabic" w:hAnsi="Adobe Arabic" w:cs="Adobe Arabic" w:hint="cs"/>
        <w:b/>
        <w:bCs/>
        <w:sz w:val="24"/>
        <w:szCs w:val="24"/>
        <w:rtl/>
      </w:rPr>
      <w:t xml:space="preserve">                                                </w:t>
    </w:r>
    <w:r w:rsidRPr="00646381">
      <w:rPr>
        <w:rFonts w:ascii="Adobe Arabic" w:hAnsi="Adobe Arabic" w:cs="Adobe Arabic"/>
        <w:b/>
        <w:bCs/>
        <w:sz w:val="24"/>
        <w:szCs w:val="24"/>
        <w:rtl/>
      </w:rPr>
      <w:t xml:space="preserve">عنوان اصلی: </w:t>
    </w:r>
    <w:r w:rsidR="004D2128" w:rsidRPr="00646381">
      <w:rPr>
        <w:rFonts w:ascii="Adobe Arabic" w:hAnsi="Adobe Arabic" w:cs="Adobe Arabic"/>
        <w:b/>
        <w:bCs/>
        <w:sz w:val="24"/>
        <w:szCs w:val="24"/>
        <w:rtl/>
      </w:rPr>
      <w:t>نکاح</w:t>
    </w:r>
    <w:r w:rsidR="00646381" w:rsidRPr="00646381">
      <w:rPr>
        <w:rFonts w:ascii="Adobe Arabic" w:hAnsi="Adobe Arabic" w:cs="Adobe Arabic"/>
        <w:b/>
        <w:bCs/>
        <w:sz w:val="24"/>
        <w:szCs w:val="24"/>
        <w:rtl/>
      </w:rPr>
      <w:t xml:space="preserve"> </w:t>
    </w:r>
    <w:r w:rsidR="00646381">
      <w:rPr>
        <w:rFonts w:ascii="Adobe Arabic" w:hAnsi="Adobe Arabic" w:cs="Adobe Arabic" w:hint="cs"/>
        <w:b/>
        <w:bCs/>
        <w:sz w:val="24"/>
        <w:szCs w:val="24"/>
        <w:rtl/>
      </w:rPr>
      <w:t xml:space="preserve">                                        </w:t>
    </w:r>
    <w:r w:rsidRPr="00646381">
      <w:rPr>
        <w:rFonts w:ascii="Adobe Arabic" w:hAnsi="Adobe Arabic" w:cs="Adobe Arabic"/>
        <w:b/>
        <w:bCs/>
        <w:sz w:val="24"/>
        <w:szCs w:val="24"/>
        <w:rtl/>
      </w:rPr>
      <w:t xml:space="preserve">تاریخ جلسه: </w:t>
    </w:r>
    <w:r w:rsidR="00662675" w:rsidRPr="00646381">
      <w:rPr>
        <w:rFonts w:ascii="Adobe Arabic" w:hAnsi="Adobe Arabic" w:cs="Adobe Arabic"/>
        <w:b/>
        <w:bCs/>
        <w:sz w:val="24"/>
        <w:szCs w:val="24"/>
        <w:rtl/>
      </w:rPr>
      <w:t>30</w:t>
    </w:r>
    <w:r w:rsidR="004D5B1F" w:rsidRPr="00646381">
      <w:rPr>
        <w:rFonts w:ascii="Adobe Arabic" w:hAnsi="Adobe Arabic" w:cs="Adobe Arabic"/>
        <w:b/>
        <w:bCs/>
        <w:sz w:val="24"/>
        <w:szCs w:val="24"/>
        <w:rtl/>
      </w:rPr>
      <w:t>/</w:t>
    </w:r>
    <w:r w:rsidR="00662675" w:rsidRPr="00646381">
      <w:rPr>
        <w:rFonts w:ascii="Adobe Arabic" w:hAnsi="Adobe Arabic" w:cs="Adobe Arabic"/>
        <w:b/>
        <w:bCs/>
        <w:sz w:val="24"/>
        <w:szCs w:val="24"/>
        <w:rtl/>
      </w:rPr>
      <w:t>09</w:t>
    </w:r>
    <w:r w:rsidR="004D5B1F" w:rsidRPr="00646381">
      <w:rPr>
        <w:rFonts w:ascii="Adobe Arabic" w:hAnsi="Adobe Arabic" w:cs="Adobe Arabic"/>
        <w:b/>
        <w:bCs/>
        <w:sz w:val="24"/>
        <w:szCs w:val="24"/>
        <w:rtl/>
      </w:rPr>
      <w:t>/9</w:t>
    </w:r>
    <w:r w:rsidR="00AF04BE" w:rsidRPr="00646381">
      <w:rPr>
        <w:rFonts w:ascii="Adobe Arabic" w:hAnsi="Adobe Arabic" w:cs="Adobe Arabic"/>
        <w:b/>
        <w:bCs/>
        <w:sz w:val="24"/>
        <w:szCs w:val="24"/>
        <w:rtl/>
      </w:rPr>
      <w:t>8</w:t>
    </w:r>
    <w:r w:rsidR="00646381" w:rsidRPr="00646381">
      <w:rPr>
        <w:rFonts w:ascii="Adobe Arabic" w:hAnsi="Adobe Arabic" w:cs="Adobe Arabic"/>
        <w:b/>
        <w:bCs/>
        <w:sz w:val="24"/>
        <w:szCs w:val="24"/>
        <w:rtl/>
      </w:rPr>
      <w:t xml:space="preserve"> </w:t>
    </w:r>
  </w:p>
  <w:p w:rsidR="007F7438" w:rsidRPr="00646381" w:rsidRDefault="007F7438" w:rsidP="00662675">
    <w:pPr>
      <w:rPr>
        <w:rFonts w:ascii="Adobe Arabic" w:hAnsi="Adobe Arabic" w:cs="Adobe Arabic"/>
        <w:b/>
        <w:bCs/>
        <w:sz w:val="24"/>
        <w:szCs w:val="24"/>
        <w:rtl/>
      </w:rPr>
    </w:pPr>
    <w:r w:rsidRPr="00646381">
      <w:rPr>
        <w:rFonts w:ascii="Adobe Arabic" w:hAnsi="Adobe Arabic" w:cs="Adobe Arabic"/>
        <w:b/>
        <w:bCs/>
        <w:sz w:val="24"/>
        <w:szCs w:val="24"/>
        <w:rtl/>
      </w:rPr>
      <w:t>استاد اعرافی</w:t>
    </w:r>
    <w:r w:rsidR="00646381" w:rsidRPr="00646381">
      <w:rPr>
        <w:rFonts w:ascii="Adobe Arabic" w:hAnsi="Adobe Arabic" w:cs="Adobe Arabic"/>
        <w:b/>
        <w:bCs/>
        <w:sz w:val="24"/>
        <w:szCs w:val="24"/>
        <w:rtl/>
      </w:rPr>
      <w:t xml:space="preserve"> </w:t>
    </w:r>
    <w:r w:rsidR="00646381">
      <w:rPr>
        <w:rFonts w:ascii="Adobe Arabic" w:hAnsi="Adobe Arabic" w:cs="Adobe Arabic" w:hint="cs"/>
        <w:b/>
        <w:bCs/>
        <w:sz w:val="24"/>
        <w:szCs w:val="24"/>
        <w:rtl/>
      </w:rPr>
      <w:t xml:space="preserve">                                                    </w:t>
    </w:r>
    <w:r w:rsidRPr="00646381">
      <w:rPr>
        <w:rFonts w:ascii="Adobe Arabic" w:hAnsi="Adobe Arabic" w:cs="Adobe Arabic"/>
        <w:b/>
        <w:bCs/>
        <w:sz w:val="24"/>
        <w:szCs w:val="24"/>
        <w:rtl/>
      </w:rPr>
      <w:t>عنوان فرعی:</w:t>
    </w:r>
    <w:r w:rsidR="00646381">
      <w:rPr>
        <w:rFonts w:ascii="Adobe Arabic" w:hAnsi="Adobe Arabic" w:cs="Adobe Arabic" w:hint="cs"/>
        <w:b/>
        <w:bCs/>
        <w:sz w:val="24"/>
        <w:szCs w:val="24"/>
        <w:rtl/>
      </w:rPr>
      <w:t xml:space="preserve"> نگاه                                        </w:t>
    </w:r>
    <w:r w:rsidR="00646381" w:rsidRPr="00646381">
      <w:rPr>
        <w:rFonts w:ascii="Adobe Arabic" w:hAnsi="Adobe Arabic" w:cs="Adobe Arabic"/>
        <w:b/>
        <w:bCs/>
        <w:sz w:val="24"/>
        <w:szCs w:val="24"/>
        <w:rtl/>
      </w:rPr>
      <w:t xml:space="preserve"> </w:t>
    </w:r>
    <w:r w:rsidRPr="00646381">
      <w:rPr>
        <w:rFonts w:ascii="Adobe Arabic" w:hAnsi="Adobe Arabic" w:cs="Adobe Arabic"/>
        <w:b/>
        <w:bCs/>
        <w:sz w:val="24"/>
        <w:szCs w:val="24"/>
        <w:rtl/>
      </w:rPr>
      <w:t xml:space="preserve">شماره جلسه: </w:t>
    </w:r>
    <w:r w:rsidR="00662675" w:rsidRPr="00646381">
      <w:rPr>
        <w:rFonts w:ascii="Adobe Arabic" w:hAnsi="Adobe Arabic" w:cs="Adobe Arabic"/>
        <w:b/>
        <w:bCs/>
        <w:sz w:val="24"/>
        <w:szCs w:val="24"/>
        <w:rtl/>
      </w:rPr>
      <w:t>27</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7381"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1" w:rsidRDefault="0064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FF0EFA"/>
    <w:multiLevelType w:val="hybridMultilevel"/>
    <w:tmpl w:val="64DCA5F4"/>
    <w:lvl w:ilvl="0" w:tplc="F1FCFF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B2E72E8"/>
    <w:multiLevelType w:val="hybridMultilevel"/>
    <w:tmpl w:val="9BA478BE"/>
    <w:lvl w:ilvl="0" w:tplc="959C21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1"/>
  </w:num>
  <w:num w:numId="5">
    <w:abstractNumId w:val="3"/>
  </w:num>
  <w:num w:numId="6">
    <w:abstractNumId w:val="0"/>
  </w:num>
  <w:num w:numId="7">
    <w:abstractNumId w:val="8"/>
  </w:num>
  <w:num w:numId="8">
    <w:abstractNumId w:val="12"/>
  </w:num>
  <w:num w:numId="9">
    <w:abstractNumId w:val="2"/>
  </w:num>
  <w:num w:numId="10">
    <w:abstractNumId w:val="9"/>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05"/>
    <w:rsid w:val="00007060"/>
    <w:rsid w:val="00010F7F"/>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2BA3"/>
    <w:rsid w:val="00052FC8"/>
    <w:rsid w:val="000530D3"/>
    <w:rsid w:val="000557B2"/>
    <w:rsid w:val="00055CAA"/>
    <w:rsid w:val="0006363E"/>
    <w:rsid w:val="00063C89"/>
    <w:rsid w:val="00064FC8"/>
    <w:rsid w:val="00074168"/>
    <w:rsid w:val="00080DFF"/>
    <w:rsid w:val="00085ED5"/>
    <w:rsid w:val="000904E2"/>
    <w:rsid w:val="00090B78"/>
    <w:rsid w:val="00091398"/>
    <w:rsid w:val="000916B0"/>
    <w:rsid w:val="000932AF"/>
    <w:rsid w:val="000A08CA"/>
    <w:rsid w:val="000A1A51"/>
    <w:rsid w:val="000A3A93"/>
    <w:rsid w:val="000A74D1"/>
    <w:rsid w:val="000B065D"/>
    <w:rsid w:val="000C3147"/>
    <w:rsid w:val="000C7FCB"/>
    <w:rsid w:val="000D252C"/>
    <w:rsid w:val="000D2D0D"/>
    <w:rsid w:val="000D5800"/>
    <w:rsid w:val="000D6581"/>
    <w:rsid w:val="000D7B4E"/>
    <w:rsid w:val="000E22D5"/>
    <w:rsid w:val="000E3416"/>
    <w:rsid w:val="000E5E6F"/>
    <w:rsid w:val="000E7B4F"/>
    <w:rsid w:val="000F1897"/>
    <w:rsid w:val="000F5DAF"/>
    <w:rsid w:val="000F726C"/>
    <w:rsid w:val="000F7E72"/>
    <w:rsid w:val="00101B4A"/>
    <w:rsid w:val="00101E2D"/>
    <w:rsid w:val="00102405"/>
    <w:rsid w:val="001029C6"/>
    <w:rsid w:val="00102CEB"/>
    <w:rsid w:val="001064B8"/>
    <w:rsid w:val="00111B76"/>
    <w:rsid w:val="00111BCE"/>
    <w:rsid w:val="00114C37"/>
    <w:rsid w:val="00117955"/>
    <w:rsid w:val="0012162B"/>
    <w:rsid w:val="001223E0"/>
    <w:rsid w:val="001256D5"/>
    <w:rsid w:val="00133A1E"/>
    <w:rsid w:val="00133E1D"/>
    <w:rsid w:val="00134804"/>
    <w:rsid w:val="001358E0"/>
    <w:rsid w:val="0013617D"/>
    <w:rsid w:val="00136442"/>
    <w:rsid w:val="0013677B"/>
    <w:rsid w:val="00136FDA"/>
    <w:rsid w:val="001370B6"/>
    <w:rsid w:val="00147899"/>
    <w:rsid w:val="00150D4B"/>
    <w:rsid w:val="00152670"/>
    <w:rsid w:val="001550AE"/>
    <w:rsid w:val="001627B4"/>
    <w:rsid w:val="001632D2"/>
    <w:rsid w:val="00166DD8"/>
    <w:rsid w:val="001712D6"/>
    <w:rsid w:val="00175574"/>
    <w:rsid w:val="001757C8"/>
    <w:rsid w:val="00177934"/>
    <w:rsid w:val="00181CF1"/>
    <w:rsid w:val="00185F16"/>
    <w:rsid w:val="00187738"/>
    <w:rsid w:val="00191698"/>
    <w:rsid w:val="00192A6A"/>
    <w:rsid w:val="0019566B"/>
    <w:rsid w:val="00196082"/>
    <w:rsid w:val="00197CDD"/>
    <w:rsid w:val="001A1AFD"/>
    <w:rsid w:val="001A2091"/>
    <w:rsid w:val="001B152F"/>
    <w:rsid w:val="001B1572"/>
    <w:rsid w:val="001B6473"/>
    <w:rsid w:val="001C0DD2"/>
    <w:rsid w:val="001C23C5"/>
    <w:rsid w:val="001C367D"/>
    <w:rsid w:val="001C3CCA"/>
    <w:rsid w:val="001D1F54"/>
    <w:rsid w:val="001D24F8"/>
    <w:rsid w:val="001D542D"/>
    <w:rsid w:val="001D6605"/>
    <w:rsid w:val="001D7455"/>
    <w:rsid w:val="001E306E"/>
    <w:rsid w:val="001E3FB0"/>
    <w:rsid w:val="001E4FFF"/>
    <w:rsid w:val="001F1145"/>
    <w:rsid w:val="001F2E3E"/>
    <w:rsid w:val="001F705F"/>
    <w:rsid w:val="0020039B"/>
    <w:rsid w:val="00206B69"/>
    <w:rsid w:val="00210F67"/>
    <w:rsid w:val="00214EAD"/>
    <w:rsid w:val="002160BB"/>
    <w:rsid w:val="00217F08"/>
    <w:rsid w:val="00220AC7"/>
    <w:rsid w:val="00224C0A"/>
    <w:rsid w:val="00233777"/>
    <w:rsid w:val="002376A5"/>
    <w:rsid w:val="002376CD"/>
    <w:rsid w:val="0024054E"/>
    <w:rsid w:val="002417C9"/>
    <w:rsid w:val="00241FDE"/>
    <w:rsid w:val="002529C5"/>
    <w:rsid w:val="002537AA"/>
    <w:rsid w:val="002563A8"/>
    <w:rsid w:val="002567EA"/>
    <w:rsid w:val="002645BE"/>
    <w:rsid w:val="00267FC0"/>
    <w:rsid w:val="00270294"/>
    <w:rsid w:val="00271E2B"/>
    <w:rsid w:val="00277653"/>
    <w:rsid w:val="002776F6"/>
    <w:rsid w:val="00282D16"/>
    <w:rsid w:val="00283229"/>
    <w:rsid w:val="002914BD"/>
    <w:rsid w:val="002946CF"/>
    <w:rsid w:val="00294CFC"/>
    <w:rsid w:val="00297263"/>
    <w:rsid w:val="002A03CE"/>
    <w:rsid w:val="002A21AE"/>
    <w:rsid w:val="002A35E0"/>
    <w:rsid w:val="002A7627"/>
    <w:rsid w:val="002B0EF7"/>
    <w:rsid w:val="002B19A0"/>
    <w:rsid w:val="002B7AD5"/>
    <w:rsid w:val="002C56FD"/>
    <w:rsid w:val="002C708E"/>
    <w:rsid w:val="002D33B8"/>
    <w:rsid w:val="002D49E4"/>
    <w:rsid w:val="002D4A2D"/>
    <w:rsid w:val="002D5BDC"/>
    <w:rsid w:val="002D67D5"/>
    <w:rsid w:val="002D720F"/>
    <w:rsid w:val="002D7C85"/>
    <w:rsid w:val="002E238F"/>
    <w:rsid w:val="002E450B"/>
    <w:rsid w:val="002E73F9"/>
    <w:rsid w:val="002F05B9"/>
    <w:rsid w:val="002F1E47"/>
    <w:rsid w:val="002F4A57"/>
    <w:rsid w:val="00301FBD"/>
    <w:rsid w:val="00304CB1"/>
    <w:rsid w:val="003104A5"/>
    <w:rsid w:val="00311429"/>
    <w:rsid w:val="00311B90"/>
    <w:rsid w:val="00316002"/>
    <w:rsid w:val="0031675F"/>
    <w:rsid w:val="00316F0C"/>
    <w:rsid w:val="00322C5D"/>
    <w:rsid w:val="00323168"/>
    <w:rsid w:val="00331826"/>
    <w:rsid w:val="00333FA6"/>
    <w:rsid w:val="0033526F"/>
    <w:rsid w:val="0034096A"/>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95159"/>
    <w:rsid w:val="003963D7"/>
    <w:rsid w:val="00396F28"/>
    <w:rsid w:val="003970F3"/>
    <w:rsid w:val="003A1637"/>
    <w:rsid w:val="003A1A05"/>
    <w:rsid w:val="003A1F7A"/>
    <w:rsid w:val="003A2654"/>
    <w:rsid w:val="003B05A6"/>
    <w:rsid w:val="003B1893"/>
    <w:rsid w:val="003B3520"/>
    <w:rsid w:val="003B3707"/>
    <w:rsid w:val="003B4A58"/>
    <w:rsid w:val="003B4E6F"/>
    <w:rsid w:val="003C0070"/>
    <w:rsid w:val="003C06BF"/>
    <w:rsid w:val="003C56D7"/>
    <w:rsid w:val="003C7899"/>
    <w:rsid w:val="003D1CA0"/>
    <w:rsid w:val="003D2F0A"/>
    <w:rsid w:val="003D5203"/>
    <w:rsid w:val="003D563F"/>
    <w:rsid w:val="003D7362"/>
    <w:rsid w:val="003E091A"/>
    <w:rsid w:val="003E1E58"/>
    <w:rsid w:val="003E20B1"/>
    <w:rsid w:val="003E2BAB"/>
    <w:rsid w:val="003F5D94"/>
    <w:rsid w:val="004010CE"/>
    <w:rsid w:val="00404881"/>
    <w:rsid w:val="00405199"/>
    <w:rsid w:val="00405B90"/>
    <w:rsid w:val="00410699"/>
    <w:rsid w:val="00413EA6"/>
    <w:rsid w:val="004151F2"/>
    <w:rsid w:val="00415360"/>
    <w:rsid w:val="004215FA"/>
    <w:rsid w:val="004217B7"/>
    <w:rsid w:val="00424454"/>
    <w:rsid w:val="00424C36"/>
    <w:rsid w:val="00432972"/>
    <w:rsid w:val="0043457C"/>
    <w:rsid w:val="0043561B"/>
    <w:rsid w:val="00436D4C"/>
    <w:rsid w:val="00443EB7"/>
    <w:rsid w:val="004455CF"/>
    <w:rsid w:val="0044591E"/>
    <w:rsid w:val="0044592B"/>
    <w:rsid w:val="00446620"/>
    <w:rsid w:val="004476F0"/>
    <w:rsid w:val="00447E61"/>
    <w:rsid w:val="004500A1"/>
    <w:rsid w:val="004508A0"/>
    <w:rsid w:val="00455B91"/>
    <w:rsid w:val="004561C1"/>
    <w:rsid w:val="004563FB"/>
    <w:rsid w:val="00457F16"/>
    <w:rsid w:val="004651D2"/>
    <w:rsid w:val="004656AA"/>
    <w:rsid w:val="00465D26"/>
    <w:rsid w:val="004679F8"/>
    <w:rsid w:val="00467BA0"/>
    <w:rsid w:val="004744E5"/>
    <w:rsid w:val="00477587"/>
    <w:rsid w:val="00477ADB"/>
    <w:rsid w:val="00481B6D"/>
    <w:rsid w:val="0049157F"/>
    <w:rsid w:val="004926C2"/>
    <w:rsid w:val="00495089"/>
    <w:rsid w:val="004958B9"/>
    <w:rsid w:val="00495BFF"/>
    <w:rsid w:val="004968D5"/>
    <w:rsid w:val="004A499B"/>
    <w:rsid w:val="004A5AB6"/>
    <w:rsid w:val="004A790F"/>
    <w:rsid w:val="004B2A2C"/>
    <w:rsid w:val="004B337F"/>
    <w:rsid w:val="004B38AE"/>
    <w:rsid w:val="004B5936"/>
    <w:rsid w:val="004C4D9F"/>
    <w:rsid w:val="004C544E"/>
    <w:rsid w:val="004D02CA"/>
    <w:rsid w:val="004D1D09"/>
    <w:rsid w:val="004D2128"/>
    <w:rsid w:val="004D5B1F"/>
    <w:rsid w:val="004E104E"/>
    <w:rsid w:val="004E1474"/>
    <w:rsid w:val="004E1B18"/>
    <w:rsid w:val="004E403A"/>
    <w:rsid w:val="004E597C"/>
    <w:rsid w:val="004F21BB"/>
    <w:rsid w:val="004F3596"/>
    <w:rsid w:val="004F400A"/>
    <w:rsid w:val="004F5B0D"/>
    <w:rsid w:val="00503A94"/>
    <w:rsid w:val="00516B88"/>
    <w:rsid w:val="005221F3"/>
    <w:rsid w:val="00523E88"/>
    <w:rsid w:val="00530FD7"/>
    <w:rsid w:val="005318A6"/>
    <w:rsid w:val="00531A7A"/>
    <w:rsid w:val="00545B0C"/>
    <w:rsid w:val="00551628"/>
    <w:rsid w:val="00553A7A"/>
    <w:rsid w:val="0055501D"/>
    <w:rsid w:val="0055737D"/>
    <w:rsid w:val="00563F2C"/>
    <w:rsid w:val="00572E2D"/>
    <w:rsid w:val="005745BF"/>
    <w:rsid w:val="00580CFA"/>
    <w:rsid w:val="00583770"/>
    <w:rsid w:val="005857BB"/>
    <w:rsid w:val="00590A16"/>
    <w:rsid w:val="00591089"/>
    <w:rsid w:val="00592103"/>
    <w:rsid w:val="005941DD"/>
    <w:rsid w:val="005A30E6"/>
    <w:rsid w:val="005A545E"/>
    <w:rsid w:val="005A5862"/>
    <w:rsid w:val="005A758E"/>
    <w:rsid w:val="005B05D4"/>
    <w:rsid w:val="005B0852"/>
    <w:rsid w:val="005B16EB"/>
    <w:rsid w:val="005B3DA7"/>
    <w:rsid w:val="005B7087"/>
    <w:rsid w:val="005C06AE"/>
    <w:rsid w:val="005C374C"/>
    <w:rsid w:val="005C4AC7"/>
    <w:rsid w:val="005D7438"/>
    <w:rsid w:val="005E0378"/>
    <w:rsid w:val="005E0D75"/>
    <w:rsid w:val="005F0769"/>
    <w:rsid w:val="005F3E79"/>
    <w:rsid w:val="00600217"/>
    <w:rsid w:val="00610C18"/>
    <w:rsid w:val="00612385"/>
    <w:rsid w:val="0061358F"/>
    <w:rsid w:val="0061376C"/>
    <w:rsid w:val="00614411"/>
    <w:rsid w:val="00617C7C"/>
    <w:rsid w:val="00623A4E"/>
    <w:rsid w:val="00627180"/>
    <w:rsid w:val="00627884"/>
    <w:rsid w:val="006302F5"/>
    <w:rsid w:val="00631B1C"/>
    <w:rsid w:val="0063307E"/>
    <w:rsid w:val="00635B3F"/>
    <w:rsid w:val="00636EFA"/>
    <w:rsid w:val="00646381"/>
    <w:rsid w:val="00650C03"/>
    <w:rsid w:val="00651BA1"/>
    <w:rsid w:val="00661070"/>
    <w:rsid w:val="0066229C"/>
    <w:rsid w:val="00662675"/>
    <w:rsid w:val="006631CE"/>
    <w:rsid w:val="00663AAD"/>
    <w:rsid w:val="00665D92"/>
    <w:rsid w:val="0068018D"/>
    <w:rsid w:val="00682C2F"/>
    <w:rsid w:val="00683711"/>
    <w:rsid w:val="00694159"/>
    <w:rsid w:val="0069696C"/>
    <w:rsid w:val="00696C84"/>
    <w:rsid w:val="00697A00"/>
    <w:rsid w:val="006A085A"/>
    <w:rsid w:val="006A11FE"/>
    <w:rsid w:val="006A35A4"/>
    <w:rsid w:val="006A3A70"/>
    <w:rsid w:val="006A7E9E"/>
    <w:rsid w:val="006B0261"/>
    <w:rsid w:val="006B4A94"/>
    <w:rsid w:val="006C125E"/>
    <w:rsid w:val="006C73B0"/>
    <w:rsid w:val="006C7512"/>
    <w:rsid w:val="006D017F"/>
    <w:rsid w:val="006D2386"/>
    <w:rsid w:val="006D3A87"/>
    <w:rsid w:val="006D5C46"/>
    <w:rsid w:val="006D7153"/>
    <w:rsid w:val="006E07EC"/>
    <w:rsid w:val="006E24C1"/>
    <w:rsid w:val="006E3650"/>
    <w:rsid w:val="006E634D"/>
    <w:rsid w:val="006E6448"/>
    <w:rsid w:val="006F01B4"/>
    <w:rsid w:val="00703DD3"/>
    <w:rsid w:val="00705079"/>
    <w:rsid w:val="00723EBC"/>
    <w:rsid w:val="00724C39"/>
    <w:rsid w:val="007328AB"/>
    <w:rsid w:val="00734D59"/>
    <w:rsid w:val="0073609B"/>
    <w:rsid w:val="00736736"/>
    <w:rsid w:val="007378A9"/>
    <w:rsid w:val="00737A6C"/>
    <w:rsid w:val="007402E5"/>
    <w:rsid w:val="00742369"/>
    <w:rsid w:val="007426F5"/>
    <w:rsid w:val="0074379C"/>
    <w:rsid w:val="0075033E"/>
    <w:rsid w:val="00752745"/>
    <w:rsid w:val="0075336C"/>
    <w:rsid w:val="00753A93"/>
    <w:rsid w:val="0075484B"/>
    <w:rsid w:val="00757801"/>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FAC"/>
    <w:rsid w:val="007935C9"/>
    <w:rsid w:val="007941AD"/>
    <w:rsid w:val="00794403"/>
    <w:rsid w:val="007964CF"/>
    <w:rsid w:val="007A3396"/>
    <w:rsid w:val="007A431B"/>
    <w:rsid w:val="007A54C2"/>
    <w:rsid w:val="007A5D2F"/>
    <w:rsid w:val="007B0062"/>
    <w:rsid w:val="007B5564"/>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2301"/>
    <w:rsid w:val="00824520"/>
    <w:rsid w:val="008407A4"/>
    <w:rsid w:val="00844860"/>
    <w:rsid w:val="00845B51"/>
    <w:rsid w:val="00845CC4"/>
    <w:rsid w:val="00847A7C"/>
    <w:rsid w:val="00850DC4"/>
    <w:rsid w:val="00855737"/>
    <w:rsid w:val="0086243C"/>
    <w:rsid w:val="008644F4"/>
    <w:rsid w:val="00864C21"/>
    <w:rsid w:val="00864CA5"/>
    <w:rsid w:val="00871C42"/>
    <w:rsid w:val="00871E30"/>
    <w:rsid w:val="00872B34"/>
    <w:rsid w:val="00873379"/>
    <w:rsid w:val="008748B8"/>
    <w:rsid w:val="0087660C"/>
    <w:rsid w:val="0088174C"/>
    <w:rsid w:val="00882040"/>
    <w:rsid w:val="00883733"/>
    <w:rsid w:val="00885CCD"/>
    <w:rsid w:val="008948BE"/>
    <w:rsid w:val="008949BA"/>
    <w:rsid w:val="008949C3"/>
    <w:rsid w:val="008965D2"/>
    <w:rsid w:val="00896644"/>
    <w:rsid w:val="008A236D"/>
    <w:rsid w:val="008A2A48"/>
    <w:rsid w:val="008B0C11"/>
    <w:rsid w:val="008B1ADC"/>
    <w:rsid w:val="008B2AFF"/>
    <w:rsid w:val="008B3C4A"/>
    <w:rsid w:val="008B565A"/>
    <w:rsid w:val="008B5AF6"/>
    <w:rsid w:val="008B5BA8"/>
    <w:rsid w:val="008B6A01"/>
    <w:rsid w:val="008C2D91"/>
    <w:rsid w:val="008C3414"/>
    <w:rsid w:val="008C3FAD"/>
    <w:rsid w:val="008C68CE"/>
    <w:rsid w:val="008D030F"/>
    <w:rsid w:val="008D36D5"/>
    <w:rsid w:val="008D4F67"/>
    <w:rsid w:val="008D678E"/>
    <w:rsid w:val="008E0C68"/>
    <w:rsid w:val="008E187A"/>
    <w:rsid w:val="008E3903"/>
    <w:rsid w:val="008F083F"/>
    <w:rsid w:val="008F63E3"/>
    <w:rsid w:val="00900A8F"/>
    <w:rsid w:val="00906A9F"/>
    <w:rsid w:val="009104EE"/>
    <w:rsid w:val="00913C3B"/>
    <w:rsid w:val="00915486"/>
    <w:rsid w:val="00915509"/>
    <w:rsid w:val="00924216"/>
    <w:rsid w:val="00926E25"/>
    <w:rsid w:val="00927388"/>
    <w:rsid w:val="009274FE"/>
    <w:rsid w:val="00933921"/>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83A69"/>
    <w:rsid w:val="00984BD9"/>
    <w:rsid w:val="00993B09"/>
    <w:rsid w:val="009949DC"/>
    <w:rsid w:val="00994FA9"/>
    <w:rsid w:val="00995557"/>
    <w:rsid w:val="009A1ED7"/>
    <w:rsid w:val="009A24A9"/>
    <w:rsid w:val="009A42EF"/>
    <w:rsid w:val="009A4DA8"/>
    <w:rsid w:val="009A633B"/>
    <w:rsid w:val="009B3F03"/>
    <w:rsid w:val="009B46BC"/>
    <w:rsid w:val="009B61C3"/>
    <w:rsid w:val="009C7B4F"/>
    <w:rsid w:val="009D30F9"/>
    <w:rsid w:val="009D3B8E"/>
    <w:rsid w:val="009D4AC8"/>
    <w:rsid w:val="009E0B10"/>
    <w:rsid w:val="009E1F06"/>
    <w:rsid w:val="009E31E4"/>
    <w:rsid w:val="009F4EB3"/>
    <w:rsid w:val="009F5F6C"/>
    <w:rsid w:val="009F75D1"/>
    <w:rsid w:val="00A01498"/>
    <w:rsid w:val="00A06D48"/>
    <w:rsid w:val="00A07F68"/>
    <w:rsid w:val="00A100FF"/>
    <w:rsid w:val="00A12FD3"/>
    <w:rsid w:val="00A15017"/>
    <w:rsid w:val="00A21834"/>
    <w:rsid w:val="00A30D10"/>
    <w:rsid w:val="00A31C17"/>
    <w:rsid w:val="00A31FDE"/>
    <w:rsid w:val="00A342D5"/>
    <w:rsid w:val="00A35AC2"/>
    <w:rsid w:val="00A37C77"/>
    <w:rsid w:val="00A40294"/>
    <w:rsid w:val="00A41B2B"/>
    <w:rsid w:val="00A47715"/>
    <w:rsid w:val="00A5413D"/>
    <w:rsid w:val="00A5418D"/>
    <w:rsid w:val="00A55424"/>
    <w:rsid w:val="00A555D0"/>
    <w:rsid w:val="00A66734"/>
    <w:rsid w:val="00A725C2"/>
    <w:rsid w:val="00A769EE"/>
    <w:rsid w:val="00A77E4B"/>
    <w:rsid w:val="00A80EDD"/>
    <w:rsid w:val="00A810A5"/>
    <w:rsid w:val="00A86D68"/>
    <w:rsid w:val="00A90B5A"/>
    <w:rsid w:val="00A90D7C"/>
    <w:rsid w:val="00A9616A"/>
    <w:rsid w:val="00A96F68"/>
    <w:rsid w:val="00AA2342"/>
    <w:rsid w:val="00AB08EF"/>
    <w:rsid w:val="00AB2B2D"/>
    <w:rsid w:val="00AB534C"/>
    <w:rsid w:val="00AC300F"/>
    <w:rsid w:val="00AC6929"/>
    <w:rsid w:val="00AD00E8"/>
    <w:rsid w:val="00AD0304"/>
    <w:rsid w:val="00AD172F"/>
    <w:rsid w:val="00AD24FA"/>
    <w:rsid w:val="00AD27BE"/>
    <w:rsid w:val="00AD2820"/>
    <w:rsid w:val="00AD6EB0"/>
    <w:rsid w:val="00AE4F17"/>
    <w:rsid w:val="00AE74E2"/>
    <w:rsid w:val="00AE77F8"/>
    <w:rsid w:val="00AF04BE"/>
    <w:rsid w:val="00AF0F1A"/>
    <w:rsid w:val="00AF15B3"/>
    <w:rsid w:val="00AF633E"/>
    <w:rsid w:val="00AF7194"/>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09B7"/>
    <w:rsid w:val="00B513C2"/>
    <w:rsid w:val="00B53CBD"/>
    <w:rsid w:val="00B54ABC"/>
    <w:rsid w:val="00B54C6B"/>
    <w:rsid w:val="00B54F76"/>
    <w:rsid w:val="00B55D51"/>
    <w:rsid w:val="00B56161"/>
    <w:rsid w:val="00B570C5"/>
    <w:rsid w:val="00B63F15"/>
    <w:rsid w:val="00B649B8"/>
    <w:rsid w:val="00B6566A"/>
    <w:rsid w:val="00B702C0"/>
    <w:rsid w:val="00B70707"/>
    <w:rsid w:val="00B76988"/>
    <w:rsid w:val="00B83266"/>
    <w:rsid w:val="00B9119B"/>
    <w:rsid w:val="00B96A3B"/>
    <w:rsid w:val="00B96EB4"/>
    <w:rsid w:val="00BA1DDD"/>
    <w:rsid w:val="00BA20E5"/>
    <w:rsid w:val="00BA4A31"/>
    <w:rsid w:val="00BA51A8"/>
    <w:rsid w:val="00BB44F6"/>
    <w:rsid w:val="00BB54C6"/>
    <w:rsid w:val="00BB5F7E"/>
    <w:rsid w:val="00BC08A9"/>
    <w:rsid w:val="00BC17B2"/>
    <w:rsid w:val="00BC26F6"/>
    <w:rsid w:val="00BC4147"/>
    <w:rsid w:val="00BC4833"/>
    <w:rsid w:val="00BC51ED"/>
    <w:rsid w:val="00BC526D"/>
    <w:rsid w:val="00BC542F"/>
    <w:rsid w:val="00BC5FC4"/>
    <w:rsid w:val="00BD0024"/>
    <w:rsid w:val="00BD3122"/>
    <w:rsid w:val="00BD40DA"/>
    <w:rsid w:val="00BE2148"/>
    <w:rsid w:val="00BE3058"/>
    <w:rsid w:val="00BE3E68"/>
    <w:rsid w:val="00BE4A8C"/>
    <w:rsid w:val="00BE6767"/>
    <w:rsid w:val="00BF147C"/>
    <w:rsid w:val="00BF3D67"/>
    <w:rsid w:val="00BF623B"/>
    <w:rsid w:val="00C0692B"/>
    <w:rsid w:val="00C072BA"/>
    <w:rsid w:val="00C1158A"/>
    <w:rsid w:val="00C146AE"/>
    <w:rsid w:val="00C160AF"/>
    <w:rsid w:val="00C16941"/>
    <w:rsid w:val="00C17970"/>
    <w:rsid w:val="00C21310"/>
    <w:rsid w:val="00C21FC4"/>
    <w:rsid w:val="00C22299"/>
    <w:rsid w:val="00C2269D"/>
    <w:rsid w:val="00C23DD8"/>
    <w:rsid w:val="00C25015"/>
    <w:rsid w:val="00C25548"/>
    <w:rsid w:val="00C25609"/>
    <w:rsid w:val="00C262D7"/>
    <w:rsid w:val="00C26607"/>
    <w:rsid w:val="00C279DF"/>
    <w:rsid w:val="00C344D5"/>
    <w:rsid w:val="00C348A1"/>
    <w:rsid w:val="00C35471"/>
    <w:rsid w:val="00C35CF1"/>
    <w:rsid w:val="00C43D81"/>
    <w:rsid w:val="00C45767"/>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1C1B"/>
    <w:rsid w:val="00CB5DA3"/>
    <w:rsid w:val="00CC3976"/>
    <w:rsid w:val="00CC5AD5"/>
    <w:rsid w:val="00CC720E"/>
    <w:rsid w:val="00CD6700"/>
    <w:rsid w:val="00CE09B7"/>
    <w:rsid w:val="00CE1DF5"/>
    <w:rsid w:val="00CE2260"/>
    <w:rsid w:val="00CE31E6"/>
    <w:rsid w:val="00CE3B74"/>
    <w:rsid w:val="00CE67D1"/>
    <w:rsid w:val="00CF007C"/>
    <w:rsid w:val="00CF02B5"/>
    <w:rsid w:val="00CF1D9C"/>
    <w:rsid w:val="00CF2F94"/>
    <w:rsid w:val="00CF42E2"/>
    <w:rsid w:val="00CF7916"/>
    <w:rsid w:val="00CF7CD9"/>
    <w:rsid w:val="00D00C2B"/>
    <w:rsid w:val="00D150A3"/>
    <w:rsid w:val="00D1511E"/>
    <w:rsid w:val="00D158F3"/>
    <w:rsid w:val="00D15FDC"/>
    <w:rsid w:val="00D22DE5"/>
    <w:rsid w:val="00D2470E"/>
    <w:rsid w:val="00D33F52"/>
    <w:rsid w:val="00D3665C"/>
    <w:rsid w:val="00D40FEE"/>
    <w:rsid w:val="00D42FBF"/>
    <w:rsid w:val="00D508CC"/>
    <w:rsid w:val="00D50F4B"/>
    <w:rsid w:val="00D512F1"/>
    <w:rsid w:val="00D544B4"/>
    <w:rsid w:val="00D554DA"/>
    <w:rsid w:val="00D60547"/>
    <w:rsid w:val="00D60706"/>
    <w:rsid w:val="00D63664"/>
    <w:rsid w:val="00D66444"/>
    <w:rsid w:val="00D668A5"/>
    <w:rsid w:val="00D73139"/>
    <w:rsid w:val="00D76353"/>
    <w:rsid w:val="00D76550"/>
    <w:rsid w:val="00D770EF"/>
    <w:rsid w:val="00D86FBC"/>
    <w:rsid w:val="00D87358"/>
    <w:rsid w:val="00D9027E"/>
    <w:rsid w:val="00D90516"/>
    <w:rsid w:val="00D9287B"/>
    <w:rsid w:val="00D928A0"/>
    <w:rsid w:val="00DA0C74"/>
    <w:rsid w:val="00DA607B"/>
    <w:rsid w:val="00DB21CF"/>
    <w:rsid w:val="00DB28BB"/>
    <w:rsid w:val="00DB4D22"/>
    <w:rsid w:val="00DB5A83"/>
    <w:rsid w:val="00DC3164"/>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657A"/>
    <w:rsid w:val="00E0639C"/>
    <w:rsid w:val="00E067E6"/>
    <w:rsid w:val="00E12531"/>
    <w:rsid w:val="00E12776"/>
    <w:rsid w:val="00E143B0"/>
    <w:rsid w:val="00E16D0A"/>
    <w:rsid w:val="00E20F74"/>
    <w:rsid w:val="00E24695"/>
    <w:rsid w:val="00E4012D"/>
    <w:rsid w:val="00E4110B"/>
    <w:rsid w:val="00E42496"/>
    <w:rsid w:val="00E45580"/>
    <w:rsid w:val="00E45AD5"/>
    <w:rsid w:val="00E50C2F"/>
    <w:rsid w:val="00E51CFD"/>
    <w:rsid w:val="00E55891"/>
    <w:rsid w:val="00E57C5B"/>
    <w:rsid w:val="00E6283A"/>
    <w:rsid w:val="00E629BF"/>
    <w:rsid w:val="00E63775"/>
    <w:rsid w:val="00E672C0"/>
    <w:rsid w:val="00E72B48"/>
    <w:rsid w:val="00E732A3"/>
    <w:rsid w:val="00E7479F"/>
    <w:rsid w:val="00E758EC"/>
    <w:rsid w:val="00E75C55"/>
    <w:rsid w:val="00E83A85"/>
    <w:rsid w:val="00E853EE"/>
    <w:rsid w:val="00E870BB"/>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5317"/>
    <w:rsid w:val="00ED2236"/>
    <w:rsid w:val="00ED6DBA"/>
    <w:rsid w:val="00ED7F06"/>
    <w:rsid w:val="00EE077E"/>
    <w:rsid w:val="00EE1C07"/>
    <w:rsid w:val="00EE2C91"/>
    <w:rsid w:val="00EE3619"/>
    <w:rsid w:val="00EE3979"/>
    <w:rsid w:val="00EE57E4"/>
    <w:rsid w:val="00EE6B59"/>
    <w:rsid w:val="00EF138C"/>
    <w:rsid w:val="00F026F1"/>
    <w:rsid w:val="00F034CE"/>
    <w:rsid w:val="00F0658F"/>
    <w:rsid w:val="00F06DBB"/>
    <w:rsid w:val="00F10A0F"/>
    <w:rsid w:val="00F134E1"/>
    <w:rsid w:val="00F1562C"/>
    <w:rsid w:val="00F16058"/>
    <w:rsid w:val="00F229E7"/>
    <w:rsid w:val="00F25714"/>
    <w:rsid w:val="00F30E8D"/>
    <w:rsid w:val="00F3446D"/>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A7733"/>
    <w:rsid w:val="00FB10AA"/>
    <w:rsid w:val="00FB3ED3"/>
    <w:rsid w:val="00FB4408"/>
    <w:rsid w:val="00FB7933"/>
    <w:rsid w:val="00FC0862"/>
    <w:rsid w:val="00FC70FB"/>
    <w:rsid w:val="00FD128A"/>
    <w:rsid w:val="00FD143D"/>
    <w:rsid w:val="00FD478B"/>
    <w:rsid w:val="00FD70C1"/>
    <w:rsid w:val="00FE272B"/>
    <w:rsid w:val="00FE3C4B"/>
    <w:rsid w:val="00FE60FA"/>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51E76-E2F0-4CAE-ABBF-E40E3E44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4638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46381"/>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46381"/>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46381"/>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46381"/>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46381"/>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646381"/>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646381"/>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4638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4638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46381"/>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46381"/>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46381"/>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46381"/>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646381"/>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46381"/>
    <w:pPr>
      <w:spacing w:after="0"/>
      <w:ind w:firstLine="0"/>
    </w:pPr>
    <w:rPr>
      <w:rFonts w:eastAsiaTheme="minorEastAsia"/>
    </w:rPr>
  </w:style>
  <w:style w:type="paragraph" w:styleId="TOC2">
    <w:name w:val="toc 2"/>
    <w:basedOn w:val="Normal"/>
    <w:next w:val="Normal"/>
    <w:autoRedefine/>
    <w:uiPriority w:val="39"/>
    <w:unhideWhenUsed/>
    <w:qFormat/>
    <w:rsid w:val="00646381"/>
    <w:pPr>
      <w:spacing w:after="0"/>
      <w:ind w:left="221"/>
    </w:pPr>
    <w:rPr>
      <w:rFonts w:eastAsiaTheme="minorEastAsia"/>
    </w:rPr>
  </w:style>
  <w:style w:type="paragraph" w:styleId="TOC3">
    <w:name w:val="toc 3"/>
    <w:basedOn w:val="Normal"/>
    <w:next w:val="Normal"/>
    <w:autoRedefine/>
    <w:uiPriority w:val="39"/>
    <w:unhideWhenUsed/>
    <w:qFormat/>
    <w:rsid w:val="00646381"/>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646381"/>
    <w:rPr>
      <w:rFonts w:cs="2  Lotus"/>
      <w:smallCaps/>
      <w:color w:val="auto"/>
      <w:szCs w:val="28"/>
      <w:u w:val="single"/>
    </w:rPr>
  </w:style>
  <w:style w:type="character" w:styleId="IntenseReference">
    <w:name w:val="Intense Reference"/>
    <w:uiPriority w:val="32"/>
    <w:qFormat/>
    <w:rsid w:val="00646381"/>
    <w:rPr>
      <w:rFonts w:cs="2  Lotus"/>
      <w:b/>
      <w:bCs/>
      <w:smallCaps/>
      <w:color w:val="auto"/>
      <w:spacing w:val="5"/>
      <w:szCs w:val="28"/>
      <w:u w:val="single"/>
    </w:rPr>
  </w:style>
  <w:style w:type="character" w:styleId="BookTitle">
    <w:name w:val="Book Title"/>
    <w:uiPriority w:val="33"/>
    <w:qFormat/>
    <w:rsid w:val="00646381"/>
    <w:rPr>
      <w:rFonts w:cs="2  Titr"/>
      <w:b/>
      <w:bCs/>
      <w:smallCaps/>
      <w:spacing w:val="5"/>
      <w:szCs w:val="100"/>
    </w:rPr>
  </w:style>
  <w:style w:type="paragraph" w:styleId="TOCHeading">
    <w:name w:val="TOC Heading"/>
    <w:basedOn w:val="Heading1"/>
    <w:next w:val="Normal"/>
    <w:uiPriority w:val="39"/>
    <w:unhideWhenUsed/>
    <w:qFormat/>
    <w:rsid w:val="0064638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4638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46381"/>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646381"/>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64638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4638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646381"/>
    <w:pPr>
      <w:spacing w:after="0"/>
      <w:ind w:left="658"/>
    </w:pPr>
    <w:rPr>
      <w:rFonts w:eastAsia="Times New Roman"/>
    </w:rPr>
  </w:style>
  <w:style w:type="paragraph" w:styleId="TOC5">
    <w:name w:val="toc 5"/>
    <w:basedOn w:val="Normal"/>
    <w:next w:val="Normal"/>
    <w:autoRedefine/>
    <w:uiPriority w:val="39"/>
    <w:semiHidden/>
    <w:unhideWhenUsed/>
    <w:qFormat/>
    <w:rsid w:val="00646381"/>
    <w:pPr>
      <w:spacing w:after="0"/>
      <w:ind w:left="879"/>
    </w:pPr>
    <w:rPr>
      <w:rFonts w:eastAsia="Times New Roman"/>
    </w:rPr>
  </w:style>
  <w:style w:type="paragraph" w:styleId="TOC6">
    <w:name w:val="toc 6"/>
    <w:basedOn w:val="Normal"/>
    <w:next w:val="Normal"/>
    <w:autoRedefine/>
    <w:uiPriority w:val="39"/>
    <w:semiHidden/>
    <w:unhideWhenUsed/>
    <w:qFormat/>
    <w:rsid w:val="00646381"/>
    <w:pPr>
      <w:spacing w:after="0"/>
      <w:ind w:left="1100"/>
    </w:pPr>
    <w:rPr>
      <w:rFonts w:eastAsia="Times New Roman"/>
    </w:rPr>
  </w:style>
  <w:style w:type="paragraph" w:styleId="TOC7">
    <w:name w:val="toc 7"/>
    <w:basedOn w:val="Normal"/>
    <w:next w:val="Normal"/>
    <w:autoRedefine/>
    <w:uiPriority w:val="39"/>
    <w:semiHidden/>
    <w:unhideWhenUsed/>
    <w:qFormat/>
    <w:rsid w:val="00646381"/>
    <w:pPr>
      <w:spacing w:after="0"/>
      <w:ind w:left="1321"/>
    </w:pPr>
    <w:rPr>
      <w:rFonts w:eastAsia="Times New Roman"/>
    </w:rPr>
  </w:style>
  <w:style w:type="paragraph" w:styleId="Caption">
    <w:name w:val="caption"/>
    <w:basedOn w:val="Normal"/>
    <w:next w:val="Normal"/>
    <w:uiPriority w:val="35"/>
    <w:semiHidden/>
    <w:unhideWhenUsed/>
    <w:qFormat/>
    <w:rsid w:val="00646381"/>
    <w:rPr>
      <w:rFonts w:eastAsia="Times New Roman"/>
      <w:b/>
      <w:bCs/>
      <w:sz w:val="20"/>
      <w:szCs w:val="20"/>
    </w:rPr>
  </w:style>
  <w:style w:type="paragraph" w:styleId="Title">
    <w:name w:val="Title"/>
    <w:basedOn w:val="Normal"/>
    <w:next w:val="Normal"/>
    <w:link w:val="TitleChar"/>
    <w:autoRedefine/>
    <w:uiPriority w:val="10"/>
    <w:qFormat/>
    <w:rsid w:val="0064638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4638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4638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46381"/>
    <w:rPr>
      <w:rFonts w:ascii="Cambria" w:eastAsia="2  Badr" w:hAnsi="Cambria" w:cs="Karim"/>
      <w:i/>
      <w:spacing w:val="15"/>
      <w:sz w:val="24"/>
      <w:szCs w:val="60"/>
    </w:rPr>
  </w:style>
  <w:style w:type="character" w:styleId="Emphasis">
    <w:name w:val="Emphasis"/>
    <w:uiPriority w:val="20"/>
    <w:qFormat/>
    <w:rsid w:val="00646381"/>
    <w:rPr>
      <w:rFonts w:cs="2  Lotus"/>
      <w:i/>
      <w:iCs/>
      <w:color w:val="808080"/>
      <w:szCs w:val="32"/>
    </w:rPr>
  </w:style>
  <w:style w:type="character" w:customStyle="1" w:styleId="NoSpacingChar">
    <w:name w:val="No Spacing Char"/>
    <w:aliases w:val="متن عربي Char"/>
    <w:link w:val="NoSpacing"/>
    <w:uiPriority w:val="1"/>
    <w:rsid w:val="00646381"/>
    <w:rPr>
      <w:rFonts w:eastAsia="2  Lotus" w:cs="2  Badr"/>
      <w:bCs/>
      <w:sz w:val="72"/>
      <w:szCs w:val="28"/>
    </w:rPr>
  </w:style>
  <w:style w:type="paragraph" w:styleId="ListParagraph">
    <w:name w:val="List Paragraph"/>
    <w:basedOn w:val="Normal"/>
    <w:link w:val="ListParagraphChar"/>
    <w:autoRedefine/>
    <w:uiPriority w:val="34"/>
    <w:qFormat/>
    <w:rsid w:val="00646381"/>
    <w:pPr>
      <w:ind w:left="1134" w:firstLine="0"/>
    </w:pPr>
    <w:rPr>
      <w:rFonts w:ascii="Calibri" w:eastAsia="2  Lotus" w:hAnsi="Calibri" w:cs="2  Lotus"/>
      <w:sz w:val="22"/>
    </w:rPr>
  </w:style>
  <w:style w:type="character" w:customStyle="1" w:styleId="ListParagraphChar">
    <w:name w:val="List Paragraph Char"/>
    <w:link w:val="ListParagraph"/>
    <w:uiPriority w:val="34"/>
    <w:rsid w:val="00646381"/>
    <w:rPr>
      <w:rFonts w:eastAsia="2  Lotus" w:cs="2  Lotus"/>
      <w:sz w:val="22"/>
      <w:szCs w:val="28"/>
    </w:rPr>
  </w:style>
  <w:style w:type="paragraph" w:styleId="Quote">
    <w:name w:val="Quote"/>
    <w:basedOn w:val="Normal"/>
    <w:next w:val="Normal"/>
    <w:link w:val="QuoteChar"/>
    <w:autoRedefine/>
    <w:uiPriority w:val="29"/>
    <w:qFormat/>
    <w:rsid w:val="0064638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46381"/>
    <w:rPr>
      <w:rFonts w:cs="B Lotus"/>
      <w:i/>
      <w:szCs w:val="30"/>
    </w:rPr>
  </w:style>
  <w:style w:type="paragraph" w:styleId="IntenseQuote">
    <w:name w:val="Intense Quote"/>
    <w:basedOn w:val="Normal"/>
    <w:next w:val="Normal"/>
    <w:link w:val="IntenseQuoteChar"/>
    <w:autoRedefine/>
    <w:uiPriority w:val="30"/>
    <w:qFormat/>
    <w:rsid w:val="0064638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46381"/>
    <w:rPr>
      <w:rFonts w:eastAsia="2  Lotus" w:cs="B Lotus"/>
      <w:b/>
      <w:bCs/>
      <w:i/>
      <w:szCs w:val="30"/>
    </w:rPr>
  </w:style>
  <w:style w:type="character" w:styleId="SubtleEmphasis">
    <w:name w:val="Subtle Emphasis"/>
    <w:uiPriority w:val="19"/>
    <w:qFormat/>
    <w:rsid w:val="00646381"/>
    <w:rPr>
      <w:rFonts w:cs="2  Lotus"/>
      <w:i/>
      <w:iCs/>
      <w:color w:val="4A442A"/>
      <w:szCs w:val="32"/>
      <w:u w:val="none"/>
    </w:rPr>
  </w:style>
  <w:style w:type="character" w:styleId="IntenseEmphasis">
    <w:name w:val="Intense Emphasis"/>
    <w:uiPriority w:val="21"/>
    <w:qFormat/>
    <w:rsid w:val="0064638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646381"/>
    <w:rPr>
      <w:b/>
      <w:bCs/>
    </w:rPr>
  </w:style>
  <w:style w:type="character" w:customStyle="1" w:styleId="ravayat">
    <w:name w:val="ravayat"/>
    <w:basedOn w:val="DefaultParagraphFont"/>
    <w:rsid w:val="001064B8"/>
  </w:style>
  <w:style w:type="character" w:styleId="CommentReference">
    <w:name w:val="annotation reference"/>
    <w:basedOn w:val="DefaultParagraphFont"/>
    <w:uiPriority w:val="99"/>
    <w:semiHidden/>
    <w:unhideWhenUsed/>
    <w:rsid w:val="00175574"/>
    <w:rPr>
      <w:sz w:val="16"/>
      <w:szCs w:val="16"/>
    </w:rPr>
  </w:style>
  <w:style w:type="paragraph" w:styleId="CommentText">
    <w:name w:val="annotation text"/>
    <w:basedOn w:val="Normal"/>
    <w:link w:val="CommentTextChar"/>
    <w:uiPriority w:val="99"/>
    <w:semiHidden/>
    <w:unhideWhenUsed/>
    <w:rsid w:val="00175574"/>
    <w:rPr>
      <w:sz w:val="20"/>
      <w:szCs w:val="20"/>
    </w:rPr>
  </w:style>
  <w:style w:type="character" w:customStyle="1" w:styleId="CommentTextChar">
    <w:name w:val="Comment Text Char"/>
    <w:basedOn w:val="DefaultParagraphFont"/>
    <w:link w:val="CommentText"/>
    <w:uiPriority w:val="99"/>
    <w:semiHidden/>
    <w:rsid w:val="00175574"/>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175574"/>
    <w:rPr>
      <w:b/>
      <w:bCs/>
    </w:rPr>
  </w:style>
  <w:style w:type="character" w:customStyle="1" w:styleId="CommentSubjectChar">
    <w:name w:val="Comment Subject Char"/>
    <w:basedOn w:val="CommentTextChar"/>
    <w:link w:val="CommentSubject"/>
    <w:uiPriority w:val="99"/>
    <w:semiHidden/>
    <w:rsid w:val="00175574"/>
    <w:rPr>
      <w:rFonts w:ascii="Traditional Arabic" w:eastAsia="2  Badr" w:hAnsi="Traditional Arabic"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6588-BC2B-4E10-B4F3-AF2CEDB2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606</TotalTime>
  <Pages>10</Pages>
  <Words>3060</Words>
  <Characters>17442</Characters>
  <Application>Microsoft Office Word</Application>
  <DocSecurity>0</DocSecurity>
  <Lines>145</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15</cp:revision>
  <dcterms:created xsi:type="dcterms:W3CDTF">2019-12-21T12:00:00Z</dcterms:created>
  <dcterms:modified xsi:type="dcterms:W3CDTF">2019-12-23T03:56:00Z</dcterms:modified>
</cp:coreProperties>
</file>