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="2  Badr" w:cs="Traditional Arabic"/>
          <w:bCs w:val="0"/>
          <w:color w:val="auto"/>
          <w:sz w:val="28"/>
          <w:rtl/>
        </w:rPr>
        <w:id w:val="-203410332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18D96DD2" w14:textId="7542B4B1" w:rsidR="00C33EBC" w:rsidRPr="005023F5" w:rsidRDefault="00C33EBC" w:rsidP="00FC3473">
          <w:pPr>
            <w:pStyle w:val="TOCHeading"/>
            <w:jc w:val="center"/>
            <w:rPr>
              <w:rFonts w:cs="B Titr"/>
            </w:rPr>
          </w:pPr>
          <w:r w:rsidRPr="005023F5">
            <w:rPr>
              <w:rFonts w:cs="B Titr" w:hint="cs"/>
              <w:rtl/>
            </w:rPr>
            <w:t>فهرست</w:t>
          </w:r>
        </w:p>
        <w:p w14:paraId="5917891D" w14:textId="60E8BE32" w:rsidR="00B13761" w:rsidRDefault="00C33EBC" w:rsidP="00B13761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B05F4E">
            <w:rPr>
              <w:b/>
              <w:bCs/>
              <w:noProof/>
            </w:rPr>
            <w:fldChar w:fldCharType="begin"/>
          </w:r>
          <w:r w:rsidRPr="00B05F4E">
            <w:rPr>
              <w:b/>
              <w:bCs/>
              <w:noProof/>
            </w:rPr>
            <w:instrText xml:space="preserve"> TOC \o "1-3" \h \z \u </w:instrText>
          </w:r>
          <w:r w:rsidRPr="00B05F4E">
            <w:rPr>
              <w:b/>
              <w:bCs/>
              <w:noProof/>
            </w:rPr>
            <w:fldChar w:fldCharType="separate"/>
          </w:r>
          <w:hyperlink w:anchor="_Toc240815435" w:history="1">
            <w:r w:rsidR="00B13761" w:rsidRPr="00AD3913">
              <w:rPr>
                <w:rStyle w:val="Hyperlink"/>
                <w:rFonts w:hint="eastAsia"/>
                <w:noProof/>
                <w:rtl/>
              </w:rPr>
              <w:t>موضوع</w:t>
            </w:r>
            <w:r w:rsidR="00B13761" w:rsidRPr="00AD3913">
              <w:rPr>
                <w:rStyle w:val="Hyperlink"/>
                <w:noProof/>
                <w:rtl/>
              </w:rPr>
              <w:t xml:space="preserve">: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فقه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صلاة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الجماعة</w:t>
            </w:r>
            <w:r w:rsidR="00B13761">
              <w:rPr>
                <w:noProof/>
                <w:webHidden/>
              </w:rPr>
              <w:tab/>
            </w:r>
            <w:r w:rsidR="00B13761">
              <w:rPr>
                <w:noProof/>
                <w:webHidden/>
              </w:rPr>
              <w:fldChar w:fldCharType="begin"/>
            </w:r>
            <w:r w:rsidR="00B13761">
              <w:rPr>
                <w:noProof/>
                <w:webHidden/>
              </w:rPr>
              <w:instrText xml:space="preserve"> PAGEREF _Toc240815435 \h </w:instrText>
            </w:r>
            <w:r w:rsidR="00B13761">
              <w:rPr>
                <w:noProof/>
                <w:webHidden/>
              </w:rPr>
            </w:r>
            <w:r w:rsidR="00B13761">
              <w:rPr>
                <w:noProof/>
                <w:webHidden/>
              </w:rPr>
              <w:fldChar w:fldCharType="separate"/>
            </w:r>
            <w:r w:rsidR="00B13761">
              <w:rPr>
                <w:noProof/>
                <w:webHidden/>
              </w:rPr>
              <w:t>2</w:t>
            </w:r>
            <w:r w:rsidR="00B13761">
              <w:rPr>
                <w:noProof/>
                <w:webHidden/>
              </w:rPr>
              <w:fldChar w:fldCharType="end"/>
            </w:r>
          </w:hyperlink>
        </w:p>
        <w:p w14:paraId="76F3FEA4" w14:textId="2E34AD99" w:rsidR="00B13761" w:rsidRDefault="002B6C61" w:rsidP="00B13761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815436" w:history="1">
            <w:r w:rsidR="00B13761" w:rsidRPr="00AD3913">
              <w:rPr>
                <w:rStyle w:val="Hyperlink"/>
                <w:rFonts w:hint="eastAsia"/>
                <w:noProof/>
                <w:rtl/>
              </w:rPr>
              <w:t>پ</w:t>
            </w:r>
            <w:r w:rsidR="00B13761" w:rsidRPr="00AD3913">
              <w:rPr>
                <w:rStyle w:val="Hyperlink"/>
                <w:rFonts w:hint="cs"/>
                <w:noProof/>
                <w:rtl/>
              </w:rPr>
              <w:t>ی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شگفتار</w:t>
            </w:r>
            <w:r w:rsidR="00B13761">
              <w:rPr>
                <w:noProof/>
                <w:webHidden/>
              </w:rPr>
              <w:tab/>
            </w:r>
            <w:r w:rsidR="00B13761">
              <w:rPr>
                <w:noProof/>
                <w:webHidden/>
              </w:rPr>
              <w:fldChar w:fldCharType="begin"/>
            </w:r>
            <w:r w:rsidR="00B13761">
              <w:rPr>
                <w:noProof/>
                <w:webHidden/>
              </w:rPr>
              <w:instrText xml:space="preserve"> PAGEREF _Toc240815436 \h </w:instrText>
            </w:r>
            <w:r w:rsidR="00B13761">
              <w:rPr>
                <w:noProof/>
                <w:webHidden/>
              </w:rPr>
            </w:r>
            <w:r w:rsidR="00B13761">
              <w:rPr>
                <w:noProof/>
                <w:webHidden/>
              </w:rPr>
              <w:fldChar w:fldCharType="separate"/>
            </w:r>
            <w:r w:rsidR="00B13761">
              <w:rPr>
                <w:noProof/>
                <w:webHidden/>
              </w:rPr>
              <w:t>2</w:t>
            </w:r>
            <w:r w:rsidR="00B13761">
              <w:rPr>
                <w:noProof/>
                <w:webHidden/>
              </w:rPr>
              <w:fldChar w:fldCharType="end"/>
            </w:r>
          </w:hyperlink>
        </w:p>
        <w:p w14:paraId="097CC302" w14:textId="23CA0950" w:rsidR="00B13761" w:rsidRDefault="002B6C61" w:rsidP="00B13761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815437" w:history="1">
            <w:r w:rsidR="00B13761" w:rsidRPr="00AD3913">
              <w:rPr>
                <w:rStyle w:val="Hyperlink"/>
                <w:rFonts w:hint="eastAsia"/>
                <w:noProof/>
                <w:rtl/>
              </w:rPr>
              <w:t>اشاره‌ا</w:t>
            </w:r>
            <w:r w:rsidR="00B13761" w:rsidRPr="00AD3913">
              <w:rPr>
                <w:rStyle w:val="Hyperlink"/>
                <w:rFonts w:hint="cs"/>
                <w:noProof/>
                <w:rtl/>
              </w:rPr>
              <w:t>ی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به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مطلب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گذشته</w:t>
            </w:r>
            <w:r w:rsidR="00B13761">
              <w:rPr>
                <w:noProof/>
                <w:webHidden/>
              </w:rPr>
              <w:tab/>
            </w:r>
            <w:r w:rsidR="00B13761">
              <w:rPr>
                <w:noProof/>
                <w:webHidden/>
              </w:rPr>
              <w:fldChar w:fldCharType="begin"/>
            </w:r>
            <w:r w:rsidR="00B13761">
              <w:rPr>
                <w:noProof/>
                <w:webHidden/>
              </w:rPr>
              <w:instrText xml:space="preserve"> PAGEREF _Toc240815437 \h </w:instrText>
            </w:r>
            <w:r w:rsidR="00B13761">
              <w:rPr>
                <w:noProof/>
                <w:webHidden/>
              </w:rPr>
            </w:r>
            <w:r w:rsidR="00B13761">
              <w:rPr>
                <w:noProof/>
                <w:webHidden/>
              </w:rPr>
              <w:fldChar w:fldCharType="separate"/>
            </w:r>
            <w:r w:rsidR="00B13761">
              <w:rPr>
                <w:noProof/>
                <w:webHidden/>
              </w:rPr>
              <w:t>2</w:t>
            </w:r>
            <w:r w:rsidR="00B13761">
              <w:rPr>
                <w:noProof/>
                <w:webHidden/>
              </w:rPr>
              <w:fldChar w:fldCharType="end"/>
            </w:r>
          </w:hyperlink>
        </w:p>
        <w:p w14:paraId="1251C6B9" w14:textId="2E0DDD65" w:rsidR="00B13761" w:rsidRDefault="002B6C61" w:rsidP="00B13761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815438" w:history="1">
            <w:r w:rsidR="00B13761" w:rsidRPr="00AD3913">
              <w:rPr>
                <w:rStyle w:val="Hyperlink"/>
                <w:rFonts w:hint="eastAsia"/>
                <w:noProof/>
                <w:rtl/>
              </w:rPr>
              <w:t>نکته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تکم</w:t>
            </w:r>
            <w:r w:rsidR="00B13761" w:rsidRPr="00AD3913">
              <w:rPr>
                <w:rStyle w:val="Hyperlink"/>
                <w:rFonts w:hint="cs"/>
                <w:noProof/>
                <w:rtl/>
              </w:rPr>
              <w:t>ی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ل</w:t>
            </w:r>
            <w:r w:rsidR="00B13761" w:rsidRPr="00AD3913">
              <w:rPr>
                <w:rStyle w:val="Hyperlink"/>
                <w:rFonts w:hint="cs"/>
                <w:noProof/>
                <w:rtl/>
              </w:rPr>
              <w:t>ی</w:t>
            </w:r>
            <w:r w:rsidR="00B13761">
              <w:rPr>
                <w:noProof/>
                <w:webHidden/>
              </w:rPr>
              <w:tab/>
            </w:r>
            <w:r w:rsidR="00B13761">
              <w:rPr>
                <w:noProof/>
                <w:webHidden/>
              </w:rPr>
              <w:fldChar w:fldCharType="begin"/>
            </w:r>
            <w:r w:rsidR="00B13761">
              <w:rPr>
                <w:noProof/>
                <w:webHidden/>
              </w:rPr>
              <w:instrText xml:space="preserve"> PAGEREF _Toc240815438 \h </w:instrText>
            </w:r>
            <w:r w:rsidR="00B13761">
              <w:rPr>
                <w:noProof/>
                <w:webHidden/>
              </w:rPr>
            </w:r>
            <w:r w:rsidR="00B13761">
              <w:rPr>
                <w:noProof/>
                <w:webHidden/>
              </w:rPr>
              <w:fldChar w:fldCharType="separate"/>
            </w:r>
            <w:r w:rsidR="00B13761">
              <w:rPr>
                <w:noProof/>
                <w:webHidden/>
              </w:rPr>
              <w:t>2</w:t>
            </w:r>
            <w:r w:rsidR="00B13761">
              <w:rPr>
                <w:noProof/>
                <w:webHidden/>
              </w:rPr>
              <w:fldChar w:fldCharType="end"/>
            </w:r>
          </w:hyperlink>
        </w:p>
        <w:p w14:paraId="66415403" w14:textId="30595161" w:rsidR="00B13761" w:rsidRDefault="002B6C61" w:rsidP="00B13761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815439" w:history="1">
            <w:r w:rsidR="00B13761" w:rsidRPr="00AD3913">
              <w:rPr>
                <w:rStyle w:val="Hyperlink"/>
                <w:rFonts w:hint="eastAsia"/>
                <w:noProof/>
                <w:rtl/>
              </w:rPr>
              <w:t>قانون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مراجعه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به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لغت</w:t>
            </w:r>
            <w:r w:rsidR="00B13761">
              <w:rPr>
                <w:noProof/>
                <w:webHidden/>
              </w:rPr>
              <w:tab/>
            </w:r>
            <w:r w:rsidR="00B13761">
              <w:rPr>
                <w:noProof/>
                <w:webHidden/>
              </w:rPr>
              <w:fldChar w:fldCharType="begin"/>
            </w:r>
            <w:r w:rsidR="00B13761">
              <w:rPr>
                <w:noProof/>
                <w:webHidden/>
              </w:rPr>
              <w:instrText xml:space="preserve"> PAGEREF _Toc240815439 \h </w:instrText>
            </w:r>
            <w:r w:rsidR="00B13761">
              <w:rPr>
                <w:noProof/>
                <w:webHidden/>
              </w:rPr>
            </w:r>
            <w:r w:rsidR="00B13761">
              <w:rPr>
                <w:noProof/>
                <w:webHidden/>
              </w:rPr>
              <w:fldChar w:fldCharType="separate"/>
            </w:r>
            <w:r w:rsidR="00B13761">
              <w:rPr>
                <w:noProof/>
                <w:webHidden/>
              </w:rPr>
              <w:t>4</w:t>
            </w:r>
            <w:r w:rsidR="00B13761">
              <w:rPr>
                <w:noProof/>
                <w:webHidden/>
              </w:rPr>
              <w:fldChar w:fldCharType="end"/>
            </w:r>
          </w:hyperlink>
        </w:p>
        <w:p w14:paraId="7340E8C1" w14:textId="4BD3C35A" w:rsidR="00B13761" w:rsidRDefault="002B6C61" w:rsidP="00B13761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815440" w:history="1">
            <w:r w:rsidR="00B13761" w:rsidRPr="00AD3913">
              <w:rPr>
                <w:rStyle w:val="Hyperlink"/>
                <w:rFonts w:hint="eastAsia"/>
                <w:noProof/>
                <w:rtl/>
              </w:rPr>
              <w:t>موانع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انسباقات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و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ارتکازات</w:t>
            </w:r>
            <w:r w:rsidR="00B13761">
              <w:rPr>
                <w:noProof/>
                <w:webHidden/>
              </w:rPr>
              <w:tab/>
            </w:r>
            <w:r w:rsidR="00B13761">
              <w:rPr>
                <w:noProof/>
                <w:webHidden/>
              </w:rPr>
              <w:fldChar w:fldCharType="begin"/>
            </w:r>
            <w:r w:rsidR="00B13761">
              <w:rPr>
                <w:noProof/>
                <w:webHidden/>
              </w:rPr>
              <w:instrText xml:space="preserve"> PAGEREF _Toc240815440 \h </w:instrText>
            </w:r>
            <w:r w:rsidR="00B13761">
              <w:rPr>
                <w:noProof/>
                <w:webHidden/>
              </w:rPr>
            </w:r>
            <w:r w:rsidR="00B13761">
              <w:rPr>
                <w:noProof/>
                <w:webHidden/>
              </w:rPr>
              <w:fldChar w:fldCharType="separate"/>
            </w:r>
            <w:r w:rsidR="00B13761">
              <w:rPr>
                <w:noProof/>
                <w:webHidden/>
              </w:rPr>
              <w:t>4</w:t>
            </w:r>
            <w:r w:rsidR="00B13761">
              <w:rPr>
                <w:noProof/>
                <w:webHidden/>
              </w:rPr>
              <w:fldChar w:fldCharType="end"/>
            </w:r>
          </w:hyperlink>
        </w:p>
        <w:p w14:paraId="1C2E2302" w14:textId="1A9CA22C" w:rsidR="00B13761" w:rsidRDefault="002B6C61" w:rsidP="00B13761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815441" w:history="1">
            <w:r w:rsidR="00B13761" w:rsidRPr="00AD3913">
              <w:rPr>
                <w:rStyle w:val="Hyperlink"/>
                <w:rFonts w:hint="eastAsia"/>
                <w:noProof/>
                <w:rtl/>
              </w:rPr>
              <w:t>بررس</w:t>
            </w:r>
            <w:r w:rsidR="00B13761" w:rsidRPr="00AD3913">
              <w:rPr>
                <w:rStyle w:val="Hyperlink"/>
                <w:rFonts w:hint="cs"/>
                <w:noProof/>
                <w:rtl/>
              </w:rPr>
              <w:t>ی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واژه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عبادت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در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کتب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لغت</w:t>
            </w:r>
            <w:r w:rsidR="00B13761">
              <w:rPr>
                <w:noProof/>
                <w:webHidden/>
              </w:rPr>
              <w:tab/>
            </w:r>
            <w:r w:rsidR="00B13761">
              <w:rPr>
                <w:noProof/>
                <w:webHidden/>
              </w:rPr>
              <w:fldChar w:fldCharType="begin"/>
            </w:r>
            <w:r w:rsidR="00B13761">
              <w:rPr>
                <w:noProof/>
                <w:webHidden/>
              </w:rPr>
              <w:instrText xml:space="preserve"> PAGEREF _Toc240815441 \h </w:instrText>
            </w:r>
            <w:r w:rsidR="00B13761">
              <w:rPr>
                <w:noProof/>
                <w:webHidden/>
              </w:rPr>
            </w:r>
            <w:r w:rsidR="00B13761">
              <w:rPr>
                <w:noProof/>
                <w:webHidden/>
              </w:rPr>
              <w:fldChar w:fldCharType="separate"/>
            </w:r>
            <w:r w:rsidR="00B13761">
              <w:rPr>
                <w:noProof/>
                <w:webHidden/>
              </w:rPr>
              <w:t>6</w:t>
            </w:r>
            <w:r w:rsidR="00B13761">
              <w:rPr>
                <w:noProof/>
                <w:webHidden/>
              </w:rPr>
              <w:fldChar w:fldCharType="end"/>
            </w:r>
          </w:hyperlink>
        </w:p>
        <w:p w14:paraId="3101D6F9" w14:textId="7FF97629" w:rsidR="00B13761" w:rsidRDefault="002B6C61" w:rsidP="00B13761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815442" w:history="1">
            <w:r w:rsidR="00B13761" w:rsidRPr="00AD3913">
              <w:rPr>
                <w:rStyle w:val="Hyperlink"/>
                <w:rFonts w:hint="eastAsia"/>
                <w:noProof/>
                <w:rtl/>
              </w:rPr>
              <w:t>جمع‌بند</w:t>
            </w:r>
            <w:r w:rsidR="00B13761" w:rsidRPr="00AD3913">
              <w:rPr>
                <w:rStyle w:val="Hyperlink"/>
                <w:rFonts w:hint="cs"/>
                <w:noProof/>
                <w:rtl/>
              </w:rPr>
              <w:t>ی</w:t>
            </w:r>
            <w:r w:rsidR="00B13761" w:rsidRPr="00AD3913">
              <w:rPr>
                <w:rStyle w:val="Hyperlink"/>
                <w:noProof/>
                <w:rtl/>
              </w:rPr>
              <w:t xml:space="preserve"> </w:t>
            </w:r>
            <w:r w:rsidR="00B13761" w:rsidRPr="00AD3913">
              <w:rPr>
                <w:rStyle w:val="Hyperlink"/>
                <w:rFonts w:hint="eastAsia"/>
                <w:noProof/>
                <w:rtl/>
              </w:rPr>
              <w:t>بحث</w:t>
            </w:r>
            <w:r w:rsidR="00B13761">
              <w:rPr>
                <w:noProof/>
                <w:webHidden/>
              </w:rPr>
              <w:tab/>
            </w:r>
            <w:r w:rsidR="00B13761">
              <w:rPr>
                <w:noProof/>
                <w:webHidden/>
              </w:rPr>
              <w:fldChar w:fldCharType="begin"/>
            </w:r>
            <w:r w:rsidR="00B13761">
              <w:rPr>
                <w:noProof/>
                <w:webHidden/>
              </w:rPr>
              <w:instrText xml:space="preserve"> PAGEREF _Toc240815442 \h </w:instrText>
            </w:r>
            <w:r w:rsidR="00B13761">
              <w:rPr>
                <w:noProof/>
                <w:webHidden/>
              </w:rPr>
            </w:r>
            <w:r w:rsidR="00B13761">
              <w:rPr>
                <w:noProof/>
                <w:webHidden/>
              </w:rPr>
              <w:fldChar w:fldCharType="separate"/>
            </w:r>
            <w:r w:rsidR="00B13761">
              <w:rPr>
                <w:noProof/>
                <w:webHidden/>
              </w:rPr>
              <w:t>7</w:t>
            </w:r>
            <w:r w:rsidR="00B13761">
              <w:rPr>
                <w:noProof/>
                <w:webHidden/>
              </w:rPr>
              <w:fldChar w:fldCharType="end"/>
            </w:r>
          </w:hyperlink>
        </w:p>
        <w:p w14:paraId="6856C1C4" w14:textId="2EA0E0BB" w:rsidR="00C33EBC" w:rsidRPr="00B05F4E" w:rsidRDefault="00C33EBC" w:rsidP="00F5644B">
          <w:pPr>
            <w:pStyle w:val="TOC1"/>
            <w:tabs>
              <w:tab w:val="right" w:leader="dot" w:pos="9350"/>
            </w:tabs>
            <w:spacing w:line="238" w:lineRule="auto"/>
            <w:ind w:firstLine="284"/>
          </w:pPr>
          <w:r w:rsidRPr="00B05F4E">
            <w:rPr>
              <w:b/>
              <w:bCs/>
              <w:noProof/>
            </w:rPr>
            <w:fldChar w:fldCharType="end"/>
          </w:r>
        </w:p>
      </w:sdtContent>
    </w:sdt>
    <w:p w14:paraId="1C1FE028" w14:textId="64457897" w:rsidR="00AE6575" w:rsidRDefault="00C33EBC" w:rsidP="00E55374">
      <w:pPr>
        <w:rPr>
          <w:b/>
          <w:bCs/>
        </w:rPr>
      </w:pPr>
      <w:r w:rsidRPr="00B05F4E">
        <w:rPr>
          <w:rtl/>
        </w:rPr>
        <w:br w:type="page"/>
      </w:r>
      <w:bookmarkStart w:id="0" w:name="_Toc104319337"/>
      <w:bookmarkStart w:id="1" w:name="_Toc54776605"/>
      <w:bookmarkStart w:id="2" w:name="_Toc53208543"/>
      <w:bookmarkStart w:id="3" w:name="_Toc129775019"/>
    </w:p>
    <w:p w14:paraId="0DE71203" w14:textId="321ED7B1" w:rsidR="00AE6575" w:rsidRDefault="00AE6575" w:rsidP="00F5644B">
      <w:pPr>
        <w:pStyle w:val="Heading1"/>
        <w:ind w:firstLine="284"/>
        <w:jc w:val="both"/>
        <w:rPr>
          <w:rtl/>
        </w:rPr>
      </w:pPr>
      <w:bookmarkStart w:id="4" w:name="_Toc240815435"/>
      <w:r>
        <w:rPr>
          <w:rFonts w:hint="cs"/>
          <w:rtl/>
        </w:rPr>
        <w:lastRenderedPageBreak/>
        <w:t xml:space="preserve">موضوع: </w:t>
      </w:r>
      <w:bookmarkEnd w:id="0"/>
      <w:bookmarkEnd w:id="1"/>
      <w:bookmarkEnd w:id="2"/>
      <w:r>
        <w:rPr>
          <w:rFonts w:hint="cs"/>
          <w:color w:val="auto"/>
          <w:rtl/>
        </w:rPr>
        <w:t>فقه</w:t>
      </w:r>
      <w:r w:rsidR="00E55374">
        <w:rPr>
          <w:rFonts w:hint="cs"/>
          <w:color w:val="auto"/>
          <w:rtl/>
        </w:rPr>
        <w:t>/</w:t>
      </w:r>
      <w:r>
        <w:rPr>
          <w:rFonts w:hint="cs"/>
          <w:color w:val="auto"/>
          <w:rtl/>
        </w:rPr>
        <w:t xml:space="preserve"> </w:t>
      </w:r>
      <w:bookmarkEnd w:id="3"/>
      <w:r w:rsidR="00D9591B">
        <w:rPr>
          <w:rFonts w:hint="cs"/>
          <w:color w:val="auto"/>
          <w:rtl/>
        </w:rPr>
        <w:t>صلاة الجماعة</w:t>
      </w:r>
      <w:bookmarkEnd w:id="4"/>
      <w:r w:rsidR="00E55374">
        <w:rPr>
          <w:rFonts w:hint="cs"/>
          <w:color w:val="auto"/>
          <w:rtl/>
        </w:rPr>
        <w:t>/</w:t>
      </w:r>
    </w:p>
    <w:p w14:paraId="74AAA865" w14:textId="77777777" w:rsidR="00AE6575" w:rsidRDefault="00AE6575" w:rsidP="00F5644B">
      <w:pPr>
        <w:pStyle w:val="Heading1"/>
        <w:ind w:firstLine="284"/>
        <w:jc w:val="both"/>
        <w:rPr>
          <w:rtl/>
        </w:rPr>
      </w:pPr>
      <w:bookmarkStart w:id="5" w:name="_Toc240815436"/>
      <w:r>
        <w:rPr>
          <w:rFonts w:hint="cs"/>
          <w:rtl/>
        </w:rPr>
        <w:t>پیشگفتار</w:t>
      </w:r>
      <w:bookmarkEnd w:id="5"/>
    </w:p>
    <w:p w14:paraId="21C8DF35" w14:textId="77777777" w:rsidR="00B13761" w:rsidRDefault="002F4FB7" w:rsidP="00B13761">
      <w:pPr>
        <w:spacing w:after="0"/>
        <w:rPr>
          <w:rtl/>
        </w:rPr>
      </w:pPr>
      <w:r>
        <w:rPr>
          <w:rFonts w:hint="cs"/>
          <w:rtl/>
        </w:rPr>
        <w:t xml:space="preserve">قرار </w:t>
      </w:r>
      <w:r w:rsidR="00B13761">
        <w:rPr>
          <w:rtl/>
        </w:rPr>
        <w:t>بر ا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ن</w:t>
      </w:r>
      <w:r w:rsidR="00B13761">
        <w:rPr>
          <w:rtl/>
        </w:rPr>
        <w:t xml:space="preserve"> گذاشت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م</w:t>
      </w:r>
      <w:r w:rsidR="00B13761">
        <w:rPr>
          <w:rtl/>
        </w:rPr>
        <w:t xml:space="preserve"> که در زمره مقدمات</w:t>
      </w:r>
      <w:r w:rsidR="00B13761">
        <w:rPr>
          <w:rFonts w:hint="cs"/>
          <w:rtl/>
        </w:rPr>
        <w:t>ی</w:t>
      </w:r>
      <w:r w:rsidR="00B13761">
        <w:rPr>
          <w:rtl/>
        </w:rPr>
        <w:t xml:space="preserve"> که قبل از ورود در بحث صلاة الجماعه متعرض م</w:t>
      </w:r>
      <w:r w:rsidR="00B13761">
        <w:rPr>
          <w:rFonts w:hint="cs"/>
          <w:rtl/>
        </w:rPr>
        <w:t>ی‌</w:t>
      </w:r>
      <w:r w:rsidR="00B13761">
        <w:rPr>
          <w:rFonts w:hint="eastAsia"/>
          <w:rtl/>
        </w:rPr>
        <w:t>شو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م،</w:t>
      </w:r>
      <w:r w:rsidR="00B13761">
        <w:rPr>
          <w:rtl/>
        </w:rPr>
        <w:t xml:space="preserve"> 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ک</w:t>
      </w:r>
      <w:r w:rsidR="00B13761">
        <w:rPr>
          <w:rtl/>
        </w:rPr>
        <w:t xml:space="preserve"> مقدمه را به بررس</w:t>
      </w:r>
      <w:r w:rsidR="00B13761">
        <w:rPr>
          <w:rFonts w:hint="cs"/>
          <w:rtl/>
        </w:rPr>
        <w:t>ی</w:t>
      </w:r>
      <w:r w:rsidR="00B13761">
        <w:rPr>
          <w:rtl/>
        </w:rPr>
        <w:t xml:space="preserve"> آن نگاه کلان و مجموع</w:t>
      </w:r>
      <w:r w:rsidR="00B13761">
        <w:rPr>
          <w:rFonts w:hint="cs"/>
          <w:rtl/>
        </w:rPr>
        <w:t>ی</w:t>
      </w:r>
      <w:r w:rsidR="00B13761">
        <w:rPr>
          <w:rtl/>
        </w:rPr>
        <w:t xml:space="preserve"> و برخ</w:t>
      </w:r>
      <w:r w:rsidR="00B13761">
        <w:rPr>
          <w:rFonts w:hint="cs"/>
          <w:rtl/>
        </w:rPr>
        <w:t>ی</w:t>
      </w:r>
      <w:r w:rsidR="00B13761">
        <w:rPr>
          <w:rtl/>
        </w:rPr>
        <w:t xml:space="preserve"> از نکات عام</w:t>
      </w:r>
      <w:r w:rsidR="00B13761">
        <w:rPr>
          <w:rFonts w:hint="cs"/>
          <w:rtl/>
        </w:rPr>
        <w:t>ی</w:t>
      </w:r>
      <w:r w:rsidR="00B13761">
        <w:rPr>
          <w:rtl/>
        </w:rPr>
        <w:t xml:space="preserve"> که در عبادات منظور شارع است اشاره کن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م</w:t>
      </w:r>
      <w:r w:rsidR="00B13761">
        <w:rPr>
          <w:rtl/>
        </w:rPr>
        <w:t xml:space="preserve">. </w:t>
      </w:r>
    </w:p>
    <w:p w14:paraId="3227A5A2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به عبارت</w:t>
      </w:r>
      <w:r>
        <w:rPr>
          <w:rFonts w:hint="cs"/>
          <w:rtl/>
        </w:rPr>
        <w:t>ی</w:t>
      </w:r>
      <w:r>
        <w:rPr>
          <w:rtl/>
        </w:rPr>
        <w:t xml:space="preserve"> به مقدمات</w:t>
      </w:r>
      <w:r>
        <w:rPr>
          <w:rFonts w:hint="cs"/>
          <w:rtl/>
        </w:rPr>
        <w:t>ی</w:t>
      </w:r>
      <w:r>
        <w:rPr>
          <w:rtl/>
        </w:rPr>
        <w:t xml:space="preserve"> بپرداز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نحو</w:t>
      </w:r>
      <w:r>
        <w:rPr>
          <w:rFonts w:hint="cs"/>
          <w:rtl/>
        </w:rPr>
        <w:t>ی</w:t>
      </w:r>
      <w:r>
        <w:rPr>
          <w:rtl/>
        </w:rPr>
        <w:t xml:space="preserve"> منظومه نگاه شارع به عبادات را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نوع</w:t>
      </w:r>
      <w:r>
        <w:rPr>
          <w:rFonts w:hint="cs"/>
          <w:rtl/>
        </w:rPr>
        <w:t>ی</w:t>
      </w:r>
      <w:r>
        <w:rPr>
          <w:rtl/>
        </w:rPr>
        <w:t xml:space="preserve"> مقدمات و عناصر</w:t>
      </w:r>
      <w:r>
        <w:rPr>
          <w:rFonts w:hint="cs"/>
          <w:rtl/>
        </w:rPr>
        <w:t>ی</w:t>
      </w:r>
      <w:r>
        <w:rPr>
          <w:rtl/>
        </w:rPr>
        <w:t xml:space="preserve"> است که همان نظام‌ساز</w:t>
      </w:r>
      <w:r>
        <w:rPr>
          <w:rFonts w:hint="cs"/>
          <w:rtl/>
        </w:rPr>
        <w:t>ی</w:t>
      </w:r>
      <w:r>
        <w:rPr>
          <w:rtl/>
        </w:rPr>
        <w:t xml:space="preserve"> حوزه عبادات را تسه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360A063A" w14:textId="77777777" w:rsidR="00B13761" w:rsidRDefault="00B13761" w:rsidP="00B13761">
      <w:pPr>
        <w:pStyle w:val="Heading1"/>
        <w:rPr>
          <w:rtl/>
        </w:rPr>
      </w:pPr>
      <w:bookmarkStart w:id="6" w:name="_Toc240815437"/>
      <w:r>
        <w:rPr>
          <w:rFonts w:hint="eastAsia"/>
          <w:rtl/>
        </w:rPr>
        <w:t>اشاره‌ا</w:t>
      </w:r>
      <w:r>
        <w:rPr>
          <w:rFonts w:hint="cs"/>
          <w:rtl/>
        </w:rPr>
        <w:t>ی</w:t>
      </w:r>
      <w:r>
        <w:rPr>
          <w:rtl/>
        </w:rPr>
        <w:t xml:space="preserve"> به مطلب گذشته</w:t>
      </w:r>
      <w:bookmarkEnd w:id="6"/>
    </w:p>
    <w:p w14:paraId="399DB8C3" w14:textId="5F47B3AD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مطلب ششم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E55374">
        <w:rPr>
          <w:rtl/>
        </w:rPr>
        <w:t>که ان لکل عبادة ظهرا و بطنا و ل</w:t>
      </w:r>
      <w:r>
        <w:rPr>
          <w:rtl/>
        </w:rPr>
        <w:t xml:space="preserve">ها مراتب و مدارج و مراقٍ، </w:t>
      </w:r>
      <w:r w:rsidR="00E55374">
        <w:rPr>
          <w:rtl/>
        </w:rPr>
        <w:t>همان‌طور</w:t>
      </w:r>
      <w:r>
        <w:rPr>
          <w:rtl/>
        </w:rPr>
        <w:t xml:space="preserve"> که در عالم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شاهد ظهر و بطن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 w:rsidR="00AD5BAD">
        <w:rPr>
          <w:rtl/>
        </w:rPr>
        <w:t>همان‌گونه</w:t>
      </w:r>
      <w:r>
        <w:rPr>
          <w:rtl/>
        </w:rPr>
        <w:t xml:space="preserve"> که در عالم وح</w:t>
      </w:r>
      <w:r>
        <w:rPr>
          <w:rFonts w:hint="cs"/>
          <w:rtl/>
        </w:rPr>
        <w:t>ی</w:t>
      </w:r>
      <w:r>
        <w:rPr>
          <w:rtl/>
        </w:rPr>
        <w:t xml:space="preserve"> و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 کتاب اله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شاهد ظهر و بطن هست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در عالم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در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هست منته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ظهر و </w:t>
      </w:r>
      <w:r>
        <w:rPr>
          <w:rFonts w:hint="eastAsia"/>
          <w:rtl/>
        </w:rPr>
        <w:t>بطن</w:t>
      </w:r>
      <w:r>
        <w:rPr>
          <w:rtl/>
        </w:rPr>
        <w:t xml:space="preserve"> در منظومه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در عبادات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برجسته‌تر است. </w:t>
      </w:r>
    </w:p>
    <w:p w14:paraId="72C5D492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عبادات</w:t>
      </w:r>
      <w:r>
        <w:rPr>
          <w:rtl/>
        </w:rPr>
        <w:t xml:space="preserve"> و مناسک عباد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ظهر و بطن و درجات و مراتب هست. </w:t>
      </w:r>
    </w:p>
    <w:p w14:paraId="2A78ED09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</w:t>
      </w:r>
      <w:r>
        <w:rPr>
          <w:rFonts w:hint="cs"/>
          <w:rtl/>
        </w:rPr>
        <w:t>ی</w:t>
      </w:r>
      <w:r>
        <w:rPr>
          <w:rtl/>
        </w:rPr>
        <w:t xml:space="preserve"> بود که به آن اشاره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نکات</w:t>
      </w:r>
      <w:r>
        <w:rPr>
          <w:rFonts w:hint="cs"/>
          <w:rtl/>
        </w:rPr>
        <w:t>ی</w:t>
      </w:r>
      <w:r>
        <w:rPr>
          <w:rtl/>
        </w:rPr>
        <w:t xml:space="preserve"> هم پرداخت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7C2A3FD1" w14:textId="77777777" w:rsidR="00B13761" w:rsidRDefault="00B13761" w:rsidP="00B13761">
      <w:pPr>
        <w:pStyle w:val="Heading1"/>
        <w:rPr>
          <w:rtl/>
        </w:rPr>
      </w:pPr>
      <w:bookmarkStart w:id="7" w:name="_Toc240815438"/>
      <w:r>
        <w:rPr>
          <w:rFonts w:hint="eastAsia"/>
          <w:rtl/>
        </w:rPr>
        <w:t>نکته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bookmarkEnd w:id="7"/>
    </w:p>
    <w:p w14:paraId="7BDF350D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قبل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ادامه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را پ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عرض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مفهوم‌شناس</w:t>
      </w:r>
      <w:r>
        <w:rPr>
          <w:rFonts w:hint="cs"/>
          <w:rtl/>
        </w:rPr>
        <w:t>ی</w:t>
      </w:r>
      <w:r>
        <w:rPr>
          <w:rtl/>
        </w:rPr>
        <w:t xml:space="preserve"> عبادت اشارات</w:t>
      </w:r>
      <w:r>
        <w:rPr>
          <w:rFonts w:hint="cs"/>
          <w:rtl/>
        </w:rPr>
        <w:t>ی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اگر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جانما</w:t>
      </w:r>
      <w:r>
        <w:rPr>
          <w:rFonts w:hint="cs"/>
          <w:rtl/>
        </w:rPr>
        <w:t>یی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مقدمات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اما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 که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3D0324F1" w14:textId="07836E8D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مفهوم‌شناس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بود که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AD5BAD">
        <w:rPr>
          <w:rtl/>
        </w:rPr>
        <w:t>آنچه</w:t>
      </w:r>
      <w:r>
        <w:rPr>
          <w:rtl/>
        </w:rPr>
        <w:t xml:space="preserve"> در لغت آمده است دو عبارت است؛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التذلل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التذلل</w:t>
      </w:r>
    </w:p>
    <w:p w14:paraId="3CACF6B6" w14:textId="22EA57A4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در لغت آمده است و علت مسئله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وقت</w:t>
      </w:r>
      <w:r>
        <w:rPr>
          <w:rFonts w:hint="cs"/>
          <w:rtl/>
        </w:rPr>
        <w:t>ی</w:t>
      </w:r>
      <w:r>
        <w:rPr>
          <w:rtl/>
        </w:rPr>
        <w:t xml:space="preserve"> گفته‌اند تذلل، حساب کرده‌اند که مطلق تذلل که نوع</w:t>
      </w:r>
      <w:r>
        <w:rPr>
          <w:rFonts w:hint="cs"/>
          <w:rtl/>
        </w:rPr>
        <w:t>ی</w:t>
      </w:r>
      <w:r>
        <w:rPr>
          <w:rtl/>
        </w:rPr>
        <w:t xml:space="preserve"> تواضع و فروتن</w:t>
      </w:r>
      <w:r>
        <w:rPr>
          <w:rFonts w:hint="cs"/>
          <w:rtl/>
        </w:rPr>
        <w:t>ی</w:t>
      </w:r>
      <w:r>
        <w:rPr>
          <w:rtl/>
        </w:rPr>
        <w:t xml:space="preserve"> و خضوع است، در مفهوم اخذ شده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مفهوم عام است و البته در لغت السعدان نبت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است،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لغت در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eastAsia"/>
          <w:rtl/>
        </w:rPr>
        <w:t>واژه‌ها</w:t>
      </w:r>
      <w:r>
        <w:rPr>
          <w:rtl/>
        </w:rPr>
        <w:t xml:space="preserve"> آمده است </w:t>
      </w:r>
      <w:r w:rsidR="00AD5BAD">
        <w:rPr>
          <w:rtl/>
        </w:rPr>
        <w:t>غالباً</w:t>
      </w:r>
      <w:r>
        <w:rPr>
          <w:rtl/>
        </w:rPr>
        <w:t xml:space="preserve"> شرح الاسم است و شرح الاسم </w:t>
      </w:r>
      <w:r w:rsidR="00AD5BAD">
        <w:rPr>
          <w:rtl/>
        </w:rPr>
        <w:t>غالباً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مفهوم عام</w:t>
      </w:r>
      <w:r>
        <w:rPr>
          <w:rFonts w:hint="cs"/>
          <w:rtl/>
        </w:rPr>
        <w:t>ی</w:t>
      </w:r>
      <w:r>
        <w:rPr>
          <w:rtl/>
        </w:rPr>
        <w:t xml:space="preserve"> آمده است. </w:t>
      </w:r>
    </w:p>
    <w:p w14:paraId="528170B1" w14:textId="55E2B733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که آدم در ارتکازات عرف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عام است،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دقت بکند در آن مم</w:t>
      </w:r>
      <w:r>
        <w:rPr>
          <w:rFonts w:hint="cs"/>
          <w:rtl/>
        </w:rPr>
        <w:t>ی</w:t>
      </w:r>
      <w:r>
        <w:rPr>
          <w:rFonts w:hint="eastAsia"/>
          <w:rtl/>
        </w:rPr>
        <w:t>زات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بکند.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در لغت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ملحوظتان باشد که </w:t>
      </w:r>
      <w:r w:rsidR="00AD5BAD">
        <w:rPr>
          <w:rtl/>
        </w:rPr>
        <w:t>غالباً</w:t>
      </w:r>
      <w:r>
        <w:rPr>
          <w:rtl/>
        </w:rPr>
        <w:t xml:space="preserve"> در لغت وقت</w:t>
      </w:r>
      <w:r>
        <w:rPr>
          <w:rFonts w:hint="cs"/>
          <w:rtl/>
        </w:rPr>
        <w:t>ی</w:t>
      </w:r>
      <w:r>
        <w:rPr>
          <w:rtl/>
        </w:rPr>
        <w:t xml:space="preserve"> شرح لفظ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یی</w:t>
      </w:r>
      <w:r>
        <w:rPr>
          <w:rtl/>
        </w:rPr>
        <w:t xml:space="preserve">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 w:rsidR="00AD5BAD">
        <w:rPr>
          <w:rtl/>
        </w:rPr>
        <w:t>غالباً</w:t>
      </w:r>
      <w:r>
        <w:rPr>
          <w:rtl/>
        </w:rPr>
        <w:t xml:space="preserve"> عام است و منطبق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شکل مساو</w:t>
      </w:r>
      <w:r>
        <w:rPr>
          <w:rFonts w:hint="cs"/>
          <w:rtl/>
        </w:rPr>
        <w:t>ی</w:t>
      </w:r>
      <w:r>
        <w:rPr>
          <w:rtl/>
        </w:rPr>
        <w:t xml:space="preserve"> با آن مفهوم</w:t>
      </w:r>
      <w:r>
        <w:rPr>
          <w:rFonts w:hint="cs"/>
          <w:rtl/>
        </w:rPr>
        <w:t>ی</w:t>
      </w:r>
      <w:r>
        <w:rPr>
          <w:rtl/>
        </w:rPr>
        <w:t xml:space="preserve">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واژه تبادر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لذا آن السعدان نبتٌ </w:t>
      </w:r>
      <w:r w:rsidR="00AD5BAD">
        <w:rPr>
          <w:rtl/>
        </w:rPr>
        <w:t>واقعاً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tl/>
        </w:rPr>
        <w:t xml:space="preserve"> است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ادتان</w:t>
      </w:r>
      <w:r>
        <w:rPr>
          <w:rtl/>
        </w:rPr>
        <w:t xml:space="preserve"> باشد. </w:t>
      </w:r>
    </w:p>
    <w:p w14:paraId="4ACD2891" w14:textId="60AB5245" w:rsidR="00B13761" w:rsidRDefault="00B13761" w:rsidP="00B13761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نمونه که </w:t>
      </w:r>
      <w:r w:rsidR="00AD5BAD">
        <w:rPr>
          <w:rtl/>
        </w:rPr>
        <w:t>اخیراً</w:t>
      </w:r>
      <w:r>
        <w:rPr>
          <w:rtl/>
        </w:rPr>
        <w:t xml:space="preserve"> با آن مواجه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عرض بکنم؛ </w:t>
      </w:r>
    </w:p>
    <w:p w14:paraId="3B9A1C97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موارد</w:t>
      </w:r>
      <w:r>
        <w:rPr>
          <w:rFonts w:hint="cs"/>
          <w:rtl/>
        </w:rPr>
        <w:t>ی</w:t>
      </w:r>
      <w:r>
        <w:rPr>
          <w:rtl/>
        </w:rPr>
        <w:t xml:space="preserve"> در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آمده است که حبس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ظاهر بعض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 بعض</w:t>
      </w:r>
      <w:r>
        <w:rPr>
          <w:rFonts w:hint="cs"/>
          <w:rtl/>
        </w:rPr>
        <w:t>ی</w:t>
      </w:r>
      <w:r>
        <w:rPr>
          <w:rtl/>
        </w:rPr>
        <w:t xml:space="preserve"> موارد،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حبس و زندان</w:t>
      </w:r>
      <w:r>
        <w:rPr>
          <w:rFonts w:hint="cs"/>
          <w:rtl/>
        </w:rPr>
        <w:t>ی</w:t>
      </w:r>
      <w:r>
        <w:rPr>
          <w:rtl/>
        </w:rPr>
        <w:t xml:space="preserve"> کردن که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حبس است، حد است، چون حبس دو نوع است؛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حبس حد</w:t>
      </w:r>
      <w:r>
        <w:rPr>
          <w:rFonts w:hint="cs"/>
          <w:rtl/>
        </w:rPr>
        <w:t>ی</w:t>
      </w:r>
      <w:r>
        <w:rPr>
          <w:rtl/>
        </w:rPr>
        <w:t xml:space="preserve"> است که در چند مورد است؛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شخص مد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که مماطله دارد، پرداخت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را، موسر است، مل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و توانا است، ول</w:t>
      </w:r>
      <w:r>
        <w:rPr>
          <w:rFonts w:hint="cs"/>
          <w:rtl/>
        </w:rPr>
        <w:t>ی</w:t>
      </w:r>
      <w:r>
        <w:rPr>
          <w:rtl/>
        </w:rPr>
        <w:t xml:space="preserve"> ادا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ظاهر تعداد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حبس، آنجا حد است </w:t>
      </w:r>
    </w:p>
    <w:p w14:paraId="2247A57F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موارد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هست که حبس جزء تعز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Fonts w:hint="cs"/>
          <w:rtl/>
        </w:rPr>
        <w:t>ی</w:t>
      </w:r>
      <w:r>
        <w:rPr>
          <w:rtl/>
        </w:rPr>
        <w:t xml:space="preserve"> است که حاکم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در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هم هر دو نوع هست. </w:t>
      </w:r>
    </w:p>
    <w:p w14:paraId="31A4CE68" w14:textId="374E960C" w:rsidR="00B13761" w:rsidRDefault="00B13761" w:rsidP="00C85DEE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مماطل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آمده است </w:t>
      </w:r>
      <w:r w:rsidR="00C85DEE">
        <w:rPr>
          <w:rtl/>
        </w:rPr>
        <w:t>ظاهراً</w:t>
      </w:r>
      <w:r>
        <w:rPr>
          <w:rtl/>
        </w:rPr>
        <w:t xml:space="preserve"> از </w:t>
      </w:r>
      <w:r w:rsidR="00C85DEE">
        <w:rPr>
          <w:rtl/>
        </w:rPr>
        <w:t>رسول‌خدا</w:t>
      </w:r>
      <w:r>
        <w:rPr>
          <w:rtl/>
        </w:rPr>
        <w:t xml:space="preserve"> و هم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C85DEE">
        <w:rPr>
          <w:rtl/>
        </w:rPr>
        <w:t>علیهم‌السلام</w:t>
      </w:r>
      <w:r>
        <w:rPr>
          <w:rtl/>
        </w:rPr>
        <w:t xml:space="preserve"> و هم از ائمه هد</w:t>
      </w:r>
      <w:r w:rsidR="00C85DEE">
        <w:rPr>
          <w:rFonts w:hint="cs"/>
          <w:rtl/>
        </w:rPr>
        <w:t>ی</w:t>
      </w:r>
      <w:r>
        <w:rPr>
          <w:rtl/>
        </w:rPr>
        <w:t xml:space="preserve"> در مراتب بعد</w:t>
      </w:r>
      <w:r>
        <w:rPr>
          <w:rFonts w:hint="cs"/>
          <w:rtl/>
        </w:rPr>
        <w:t>ی</w:t>
      </w:r>
      <w:r>
        <w:rPr>
          <w:rtl/>
        </w:rPr>
        <w:t xml:space="preserve"> آمده است که کان </w:t>
      </w:r>
      <w:r>
        <w:rPr>
          <w:rFonts w:hint="cs"/>
          <w:rtl/>
        </w:rPr>
        <w:t>ی</w:t>
      </w:r>
      <w:r>
        <w:rPr>
          <w:rFonts w:hint="eastAsia"/>
          <w:rtl/>
        </w:rPr>
        <w:t>حبس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حبس به چه معناست؟ </w:t>
      </w:r>
    </w:p>
    <w:p w14:paraId="1A8F3A62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لغت مراجعه بکن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دارد حبس، ضد التخل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اندازه.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مقابل آن آزاد بودن گفته شده است حبس است. </w:t>
      </w:r>
    </w:p>
    <w:p w14:paraId="03BF89D6" w14:textId="7429B07A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اگر حبس را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5DEE">
        <w:rPr>
          <w:rtl/>
        </w:rPr>
        <w:t>این‌جوری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 راحت</w:t>
      </w:r>
      <w:r>
        <w:rPr>
          <w:rFonts w:hint="cs"/>
          <w:rtl/>
        </w:rPr>
        <w:t>ی</w:t>
      </w:r>
      <w:r>
        <w:rPr>
          <w:rtl/>
        </w:rPr>
        <w:t xml:space="preserve"> منطبق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بکند، حت</w:t>
      </w:r>
      <w:r>
        <w:rPr>
          <w:rFonts w:hint="cs"/>
          <w:rtl/>
        </w:rPr>
        <w:t>ی</w:t>
      </w:r>
      <w:r>
        <w:rPr>
          <w:rtl/>
        </w:rPr>
        <w:t xml:space="preserve"> ممکن است تبع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حبس است. </w:t>
      </w:r>
    </w:p>
    <w:p w14:paraId="66178E1D" w14:textId="77777777" w:rsidR="00B13761" w:rsidRDefault="00B13761" w:rsidP="00B13761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شکل‌ها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پا</w:t>
      </w:r>
      <w:r>
        <w:rPr>
          <w:rFonts w:hint="cs"/>
          <w:rtl/>
        </w:rPr>
        <w:t>ی</w:t>
      </w:r>
      <w:r>
        <w:rPr>
          <w:rtl/>
        </w:rPr>
        <w:t xml:space="preserve"> بند الکترون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گذارند،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شعاع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لومتر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برود 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ممکن است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حبس معنا</w:t>
      </w:r>
      <w:r>
        <w:rPr>
          <w:rFonts w:hint="cs"/>
          <w:rtl/>
        </w:rPr>
        <w:t>ی</w:t>
      </w:r>
      <w:r>
        <w:rPr>
          <w:rtl/>
        </w:rPr>
        <w:t xml:space="preserve"> عام</w:t>
      </w:r>
      <w:r>
        <w:rPr>
          <w:rFonts w:hint="cs"/>
          <w:rtl/>
        </w:rPr>
        <w:t>ی</w:t>
      </w:r>
      <w:r>
        <w:rPr>
          <w:rtl/>
        </w:rPr>
        <w:t xml:space="preserve">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لغت به دست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هم تبع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هم آن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هم آن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هم پا</w:t>
      </w:r>
      <w:r>
        <w:rPr>
          <w:rFonts w:hint="cs"/>
          <w:rtl/>
        </w:rPr>
        <w:t>ی</w:t>
      </w:r>
      <w:r>
        <w:rPr>
          <w:rtl/>
        </w:rPr>
        <w:t xml:space="preserve"> بند زدن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حصر خان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</w:t>
      </w:r>
    </w:p>
    <w:p w14:paraId="30B3D14B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مفهوم</w:t>
      </w:r>
      <w:r>
        <w:rPr>
          <w:rFonts w:hint="cs"/>
          <w:rtl/>
        </w:rPr>
        <w:t>ی</w:t>
      </w:r>
      <w:r>
        <w:rPr>
          <w:rtl/>
        </w:rPr>
        <w:t xml:space="preserve"> که ما از لغت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ضد التخل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است، ضد الحر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است. </w:t>
      </w:r>
    </w:p>
    <w:p w14:paraId="7D70ED27" w14:textId="4F9F49CF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به ارتکاز مراجعه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دقت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C85DEE">
        <w:rPr>
          <w:rtl/>
        </w:rPr>
        <w:t>محدودسازی‌ها</w:t>
      </w:r>
      <w:r>
        <w:rPr>
          <w:rtl/>
        </w:rPr>
        <w:t>، حبس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تبع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برا</w:t>
      </w:r>
      <w:r>
        <w:rPr>
          <w:rFonts w:hint="cs"/>
          <w:rtl/>
        </w:rPr>
        <w:t>ی</w:t>
      </w:r>
      <w:r>
        <w:rPr>
          <w:rtl/>
        </w:rPr>
        <w:t xml:space="preserve"> شخص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یی</w:t>
      </w:r>
      <w:r>
        <w:rPr>
          <w:rtl/>
        </w:rPr>
        <w:t xml:space="preserve"> بگذارد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بندها</w:t>
      </w:r>
      <w:r>
        <w:rPr>
          <w:rFonts w:hint="cs"/>
          <w:rtl/>
        </w:rPr>
        <w:t>ی</w:t>
      </w:r>
      <w:r>
        <w:rPr>
          <w:rtl/>
        </w:rPr>
        <w:t xml:space="preserve"> الکترون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(در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محل بحث است، 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r w:rsidR="00C85DEE">
        <w:rPr>
          <w:rtl/>
        </w:rPr>
        <w:t>این‌طور</w:t>
      </w:r>
      <w:r>
        <w:rPr>
          <w:rtl/>
        </w:rPr>
        <w:t xml:space="preserve"> است) </w:t>
      </w:r>
    </w:p>
    <w:p w14:paraId="7046F93C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لغت</w:t>
      </w:r>
      <w:r>
        <w:rPr>
          <w:rtl/>
        </w:rPr>
        <w:t xml:space="preserve"> که مراجعه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السعدانه نبت، الحبس ضد التخل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دقت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آن ارتکاز عرف</w:t>
      </w:r>
      <w:r>
        <w:rPr>
          <w:rFonts w:hint="cs"/>
          <w:rtl/>
        </w:rPr>
        <w:t>ی</w:t>
      </w:r>
      <w:r>
        <w:rPr>
          <w:rtl/>
        </w:rPr>
        <w:t xml:space="preserve">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مفهوم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وجود دارد که هرگز در لغت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است. </w:t>
      </w:r>
    </w:p>
    <w:p w14:paraId="6DD46D9A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هم هست که به لغت تا حد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اعتماد کرد،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راه را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مکمل مفهوم‌شناس</w:t>
      </w:r>
      <w:r>
        <w:rPr>
          <w:rFonts w:hint="cs"/>
          <w:rtl/>
        </w:rPr>
        <w:t>ی</w:t>
      </w:r>
      <w:r>
        <w:rPr>
          <w:rtl/>
        </w:rPr>
        <w:t xml:space="preserve"> آن تبادرات و انسباق‌ها</w:t>
      </w:r>
      <w:r>
        <w:rPr>
          <w:rFonts w:hint="cs"/>
          <w:rtl/>
        </w:rPr>
        <w:t>ی</w:t>
      </w:r>
      <w:r>
        <w:rPr>
          <w:rtl/>
        </w:rPr>
        <w:t xml:space="preserve"> ذهن</w:t>
      </w:r>
      <w:r>
        <w:rPr>
          <w:rFonts w:hint="cs"/>
          <w:rtl/>
        </w:rPr>
        <w:t>ی</w:t>
      </w:r>
      <w:r>
        <w:rPr>
          <w:rtl/>
        </w:rPr>
        <w:t xml:space="preserve"> از لغت است که در آن تبادرات، ارتکازات و انسباقات ذهن</w:t>
      </w:r>
      <w:r>
        <w:rPr>
          <w:rFonts w:hint="cs"/>
          <w:rtl/>
        </w:rPr>
        <w:t>ی</w:t>
      </w:r>
      <w:r>
        <w:rPr>
          <w:rtl/>
        </w:rPr>
        <w:t xml:space="preserve"> از لغات،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هرگز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که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</w:t>
      </w:r>
      <w:r>
        <w:rPr>
          <w:rFonts w:hint="eastAsia"/>
          <w:rtl/>
        </w:rPr>
        <w:t>ه</w:t>
      </w:r>
      <w:r>
        <w:rPr>
          <w:rtl/>
        </w:rPr>
        <w:t xml:space="preserve"> است، در مصباح، مقا</w:t>
      </w:r>
      <w:r>
        <w:rPr>
          <w:rFonts w:hint="cs"/>
          <w:rtl/>
        </w:rPr>
        <w:t>یی</w:t>
      </w:r>
      <w:r>
        <w:rPr>
          <w:rFonts w:hint="eastAsia"/>
          <w:rtl/>
        </w:rPr>
        <w:t>س،</w:t>
      </w:r>
      <w:r>
        <w:rPr>
          <w:rtl/>
        </w:rPr>
        <w:t xml:space="preserve"> تاج العروس، مجمع البحر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آمده است،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097DA210" w14:textId="04F1DC52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لغات را وقت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چه قدر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طرف‌تر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البته تلاش لغو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است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C85DEE">
        <w:rPr>
          <w:rtl/>
        </w:rPr>
        <w:t>کلی‌گویی</w:t>
      </w:r>
      <w:r>
        <w:rPr>
          <w:rtl/>
        </w:rPr>
        <w:t xml:space="preserve"> نبتٌ برون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را در شناخت مفهوم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. </w:t>
      </w:r>
    </w:p>
    <w:p w14:paraId="33BEEFB1" w14:textId="14BE0D1B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مفردات راغب که کارها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 w:rsidR="00C85DEE">
        <w:rPr>
          <w:rtl/>
        </w:rPr>
        <w:t>کتاب‌هایی</w:t>
      </w:r>
      <w:r>
        <w:rPr>
          <w:rtl/>
        </w:rPr>
        <w:t xml:space="preserve"> که مقدار</w:t>
      </w:r>
      <w:r>
        <w:rPr>
          <w:rFonts w:hint="cs"/>
          <w:rtl/>
        </w:rPr>
        <w:t>ی</w:t>
      </w:r>
      <w:r>
        <w:rPr>
          <w:rtl/>
        </w:rPr>
        <w:t xml:space="preserve"> اجتهاد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کار </w:t>
      </w:r>
      <w:r w:rsidR="00C85DEE">
        <w:rPr>
          <w:rtl/>
        </w:rPr>
        <w:t>کرده‌اند</w:t>
      </w:r>
      <w:r>
        <w:rPr>
          <w:rtl/>
        </w:rPr>
        <w:t xml:space="preserve">. </w:t>
      </w:r>
    </w:p>
    <w:p w14:paraId="3EFE35C3" w14:textId="2969446E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هر 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طرف‌تر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دقت‌ها</w:t>
      </w:r>
      <w:r>
        <w:rPr>
          <w:rFonts w:hint="cs"/>
          <w:rtl/>
        </w:rPr>
        <w:t>ی</w:t>
      </w:r>
      <w:r>
        <w:rPr>
          <w:rtl/>
        </w:rPr>
        <w:t xml:space="preserve"> لغت‌شناس‌ها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کتاب‌ها،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سه منبع مجمع البحر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C85DEE">
        <w:rPr>
          <w:rtl/>
        </w:rPr>
        <w:t>قدیمی‌تر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مفردات راغب،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374BDF">
        <w:rPr>
          <w:rtl/>
        </w:rPr>
        <w:t>متأخرتر</w:t>
      </w:r>
      <w:r>
        <w:rPr>
          <w:rtl/>
        </w:rPr>
        <w:t xml:space="preserve"> التحق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الکمات القران،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دقائق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در مفهوم‌شناس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74BDF">
        <w:rPr>
          <w:rtl/>
        </w:rPr>
        <w:t>آورده‌اند</w:t>
      </w:r>
      <w:r>
        <w:rPr>
          <w:rtl/>
        </w:rPr>
        <w:t xml:space="preserve">. </w:t>
      </w:r>
    </w:p>
    <w:p w14:paraId="39615939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مشکل همان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اجتهاد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او هم مثل ما ارتکاز و تبادرات عرف</w:t>
      </w:r>
      <w:r>
        <w:rPr>
          <w:rFonts w:hint="cs"/>
          <w:rtl/>
        </w:rPr>
        <w:t>ی</w:t>
      </w:r>
      <w:r>
        <w:rPr>
          <w:rtl/>
        </w:rPr>
        <w:t xml:space="preserve"> را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کرده است و گفته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اجتهاد است، استنباط لغت است. </w:t>
      </w:r>
    </w:p>
    <w:p w14:paraId="66A8C250" w14:textId="40F38CB4" w:rsidR="00B13761" w:rsidRDefault="00B13761" w:rsidP="00B13761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tl/>
        </w:rPr>
        <w:t xml:space="preserve"> از انسباق‌ها و تبادرات</w:t>
      </w:r>
      <w:r>
        <w:rPr>
          <w:rFonts w:hint="cs"/>
          <w:rtl/>
        </w:rPr>
        <w:t>ی</w:t>
      </w:r>
      <w:r>
        <w:rPr>
          <w:rtl/>
        </w:rPr>
        <w:t xml:space="preserve"> باشد که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الحس است و بشود آن را حس</w:t>
      </w:r>
      <w:r>
        <w:rPr>
          <w:rFonts w:hint="cs"/>
          <w:rtl/>
        </w:rPr>
        <w:t>ی</w:t>
      </w:r>
      <w:r>
        <w:rPr>
          <w:rtl/>
        </w:rPr>
        <w:t xml:space="preserve"> گرفت و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گواه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عرف </w:t>
      </w:r>
      <w:r w:rsidR="00374BDF">
        <w:rPr>
          <w:rtl/>
        </w:rPr>
        <w:t>این‌جور</w:t>
      </w:r>
      <w:r>
        <w:rPr>
          <w:rtl/>
        </w:rPr>
        <w:t xml:space="preserve"> به 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5DEE">
        <w:rPr>
          <w:rtl/>
        </w:rPr>
        <w:t>این‌جوری</w:t>
      </w:r>
      <w:r>
        <w:rPr>
          <w:rtl/>
        </w:rPr>
        <w:t xml:space="preserve"> هست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D5BAD">
        <w:rPr>
          <w:rtl/>
        </w:rPr>
        <w:t>غالباً</w:t>
      </w:r>
      <w:r>
        <w:rPr>
          <w:rtl/>
        </w:rPr>
        <w:t xml:space="preserve"> اجتهاد</w:t>
      </w:r>
      <w:r>
        <w:rPr>
          <w:rFonts w:hint="cs"/>
          <w:rtl/>
        </w:rPr>
        <w:t>ی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اجتهاد</w:t>
      </w:r>
      <w:r>
        <w:rPr>
          <w:rFonts w:hint="cs"/>
          <w:rtl/>
        </w:rPr>
        <w:t>ی</w:t>
      </w:r>
      <w:r>
        <w:rPr>
          <w:rtl/>
        </w:rPr>
        <w:t xml:space="preserve"> هم در حد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کارشناس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و ما به آن کارشناس</w:t>
      </w:r>
      <w:r>
        <w:rPr>
          <w:rFonts w:hint="cs"/>
          <w:rtl/>
        </w:rPr>
        <w:t>ی</w:t>
      </w:r>
      <w:r>
        <w:rPr>
          <w:rtl/>
        </w:rPr>
        <w:t xml:space="preserve"> موضوع</w:t>
      </w:r>
      <w:r>
        <w:rPr>
          <w:rFonts w:hint="cs"/>
          <w:rtl/>
        </w:rPr>
        <w:t>ی</w:t>
      </w:r>
      <w:r>
        <w:rPr>
          <w:rtl/>
        </w:rPr>
        <w:t xml:space="preserve"> اعتماد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اجتهاد </w:t>
      </w:r>
      <w:r w:rsidR="00AD5BAD">
        <w:rPr>
          <w:rtl/>
        </w:rPr>
        <w:t>واقعاً</w:t>
      </w:r>
      <w:r>
        <w:rPr>
          <w:rtl/>
        </w:rPr>
        <w:t xml:space="preserve"> اجتهاد است. </w:t>
      </w:r>
    </w:p>
    <w:p w14:paraId="73335266" w14:textId="29402C53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از حالات</w:t>
      </w:r>
      <w:r>
        <w:rPr>
          <w:rFonts w:hint="cs"/>
          <w:rtl/>
        </w:rPr>
        <w:t>ی</w:t>
      </w:r>
      <w:r>
        <w:rPr>
          <w:rtl/>
        </w:rPr>
        <w:t xml:space="preserve"> است که در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لغت‌شناسان </w:t>
      </w:r>
      <w:r w:rsidR="00374BDF">
        <w:rPr>
          <w:rtl/>
        </w:rPr>
        <w:t>متأخر</w:t>
      </w:r>
      <w:r>
        <w:rPr>
          <w:rtl/>
        </w:rPr>
        <w:t xml:space="preserve"> متصور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اعتماد به آن‌ها اثر دارد. </w:t>
      </w:r>
    </w:p>
    <w:p w14:paraId="12ECFD02" w14:textId="377A5489" w:rsidR="00B13761" w:rsidRDefault="00374BDF" w:rsidP="00B13761">
      <w:pPr>
        <w:spacing w:after="0"/>
        <w:rPr>
          <w:rtl/>
        </w:rPr>
      </w:pPr>
      <w:r>
        <w:rPr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13761">
        <w:rPr>
          <w:rtl/>
        </w:rPr>
        <w:t xml:space="preserve"> ما در تحل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ل</w:t>
      </w:r>
      <w:r w:rsidR="00B13761">
        <w:rPr>
          <w:rtl/>
        </w:rPr>
        <w:t xml:space="preserve"> ا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ن</w:t>
      </w:r>
      <w:r w:rsidR="00B13761">
        <w:rPr>
          <w:rtl/>
        </w:rPr>
        <w:t xml:space="preserve"> لغت به 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ک</w:t>
      </w:r>
      <w:r w:rsidR="00B13761">
        <w:rPr>
          <w:rtl/>
        </w:rPr>
        <w:t xml:space="preserve"> قاعده عام</w:t>
      </w:r>
      <w:r w:rsidR="00B13761">
        <w:rPr>
          <w:rFonts w:hint="cs"/>
          <w:rtl/>
        </w:rPr>
        <w:t>ی</w:t>
      </w:r>
      <w:r w:rsidR="00B13761">
        <w:rPr>
          <w:rtl/>
        </w:rPr>
        <w:t xml:space="preserve"> پرداخت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م</w:t>
      </w:r>
      <w:r w:rsidR="00B13761">
        <w:rPr>
          <w:rtl/>
        </w:rPr>
        <w:t xml:space="preserve"> که در مراجعه به لغت همواره با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د</w:t>
      </w:r>
      <w:r w:rsidR="00B13761">
        <w:rPr>
          <w:rtl/>
        </w:rPr>
        <w:t xml:space="preserve"> </w:t>
      </w:r>
      <w:r>
        <w:rPr>
          <w:rtl/>
        </w:rPr>
        <w:t>مدنظر</w:t>
      </w:r>
      <w:r w:rsidR="00B13761">
        <w:rPr>
          <w:rtl/>
        </w:rPr>
        <w:t xml:space="preserve"> باشد و آن قاعده عام ا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ن</w:t>
      </w:r>
      <w:r w:rsidR="00B13761">
        <w:rPr>
          <w:rtl/>
        </w:rPr>
        <w:t xml:space="preserve"> است که لغت‌شناسان، به و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ژه</w:t>
      </w:r>
      <w:r w:rsidR="00B13761">
        <w:rPr>
          <w:rtl/>
        </w:rPr>
        <w:t xml:space="preserve"> متقدم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ن،</w:t>
      </w:r>
      <w:r w:rsidR="00B13761">
        <w:rPr>
          <w:rtl/>
        </w:rPr>
        <w:t xml:space="preserve"> در تعر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ف</w:t>
      </w:r>
      <w:r w:rsidR="00B13761">
        <w:rPr>
          <w:rtl/>
        </w:rPr>
        <w:t xml:space="preserve"> </w:t>
      </w:r>
      <w:r>
        <w:rPr>
          <w:rtl/>
        </w:rPr>
        <w:t>عمدتاً</w:t>
      </w:r>
      <w:r w:rsidR="00B13761">
        <w:rPr>
          <w:rtl/>
        </w:rPr>
        <w:t xml:space="preserve"> به آن تعر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ف</w:t>
      </w:r>
      <w:r w:rsidR="00B13761">
        <w:rPr>
          <w:rtl/>
        </w:rPr>
        <w:t xml:space="preserve"> م</w:t>
      </w:r>
      <w:r w:rsidR="00B13761">
        <w:rPr>
          <w:rFonts w:hint="cs"/>
          <w:rtl/>
        </w:rPr>
        <w:t>ی‌</w:t>
      </w:r>
      <w:r w:rsidR="00B13761">
        <w:rPr>
          <w:rFonts w:hint="eastAsia"/>
          <w:rtl/>
        </w:rPr>
        <w:t>کنند</w:t>
      </w:r>
      <w:r w:rsidR="00B13761">
        <w:rPr>
          <w:rtl/>
        </w:rPr>
        <w:t xml:space="preserve"> و بس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ار</w:t>
      </w:r>
      <w:r w:rsidR="00B13761">
        <w:rPr>
          <w:rFonts w:hint="cs"/>
          <w:rtl/>
        </w:rPr>
        <w:t>ی</w:t>
      </w:r>
      <w:r w:rsidR="00B13761">
        <w:rPr>
          <w:rtl/>
        </w:rPr>
        <w:t xml:space="preserve"> از ق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ود</w:t>
      </w:r>
      <w:r w:rsidR="00B13761">
        <w:rPr>
          <w:rtl/>
        </w:rPr>
        <w:t xml:space="preserve"> در تعر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ف</w:t>
      </w:r>
      <w:r w:rsidR="00B13761">
        <w:rPr>
          <w:rtl/>
        </w:rPr>
        <w:t xml:space="preserve"> آن‌ها ن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ست</w:t>
      </w:r>
      <w:r w:rsidR="00B13761">
        <w:rPr>
          <w:rtl/>
        </w:rPr>
        <w:t xml:space="preserve">. </w:t>
      </w:r>
    </w:p>
    <w:p w14:paraId="28B2E336" w14:textId="5176A98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tl/>
        </w:rPr>
        <w:t xml:space="preserve"> که ما در انسباق و تبادر خود </w:t>
      </w:r>
      <w:r w:rsidR="00374BDF">
        <w:rPr>
          <w:rtl/>
        </w:rPr>
        <w:t>برمی‌گردیم</w:t>
      </w:r>
      <w:r>
        <w:rPr>
          <w:rFonts w:hint="eastAsia"/>
          <w:rtl/>
        </w:rPr>
        <w:t>،</w:t>
      </w:r>
      <w:r>
        <w:rPr>
          <w:rtl/>
        </w:rPr>
        <w:t xml:space="preserve"> انسباق و تبادر</w:t>
      </w:r>
      <w:r>
        <w:rPr>
          <w:rFonts w:hint="cs"/>
          <w:rtl/>
        </w:rPr>
        <w:t>ی</w:t>
      </w:r>
      <w:r>
        <w:rPr>
          <w:rtl/>
        </w:rPr>
        <w:t xml:space="preserve"> که در اثر انس با قطعه‌ها</w:t>
      </w:r>
      <w:r>
        <w:rPr>
          <w:rFonts w:hint="cs"/>
          <w:rtl/>
        </w:rPr>
        <w:t>ی</w:t>
      </w:r>
      <w:r>
        <w:rPr>
          <w:rtl/>
        </w:rPr>
        <w:t xml:space="preserve"> فراوان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زبان حاصل شده است،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لغت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است. در لغت فارس</w:t>
      </w:r>
      <w:r>
        <w:rPr>
          <w:rFonts w:hint="cs"/>
          <w:rtl/>
        </w:rPr>
        <w:t>ی</w:t>
      </w:r>
      <w:r>
        <w:rPr>
          <w:rtl/>
        </w:rPr>
        <w:t xml:space="preserve"> هم </w:t>
      </w:r>
      <w:r w:rsidR="00374BDF">
        <w:rPr>
          <w:rtl/>
        </w:rPr>
        <w:t>همین‌طور</w:t>
      </w:r>
      <w:r>
        <w:rPr>
          <w:rtl/>
        </w:rPr>
        <w:t xml:space="preserve"> است؛ دهخدا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لغات فارس</w:t>
      </w:r>
      <w:r>
        <w:rPr>
          <w:rFonts w:hint="cs"/>
          <w:rtl/>
        </w:rPr>
        <w:t>ی</w:t>
      </w:r>
      <w:r>
        <w:rPr>
          <w:rtl/>
        </w:rPr>
        <w:t xml:space="preserve"> را مراج</w:t>
      </w:r>
      <w:r>
        <w:rPr>
          <w:rFonts w:hint="eastAsia"/>
          <w:rtl/>
        </w:rPr>
        <w:t>عه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واژه‌ها</w:t>
      </w:r>
      <w:r>
        <w:rPr>
          <w:rFonts w:hint="cs"/>
          <w:rtl/>
        </w:rPr>
        <w:t>یی</w:t>
      </w:r>
      <w:r>
        <w:rPr>
          <w:rtl/>
        </w:rPr>
        <w:t xml:space="preserve"> که ما در متن زبان فارس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آن‌ها را هم دقت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بعد آن‌ها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گفته است که مرز آن را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اندازه ارزش دارد. </w:t>
      </w:r>
    </w:p>
    <w:p w14:paraId="71C34BE8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دقائق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فقط به حرف لغت نگاه کرد،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جاها السعدان نبتٌ است. </w:t>
      </w:r>
    </w:p>
    <w:p w14:paraId="6C43F372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بازشناس</w:t>
      </w:r>
      <w:r>
        <w:rPr>
          <w:rFonts w:hint="cs"/>
          <w:rtl/>
        </w:rPr>
        <w:t>ی</w:t>
      </w:r>
      <w:r>
        <w:rPr>
          <w:rtl/>
        </w:rPr>
        <w:t xml:space="preserve"> مفهوم،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انسان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Fonts w:hint="cs"/>
          <w:rtl/>
        </w:rPr>
        <w:t>ی</w:t>
      </w:r>
      <w:r>
        <w:rPr>
          <w:rtl/>
        </w:rPr>
        <w:t xml:space="preserve"> برسد،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برسد، چون به قول لغو</w:t>
      </w:r>
      <w:r>
        <w:rPr>
          <w:rFonts w:hint="cs"/>
          <w:rtl/>
        </w:rPr>
        <w:t>ی</w:t>
      </w:r>
      <w:r>
        <w:rPr>
          <w:rtl/>
        </w:rPr>
        <w:t xml:space="preserve"> در همه جهات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اعتماد کرد. </w:t>
      </w:r>
    </w:p>
    <w:p w14:paraId="05DF5979" w14:textId="77777777" w:rsidR="00B13761" w:rsidRDefault="00B13761" w:rsidP="00B13761">
      <w:pPr>
        <w:pStyle w:val="Heading1"/>
        <w:rPr>
          <w:rtl/>
        </w:rPr>
      </w:pPr>
      <w:bookmarkStart w:id="8" w:name="_Toc240815439"/>
      <w:r>
        <w:rPr>
          <w:rFonts w:hint="eastAsia"/>
          <w:rtl/>
        </w:rPr>
        <w:t>قانون</w:t>
      </w:r>
      <w:r>
        <w:rPr>
          <w:rtl/>
        </w:rPr>
        <w:t xml:space="preserve"> مراجعه به لغت</w:t>
      </w:r>
      <w:bookmarkEnd w:id="8"/>
    </w:p>
    <w:p w14:paraId="64783093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قانون</w:t>
      </w:r>
      <w:r>
        <w:rPr>
          <w:rtl/>
        </w:rPr>
        <w:t xml:space="preserve"> ما عل</w:t>
      </w:r>
      <w:r>
        <w:rPr>
          <w:rFonts w:hint="cs"/>
          <w:rtl/>
        </w:rPr>
        <w:t>ی</w:t>
      </w:r>
      <w:r>
        <w:rPr>
          <w:rtl/>
        </w:rPr>
        <w:t xml:space="preserve"> الاصول و عل</w:t>
      </w:r>
      <w:r>
        <w:rPr>
          <w:rFonts w:hint="cs"/>
          <w:rtl/>
        </w:rPr>
        <w:t>ی</w:t>
      </w:r>
      <w:r>
        <w:rPr>
          <w:rtl/>
        </w:rPr>
        <w:t xml:space="preserve"> المبنا در مراجعه به لغات و برا</w:t>
      </w:r>
      <w:r>
        <w:rPr>
          <w:rFonts w:hint="cs"/>
          <w:rtl/>
        </w:rPr>
        <w:t>ی</w:t>
      </w:r>
      <w:r>
        <w:rPr>
          <w:rtl/>
        </w:rPr>
        <w:t xml:space="preserve"> کشف معان</w:t>
      </w:r>
      <w:r>
        <w:rPr>
          <w:rFonts w:hint="cs"/>
          <w:rtl/>
        </w:rPr>
        <w:t>ی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اعتماد به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است؛ 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</w:p>
    <w:p w14:paraId="71EC6B63" w14:textId="77777777" w:rsidR="00B13761" w:rsidRDefault="00B13761" w:rsidP="00B13761">
      <w:pPr>
        <w:spacing w:after="0"/>
        <w:rPr>
          <w:rtl/>
        </w:rPr>
      </w:pPr>
      <w:r>
        <w:rPr>
          <w:rtl/>
        </w:rPr>
        <w:t>۱- مراجعه به لغت هست</w:t>
      </w:r>
    </w:p>
    <w:p w14:paraId="15E0BC10" w14:textId="77777777" w:rsidR="00B13761" w:rsidRDefault="00B13761" w:rsidP="00B13761">
      <w:pPr>
        <w:spacing w:after="0"/>
        <w:rPr>
          <w:rtl/>
        </w:rPr>
      </w:pPr>
      <w:r>
        <w:rPr>
          <w:rtl/>
        </w:rPr>
        <w:t>۲- مراجعه به آن انسباقات و ارتکازات و تبادرات ما و عرف گو</w:t>
      </w:r>
      <w:r>
        <w:rPr>
          <w:rFonts w:hint="cs"/>
          <w:rtl/>
        </w:rPr>
        <w:t>ی</w:t>
      </w:r>
      <w:r>
        <w:rPr>
          <w:rFonts w:hint="eastAsia"/>
          <w:rtl/>
        </w:rPr>
        <w:t>ش‌گر</w:t>
      </w:r>
      <w:r>
        <w:rPr>
          <w:rtl/>
        </w:rPr>
        <w:t xml:space="preserve"> به آن زبان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لغت است. </w:t>
      </w:r>
    </w:p>
    <w:p w14:paraId="699B7878" w14:textId="087C34DF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انسباق را بارها </w:t>
      </w:r>
      <w:r w:rsidR="00374BDF">
        <w:rPr>
          <w:rtl/>
        </w:rPr>
        <w:t>گفته‌ایم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انسباق و تبادر شخص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واقع آن انسباق و تبادر نوع، منته</w:t>
      </w:r>
      <w:r>
        <w:rPr>
          <w:rFonts w:hint="cs"/>
          <w:rtl/>
        </w:rPr>
        <w:t>ی</w:t>
      </w:r>
      <w:r>
        <w:rPr>
          <w:rtl/>
        </w:rPr>
        <w:t xml:space="preserve"> من خودم را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نوع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. </w:t>
      </w:r>
    </w:p>
    <w:p w14:paraId="0C697873" w14:textId="77777777" w:rsidR="00B13761" w:rsidRDefault="00B13761" w:rsidP="00B13761">
      <w:pPr>
        <w:pStyle w:val="Heading1"/>
        <w:rPr>
          <w:rtl/>
        </w:rPr>
      </w:pPr>
      <w:bookmarkStart w:id="9" w:name="_Toc240815440"/>
      <w:r>
        <w:rPr>
          <w:rFonts w:hint="eastAsia"/>
          <w:rtl/>
        </w:rPr>
        <w:t>موانع</w:t>
      </w:r>
      <w:r>
        <w:rPr>
          <w:rtl/>
        </w:rPr>
        <w:t xml:space="preserve"> انسباقات و ارتکازات</w:t>
      </w:r>
      <w:bookmarkEnd w:id="9"/>
    </w:p>
    <w:p w14:paraId="453E99FC" w14:textId="79F2B5F4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علت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لغت‌شناسان </w:t>
      </w:r>
      <w:r w:rsidR="00374BDF">
        <w:rPr>
          <w:rtl/>
        </w:rPr>
        <w:t>معمولاً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به عام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</w:t>
      </w:r>
      <w:r w:rsidR="00E55374">
        <w:rPr>
          <w:rtl/>
        </w:rPr>
        <w:t>همان‌طور</w:t>
      </w:r>
      <w:r>
        <w:rPr>
          <w:rtl/>
        </w:rPr>
        <w:t xml:space="preserve"> که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به لازم و ملازم دارند،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به ضد؛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ضد آن است،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جهل ضد علم است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علم هم ضد جهل است، در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وضوح دارد، </w:t>
      </w:r>
      <w:r w:rsidR="00C85DEE">
        <w:rPr>
          <w:rtl/>
        </w:rPr>
        <w:t>این‌جوری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ز</w:t>
      </w:r>
      <w:r>
        <w:rPr>
          <w:rtl/>
        </w:rPr>
        <w:t xml:space="preserve"> آن در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 حد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کل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لذا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آن عنصر مکمل دارد. </w:t>
      </w:r>
    </w:p>
    <w:p w14:paraId="0DA639F5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 عنصر مکمل قواعد و شواهد وجود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تبادر و انسباق من دو سه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دارد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حل کرد،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قواعد اصول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</w:p>
    <w:p w14:paraId="3D0A2493" w14:textId="77777777" w:rsidR="00B13761" w:rsidRDefault="00B13761" w:rsidP="00B13761">
      <w:pPr>
        <w:spacing w:after="0"/>
        <w:rPr>
          <w:rtl/>
        </w:rPr>
      </w:pPr>
      <w:r>
        <w:rPr>
          <w:rtl/>
        </w:rPr>
        <w:t xml:space="preserve">۱-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است در حال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نوع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چطور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را،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لفظ برداشت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. </w:t>
      </w:r>
    </w:p>
    <w:p w14:paraId="4929FA90" w14:textId="22214585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قاعده‌ا</w:t>
      </w:r>
      <w:r>
        <w:rPr>
          <w:rFonts w:hint="cs"/>
          <w:rtl/>
        </w:rPr>
        <w:t>ی</w:t>
      </w:r>
      <w:r>
        <w:rPr>
          <w:rtl/>
        </w:rPr>
        <w:t xml:space="preserve"> است که </w:t>
      </w:r>
      <w:r w:rsidR="00374BDF">
        <w:rPr>
          <w:rtl/>
        </w:rPr>
        <w:t>قبلاً</w:t>
      </w:r>
      <w:r>
        <w:rPr>
          <w:rtl/>
        </w:rPr>
        <w:t xml:space="preserve"> هم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القاعده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است که شخص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نوع است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شخص دچار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اختلالات</w:t>
      </w:r>
      <w:r>
        <w:rPr>
          <w:rFonts w:hint="cs"/>
          <w:rtl/>
        </w:rPr>
        <w:t>ی</w:t>
      </w:r>
      <w:r>
        <w:rPr>
          <w:rtl/>
        </w:rPr>
        <w:t xml:space="preserve"> باشد، شخص عاد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 w:rsidR="00374BDF">
        <w:rPr>
          <w:rtl/>
        </w:rPr>
        <w:t>تجلی‌گاه‌های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</w:p>
    <w:p w14:paraId="6A7E3403" w14:textId="18A50B83" w:rsidR="00B13761" w:rsidRDefault="00B13761" w:rsidP="00B13761">
      <w:pPr>
        <w:spacing w:after="0"/>
        <w:rPr>
          <w:rtl/>
        </w:rPr>
      </w:pPr>
      <w:r>
        <w:rPr>
          <w:rtl/>
        </w:rPr>
        <w:t>۲- مانع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11FD0">
        <w:rPr>
          <w:rtl/>
        </w:rPr>
        <w:t xml:space="preserve"> ا</w:t>
      </w:r>
      <w:r w:rsidR="00B11FD0">
        <w:rPr>
          <w:rFonts w:hint="cs"/>
          <w:rtl/>
        </w:rPr>
        <w:t>نس</w:t>
      </w:r>
      <w:r>
        <w:rPr>
          <w:rtl/>
        </w:rPr>
        <w:t>باقات و ارتکازات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به کار گرفته شود، عبارت است از تطور لغت و </w:t>
      </w:r>
      <w:r w:rsidR="00B11FD0">
        <w:rPr>
          <w:rtl/>
        </w:rPr>
        <w:t>عرف‌هاست</w:t>
      </w:r>
      <w:r>
        <w:rPr>
          <w:rtl/>
        </w:rPr>
        <w:t xml:space="preserve"> که عرف الان با هزار سال قبل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فرق کرده باشد. </w:t>
      </w:r>
    </w:p>
    <w:p w14:paraId="069E3ECB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آنجا</w:t>
      </w:r>
      <w:r>
        <w:rPr>
          <w:rtl/>
        </w:rPr>
        <w:t xml:space="preserve"> هم همان‌ عدم النقل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عدم تطور عرف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فضا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منته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است،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دقت کرد، ممکن است قرائن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بشود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تطور حاصل شده است،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فحص کرد اگر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نشد که تطور لغت 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عرف را نشان بدهد، آن وقت جا</w:t>
      </w:r>
      <w:r>
        <w:rPr>
          <w:rFonts w:hint="cs"/>
          <w:rtl/>
        </w:rPr>
        <w:t>ی</w:t>
      </w:r>
      <w:r>
        <w:rPr>
          <w:rtl/>
        </w:rPr>
        <w:t xml:space="preserve"> اصل عقلا</w:t>
      </w:r>
      <w:r>
        <w:rPr>
          <w:rFonts w:hint="cs"/>
          <w:rtl/>
        </w:rPr>
        <w:t>یی</w:t>
      </w:r>
      <w:r>
        <w:rPr>
          <w:rtl/>
        </w:rPr>
        <w:t xml:space="preserve"> است، اص</w:t>
      </w:r>
      <w:r>
        <w:rPr>
          <w:rFonts w:hint="eastAsia"/>
          <w:rtl/>
        </w:rPr>
        <w:t>ل‌</w:t>
      </w:r>
      <w:r>
        <w:rPr>
          <w:rtl/>
        </w:rPr>
        <w:t xml:space="preserve"> عدم تطور و تحول است، همان استصحاب قهقرا</w:t>
      </w:r>
      <w:r>
        <w:rPr>
          <w:rFonts w:hint="cs"/>
          <w:rtl/>
        </w:rPr>
        <w:t>یی</w:t>
      </w:r>
      <w:r>
        <w:rPr>
          <w:rtl/>
        </w:rPr>
        <w:t xml:space="preserve"> است، آن زمان هم مثل الان بوده است. </w:t>
      </w:r>
    </w:p>
    <w:p w14:paraId="7FDBB434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برداشت‌ها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معتبر،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اعتماد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شناخت</w:t>
      </w:r>
      <w:r>
        <w:rPr>
          <w:rFonts w:hint="cs"/>
          <w:rtl/>
        </w:rPr>
        <w:t>ی</w:t>
      </w:r>
      <w:r>
        <w:rPr>
          <w:rtl/>
        </w:rPr>
        <w:t xml:space="preserve"> که از لغت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2A9D3384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مراحل</w:t>
      </w:r>
      <w:r>
        <w:rPr>
          <w:rFonts w:hint="cs"/>
          <w:rtl/>
        </w:rPr>
        <w:t>ی</w:t>
      </w:r>
      <w:r>
        <w:rPr>
          <w:rtl/>
        </w:rPr>
        <w:t xml:space="preserve"> است که در کشف معنا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کرد. </w:t>
      </w:r>
    </w:p>
    <w:p w14:paraId="6BCE15E8" w14:textId="2AA23C08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غناء، قمار، وقت</w:t>
      </w:r>
      <w:r>
        <w:rPr>
          <w:rFonts w:hint="cs"/>
          <w:rtl/>
        </w:rPr>
        <w:t>ی</w:t>
      </w:r>
      <w:r>
        <w:rPr>
          <w:rtl/>
        </w:rPr>
        <w:t xml:space="preserve"> به لغت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مفهوم عام</w:t>
      </w:r>
      <w:r>
        <w:rPr>
          <w:rFonts w:hint="cs"/>
          <w:rtl/>
        </w:rPr>
        <w:t>ی</w:t>
      </w:r>
      <w:r>
        <w:rPr>
          <w:rtl/>
        </w:rPr>
        <w:t xml:space="preserve"> ذکر کرده است که با برداشت عرف</w:t>
      </w:r>
      <w:r>
        <w:rPr>
          <w:rFonts w:hint="cs"/>
          <w:rtl/>
        </w:rPr>
        <w:t>ی</w:t>
      </w:r>
      <w:r>
        <w:rPr>
          <w:rtl/>
        </w:rPr>
        <w:t xml:space="preserve"> متفاوت است، در برداشت عرف</w:t>
      </w:r>
      <w:r>
        <w:rPr>
          <w:rFonts w:hint="cs"/>
          <w:rtl/>
        </w:rPr>
        <w:t>ی</w:t>
      </w:r>
      <w:r>
        <w:rPr>
          <w:rtl/>
        </w:rPr>
        <w:t xml:space="preserve"> دقائق</w:t>
      </w:r>
      <w:r>
        <w:rPr>
          <w:rFonts w:hint="cs"/>
          <w:rtl/>
        </w:rPr>
        <w:t>ی</w:t>
      </w:r>
      <w:r>
        <w:rPr>
          <w:rtl/>
        </w:rPr>
        <w:t xml:space="preserve"> هست و ارتکاز نکات و </w:t>
      </w:r>
      <w:r w:rsidR="00B11FD0">
        <w:rPr>
          <w:rtl/>
        </w:rPr>
        <w:t>ظرایفی</w:t>
      </w:r>
      <w:r>
        <w:rPr>
          <w:rtl/>
        </w:rPr>
        <w:t xml:space="preserve"> را افاده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در آن کتاب لغت وجود ندارد</w:t>
      </w:r>
    </w:p>
    <w:p w14:paraId="5C2B6602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عنصر و عامل دوم در ارتکاز را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مراجعه لغت ضم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کرد،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موانع</w:t>
      </w:r>
      <w:r>
        <w:rPr>
          <w:rFonts w:hint="cs"/>
          <w:rtl/>
        </w:rPr>
        <w:t>ی</w:t>
      </w:r>
      <w:r>
        <w:rPr>
          <w:rtl/>
        </w:rPr>
        <w:t xml:space="preserve"> مواجه است که با قواعد حل کرد، از جمله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مانع</w:t>
      </w:r>
      <w:r>
        <w:rPr>
          <w:rFonts w:hint="cs"/>
          <w:rtl/>
        </w:rPr>
        <w:t>ی</w:t>
      </w:r>
      <w:r>
        <w:rPr>
          <w:rtl/>
        </w:rPr>
        <w:t xml:space="preserve"> که اشاره شد؛ </w:t>
      </w:r>
    </w:p>
    <w:p w14:paraId="07F536F8" w14:textId="77777777" w:rsidR="00B13761" w:rsidRDefault="00B13761" w:rsidP="00B13761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ارتکاز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تبادر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انسباق، امر شخص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است؛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با آن قواعد</w:t>
      </w:r>
      <w:r>
        <w:rPr>
          <w:rFonts w:hint="cs"/>
          <w:rtl/>
        </w:rPr>
        <w:t>ی</w:t>
      </w:r>
      <w:r>
        <w:rPr>
          <w:rtl/>
        </w:rPr>
        <w:t xml:space="preserve"> که سابق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حل کرد. </w:t>
      </w:r>
    </w:p>
    <w:p w14:paraId="654A6C35" w14:textId="77777777" w:rsidR="00B13761" w:rsidRDefault="00B13761" w:rsidP="00B13761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مستحدث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انسباق و ارتکاز، در حال</w:t>
      </w:r>
      <w:r>
        <w:rPr>
          <w:rFonts w:hint="cs"/>
          <w:rtl/>
        </w:rPr>
        <w:t>ی</w:t>
      </w:r>
      <w:r>
        <w:rPr>
          <w:rtl/>
        </w:rPr>
        <w:t xml:space="preserve"> که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انسباق و ارتکاز در کلام صادر از شارع، هزار سال اجرا بکن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آن اصل پس از بررس</w:t>
      </w:r>
      <w:r>
        <w:rPr>
          <w:rFonts w:hint="cs"/>
          <w:rtl/>
        </w:rPr>
        <w:t>ی</w:t>
      </w:r>
      <w:r>
        <w:rPr>
          <w:rtl/>
        </w:rPr>
        <w:t xml:space="preserve"> که تطور</w:t>
      </w:r>
      <w:r>
        <w:rPr>
          <w:rFonts w:hint="cs"/>
          <w:rtl/>
        </w:rPr>
        <w:t>ی</w:t>
      </w:r>
      <w:r>
        <w:rPr>
          <w:rtl/>
        </w:rPr>
        <w:t xml:space="preserve"> حاصل شده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ر؟</w:t>
      </w:r>
      <w:r>
        <w:rPr>
          <w:rtl/>
        </w:rPr>
        <w:t>! اگر به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شده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نشده است؛ فبها، اگر نه،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73261C38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مراحل استکشاف ما در حوزه معان</w:t>
      </w:r>
      <w:r>
        <w:rPr>
          <w:rFonts w:hint="cs"/>
          <w:rtl/>
        </w:rPr>
        <w:t>ی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181590EC" w14:textId="03DC4110" w:rsidR="00B13761" w:rsidRDefault="00B13761" w:rsidP="00B13761">
      <w:pPr>
        <w:spacing w:after="0"/>
        <w:rPr>
          <w:rtl/>
        </w:rPr>
      </w:pPr>
      <w:r>
        <w:rPr>
          <w:rtl/>
        </w:rPr>
        <w:t>۳- مانع سوم که در انسباقات و ارتکازات به 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همه نه، برا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گران به زبان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زبان امّ آن‌ها عرب</w:t>
      </w:r>
      <w:r>
        <w:rPr>
          <w:rFonts w:hint="cs"/>
          <w:rtl/>
        </w:rPr>
        <w:t>ی</w:t>
      </w:r>
      <w:r>
        <w:rPr>
          <w:rtl/>
        </w:rPr>
        <w:t xml:space="preserve"> نبوده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هر لغت</w:t>
      </w:r>
      <w:r>
        <w:rPr>
          <w:rFonts w:hint="cs"/>
          <w:rtl/>
        </w:rPr>
        <w:t>ی</w:t>
      </w:r>
      <w:r>
        <w:rPr>
          <w:rtl/>
        </w:rPr>
        <w:t xml:space="preserve"> زبان مادر</w:t>
      </w:r>
      <w:r>
        <w:rPr>
          <w:rFonts w:hint="cs"/>
          <w:rtl/>
        </w:rPr>
        <w:t>ی</w:t>
      </w:r>
      <w:r>
        <w:rPr>
          <w:rtl/>
        </w:rPr>
        <w:t xml:space="preserve"> آن‌ها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دچار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هستند. آن فقها و بزرگان</w:t>
      </w:r>
      <w:r>
        <w:rPr>
          <w:rFonts w:hint="cs"/>
          <w:rtl/>
        </w:rPr>
        <w:t>ی</w:t>
      </w:r>
      <w:r>
        <w:rPr>
          <w:rtl/>
        </w:rPr>
        <w:t xml:space="preserve"> که عرب زبان هستند، </w:t>
      </w:r>
      <w:r w:rsidR="00AD5BAD">
        <w:rPr>
          <w:rtl/>
        </w:rPr>
        <w:t>غالباً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B11FD0">
        <w:rPr>
          <w:rtl/>
        </w:rPr>
        <w:t>سوءظنی</w:t>
      </w:r>
      <w:r>
        <w:rPr>
          <w:rtl/>
        </w:rPr>
        <w:t xml:space="preserve"> به ف</w:t>
      </w:r>
      <w:r>
        <w:rPr>
          <w:rFonts w:hint="eastAsia"/>
          <w:rtl/>
        </w:rPr>
        <w:t>ارس</w:t>
      </w:r>
      <w:r>
        <w:rPr>
          <w:rtl/>
        </w:rPr>
        <w:t xml:space="preserve"> زبان‌ها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برداشت‌ها</w:t>
      </w:r>
      <w:r>
        <w:rPr>
          <w:rFonts w:hint="cs"/>
          <w:rtl/>
        </w:rPr>
        <w:t>ی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تفاوت هم هست. </w:t>
      </w:r>
    </w:p>
    <w:p w14:paraId="0E657BE3" w14:textId="4D590788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الان</w:t>
      </w:r>
      <w:r>
        <w:rPr>
          <w:rtl/>
        </w:rPr>
        <w:t xml:space="preserve"> هم در نجف، </w:t>
      </w:r>
      <w:r w:rsidR="00374BDF">
        <w:rPr>
          <w:rtl/>
        </w:rPr>
        <w:t>معمولاً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قم زبان فارس</w:t>
      </w:r>
      <w:r>
        <w:rPr>
          <w:rFonts w:hint="cs"/>
          <w:rtl/>
        </w:rPr>
        <w:t>ی</w:t>
      </w:r>
      <w:r>
        <w:rPr>
          <w:rtl/>
        </w:rPr>
        <w:t xml:space="preserve"> است، چطور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را بفهمد. </w:t>
      </w:r>
      <w:r w:rsidR="00B11FD0">
        <w:rPr>
          <w:rtl/>
        </w:rPr>
        <w:t>آن‌ها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شما گو</w:t>
      </w:r>
      <w:r>
        <w:rPr>
          <w:rFonts w:hint="cs"/>
          <w:rtl/>
        </w:rPr>
        <w:t>ی</w:t>
      </w:r>
      <w:r>
        <w:rPr>
          <w:rFonts w:hint="eastAsia"/>
          <w:rtl/>
        </w:rPr>
        <w:t>ش‌گر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r w:rsidR="00AD5BAD">
        <w:rPr>
          <w:rtl/>
        </w:rPr>
        <w:t>واقعاً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مهم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664E783F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جواب</w:t>
      </w:r>
      <w:r>
        <w:rPr>
          <w:rFonts w:hint="cs"/>
          <w:rtl/>
        </w:rPr>
        <w:t>ی</w:t>
      </w:r>
      <w:r>
        <w:rPr>
          <w:rtl/>
        </w:rPr>
        <w:t xml:space="preserve"> که به آن‌ها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از تطورات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محاوره‌ا</w:t>
      </w:r>
      <w:r>
        <w:rPr>
          <w:rFonts w:hint="cs"/>
          <w:rtl/>
        </w:rPr>
        <w:t>ی</w:t>
      </w:r>
      <w:r>
        <w:rPr>
          <w:rtl/>
        </w:rPr>
        <w:t xml:space="preserve"> معاصر، آزادتر هست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با متون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ربط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ممکن است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ما از آن متون از آن‌ها بهتر باشد. </w:t>
      </w:r>
    </w:p>
    <w:p w14:paraId="6B67FF59" w14:textId="77AD4A3D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تحولات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است، محاوره با آن کلمات متن فرق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در معرض محاورات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است، </w:t>
      </w:r>
      <w:r w:rsidR="00B11FD0">
        <w:rPr>
          <w:rtl/>
        </w:rPr>
        <w:t>مخصوصاً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مثل عراق که عرب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مکثر کذا</w:t>
      </w:r>
      <w:r>
        <w:rPr>
          <w:rFonts w:hint="cs"/>
          <w:rtl/>
        </w:rPr>
        <w:t>یی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ب‌پذ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ی‌</w:t>
      </w:r>
      <w:r>
        <w:rPr>
          <w:rFonts w:hint="eastAsia"/>
          <w:rtl/>
        </w:rPr>
        <w:t>اش</w:t>
      </w:r>
      <w:r>
        <w:rPr>
          <w:rtl/>
        </w:rPr>
        <w:t xml:space="preserve"> از آن که ندارد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</w:t>
      </w:r>
      <w:r>
        <w:rPr>
          <w:rFonts w:hint="cs"/>
          <w:rtl/>
        </w:rPr>
        <w:t>ی</w:t>
      </w:r>
      <w:r>
        <w:rPr>
          <w:rtl/>
        </w:rPr>
        <w:t xml:space="preserve"> با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B11FD0">
        <w:rPr>
          <w:rtl/>
        </w:rPr>
        <w:t>و</w:t>
      </w:r>
      <w:r>
        <w:rPr>
          <w:rtl/>
        </w:rPr>
        <w:t xml:space="preserve"> قرآن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متون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دارد،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ذهن او آشفته نشده است و آغشته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مستحدث بعد</w:t>
      </w:r>
      <w:r>
        <w:rPr>
          <w:rFonts w:hint="cs"/>
          <w:rtl/>
        </w:rPr>
        <w:t>ی</w:t>
      </w:r>
      <w:r>
        <w:rPr>
          <w:rtl/>
        </w:rPr>
        <w:t xml:space="preserve"> نشده است. </w:t>
      </w:r>
    </w:p>
    <w:p w14:paraId="0FBBD9D8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لغت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برداشت عرف،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است، در حد تبا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شبه تبا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آن هم مصداق‌ها</w:t>
      </w:r>
      <w:r>
        <w:rPr>
          <w:rFonts w:hint="cs"/>
          <w:rtl/>
        </w:rPr>
        <w:t>یی</w:t>
      </w:r>
      <w:r>
        <w:rPr>
          <w:rtl/>
        </w:rPr>
        <w:t xml:space="preserve"> دارد. </w:t>
      </w:r>
    </w:p>
    <w:p w14:paraId="34A0E526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تفاوت عرف با لغت، نه تفاوت عام و خاص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نها،</w:t>
      </w:r>
      <w:r>
        <w:rPr>
          <w:rtl/>
        </w:rPr>
        <w:t xml:space="preserve"> تفاوت</w:t>
      </w:r>
      <w:r>
        <w:rPr>
          <w:rFonts w:hint="cs"/>
          <w:rtl/>
        </w:rPr>
        <w:t>ی</w:t>
      </w:r>
      <w:r>
        <w:rPr>
          <w:rtl/>
        </w:rPr>
        <w:t xml:space="preserve"> که تبا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1B83A6B1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tl/>
        </w:rPr>
        <w:t xml:space="preserve"> بود که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ذکر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کل مبحث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پرانتز</w:t>
      </w:r>
      <w:r>
        <w:rPr>
          <w:rFonts w:hint="cs"/>
          <w:rtl/>
        </w:rPr>
        <w:t>ی</w:t>
      </w:r>
      <w:r>
        <w:rPr>
          <w:rtl/>
        </w:rPr>
        <w:t xml:space="preserve"> بود که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قاعده زبان‌شناس</w:t>
      </w:r>
      <w:r>
        <w:rPr>
          <w:rFonts w:hint="cs"/>
          <w:rtl/>
        </w:rPr>
        <w:t>ی</w:t>
      </w:r>
      <w:r>
        <w:rPr>
          <w:rtl/>
        </w:rPr>
        <w:t xml:space="preserve"> را هم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249E9D82" w14:textId="5607085D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بحث‌ها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 در لغت‌شناس</w:t>
      </w:r>
      <w:r>
        <w:rPr>
          <w:rFonts w:hint="cs"/>
          <w:rtl/>
        </w:rPr>
        <w:t>ی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راز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اصول، بزرگان ما در حج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قول لغو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11FD0">
        <w:rPr>
          <w:rtl/>
        </w:rPr>
        <w:t>همین‌جور</w:t>
      </w:r>
      <w:r>
        <w:rPr>
          <w:rtl/>
        </w:rPr>
        <w:t xml:space="preserve"> اضطراب دارند، رفت و برگشت دارند. </w:t>
      </w:r>
    </w:p>
    <w:p w14:paraId="740D4975" w14:textId="77777777" w:rsidR="00B13761" w:rsidRDefault="00B13761" w:rsidP="00B13761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لغت‌شناس عن حسٍ حرف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زند،</w:t>
      </w:r>
      <w:r>
        <w:rPr>
          <w:rtl/>
        </w:rPr>
        <w:t xml:space="preserve"> عن حدس حرف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زند،</w:t>
      </w:r>
      <w:r>
        <w:rPr>
          <w:rtl/>
        </w:rPr>
        <w:t xml:space="preserve"> کارشناس است، مستنبط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ناقل و مخبر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است، اضطراب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</w:t>
      </w:r>
    </w:p>
    <w:p w14:paraId="3CC8076A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همه</w:t>
      </w:r>
      <w:r>
        <w:rPr>
          <w:rtl/>
        </w:rPr>
        <w:t xml:space="preserve"> کتب اصول</w:t>
      </w:r>
      <w:r>
        <w:rPr>
          <w:rFonts w:hint="cs"/>
          <w:rtl/>
        </w:rPr>
        <w:t>ی</w:t>
      </w:r>
      <w:r>
        <w:rPr>
          <w:rtl/>
        </w:rPr>
        <w:t xml:space="preserve">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اصول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اصول</w:t>
      </w:r>
      <w:r>
        <w:rPr>
          <w:rFonts w:hint="cs"/>
          <w:rtl/>
        </w:rPr>
        <w:t>ی</w:t>
      </w:r>
      <w:r>
        <w:rPr>
          <w:rtl/>
        </w:rPr>
        <w:t xml:space="preserve"> شسته و رفته به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برسد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. </w:t>
      </w:r>
    </w:p>
    <w:p w14:paraId="60D1355D" w14:textId="107B22E8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علت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اضطراب</w:t>
      </w:r>
      <w:r>
        <w:rPr>
          <w:rFonts w:hint="cs"/>
          <w:rtl/>
        </w:rPr>
        <w:t>ی</w:t>
      </w:r>
      <w:r>
        <w:rPr>
          <w:rtl/>
        </w:rPr>
        <w:t xml:space="preserve"> است که در لغت وجود دارد و در همه زبان‌ها هم </w:t>
      </w:r>
      <w:r w:rsidR="00C85DEE">
        <w:rPr>
          <w:rtl/>
        </w:rPr>
        <w:t>این‌طور</w:t>
      </w:r>
      <w:r>
        <w:rPr>
          <w:rtl/>
        </w:rPr>
        <w:t xml:space="preserve"> است. </w:t>
      </w:r>
    </w:p>
    <w:p w14:paraId="54F9120B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الان</w:t>
      </w:r>
      <w:r>
        <w:rPr>
          <w:rtl/>
        </w:rPr>
        <w:t xml:space="preserve"> هر چه که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خودتان و ما از فضا</w:t>
      </w:r>
      <w:r>
        <w:rPr>
          <w:rFonts w:hint="cs"/>
          <w:rtl/>
        </w:rPr>
        <w:t>ی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در لغت‌ها</w:t>
      </w:r>
      <w:r>
        <w:rPr>
          <w:rFonts w:hint="cs"/>
          <w:rtl/>
        </w:rPr>
        <w:t>ی</w:t>
      </w:r>
      <w:r>
        <w:rPr>
          <w:rtl/>
        </w:rPr>
        <w:t xml:space="preserve"> معاصر، مع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دهخدا، مراجعه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که من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فهمم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گفته است گاه</w:t>
      </w:r>
      <w:r>
        <w:rPr>
          <w:rFonts w:hint="cs"/>
          <w:rtl/>
        </w:rPr>
        <w:t>ی</w:t>
      </w:r>
      <w:r>
        <w:rPr>
          <w:rtl/>
        </w:rPr>
        <w:t xml:space="preserve"> عام و خاص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است، گاه</w:t>
      </w:r>
      <w:r>
        <w:rPr>
          <w:rFonts w:hint="cs"/>
          <w:rtl/>
        </w:rPr>
        <w:t>ی</w:t>
      </w:r>
      <w:r>
        <w:rPr>
          <w:rtl/>
        </w:rPr>
        <w:t xml:space="preserve"> خاص آن عام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کمتر است، ول</w:t>
      </w:r>
      <w:r>
        <w:rPr>
          <w:rFonts w:hint="cs"/>
          <w:rtl/>
        </w:rPr>
        <w:t>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متفاو</w:t>
      </w:r>
      <w:r>
        <w:rPr>
          <w:rFonts w:hint="eastAsia"/>
          <w:rtl/>
        </w:rPr>
        <w:t>ت</w:t>
      </w:r>
      <w:r>
        <w:rPr>
          <w:rtl/>
        </w:rPr>
        <w:t xml:space="preserve"> است، برداشت ما عام و خاص من وجه است و گاه</w:t>
      </w:r>
      <w:r>
        <w:rPr>
          <w:rFonts w:hint="cs"/>
          <w:rtl/>
        </w:rPr>
        <w:t>ی</w:t>
      </w:r>
      <w:r>
        <w:rPr>
          <w:rtl/>
        </w:rPr>
        <w:t xml:space="preserve"> هم در حد تبا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. </w:t>
      </w:r>
    </w:p>
    <w:p w14:paraId="723600FE" w14:textId="2FC0CE70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لغت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گام شما را به معنا </w:t>
      </w:r>
      <w:r w:rsidR="00B11FD0">
        <w:rPr>
          <w:rtl/>
        </w:rPr>
        <w:t>نزدیک‌تر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عامل و عنصر دوم مراجعه به انسباقات و ارتکازات است، کاوش ارتکاز و انسباق، با مراجعه به متون به دست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عرف عام، در محاورات،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کتاب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کتاب هم هر چه </w:t>
      </w:r>
      <w:r w:rsidR="00B11FD0">
        <w:rPr>
          <w:rtl/>
        </w:rPr>
        <w:t>نزدیک‌تر</w:t>
      </w:r>
      <w:r>
        <w:rPr>
          <w:rtl/>
        </w:rPr>
        <w:t xml:space="preserve"> به عصر صدور باشد بهتر است. </w:t>
      </w:r>
    </w:p>
    <w:p w14:paraId="1CD0F7AD" w14:textId="526582CF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خواندن و متون و نصوص خواندن عامل دوم را درست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موجب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ارتکاز شما ارتکاز </w:t>
      </w:r>
      <w:r w:rsidR="00B11FD0">
        <w:rPr>
          <w:rtl/>
        </w:rPr>
        <w:t>واقع‌بینانه‌تری</w:t>
      </w:r>
      <w:r>
        <w:rPr>
          <w:rtl/>
        </w:rPr>
        <w:t xml:space="preserve"> بشود، مثل کس</w:t>
      </w:r>
      <w:r>
        <w:rPr>
          <w:rFonts w:hint="cs"/>
          <w:rtl/>
        </w:rPr>
        <w:t>ی</w:t>
      </w:r>
      <w:r>
        <w:rPr>
          <w:rtl/>
        </w:rPr>
        <w:t xml:space="preserve"> که انس با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دارد معنا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 ارتکاز و انسباق او </w:t>
      </w:r>
      <w:r w:rsidR="00B11FD0">
        <w:rPr>
          <w:rtl/>
        </w:rPr>
        <w:t>دقیق‌تر</w:t>
      </w:r>
      <w:r>
        <w:rPr>
          <w:rtl/>
        </w:rPr>
        <w:t xml:space="preserve"> و درست‌تر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لغت‌شناس</w:t>
      </w:r>
      <w:r>
        <w:rPr>
          <w:rFonts w:hint="cs"/>
          <w:rtl/>
        </w:rPr>
        <w:t>ی</w:t>
      </w:r>
      <w:r>
        <w:rPr>
          <w:rtl/>
        </w:rPr>
        <w:t xml:space="preserve"> در جا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eastAsia"/>
          <w:rtl/>
        </w:rPr>
        <w:t>ود</w:t>
      </w:r>
      <w:r>
        <w:rPr>
          <w:rtl/>
        </w:rPr>
        <w:t xml:space="preserve">. </w:t>
      </w:r>
    </w:p>
    <w:p w14:paraId="17BA74CD" w14:textId="77777777" w:rsidR="00B13761" w:rsidRDefault="00B13761" w:rsidP="00B13761">
      <w:pPr>
        <w:pStyle w:val="Heading1"/>
        <w:rPr>
          <w:rtl/>
        </w:rPr>
      </w:pPr>
      <w:bookmarkStart w:id="10" w:name="_Toc240815441"/>
      <w:r>
        <w:rPr>
          <w:rFonts w:hint="eastAsia"/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واژه عبادت در کتب لغت</w:t>
      </w:r>
      <w:bookmarkEnd w:id="10"/>
    </w:p>
    <w:p w14:paraId="671FA4DA" w14:textId="1AC16E86" w:rsidR="00B13761" w:rsidRDefault="00B13761" w:rsidP="00B13761">
      <w:pPr>
        <w:spacing w:after="0"/>
        <w:rPr>
          <w:rtl/>
        </w:rPr>
      </w:pPr>
      <w:r>
        <w:rPr>
          <w:rtl/>
        </w:rPr>
        <w:t>(</w:t>
      </w:r>
      <w:r w:rsidR="00B11FD0">
        <w:rPr>
          <w:rtl/>
        </w:rPr>
        <w:t>برگردیم</w:t>
      </w:r>
      <w:r>
        <w:rPr>
          <w:rtl/>
        </w:rPr>
        <w:t xml:space="preserve"> به آن دو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لغت که راجع به عبادت بود) در </w:t>
      </w:r>
      <w:r w:rsidR="00B11FD0">
        <w:rPr>
          <w:rtl/>
        </w:rPr>
        <w:t>همین‌جا</w:t>
      </w:r>
      <w:r>
        <w:rPr>
          <w:rFonts w:hint="eastAsia"/>
          <w:rtl/>
        </w:rPr>
        <w:t>،</w:t>
      </w:r>
      <w:r>
        <w:rPr>
          <w:rtl/>
        </w:rPr>
        <w:t xml:space="preserve"> علم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عبادت التذلل، در بعض</w:t>
      </w:r>
      <w:r>
        <w:rPr>
          <w:rFonts w:hint="cs"/>
          <w:rtl/>
        </w:rPr>
        <w:t>ی</w:t>
      </w:r>
      <w:r>
        <w:rPr>
          <w:rtl/>
        </w:rPr>
        <w:t xml:space="preserve"> دارد التذلل و الخضوع،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تواضع، </w:t>
      </w:r>
    </w:p>
    <w:p w14:paraId="44042ADE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از همان لغت‌ها</w:t>
      </w:r>
      <w:r>
        <w:rPr>
          <w:rFonts w:hint="cs"/>
          <w:rtl/>
        </w:rPr>
        <w:t>ی</w:t>
      </w:r>
      <w:r>
        <w:rPr>
          <w:rtl/>
        </w:rPr>
        <w:t xml:space="preserve"> متقدم،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التذلل، هر دو درست است ول</w:t>
      </w:r>
      <w:r>
        <w:rPr>
          <w:rFonts w:hint="cs"/>
          <w:rtl/>
        </w:rPr>
        <w:t>ی</w:t>
      </w:r>
      <w:r>
        <w:rPr>
          <w:rtl/>
        </w:rPr>
        <w:t xml:space="preserve"> هر دو عام است، تذلل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عام است که در کتب متقدم هست،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تذلل را در کتاب لغت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آنجا هم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مفهوم‌ها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منته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تذلل</w:t>
      </w:r>
      <w:r>
        <w:rPr>
          <w:rFonts w:hint="cs"/>
          <w:rtl/>
        </w:rPr>
        <w:t>ی</w:t>
      </w:r>
      <w:r>
        <w:rPr>
          <w:rtl/>
        </w:rPr>
        <w:t xml:space="preserve"> که در عبادت است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هر تواضع</w:t>
      </w:r>
      <w:r>
        <w:rPr>
          <w:rFonts w:hint="cs"/>
          <w:rtl/>
        </w:rPr>
        <w:t>ی</w:t>
      </w:r>
      <w:r>
        <w:rPr>
          <w:rtl/>
        </w:rPr>
        <w:t xml:space="preserve"> است که هر کوچک کردن خود در برابر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تذلل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عام است. دقت کردم در تذلل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باشد، ذلت، تذلل،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اعم از آن است که ما عبادت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6EED6129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لغت‌شناس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زده است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التذلل.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تذلل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تذلل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هم مساو</w:t>
      </w:r>
      <w:r>
        <w:rPr>
          <w:rFonts w:hint="cs"/>
          <w:rtl/>
        </w:rPr>
        <w:t>ی</w:t>
      </w:r>
      <w:r>
        <w:rPr>
          <w:rtl/>
        </w:rPr>
        <w:t xml:space="preserve"> با عبادت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اعم است. </w:t>
      </w:r>
    </w:p>
    <w:p w14:paraId="23B54BEC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است که از لغت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آمده و عبادت در معان</w:t>
      </w:r>
      <w:r>
        <w:rPr>
          <w:rFonts w:hint="cs"/>
          <w:rtl/>
        </w:rPr>
        <w:t>ی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اصطلاح قرار گرفته است. </w:t>
      </w:r>
    </w:p>
    <w:p w14:paraId="7D2E511B" w14:textId="3049DB45" w:rsidR="00B13761" w:rsidRDefault="00AD5BAD" w:rsidP="00B13761">
      <w:pPr>
        <w:spacing w:after="0"/>
        <w:rPr>
          <w:rtl/>
        </w:rPr>
      </w:pPr>
      <w:r>
        <w:rPr>
          <w:rFonts w:hint="eastAsia"/>
          <w:rtl/>
        </w:rPr>
        <w:t>واقعاً</w:t>
      </w:r>
      <w:r w:rsidR="00B13761">
        <w:rPr>
          <w:rtl/>
        </w:rPr>
        <w:t xml:space="preserve"> اصطلاح درست م</w:t>
      </w:r>
      <w:r w:rsidR="00B13761">
        <w:rPr>
          <w:rFonts w:hint="cs"/>
          <w:rtl/>
        </w:rPr>
        <w:t>ی‌</w:t>
      </w:r>
      <w:r w:rsidR="00B13761">
        <w:rPr>
          <w:rFonts w:hint="eastAsia"/>
          <w:rtl/>
        </w:rPr>
        <w:t>کن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م</w:t>
      </w:r>
      <w:r w:rsidR="00B13761">
        <w:rPr>
          <w:rtl/>
        </w:rPr>
        <w:t xml:space="preserve"> و عمده کار اصطلاح هم ا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ن</w:t>
      </w:r>
      <w:r w:rsidR="00B13761">
        <w:rPr>
          <w:rtl/>
        </w:rPr>
        <w:t xml:space="preserve"> است که در ارتکازات رفته است و ارتکاز ما و شما م</w:t>
      </w:r>
      <w:r w:rsidR="00B13761">
        <w:rPr>
          <w:rFonts w:hint="cs"/>
          <w:rtl/>
        </w:rPr>
        <w:t>ی‌</w:t>
      </w:r>
      <w:r w:rsidR="00B13761">
        <w:rPr>
          <w:rFonts w:hint="eastAsia"/>
          <w:rtl/>
        </w:rPr>
        <w:t>گو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د</w:t>
      </w:r>
      <w:r w:rsidR="00B13761">
        <w:rPr>
          <w:rtl/>
        </w:rPr>
        <w:t xml:space="preserve"> عبادت تذلل و خضوع است، ول</w:t>
      </w:r>
      <w:r w:rsidR="00B13761">
        <w:rPr>
          <w:rFonts w:hint="cs"/>
          <w:rtl/>
        </w:rPr>
        <w:t>ی</w:t>
      </w:r>
      <w:r w:rsidR="00B13761">
        <w:rPr>
          <w:rtl/>
        </w:rPr>
        <w:t xml:space="preserve"> نه تذلل در برابر 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ک</w:t>
      </w:r>
      <w:r w:rsidR="00B13761">
        <w:rPr>
          <w:rtl/>
        </w:rPr>
        <w:t xml:space="preserve"> انسان د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گر،</w:t>
      </w:r>
      <w:r w:rsidR="00B13761">
        <w:rPr>
          <w:rtl/>
        </w:rPr>
        <w:t xml:space="preserve"> تذلل</w:t>
      </w:r>
      <w:r w:rsidR="00B13761">
        <w:rPr>
          <w:rFonts w:hint="cs"/>
          <w:rtl/>
        </w:rPr>
        <w:t>ی</w:t>
      </w:r>
      <w:r w:rsidR="00B13761">
        <w:rPr>
          <w:rtl/>
        </w:rPr>
        <w:t xml:space="preserve"> که در آن 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ک</w:t>
      </w:r>
      <w:r w:rsidR="00B13761">
        <w:rPr>
          <w:rtl/>
        </w:rPr>
        <w:t xml:space="preserve"> کرنش است، کرنش هم نه هر کرنش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،</w:t>
      </w:r>
      <w:r w:rsidR="00B13761">
        <w:rPr>
          <w:rtl/>
        </w:rPr>
        <w:t xml:space="preserve"> کرنش</w:t>
      </w:r>
      <w:r w:rsidR="00B13761">
        <w:rPr>
          <w:rFonts w:hint="cs"/>
          <w:rtl/>
        </w:rPr>
        <w:t>ی</w:t>
      </w:r>
      <w:r w:rsidR="00B13761">
        <w:rPr>
          <w:rtl/>
        </w:rPr>
        <w:t xml:space="preserve"> که بر اساس 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ک</w:t>
      </w:r>
      <w:r w:rsidR="00B13761">
        <w:rPr>
          <w:rtl/>
        </w:rPr>
        <w:t xml:space="preserve"> جا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گاه</w:t>
      </w:r>
      <w:r w:rsidR="00B13761">
        <w:rPr>
          <w:rtl/>
        </w:rPr>
        <w:t xml:space="preserve"> و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ژه‌ا</w:t>
      </w:r>
      <w:r w:rsidR="00B13761">
        <w:rPr>
          <w:rFonts w:hint="cs"/>
          <w:rtl/>
        </w:rPr>
        <w:t>ی</w:t>
      </w:r>
      <w:r w:rsidR="00B13761">
        <w:rPr>
          <w:rtl/>
        </w:rPr>
        <w:t xml:space="preserve"> در شخص ا</w:t>
      </w:r>
      <w:r w:rsidR="00B13761">
        <w:rPr>
          <w:rFonts w:hint="eastAsia"/>
          <w:rtl/>
        </w:rPr>
        <w:t>ست</w:t>
      </w:r>
      <w:r w:rsidR="00B13761">
        <w:rPr>
          <w:rtl/>
        </w:rPr>
        <w:t xml:space="preserve"> که آن مستلزم 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ک</w:t>
      </w:r>
      <w:r w:rsidR="00B13761">
        <w:rPr>
          <w:rtl/>
        </w:rPr>
        <w:t xml:space="preserve"> نوع پرستش است، (باز پرستش را دق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ق</w:t>
      </w:r>
      <w:r w:rsidR="00B13761">
        <w:rPr>
          <w:rtl/>
        </w:rPr>
        <w:t xml:space="preserve"> نم</w:t>
      </w:r>
      <w:r w:rsidR="00B13761">
        <w:rPr>
          <w:rFonts w:hint="cs"/>
          <w:rtl/>
        </w:rPr>
        <w:t>ی‌</w:t>
      </w:r>
      <w:r w:rsidR="00B13761">
        <w:rPr>
          <w:rFonts w:hint="eastAsia"/>
          <w:rtl/>
        </w:rPr>
        <w:t>توان</w:t>
      </w:r>
      <w:r w:rsidR="00B13761">
        <w:rPr>
          <w:rtl/>
        </w:rPr>
        <w:t xml:space="preserve"> گفت چ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ست؟</w:t>
      </w:r>
      <w:r w:rsidR="00B13761">
        <w:rPr>
          <w:rtl/>
        </w:rPr>
        <w:t>) هر تواضع و تذلل</w:t>
      </w:r>
      <w:r w:rsidR="00B13761">
        <w:rPr>
          <w:rFonts w:hint="cs"/>
          <w:rtl/>
        </w:rPr>
        <w:t>ی</w:t>
      </w:r>
      <w:r w:rsidR="00B13761">
        <w:rPr>
          <w:rtl/>
        </w:rPr>
        <w:t xml:space="preserve"> که پرستش ن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ست،</w:t>
      </w:r>
      <w:r w:rsidR="00B13761">
        <w:rPr>
          <w:rtl/>
        </w:rPr>
        <w:t xml:space="preserve"> ن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ا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ش</w:t>
      </w:r>
      <w:r w:rsidR="00B13761">
        <w:rPr>
          <w:rtl/>
        </w:rPr>
        <w:t xml:space="preserve"> ن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ست،</w:t>
      </w:r>
      <w:r w:rsidR="00B13761">
        <w:rPr>
          <w:rtl/>
        </w:rPr>
        <w:t xml:space="preserve"> کرنش معبودانه ن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ست،</w:t>
      </w:r>
      <w:r w:rsidR="00B13761">
        <w:rPr>
          <w:rtl/>
        </w:rPr>
        <w:t xml:space="preserve"> 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ک</w:t>
      </w:r>
      <w:r w:rsidR="00B13761">
        <w:rPr>
          <w:rtl/>
        </w:rPr>
        <w:t xml:space="preserve"> رابطه عبود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ت</w:t>
      </w:r>
      <w:r w:rsidR="00B13761">
        <w:rPr>
          <w:rtl/>
        </w:rPr>
        <w:t xml:space="preserve"> و ربوب</w:t>
      </w:r>
      <w:r w:rsidR="00B13761">
        <w:rPr>
          <w:rFonts w:hint="cs"/>
          <w:rtl/>
        </w:rPr>
        <w:t>ی</w:t>
      </w:r>
      <w:r w:rsidR="00B13761">
        <w:rPr>
          <w:rFonts w:hint="eastAsia"/>
          <w:rtl/>
        </w:rPr>
        <w:t>ت</w:t>
      </w:r>
      <w:r w:rsidR="00B13761">
        <w:rPr>
          <w:rFonts w:hint="cs"/>
          <w:rtl/>
        </w:rPr>
        <w:t>ی</w:t>
      </w:r>
      <w:r w:rsidR="00B13761">
        <w:rPr>
          <w:rtl/>
        </w:rPr>
        <w:t xml:space="preserve"> در کار است. </w:t>
      </w:r>
    </w:p>
    <w:p w14:paraId="74EA77BC" w14:textId="35425BE5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باز</w:t>
      </w:r>
      <w:r>
        <w:rPr>
          <w:rtl/>
        </w:rPr>
        <w:t xml:space="preserve"> هم نه هر رابطه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مثل عبد و مولا،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B11FD0">
        <w:rPr>
          <w:rtl/>
        </w:rPr>
        <w:t>عمیق‌تری</w:t>
      </w:r>
      <w:r>
        <w:rPr>
          <w:rtl/>
        </w:rPr>
        <w:t xml:space="preserve">. </w:t>
      </w:r>
      <w:r w:rsidR="00AD5BAD">
        <w:rPr>
          <w:rtl/>
        </w:rPr>
        <w:t>واقعاً</w:t>
      </w:r>
      <w:r>
        <w:rPr>
          <w:rtl/>
        </w:rPr>
        <w:t xml:space="preserve"> در عبادت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</w:t>
      </w:r>
    </w:p>
    <w:p w14:paraId="62005C1C" w14:textId="58D39811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عرب</w:t>
      </w:r>
      <w:r>
        <w:rPr>
          <w:rtl/>
        </w:rPr>
        <w:t xml:space="preserve"> هم عبدَه را، آنجا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B11FD0">
        <w:rPr>
          <w:b/>
          <w:bCs/>
          <w:color w:val="007200"/>
          <w:rtl/>
        </w:rPr>
        <w:t>﴿مَا نَعْبُدُهُمْ إِلَّا لِ</w:t>
      </w:r>
      <w:r w:rsidR="00B11FD0">
        <w:rPr>
          <w:rFonts w:hint="cs"/>
          <w:b/>
          <w:bCs/>
          <w:color w:val="007200"/>
          <w:rtl/>
        </w:rPr>
        <w:t>یُ</w:t>
      </w:r>
      <w:r w:rsidR="00B11FD0">
        <w:rPr>
          <w:rFonts w:hint="eastAsia"/>
          <w:b/>
          <w:bCs/>
          <w:color w:val="007200"/>
          <w:rtl/>
        </w:rPr>
        <w:t>قَرِّبُونَا</w:t>
      </w:r>
      <w:r w:rsidR="00B11FD0">
        <w:rPr>
          <w:b/>
          <w:bCs/>
          <w:color w:val="007200"/>
          <w:rtl/>
        </w:rPr>
        <w:t xml:space="preserve"> إِلَ</w:t>
      </w:r>
      <w:r w:rsidR="00B11FD0">
        <w:rPr>
          <w:rFonts w:hint="cs"/>
          <w:b/>
          <w:bCs/>
          <w:color w:val="007200"/>
          <w:rtl/>
        </w:rPr>
        <w:t>ی</w:t>
      </w:r>
      <w:r w:rsidR="00B11FD0">
        <w:rPr>
          <w:b/>
          <w:bCs/>
          <w:color w:val="007200"/>
          <w:rtl/>
        </w:rPr>
        <w:t xml:space="preserve"> اللَّهِ زُلْفَ</w:t>
      </w:r>
      <w:r w:rsidR="00B11FD0">
        <w:rPr>
          <w:rFonts w:hint="cs"/>
          <w:b/>
          <w:bCs/>
          <w:color w:val="007200"/>
          <w:rtl/>
        </w:rPr>
        <w:t>یٰ</w:t>
      </w:r>
      <w:r w:rsidR="00B11FD0">
        <w:rPr>
          <w:b/>
          <w:bCs/>
          <w:color w:val="007200"/>
          <w:rtl/>
        </w:rPr>
        <w:t>﴾</w:t>
      </w:r>
      <w:r>
        <w:rPr>
          <w:rtl/>
        </w:rPr>
        <w:t xml:space="preserve"> سوره زمر،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۳،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رابطه و</w:t>
      </w:r>
      <w:r>
        <w:rPr>
          <w:rFonts w:hint="cs"/>
          <w:rtl/>
        </w:rPr>
        <w:t>ی</w:t>
      </w:r>
      <w:r>
        <w:rPr>
          <w:rFonts w:hint="eastAsia"/>
          <w:rtl/>
        </w:rPr>
        <w:t>ژه‌ا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 که آنجا تذلل عابدانه باشد، هر تذلل</w:t>
      </w:r>
      <w:r>
        <w:rPr>
          <w:rFonts w:hint="cs"/>
          <w:rtl/>
        </w:rPr>
        <w:t>ی</w:t>
      </w:r>
      <w:r>
        <w:rPr>
          <w:rtl/>
        </w:rPr>
        <w:t xml:space="preserve"> عابدانه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42DA7EE8" w14:textId="16CA89A0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اصطلاح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کاربست ارتکازات است و کشف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فراتر از مطلق رابطه کوچک</w:t>
      </w:r>
      <w:r>
        <w:rPr>
          <w:rFonts w:hint="cs"/>
          <w:rtl/>
        </w:rPr>
        <w:t>ی</w:t>
      </w:r>
      <w:r>
        <w:rPr>
          <w:rtl/>
        </w:rPr>
        <w:t xml:space="preserve"> و بزرگ</w:t>
      </w:r>
      <w:r>
        <w:rPr>
          <w:rFonts w:hint="cs"/>
          <w:rtl/>
        </w:rPr>
        <w:t>ی</w:t>
      </w:r>
      <w:r>
        <w:rPr>
          <w:rtl/>
        </w:rPr>
        <w:t xml:space="preserve"> و احترام و تواضع و حت</w:t>
      </w:r>
      <w:r>
        <w:rPr>
          <w:rFonts w:hint="cs"/>
          <w:rtl/>
        </w:rPr>
        <w:t>ی</w:t>
      </w:r>
      <w:r>
        <w:rPr>
          <w:rtl/>
        </w:rPr>
        <w:t xml:space="preserve"> کرنش هم </w:t>
      </w:r>
      <w:r w:rsidR="00374BDF">
        <w:rPr>
          <w:rtl/>
        </w:rPr>
        <w:t>این‌جور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آدم کرنش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تملق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عبادت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آن هست.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11FD0">
        <w:rPr>
          <w:rtl/>
        </w:rPr>
        <w:t>منشأ</w:t>
      </w:r>
      <w:r>
        <w:rPr>
          <w:rtl/>
        </w:rPr>
        <w:t xml:space="preserve"> ساخت آن اصطلاحات شده است. </w:t>
      </w:r>
    </w:p>
    <w:p w14:paraId="534350DD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معارف برس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السعدانه نبت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اضافه در آن هست، آن اضافه، آن خاص که الان هم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خوب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رابطه عبد و رب است، خالق هم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است، آن در معنا وجود دارد. </w:t>
      </w:r>
    </w:p>
    <w:p w14:paraId="58820C2B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شده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تذلل و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تذلل،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هست،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فهم لغو</w:t>
      </w:r>
      <w:r>
        <w:rPr>
          <w:rFonts w:hint="cs"/>
          <w:rtl/>
        </w:rPr>
        <w:t>ی</w:t>
      </w:r>
      <w:r>
        <w:rPr>
          <w:rtl/>
        </w:rPr>
        <w:t xml:space="preserve"> شد. </w:t>
      </w:r>
    </w:p>
    <w:p w14:paraId="1019BE51" w14:textId="7FCC7435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در اصطلاحات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آن وقت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عبادت به معنا</w:t>
      </w:r>
      <w:r>
        <w:rPr>
          <w:rFonts w:hint="cs"/>
          <w:rtl/>
        </w:rPr>
        <w:t>ی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 w:rsidR="00AD5BAD">
        <w:rPr>
          <w:rtl/>
        </w:rPr>
        <w:t>واقعاً</w:t>
      </w:r>
      <w:r>
        <w:rPr>
          <w:rtl/>
        </w:rPr>
        <w:t xml:space="preserve"> اصطلاح است، اصطلاح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اعمال خاصه که متقوم و مشروط به تقرب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اصطلاح معنا</w:t>
      </w:r>
      <w:r>
        <w:rPr>
          <w:rFonts w:hint="cs"/>
          <w:rtl/>
        </w:rPr>
        <w:t>ی</w:t>
      </w:r>
      <w:r>
        <w:rPr>
          <w:rtl/>
        </w:rPr>
        <w:t xml:space="preserve"> چهارم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</w:t>
      </w:r>
      <w:r w:rsidR="00AD5BAD">
        <w:rPr>
          <w:rtl/>
        </w:rPr>
        <w:t>واقعاً</w:t>
      </w:r>
      <w:r>
        <w:rPr>
          <w:rtl/>
        </w:rPr>
        <w:t xml:space="preserve"> اصطلاح است. </w:t>
      </w:r>
    </w:p>
    <w:p w14:paraId="46A6E418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معنا</w:t>
      </w:r>
      <w:r>
        <w:rPr>
          <w:rFonts w:hint="cs"/>
          <w:rtl/>
        </w:rPr>
        <w:t>ی</w:t>
      </w:r>
      <w:r>
        <w:rPr>
          <w:rtl/>
        </w:rPr>
        <w:t xml:space="preserve"> سوم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ارتکاز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تذلل در مقام خاص است، همراه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رابطه و</w:t>
      </w:r>
      <w:r>
        <w:rPr>
          <w:rFonts w:hint="cs"/>
          <w:rtl/>
        </w:rPr>
        <w:t>ی</w:t>
      </w:r>
      <w:r>
        <w:rPr>
          <w:rFonts w:hint="eastAsia"/>
          <w:rtl/>
        </w:rPr>
        <w:t>ژه‌ا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کوچک</w:t>
      </w:r>
      <w:r>
        <w:rPr>
          <w:rFonts w:hint="cs"/>
          <w:rtl/>
        </w:rPr>
        <w:t>ی</w:t>
      </w:r>
      <w:r>
        <w:rPr>
          <w:rtl/>
        </w:rPr>
        <w:t xml:space="preserve"> و بزرگ</w:t>
      </w:r>
      <w:r>
        <w:rPr>
          <w:rFonts w:hint="cs"/>
          <w:rtl/>
        </w:rPr>
        <w:t>ی</w:t>
      </w:r>
      <w:r>
        <w:rPr>
          <w:rtl/>
        </w:rPr>
        <w:t xml:space="preserve"> و احترام و تواضع و کرنش که آن معنا</w:t>
      </w:r>
      <w:r>
        <w:rPr>
          <w:rFonts w:hint="cs"/>
          <w:rtl/>
        </w:rPr>
        <w:t>ی</w:t>
      </w:r>
      <w:r>
        <w:rPr>
          <w:rtl/>
        </w:rPr>
        <w:t xml:space="preserve"> سوم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التذلل ف</w:t>
      </w:r>
      <w:r>
        <w:rPr>
          <w:rFonts w:hint="cs"/>
          <w:rtl/>
        </w:rPr>
        <w:t>ی</w:t>
      </w:r>
      <w:r>
        <w:rPr>
          <w:rtl/>
        </w:rPr>
        <w:t xml:space="preserve"> مقام خاص. </w:t>
      </w:r>
    </w:p>
    <w:p w14:paraId="0B894F2E" w14:textId="10AA9D71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لغت‌شناس</w:t>
      </w:r>
      <w:r>
        <w:rPr>
          <w:rFonts w:hint="cs"/>
          <w:rtl/>
        </w:rPr>
        <w:t>ی</w:t>
      </w:r>
      <w:r>
        <w:rPr>
          <w:rtl/>
        </w:rPr>
        <w:t xml:space="preserve"> است و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اصطلاح است، اصطلاح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بعد مطلق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اگر به قصد قربت باشد و بعد از آن طاعت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 w:rsidR="00B11FD0">
        <w:rPr>
          <w:rtl/>
        </w:rPr>
        <w:t>همین‌که</w:t>
      </w:r>
      <w:r>
        <w:rPr>
          <w:rtl/>
        </w:rPr>
        <w:t xml:space="preserve"> کارش منطبق با اراده مولا است مطلق طاعت حت</w:t>
      </w:r>
      <w:r>
        <w:rPr>
          <w:rFonts w:hint="cs"/>
          <w:rtl/>
        </w:rPr>
        <w:t>ی</w:t>
      </w:r>
      <w:r>
        <w:rPr>
          <w:rtl/>
        </w:rPr>
        <w:t xml:space="preserve"> اگر قصد هم نداشته باشد. </w:t>
      </w:r>
    </w:p>
    <w:p w14:paraId="2DAF3EC0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سه تا معنا</w:t>
      </w:r>
      <w:r>
        <w:rPr>
          <w:rFonts w:hint="cs"/>
          <w:rtl/>
        </w:rPr>
        <w:t>ی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آن، سوم</w:t>
      </w:r>
      <w:r>
        <w:rPr>
          <w:rFonts w:hint="cs"/>
          <w:rtl/>
        </w:rPr>
        <w:t>ی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معنا هم اصطلاح</w:t>
      </w:r>
      <w:r>
        <w:rPr>
          <w:rFonts w:hint="cs"/>
          <w:rtl/>
        </w:rPr>
        <w:t>ی</w:t>
      </w:r>
      <w:r>
        <w:rPr>
          <w:rtl/>
        </w:rPr>
        <w:t xml:space="preserve"> است؛ </w:t>
      </w:r>
    </w:p>
    <w:p w14:paraId="37071794" w14:textId="77777777" w:rsidR="00B13761" w:rsidRDefault="00B13761" w:rsidP="00B13761">
      <w:pPr>
        <w:spacing w:after="0"/>
        <w:rPr>
          <w:rtl/>
        </w:rPr>
      </w:pPr>
      <w:r>
        <w:rPr>
          <w:rtl/>
        </w:rPr>
        <w:t>۱-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</w:p>
    <w:p w14:paraId="26205BB7" w14:textId="77777777" w:rsidR="00B13761" w:rsidRDefault="00B13761" w:rsidP="00B13761">
      <w:pPr>
        <w:spacing w:after="0"/>
        <w:rPr>
          <w:rtl/>
        </w:rPr>
      </w:pPr>
      <w:r>
        <w:rPr>
          <w:rtl/>
        </w:rPr>
        <w:t>۲- مطلق اعمال با قصد تقرب</w:t>
      </w:r>
    </w:p>
    <w:p w14:paraId="426B31E1" w14:textId="77777777" w:rsidR="00B13761" w:rsidRDefault="00B13761" w:rsidP="00B13761">
      <w:pPr>
        <w:spacing w:after="0"/>
        <w:rPr>
          <w:rtl/>
        </w:rPr>
      </w:pPr>
      <w:r>
        <w:rPr>
          <w:rtl/>
        </w:rPr>
        <w:t>۳- مطلق الطاعه</w:t>
      </w:r>
    </w:p>
    <w:p w14:paraId="256559A2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در لغات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آورند،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تحت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اجواء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است که آمده است. </w:t>
      </w:r>
    </w:p>
    <w:p w14:paraId="3C2C6DF9" w14:textId="77777777" w:rsidR="00B13761" w:rsidRDefault="00B13761" w:rsidP="00B13761">
      <w:pPr>
        <w:pStyle w:val="Heading1"/>
        <w:rPr>
          <w:rtl/>
        </w:rPr>
      </w:pPr>
      <w:bookmarkStart w:id="11" w:name="_Toc240815442"/>
      <w:r>
        <w:rPr>
          <w:rFonts w:hint="eastAsia"/>
          <w:rtl/>
        </w:rPr>
        <w:t>جمع‌بند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bookmarkEnd w:id="11"/>
      <w:r>
        <w:rPr>
          <w:rtl/>
        </w:rPr>
        <w:t xml:space="preserve"> </w:t>
      </w:r>
    </w:p>
    <w:p w14:paraId="0F83C64C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لغت‌شناس</w:t>
      </w:r>
      <w:r>
        <w:rPr>
          <w:rFonts w:hint="cs"/>
          <w:rtl/>
        </w:rPr>
        <w:t>ی</w:t>
      </w:r>
      <w:r>
        <w:rPr>
          <w:rtl/>
        </w:rPr>
        <w:t xml:space="preserve">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است؛ </w:t>
      </w:r>
    </w:p>
    <w:p w14:paraId="4D5B071C" w14:textId="77777777" w:rsidR="00B13761" w:rsidRDefault="00B13761" w:rsidP="00B13761">
      <w:pPr>
        <w:spacing w:after="0"/>
        <w:rPr>
          <w:rtl/>
        </w:rPr>
      </w:pPr>
      <w:r>
        <w:rPr>
          <w:rtl/>
        </w:rPr>
        <w:t>۱- التذلل</w:t>
      </w:r>
    </w:p>
    <w:p w14:paraId="382C8B2C" w14:textId="77777777" w:rsidR="00B13761" w:rsidRDefault="00B13761" w:rsidP="00B13761">
      <w:pPr>
        <w:spacing w:after="0"/>
        <w:rPr>
          <w:rtl/>
        </w:rPr>
      </w:pPr>
      <w:r>
        <w:rPr>
          <w:rtl/>
        </w:rPr>
        <w:t>۲- نها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التذلل</w:t>
      </w:r>
    </w:p>
    <w:p w14:paraId="1FE3F433" w14:textId="77777777" w:rsidR="00B13761" w:rsidRDefault="00B13761" w:rsidP="00B13761">
      <w:pPr>
        <w:spacing w:after="0"/>
        <w:rPr>
          <w:rtl/>
        </w:rPr>
      </w:pPr>
      <w:r>
        <w:rPr>
          <w:rtl/>
        </w:rPr>
        <w:t>۳- التذلل ف</w:t>
      </w:r>
      <w:r>
        <w:rPr>
          <w:rFonts w:hint="cs"/>
          <w:rtl/>
        </w:rPr>
        <w:t>ی</w:t>
      </w:r>
      <w:r>
        <w:rPr>
          <w:rtl/>
        </w:rPr>
        <w:t xml:space="preserve"> مقام خاص و ف</w:t>
      </w:r>
      <w:r>
        <w:rPr>
          <w:rFonts w:hint="cs"/>
          <w:rtl/>
        </w:rPr>
        <w:t>ی</w:t>
      </w:r>
      <w:r>
        <w:rPr>
          <w:rtl/>
        </w:rPr>
        <w:t xml:space="preserve"> علاقة الخاصه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شخصٍ و آخر</w:t>
      </w:r>
    </w:p>
    <w:p w14:paraId="071BFA82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علاقه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علاقه استاد</w:t>
      </w:r>
      <w:r>
        <w:rPr>
          <w:rFonts w:hint="cs"/>
          <w:rtl/>
        </w:rPr>
        <w:t>ی</w:t>
      </w:r>
      <w:r>
        <w:rPr>
          <w:rtl/>
        </w:rPr>
        <w:t xml:space="preserve"> و شاگرد</w:t>
      </w:r>
      <w:r>
        <w:rPr>
          <w:rFonts w:hint="cs"/>
          <w:rtl/>
        </w:rPr>
        <w:t>ی</w:t>
      </w:r>
      <w:r>
        <w:rPr>
          <w:rtl/>
        </w:rPr>
        <w:t xml:space="preserve"> و پدر</w:t>
      </w:r>
      <w:r>
        <w:rPr>
          <w:rFonts w:hint="cs"/>
          <w:rtl/>
        </w:rPr>
        <w:t>ی</w:t>
      </w:r>
      <w:r>
        <w:rPr>
          <w:rtl/>
        </w:rPr>
        <w:t xml:space="preserve"> و کذا و کذا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علاقه‌ا</w:t>
      </w:r>
      <w:r>
        <w:rPr>
          <w:rFonts w:hint="cs"/>
          <w:rtl/>
        </w:rPr>
        <w:t>ی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احسان</w:t>
      </w:r>
      <w:r>
        <w:rPr>
          <w:rFonts w:hint="cs"/>
          <w:rtl/>
        </w:rPr>
        <w:t>ی</w:t>
      </w:r>
      <w:r>
        <w:rPr>
          <w:rtl/>
        </w:rPr>
        <w:t xml:space="preserve"> گرفته است و آن احسان</w:t>
      </w:r>
      <w:r>
        <w:rPr>
          <w:rFonts w:hint="cs"/>
          <w:rtl/>
        </w:rPr>
        <w:t>ی</w:t>
      </w:r>
      <w:r>
        <w:rPr>
          <w:rtl/>
        </w:rPr>
        <w:t xml:space="preserve"> گردن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متفاوت و بالاتر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</w:p>
    <w:p w14:paraId="5766069F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جمع‌بند</w:t>
      </w:r>
      <w:r>
        <w:rPr>
          <w:rFonts w:hint="cs"/>
          <w:rtl/>
        </w:rPr>
        <w:t>ی</w:t>
      </w:r>
      <w:r>
        <w:rPr>
          <w:rtl/>
        </w:rPr>
        <w:t xml:space="preserve"> بحث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معنا لغو</w:t>
      </w:r>
      <w:r>
        <w:rPr>
          <w:rFonts w:hint="cs"/>
          <w:rtl/>
        </w:rPr>
        <w:t>ی</w:t>
      </w:r>
      <w:r>
        <w:rPr>
          <w:rtl/>
        </w:rPr>
        <w:t xml:space="preserve"> است که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آن سوم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را هم نتوانست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مرز را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با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فرق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0018E0DA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هم سه معنا</w:t>
      </w:r>
      <w:r>
        <w:rPr>
          <w:rFonts w:hint="cs"/>
          <w:rtl/>
        </w:rPr>
        <w:t>ی</w:t>
      </w:r>
      <w:r>
        <w:rPr>
          <w:rtl/>
        </w:rPr>
        <w:t xml:space="preserve"> اصطلاح</w:t>
      </w:r>
      <w:r>
        <w:rPr>
          <w:rFonts w:hint="cs"/>
          <w:rtl/>
        </w:rPr>
        <w:t>ی</w:t>
      </w:r>
      <w:r>
        <w:rPr>
          <w:rtl/>
        </w:rPr>
        <w:t xml:space="preserve"> است که وجود دارد؛ </w:t>
      </w:r>
    </w:p>
    <w:p w14:paraId="5576AB90" w14:textId="3F2D01E3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لا تعبد به معنا</w:t>
      </w:r>
      <w:r>
        <w:rPr>
          <w:rFonts w:hint="cs"/>
          <w:rtl/>
        </w:rPr>
        <w:t>ی</w:t>
      </w:r>
      <w:r>
        <w:rPr>
          <w:rtl/>
        </w:rPr>
        <w:t xml:space="preserve"> طاعت است، طاعت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نکن، </w:t>
      </w:r>
      <w:r w:rsidR="00E55374">
        <w:rPr>
          <w:rtl/>
        </w:rPr>
        <w:t>همان‌طور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کفر </w:t>
      </w:r>
      <w:r w:rsidR="00C85DEE">
        <w:rPr>
          <w:rtl/>
        </w:rPr>
        <w:t>این‌طور</w:t>
      </w:r>
      <w:r>
        <w:rPr>
          <w:rtl/>
        </w:rPr>
        <w:t xml:space="preserve"> است. </w:t>
      </w:r>
    </w:p>
    <w:p w14:paraId="44A09F23" w14:textId="4BC67691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لغت اگر طاعت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تحت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شرع</w:t>
      </w:r>
      <w:r>
        <w:rPr>
          <w:rFonts w:hint="cs"/>
          <w:rtl/>
        </w:rPr>
        <w:t>ی</w:t>
      </w:r>
      <w:r>
        <w:rPr>
          <w:rtl/>
        </w:rPr>
        <w:t xml:space="preserve"> است، لغت </w:t>
      </w:r>
      <w:r w:rsidR="00374BDF">
        <w:rPr>
          <w:rtl/>
        </w:rPr>
        <w:t>متأخر</w:t>
      </w:r>
      <w:r>
        <w:rPr>
          <w:rtl/>
        </w:rPr>
        <w:t xml:space="preserve"> است، جزء معنا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بر اساس آن لغت اصل است و اضافات</w:t>
      </w:r>
      <w:r>
        <w:rPr>
          <w:rFonts w:hint="cs"/>
          <w:rtl/>
        </w:rPr>
        <w:t>ی</w:t>
      </w:r>
      <w:r>
        <w:rPr>
          <w:rtl/>
        </w:rPr>
        <w:t xml:space="preserve"> که در آن هست. </w:t>
      </w:r>
    </w:p>
    <w:p w14:paraId="6105D170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تکمله‌ا</w:t>
      </w:r>
      <w:r>
        <w:rPr>
          <w:rFonts w:hint="cs"/>
          <w:rtl/>
        </w:rPr>
        <w:t>ی</w:t>
      </w:r>
      <w:r>
        <w:rPr>
          <w:rtl/>
        </w:rPr>
        <w:t xml:space="preserve"> بر لغت‌شناس</w:t>
      </w:r>
      <w:r>
        <w:rPr>
          <w:rFonts w:hint="cs"/>
          <w:rtl/>
        </w:rPr>
        <w:t>ی</w:t>
      </w:r>
      <w:r>
        <w:rPr>
          <w:rtl/>
        </w:rPr>
        <w:t xml:space="preserve"> بود. </w:t>
      </w:r>
    </w:p>
    <w:p w14:paraId="374099B8" w14:textId="77777777" w:rsidR="00B13761" w:rsidRDefault="00B13761" w:rsidP="00B1376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tl/>
        </w:rPr>
        <w:t xml:space="preserve"> که در پرانتز عرض کردم در واقع در مقدمات</w:t>
      </w:r>
      <w:r>
        <w:rPr>
          <w:rFonts w:hint="cs"/>
          <w:rtl/>
        </w:rPr>
        <w:t>ی</w:t>
      </w:r>
      <w:r>
        <w:rPr>
          <w:rtl/>
        </w:rPr>
        <w:t xml:space="preserve"> که در سابق اشاره شد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منته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به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رفتم برا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قواعد لغت‌شناس</w:t>
      </w:r>
      <w:r>
        <w:rPr>
          <w:rFonts w:hint="cs"/>
          <w:rtl/>
        </w:rPr>
        <w:t>ی</w:t>
      </w:r>
      <w:r>
        <w:rPr>
          <w:rtl/>
        </w:rPr>
        <w:t xml:space="preserve"> و مراجعه به لغت که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بالاتر</w:t>
      </w:r>
      <w:r>
        <w:rPr>
          <w:rFonts w:hint="cs"/>
          <w:rtl/>
        </w:rPr>
        <w:t>ی</w:t>
      </w:r>
      <w:r>
        <w:rPr>
          <w:rtl/>
        </w:rPr>
        <w:t xml:space="preserve"> دارد. </w:t>
      </w:r>
    </w:p>
    <w:p w14:paraId="392974C7" w14:textId="7C66B783" w:rsidR="008D3520" w:rsidRDefault="00B13761" w:rsidP="00B11FD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عام است، مشترک است و همه جا به 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0F45C4">
        <w:rPr>
          <w:rFonts w:hint="cs"/>
          <w:rtl/>
        </w:rPr>
        <w:t>.</w:t>
      </w:r>
      <w:bookmarkStart w:id="12" w:name="_GoBack"/>
      <w:bookmarkEnd w:id="12"/>
    </w:p>
    <w:sectPr w:rsidR="008D3520" w:rsidSect="00873379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4AEA29" w14:textId="77777777" w:rsidR="002B6C61" w:rsidRDefault="002B6C61" w:rsidP="000D5800">
      <w:pPr>
        <w:spacing w:after="0"/>
      </w:pPr>
      <w:r>
        <w:separator/>
      </w:r>
    </w:p>
  </w:endnote>
  <w:endnote w:type="continuationSeparator" w:id="0">
    <w:p w14:paraId="025D6BC1" w14:textId="77777777" w:rsidR="002B6C61" w:rsidRDefault="002B6C61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72689767"/>
      <w:docPartObj>
        <w:docPartGallery w:val="Page Numbers (Bottom of Page)"/>
        <w:docPartUnique/>
      </w:docPartObj>
    </w:sdtPr>
    <w:sdtEndPr/>
    <w:sdtContent>
      <w:p w14:paraId="4C16C611" w14:textId="264E3070" w:rsidR="00DE4FBA" w:rsidRDefault="00DE4FBA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6C61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29645D" w14:textId="77777777" w:rsidR="002B6C61" w:rsidRDefault="002B6C61" w:rsidP="000D5800">
      <w:pPr>
        <w:spacing w:after="0"/>
      </w:pPr>
      <w:r>
        <w:separator/>
      </w:r>
    </w:p>
  </w:footnote>
  <w:footnote w:type="continuationSeparator" w:id="0">
    <w:p w14:paraId="56F86C97" w14:textId="77777777" w:rsidR="002B6C61" w:rsidRDefault="002B6C61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A066A" w14:textId="08197499" w:rsidR="00DE4FBA" w:rsidRPr="004E4619" w:rsidRDefault="00DE4FBA" w:rsidP="00AE6575">
    <w:pPr>
      <w:ind w:left="720" w:firstLine="0"/>
      <w:rPr>
        <w:rFonts w:ascii="Adobe Arabic" w:hAnsi="Adobe Arabic" w:cs="B Mitra"/>
        <w:b/>
        <w:bCs/>
        <w:sz w:val="24"/>
        <w:szCs w:val="24"/>
        <w:rtl/>
      </w:rPr>
    </w:pPr>
    <w:r w:rsidRPr="004E4619">
      <w:rPr>
        <w:rFonts w:ascii="Adobe Arabic" w:hAnsi="Adobe Arabic" w:cs="B Mitra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744256" behindDoc="1" locked="0" layoutInCell="1" allowOverlap="1" wp14:anchorId="7D831178" wp14:editId="284235D6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619">
      <w:rPr>
        <w:rFonts w:ascii="Adobe Arabic" w:hAnsi="Adobe Arabic" w:cs="B Mitra"/>
        <w:b/>
        <w:bCs/>
        <w:sz w:val="24"/>
        <w:szCs w:val="24"/>
        <w:rtl/>
      </w:rPr>
      <w:t>درس خارج فقه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Pr="004E4619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4E4619">
      <w:rPr>
        <w:rFonts w:ascii="Adobe Arabic" w:hAnsi="Adobe Arabic" w:cs="B Mitra"/>
        <w:b/>
        <w:bCs/>
        <w:sz w:val="24"/>
        <w:szCs w:val="24"/>
        <w:rtl/>
      </w:rPr>
      <w:t>: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فقه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صـلاة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CA4245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تاریخ جلسه:  </w:t>
    </w:r>
    <w:r w:rsidR="000E3A16">
      <w:rPr>
        <w:rFonts w:ascii="Adobe Arabic" w:hAnsi="Adobe Arabic" w:cs="B Mitra" w:hint="cs"/>
        <w:b/>
        <w:bCs/>
        <w:sz w:val="24"/>
        <w:szCs w:val="24"/>
        <w:rtl/>
      </w:rPr>
      <w:t>2</w:t>
    </w:r>
    <w:r w:rsidR="002F4FB7">
      <w:rPr>
        <w:rFonts w:ascii="Adobe Arabic" w:hAnsi="Adobe Arabic" w:cs="B Mitra" w:hint="cs"/>
        <w:b/>
        <w:bCs/>
        <w:sz w:val="24"/>
        <w:szCs w:val="24"/>
        <w:rtl/>
      </w:rPr>
      <w:t>9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C51787" w:rsidRPr="004E4619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6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/140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5</w:t>
    </w:r>
  </w:p>
  <w:p w14:paraId="7478DFA2" w14:textId="4F41BD12" w:rsidR="00DE4FBA" w:rsidRPr="004E4619" w:rsidRDefault="004E4619" w:rsidP="00AE6575">
    <w:pPr>
      <w:ind w:left="720" w:firstLine="0"/>
      <w:rPr>
        <w:rFonts w:ascii="Adobe Arabic" w:hAnsi="Adobe Arabic" w:cs="B Mitra"/>
        <w:b/>
        <w:bCs/>
        <w:sz w:val="24"/>
        <w:szCs w:val="24"/>
      </w:rPr>
    </w:pPr>
    <w:r w:rsidRPr="004E4619">
      <w:rPr>
        <w:rFonts w:ascii="Adobe Arabic" w:hAnsi="Adobe Arabic" w:cs="B Mitra"/>
        <w:b/>
        <w:bCs/>
        <w:noProof/>
        <w:sz w:val="24"/>
        <w:szCs w:val="24"/>
        <w:lang w:bidi="ar-SA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0F18155B" wp14:editId="7DC13BB6">
              <wp:simplePos x="0" y="0"/>
              <wp:positionH relativeFrom="column">
                <wp:posOffset>-607163</wp:posOffset>
              </wp:positionH>
              <wp:positionV relativeFrom="paragraph">
                <wp:posOffset>292811</wp:posOffset>
              </wp:positionV>
              <wp:extent cx="7176212" cy="7315"/>
              <wp:effectExtent l="0" t="0" r="24765" b="3111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176212" cy="73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73B3372" id="Straight Connector 2" o:spid="_x0000_s1026" style="position:absolute;flip:x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7.8pt,23.05pt" to="517.2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"/>
          </w:pict>
        </mc:Fallback>
      </mc:AlternateConten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عنوان فرعی: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 xml:space="preserve"> 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صلاة الجماعة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شماره جلسه</w:t>
    </w:r>
    <w:r w:rsidR="00DE4FBA" w:rsidRPr="004E4619">
      <w:rPr>
        <w:rFonts w:ascii="Adobe Arabic" w:hAnsi="Adobe Arabic" w:cs="B Mitra"/>
        <w:b/>
        <w:bCs/>
        <w:sz w:val="24"/>
        <w:szCs w:val="24"/>
      </w:rPr>
      <w:t>: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</w:t>
    </w:r>
    <w:r w:rsidR="000E3A16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2F4FB7">
      <w:rPr>
        <w:rFonts w:ascii="Adobe Arabic" w:hAnsi="Adobe Arabic" w:cs="B Mitra" w:hint="cs"/>
        <w:b/>
        <w:bCs/>
        <w:sz w:val="24"/>
        <w:szCs w:val="24"/>
        <w:rtl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3936"/>
    <w:multiLevelType w:val="hybridMultilevel"/>
    <w:tmpl w:val="2AD6B438"/>
    <w:lvl w:ilvl="0" w:tplc="33D4CE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547D7C"/>
    <w:multiLevelType w:val="hybridMultilevel"/>
    <w:tmpl w:val="B34E69E6"/>
    <w:lvl w:ilvl="0" w:tplc="1B20F7A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E92075"/>
    <w:multiLevelType w:val="hybridMultilevel"/>
    <w:tmpl w:val="8BAA8650"/>
    <w:lvl w:ilvl="0" w:tplc="A840529C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96101FE"/>
    <w:multiLevelType w:val="hybridMultilevel"/>
    <w:tmpl w:val="4AAE67A2"/>
    <w:lvl w:ilvl="0" w:tplc="639E419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5D3363"/>
    <w:multiLevelType w:val="hybridMultilevel"/>
    <w:tmpl w:val="01C2E5CA"/>
    <w:lvl w:ilvl="0" w:tplc="0262CB7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4A209D"/>
    <w:multiLevelType w:val="hybridMultilevel"/>
    <w:tmpl w:val="557279B6"/>
    <w:lvl w:ilvl="0" w:tplc="54F48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399086F"/>
    <w:multiLevelType w:val="hybridMultilevel"/>
    <w:tmpl w:val="FC1AFB1A"/>
    <w:lvl w:ilvl="0" w:tplc="A4AC09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C77B3B"/>
    <w:multiLevelType w:val="hybridMultilevel"/>
    <w:tmpl w:val="F2D0C3CE"/>
    <w:lvl w:ilvl="0" w:tplc="D85825D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A95EAA"/>
    <w:multiLevelType w:val="hybridMultilevel"/>
    <w:tmpl w:val="A8F438F0"/>
    <w:lvl w:ilvl="0" w:tplc="055C17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FC060B"/>
    <w:multiLevelType w:val="hybridMultilevel"/>
    <w:tmpl w:val="B0F2A0DC"/>
    <w:lvl w:ilvl="0" w:tplc="BD0AC4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49109D3"/>
    <w:multiLevelType w:val="hybridMultilevel"/>
    <w:tmpl w:val="2BF81AE0"/>
    <w:lvl w:ilvl="0" w:tplc="C7CA1D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5F15285"/>
    <w:multiLevelType w:val="hybridMultilevel"/>
    <w:tmpl w:val="5F3C1F7E"/>
    <w:lvl w:ilvl="0" w:tplc="D0165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9430243"/>
    <w:multiLevelType w:val="hybridMultilevel"/>
    <w:tmpl w:val="9BBC26F8"/>
    <w:lvl w:ilvl="0" w:tplc="22BE3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D3C74FA"/>
    <w:multiLevelType w:val="hybridMultilevel"/>
    <w:tmpl w:val="2892B3C6"/>
    <w:lvl w:ilvl="0" w:tplc="2834CCD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EE236A1"/>
    <w:multiLevelType w:val="hybridMultilevel"/>
    <w:tmpl w:val="38CC38BA"/>
    <w:lvl w:ilvl="0" w:tplc="164A8D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9F74126"/>
    <w:multiLevelType w:val="hybridMultilevel"/>
    <w:tmpl w:val="BF2A69F0"/>
    <w:lvl w:ilvl="0" w:tplc="93B402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AE4A2C"/>
    <w:multiLevelType w:val="hybridMultilevel"/>
    <w:tmpl w:val="44ACF522"/>
    <w:lvl w:ilvl="0" w:tplc="5EA2E2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10B4F30"/>
    <w:multiLevelType w:val="hybridMultilevel"/>
    <w:tmpl w:val="FBFED2E6"/>
    <w:lvl w:ilvl="0" w:tplc="399450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567176C"/>
    <w:multiLevelType w:val="hybridMultilevel"/>
    <w:tmpl w:val="9C1A17E0"/>
    <w:lvl w:ilvl="0" w:tplc="0AE408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6107974"/>
    <w:multiLevelType w:val="hybridMultilevel"/>
    <w:tmpl w:val="61A6AF88"/>
    <w:lvl w:ilvl="0" w:tplc="FD1CB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7BC10A8"/>
    <w:multiLevelType w:val="hybridMultilevel"/>
    <w:tmpl w:val="8F927A02"/>
    <w:lvl w:ilvl="0" w:tplc="ECC60B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A541B80"/>
    <w:multiLevelType w:val="hybridMultilevel"/>
    <w:tmpl w:val="A2E0F6A4"/>
    <w:lvl w:ilvl="0" w:tplc="BB682D92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5A9B2852"/>
    <w:multiLevelType w:val="hybridMultilevel"/>
    <w:tmpl w:val="C7C44AA6"/>
    <w:lvl w:ilvl="0" w:tplc="07E05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AC17591"/>
    <w:multiLevelType w:val="hybridMultilevel"/>
    <w:tmpl w:val="C1CA1F04"/>
    <w:lvl w:ilvl="0" w:tplc="8B5A70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CF865D2"/>
    <w:multiLevelType w:val="hybridMultilevel"/>
    <w:tmpl w:val="F4BA2F2E"/>
    <w:lvl w:ilvl="0" w:tplc="17A0B5E0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FAA4EB6"/>
    <w:multiLevelType w:val="hybridMultilevel"/>
    <w:tmpl w:val="DB6E9B1A"/>
    <w:lvl w:ilvl="0" w:tplc="9842B7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0514E81"/>
    <w:multiLevelType w:val="hybridMultilevel"/>
    <w:tmpl w:val="6B32C42E"/>
    <w:lvl w:ilvl="0" w:tplc="BFC20B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1C91761"/>
    <w:multiLevelType w:val="hybridMultilevel"/>
    <w:tmpl w:val="F2CE4C9E"/>
    <w:lvl w:ilvl="0" w:tplc="429497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7BA18F9"/>
    <w:multiLevelType w:val="hybridMultilevel"/>
    <w:tmpl w:val="C3F2C7B0"/>
    <w:lvl w:ilvl="0" w:tplc="C4D224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BF4A21"/>
    <w:multiLevelType w:val="hybridMultilevel"/>
    <w:tmpl w:val="4F922D92"/>
    <w:lvl w:ilvl="0" w:tplc="2E2218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8A96F91"/>
    <w:multiLevelType w:val="hybridMultilevel"/>
    <w:tmpl w:val="3622FFB8"/>
    <w:lvl w:ilvl="0" w:tplc="0D500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AE92A69"/>
    <w:multiLevelType w:val="hybridMultilevel"/>
    <w:tmpl w:val="E340AF14"/>
    <w:lvl w:ilvl="0" w:tplc="FBBC2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665ED"/>
    <w:multiLevelType w:val="hybridMultilevel"/>
    <w:tmpl w:val="90A213C6"/>
    <w:lvl w:ilvl="0" w:tplc="7A4C11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D4A6BFC"/>
    <w:multiLevelType w:val="hybridMultilevel"/>
    <w:tmpl w:val="EB24888A"/>
    <w:lvl w:ilvl="0" w:tplc="5468A8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3D4644B"/>
    <w:multiLevelType w:val="hybridMultilevel"/>
    <w:tmpl w:val="B8CE3028"/>
    <w:lvl w:ilvl="0" w:tplc="2C88C2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8133D7F"/>
    <w:multiLevelType w:val="hybridMultilevel"/>
    <w:tmpl w:val="25163388"/>
    <w:lvl w:ilvl="0" w:tplc="ACB8A2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8"/>
  </w:num>
  <w:num w:numId="3">
    <w:abstractNumId w:val="8"/>
  </w:num>
  <w:num w:numId="4">
    <w:abstractNumId w:val="24"/>
  </w:num>
  <w:num w:numId="5">
    <w:abstractNumId w:val="17"/>
  </w:num>
  <w:num w:numId="6">
    <w:abstractNumId w:val="12"/>
  </w:num>
  <w:num w:numId="7">
    <w:abstractNumId w:val="16"/>
  </w:num>
  <w:num w:numId="8">
    <w:abstractNumId w:val="26"/>
  </w:num>
  <w:num w:numId="9">
    <w:abstractNumId w:val="30"/>
  </w:num>
  <w:num w:numId="10">
    <w:abstractNumId w:val="11"/>
  </w:num>
  <w:num w:numId="11">
    <w:abstractNumId w:val="33"/>
  </w:num>
  <w:num w:numId="12">
    <w:abstractNumId w:val="32"/>
  </w:num>
  <w:num w:numId="13">
    <w:abstractNumId w:val="35"/>
  </w:num>
  <w:num w:numId="14">
    <w:abstractNumId w:val="15"/>
  </w:num>
  <w:num w:numId="15">
    <w:abstractNumId w:val="0"/>
  </w:num>
  <w:num w:numId="16">
    <w:abstractNumId w:val="31"/>
  </w:num>
  <w:num w:numId="17">
    <w:abstractNumId w:val="34"/>
  </w:num>
  <w:num w:numId="18">
    <w:abstractNumId w:val="18"/>
  </w:num>
  <w:num w:numId="19">
    <w:abstractNumId w:val="6"/>
  </w:num>
  <w:num w:numId="20">
    <w:abstractNumId w:val="22"/>
  </w:num>
  <w:num w:numId="21">
    <w:abstractNumId w:val="25"/>
  </w:num>
  <w:num w:numId="22">
    <w:abstractNumId w:val="9"/>
  </w:num>
  <w:num w:numId="23">
    <w:abstractNumId w:val="20"/>
  </w:num>
  <w:num w:numId="24">
    <w:abstractNumId w:val="19"/>
  </w:num>
  <w:num w:numId="25">
    <w:abstractNumId w:val="5"/>
  </w:num>
  <w:num w:numId="26">
    <w:abstractNumId w:val="29"/>
  </w:num>
  <w:num w:numId="27">
    <w:abstractNumId w:val="14"/>
  </w:num>
  <w:num w:numId="28">
    <w:abstractNumId w:val="27"/>
  </w:num>
  <w:num w:numId="29">
    <w:abstractNumId w:val="23"/>
  </w:num>
  <w:num w:numId="30">
    <w:abstractNumId w:val="7"/>
  </w:num>
  <w:num w:numId="31">
    <w:abstractNumId w:val="3"/>
  </w:num>
  <w:num w:numId="32">
    <w:abstractNumId w:val="21"/>
  </w:num>
  <w:num w:numId="33">
    <w:abstractNumId w:val="1"/>
  </w:num>
  <w:num w:numId="34">
    <w:abstractNumId w:val="13"/>
  </w:num>
  <w:num w:numId="35">
    <w:abstractNumId w:val="4"/>
  </w:num>
  <w:num w:numId="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NzQwMjcyMLI0NDEyNLFQ0lEKTi0uzszPAykwNKkFAKmL444tAAAA"/>
  </w:docVars>
  <w:rsids>
    <w:rsidRoot w:val="00F44C74"/>
    <w:rsid w:val="00002633"/>
    <w:rsid w:val="00003AF9"/>
    <w:rsid w:val="00004298"/>
    <w:rsid w:val="000050BD"/>
    <w:rsid w:val="000054BB"/>
    <w:rsid w:val="00005A30"/>
    <w:rsid w:val="00006E7C"/>
    <w:rsid w:val="00007060"/>
    <w:rsid w:val="00010E24"/>
    <w:rsid w:val="0001188C"/>
    <w:rsid w:val="0001339D"/>
    <w:rsid w:val="00015537"/>
    <w:rsid w:val="00016879"/>
    <w:rsid w:val="00017176"/>
    <w:rsid w:val="000172EC"/>
    <w:rsid w:val="0001741F"/>
    <w:rsid w:val="00017821"/>
    <w:rsid w:val="00017BA9"/>
    <w:rsid w:val="000210E7"/>
    <w:rsid w:val="00021EE1"/>
    <w:rsid w:val="000228A2"/>
    <w:rsid w:val="00022C22"/>
    <w:rsid w:val="000233BE"/>
    <w:rsid w:val="00025682"/>
    <w:rsid w:val="00025F71"/>
    <w:rsid w:val="00027715"/>
    <w:rsid w:val="000307AF"/>
    <w:rsid w:val="000318AB"/>
    <w:rsid w:val="00031FEC"/>
    <w:rsid w:val="000324F1"/>
    <w:rsid w:val="000329AD"/>
    <w:rsid w:val="00033F88"/>
    <w:rsid w:val="0003438E"/>
    <w:rsid w:val="000370EB"/>
    <w:rsid w:val="000371F1"/>
    <w:rsid w:val="00040972"/>
    <w:rsid w:val="00040E69"/>
    <w:rsid w:val="000410D3"/>
    <w:rsid w:val="0004188D"/>
    <w:rsid w:val="00041FE0"/>
    <w:rsid w:val="00042E34"/>
    <w:rsid w:val="000430B4"/>
    <w:rsid w:val="00044F44"/>
    <w:rsid w:val="00044F53"/>
    <w:rsid w:val="00045B14"/>
    <w:rsid w:val="000461C2"/>
    <w:rsid w:val="0004699E"/>
    <w:rsid w:val="00047497"/>
    <w:rsid w:val="00047E02"/>
    <w:rsid w:val="0005092B"/>
    <w:rsid w:val="00052609"/>
    <w:rsid w:val="00052BA3"/>
    <w:rsid w:val="00055A2E"/>
    <w:rsid w:val="000560A1"/>
    <w:rsid w:val="00060263"/>
    <w:rsid w:val="00060429"/>
    <w:rsid w:val="00062102"/>
    <w:rsid w:val="00062309"/>
    <w:rsid w:val="00062D2A"/>
    <w:rsid w:val="00062F38"/>
    <w:rsid w:val="0006363E"/>
    <w:rsid w:val="00063C89"/>
    <w:rsid w:val="000652E4"/>
    <w:rsid w:val="00066CB9"/>
    <w:rsid w:val="000675BB"/>
    <w:rsid w:val="00070AC5"/>
    <w:rsid w:val="000752BB"/>
    <w:rsid w:val="000758CE"/>
    <w:rsid w:val="00076289"/>
    <w:rsid w:val="00076C12"/>
    <w:rsid w:val="00077BE3"/>
    <w:rsid w:val="00080049"/>
    <w:rsid w:val="00080DFF"/>
    <w:rsid w:val="00083113"/>
    <w:rsid w:val="00083956"/>
    <w:rsid w:val="000844E6"/>
    <w:rsid w:val="000847D2"/>
    <w:rsid w:val="00085ED5"/>
    <w:rsid w:val="00086C3F"/>
    <w:rsid w:val="0008737C"/>
    <w:rsid w:val="00090BE7"/>
    <w:rsid w:val="00091B72"/>
    <w:rsid w:val="00094F91"/>
    <w:rsid w:val="000964A5"/>
    <w:rsid w:val="00097D4A"/>
    <w:rsid w:val="00097E83"/>
    <w:rsid w:val="000A1A51"/>
    <w:rsid w:val="000A4B6E"/>
    <w:rsid w:val="000A4E55"/>
    <w:rsid w:val="000A4FAC"/>
    <w:rsid w:val="000A5FB8"/>
    <w:rsid w:val="000A617E"/>
    <w:rsid w:val="000A6865"/>
    <w:rsid w:val="000A6FCA"/>
    <w:rsid w:val="000A7B4E"/>
    <w:rsid w:val="000B0048"/>
    <w:rsid w:val="000B02EB"/>
    <w:rsid w:val="000B0C3A"/>
    <w:rsid w:val="000B2A65"/>
    <w:rsid w:val="000B2F05"/>
    <w:rsid w:val="000B4465"/>
    <w:rsid w:val="000B4FA7"/>
    <w:rsid w:val="000C08BE"/>
    <w:rsid w:val="000C35E4"/>
    <w:rsid w:val="000C439A"/>
    <w:rsid w:val="000C57E2"/>
    <w:rsid w:val="000C7A9C"/>
    <w:rsid w:val="000C7C1D"/>
    <w:rsid w:val="000D0C8F"/>
    <w:rsid w:val="000D17B8"/>
    <w:rsid w:val="000D27AA"/>
    <w:rsid w:val="000D2D0D"/>
    <w:rsid w:val="000D3480"/>
    <w:rsid w:val="000D39CA"/>
    <w:rsid w:val="000D3D0F"/>
    <w:rsid w:val="000D4439"/>
    <w:rsid w:val="000D4450"/>
    <w:rsid w:val="000D5800"/>
    <w:rsid w:val="000D6581"/>
    <w:rsid w:val="000D6868"/>
    <w:rsid w:val="000D6922"/>
    <w:rsid w:val="000D73A6"/>
    <w:rsid w:val="000D770F"/>
    <w:rsid w:val="000E3A16"/>
    <w:rsid w:val="000E4FBF"/>
    <w:rsid w:val="000E6EE4"/>
    <w:rsid w:val="000E74A4"/>
    <w:rsid w:val="000F13B6"/>
    <w:rsid w:val="000F1897"/>
    <w:rsid w:val="000F1DA3"/>
    <w:rsid w:val="000F25B3"/>
    <w:rsid w:val="000F45C4"/>
    <w:rsid w:val="000F4877"/>
    <w:rsid w:val="000F4D58"/>
    <w:rsid w:val="000F5D2A"/>
    <w:rsid w:val="000F7A9E"/>
    <w:rsid w:val="000F7E72"/>
    <w:rsid w:val="001017C9"/>
    <w:rsid w:val="00101C46"/>
    <w:rsid w:val="00101E2D"/>
    <w:rsid w:val="00102405"/>
    <w:rsid w:val="00102CEB"/>
    <w:rsid w:val="00102ED8"/>
    <w:rsid w:val="00104976"/>
    <w:rsid w:val="00105A67"/>
    <w:rsid w:val="001108F1"/>
    <w:rsid w:val="00110D40"/>
    <w:rsid w:val="00111D0C"/>
    <w:rsid w:val="00114C37"/>
    <w:rsid w:val="00115279"/>
    <w:rsid w:val="00117955"/>
    <w:rsid w:val="00117B8B"/>
    <w:rsid w:val="0012240F"/>
    <w:rsid w:val="00122B07"/>
    <w:rsid w:val="00123152"/>
    <w:rsid w:val="00124A79"/>
    <w:rsid w:val="00125479"/>
    <w:rsid w:val="00126385"/>
    <w:rsid w:val="00127286"/>
    <w:rsid w:val="001276D9"/>
    <w:rsid w:val="001277D5"/>
    <w:rsid w:val="00127B06"/>
    <w:rsid w:val="001301C5"/>
    <w:rsid w:val="00131D00"/>
    <w:rsid w:val="00132330"/>
    <w:rsid w:val="00132456"/>
    <w:rsid w:val="00133445"/>
    <w:rsid w:val="00133A18"/>
    <w:rsid w:val="00133E1D"/>
    <w:rsid w:val="00135572"/>
    <w:rsid w:val="00135701"/>
    <w:rsid w:val="00135C6B"/>
    <w:rsid w:val="00135EA0"/>
    <w:rsid w:val="0013617D"/>
    <w:rsid w:val="00136442"/>
    <w:rsid w:val="001370B6"/>
    <w:rsid w:val="00141492"/>
    <w:rsid w:val="00143198"/>
    <w:rsid w:val="001444DB"/>
    <w:rsid w:val="00146EA1"/>
    <w:rsid w:val="001476AE"/>
    <w:rsid w:val="00147B69"/>
    <w:rsid w:val="00150D4B"/>
    <w:rsid w:val="00151140"/>
    <w:rsid w:val="00152670"/>
    <w:rsid w:val="00153704"/>
    <w:rsid w:val="00154CC0"/>
    <w:rsid w:val="001550AE"/>
    <w:rsid w:val="0015513A"/>
    <w:rsid w:val="00156B94"/>
    <w:rsid w:val="00157704"/>
    <w:rsid w:val="00157802"/>
    <w:rsid w:val="00160DE7"/>
    <w:rsid w:val="00160EF1"/>
    <w:rsid w:val="00161357"/>
    <w:rsid w:val="001641CD"/>
    <w:rsid w:val="00164AE9"/>
    <w:rsid w:val="001662CC"/>
    <w:rsid w:val="00166DD8"/>
    <w:rsid w:val="0016705F"/>
    <w:rsid w:val="00167711"/>
    <w:rsid w:val="00167752"/>
    <w:rsid w:val="001712D6"/>
    <w:rsid w:val="00172EFB"/>
    <w:rsid w:val="001757C8"/>
    <w:rsid w:val="00175EA7"/>
    <w:rsid w:val="00176976"/>
    <w:rsid w:val="00177934"/>
    <w:rsid w:val="00180EFB"/>
    <w:rsid w:val="00181C40"/>
    <w:rsid w:val="00182D7F"/>
    <w:rsid w:val="0018346A"/>
    <w:rsid w:val="0018720C"/>
    <w:rsid w:val="00187D8B"/>
    <w:rsid w:val="001900A9"/>
    <w:rsid w:val="0019226E"/>
    <w:rsid w:val="00192447"/>
    <w:rsid w:val="00192A6A"/>
    <w:rsid w:val="0019566B"/>
    <w:rsid w:val="00196082"/>
    <w:rsid w:val="00197722"/>
    <w:rsid w:val="00197946"/>
    <w:rsid w:val="00197BA7"/>
    <w:rsid w:val="00197CDD"/>
    <w:rsid w:val="001A2CC2"/>
    <w:rsid w:val="001A311B"/>
    <w:rsid w:val="001A3B38"/>
    <w:rsid w:val="001A4FFC"/>
    <w:rsid w:val="001A5653"/>
    <w:rsid w:val="001A6188"/>
    <w:rsid w:val="001A67EC"/>
    <w:rsid w:val="001A79FC"/>
    <w:rsid w:val="001A7F84"/>
    <w:rsid w:val="001B06CE"/>
    <w:rsid w:val="001B1058"/>
    <w:rsid w:val="001B1B0B"/>
    <w:rsid w:val="001B2921"/>
    <w:rsid w:val="001B2EAD"/>
    <w:rsid w:val="001B36C2"/>
    <w:rsid w:val="001B533F"/>
    <w:rsid w:val="001C139D"/>
    <w:rsid w:val="001C1CA8"/>
    <w:rsid w:val="001C1F06"/>
    <w:rsid w:val="001C358D"/>
    <w:rsid w:val="001C367D"/>
    <w:rsid w:val="001C3CCA"/>
    <w:rsid w:val="001C4397"/>
    <w:rsid w:val="001C5518"/>
    <w:rsid w:val="001C632C"/>
    <w:rsid w:val="001C6CFB"/>
    <w:rsid w:val="001C71CF"/>
    <w:rsid w:val="001D138C"/>
    <w:rsid w:val="001D1F54"/>
    <w:rsid w:val="001D2306"/>
    <w:rsid w:val="001D24F8"/>
    <w:rsid w:val="001D426D"/>
    <w:rsid w:val="001D542D"/>
    <w:rsid w:val="001D56C1"/>
    <w:rsid w:val="001D6605"/>
    <w:rsid w:val="001D68D3"/>
    <w:rsid w:val="001D6A23"/>
    <w:rsid w:val="001E0694"/>
    <w:rsid w:val="001E1357"/>
    <w:rsid w:val="001E182F"/>
    <w:rsid w:val="001E20C9"/>
    <w:rsid w:val="001E2BA5"/>
    <w:rsid w:val="001E306E"/>
    <w:rsid w:val="001E30BD"/>
    <w:rsid w:val="001E3CF3"/>
    <w:rsid w:val="001E3FB0"/>
    <w:rsid w:val="001E4FFF"/>
    <w:rsid w:val="001E5A28"/>
    <w:rsid w:val="001E7932"/>
    <w:rsid w:val="001E7D1F"/>
    <w:rsid w:val="001F13C4"/>
    <w:rsid w:val="001F1A0D"/>
    <w:rsid w:val="001F2070"/>
    <w:rsid w:val="001F28AA"/>
    <w:rsid w:val="001F2E3E"/>
    <w:rsid w:val="001F3E9D"/>
    <w:rsid w:val="001F5D61"/>
    <w:rsid w:val="001F5DBE"/>
    <w:rsid w:val="001F666F"/>
    <w:rsid w:val="001F69A3"/>
    <w:rsid w:val="001F778B"/>
    <w:rsid w:val="00201304"/>
    <w:rsid w:val="0020181B"/>
    <w:rsid w:val="00201A6C"/>
    <w:rsid w:val="00203D1F"/>
    <w:rsid w:val="00206B69"/>
    <w:rsid w:val="00207389"/>
    <w:rsid w:val="002079CC"/>
    <w:rsid w:val="002100D8"/>
    <w:rsid w:val="00210F67"/>
    <w:rsid w:val="00211065"/>
    <w:rsid w:val="00211305"/>
    <w:rsid w:val="00212FC5"/>
    <w:rsid w:val="00213D0C"/>
    <w:rsid w:val="00213DB0"/>
    <w:rsid w:val="00214569"/>
    <w:rsid w:val="002145D1"/>
    <w:rsid w:val="0021537D"/>
    <w:rsid w:val="00215B9C"/>
    <w:rsid w:val="002171CF"/>
    <w:rsid w:val="002178CB"/>
    <w:rsid w:val="00217EA4"/>
    <w:rsid w:val="00217F02"/>
    <w:rsid w:val="00220496"/>
    <w:rsid w:val="00220891"/>
    <w:rsid w:val="00224C0A"/>
    <w:rsid w:val="002250C9"/>
    <w:rsid w:val="0022517F"/>
    <w:rsid w:val="0022620C"/>
    <w:rsid w:val="002265AB"/>
    <w:rsid w:val="00230905"/>
    <w:rsid w:val="00232BC3"/>
    <w:rsid w:val="00233777"/>
    <w:rsid w:val="00236B88"/>
    <w:rsid w:val="00237404"/>
    <w:rsid w:val="002374AE"/>
    <w:rsid w:val="002376A5"/>
    <w:rsid w:val="00237D3C"/>
    <w:rsid w:val="002417C9"/>
    <w:rsid w:val="00243EDD"/>
    <w:rsid w:val="00244D23"/>
    <w:rsid w:val="00245E06"/>
    <w:rsid w:val="00246BDD"/>
    <w:rsid w:val="0025101F"/>
    <w:rsid w:val="002529B7"/>
    <w:rsid w:val="002529C5"/>
    <w:rsid w:val="002529DF"/>
    <w:rsid w:val="002533E2"/>
    <w:rsid w:val="00254426"/>
    <w:rsid w:val="00256DE2"/>
    <w:rsid w:val="0025795D"/>
    <w:rsid w:val="00260194"/>
    <w:rsid w:val="002606FE"/>
    <w:rsid w:val="002615A4"/>
    <w:rsid w:val="002646D6"/>
    <w:rsid w:val="00264C3F"/>
    <w:rsid w:val="00264E88"/>
    <w:rsid w:val="00266092"/>
    <w:rsid w:val="002669B2"/>
    <w:rsid w:val="00267AA6"/>
    <w:rsid w:val="0027016B"/>
    <w:rsid w:val="00270294"/>
    <w:rsid w:val="0027159A"/>
    <w:rsid w:val="00271D2E"/>
    <w:rsid w:val="0027359F"/>
    <w:rsid w:val="0027380A"/>
    <w:rsid w:val="0027652F"/>
    <w:rsid w:val="002768B0"/>
    <w:rsid w:val="00277812"/>
    <w:rsid w:val="00280C57"/>
    <w:rsid w:val="00283229"/>
    <w:rsid w:val="002836F7"/>
    <w:rsid w:val="00285141"/>
    <w:rsid w:val="0028752E"/>
    <w:rsid w:val="00287622"/>
    <w:rsid w:val="00287B8F"/>
    <w:rsid w:val="002914BD"/>
    <w:rsid w:val="002926EB"/>
    <w:rsid w:val="00292C4B"/>
    <w:rsid w:val="00292C4F"/>
    <w:rsid w:val="00292D5A"/>
    <w:rsid w:val="00295857"/>
    <w:rsid w:val="0029633A"/>
    <w:rsid w:val="0029642A"/>
    <w:rsid w:val="00297263"/>
    <w:rsid w:val="00297DA1"/>
    <w:rsid w:val="002A0261"/>
    <w:rsid w:val="002A1D76"/>
    <w:rsid w:val="002A21AE"/>
    <w:rsid w:val="002A3521"/>
    <w:rsid w:val="002A35E0"/>
    <w:rsid w:val="002A366D"/>
    <w:rsid w:val="002A4244"/>
    <w:rsid w:val="002A42BE"/>
    <w:rsid w:val="002A4405"/>
    <w:rsid w:val="002A496E"/>
    <w:rsid w:val="002A73D2"/>
    <w:rsid w:val="002A7A99"/>
    <w:rsid w:val="002B02F3"/>
    <w:rsid w:val="002B05FA"/>
    <w:rsid w:val="002B07FB"/>
    <w:rsid w:val="002B0A63"/>
    <w:rsid w:val="002B0AC8"/>
    <w:rsid w:val="002B1009"/>
    <w:rsid w:val="002B1595"/>
    <w:rsid w:val="002B2CBC"/>
    <w:rsid w:val="002B3A57"/>
    <w:rsid w:val="002B5A2B"/>
    <w:rsid w:val="002B6C61"/>
    <w:rsid w:val="002B7AD5"/>
    <w:rsid w:val="002C01A2"/>
    <w:rsid w:val="002C0313"/>
    <w:rsid w:val="002C060F"/>
    <w:rsid w:val="002C08EF"/>
    <w:rsid w:val="002C0BF9"/>
    <w:rsid w:val="002C3129"/>
    <w:rsid w:val="002C3B5E"/>
    <w:rsid w:val="002C49B2"/>
    <w:rsid w:val="002C4E9F"/>
    <w:rsid w:val="002C4EC9"/>
    <w:rsid w:val="002C4FD4"/>
    <w:rsid w:val="002C53DE"/>
    <w:rsid w:val="002C551D"/>
    <w:rsid w:val="002C56BF"/>
    <w:rsid w:val="002C56FD"/>
    <w:rsid w:val="002C7133"/>
    <w:rsid w:val="002C75B4"/>
    <w:rsid w:val="002D1666"/>
    <w:rsid w:val="002D1987"/>
    <w:rsid w:val="002D323A"/>
    <w:rsid w:val="002D3C54"/>
    <w:rsid w:val="002D49E4"/>
    <w:rsid w:val="002D4E4E"/>
    <w:rsid w:val="002D5BDC"/>
    <w:rsid w:val="002D60F4"/>
    <w:rsid w:val="002D720F"/>
    <w:rsid w:val="002E1DE5"/>
    <w:rsid w:val="002E2104"/>
    <w:rsid w:val="002E25BF"/>
    <w:rsid w:val="002E418D"/>
    <w:rsid w:val="002E450B"/>
    <w:rsid w:val="002E4894"/>
    <w:rsid w:val="002E6292"/>
    <w:rsid w:val="002E64AA"/>
    <w:rsid w:val="002E6ED7"/>
    <w:rsid w:val="002E73F9"/>
    <w:rsid w:val="002F05B9"/>
    <w:rsid w:val="002F4FB7"/>
    <w:rsid w:val="002F583C"/>
    <w:rsid w:val="002F5AE2"/>
    <w:rsid w:val="002F75C2"/>
    <w:rsid w:val="002F7C4B"/>
    <w:rsid w:val="002F7C6E"/>
    <w:rsid w:val="00300674"/>
    <w:rsid w:val="003007AE"/>
    <w:rsid w:val="00300901"/>
    <w:rsid w:val="003013F9"/>
    <w:rsid w:val="00301895"/>
    <w:rsid w:val="00301971"/>
    <w:rsid w:val="00303490"/>
    <w:rsid w:val="00306E8C"/>
    <w:rsid w:val="00307292"/>
    <w:rsid w:val="00307C49"/>
    <w:rsid w:val="00307DA3"/>
    <w:rsid w:val="00311429"/>
    <w:rsid w:val="00312ED1"/>
    <w:rsid w:val="00312F81"/>
    <w:rsid w:val="0031329C"/>
    <w:rsid w:val="00313834"/>
    <w:rsid w:val="00314042"/>
    <w:rsid w:val="00315366"/>
    <w:rsid w:val="00315549"/>
    <w:rsid w:val="00317F09"/>
    <w:rsid w:val="00317FC8"/>
    <w:rsid w:val="003205C9"/>
    <w:rsid w:val="00320C9E"/>
    <w:rsid w:val="00323168"/>
    <w:rsid w:val="0032399B"/>
    <w:rsid w:val="0032479B"/>
    <w:rsid w:val="00324C18"/>
    <w:rsid w:val="003253EA"/>
    <w:rsid w:val="00327990"/>
    <w:rsid w:val="003279C4"/>
    <w:rsid w:val="003312EE"/>
    <w:rsid w:val="00331826"/>
    <w:rsid w:val="003318E0"/>
    <w:rsid w:val="00331F10"/>
    <w:rsid w:val="003337FB"/>
    <w:rsid w:val="003352ED"/>
    <w:rsid w:val="00335A57"/>
    <w:rsid w:val="0033643B"/>
    <w:rsid w:val="00336F56"/>
    <w:rsid w:val="003378AA"/>
    <w:rsid w:val="00340BA3"/>
    <w:rsid w:val="00341106"/>
    <w:rsid w:val="0034215F"/>
    <w:rsid w:val="003446A7"/>
    <w:rsid w:val="0034563E"/>
    <w:rsid w:val="00345F30"/>
    <w:rsid w:val="00346090"/>
    <w:rsid w:val="00347E72"/>
    <w:rsid w:val="00350E3F"/>
    <w:rsid w:val="00351139"/>
    <w:rsid w:val="003517F9"/>
    <w:rsid w:val="00351B8E"/>
    <w:rsid w:val="00351BD3"/>
    <w:rsid w:val="00353C7D"/>
    <w:rsid w:val="00353D48"/>
    <w:rsid w:val="003542F9"/>
    <w:rsid w:val="00356E95"/>
    <w:rsid w:val="003642F6"/>
    <w:rsid w:val="0036503F"/>
    <w:rsid w:val="00365238"/>
    <w:rsid w:val="00366281"/>
    <w:rsid w:val="00366400"/>
    <w:rsid w:val="00371514"/>
    <w:rsid w:val="00372A37"/>
    <w:rsid w:val="00373700"/>
    <w:rsid w:val="003738E2"/>
    <w:rsid w:val="00374BDF"/>
    <w:rsid w:val="00374C9D"/>
    <w:rsid w:val="00374DD9"/>
    <w:rsid w:val="003754E5"/>
    <w:rsid w:val="00376496"/>
    <w:rsid w:val="00377C9E"/>
    <w:rsid w:val="00380350"/>
    <w:rsid w:val="00380836"/>
    <w:rsid w:val="003816A8"/>
    <w:rsid w:val="003819B5"/>
    <w:rsid w:val="00382BCD"/>
    <w:rsid w:val="0038309F"/>
    <w:rsid w:val="003830CA"/>
    <w:rsid w:val="00383D33"/>
    <w:rsid w:val="00390CB0"/>
    <w:rsid w:val="00392B66"/>
    <w:rsid w:val="00392F7C"/>
    <w:rsid w:val="00395057"/>
    <w:rsid w:val="003956D4"/>
    <w:rsid w:val="00395925"/>
    <w:rsid w:val="003963D7"/>
    <w:rsid w:val="00396B6A"/>
    <w:rsid w:val="00396F28"/>
    <w:rsid w:val="0039791F"/>
    <w:rsid w:val="003A153A"/>
    <w:rsid w:val="003A1A05"/>
    <w:rsid w:val="003A1A1F"/>
    <w:rsid w:val="003A1FC3"/>
    <w:rsid w:val="003A2654"/>
    <w:rsid w:val="003A2767"/>
    <w:rsid w:val="003A3F6D"/>
    <w:rsid w:val="003A414A"/>
    <w:rsid w:val="003A44B6"/>
    <w:rsid w:val="003A4BDE"/>
    <w:rsid w:val="003A56BE"/>
    <w:rsid w:val="003A5A77"/>
    <w:rsid w:val="003B0D89"/>
    <w:rsid w:val="003B581A"/>
    <w:rsid w:val="003B5C84"/>
    <w:rsid w:val="003B5D15"/>
    <w:rsid w:val="003B6A00"/>
    <w:rsid w:val="003B6C23"/>
    <w:rsid w:val="003C05C2"/>
    <w:rsid w:val="003C06BF"/>
    <w:rsid w:val="003C2E00"/>
    <w:rsid w:val="003C6070"/>
    <w:rsid w:val="003C693A"/>
    <w:rsid w:val="003C7826"/>
    <w:rsid w:val="003C7899"/>
    <w:rsid w:val="003D08C2"/>
    <w:rsid w:val="003D09D1"/>
    <w:rsid w:val="003D1AAA"/>
    <w:rsid w:val="003D2F0A"/>
    <w:rsid w:val="003D3A9D"/>
    <w:rsid w:val="003D4B88"/>
    <w:rsid w:val="003D556F"/>
    <w:rsid w:val="003D563F"/>
    <w:rsid w:val="003D56DA"/>
    <w:rsid w:val="003D5838"/>
    <w:rsid w:val="003D6398"/>
    <w:rsid w:val="003D6FEC"/>
    <w:rsid w:val="003D7864"/>
    <w:rsid w:val="003E00C8"/>
    <w:rsid w:val="003E1E58"/>
    <w:rsid w:val="003E256F"/>
    <w:rsid w:val="003E295B"/>
    <w:rsid w:val="003E2BAB"/>
    <w:rsid w:val="003E3CB1"/>
    <w:rsid w:val="003E4183"/>
    <w:rsid w:val="003E4C5F"/>
    <w:rsid w:val="003E5EA9"/>
    <w:rsid w:val="003E74B4"/>
    <w:rsid w:val="003F21C0"/>
    <w:rsid w:val="003F3079"/>
    <w:rsid w:val="003F34F6"/>
    <w:rsid w:val="003F7764"/>
    <w:rsid w:val="00400EF1"/>
    <w:rsid w:val="00401090"/>
    <w:rsid w:val="0040287D"/>
    <w:rsid w:val="00404034"/>
    <w:rsid w:val="0040498A"/>
    <w:rsid w:val="00405199"/>
    <w:rsid w:val="00405485"/>
    <w:rsid w:val="004054F7"/>
    <w:rsid w:val="00407A59"/>
    <w:rsid w:val="00410699"/>
    <w:rsid w:val="004119E0"/>
    <w:rsid w:val="00411B5C"/>
    <w:rsid w:val="00412191"/>
    <w:rsid w:val="00412FC7"/>
    <w:rsid w:val="00413BFE"/>
    <w:rsid w:val="0041455F"/>
    <w:rsid w:val="00415360"/>
    <w:rsid w:val="00416827"/>
    <w:rsid w:val="00416D99"/>
    <w:rsid w:val="004215FA"/>
    <w:rsid w:val="0042179D"/>
    <w:rsid w:val="00425203"/>
    <w:rsid w:val="00427014"/>
    <w:rsid w:val="004271EF"/>
    <w:rsid w:val="00427664"/>
    <w:rsid w:val="00430886"/>
    <w:rsid w:val="004325DA"/>
    <w:rsid w:val="0043286B"/>
    <w:rsid w:val="004417C4"/>
    <w:rsid w:val="004438FB"/>
    <w:rsid w:val="00443975"/>
    <w:rsid w:val="00443EB7"/>
    <w:rsid w:val="00444A1A"/>
    <w:rsid w:val="00444E49"/>
    <w:rsid w:val="004455C7"/>
    <w:rsid w:val="0044591E"/>
    <w:rsid w:val="00446346"/>
    <w:rsid w:val="00446408"/>
    <w:rsid w:val="00447049"/>
    <w:rsid w:val="0044721B"/>
    <w:rsid w:val="004476F0"/>
    <w:rsid w:val="0045059C"/>
    <w:rsid w:val="0045246B"/>
    <w:rsid w:val="00454D76"/>
    <w:rsid w:val="00455B91"/>
    <w:rsid w:val="00456AE1"/>
    <w:rsid w:val="00457B97"/>
    <w:rsid w:val="00457FFD"/>
    <w:rsid w:val="004628BF"/>
    <w:rsid w:val="00463A5F"/>
    <w:rsid w:val="004651D2"/>
    <w:rsid w:val="00465D26"/>
    <w:rsid w:val="00465F18"/>
    <w:rsid w:val="004664A7"/>
    <w:rsid w:val="0046662F"/>
    <w:rsid w:val="00466C57"/>
    <w:rsid w:val="004671F5"/>
    <w:rsid w:val="004679F8"/>
    <w:rsid w:val="00472F8F"/>
    <w:rsid w:val="00474451"/>
    <w:rsid w:val="00475C47"/>
    <w:rsid w:val="00475D8A"/>
    <w:rsid w:val="004760B7"/>
    <w:rsid w:val="00477000"/>
    <w:rsid w:val="004806CE"/>
    <w:rsid w:val="00481AA8"/>
    <w:rsid w:val="0048444E"/>
    <w:rsid w:val="00484C01"/>
    <w:rsid w:val="00485963"/>
    <w:rsid w:val="00485E2A"/>
    <w:rsid w:val="0049204F"/>
    <w:rsid w:val="00492697"/>
    <w:rsid w:val="004949CB"/>
    <w:rsid w:val="004978DC"/>
    <w:rsid w:val="004A0745"/>
    <w:rsid w:val="004A0F0D"/>
    <w:rsid w:val="004A49BA"/>
    <w:rsid w:val="004A4EEB"/>
    <w:rsid w:val="004A6426"/>
    <w:rsid w:val="004A72DA"/>
    <w:rsid w:val="004A74C0"/>
    <w:rsid w:val="004A790F"/>
    <w:rsid w:val="004B01D4"/>
    <w:rsid w:val="004B02B3"/>
    <w:rsid w:val="004B0534"/>
    <w:rsid w:val="004B2078"/>
    <w:rsid w:val="004B23D4"/>
    <w:rsid w:val="004B251E"/>
    <w:rsid w:val="004B3161"/>
    <w:rsid w:val="004B337F"/>
    <w:rsid w:val="004B4587"/>
    <w:rsid w:val="004B459B"/>
    <w:rsid w:val="004B4ED4"/>
    <w:rsid w:val="004B5246"/>
    <w:rsid w:val="004B53B8"/>
    <w:rsid w:val="004B5C25"/>
    <w:rsid w:val="004B7055"/>
    <w:rsid w:val="004C135D"/>
    <w:rsid w:val="004C1C54"/>
    <w:rsid w:val="004C260A"/>
    <w:rsid w:val="004C4897"/>
    <w:rsid w:val="004C4D9F"/>
    <w:rsid w:val="004C5611"/>
    <w:rsid w:val="004C5F00"/>
    <w:rsid w:val="004C67A5"/>
    <w:rsid w:val="004C6E04"/>
    <w:rsid w:val="004C7170"/>
    <w:rsid w:val="004C73ED"/>
    <w:rsid w:val="004D38E6"/>
    <w:rsid w:val="004D4901"/>
    <w:rsid w:val="004D4FB1"/>
    <w:rsid w:val="004D6128"/>
    <w:rsid w:val="004D69C9"/>
    <w:rsid w:val="004E0905"/>
    <w:rsid w:val="004E0A9A"/>
    <w:rsid w:val="004E1315"/>
    <w:rsid w:val="004E1E9D"/>
    <w:rsid w:val="004E24E5"/>
    <w:rsid w:val="004E4619"/>
    <w:rsid w:val="004E4A0D"/>
    <w:rsid w:val="004E5A9B"/>
    <w:rsid w:val="004F0122"/>
    <w:rsid w:val="004F3596"/>
    <w:rsid w:val="004F3DDC"/>
    <w:rsid w:val="004F56AF"/>
    <w:rsid w:val="004F56CD"/>
    <w:rsid w:val="004F77AB"/>
    <w:rsid w:val="004F7A87"/>
    <w:rsid w:val="00500505"/>
    <w:rsid w:val="00501802"/>
    <w:rsid w:val="00501EF7"/>
    <w:rsid w:val="005023F5"/>
    <w:rsid w:val="00502929"/>
    <w:rsid w:val="00502E9A"/>
    <w:rsid w:val="0050399F"/>
    <w:rsid w:val="00506564"/>
    <w:rsid w:val="00506A0F"/>
    <w:rsid w:val="00506E0D"/>
    <w:rsid w:val="00506FA3"/>
    <w:rsid w:val="00510341"/>
    <w:rsid w:val="00513000"/>
    <w:rsid w:val="005144A8"/>
    <w:rsid w:val="005163A9"/>
    <w:rsid w:val="00520190"/>
    <w:rsid w:val="00520B39"/>
    <w:rsid w:val="00522C5B"/>
    <w:rsid w:val="00523A53"/>
    <w:rsid w:val="005240D1"/>
    <w:rsid w:val="005247C5"/>
    <w:rsid w:val="005253E8"/>
    <w:rsid w:val="00530FD7"/>
    <w:rsid w:val="0053154B"/>
    <w:rsid w:val="005340A3"/>
    <w:rsid w:val="0053427A"/>
    <w:rsid w:val="00535570"/>
    <w:rsid w:val="00536453"/>
    <w:rsid w:val="005372C6"/>
    <w:rsid w:val="0054014E"/>
    <w:rsid w:val="0054070A"/>
    <w:rsid w:val="00540FA2"/>
    <w:rsid w:val="00541355"/>
    <w:rsid w:val="00541AF3"/>
    <w:rsid w:val="00544416"/>
    <w:rsid w:val="005448F9"/>
    <w:rsid w:val="00545B0C"/>
    <w:rsid w:val="005473FC"/>
    <w:rsid w:val="005477C1"/>
    <w:rsid w:val="005504C5"/>
    <w:rsid w:val="005515A6"/>
    <w:rsid w:val="00551628"/>
    <w:rsid w:val="0055490B"/>
    <w:rsid w:val="00554C43"/>
    <w:rsid w:val="00555EB6"/>
    <w:rsid w:val="005564B9"/>
    <w:rsid w:val="00557CDD"/>
    <w:rsid w:val="00557E16"/>
    <w:rsid w:val="005603CD"/>
    <w:rsid w:val="00560AD8"/>
    <w:rsid w:val="005611E3"/>
    <w:rsid w:val="00562372"/>
    <w:rsid w:val="00563779"/>
    <w:rsid w:val="005644D6"/>
    <w:rsid w:val="00564AC3"/>
    <w:rsid w:val="005655BB"/>
    <w:rsid w:val="00565C9F"/>
    <w:rsid w:val="00571551"/>
    <w:rsid w:val="00572A27"/>
    <w:rsid w:val="00572E2D"/>
    <w:rsid w:val="00573EC6"/>
    <w:rsid w:val="00574703"/>
    <w:rsid w:val="00574769"/>
    <w:rsid w:val="005750C9"/>
    <w:rsid w:val="00575E0C"/>
    <w:rsid w:val="005800A0"/>
    <w:rsid w:val="00580CFA"/>
    <w:rsid w:val="00581836"/>
    <w:rsid w:val="00581DD8"/>
    <w:rsid w:val="00583114"/>
    <w:rsid w:val="00583F03"/>
    <w:rsid w:val="00584894"/>
    <w:rsid w:val="00585A76"/>
    <w:rsid w:val="00591610"/>
    <w:rsid w:val="00592103"/>
    <w:rsid w:val="005941DD"/>
    <w:rsid w:val="00594D1C"/>
    <w:rsid w:val="005977F2"/>
    <w:rsid w:val="005A014D"/>
    <w:rsid w:val="005A029F"/>
    <w:rsid w:val="005A047D"/>
    <w:rsid w:val="005A0521"/>
    <w:rsid w:val="005A0A16"/>
    <w:rsid w:val="005A1DC0"/>
    <w:rsid w:val="005A3379"/>
    <w:rsid w:val="005A3818"/>
    <w:rsid w:val="005A4B07"/>
    <w:rsid w:val="005A545E"/>
    <w:rsid w:val="005A5862"/>
    <w:rsid w:val="005A6978"/>
    <w:rsid w:val="005A783E"/>
    <w:rsid w:val="005A7D32"/>
    <w:rsid w:val="005B008C"/>
    <w:rsid w:val="005B05D4"/>
    <w:rsid w:val="005B0852"/>
    <w:rsid w:val="005B16EB"/>
    <w:rsid w:val="005B4020"/>
    <w:rsid w:val="005B6209"/>
    <w:rsid w:val="005B6421"/>
    <w:rsid w:val="005B7D55"/>
    <w:rsid w:val="005C06AE"/>
    <w:rsid w:val="005C3C0C"/>
    <w:rsid w:val="005D1333"/>
    <w:rsid w:val="005D1936"/>
    <w:rsid w:val="005D67A5"/>
    <w:rsid w:val="005E0EC1"/>
    <w:rsid w:val="005E121A"/>
    <w:rsid w:val="005E2FA9"/>
    <w:rsid w:val="005E3639"/>
    <w:rsid w:val="005E4152"/>
    <w:rsid w:val="005E5408"/>
    <w:rsid w:val="005E65FB"/>
    <w:rsid w:val="005E757E"/>
    <w:rsid w:val="005E797F"/>
    <w:rsid w:val="005E7993"/>
    <w:rsid w:val="005E7A58"/>
    <w:rsid w:val="005F16D1"/>
    <w:rsid w:val="005F1DDA"/>
    <w:rsid w:val="005F3C36"/>
    <w:rsid w:val="005F3EBD"/>
    <w:rsid w:val="005F3FD8"/>
    <w:rsid w:val="005F50E2"/>
    <w:rsid w:val="005F53DC"/>
    <w:rsid w:val="005F6AE2"/>
    <w:rsid w:val="00600255"/>
    <w:rsid w:val="0060206D"/>
    <w:rsid w:val="006034CB"/>
    <w:rsid w:val="00603791"/>
    <w:rsid w:val="00603AB7"/>
    <w:rsid w:val="0060445F"/>
    <w:rsid w:val="00604643"/>
    <w:rsid w:val="0060479B"/>
    <w:rsid w:val="006048C4"/>
    <w:rsid w:val="00605320"/>
    <w:rsid w:val="00605575"/>
    <w:rsid w:val="006065F1"/>
    <w:rsid w:val="006106B7"/>
    <w:rsid w:val="0061090F"/>
    <w:rsid w:val="00610C18"/>
    <w:rsid w:val="00612385"/>
    <w:rsid w:val="006123EE"/>
    <w:rsid w:val="0061376C"/>
    <w:rsid w:val="00614F12"/>
    <w:rsid w:val="00617C7C"/>
    <w:rsid w:val="0062008F"/>
    <w:rsid w:val="00620B99"/>
    <w:rsid w:val="00621908"/>
    <w:rsid w:val="00623E1D"/>
    <w:rsid w:val="00625B92"/>
    <w:rsid w:val="00625EE8"/>
    <w:rsid w:val="00627180"/>
    <w:rsid w:val="00627241"/>
    <w:rsid w:val="006276E2"/>
    <w:rsid w:val="00635309"/>
    <w:rsid w:val="00635A10"/>
    <w:rsid w:val="0063637B"/>
    <w:rsid w:val="006367A4"/>
    <w:rsid w:val="00636EFA"/>
    <w:rsid w:val="00641F6C"/>
    <w:rsid w:val="006423EC"/>
    <w:rsid w:val="006424F8"/>
    <w:rsid w:val="006426DA"/>
    <w:rsid w:val="00643EA9"/>
    <w:rsid w:val="00644700"/>
    <w:rsid w:val="0064552A"/>
    <w:rsid w:val="006465E3"/>
    <w:rsid w:val="00647876"/>
    <w:rsid w:val="00647E68"/>
    <w:rsid w:val="00650781"/>
    <w:rsid w:val="00650CF4"/>
    <w:rsid w:val="00651330"/>
    <w:rsid w:val="00652B42"/>
    <w:rsid w:val="00652F4B"/>
    <w:rsid w:val="00653087"/>
    <w:rsid w:val="0065420A"/>
    <w:rsid w:val="00655CF5"/>
    <w:rsid w:val="00655E70"/>
    <w:rsid w:val="00656167"/>
    <w:rsid w:val="00656299"/>
    <w:rsid w:val="00656E01"/>
    <w:rsid w:val="00661747"/>
    <w:rsid w:val="00661BDF"/>
    <w:rsid w:val="0066229C"/>
    <w:rsid w:val="00662560"/>
    <w:rsid w:val="00662602"/>
    <w:rsid w:val="00663AAD"/>
    <w:rsid w:val="00665D95"/>
    <w:rsid w:val="00670763"/>
    <w:rsid w:val="00670972"/>
    <w:rsid w:val="00670A52"/>
    <w:rsid w:val="0067106C"/>
    <w:rsid w:val="00671076"/>
    <w:rsid w:val="00672775"/>
    <w:rsid w:val="00672D77"/>
    <w:rsid w:val="006736EB"/>
    <w:rsid w:val="00673932"/>
    <w:rsid w:val="006745AC"/>
    <w:rsid w:val="0067468F"/>
    <w:rsid w:val="00676799"/>
    <w:rsid w:val="00676BE2"/>
    <w:rsid w:val="00677EDB"/>
    <w:rsid w:val="00680357"/>
    <w:rsid w:val="00680DAB"/>
    <w:rsid w:val="00682395"/>
    <w:rsid w:val="00682670"/>
    <w:rsid w:val="00682C09"/>
    <w:rsid w:val="00684BB5"/>
    <w:rsid w:val="00685AB9"/>
    <w:rsid w:val="0068662E"/>
    <w:rsid w:val="0068762E"/>
    <w:rsid w:val="00690702"/>
    <w:rsid w:val="00690A23"/>
    <w:rsid w:val="00690E5E"/>
    <w:rsid w:val="0069152F"/>
    <w:rsid w:val="00691CC4"/>
    <w:rsid w:val="00692E2B"/>
    <w:rsid w:val="00693B20"/>
    <w:rsid w:val="00693B9E"/>
    <w:rsid w:val="00694306"/>
    <w:rsid w:val="00694BD0"/>
    <w:rsid w:val="00695065"/>
    <w:rsid w:val="0069520C"/>
    <w:rsid w:val="006952EB"/>
    <w:rsid w:val="0069696C"/>
    <w:rsid w:val="00696C84"/>
    <w:rsid w:val="00696DB3"/>
    <w:rsid w:val="006976B2"/>
    <w:rsid w:val="006A0249"/>
    <w:rsid w:val="006A085A"/>
    <w:rsid w:val="006A31A9"/>
    <w:rsid w:val="006A44D9"/>
    <w:rsid w:val="006A6AA6"/>
    <w:rsid w:val="006B16B4"/>
    <w:rsid w:val="006B3126"/>
    <w:rsid w:val="006B3876"/>
    <w:rsid w:val="006B3BAE"/>
    <w:rsid w:val="006B49D2"/>
    <w:rsid w:val="006B4DBE"/>
    <w:rsid w:val="006B57C9"/>
    <w:rsid w:val="006B5920"/>
    <w:rsid w:val="006B72C3"/>
    <w:rsid w:val="006B7440"/>
    <w:rsid w:val="006B7E75"/>
    <w:rsid w:val="006C051F"/>
    <w:rsid w:val="006C125E"/>
    <w:rsid w:val="006C1979"/>
    <w:rsid w:val="006C3218"/>
    <w:rsid w:val="006C3E19"/>
    <w:rsid w:val="006C49EC"/>
    <w:rsid w:val="006C58E4"/>
    <w:rsid w:val="006C698C"/>
    <w:rsid w:val="006D0634"/>
    <w:rsid w:val="006D3A87"/>
    <w:rsid w:val="006D3BB6"/>
    <w:rsid w:val="006D49B3"/>
    <w:rsid w:val="006D4D81"/>
    <w:rsid w:val="006D62CE"/>
    <w:rsid w:val="006D7029"/>
    <w:rsid w:val="006D7274"/>
    <w:rsid w:val="006E077D"/>
    <w:rsid w:val="006E0B3F"/>
    <w:rsid w:val="006E121D"/>
    <w:rsid w:val="006E56AB"/>
    <w:rsid w:val="006E5927"/>
    <w:rsid w:val="006E6609"/>
    <w:rsid w:val="006E6694"/>
    <w:rsid w:val="006E69FC"/>
    <w:rsid w:val="006E6C9D"/>
    <w:rsid w:val="006E7053"/>
    <w:rsid w:val="006E768A"/>
    <w:rsid w:val="006F01B4"/>
    <w:rsid w:val="006F0720"/>
    <w:rsid w:val="006F0AB2"/>
    <w:rsid w:val="006F3D7A"/>
    <w:rsid w:val="006F49B3"/>
    <w:rsid w:val="006F5432"/>
    <w:rsid w:val="006F6AB0"/>
    <w:rsid w:val="007008E5"/>
    <w:rsid w:val="007014BF"/>
    <w:rsid w:val="00702049"/>
    <w:rsid w:val="0070210D"/>
    <w:rsid w:val="00702621"/>
    <w:rsid w:val="00702CA2"/>
    <w:rsid w:val="00703DD3"/>
    <w:rsid w:val="00703E50"/>
    <w:rsid w:val="00704FCC"/>
    <w:rsid w:val="0070548E"/>
    <w:rsid w:val="0070763F"/>
    <w:rsid w:val="007079F1"/>
    <w:rsid w:val="00707FBB"/>
    <w:rsid w:val="00713C83"/>
    <w:rsid w:val="00714744"/>
    <w:rsid w:val="007155AA"/>
    <w:rsid w:val="00716617"/>
    <w:rsid w:val="00717339"/>
    <w:rsid w:val="00717A9B"/>
    <w:rsid w:val="00721451"/>
    <w:rsid w:val="007267DB"/>
    <w:rsid w:val="00726885"/>
    <w:rsid w:val="00732CA0"/>
    <w:rsid w:val="00734118"/>
    <w:rsid w:val="00734D59"/>
    <w:rsid w:val="00735738"/>
    <w:rsid w:val="0073609B"/>
    <w:rsid w:val="007374F4"/>
    <w:rsid w:val="007378A9"/>
    <w:rsid w:val="00737A6C"/>
    <w:rsid w:val="00740087"/>
    <w:rsid w:val="00740DFE"/>
    <w:rsid w:val="00742990"/>
    <w:rsid w:val="00743EC1"/>
    <w:rsid w:val="00744A0C"/>
    <w:rsid w:val="00746376"/>
    <w:rsid w:val="007463E3"/>
    <w:rsid w:val="00747318"/>
    <w:rsid w:val="00750117"/>
    <w:rsid w:val="0075033E"/>
    <w:rsid w:val="00750C06"/>
    <w:rsid w:val="007522F9"/>
    <w:rsid w:val="00752745"/>
    <w:rsid w:val="0075336C"/>
    <w:rsid w:val="00753A93"/>
    <w:rsid w:val="00754E50"/>
    <w:rsid w:val="00755515"/>
    <w:rsid w:val="0075587D"/>
    <w:rsid w:val="00756B88"/>
    <w:rsid w:val="00757B7B"/>
    <w:rsid w:val="00763155"/>
    <w:rsid w:val="00763644"/>
    <w:rsid w:val="0076369F"/>
    <w:rsid w:val="00763CC5"/>
    <w:rsid w:val="00764FEB"/>
    <w:rsid w:val="007655A3"/>
    <w:rsid w:val="0076565D"/>
    <w:rsid w:val="0076665E"/>
    <w:rsid w:val="007669CF"/>
    <w:rsid w:val="00766F65"/>
    <w:rsid w:val="00770832"/>
    <w:rsid w:val="00772185"/>
    <w:rsid w:val="00772914"/>
    <w:rsid w:val="00773402"/>
    <w:rsid w:val="007749BC"/>
    <w:rsid w:val="00774CEB"/>
    <w:rsid w:val="00774E65"/>
    <w:rsid w:val="00776573"/>
    <w:rsid w:val="00776D01"/>
    <w:rsid w:val="00777D68"/>
    <w:rsid w:val="007802E6"/>
    <w:rsid w:val="00780C88"/>
    <w:rsid w:val="00780E25"/>
    <w:rsid w:val="00780F4D"/>
    <w:rsid w:val="007818AD"/>
    <w:rsid w:val="007818F0"/>
    <w:rsid w:val="00782FC5"/>
    <w:rsid w:val="00783462"/>
    <w:rsid w:val="00783846"/>
    <w:rsid w:val="00784FC9"/>
    <w:rsid w:val="00785136"/>
    <w:rsid w:val="0078539B"/>
    <w:rsid w:val="00786135"/>
    <w:rsid w:val="00786E64"/>
    <w:rsid w:val="00787B13"/>
    <w:rsid w:val="0079160E"/>
    <w:rsid w:val="00792FAC"/>
    <w:rsid w:val="0079583D"/>
    <w:rsid w:val="00796B52"/>
    <w:rsid w:val="007A2CBA"/>
    <w:rsid w:val="007A2EA3"/>
    <w:rsid w:val="007A431B"/>
    <w:rsid w:val="007A5047"/>
    <w:rsid w:val="007A5ABB"/>
    <w:rsid w:val="007A5D2F"/>
    <w:rsid w:val="007A68D6"/>
    <w:rsid w:val="007A71B0"/>
    <w:rsid w:val="007B0062"/>
    <w:rsid w:val="007B4192"/>
    <w:rsid w:val="007B458B"/>
    <w:rsid w:val="007B69CE"/>
    <w:rsid w:val="007B6FEB"/>
    <w:rsid w:val="007C0D1B"/>
    <w:rsid w:val="007C0E40"/>
    <w:rsid w:val="007C18EA"/>
    <w:rsid w:val="007C1C8F"/>
    <w:rsid w:val="007C1EF7"/>
    <w:rsid w:val="007C2858"/>
    <w:rsid w:val="007C2B86"/>
    <w:rsid w:val="007C2F44"/>
    <w:rsid w:val="007C3810"/>
    <w:rsid w:val="007C455F"/>
    <w:rsid w:val="007C710E"/>
    <w:rsid w:val="007C71C8"/>
    <w:rsid w:val="007D022F"/>
    <w:rsid w:val="007D0620"/>
    <w:rsid w:val="007D0B88"/>
    <w:rsid w:val="007D1549"/>
    <w:rsid w:val="007D17C7"/>
    <w:rsid w:val="007D18FF"/>
    <w:rsid w:val="007D7253"/>
    <w:rsid w:val="007D7743"/>
    <w:rsid w:val="007E03E9"/>
    <w:rsid w:val="007E04EE"/>
    <w:rsid w:val="007E0EED"/>
    <w:rsid w:val="007E1C50"/>
    <w:rsid w:val="007E41EF"/>
    <w:rsid w:val="007E42B8"/>
    <w:rsid w:val="007E51E8"/>
    <w:rsid w:val="007E5AE7"/>
    <w:rsid w:val="007E5FA8"/>
    <w:rsid w:val="007E636F"/>
    <w:rsid w:val="007E7B80"/>
    <w:rsid w:val="007E7FA7"/>
    <w:rsid w:val="007F0721"/>
    <w:rsid w:val="007F293C"/>
    <w:rsid w:val="007F3221"/>
    <w:rsid w:val="007F352D"/>
    <w:rsid w:val="007F4A90"/>
    <w:rsid w:val="007F5986"/>
    <w:rsid w:val="007F5D14"/>
    <w:rsid w:val="007F616E"/>
    <w:rsid w:val="007F6CD4"/>
    <w:rsid w:val="007F7BD3"/>
    <w:rsid w:val="007F7E76"/>
    <w:rsid w:val="00800ADB"/>
    <w:rsid w:val="008011B3"/>
    <w:rsid w:val="008014CF"/>
    <w:rsid w:val="00802499"/>
    <w:rsid w:val="00802D15"/>
    <w:rsid w:val="00802EC2"/>
    <w:rsid w:val="00803501"/>
    <w:rsid w:val="008038BA"/>
    <w:rsid w:val="00803B6C"/>
    <w:rsid w:val="00804C2F"/>
    <w:rsid w:val="00804FDE"/>
    <w:rsid w:val="0080799B"/>
    <w:rsid w:val="00807BE3"/>
    <w:rsid w:val="0081084F"/>
    <w:rsid w:val="008110E2"/>
    <w:rsid w:val="0081138A"/>
    <w:rsid w:val="0081144C"/>
    <w:rsid w:val="0081155D"/>
    <w:rsid w:val="00811F02"/>
    <w:rsid w:val="00814964"/>
    <w:rsid w:val="00814C89"/>
    <w:rsid w:val="00815DD8"/>
    <w:rsid w:val="00816361"/>
    <w:rsid w:val="008165EB"/>
    <w:rsid w:val="00816F09"/>
    <w:rsid w:val="00817B7C"/>
    <w:rsid w:val="00820435"/>
    <w:rsid w:val="008220C9"/>
    <w:rsid w:val="008225E9"/>
    <w:rsid w:val="008257CC"/>
    <w:rsid w:val="00825868"/>
    <w:rsid w:val="00827146"/>
    <w:rsid w:val="00827FB2"/>
    <w:rsid w:val="0083090E"/>
    <w:rsid w:val="00832500"/>
    <w:rsid w:val="008327EA"/>
    <w:rsid w:val="008350EE"/>
    <w:rsid w:val="00835868"/>
    <w:rsid w:val="0083615A"/>
    <w:rsid w:val="00837742"/>
    <w:rsid w:val="008407A4"/>
    <w:rsid w:val="00840DC8"/>
    <w:rsid w:val="00843165"/>
    <w:rsid w:val="00843BA7"/>
    <w:rsid w:val="00843CB0"/>
    <w:rsid w:val="00844860"/>
    <w:rsid w:val="00845CC4"/>
    <w:rsid w:val="0084641C"/>
    <w:rsid w:val="008500B1"/>
    <w:rsid w:val="008504A7"/>
    <w:rsid w:val="00851067"/>
    <w:rsid w:val="008523A5"/>
    <w:rsid w:val="0085393C"/>
    <w:rsid w:val="0085436E"/>
    <w:rsid w:val="00854BBF"/>
    <w:rsid w:val="00855F75"/>
    <w:rsid w:val="0085725B"/>
    <w:rsid w:val="008573FA"/>
    <w:rsid w:val="008575B0"/>
    <w:rsid w:val="0085792F"/>
    <w:rsid w:val="00860024"/>
    <w:rsid w:val="008614D1"/>
    <w:rsid w:val="008618A2"/>
    <w:rsid w:val="00861987"/>
    <w:rsid w:val="0086243C"/>
    <w:rsid w:val="008627A6"/>
    <w:rsid w:val="00862A90"/>
    <w:rsid w:val="0086329A"/>
    <w:rsid w:val="00864112"/>
    <w:rsid w:val="008644F4"/>
    <w:rsid w:val="00864CA5"/>
    <w:rsid w:val="00867C27"/>
    <w:rsid w:val="00867E6B"/>
    <w:rsid w:val="00871C42"/>
    <w:rsid w:val="00871D3D"/>
    <w:rsid w:val="008725B7"/>
    <w:rsid w:val="00872FA2"/>
    <w:rsid w:val="00873379"/>
    <w:rsid w:val="00873926"/>
    <w:rsid w:val="008748B8"/>
    <w:rsid w:val="00874DAC"/>
    <w:rsid w:val="0087728C"/>
    <w:rsid w:val="00880CF6"/>
    <w:rsid w:val="00880F12"/>
    <w:rsid w:val="00881179"/>
    <w:rsid w:val="00882077"/>
    <w:rsid w:val="0088225C"/>
    <w:rsid w:val="00883303"/>
    <w:rsid w:val="00883733"/>
    <w:rsid w:val="00884E8C"/>
    <w:rsid w:val="00885542"/>
    <w:rsid w:val="008862F3"/>
    <w:rsid w:val="00886C68"/>
    <w:rsid w:val="0088717F"/>
    <w:rsid w:val="00887504"/>
    <w:rsid w:val="008877ED"/>
    <w:rsid w:val="00892F56"/>
    <w:rsid w:val="00893897"/>
    <w:rsid w:val="008955C7"/>
    <w:rsid w:val="008959D1"/>
    <w:rsid w:val="008964EF"/>
    <w:rsid w:val="008965D2"/>
    <w:rsid w:val="00897DB0"/>
    <w:rsid w:val="008A00D1"/>
    <w:rsid w:val="008A1E5D"/>
    <w:rsid w:val="008A236D"/>
    <w:rsid w:val="008A2B90"/>
    <w:rsid w:val="008A4194"/>
    <w:rsid w:val="008A6C5F"/>
    <w:rsid w:val="008B008C"/>
    <w:rsid w:val="008B05A1"/>
    <w:rsid w:val="008B2AFF"/>
    <w:rsid w:val="008B3C4A"/>
    <w:rsid w:val="008B4188"/>
    <w:rsid w:val="008B53E6"/>
    <w:rsid w:val="008B5423"/>
    <w:rsid w:val="008B565A"/>
    <w:rsid w:val="008B6DEA"/>
    <w:rsid w:val="008B6E6D"/>
    <w:rsid w:val="008B7736"/>
    <w:rsid w:val="008B7F54"/>
    <w:rsid w:val="008C065E"/>
    <w:rsid w:val="008C087D"/>
    <w:rsid w:val="008C2440"/>
    <w:rsid w:val="008C3414"/>
    <w:rsid w:val="008C3702"/>
    <w:rsid w:val="008C3D31"/>
    <w:rsid w:val="008C41E2"/>
    <w:rsid w:val="008C4F7A"/>
    <w:rsid w:val="008C56D5"/>
    <w:rsid w:val="008C7F24"/>
    <w:rsid w:val="008D030F"/>
    <w:rsid w:val="008D03F5"/>
    <w:rsid w:val="008D3520"/>
    <w:rsid w:val="008D36D5"/>
    <w:rsid w:val="008D45E2"/>
    <w:rsid w:val="008D4A73"/>
    <w:rsid w:val="008D69CA"/>
    <w:rsid w:val="008D6FB3"/>
    <w:rsid w:val="008D7B46"/>
    <w:rsid w:val="008E1970"/>
    <w:rsid w:val="008E1F3A"/>
    <w:rsid w:val="008E2D57"/>
    <w:rsid w:val="008E3903"/>
    <w:rsid w:val="008E42C0"/>
    <w:rsid w:val="008E4AE4"/>
    <w:rsid w:val="008E7B1A"/>
    <w:rsid w:val="008F083F"/>
    <w:rsid w:val="008F15C5"/>
    <w:rsid w:val="008F2360"/>
    <w:rsid w:val="008F4FD0"/>
    <w:rsid w:val="008F63E3"/>
    <w:rsid w:val="008F6D31"/>
    <w:rsid w:val="008F7831"/>
    <w:rsid w:val="00900071"/>
    <w:rsid w:val="00900A8F"/>
    <w:rsid w:val="00900D0D"/>
    <w:rsid w:val="00901047"/>
    <w:rsid w:val="00901540"/>
    <w:rsid w:val="009027EF"/>
    <w:rsid w:val="009036AE"/>
    <w:rsid w:val="00903F14"/>
    <w:rsid w:val="009044BE"/>
    <w:rsid w:val="00904B17"/>
    <w:rsid w:val="00905A17"/>
    <w:rsid w:val="00905A8E"/>
    <w:rsid w:val="00906B3A"/>
    <w:rsid w:val="00907DFA"/>
    <w:rsid w:val="0091082C"/>
    <w:rsid w:val="00911634"/>
    <w:rsid w:val="00911BAC"/>
    <w:rsid w:val="00911C57"/>
    <w:rsid w:val="00912488"/>
    <w:rsid w:val="00913C3B"/>
    <w:rsid w:val="00913D34"/>
    <w:rsid w:val="009148BD"/>
    <w:rsid w:val="00915509"/>
    <w:rsid w:val="00915541"/>
    <w:rsid w:val="00915758"/>
    <w:rsid w:val="00916F72"/>
    <w:rsid w:val="00920F06"/>
    <w:rsid w:val="00921A19"/>
    <w:rsid w:val="00922777"/>
    <w:rsid w:val="0092387A"/>
    <w:rsid w:val="0092498D"/>
    <w:rsid w:val="00926F19"/>
    <w:rsid w:val="00927388"/>
    <w:rsid w:val="009274FE"/>
    <w:rsid w:val="00927B8D"/>
    <w:rsid w:val="0093090A"/>
    <w:rsid w:val="00931A70"/>
    <w:rsid w:val="00931E0C"/>
    <w:rsid w:val="009320AB"/>
    <w:rsid w:val="00932C2D"/>
    <w:rsid w:val="00932DF8"/>
    <w:rsid w:val="0093376A"/>
    <w:rsid w:val="00935CEF"/>
    <w:rsid w:val="00936039"/>
    <w:rsid w:val="009360A7"/>
    <w:rsid w:val="009401AC"/>
    <w:rsid w:val="00940323"/>
    <w:rsid w:val="009410EB"/>
    <w:rsid w:val="00941341"/>
    <w:rsid w:val="00941E7B"/>
    <w:rsid w:val="0094212E"/>
    <w:rsid w:val="00943A77"/>
    <w:rsid w:val="00945EBB"/>
    <w:rsid w:val="00946934"/>
    <w:rsid w:val="00946992"/>
    <w:rsid w:val="009475B7"/>
    <w:rsid w:val="00951FE4"/>
    <w:rsid w:val="009521B3"/>
    <w:rsid w:val="0095293C"/>
    <w:rsid w:val="00953829"/>
    <w:rsid w:val="0095383A"/>
    <w:rsid w:val="00954768"/>
    <w:rsid w:val="0095524E"/>
    <w:rsid w:val="0095606A"/>
    <w:rsid w:val="0095668F"/>
    <w:rsid w:val="0095758E"/>
    <w:rsid w:val="00957612"/>
    <w:rsid w:val="00960325"/>
    <w:rsid w:val="009613AC"/>
    <w:rsid w:val="009625F1"/>
    <w:rsid w:val="00962E93"/>
    <w:rsid w:val="00967477"/>
    <w:rsid w:val="00970514"/>
    <w:rsid w:val="009707E8"/>
    <w:rsid w:val="0097189F"/>
    <w:rsid w:val="00971A26"/>
    <w:rsid w:val="00972C3E"/>
    <w:rsid w:val="00973E1C"/>
    <w:rsid w:val="009740DE"/>
    <w:rsid w:val="009769A4"/>
    <w:rsid w:val="00977EB2"/>
    <w:rsid w:val="00980643"/>
    <w:rsid w:val="00982A32"/>
    <w:rsid w:val="00986E7D"/>
    <w:rsid w:val="009911C6"/>
    <w:rsid w:val="0099305B"/>
    <w:rsid w:val="00995101"/>
    <w:rsid w:val="009973FB"/>
    <w:rsid w:val="009A02EE"/>
    <w:rsid w:val="009A334D"/>
    <w:rsid w:val="009A42EF"/>
    <w:rsid w:val="009A5D4D"/>
    <w:rsid w:val="009B05D1"/>
    <w:rsid w:val="009B0812"/>
    <w:rsid w:val="009B29AC"/>
    <w:rsid w:val="009B46BC"/>
    <w:rsid w:val="009B5E2C"/>
    <w:rsid w:val="009B6073"/>
    <w:rsid w:val="009B61C3"/>
    <w:rsid w:val="009B6EE6"/>
    <w:rsid w:val="009C0DD4"/>
    <w:rsid w:val="009C13C7"/>
    <w:rsid w:val="009C4BCA"/>
    <w:rsid w:val="009C5632"/>
    <w:rsid w:val="009C62FF"/>
    <w:rsid w:val="009C71E5"/>
    <w:rsid w:val="009C72EA"/>
    <w:rsid w:val="009C7A70"/>
    <w:rsid w:val="009C7B4F"/>
    <w:rsid w:val="009C7B68"/>
    <w:rsid w:val="009D2AD6"/>
    <w:rsid w:val="009D2DAE"/>
    <w:rsid w:val="009D321B"/>
    <w:rsid w:val="009D3388"/>
    <w:rsid w:val="009D3F6C"/>
    <w:rsid w:val="009D4A03"/>
    <w:rsid w:val="009D606C"/>
    <w:rsid w:val="009D6A42"/>
    <w:rsid w:val="009D7EBF"/>
    <w:rsid w:val="009E0235"/>
    <w:rsid w:val="009E0721"/>
    <w:rsid w:val="009E1B2D"/>
    <w:rsid w:val="009E1F06"/>
    <w:rsid w:val="009E2777"/>
    <w:rsid w:val="009E31E4"/>
    <w:rsid w:val="009E4732"/>
    <w:rsid w:val="009E4765"/>
    <w:rsid w:val="009E4CCE"/>
    <w:rsid w:val="009F0435"/>
    <w:rsid w:val="009F1AC0"/>
    <w:rsid w:val="009F2517"/>
    <w:rsid w:val="009F2725"/>
    <w:rsid w:val="009F31A4"/>
    <w:rsid w:val="009F3817"/>
    <w:rsid w:val="009F40E0"/>
    <w:rsid w:val="009F4EB3"/>
    <w:rsid w:val="009F5F6C"/>
    <w:rsid w:val="009F74FC"/>
    <w:rsid w:val="009F77ED"/>
    <w:rsid w:val="009F7D3E"/>
    <w:rsid w:val="00A01324"/>
    <w:rsid w:val="00A016A5"/>
    <w:rsid w:val="00A01F8D"/>
    <w:rsid w:val="00A020D8"/>
    <w:rsid w:val="00A029C7"/>
    <w:rsid w:val="00A03040"/>
    <w:rsid w:val="00A056FC"/>
    <w:rsid w:val="00A06C27"/>
    <w:rsid w:val="00A06D48"/>
    <w:rsid w:val="00A06DB1"/>
    <w:rsid w:val="00A07C5E"/>
    <w:rsid w:val="00A11CD0"/>
    <w:rsid w:val="00A12D29"/>
    <w:rsid w:val="00A13DC9"/>
    <w:rsid w:val="00A146F7"/>
    <w:rsid w:val="00A14ED7"/>
    <w:rsid w:val="00A15BC5"/>
    <w:rsid w:val="00A15C1B"/>
    <w:rsid w:val="00A16160"/>
    <w:rsid w:val="00A16953"/>
    <w:rsid w:val="00A17F3F"/>
    <w:rsid w:val="00A2072A"/>
    <w:rsid w:val="00A2100A"/>
    <w:rsid w:val="00A2181C"/>
    <w:rsid w:val="00A21834"/>
    <w:rsid w:val="00A21A66"/>
    <w:rsid w:val="00A249E3"/>
    <w:rsid w:val="00A25CD4"/>
    <w:rsid w:val="00A27315"/>
    <w:rsid w:val="00A27723"/>
    <w:rsid w:val="00A27875"/>
    <w:rsid w:val="00A30EED"/>
    <w:rsid w:val="00A31C17"/>
    <w:rsid w:val="00A31FDE"/>
    <w:rsid w:val="00A3351A"/>
    <w:rsid w:val="00A351ED"/>
    <w:rsid w:val="00A35AC2"/>
    <w:rsid w:val="00A35EEC"/>
    <w:rsid w:val="00A37C77"/>
    <w:rsid w:val="00A401C2"/>
    <w:rsid w:val="00A40DF2"/>
    <w:rsid w:val="00A42A50"/>
    <w:rsid w:val="00A44827"/>
    <w:rsid w:val="00A465EE"/>
    <w:rsid w:val="00A46B0B"/>
    <w:rsid w:val="00A47402"/>
    <w:rsid w:val="00A47650"/>
    <w:rsid w:val="00A476D7"/>
    <w:rsid w:val="00A51012"/>
    <w:rsid w:val="00A540CD"/>
    <w:rsid w:val="00A5418D"/>
    <w:rsid w:val="00A55619"/>
    <w:rsid w:val="00A55642"/>
    <w:rsid w:val="00A55715"/>
    <w:rsid w:val="00A57582"/>
    <w:rsid w:val="00A57675"/>
    <w:rsid w:val="00A634FD"/>
    <w:rsid w:val="00A63BAE"/>
    <w:rsid w:val="00A66AD0"/>
    <w:rsid w:val="00A66CC8"/>
    <w:rsid w:val="00A66E65"/>
    <w:rsid w:val="00A6743C"/>
    <w:rsid w:val="00A705B4"/>
    <w:rsid w:val="00A71B2B"/>
    <w:rsid w:val="00A725C2"/>
    <w:rsid w:val="00A727DB"/>
    <w:rsid w:val="00A72C63"/>
    <w:rsid w:val="00A7389C"/>
    <w:rsid w:val="00A73F32"/>
    <w:rsid w:val="00A746C7"/>
    <w:rsid w:val="00A762C3"/>
    <w:rsid w:val="00A76832"/>
    <w:rsid w:val="00A769EE"/>
    <w:rsid w:val="00A770A0"/>
    <w:rsid w:val="00A77282"/>
    <w:rsid w:val="00A810A5"/>
    <w:rsid w:val="00A82CF6"/>
    <w:rsid w:val="00A830CC"/>
    <w:rsid w:val="00A86B17"/>
    <w:rsid w:val="00A8727E"/>
    <w:rsid w:val="00A87F7E"/>
    <w:rsid w:val="00A926F1"/>
    <w:rsid w:val="00A92CBB"/>
    <w:rsid w:val="00A93B10"/>
    <w:rsid w:val="00A94DCF"/>
    <w:rsid w:val="00A952DE"/>
    <w:rsid w:val="00A9550D"/>
    <w:rsid w:val="00A9616A"/>
    <w:rsid w:val="00A96BBE"/>
    <w:rsid w:val="00A96F68"/>
    <w:rsid w:val="00AA18B6"/>
    <w:rsid w:val="00AA1A66"/>
    <w:rsid w:val="00AA2342"/>
    <w:rsid w:val="00AA2CD9"/>
    <w:rsid w:val="00AA3502"/>
    <w:rsid w:val="00AA3990"/>
    <w:rsid w:val="00AA4497"/>
    <w:rsid w:val="00AA63C7"/>
    <w:rsid w:val="00AA64A3"/>
    <w:rsid w:val="00AA6964"/>
    <w:rsid w:val="00AB2ACA"/>
    <w:rsid w:val="00AB31AB"/>
    <w:rsid w:val="00AB3339"/>
    <w:rsid w:val="00AB5E4C"/>
    <w:rsid w:val="00AB6DF4"/>
    <w:rsid w:val="00AB729E"/>
    <w:rsid w:val="00AC0473"/>
    <w:rsid w:val="00AC2161"/>
    <w:rsid w:val="00AC24B1"/>
    <w:rsid w:val="00AC2AC9"/>
    <w:rsid w:val="00AC2E66"/>
    <w:rsid w:val="00AC35DD"/>
    <w:rsid w:val="00AC4795"/>
    <w:rsid w:val="00AC5FBF"/>
    <w:rsid w:val="00AD0304"/>
    <w:rsid w:val="00AD0D1A"/>
    <w:rsid w:val="00AD263E"/>
    <w:rsid w:val="00AD27BE"/>
    <w:rsid w:val="00AD526B"/>
    <w:rsid w:val="00AD5AF3"/>
    <w:rsid w:val="00AD5BAD"/>
    <w:rsid w:val="00AD5C8A"/>
    <w:rsid w:val="00AD7090"/>
    <w:rsid w:val="00AE0099"/>
    <w:rsid w:val="00AE3127"/>
    <w:rsid w:val="00AE3ACD"/>
    <w:rsid w:val="00AE47E2"/>
    <w:rsid w:val="00AE5E1B"/>
    <w:rsid w:val="00AE6575"/>
    <w:rsid w:val="00AE6F60"/>
    <w:rsid w:val="00AE6FCE"/>
    <w:rsid w:val="00AF0F1A"/>
    <w:rsid w:val="00AF4A31"/>
    <w:rsid w:val="00AF4B3B"/>
    <w:rsid w:val="00AF57D9"/>
    <w:rsid w:val="00AF61C6"/>
    <w:rsid w:val="00AF63EE"/>
    <w:rsid w:val="00AF6420"/>
    <w:rsid w:val="00AF6458"/>
    <w:rsid w:val="00AF6F11"/>
    <w:rsid w:val="00AF7D28"/>
    <w:rsid w:val="00B01724"/>
    <w:rsid w:val="00B032D1"/>
    <w:rsid w:val="00B0544B"/>
    <w:rsid w:val="00B05AA6"/>
    <w:rsid w:val="00B05F4E"/>
    <w:rsid w:val="00B06A54"/>
    <w:rsid w:val="00B07D3E"/>
    <w:rsid w:val="00B10AB6"/>
    <w:rsid w:val="00B11FD0"/>
    <w:rsid w:val="00B12C38"/>
    <w:rsid w:val="00B1300D"/>
    <w:rsid w:val="00B13761"/>
    <w:rsid w:val="00B13E08"/>
    <w:rsid w:val="00B15027"/>
    <w:rsid w:val="00B16B01"/>
    <w:rsid w:val="00B16BE6"/>
    <w:rsid w:val="00B16CFD"/>
    <w:rsid w:val="00B1731F"/>
    <w:rsid w:val="00B20921"/>
    <w:rsid w:val="00B20B36"/>
    <w:rsid w:val="00B20C88"/>
    <w:rsid w:val="00B20E29"/>
    <w:rsid w:val="00B212C6"/>
    <w:rsid w:val="00B216C5"/>
    <w:rsid w:val="00B21CF4"/>
    <w:rsid w:val="00B21EAB"/>
    <w:rsid w:val="00B24300"/>
    <w:rsid w:val="00B25BBE"/>
    <w:rsid w:val="00B269C0"/>
    <w:rsid w:val="00B26FBF"/>
    <w:rsid w:val="00B27DD5"/>
    <w:rsid w:val="00B3043B"/>
    <w:rsid w:val="00B30990"/>
    <w:rsid w:val="00B32243"/>
    <w:rsid w:val="00B328D1"/>
    <w:rsid w:val="00B330C7"/>
    <w:rsid w:val="00B33FE6"/>
    <w:rsid w:val="00B345E4"/>
    <w:rsid w:val="00B34736"/>
    <w:rsid w:val="00B369B6"/>
    <w:rsid w:val="00B36FE2"/>
    <w:rsid w:val="00B41027"/>
    <w:rsid w:val="00B410E5"/>
    <w:rsid w:val="00B428DE"/>
    <w:rsid w:val="00B4334E"/>
    <w:rsid w:val="00B43CD6"/>
    <w:rsid w:val="00B448C5"/>
    <w:rsid w:val="00B44F36"/>
    <w:rsid w:val="00B4677D"/>
    <w:rsid w:val="00B46BF4"/>
    <w:rsid w:val="00B503F0"/>
    <w:rsid w:val="00B51362"/>
    <w:rsid w:val="00B518C5"/>
    <w:rsid w:val="00B51CED"/>
    <w:rsid w:val="00B558B2"/>
    <w:rsid w:val="00B55D51"/>
    <w:rsid w:val="00B5705F"/>
    <w:rsid w:val="00B604A8"/>
    <w:rsid w:val="00B60B7C"/>
    <w:rsid w:val="00B61CF9"/>
    <w:rsid w:val="00B629F0"/>
    <w:rsid w:val="00B62DDA"/>
    <w:rsid w:val="00B63648"/>
    <w:rsid w:val="00B63F15"/>
    <w:rsid w:val="00B64175"/>
    <w:rsid w:val="00B66370"/>
    <w:rsid w:val="00B666D8"/>
    <w:rsid w:val="00B66D47"/>
    <w:rsid w:val="00B67834"/>
    <w:rsid w:val="00B701AC"/>
    <w:rsid w:val="00B70275"/>
    <w:rsid w:val="00B707C0"/>
    <w:rsid w:val="00B710C1"/>
    <w:rsid w:val="00B711AB"/>
    <w:rsid w:val="00B7218C"/>
    <w:rsid w:val="00B72244"/>
    <w:rsid w:val="00B73175"/>
    <w:rsid w:val="00B7496C"/>
    <w:rsid w:val="00B75E2C"/>
    <w:rsid w:val="00B76E64"/>
    <w:rsid w:val="00B77861"/>
    <w:rsid w:val="00B82E53"/>
    <w:rsid w:val="00B84AA1"/>
    <w:rsid w:val="00B85DAC"/>
    <w:rsid w:val="00B87961"/>
    <w:rsid w:val="00B87B10"/>
    <w:rsid w:val="00B9119B"/>
    <w:rsid w:val="00B91E56"/>
    <w:rsid w:val="00B921F7"/>
    <w:rsid w:val="00B953C5"/>
    <w:rsid w:val="00B96351"/>
    <w:rsid w:val="00B96A3B"/>
    <w:rsid w:val="00B96FAE"/>
    <w:rsid w:val="00BA0247"/>
    <w:rsid w:val="00BA0693"/>
    <w:rsid w:val="00BA21FB"/>
    <w:rsid w:val="00BA45B0"/>
    <w:rsid w:val="00BA4D17"/>
    <w:rsid w:val="00BA5104"/>
    <w:rsid w:val="00BA51A8"/>
    <w:rsid w:val="00BA731D"/>
    <w:rsid w:val="00BA741D"/>
    <w:rsid w:val="00BA7582"/>
    <w:rsid w:val="00BA79B6"/>
    <w:rsid w:val="00BB042A"/>
    <w:rsid w:val="00BB29D1"/>
    <w:rsid w:val="00BB2DC5"/>
    <w:rsid w:val="00BB422D"/>
    <w:rsid w:val="00BB4F4D"/>
    <w:rsid w:val="00BB5F7E"/>
    <w:rsid w:val="00BB6CC2"/>
    <w:rsid w:val="00BC08B6"/>
    <w:rsid w:val="00BC1317"/>
    <w:rsid w:val="00BC26F6"/>
    <w:rsid w:val="00BC335A"/>
    <w:rsid w:val="00BC3420"/>
    <w:rsid w:val="00BC4833"/>
    <w:rsid w:val="00BD02BD"/>
    <w:rsid w:val="00BD16B5"/>
    <w:rsid w:val="00BD29E8"/>
    <w:rsid w:val="00BD2B63"/>
    <w:rsid w:val="00BD3122"/>
    <w:rsid w:val="00BD40DA"/>
    <w:rsid w:val="00BE20AC"/>
    <w:rsid w:val="00BE20BE"/>
    <w:rsid w:val="00BE2D83"/>
    <w:rsid w:val="00BF10B5"/>
    <w:rsid w:val="00BF10E3"/>
    <w:rsid w:val="00BF17E0"/>
    <w:rsid w:val="00BF2D26"/>
    <w:rsid w:val="00BF3B27"/>
    <w:rsid w:val="00BF3D67"/>
    <w:rsid w:val="00BF4923"/>
    <w:rsid w:val="00BF4D0B"/>
    <w:rsid w:val="00BF59D0"/>
    <w:rsid w:val="00BF6514"/>
    <w:rsid w:val="00BF6604"/>
    <w:rsid w:val="00C01282"/>
    <w:rsid w:val="00C022BB"/>
    <w:rsid w:val="00C03187"/>
    <w:rsid w:val="00C0381F"/>
    <w:rsid w:val="00C0482E"/>
    <w:rsid w:val="00C06D9D"/>
    <w:rsid w:val="00C10485"/>
    <w:rsid w:val="00C125E5"/>
    <w:rsid w:val="00C12D44"/>
    <w:rsid w:val="00C15D30"/>
    <w:rsid w:val="00C160AF"/>
    <w:rsid w:val="00C16122"/>
    <w:rsid w:val="00C17970"/>
    <w:rsid w:val="00C17A76"/>
    <w:rsid w:val="00C22299"/>
    <w:rsid w:val="00C2269D"/>
    <w:rsid w:val="00C22961"/>
    <w:rsid w:val="00C231DB"/>
    <w:rsid w:val="00C2340E"/>
    <w:rsid w:val="00C23D15"/>
    <w:rsid w:val="00C24192"/>
    <w:rsid w:val="00C25609"/>
    <w:rsid w:val="00C262D7"/>
    <w:rsid w:val="00C26607"/>
    <w:rsid w:val="00C2731B"/>
    <w:rsid w:val="00C27446"/>
    <w:rsid w:val="00C31BF4"/>
    <w:rsid w:val="00C32187"/>
    <w:rsid w:val="00C3300D"/>
    <w:rsid w:val="00C330C0"/>
    <w:rsid w:val="00C33EBC"/>
    <w:rsid w:val="00C34745"/>
    <w:rsid w:val="00C350D7"/>
    <w:rsid w:val="00C357DE"/>
    <w:rsid w:val="00C35CF1"/>
    <w:rsid w:val="00C35D95"/>
    <w:rsid w:val="00C369A7"/>
    <w:rsid w:val="00C36C03"/>
    <w:rsid w:val="00C405EE"/>
    <w:rsid w:val="00C4429B"/>
    <w:rsid w:val="00C44490"/>
    <w:rsid w:val="00C44DEA"/>
    <w:rsid w:val="00C44FEB"/>
    <w:rsid w:val="00C45C86"/>
    <w:rsid w:val="00C45ED3"/>
    <w:rsid w:val="00C46E38"/>
    <w:rsid w:val="00C506F0"/>
    <w:rsid w:val="00C51493"/>
    <w:rsid w:val="00C51787"/>
    <w:rsid w:val="00C52B2A"/>
    <w:rsid w:val="00C55AEC"/>
    <w:rsid w:val="00C57ACE"/>
    <w:rsid w:val="00C6090F"/>
    <w:rsid w:val="00C60D75"/>
    <w:rsid w:val="00C62383"/>
    <w:rsid w:val="00C64CEA"/>
    <w:rsid w:val="00C66051"/>
    <w:rsid w:val="00C66DA4"/>
    <w:rsid w:val="00C73012"/>
    <w:rsid w:val="00C76295"/>
    <w:rsid w:val="00C763DD"/>
    <w:rsid w:val="00C80333"/>
    <w:rsid w:val="00C803C2"/>
    <w:rsid w:val="00C805CE"/>
    <w:rsid w:val="00C82D17"/>
    <w:rsid w:val="00C83E5A"/>
    <w:rsid w:val="00C84EB4"/>
    <w:rsid w:val="00C84FC0"/>
    <w:rsid w:val="00C85049"/>
    <w:rsid w:val="00C85DEE"/>
    <w:rsid w:val="00C8608C"/>
    <w:rsid w:val="00C9244A"/>
    <w:rsid w:val="00C92708"/>
    <w:rsid w:val="00C94248"/>
    <w:rsid w:val="00C95E8E"/>
    <w:rsid w:val="00C961A1"/>
    <w:rsid w:val="00C9781A"/>
    <w:rsid w:val="00C97C4F"/>
    <w:rsid w:val="00C97F37"/>
    <w:rsid w:val="00CA064B"/>
    <w:rsid w:val="00CA1844"/>
    <w:rsid w:val="00CA2AB8"/>
    <w:rsid w:val="00CA34AC"/>
    <w:rsid w:val="00CA4245"/>
    <w:rsid w:val="00CA68B1"/>
    <w:rsid w:val="00CA7333"/>
    <w:rsid w:val="00CA7614"/>
    <w:rsid w:val="00CA7876"/>
    <w:rsid w:val="00CB0927"/>
    <w:rsid w:val="00CB0E5D"/>
    <w:rsid w:val="00CB2A12"/>
    <w:rsid w:val="00CB2CE8"/>
    <w:rsid w:val="00CB2D1D"/>
    <w:rsid w:val="00CB3A80"/>
    <w:rsid w:val="00CB57B1"/>
    <w:rsid w:val="00CB5DA3"/>
    <w:rsid w:val="00CB64A5"/>
    <w:rsid w:val="00CB6F6B"/>
    <w:rsid w:val="00CB78A2"/>
    <w:rsid w:val="00CB7B33"/>
    <w:rsid w:val="00CC24C7"/>
    <w:rsid w:val="00CC254C"/>
    <w:rsid w:val="00CC3479"/>
    <w:rsid w:val="00CC3976"/>
    <w:rsid w:val="00CC3977"/>
    <w:rsid w:val="00CC4EA9"/>
    <w:rsid w:val="00CC5968"/>
    <w:rsid w:val="00CC720E"/>
    <w:rsid w:val="00CD0693"/>
    <w:rsid w:val="00CD0EF7"/>
    <w:rsid w:val="00CD2458"/>
    <w:rsid w:val="00CD30D8"/>
    <w:rsid w:val="00CD3B65"/>
    <w:rsid w:val="00CD52C6"/>
    <w:rsid w:val="00CD6CE9"/>
    <w:rsid w:val="00CE09B7"/>
    <w:rsid w:val="00CE1197"/>
    <w:rsid w:val="00CE1DF5"/>
    <w:rsid w:val="00CE31E6"/>
    <w:rsid w:val="00CE3B74"/>
    <w:rsid w:val="00CE4735"/>
    <w:rsid w:val="00CE4873"/>
    <w:rsid w:val="00CE71BD"/>
    <w:rsid w:val="00CE7E1E"/>
    <w:rsid w:val="00CF0E36"/>
    <w:rsid w:val="00CF148B"/>
    <w:rsid w:val="00CF158A"/>
    <w:rsid w:val="00CF2448"/>
    <w:rsid w:val="00CF2957"/>
    <w:rsid w:val="00CF425D"/>
    <w:rsid w:val="00CF42E2"/>
    <w:rsid w:val="00CF452E"/>
    <w:rsid w:val="00CF500B"/>
    <w:rsid w:val="00CF5C72"/>
    <w:rsid w:val="00CF63C2"/>
    <w:rsid w:val="00CF735F"/>
    <w:rsid w:val="00CF7916"/>
    <w:rsid w:val="00D00022"/>
    <w:rsid w:val="00D004AC"/>
    <w:rsid w:val="00D026B8"/>
    <w:rsid w:val="00D03933"/>
    <w:rsid w:val="00D066B4"/>
    <w:rsid w:val="00D077B6"/>
    <w:rsid w:val="00D109EB"/>
    <w:rsid w:val="00D10A85"/>
    <w:rsid w:val="00D10C0F"/>
    <w:rsid w:val="00D117A7"/>
    <w:rsid w:val="00D158F3"/>
    <w:rsid w:val="00D15A1F"/>
    <w:rsid w:val="00D15FDC"/>
    <w:rsid w:val="00D16260"/>
    <w:rsid w:val="00D16523"/>
    <w:rsid w:val="00D23030"/>
    <w:rsid w:val="00D2470E"/>
    <w:rsid w:val="00D24C61"/>
    <w:rsid w:val="00D258D7"/>
    <w:rsid w:val="00D25D0C"/>
    <w:rsid w:val="00D2612D"/>
    <w:rsid w:val="00D26230"/>
    <w:rsid w:val="00D30578"/>
    <w:rsid w:val="00D306C6"/>
    <w:rsid w:val="00D30D6E"/>
    <w:rsid w:val="00D317AD"/>
    <w:rsid w:val="00D35623"/>
    <w:rsid w:val="00D356E0"/>
    <w:rsid w:val="00D3606A"/>
    <w:rsid w:val="00D3665C"/>
    <w:rsid w:val="00D3687B"/>
    <w:rsid w:val="00D36B44"/>
    <w:rsid w:val="00D4309D"/>
    <w:rsid w:val="00D432FC"/>
    <w:rsid w:val="00D44397"/>
    <w:rsid w:val="00D4467F"/>
    <w:rsid w:val="00D4604B"/>
    <w:rsid w:val="00D46C65"/>
    <w:rsid w:val="00D508CC"/>
    <w:rsid w:val="00D50A89"/>
    <w:rsid w:val="00D50F4B"/>
    <w:rsid w:val="00D52699"/>
    <w:rsid w:val="00D527BC"/>
    <w:rsid w:val="00D5418D"/>
    <w:rsid w:val="00D56A12"/>
    <w:rsid w:val="00D60547"/>
    <w:rsid w:val="00D61E79"/>
    <w:rsid w:val="00D6398D"/>
    <w:rsid w:val="00D64E52"/>
    <w:rsid w:val="00D65373"/>
    <w:rsid w:val="00D66444"/>
    <w:rsid w:val="00D66552"/>
    <w:rsid w:val="00D6755C"/>
    <w:rsid w:val="00D675A6"/>
    <w:rsid w:val="00D67CA1"/>
    <w:rsid w:val="00D7066C"/>
    <w:rsid w:val="00D7380F"/>
    <w:rsid w:val="00D750F2"/>
    <w:rsid w:val="00D75826"/>
    <w:rsid w:val="00D76353"/>
    <w:rsid w:val="00D82F7E"/>
    <w:rsid w:val="00D835DB"/>
    <w:rsid w:val="00D86029"/>
    <w:rsid w:val="00D865C3"/>
    <w:rsid w:val="00D86D68"/>
    <w:rsid w:val="00D90E4B"/>
    <w:rsid w:val="00D91936"/>
    <w:rsid w:val="00D92DA7"/>
    <w:rsid w:val="00D93A77"/>
    <w:rsid w:val="00D95762"/>
    <w:rsid w:val="00D9591B"/>
    <w:rsid w:val="00D95AAA"/>
    <w:rsid w:val="00DA0711"/>
    <w:rsid w:val="00DA1C72"/>
    <w:rsid w:val="00DA3331"/>
    <w:rsid w:val="00DA4069"/>
    <w:rsid w:val="00DA4403"/>
    <w:rsid w:val="00DA5983"/>
    <w:rsid w:val="00DA6FD9"/>
    <w:rsid w:val="00DB0232"/>
    <w:rsid w:val="00DB0FFB"/>
    <w:rsid w:val="00DB21CF"/>
    <w:rsid w:val="00DB229D"/>
    <w:rsid w:val="00DB2597"/>
    <w:rsid w:val="00DB28BB"/>
    <w:rsid w:val="00DB2DFC"/>
    <w:rsid w:val="00DB34DA"/>
    <w:rsid w:val="00DB4169"/>
    <w:rsid w:val="00DB5818"/>
    <w:rsid w:val="00DB666C"/>
    <w:rsid w:val="00DB678A"/>
    <w:rsid w:val="00DB72B0"/>
    <w:rsid w:val="00DC1AFD"/>
    <w:rsid w:val="00DC2E84"/>
    <w:rsid w:val="00DC32BE"/>
    <w:rsid w:val="00DC5CA7"/>
    <w:rsid w:val="00DC6025"/>
    <w:rsid w:val="00DC603F"/>
    <w:rsid w:val="00DC64C8"/>
    <w:rsid w:val="00DD021B"/>
    <w:rsid w:val="00DD08F9"/>
    <w:rsid w:val="00DD11E2"/>
    <w:rsid w:val="00DD1F1F"/>
    <w:rsid w:val="00DD35DD"/>
    <w:rsid w:val="00DD3C0D"/>
    <w:rsid w:val="00DD4864"/>
    <w:rsid w:val="00DD5442"/>
    <w:rsid w:val="00DD5501"/>
    <w:rsid w:val="00DD58FA"/>
    <w:rsid w:val="00DD65B8"/>
    <w:rsid w:val="00DD6DDE"/>
    <w:rsid w:val="00DD71A2"/>
    <w:rsid w:val="00DD73B4"/>
    <w:rsid w:val="00DE0A49"/>
    <w:rsid w:val="00DE134B"/>
    <w:rsid w:val="00DE1DC4"/>
    <w:rsid w:val="00DE243B"/>
    <w:rsid w:val="00DE4020"/>
    <w:rsid w:val="00DE42CC"/>
    <w:rsid w:val="00DE451C"/>
    <w:rsid w:val="00DE4FBA"/>
    <w:rsid w:val="00DE57F1"/>
    <w:rsid w:val="00DE759C"/>
    <w:rsid w:val="00DF105D"/>
    <w:rsid w:val="00DF3596"/>
    <w:rsid w:val="00DF4CB0"/>
    <w:rsid w:val="00DF53E4"/>
    <w:rsid w:val="00DF5F89"/>
    <w:rsid w:val="00DF679C"/>
    <w:rsid w:val="00DF67BF"/>
    <w:rsid w:val="00DF760D"/>
    <w:rsid w:val="00DF7AE1"/>
    <w:rsid w:val="00E010F5"/>
    <w:rsid w:val="00E025A5"/>
    <w:rsid w:val="00E0294E"/>
    <w:rsid w:val="00E04904"/>
    <w:rsid w:val="00E05B5A"/>
    <w:rsid w:val="00E0639C"/>
    <w:rsid w:val="00E067E6"/>
    <w:rsid w:val="00E121FB"/>
    <w:rsid w:val="00E12531"/>
    <w:rsid w:val="00E12571"/>
    <w:rsid w:val="00E13D13"/>
    <w:rsid w:val="00E13F18"/>
    <w:rsid w:val="00E143B0"/>
    <w:rsid w:val="00E14423"/>
    <w:rsid w:val="00E14FD5"/>
    <w:rsid w:val="00E15992"/>
    <w:rsid w:val="00E15B3D"/>
    <w:rsid w:val="00E16531"/>
    <w:rsid w:val="00E16DA6"/>
    <w:rsid w:val="00E209B5"/>
    <w:rsid w:val="00E20E07"/>
    <w:rsid w:val="00E22228"/>
    <w:rsid w:val="00E230BF"/>
    <w:rsid w:val="00E23BAC"/>
    <w:rsid w:val="00E2434A"/>
    <w:rsid w:val="00E24E47"/>
    <w:rsid w:val="00E25400"/>
    <w:rsid w:val="00E25742"/>
    <w:rsid w:val="00E2752E"/>
    <w:rsid w:val="00E30A20"/>
    <w:rsid w:val="00E31504"/>
    <w:rsid w:val="00E321D6"/>
    <w:rsid w:val="00E32FA3"/>
    <w:rsid w:val="00E3312C"/>
    <w:rsid w:val="00E33C10"/>
    <w:rsid w:val="00E33E9A"/>
    <w:rsid w:val="00E36F39"/>
    <w:rsid w:val="00E4012D"/>
    <w:rsid w:val="00E4071A"/>
    <w:rsid w:val="00E40D04"/>
    <w:rsid w:val="00E41228"/>
    <w:rsid w:val="00E440BE"/>
    <w:rsid w:val="00E503E2"/>
    <w:rsid w:val="00E50532"/>
    <w:rsid w:val="00E51C1D"/>
    <w:rsid w:val="00E525C2"/>
    <w:rsid w:val="00E52646"/>
    <w:rsid w:val="00E5348F"/>
    <w:rsid w:val="00E53AE4"/>
    <w:rsid w:val="00E53E52"/>
    <w:rsid w:val="00E540E5"/>
    <w:rsid w:val="00E55374"/>
    <w:rsid w:val="00E55891"/>
    <w:rsid w:val="00E5632D"/>
    <w:rsid w:val="00E56B49"/>
    <w:rsid w:val="00E57504"/>
    <w:rsid w:val="00E6104E"/>
    <w:rsid w:val="00E61BF6"/>
    <w:rsid w:val="00E62534"/>
    <w:rsid w:val="00E6283A"/>
    <w:rsid w:val="00E62C0D"/>
    <w:rsid w:val="00E63097"/>
    <w:rsid w:val="00E64032"/>
    <w:rsid w:val="00E64E7C"/>
    <w:rsid w:val="00E65AA1"/>
    <w:rsid w:val="00E7027B"/>
    <w:rsid w:val="00E70615"/>
    <w:rsid w:val="00E70C09"/>
    <w:rsid w:val="00E722DA"/>
    <w:rsid w:val="00E72CF4"/>
    <w:rsid w:val="00E732A3"/>
    <w:rsid w:val="00E733D1"/>
    <w:rsid w:val="00E7380B"/>
    <w:rsid w:val="00E748C1"/>
    <w:rsid w:val="00E758B2"/>
    <w:rsid w:val="00E761DD"/>
    <w:rsid w:val="00E80B0B"/>
    <w:rsid w:val="00E8101E"/>
    <w:rsid w:val="00E8201D"/>
    <w:rsid w:val="00E82653"/>
    <w:rsid w:val="00E82803"/>
    <w:rsid w:val="00E83A85"/>
    <w:rsid w:val="00E8518C"/>
    <w:rsid w:val="00E85FA2"/>
    <w:rsid w:val="00E9026B"/>
    <w:rsid w:val="00E90802"/>
    <w:rsid w:val="00E90FC4"/>
    <w:rsid w:val="00E91E89"/>
    <w:rsid w:val="00E92E2A"/>
    <w:rsid w:val="00E95718"/>
    <w:rsid w:val="00E96599"/>
    <w:rsid w:val="00E96A6C"/>
    <w:rsid w:val="00E96FB4"/>
    <w:rsid w:val="00E96FE9"/>
    <w:rsid w:val="00EA01E2"/>
    <w:rsid w:val="00EA01EC"/>
    <w:rsid w:val="00EA15B0"/>
    <w:rsid w:val="00EA1E51"/>
    <w:rsid w:val="00EA1F70"/>
    <w:rsid w:val="00EA213B"/>
    <w:rsid w:val="00EA4910"/>
    <w:rsid w:val="00EA4EF2"/>
    <w:rsid w:val="00EA5D97"/>
    <w:rsid w:val="00EA6C7F"/>
    <w:rsid w:val="00EB0714"/>
    <w:rsid w:val="00EB0BDB"/>
    <w:rsid w:val="00EB0E28"/>
    <w:rsid w:val="00EB351C"/>
    <w:rsid w:val="00EB3D35"/>
    <w:rsid w:val="00EB3E65"/>
    <w:rsid w:val="00EB4A85"/>
    <w:rsid w:val="00EB7031"/>
    <w:rsid w:val="00EC063E"/>
    <w:rsid w:val="00EC0AA8"/>
    <w:rsid w:val="00EC0D18"/>
    <w:rsid w:val="00EC3574"/>
    <w:rsid w:val="00EC4393"/>
    <w:rsid w:val="00EC4FE3"/>
    <w:rsid w:val="00ED1791"/>
    <w:rsid w:val="00ED2236"/>
    <w:rsid w:val="00ED3DF1"/>
    <w:rsid w:val="00ED79DC"/>
    <w:rsid w:val="00EE1C07"/>
    <w:rsid w:val="00EE2C91"/>
    <w:rsid w:val="00EE3506"/>
    <w:rsid w:val="00EE36E4"/>
    <w:rsid w:val="00EE3979"/>
    <w:rsid w:val="00EE4075"/>
    <w:rsid w:val="00EE46C0"/>
    <w:rsid w:val="00EE470D"/>
    <w:rsid w:val="00EF0D9C"/>
    <w:rsid w:val="00EF138C"/>
    <w:rsid w:val="00EF25F1"/>
    <w:rsid w:val="00EF32F4"/>
    <w:rsid w:val="00EF4E6E"/>
    <w:rsid w:val="00EF5776"/>
    <w:rsid w:val="00EF6021"/>
    <w:rsid w:val="00EF6331"/>
    <w:rsid w:val="00EF6538"/>
    <w:rsid w:val="00EF6D01"/>
    <w:rsid w:val="00EF7B21"/>
    <w:rsid w:val="00F00144"/>
    <w:rsid w:val="00F008D8"/>
    <w:rsid w:val="00F01987"/>
    <w:rsid w:val="00F034CE"/>
    <w:rsid w:val="00F038EE"/>
    <w:rsid w:val="00F069BF"/>
    <w:rsid w:val="00F07C5E"/>
    <w:rsid w:val="00F07DD9"/>
    <w:rsid w:val="00F101DD"/>
    <w:rsid w:val="00F107DE"/>
    <w:rsid w:val="00F10A0F"/>
    <w:rsid w:val="00F130A0"/>
    <w:rsid w:val="00F13355"/>
    <w:rsid w:val="00F13BE6"/>
    <w:rsid w:val="00F141B0"/>
    <w:rsid w:val="00F1562C"/>
    <w:rsid w:val="00F16C6D"/>
    <w:rsid w:val="00F2029D"/>
    <w:rsid w:val="00F234D5"/>
    <w:rsid w:val="00F25520"/>
    <w:rsid w:val="00F25714"/>
    <w:rsid w:val="00F25AA3"/>
    <w:rsid w:val="00F26C01"/>
    <w:rsid w:val="00F31516"/>
    <w:rsid w:val="00F32A6E"/>
    <w:rsid w:val="00F3335E"/>
    <w:rsid w:val="00F3446D"/>
    <w:rsid w:val="00F34A88"/>
    <w:rsid w:val="00F35CAC"/>
    <w:rsid w:val="00F36B6F"/>
    <w:rsid w:val="00F3790A"/>
    <w:rsid w:val="00F40013"/>
    <w:rsid w:val="00F40166"/>
    <w:rsid w:val="00F40284"/>
    <w:rsid w:val="00F40B11"/>
    <w:rsid w:val="00F4166B"/>
    <w:rsid w:val="00F418C2"/>
    <w:rsid w:val="00F41E53"/>
    <w:rsid w:val="00F44C74"/>
    <w:rsid w:val="00F47291"/>
    <w:rsid w:val="00F519DF"/>
    <w:rsid w:val="00F53380"/>
    <w:rsid w:val="00F539DB"/>
    <w:rsid w:val="00F54ECC"/>
    <w:rsid w:val="00F5644B"/>
    <w:rsid w:val="00F57F32"/>
    <w:rsid w:val="00F6018E"/>
    <w:rsid w:val="00F61D7D"/>
    <w:rsid w:val="00F63824"/>
    <w:rsid w:val="00F643F9"/>
    <w:rsid w:val="00F67410"/>
    <w:rsid w:val="00F67976"/>
    <w:rsid w:val="00F70BE1"/>
    <w:rsid w:val="00F729E7"/>
    <w:rsid w:val="00F7348B"/>
    <w:rsid w:val="00F73D71"/>
    <w:rsid w:val="00F74846"/>
    <w:rsid w:val="00F74FEF"/>
    <w:rsid w:val="00F75AB1"/>
    <w:rsid w:val="00F768EA"/>
    <w:rsid w:val="00F77D31"/>
    <w:rsid w:val="00F77E32"/>
    <w:rsid w:val="00F8220B"/>
    <w:rsid w:val="00F834BE"/>
    <w:rsid w:val="00F8527D"/>
    <w:rsid w:val="00F85929"/>
    <w:rsid w:val="00F8709F"/>
    <w:rsid w:val="00F87746"/>
    <w:rsid w:val="00F905A4"/>
    <w:rsid w:val="00F90E03"/>
    <w:rsid w:val="00F93199"/>
    <w:rsid w:val="00F943F7"/>
    <w:rsid w:val="00F96AA2"/>
    <w:rsid w:val="00F97C4B"/>
    <w:rsid w:val="00F97ECA"/>
    <w:rsid w:val="00FA09C7"/>
    <w:rsid w:val="00FA3DF0"/>
    <w:rsid w:val="00FA4898"/>
    <w:rsid w:val="00FB085D"/>
    <w:rsid w:val="00FB2225"/>
    <w:rsid w:val="00FB24A9"/>
    <w:rsid w:val="00FB2780"/>
    <w:rsid w:val="00FB3161"/>
    <w:rsid w:val="00FB3ED3"/>
    <w:rsid w:val="00FB4408"/>
    <w:rsid w:val="00FB465B"/>
    <w:rsid w:val="00FB7933"/>
    <w:rsid w:val="00FC0533"/>
    <w:rsid w:val="00FC0862"/>
    <w:rsid w:val="00FC3473"/>
    <w:rsid w:val="00FC3986"/>
    <w:rsid w:val="00FC44B7"/>
    <w:rsid w:val="00FC4EFB"/>
    <w:rsid w:val="00FC53AE"/>
    <w:rsid w:val="00FC5612"/>
    <w:rsid w:val="00FC6D75"/>
    <w:rsid w:val="00FC70FB"/>
    <w:rsid w:val="00FC767D"/>
    <w:rsid w:val="00FC79A9"/>
    <w:rsid w:val="00FD0428"/>
    <w:rsid w:val="00FD0FCE"/>
    <w:rsid w:val="00FD143D"/>
    <w:rsid w:val="00FD3F01"/>
    <w:rsid w:val="00FD407D"/>
    <w:rsid w:val="00FD5D09"/>
    <w:rsid w:val="00FD7F41"/>
    <w:rsid w:val="00FE18C3"/>
    <w:rsid w:val="00FE2BD1"/>
    <w:rsid w:val="00FE4B51"/>
    <w:rsid w:val="00FE5410"/>
    <w:rsid w:val="00FE5753"/>
    <w:rsid w:val="00FE6726"/>
    <w:rsid w:val="00FE6BEA"/>
    <w:rsid w:val="00FE760A"/>
    <w:rsid w:val="00FF12C0"/>
    <w:rsid w:val="00FF33E7"/>
    <w:rsid w:val="00FF3B06"/>
    <w:rsid w:val="00FF3DD6"/>
    <w:rsid w:val="00FF40CC"/>
    <w:rsid w:val="00FF416F"/>
    <w:rsid w:val="00FF4562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0E063A7"/>
  <w15:docId w15:val="{99E9E823-EDF1-414A-9F35-E7D9DB23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A21A66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A21A66"/>
    <w:pPr>
      <w:keepNext/>
      <w:keepLines/>
      <w:spacing w:after="0"/>
      <w:ind w:firstLine="0"/>
      <w:jc w:val="lowKashida"/>
      <w:outlineLvl w:val="0"/>
    </w:pPr>
    <w:rPr>
      <w:rFonts w:eastAsia="2  Lotus"/>
      <w:bCs/>
      <w:color w:val="FF0000"/>
      <w:sz w:val="44"/>
      <w:szCs w:val="42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127286"/>
    <w:pPr>
      <w:keepNext/>
      <w:keepLines/>
      <w:spacing w:after="0"/>
      <w:ind w:firstLine="0"/>
      <w:outlineLvl w:val="1"/>
    </w:pPr>
    <w:rPr>
      <w:rFonts w:ascii="Cambria" w:eastAsia="2  Lotus" w:hAnsi="Cambria" w:cs="B Badr"/>
      <w:bCs/>
      <w:color w:val="FF0000"/>
      <w:sz w:val="32"/>
      <w:szCs w:val="32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21A66"/>
    <w:pPr>
      <w:spacing w:line="276" w:lineRule="auto"/>
      <w:ind w:firstLine="284"/>
      <w:outlineLvl w:val="2"/>
    </w:p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A21A66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A21A66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A21A66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A21A66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127286"/>
    <w:rPr>
      <w:rFonts w:ascii="Cambria" w:eastAsia="2  Lotus" w:hAnsi="Cambria" w:cs="B Badr"/>
      <w:bCs/>
      <w:color w:val="FF0000"/>
      <w:sz w:val="32"/>
      <w:szCs w:val="32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A21A66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A21A66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21A66"/>
    <w:pPr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21A66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21A66"/>
    <w:pPr>
      <w:tabs>
        <w:tab w:val="right" w:leader="dot" w:pos="9350"/>
      </w:tabs>
      <w:spacing w:after="0" w:line="360" w:lineRule="auto"/>
      <w:ind w:left="442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A21A66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A21A66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A21A66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A21A66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A21A66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rsid w:val="00A21A66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A21A66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A21A66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A21A66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rsid w:val="00A21A66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semiHidden/>
    <w:unhideWhenUsed/>
    <w:qFormat/>
    <w:rsid w:val="00A21A66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semiHidden/>
    <w:unhideWhenUsed/>
    <w:qFormat/>
    <w:rsid w:val="00A21A66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semiHidden/>
    <w:unhideWhenUsed/>
    <w:qFormat/>
    <w:rsid w:val="00A21A66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1A66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21A66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A21A66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A21A66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A21A66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A21A66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A21A66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954768"/>
    <w:pPr>
      <w:ind w:left="4"/>
    </w:pPr>
    <w:rPr>
      <w:rFonts w:ascii="Calibri" w:eastAsia="2  Lotus" w:hAnsi="Calibri" w:cs="B Lotus"/>
      <w:sz w:val="22"/>
    </w:rPr>
  </w:style>
  <w:style w:type="character" w:customStyle="1" w:styleId="ListParagraphChar">
    <w:name w:val="List Paragraph Char"/>
    <w:link w:val="ListParagraph"/>
    <w:uiPriority w:val="34"/>
    <w:rsid w:val="00954768"/>
    <w:rPr>
      <w:rFonts w:eastAsia="2  Lotus" w:cs="B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A21A66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A21A66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21A66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A21A66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A21A66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A21A66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C4FE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C4FE3"/>
    <w:rPr>
      <w:vertAlign w:val="superscript"/>
    </w:rPr>
  </w:style>
  <w:style w:type="character" w:styleId="Strong">
    <w:name w:val="Strong"/>
    <w:basedOn w:val="DefaultParagraphFont"/>
    <w:uiPriority w:val="22"/>
    <w:qFormat/>
    <w:rsid w:val="00A21A6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46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04B"/>
    <w:rPr>
      <w:rFonts w:ascii="Traditional Arabic" w:eastAsia="2  Badr" w:hAnsi="Traditional Arabic" w:cs="Traditional Arabi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04B"/>
    <w:rPr>
      <w:rFonts w:ascii="Traditional Arabic" w:eastAsia="2  Badr" w:hAnsi="Traditional Arabic" w:cs="Traditional Arabic"/>
      <w:b/>
      <w:bCs/>
    </w:rPr>
  </w:style>
  <w:style w:type="paragraph" w:styleId="NormalWeb">
    <w:name w:val="Normal (Web)"/>
    <w:basedOn w:val="Normal"/>
    <w:uiPriority w:val="99"/>
    <w:unhideWhenUsed/>
    <w:rsid w:val="00F8527D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090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0901"/>
    <w:rPr>
      <w:rFonts w:ascii="Traditional Arabic" w:eastAsia="2  Badr" w:hAnsi="Traditional Arabic" w:cs="Traditional Arabic"/>
    </w:rPr>
  </w:style>
  <w:style w:type="character" w:styleId="EndnoteReference">
    <w:name w:val="endnote reference"/>
    <w:basedOn w:val="DefaultParagraphFont"/>
    <w:uiPriority w:val="99"/>
    <w:semiHidden/>
    <w:unhideWhenUsed/>
    <w:rsid w:val="00300901"/>
    <w:rPr>
      <w:vertAlign w:val="superscript"/>
    </w:rPr>
  </w:style>
  <w:style w:type="character" w:customStyle="1" w:styleId="rynqvb">
    <w:name w:val="rynqvb"/>
    <w:basedOn w:val="DefaultParagraphFont"/>
    <w:rsid w:val="0077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BB760-D9B3-4C6F-9746-BD8BF61A4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172</TotalTime>
  <Pages>8</Pages>
  <Words>2358</Words>
  <Characters>13445</Characters>
  <Application>Microsoft Office Word</Application>
  <DocSecurity>0</DocSecurity>
  <Lines>112</Lines>
  <Paragraphs>31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  <vt:variant>
        <vt:lpstr>عنوان</vt:lpstr>
      </vt:variant>
      <vt:variant>
        <vt:i4>1</vt:i4>
      </vt:variant>
    </vt:vector>
  </HeadingPairs>
  <TitlesOfParts>
    <vt:vector size="10" baseType="lpstr">
      <vt:lpstr/>
      <vt:lpstr>موضوع: فقه/ صلاة الجماعة/</vt:lpstr>
      <vt:lpstr>پیشگفتار</vt:lpstr>
      <vt:lpstr>اشاره‌ای به مطلب گذشته</vt:lpstr>
      <vt:lpstr>نکته تکمیلی</vt:lpstr>
      <vt:lpstr>قانون مراجعه به لغت</vt:lpstr>
      <vt:lpstr>موانع انسباقات و ارتکازات</vt:lpstr>
      <vt:lpstr>بررسی واژه عبادت در کتب لغت</vt:lpstr>
      <vt:lpstr>جمع‌بندی بحث </vt:lpstr>
      <vt:lpstr/>
    </vt:vector>
  </TitlesOfParts>
  <Company/>
  <LinksUpToDate>false</LinksUpToDate>
  <CharactersWithSpaces>15772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6</cp:revision>
  <dcterms:created xsi:type="dcterms:W3CDTF">2026-09-20T10:38:00Z</dcterms:created>
  <dcterms:modified xsi:type="dcterms:W3CDTF">2026-09-21T04:18:00Z</dcterms:modified>
</cp:coreProperties>
</file>