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raditional Arabic" w:hAnsi="Traditional Arabic" w:cs="Traditional Arabic"/>
          <w:b w:val="0"/>
          <w:bCs w:val="0"/>
          <w:color w:val="auto"/>
          <w:sz w:val="28"/>
          <w:rtl/>
        </w:rPr>
        <w:id w:val="826249084"/>
        <w:docPartObj>
          <w:docPartGallery w:val="Table of Contents"/>
          <w:docPartUnique/>
        </w:docPartObj>
      </w:sdtPr>
      <w:sdtEndPr>
        <w:rPr>
          <w:noProof/>
        </w:rPr>
      </w:sdtEndPr>
      <w:sdtContent>
        <w:p w:rsidR="006B3743" w:rsidRPr="00072829" w:rsidRDefault="006B3743" w:rsidP="00E16042">
          <w:pPr>
            <w:pStyle w:val="TOCHeading"/>
            <w:rPr>
              <w:rFonts w:ascii="Traditional Arabic" w:hAnsi="Traditional Arabic" w:cs="Traditional Arabic"/>
            </w:rPr>
          </w:pPr>
          <w:r w:rsidRPr="00072829">
            <w:rPr>
              <w:rFonts w:ascii="Traditional Arabic" w:hAnsi="Traditional Arabic" w:cs="Traditional Arabic" w:hint="cs"/>
              <w:rtl/>
            </w:rPr>
            <w:t>فهرست مطالب</w:t>
          </w:r>
        </w:p>
        <w:p w:rsidR="006B3743" w:rsidRPr="00072829" w:rsidRDefault="006B3743" w:rsidP="00E16042">
          <w:pPr>
            <w:pStyle w:val="TOC1"/>
            <w:tabs>
              <w:tab w:val="right" w:leader="dot" w:pos="9350"/>
            </w:tabs>
            <w:rPr>
              <w:rFonts w:ascii="Traditional Arabic" w:hAnsi="Traditional Arabic" w:cs="Traditional Arabic"/>
              <w:noProof/>
              <w:sz w:val="22"/>
              <w:szCs w:val="22"/>
              <w:lang w:bidi="ar-SA"/>
            </w:rPr>
          </w:pPr>
          <w:r w:rsidRPr="00072829">
            <w:rPr>
              <w:rFonts w:ascii="Traditional Arabic" w:hAnsi="Traditional Arabic" w:cs="Traditional Arabic"/>
            </w:rPr>
            <w:fldChar w:fldCharType="begin"/>
          </w:r>
          <w:r w:rsidRPr="00072829">
            <w:rPr>
              <w:rFonts w:ascii="Traditional Arabic" w:hAnsi="Traditional Arabic" w:cs="Traditional Arabic"/>
            </w:rPr>
            <w:instrText xml:space="preserve"> TOC \o "1-5" \h \z \u </w:instrText>
          </w:r>
          <w:r w:rsidRPr="00072829">
            <w:rPr>
              <w:rFonts w:ascii="Traditional Arabic" w:hAnsi="Traditional Arabic" w:cs="Traditional Arabic"/>
            </w:rPr>
            <w:fldChar w:fldCharType="separate"/>
          </w:r>
          <w:hyperlink w:anchor="_Toc448522996" w:history="1">
            <w:r w:rsidRPr="00072829">
              <w:rPr>
                <w:rStyle w:val="Hyperlink"/>
                <w:rFonts w:ascii="Traditional Arabic" w:hAnsi="Traditional Arabic" w:cs="Traditional Arabic" w:hint="eastAsia"/>
                <w:noProof/>
                <w:rtl/>
              </w:rPr>
              <w:t>اشاره</w:t>
            </w:r>
            <w:r w:rsidRPr="00072829">
              <w:rPr>
                <w:rFonts w:ascii="Traditional Arabic" w:hAnsi="Traditional Arabic" w:cs="Traditional Arabic"/>
                <w:noProof/>
                <w:webHidden/>
              </w:rPr>
              <w:tab/>
            </w:r>
            <w:r w:rsidRPr="00072829">
              <w:rPr>
                <w:rFonts w:ascii="Traditional Arabic" w:hAnsi="Traditional Arabic" w:cs="Traditional Arabic"/>
                <w:noProof/>
                <w:webHidden/>
              </w:rPr>
              <w:fldChar w:fldCharType="begin"/>
            </w:r>
            <w:r w:rsidRPr="00072829">
              <w:rPr>
                <w:rFonts w:ascii="Traditional Arabic" w:hAnsi="Traditional Arabic" w:cs="Traditional Arabic"/>
                <w:noProof/>
                <w:webHidden/>
              </w:rPr>
              <w:instrText xml:space="preserve"> PAGEREF _Toc448522996 \h </w:instrText>
            </w:r>
            <w:r w:rsidRPr="00072829">
              <w:rPr>
                <w:rFonts w:ascii="Traditional Arabic" w:hAnsi="Traditional Arabic" w:cs="Traditional Arabic"/>
                <w:noProof/>
                <w:webHidden/>
              </w:rPr>
            </w:r>
            <w:r w:rsidRPr="00072829">
              <w:rPr>
                <w:rFonts w:ascii="Traditional Arabic" w:hAnsi="Traditional Arabic" w:cs="Traditional Arabic"/>
                <w:noProof/>
                <w:webHidden/>
              </w:rPr>
              <w:fldChar w:fldCharType="separate"/>
            </w:r>
            <w:r w:rsidR="00D7656A">
              <w:rPr>
                <w:rFonts w:ascii="Traditional Arabic" w:hAnsi="Traditional Arabic" w:cs="Traditional Arabic"/>
                <w:noProof/>
                <w:webHidden/>
                <w:rtl/>
              </w:rPr>
              <w:t>2</w:t>
            </w:r>
            <w:r w:rsidRPr="00072829">
              <w:rPr>
                <w:rFonts w:ascii="Traditional Arabic" w:hAnsi="Traditional Arabic" w:cs="Traditional Arabic"/>
                <w:noProof/>
                <w:webHidden/>
              </w:rPr>
              <w:fldChar w:fldCharType="end"/>
            </w:r>
          </w:hyperlink>
        </w:p>
        <w:p w:rsidR="006B3743" w:rsidRPr="00072829" w:rsidRDefault="00781EA7" w:rsidP="00E16042">
          <w:pPr>
            <w:pStyle w:val="TOC2"/>
            <w:tabs>
              <w:tab w:val="right" w:leader="dot" w:pos="9350"/>
            </w:tabs>
            <w:rPr>
              <w:rFonts w:ascii="Traditional Arabic" w:hAnsi="Traditional Arabic" w:cs="Traditional Arabic"/>
              <w:noProof/>
              <w:sz w:val="22"/>
              <w:szCs w:val="22"/>
              <w:lang w:bidi="ar-SA"/>
            </w:rPr>
          </w:pPr>
          <w:hyperlink w:anchor="_Toc448522997" w:history="1">
            <w:r w:rsidR="006B3743" w:rsidRPr="00072829">
              <w:rPr>
                <w:rStyle w:val="Hyperlink"/>
                <w:rFonts w:ascii="Traditional Arabic" w:hAnsi="Traditional Arabic" w:cs="Traditional Arabic" w:hint="eastAsia"/>
                <w:noProof/>
                <w:rtl/>
              </w:rPr>
              <w:t>نکات</w:t>
            </w:r>
            <w:r w:rsidR="006B3743" w:rsidRPr="00072829">
              <w:rPr>
                <w:rStyle w:val="Hyperlink"/>
                <w:rFonts w:ascii="Traditional Arabic" w:hAnsi="Traditional Arabic" w:cs="Traditional Arabic"/>
                <w:noProof/>
                <w:rtl/>
              </w:rPr>
              <w:t xml:space="preserve"> </w:t>
            </w:r>
            <w:r w:rsidR="006B3743" w:rsidRPr="00072829">
              <w:rPr>
                <w:rStyle w:val="Hyperlink"/>
                <w:rFonts w:ascii="Traditional Arabic" w:hAnsi="Traditional Arabic" w:cs="Traditional Arabic" w:hint="eastAsia"/>
                <w:noProof/>
                <w:rtl/>
              </w:rPr>
              <w:t>تحل</w:t>
            </w:r>
            <w:r w:rsidR="006B3743" w:rsidRPr="00072829">
              <w:rPr>
                <w:rStyle w:val="Hyperlink"/>
                <w:rFonts w:ascii="Traditional Arabic" w:hAnsi="Traditional Arabic" w:cs="Traditional Arabic" w:hint="cs"/>
                <w:noProof/>
                <w:rtl/>
              </w:rPr>
              <w:t>ی</w:t>
            </w:r>
            <w:r w:rsidR="006B3743" w:rsidRPr="00072829">
              <w:rPr>
                <w:rStyle w:val="Hyperlink"/>
                <w:rFonts w:ascii="Traditional Arabic" w:hAnsi="Traditional Arabic" w:cs="Traditional Arabic" w:hint="eastAsia"/>
                <w:noProof/>
                <w:rtl/>
              </w:rPr>
              <w:t>ل</w:t>
            </w:r>
            <w:r w:rsidR="006B3743" w:rsidRPr="00072829">
              <w:rPr>
                <w:rStyle w:val="Hyperlink"/>
                <w:rFonts w:ascii="Traditional Arabic" w:hAnsi="Traditional Arabic" w:cs="Traditional Arabic" w:hint="cs"/>
                <w:noProof/>
                <w:rtl/>
              </w:rPr>
              <w:t>ی</w:t>
            </w:r>
            <w:r w:rsidR="006B3743" w:rsidRPr="00072829">
              <w:rPr>
                <w:rStyle w:val="Hyperlink"/>
                <w:rFonts w:ascii="Traditional Arabic" w:hAnsi="Traditional Arabic" w:cs="Traditional Arabic"/>
                <w:noProof/>
                <w:rtl/>
              </w:rPr>
              <w:t xml:space="preserve"> </w:t>
            </w:r>
            <w:r w:rsidR="006B3743" w:rsidRPr="00072829">
              <w:rPr>
                <w:rStyle w:val="Hyperlink"/>
                <w:rFonts w:ascii="Traditional Arabic" w:hAnsi="Traditional Arabic" w:cs="Traditional Arabic" w:hint="eastAsia"/>
                <w:noProof/>
                <w:rtl/>
              </w:rPr>
              <w:t>بحث</w:t>
            </w:r>
            <w:r w:rsidR="006B3743" w:rsidRPr="00072829">
              <w:rPr>
                <w:rFonts w:ascii="Traditional Arabic" w:hAnsi="Traditional Arabic" w:cs="Traditional Arabic"/>
                <w:noProof/>
                <w:webHidden/>
              </w:rPr>
              <w:tab/>
            </w:r>
            <w:r w:rsidR="006B3743" w:rsidRPr="00072829">
              <w:rPr>
                <w:rFonts w:ascii="Traditional Arabic" w:hAnsi="Traditional Arabic" w:cs="Traditional Arabic"/>
                <w:noProof/>
                <w:webHidden/>
              </w:rPr>
              <w:fldChar w:fldCharType="begin"/>
            </w:r>
            <w:r w:rsidR="006B3743" w:rsidRPr="00072829">
              <w:rPr>
                <w:rFonts w:ascii="Traditional Arabic" w:hAnsi="Traditional Arabic" w:cs="Traditional Arabic"/>
                <w:noProof/>
                <w:webHidden/>
              </w:rPr>
              <w:instrText xml:space="preserve"> PAGEREF _Toc448522997 \h </w:instrText>
            </w:r>
            <w:r w:rsidR="006B3743" w:rsidRPr="00072829">
              <w:rPr>
                <w:rFonts w:ascii="Traditional Arabic" w:hAnsi="Traditional Arabic" w:cs="Traditional Arabic"/>
                <w:noProof/>
                <w:webHidden/>
              </w:rPr>
            </w:r>
            <w:r w:rsidR="006B3743" w:rsidRPr="00072829">
              <w:rPr>
                <w:rFonts w:ascii="Traditional Arabic" w:hAnsi="Traditional Arabic" w:cs="Traditional Arabic"/>
                <w:noProof/>
                <w:webHidden/>
              </w:rPr>
              <w:fldChar w:fldCharType="separate"/>
            </w:r>
            <w:r w:rsidR="00D7656A">
              <w:rPr>
                <w:rFonts w:ascii="Traditional Arabic" w:hAnsi="Traditional Arabic" w:cs="Traditional Arabic"/>
                <w:noProof/>
                <w:webHidden/>
                <w:rtl/>
              </w:rPr>
              <w:t>2</w:t>
            </w:r>
            <w:r w:rsidR="006B3743" w:rsidRPr="00072829">
              <w:rPr>
                <w:rFonts w:ascii="Traditional Arabic" w:hAnsi="Traditional Arabic" w:cs="Traditional Arabic"/>
                <w:noProof/>
                <w:webHidden/>
              </w:rPr>
              <w:fldChar w:fldCharType="end"/>
            </w:r>
          </w:hyperlink>
        </w:p>
        <w:p w:rsidR="006B3743" w:rsidRPr="00072829" w:rsidRDefault="00781EA7" w:rsidP="00E16042">
          <w:pPr>
            <w:pStyle w:val="TOC3"/>
            <w:tabs>
              <w:tab w:val="right" w:leader="dot" w:pos="9350"/>
            </w:tabs>
            <w:rPr>
              <w:rFonts w:ascii="Traditional Arabic" w:eastAsiaTheme="minorEastAsia" w:hAnsi="Traditional Arabic" w:cs="Traditional Arabic"/>
              <w:noProof/>
              <w:sz w:val="22"/>
              <w:szCs w:val="22"/>
              <w:lang w:bidi="ar-SA"/>
            </w:rPr>
          </w:pPr>
          <w:hyperlink w:anchor="_Toc448522998" w:history="1">
            <w:r w:rsidR="006B3743" w:rsidRPr="00072829">
              <w:rPr>
                <w:rStyle w:val="Hyperlink"/>
                <w:rFonts w:ascii="Traditional Arabic" w:hAnsi="Traditional Arabic" w:cs="Traditional Arabic" w:hint="eastAsia"/>
                <w:noProof/>
                <w:rtl/>
              </w:rPr>
              <w:t>نکته</w:t>
            </w:r>
            <w:r w:rsidR="006B3743" w:rsidRPr="00072829">
              <w:rPr>
                <w:rStyle w:val="Hyperlink"/>
                <w:rFonts w:ascii="Traditional Arabic" w:hAnsi="Traditional Arabic" w:cs="Traditional Arabic"/>
                <w:noProof/>
                <w:rtl/>
              </w:rPr>
              <w:t xml:space="preserve"> </w:t>
            </w:r>
            <w:r w:rsidR="006B3743" w:rsidRPr="00072829">
              <w:rPr>
                <w:rStyle w:val="Hyperlink"/>
                <w:rFonts w:ascii="Traditional Arabic" w:hAnsi="Traditional Arabic" w:cs="Traditional Arabic" w:hint="eastAsia"/>
                <w:noProof/>
                <w:rtl/>
              </w:rPr>
              <w:t>اول</w:t>
            </w:r>
            <w:r w:rsidR="006B3743" w:rsidRPr="00072829">
              <w:rPr>
                <w:rFonts w:ascii="Traditional Arabic" w:hAnsi="Traditional Arabic" w:cs="Traditional Arabic"/>
                <w:noProof/>
                <w:webHidden/>
              </w:rPr>
              <w:tab/>
            </w:r>
            <w:r w:rsidR="006B3743" w:rsidRPr="00072829">
              <w:rPr>
                <w:rFonts w:ascii="Traditional Arabic" w:hAnsi="Traditional Arabic" w:cs="Traditional Arabic"/>
                <w:noProof/>
                <w:webHidden/>
              </w:rPr>
              <w:fldChar w:fldCharType="begin"/>
            </w:r>
            <w:r w:rsidR="006B3743" w:rsidRPr="00072829">
              <w:rPr>
                <w:rFonts w:ascii="Traditional Arabic" w:hAnsi="Traditional Arabic" w:cs="Traditional Arabic"/>
                <w:noProof/>
                <w:webHidden/>
              </w:rPr>
              <w:instrText xml:space="preserve"> PAGEREF _Toc448522998 \h </w:instrText>
            </w:r>
            <w:r w:rsidR="006B3743" w:rsidRPr="00072829">
              <w:rPr>
                <w:rFonts w:ascii="Traditional Arabic" w:hAnsi="Traditional Arabic" w:cs="Traditional Arabic"/>
                <w:noProof/>
                <w:webHidden/>
              </w:rPr>
            </w:r>
            <w:r w:rsidR="006B3743" w:rsidRPr="00072829">
              <w:rPr>
                <w:rFonts w:ascii="Traditional Arabic" w:hAnsi="Traditional Arabic" w:cs="Traditional Arabic"/>
                <w:noProof/>
                <w:webHidden/>
              </w:rPr>
              <w:fldChar w:fldCharType="separate"/>
            </w:r>
            <w:r w:rsidR="00D7656A">
              <w:rPr>
                <w:rFonts w:ascii="Traditional Arabic" w:hAnsi="Traditional Arabic" w:cs="Traditional Arabic"/>
                <w:noProof/>
                <w:webHidden/>
                <w:rtl/>
              </w:rPr>
              <w:t>2</w:t>
            </w:r>
            <w:r w:rsidR="006B3743" w:rsidRPr="00072829">
              <w:rPr>
                <w:rFonts w:ascii="Traditional Arabic" w:hAnsi="Traditional Arabic" w:cs="Traditional Arabic"/>
                <w:noProof/>
                <w:webHidden/>
              </w:rPr>
              <w:fldChar w:fldCharType="end"/>
            </w:r>
          </w:hyperlink>
        </w:p>
        <w:p w:rsidR="006B3743" w:rsidRPr="00072829" w:rsidRDefault="00781EA7" w:rsidP="00E16042">
          <w:pPr>
            <w:pStyle w:val="TOC4"/>
            <w:tabs>
              <w:tab w:val="right" w:leader="dot" w:pos="9350"/>
            </w:tabs>
            <w:rPr>
              <w:rFonts w:ascii="Traditional Arabic" w:eastAsiaTheme="minorEastAsia" w:hAnsi="Traditional Arabic" w:cs="Traditional Arabic"/>
              <w:noProof/>
              <w:sz w:val="22"/>
              <w:szCs w:val="22"/>
              <w:lang w:bidi="ar-SA"/>
            </w:rPr>
          </w:pPr>
          <w:hyperlink w:anchor="_Toc448522999" w:history="1">
            <w:r w:rsidR="006B3743" w:rsidRPr="00072829">
              <w:rPr>
                <w:rStyle w:val="Hyperlink"/>
                <w:rFonts w:ascii="Traditional Arabic" w:hAnsi="Traditional Arabic" w:cs="Traditional Arabic" w:hint="eastAsia"/>
                <w:noProof/>
                <w:rtl/>
              </w:rPr>
              <w:t>جمع</w:t>
            </w:r>
            <w:r w:rsidR="00072829">
              <w:rPr>
                <w:rStyle w:val="Hyperlink"/>
                <w:rFonts w:ascii="Traditional Arabic" w:hAnsi="Traditional Arabic" w:cs="Traditional Arabic" w:hint="cs"/>
                <w:noProof/>
                <w:rtl/>
              </w:rPr>
              <w:t>‌</w:t>
            </w:r>
            <w:r w:rsidR="006B3743" w:rsidRPr="00072829">
              <w:rPr>
                <w:rStyle w:val="Hyperlink"/>
                <w:rFonts w:ascii="Traditional Arabic" w:hAnsi="Traditional Arabic" w:cs="Traditional Arabic" w:hint="eastAsia"/>
                <w:noProof/>
                <w:rtl/>
              </w:rPr>
              <w:t>بند</w:t>
            </w:r>
            <w:r w:rsidR="006B3743" w:rsidRPr="00072829">
              <w:rPr>
                <w:rStyle w:val="Hyperlink"/>
                <w:rFonts w:ascii="Traditional Arabic" w:hAnsi="Traditional Arabic" w:cs="Traditional Arabic" w:hint="cs"/>
                <w:noProof/>
                <w:rtl/>
              </w:rPr>
              <w:t>ی</w:t>
            </w:r>
            <w:r w:rsidR="006B3743" w:rsidRPr="00072829">
              <w:rPr>
                <w:rStyle w:val="Hyperlink"/>
                <w:rFonts w:ascii="Traditional Arabic" w:hAnsi="Traditional Arabic" w:cs="Traditional Arabic"/>
                <w:noProof/>
                <w:rtl/>
              </w:rPr>
              <w:t xml:space="preserve"> </w:t>
            </w:r>
            <w:r w:rsidR="006B3743" w:rsidRPr="00072829">
              <w:rPr>
                <w:rStyle w:val="Hyperlink"/>
                <w:rFonts w:ascii="Traditional Arabic" w:hAnsi="Traditional Arabic" w:cs="Traditional Arabic" w:hint="eastAsia"/>
                <w:noProof/>
                <w:rtl/>
              </w:rPr>
              <w:t>نکته</w:t>
            </w:r>
            <w:r w:rsidR="006B3743" w:rsidRPr="00072829">
              <w:rPr>
                <w:rStyle w:val="Hyperlink"/>
                <w:rFonts w:ascii="Traditional Arabic" w:hAnsi="Traditional Arabic" w:cs="Traditional Arabic"/>
                <w:noProof/>
                <w:rtl/>
              </w:rPr>
              <w:t xml:space="preserve"> </w:t>
            </w:r>
            <w:r w:rsidR="006B3743" w:rsidRPr="00072829">
              <w:rPr>
                <w:rStyle w:val="Hyperlink"/>
                <w:rFonts w:ascii="Traditional Arabic" w:hAnsi="Traditional Arabic" w:cs="Traditional Arabic" w:hint="eastAsia"/>
                <w:noProof/>
                <w:rtl/>
              </w:rPr>
              <w:t>اول</w:t>
            </w:r>
            <w:r w:rsidR="006B3743" w:rsidRPr="00072829">
              <w:rPr>
                <w:rFonts w:ascii="Traditional Arabic" w:hAnsi="Traditional Arabic" w:cs="Traditional Arabic"/>
                <w:noProof/>
                <w:webHidden/>
              </w:rPr>
              <w:tab/>
            </w:r>
            <w:r w:rsidR="006B3743" w:rsidRPr="00072829">
              <w:rPr>
                <w:rFonts w:ascii="Traditional Arabic" w:hAnsi="Traditional Arabic" w:cs="Traditional Arabic"/>
                <w:noProof/>
                <w:webHidden/>
              </w:rPr>
              <w:fldChar w:fldCharType="begin"/>
            </w:r>
            <w:r w:rsidR="006B3743" w:rsidRPr="00072829">
              <w:rPr>
                <w:rFonts w:ascii="Traditional Arabic" w:hAnsi="Traditional Arabic" w:cs="Traditional Arabic"/>
                <w:noProof/>
                <w:webHidden/>
              </w:rPr>
              <w:instrText xml:space="preserve"> PAGEREF _Toc448522999 \h </w:instrText>
            </w:r>
            <w:r w:rsidR="006B3743" w:rsidRPr="00072829">
              <w:rPr>
                <w:rFonts w:ascii="Traditional Arabic" w:hAnsi="Traditional Arabic" w:cs="Traditional Arabic"/>
                <w:noProof/>
                <w:webHidden/>
              </w:rPr>
            </w:r>
            <w:r w:rsidR="006B3743" w:rsidRPr="00072829">
              <w:rPr>
                <w:rFonts w:ascii="Traditional Arabic" w:hAnsi="Traditional Arabic" w:cs="Traditional Arabic"/>
                <w:noProof/>
                <w:webHidden/>
              </w:rPr>
              <w:fldChar w:fldCharType="separate"/>
            </w:r>
            <w:r w:rsidR="00D7656A">
              <w:rPr>
                <w:rFonts w:ascii="Traditional Arabic" w:hAnsi="Traditional Arabic" w:cs="Traditional Arabic"/>
                <w:noProof/>
                <w:webHidden/>
                <w:rtl/>
              </w:rPr>
              <w:t>3</w:t>
            </w:r>
            <w:r w:rsidR="006B3743" w:rsidRPr="00072829">
              <w:rPr>
                <w:rFonts w:ascii="Traditional Arabic" w:hAnsi="Traditional Arabic" w:cs="Traditional Arabic"/>
                <w:noProof/>
                <w:webHidden/>
              </w:rPr>
              <w:fldChar w:fldCharType="end"/>
            </w:r>
          </w:hyperlink>
        </w:p>
        <w:p w:rsidR="006B3743" w:rsidRPr="00072829" w:rsidRDefault="00781EA7" w:rsidP="00E16042">
          <w:pPr>
            <w:pStyle w:val="TOC4"/>
            <w:tabs>
              <w:tab w:val="right" w:leader="dot" w:pos="9350"/>
            </w:tabs>
            <w:rPr>
              <w:rFonts w:ascii="Traditional Arabic" w:eastAsiaTheme="minorEastAsia" w:hAnsi="Traditional Arabic" w:cs="Traditional Arabic"/>
              <w:noProof/>
              <w:sz w:val="22"/>
              <w:szCs w:val="22"/>
              <w:lang w:bidi="ar-SA"/>
            </w:rPr>
          </w:pPr>
          <w:hyperlink w:anchor="_Toc448523000" w:history="1">
            <w:r w:rsidR="006B3743" w:rsidRPr="00072829">
              <w:rPr>
                <w:rStyle w:val="Hyperlink"/>
                <w:rFonts w:ascii="Traditional Arabic" w:hAnsi="Traditional Arabic" w:cs="Traditional Arabic" w:hint="eastAsia"/>
                <w:noProof/>
                <w:rtl/>
              </w:rPr>
              <w:t>افراط</w:t>
            </w:r>
            <w:r w:rsidR="006B3743" w:rsidRPr="00072829">
              <w:rPr>
                <w:rStyle w:val="Hyperlink"/>
                <w:rFonts w:ascii="Traditional Arabic" w:hAnsi="Traditional Arabic" w:cs="Traditional Arabic" w:hint="cs"/>
                <w:noProof/>
                <w:rtl/>
              </w:rPr>
              <w:t>ی</w:t>
            </w:r>
            <w:r w:rsidR="006B3743" w:rsidRPr="00072829">
              <w:rPr>
                <w:rStyle w:val="Hyperlink"/>
                <w:rFonts w:ascii="Traditional Arabic" w:hAnsi="Traditional Arabic" w:cs="Traditional Arabic" w:hint="eastAsia"/>
                <w:noProof/>
                <w:rtl/>
              </w:rPr>
              <w:t>ون</w:t>
            </w:r>
            <w:r w:rsidR="006B3743" w:rsidRPr="00072829">
              <w:rPr>
                <w:rStyle w:val="Hyperlink"/>
                <w:rFonts w:ascii="Traditional Arabic" w:hAnsi="Traditional Arabic" w:cs="Traditional Arabic"/>
                <w:noProof/>
                <w:rtl/>
              </w:rPr>
              <w:t xml:space="preserve"> </w:t>
            </w:r>
            <w:r w:rsidR="006B3743" w:rsidRPr="00072829">
              <w:rPr>
                <w:rStyle w:val="Hyperlink"/>
                <w:rFonts w:ascii="Traditional Arabic" w:hAnsi="Traditional Arabic" w:cs="Traditional Arabic" w:hint="eastAsia"/>
                <w:noProof/>
                <w:rtl/>
              </w:rPr>
              <w:t>در</w:t>
            </w:r>
            <w:r w:rsidR="006B3743" w:rsidRPr="00072829">
              <w:rPr>
                <w:rStyle w:val="Hyperlink"/>
                <w:rFonts w:ascii="Traditional Arabic" w:hAnsi="Traditional Arabic" w:cs="Traditional Arabic"/>
                <w:noProof/>
                <w:rtl/>
              </w:rPr>
              <w:t xml:space="preserve"> </w:t>
            </w:r>
            <w:r w:rsidR="006B3743" w:rsidRPr="00072829">
              <w:rPr>
                <w:rStyle w:val="Hyperlink"/>
                <w:rFonts w:ascii="Traditional Arabic" w:hAnsi="Traditional Arabic" w:cs="Traditional Arabic" w:hint="eastAsia"/>
                <w:noProof/>
                <w:rtl/>
              </w:rPr>
              <w:t>مذهب</w:t>
            </w:r>
            <w:r w:rsidR="006B3743" w:rsidRPr="00072829">
              <w:rPr>
                <w:rStyle w:val="Hyperlink"/>
                <w:rFonts w:ascii="Traditional Arabic" w:hAnsi="Traditional Arabic" w:cs="Traditional Arabic"/>
                <w:noProof/>
                <w:rtl/>
              </w:rPr>
              <w:t xml:space="preserve"> </w:t>
            </w:r>
            <w:r w:rsidR="006B3743" w:rsidRPr="00072829">
              <w:rPr>
                <w:rStyle w:val="Hyperlink"/>
                <w:rFonts w:ascii="Traditional Arabic" w:hAnsi="Traditional Arabic" w:cs="Traditional Arabic" w:hint="eastAsia"/>
                <w:noProof/>
                <w:rtl/>
              </w:rPr>
              <w:t>امام</w:t>
            </w:r>
            <w:r w:rsidR="006B3743" w:rsidRPr="00072829">
              <w:rPr>
                <w:rStyle w:val="Hyperlink"/>
                <w:rFonts w:ascii="Traditional Arabic" w:hAnsi="Traditional Arabic" w:cs="Traditional Arabic" w:hint="cs"/>
                <w:noProof/>
                <w:rtl/>
              </w:rPr>
              <w:t>ی</w:t>
            </w:r>
            <w:r w:rsidR="006B3743" w:rsidRPr="00072829">
              <w:rPr>
                <w:rStyle w:val="Hyperlink"/>
                <w:rFonts w:ascii="Traditional Arabic" w:hAnsi="Traditional Arabic" w:cs="Traditional Arabic" w:hint="eastAsia"/>
                <w:noProof/>
                <w:rtl/>
              </w:rPr>
              <w:t>ه</w:t>
            </w:r>
            <w:r w:rsidR="006B3743" w:rsidRPr="00072829">
              <w:rPr>
                <w:rFonts w:ascii="Traditional Arabic" w:hAnsi="Traditional Arabic" w:cs="Traditional Arabic"/>
                <w:noProof/>
                <w:webHidden/>
              </w:rPr>
              <w:tab/>
            </w:r>
            <w:r w:rsidR="006B3743" w:rsidRPr="00072829">
              <w:rPr>
                <w:rFonts w:ascii="Traditional Arabic" w:hAnsi="Traditional Arabic" w:cs="Traditional Arabic"/>
                <w:noProof/>
                <w:webHidden/>
              </w:rPr>
              <w:fldChar w:fldCharType="begin"/>
            </w:r>
            <w:r w:rsidR="006B3743" w:rsidRPr="00072829">
              <w:rPr>
                <w:rFonts w:ascii="Traditional Arabic" w:hAnsi="Traditional Arabic" w:cs="Traditional Arabic"/>
                <w:noProof/>
                <w:webHidden/>
              </w:rPr>
              <w:instrText xml:space="preserve"> PAGEREF _Toc448523000 \h </w:instrText>
            </w:r>
            <w:r w:rsidR="006B3743" w:rsidRPr="00072829">
              <w:rPr>
                <w:rFonts w:ascii="Traditional Arabic" w:hAnsi="Traditional Arabic" w:cs="Traditional Arabic"/>
                <w:noProof/>
                <w:webHidden/>
              </w:rPr>
            </w:r>
            <w:r w:rsidR="006B3743" w:rsidRPr="00072829">
              <w:rPr>
                <w:rFonts w:ascii="Traditional Arabic" w:hAnsi="Traditional Arabic" w:cs="Traditional Arabic"/>
                <w:noProof/>
                <w:webHidden/>
              </w:rPr>
              <w:fldChar w:fldCharType="separate"/>
            </w:r>
            <w:r w:rsidR="00D7656A">
              <w:rPr>
                <w:rFonts w:ascii="Traditional Arabic" w:hAnsi="Traditional Arabic" w:cs="Traditional Arabic"/>
                <w:noProof/>
                <w:webHidden/>
                <w:rtl/>
              </w:rPr>
              <w:t>3</w:t>
            </w:r>
            <w:r w:rsidR="006B3743" w:rsidRPr="00072829">
              <w:rPr>
                <w:rFonts w:ascii="Traditional Arabic" w:hAnsi="Traditional Arabic" w:cs="Traditional Arabic"/>
                <w:noProof/>
                <w:webHidden/>
              </w:rPr>
              <w:fldChar w:fldCharType="end"/>
            </w:r>
          </w:hyperlink>
        </w:p>
        <w:p w:rsidR="006B3743" w:rsidRPr="00072829" w:rsidRDefault="00781EA7" w:rsidP="00E16042">
          <w:pPr>
            <w:pStyle w:val="TOC5"/>
            <w:tabs>
              <w:tab w:val="right" w:leader="dot" w:pos="9350"/>
            </w:tabs>
            <w:rPr>
              <w:rFonts w:ascii="Traditional Arabic" w:eastAsiaTheme="minorEastAsia" w:hAnsi="Traditional Arabic" w:cs="Traditional Arabic"/>
              <w:noProof/>
              <w:sz w:val="22"/>
              <w:szCs w:val="22"/>
              <w:lang w:bidi="ar-SA"/>
            </w:rPr>
          </w:pPr>
          <w:hyperlink w:anchor="_Toc448523001" w:history="1">
            <w:r w:rsidR="006B3743" w:rsidRPr="00072829">
              <w:rPr>
                <w:rStyle w:val="Hyperlink"/>
                <w:rFonts w:ascii="Traditional Arabic" w:hAnsi="Traditional Arabic" w:cs="Traditional Arabic" w:hint="eastAsia"/>
                <w:noProof/>
                <w:rtl/>
              </w:rPr>
              <w:t>دسته</w:t>
            </w:r>
            <w:r w:rsidR="006B3743" w:rsidRPr="00072829">
              <w:rPr>
                <w:rStyle w:val="Hyperlink"/>
                <w:rFonts w:ascii="Traditional Arabic" w:hAnsi="Traditional Arabic" w:cs="Traditional Arabic"/>
                <w:noProof/>
                <w:rtl/>
              </w:rPr>
              <w:t xml:space="preserve"> </w:t>
            </w:r>
            <w:r w:rsidR="006B3743" w:rsidRPr="00072829">
              <w:rPr>
                <w:rStyle w:val="Hyperlink"/>
                <w:rFonts w:ascii="Traditional Arabic" w:hAnsi="Traditional Arabic" w:cs="Traditional Arabic" w:hint="eastAsia"/>
                <w:noProof/>
                <w:rtl/>
              </w:rPr>
              <w:t>اول</w:t>
            </w:r>
            <w:r w:rsidR="006B3743" w:rsidRPr="00072829">
              <w:rPr>
                <w:rStyle w:val="Hyperlink"/>
                <w:rFonts w:ascii="Traditional Arabic" w:hAnsi="Traditional Arabic" w:cs="Traditional Arabic"/>
                <w:noProof/>
                <w:rtl/>
              </w:rPr>
              <w:t xml:space="preserve">: </w:t>
            </w:r>
            <w:r w:rsidR="006B3743" w:rsidRPr="00072829">
              <w:rPr>
                <w:rStyle w:val="Hyperlink"/>
                <w:rFonts w:ascii="Traditional Arabic" w:hAnsi="Traditional Arabic" w:cs="Traditional Arabic" w:hint="eastAsia"/>
                <w:noProof/>
                <w:rtl/>
              </w:rPr>
              <w:t>عقل</w:t>
            </w:r>
            <w:r w:rsidR="002B004B" w:rsidRPr="00072829">
              <w:rPr>
                <w:rStyle w:val="Hyperlink"/>
                <w:rFonts w:ascii="Traditional Arabic" w:hAnsi="Traditional Arabic" w:cs="Traditional Arabic"/>
                <w:noProof/>
                <w:rtl/>
              </w:rPr>
              <w:t>‌گرا</w:t>
            </w:r>
            <w:r w:rsidR="006B3743" w:rsidRPr="00072829">
              <w:rPr>
                <w:rStyle w:val="Hyperlink"/>
                <w:rFonts w:ascii="Traditional Arabic" w:hAnsi="Traditional Arabic" w:cs="Traditional Arabic" w:hint="cs"/>
                <w:noProof/>
                <w:rtl/>
              </w:rPr>
              <w:t>ی</w:t>
            </w:r>
            <w:r w:rsidR="006B3743" w:rsidRPr="00072829">
              <w:rPr>
                <w:rStyle w:val="Hyperlink"/>
                <w:rFonts w:ascii="Traditional Arabic" w:hAnsi="Traditional Arabic" w:cs="Traditional Arabic" w:hint="eastAsia"/>
                <w:noProof/>
                <w:rtl/>
              </w:rPr>
              <w:t>ان</w:t>
            </w:r>
            <w:r w:rsidR="006B3743" w:rsidRPr="00072829">
              <w:rPr>
                <w:rFonts w:ascii="Traditional Arabic" w:hAnsi="Traditional Arabic" w:cs="Traditional Arabic"/>
                <w:noProof/>
                <w:webHidden/>
              </w:rPr>
              <w:tab/>
            </w:r>
            <w:r w:rsidR="006B3743" w:rsidRPr="00072829">
              <w:rPr>
                <w:rFonts w:ascii="Traditional Arabic" w:hAnsi="Traditional Arabic" w:cs="Traditional Arabic"/>
                <w:noProof/>
                <w:webHidden/>
              </w:rPr>
              <w:fldChar w:fldCharType="begin"/>
            </w:r>
            <w:r w:rsidR="006B3743" w:rsidRPr="00072829">
              <w:rPr>
                <w:rFonts w:ascii="Traditional Arabic" w:hAnsi="Traditional Arabic" w:cs="Traditional Arabic"/>
                <w:noProof/>
                <w:webHidden/>
              </w:rPr>
              <w:instrText xml:space="preserve"> PAGEREF _Toc448523001 \h </w:instrText>
            </w:r>
            <w:r w:rsidR="006B3743" w:rsidRPr="00072829">
              <w:rPr>
                <w:rFonts w:ascii="Traditional Arabic" w:hAnsi="Traditional Arabic" w:cs="Traditional Arabic"/>
                <w:noProof/>
                <w:webHidden/>
              </w:rPr>
            </w:r>
            <w:r w:rsidR="006B3743" w:rsidRPr="00072829">
              <w:rPr>
                <w:rFonts w:ascii="Traditional Arabic" w:hAnsi="Traditional Arabic" w:cs="Traditional Arabic"/>
                <w:noProof/>
                <w:webHidden/>
              </w:rPr>
              <w:fldChar w:fldCharType="separate"/>
            </w:r>
            <w:r w:rsidR="00D7656A">
              <w:rPr>
                <w:rFonts w:ascii="Traditional Arabic" w:hAnsi="Traditional Arabic" w:cs="Traditional Arabic"/>
                <w:noProof/>
                <w:webHidden/>
                <w:rtl/>
              </w:rPr>
              <w:t>4</w:t>
            </w:r>
            <w:r w:rsidR="006B3743" w:rsidRPr="00072829">
              <w:rPr>
                <w:rFonts w:ascii="Traditional Arabic" w:hAnsi="Traditional Arabic" w:cs="Traditional Arabic"/>
                <w:noProof/>
                <w:webHidden/>
              </w:rPr>
              <w:fldChar w:fldCharType="end"/>
            </w:r>
          </w:hyperlink>
        </w:p>
        <w:p w:rsidR="006B3743" w:rsidRPr="00072829" w:rsidRDefault="00781EA7" w:rsidP="00E16042">
          <w:pPr>
            <w:pStyle w:val="TOC5"/>
            <w:tabs>
              <w:tab w:val="right" w:leader="dot" w:pos="9350"/>
            </w:tabs>
            <w:rPr>
              <w:rFonts w:ascii="Traditional Arabic" w:eastAsiaTheme="minorEastAsia" w:hAnsi="Traditional Arabic" w:cs="Traditional Arabic"/>
              <w:noProof/>
              <w:sz w:val="22"/>
              <w:szCs w:val="22"/>
              <w:lang w:bidi="ar-SA"/>
            </w:rPr>
          </w:pPr>
          <w:hyperlink w:anchor="_Toc448523002" w:history="1">
            <w:r w:rsidR="006B3743" w:rsidRPr="00072829">
              <w:rPr>
                <w:rStyle w:val="Hyperlink"/>
                <w:rFonts w:ascii="Traditional Arabic" w:hAnsi="Traditional Arabic" w:cs="Traditional Arabic" w:hint="eastAsia"/>
                <w:noProof/>
                <w:rtl/>
              </w:rPr>
              <w:t>دسته</w:t>
            </w:r>
            <w:r w:rsidR="006B3743" w:rsidRPr="00072829">
              <w:rPr>
                <w:rStyle w:val="Hyperlink"/>
                <w:rFonts w:ascii="Traditional Arabic" w:hAnsi="Traditional Arabic" w:cs="Traditional Arabic"/>
                <w:noProof/>
                <w:rtl/>
              </w:rPr>
              <w:t xml:space="preserve"> </w:t>
            </w:r>
            <w:r w:rsidR="006B3743" w:rsidRPr="00072829">
              <w:rPr>
                <w:rStyle w:val="Hyperlink"/>
                <w:rFonts w:ascii="Traditional Arabic" w:hAnsi="Traditional Arabic" w:cs="Traditional Arabic" w:hint="eastAsia"/>
                <w:noProof/>
                <w:rtl/>
              </w:rPr>
              <w:t>دوم</w:t>
            </w:r>
            <w:r w:rsidR="006B3743" w:rsidRPr="00072829">
              <w:rPr>
                <w:rStyle w:val="Hyperlink"/>
                <w:rFonts w:ascii="Traditional Arabic" w:hAnsi="Traditional Arabic" w:cs="Traditional Arabic"/>
                <w:noProof/>
                <w:rtl/>
              </w:rPr>
              <w:t xml:space="preserve">: </w:t>
            </w:r>
            <w:r w:rsidR="006B3743" w:rsidRPr="00072829">
              <w:rPr>
                <w:rStyle w:val="Hyperlink"/>
                <w:rFonts w:ascii="Traditional Arabic" w:hAnsi="Traditional Arabic" w:cs="Traditional Arabic" w:hint="eastAsia"/>
                <w:noProof/>
                <w:rtl/>
              </w:rPr>
              <w:t>نص</w:t>
            </w:r>
            <w:r w:rsidR="002B004B" w:rsidRPr="00072829">
              <w:rPr>
                <w:rStyle w:val="Hyperlink"/>
                <w:rFonts w:ascii="Traditional Arabic" w:hAnsi="Traditional Arabic" w:cs="Traditional Arabic"/>
                <w:noProof/>
                <w:rtl/>
              </w:rPr>
              <w:t>‌گرا</w:t>
            </w:r>
            <w:r w:rsidR="006B3743" w:rsidRPr="00072829">
              <w:rPr>
                <w:rStyle w:val="Hyperlink"/>
                <w:rFonts w:ascii="Traditional Arabic" w:hAnsi="Traditional Arabic" w:cs="Traditional Arabic" w:hint="cs"/>
                <w:noProof/>
                <w:rtl/>
              </w:rPr>
              <w:t>ی</w:t>
            </w:r>
            <w:r w:rsidR="006B3743" w:rsidRPr="00072829">
              <w:rPr>
                <w:rStyle w:val="Hyperlink"/>
                <w:rFonts w:ascii="Traditional Arabic" w:hAnsi="Traditional Arabic" w:cs="Traditional Arabic" w:hint="eastAsia"/>
                <w:noProof/>
                <w:rtl/>
              </w:rPr>
              <w:t>ان</w:t>
            </w:r>
            <w:r w:rsidR="006B3743" w:rsidRPr="00072829">
              <w:rPr>
                <w:rFonts w:ascii="Traditional Arabic" w:hAnsi="Traditional Arabic" w:cs="Traditional Arabic"/>
                <w:noProof/>
                <w:webHidden/>
              </w:rPr>
              <w:tab/>
            </w:r>
            <w:r w:rsidR="006B3743" w:rsidRPr="00072829">
              <w:rPr>
                <w:rFonts w:ascii="Traditional Arabic" w:hAnsi="Traditional Arabic" w:cs="Traditional Arabic"/>
                <w:noProof/>
                <w:webHidden/>
              </w:rPr>
              <w:fldChar w:fldCharType="begin"/>
            </w:r>
            <w:r w:rsidR="006B3743" w:rsidRPr="00072829">
              <w:rPr>
                <w:rFonts w:ascii="Traditional Arabic" w:hAnsi="Traditional Arabic" w:cs="Traditional Arabic"/>
                <w:noProof/>
                <w:webHidden/>
              </w:rPr>
              <w:instrText xml:space="preserve"> PAGEREF _Toc448523002 \h </w:instrText>
            </w:r>
            <w:r w:rsidR="006B3743" w:rsidRPr="00072829">
              <w:rPr>
                <w:rFonts w:ascii="Traditional Arabic" w:hAnsi="Traditional Arabic" w:cs="Traditional Arabic"/>
                <w:noProof/>
                <w:webHidden/>
              </w:rPr>
            </w:r>
            <w:r w:rsidR="006B3743" w:rsidRPr="00072829">
              <w:rPr>
                <w:rFonts w:ascii="Traditional Arabic" w:hAnsi="Traditional Arabic" w:cs="Traditional Arabic"/>
                <w:noProof/>
                <w:webHidden/>
              </w:rPr>
              <w:fldChar w:fldCharType="separate"/>
            </w:r>
            <w:r w:rsidR="00D7656A">
              <w:rPr>
                <w:rFonts w:ascii="Traditional Arabic" w:hAnsi="Traditional Arabic" w:cs="Traditional Arabic"/>
                <w:noProof/>
                <w:webHidden/>
                <w:rtl/>
              </w:rPr>
              <w:t>5</w:t>
            </w:r>
            <w:r w:rsidR="006B3743" w:rsidRPr="00072829">
              <w:rPr>
                <w:rFonts w:ascii="Traditional Arabic" w:hAnsi="Traditional Arabic" w:cs="Traditional Arabic"/>
                <w:noProof/>
                <w:webHidden/>
              </w:rPr>
              <w:fldChar w:fldCharType="end"/>
            </w:r>
          </w:hyperlink>
        </w:p>
        <w:p w:rsidR="006B3743" w:rsidRPr="00072829" w:rsidRDefault="00781EA7" w:rsidP="00E16042">
          <w:pPr>
            <w:pStyle w:val="TOC3"/>
            <w:tabs>
              <w:tab w:val="right" w:leader="dot" w:pos="9350"/>
            </w:tabs>
            <w:rPr>
              <w:rFonts w:ascii="Traditional Arabic" w:eastAsiaTheme="minorEastAsia" w:hAnsi="Traditional Arabic" w:cs="Traditional Arabic"/>
              <w:noProof/>
              <w:sz w:val="22"/>
              <w:szCs w:val="22"/>
              <w:lang w:bidi="ar-SA"/>
            </w:rPr>
          </w:pPr>
          <w:hyperlink w:anchor="_Toc448523003" w:history="1">
            <w:r w:rsidR="006B3743" w:rsidRPr="00072829">
              <w:rPr>
                <w:rStyle w:val="Hyperlink"/>
                <w:rFonts w:ascii="Traditional Arabic" w:hAnsi="Traditional Arabic" w:cs="Traditional Arabic" w:hint="eastAsia"/>
                <w:noProof/>
                <w:rtl/>
              </w:rPr>
              <w:t>نکته</w:t>
            </w:r>
            <w:r w:rsidR="006B3743" w:rsidRPr="00072829">
              <w:rPr>
                <w:rStyle w:val="Hyperlink"/>
                <w:rFonts w:ascii="Traditional Arabic" w:hAnsi="Traditional Arabic" w:cs="Traditional Arabic"/>
                <w:noProof/>
                <w:rtl/>
              </w:rPr>
              <w:t xml:space="preserve"> </w:t>
            </w:r>
            <w:r w:rsidR="006B3743" w:rsidRPr="00072829">
              <w:rPr>
                <w:rStyle w:val="Hyperlink"/>
                <w:rFonts w:ascii="Traditional Arabic" w:hAnsi="Traditional Arabic" w:cs="Traditional Arabic" w:hint="eastAsia"/>
                <w:noProof/>
                <w:rtl/>
              </w:rPr>
              <w:t>دوم</w:t>
            </w:r>
            <w:r w:rsidR="006B3743" w:rsidRPr="00072829">
              <w:rPr>
                <w:rFonts w:ascii="Traditional Arabic" w:hAnsi="Traditional Arabic" w:cs="Traditional Arabic"/>
                <w:noProof/>
                <w:webHidden/>
              </w:rPr>
              <w:tab/>
            </w:r>
            <w:r w:rsidR="006B3743" w:rsidRPr="00072829">
              <w:rPr>
                <w:rFonts w:ascii="Traditional Arabic" w:hAnsi="Traditional Arabic" w:cs="Traditional Arabic"/>
                <w:noProof/>
                <w:webHidden/>
              </w:rPr>
              <w:fldChar w:fldCharType="begin"/>
            </w:r>
            <w:r w:rsidR="006B3743" w:rsidRPr="00072829">
              <w:rPr>
                <w:rFonts w:ascii="Traditional Arabic" w:hAnsi="Traditional Arabic" w:cs="Traditional Arabic"/>
                <w:noProof/>
                <w:webHidden/>
              </w:rPr>
              <w:instrText xml:space="preserve"> PAGEREF _Toc448523003 \h </w:instrText>
            </w:r>
            <w:r w:rsidR="006B3743" w:rsidRPr="00072829">
              <w:rPr>
                <w:rFonts w:ascii="Traditional Arabic" w:hAnsi="Traditional Arabic" w:cs="Traditional Arabic"/>
                <w:noProof/>
                <w:webHidden/>
              </w:rPr>
            </w:r>
            <w:r w:rsidR="006B3743" w:rsidRPr="00072829">
              <w:rPr>
                <w:rFonts w:ascii="Traditional Arabic" w:hAnsi="Traditional Arabic" w:cs="Traditional Arabic"/>
                <w:noProof/>
                <w:webHidden/>
              </w:rPr>
              <w:fldChar w:fldCharType="separate"/>
            </w:r>
            <w:r w:rsidR="00D7656A">
              <w:rPr>
                <w:rFonts w:ascii="Traditional Arabic" w:hAnsi="Traditional Arabic" w:cs="Traditional Arabic"/>
                <w:noProof/>
                <w:webHidden/>
                <w:rtl/>
              </w:rPr>
              <w:t>5</w:t>
            </w:r>
            <w:r w:rsidR="006B3743" w:rsidRPr="00072829">
              <w:rPr>
                <w:rFonts w:ascii="Traditional Arabic" w:hAnsi="Traditional Arabic" w:cs="Traditional Arabic"/>
                <w:noProof/>
                <w:webHidden/>
              </w:rPr>
              <w:fldChar w:fldCharType="end"/>
            </w:r>
          </w:hyperlink>
        </w:p>
        <w:p w:rsidR="006B3743" w:rsidRPr="00072829" w:rsidRDefault="00781EA7" w:rsidP="00E16042">
          <w:pPr>
            <w:pStyle w:val="TOC3"/>
            <w:tabs>
              <w:tab w:val="right" w:leader="dot" w:pos="9350"/>
            </w:tabs>
            <w:rPr>
              <w:rFonts w:ascii="Traditional Arabic" w:eastAsiaTheme="minorEastAsia" w:hAnsi="Traditional Arabic" w:cs="Traditional Arabic"/>
              <w:noProof/>
              <w:sz w:val="22"/>
              <w:szCs w:val="22"/>
              <w:lang w:bidi="ar-SA"/>
            </w:rPr>
          </w:pPr>
          <w:hyperlink w:anchor="_Toc448523004" w:history="1">
            <w:r w:rsidR="006B3743" w:rsidRPr="00072829">
              <w:rPr>
                <w:rStyle w:val="Hyperlink"/>
                <w:rFonts w:ascii="Traditional Arabic" w:hAnsi="Traditional Arabic" w:cs="Traditional Arabic" w:hint="eastAsia"/>
                <w:noProof/>
                <w:rtl/>
              </w:rPr>
              <w:t>نکته</w:t>
            </w:r>
            <w:r w:rsidR="006B3743" w:rsidRPr="00072829">
              <w:rPr>
                <w:rStyle w:val="Hyperlink"/>
                <w:rFonts w:ascii="Traditional Arabic" w:hAnsi="Traditional Arabic" w:cs="Traditional Arabic"/>
                <w:noProof/>
                <w:rtl/>
              </w:rPr>
              <w:t xml:space="preserve"> </w:t>
            </w:r>
            <w:r w:rsidR="006B3743" w:rsidRPr="00072829">
              <w:rPr>
                <w:rStyle w:val="Hyperlink"/>
                <w:rFonts w:ascii="Traditional Arabic" w:hAnsi="Traditional Arabic" w:cs="Traditional Arabic" w:hint="eastAsia"/>
                <w:noProof/>
                <w:rtl/>
              </w:rPr>
              <w:t>سوم</w:t>
            </w:r>
            <w:r w:rsidR="006B3743" w:rsidRPr="00072829">
              <w:rPr>
                <w:rFonts w:ascii="Traditional Arabic" w:hAnsi="Traditional Arabic" w:cs="Traditional Arabic"/>
                <w:noProof/>
                <w:webHidden/>
              </w:rPr>
              <w:tab/>
            </w:r>
            <w:r w:rsidR="006B3743" w:rsidRPr="00072829">
              <w:rPr>
                <w:rFonts w:ascii="Traditional Arabic" w:hAnsi="Traditional Arabic" w:cs="Traditional Arabic"/>
                <w:noProof/>
                <w:webHidden/>
              </w:rPr>
              <w:fldChar w:fldCharType="begin"/>
            </w:r>
            <w:r w:rsidR="006B3743" w:rsidRPr="00072829">
              <w:rPr>
                <w:rFonts w:ascii="Traditional Arabic" w:hAnsi="Traditional Arabic" w:cs="Traditional Arabic"/>
                <w:noProof/>
                <w:webHidden/>
              </w:rPr>
              <w:instrText xml:space="preserve"> PAGEREF _Toc448523004 \h </w:instrText>
            </w:r>
            <w:r w:rsidR="006B3743" w:rsidRPr="00072829">
              <w:rPr>
                <w:rFonts w:ascii="Traditional Arabic" w:hAnsi="Traditional Arabic" w:cs="Traditional Arabic"/>
                <w:noProof/>
                <w:webHidden/>
              </w:rPr>
            </w:r>
            <w:r w:rsidR="006B3743" w:rsidRPr="00072829">
              <w:rPr>
                <w:rFonts w:ascii="Traditional Arabic" w:hAnsi="Traditional Arabic" w:cs="Traditional Arabic"/>
                <w:noProof/>
                <w:webHidden/>
              </w:rPr>
              <w:fldChar w:fldCharType="separate"/>
            </w:r>
            <w:r w:rsidR="00D7656A">
              <w:rPr>
                <w:rFonts w:ascii="Traditional Arabic" w:hAnsi="Traditional Arabic" w:cs="Traditional Arabic"/>
                <w:noProof/>
                <w:webHidden/>
                <w:rtl/>
              </w:rPr>
              <w:t>7</w:t>
            </w:r>
            <w:r w:rsidR="006B3743" w:rsidRPr="00072829">
              <w:rPr>
                <w:rFonts w:ascii="Traditional Arabic" w:hAnsi="Traditional Arabic" w:cs="Traditional Arabic"/>
                <w:noProof/>
                <w:webHidden/>
              </w:rPr>
              <w:fldChar w:fldCharType="end"/>
            </w:r>
          </w:hyperlink>
        </w:p>
        <w:p w:rsidR="006B3743" w:rsidRPr="00072829" w:rsidRDefault="00781EA7" w:rsidP="00E16042">
          <w:pPr>
            <w:pStyle w:val="TOC3"/>
            <w:tabs>
              <w:tab w:val="right" w:leader="dot" w:pos="9350"/>
            </w:tabs>
            <w:rPr>
              <w:rFonts w:ascii="Traditional Arabic" w:eastAsiaTheme="minorEastAsia" w:hAnsi="Traditional Arabic" w:cs="Traditional Arabic"/>
              <w:noProof/>
              <w:sz w:val="22"/>
              <w:szCs w:val="22"/>
              <w:lang w:bidi="ar-SA"/>
            </w:rPr>
          </w:pPr>
          <w:hyperlink w:anchor="_Toc448523005" w:history="1">
            <w:r w:rsidR="006B3743" w:rsidRPr="00072829">
              <w:rPr>
                <w:rStyle w:val="Hyperlink"/>
                <w:rFonts w:ascii="Traditional Arabic" w:hAnsi="Traditional Arabic" w:cs="Traditional Arabic" w:hint="eastAsia"/>
                <w:noProof/>
                <w:rtl/>
              </w:rPr>
              <w:t>نکته</w:t>
            </w:r>
            <w:r w:rsidR="006B3743" w:rsidRPr="00072829">
              <w:rPr>
                <w:rStyle w:val="Hyperlink"/>
                <w:rFonts w:ascii="Traditional Arabic" w:hAnsi="Traditional Arabic" w:cs="Traditional Arabic"/>
                <w:noProof/>
                <w:rtl/>
              </w:rPr>
              <w:t xml:space="preserve"> </w:t>
            </w:r>
            <w:r w:rsidR="006B3743" w:rsidRPr="00072829">
              <w:rPr>
                <w:rStyle w:val="Hyperlink"/>
                <w:rFonts w:ascii="Traditional Arabic" w:hAnsi="Traditional Arabic" w:cs="Traditional Arabic" w:hint="eastAsia"/>
                <w:noProof/>
                <w:rtl/>
              </w:rPr>
              <w:t>چهارم</w:t>
            </w:r>
            <w:r w:rsidR="006B3743" w:rsidRPr="00072829">
              <w:rPr>
                <w:rFonts w:ascii="Traditional Arabic" w:hAnsi="Traditional Arabic" w:cs="Traditional Arabic"/>
                <w:noProof/>
                <w:webHidden/>
              </w:rPr>
              <w:tab/>
            </w:r>
            <w:r w:rsidR="006B3743" w:rsidRPr="00072829">
              <w:rPr>
                <w:rFonts w:ascii="Traditional Arabic" w:hAnsi="Traditional Arabic" w:cs="Traditional Arabic"/>
                <w:noProof/>
                <w:webHidden/>
              </w:rPr>
              <w:fldChar w:fldCharType="begin"/>
            </w:r>
            <w:r w:rsidR="006B3743" w:rsidRPr="00072829">
              <w:rPr>
                <w:rFonts w:ascii="Traditional Arabic" w:hAnsi="Traditional Arabic" w:cs="Traditional Arabic"/>
                <w:noProof/>
                <w:webHidden/>
              </w:rPr>
              <w:instrText xml:space="preserve"> PAGEREF _Toc448523005 \h </w:instrText>
            </w:r>
            <w:r w:rsidR="006B3743" w:rsidRPr="00072829">
              <w:rPr>
                <w:rFonts w:ascii="Traditional Arabic" w:hAnsi="Traditional Arabic" w:cs="Traditional Arabic"/>
                <w:noProof/>
                <w:webHidden/>
              </w:rPr>
            </w:r>
            <w:r w:rsidR="006B3743" w:rsidRPr="00072829">
              <w:rPr>
                <w:rFonts w:ascii="Traditional Arabic" w:hAnsi="Traditional Arabic" w:cs="Traditional Arabic"/>
                <w:noProof/>
                <w:webHidden/>
              </w:rPr>
              <w:fldChar w:fldCharType="separate"/>
            </w:r>
            <w:r w:rsidR="00D7656A">
              <w:rPr>
                <w:rFonts w:ascii="Traditional Arabic" w:hAnsi="Traditional Arabic" w:cs="Traditional Arabic"/>
                <w:noProof/>
                <w:webHidden/>
                <w:rtl/>
              </w:rPr>
              <w:t>8</w:t>
            </w:r>
            <w:r w:rsidR="006B3743" w:rsidRPr="00072829">
              <w:rPr>
                <w:rFonts w:ascii="Traditional Arabic" w:hAnsi="Traditional Arabic" w:cs="Traditional Arabic"/>
                <w:noProof/>
                <w:webHidden/>
              </w:rPr>
              <w:fldChar w:fldCharType="end"/>
            </w:r>
          </w:hyperlink>
        </w:p>
        <w:p w:rsidR="006B3743" w:rsidRPr="00072829" w:rsidRDefault="00781EA7" w:rsidP="00E16042">
          <w:pPr>
            <w:pStyle w:val="TOC3"/>
            <w:tabs>
              <w:tab w:val="right" w:leader="dot" w:pos="9350"/>
            </w:tabs>
            <w:rPr>
              <w:rFonts w:ascii="Traditional Arabic" w:eastAsiaTheme="minorEastAsia" w:hAnsi="Traditional Arabic" w:cs="Traditional Arabic"/>
              <w:noProof/>
              <w:sz w:val="22"/>
              <w:szCs w:val="22"/>
              <w:lang w:bidi="ar-SA"/>
            </w:rPr>
          </w:pPr>
          <w:hyperlink w:anchor="_Toc448523006" w:history="1">
            <w:r w:rsidR="006B3743" w:rsidRPr="00072829">
              <w:rPr>
                <w:rStyle w:val="Hyperlink"/>
                <w:rFonts w:ascii="Traditional Arabic" w:hAnsi="Traditional Arabic" w:cs="Traditional Arabic" w:hint="eastAsia"/>
                <w:noProof/>
                <w:rtl/>
              </w:rPr>
              <w:t>نکته</w:t>
            </w:r>
            <w:r w:rsidR="006B3743" w:rsidRPr="00072829">
              <w:rPr>
                <w:rStyle w:val="Hyperlink"/>
                <w:rFonts w:ascii="Traditional Arabic" w:hAnsi="Traditional Arabic" w:cs="Traditional Arabic"/>
                <w:noProof/>
                <w:rtl/>
              </w:rPr>
              <w:t xml:space="preserve"> </w:t>
            </w:r>
            <w:r w:rsidR="006B3743" w:rsidRPr="00072829">
              <w:rPr>
                <w:rStyle w:val="Hyperlink"/>
                <w:rFonts w:ascii="Traditional Arabic" w:hAnsi="Traditional Arabic" w:cs="Traditional Arabic" w:hint="eastAsia"/>
                <w:noProof/>
                <w:rtl/>
              </w:rPr>
              <w:t>پنجم</w:t>
            </w:r>
            <w:r w:rsidR="006B3743" w:rsidRPr="00072829">
              <w:rPr>
                <w:rFonts w:ascii="Traditional Arabic" w:hAnsi="Traditional Arabic" w:cs="Traditional Arabic"/>
                <w:noProof/>
                <w:webHidden/>
              </w:rPr>
              <w:tab/>
            </w:r>
            <w:r w:rsidR="006B3743" w:rsidRPr="00072829">
              <w:rPr>
                <w:rFonts w:ascii="Traditional Arabic" w:hAnsi="Traditional Arabic" w:cs="Traditional Arabic"/>
                <w:noProof/>
                <w:webHidden/>
              </w:rPr>
              <w:fldChar w:fldCharType="begin"/>
            </w:r>
            <w:r w:rsidR="006B3743" w:rsidRPr="00072829">
              <w:rPr>
                <w:rFonts w:ascii="Traditional Arabic" w:hAnsi="Traditional Arabic" w:cs="Traditional Arabic"/>
                <w:noProof/>
                <w:webHidden/>
              </w:rPr>
              <w:instrText xml:space="preserve"> PAGEREF _Toc448523006 \h </w:instrText>
            </w:r>
            <w:r w:rsidR="006B3743" w:rsidRPr="00072829">
              <w:rPr>
                <w:rFonts w:ascii="Traditional Arabic" w:hAnsi="Traditional Arabic" w:cs="Traditional Arabic"/>
                <w:noProof/>
                <w:webHidden/>
              </w:rPr>
            </w:r>
            <w:r w:rsidR="006B3743" w:rsidRPr="00072829">
              <w:rPr>
                <w:rFonts w:ascii="Traditional Arabic" w:hAnsi="Traditional Arabic" w:cs="Traditional Arabic"/>
                <w:noProof/>
                <w:webHidden/>
              </w:rPr>
              <w:fldChar w:fldCharType="separate"/>
            </w:r>
            <w:r w:rsidR="00D7656A">
              <w:rPr>
                <w:rFonts w:ascii="Traditional Arabic" w:hAnsi="Traditional Arabic" w:cs="Traditional Arabic"/>
                <w:noProof/>
                <w:webHidden/>
                <w:rtl/>
              </w:rPr>
              <w:t>8</w:t>
            </w:r>
            <w:r w:rsidR="006B3743" w:rsidRPr="00072829">
              <w:rPr>
                <w:rFonts w:ascii="Traditional Arabic" w:hAnsi="Traditional Arabic" w:cs="Traditional Arabic"/>
                <w:noProof/>
                <w:webHidden/>
              </w:rPr>
              <w:fldChar w:fldCharType="end"/>
            </w:r>
          </w:hyperlink>
        </w:p>
        <w:p w:rsidR="006B3743" w:rsidRPr="00072829" w:rsidRDefault="00781EA7" w:rsidP="00E16042">
          <w:pPr>
            <w:pStyle w:val="TOC4"/>
            <w:tabs>
              <w:tab w:val="right" w:leader="dot" w:pos="9350"/>
            </w:tabs>
            <w:rPr>
              <w:rFonts w:ascii="Traditional Arabic" w:eastAsiaTheme="minorEastAsia" w:hAnsi="Traditional Arabic" w:cs="Traditional Arabic"/>
              <w:noProof/>
              <w:sz w:val="22"/>
              <w:szCs w:val="22"/>
              <w:lang w:bidi="ar-SA"/>
            </w:rPr>
          </w:pPr>
          <w:hyperlink w:anchor="_Toc448523007" w:history="1">
            <w:r w:rsidR="006B3743" w:rsidRPr="00072829">
              <w:rPr>
                <w:rStyle w:val="Hyperlink"/>
                <w:rFonts w:ascii="Traditional Arabic" w:hAnsi="Traditional Arabic" w:cs="Traditional Arabic" w:hint="eastAsia"/>
                <w:noProof/>
                <w:rtl/>
              </w:rPr>
              <w:t>انواع</w:t>
            </w:r>
            <w:r w:rsidR="006B3743" w:rsidRPr="00072829">
              <w:rPr>
                <w:rStyle w:val="Hyperlink"/>
                <w:rFonts w:ascii="Traditional Arabic" w:hAnsi="Traditional Arabic" w:cs="Traditional Arabic"/>
                <w:noProof/>
                <w:rtl/>
              </w:rPr>
              <w:t xml:space="preserve"> </w:t>
            </w:r>
            <w:r w:rsidR="006B3743" w:rsidRPr="00072829">
              <w:rPr>
                <w:rStyle w:val="Hyperlink"/>
                <w:rFonts w:ascii="Traditional Arabic" w:hAnsi="Traditional Arabic" w:cs="Traditional Arabic" w:hint="eastAsia"/>
                <w:noProof/>
                <w:rtl/>
              </w:rPr>
              <w:t>کاربرد</w:t>
            </w:r>
            <w:r w:rsidR="006B3743" w:rsidRPr="00072829">
              <w:rPr>
                <w:rStyle w:val="Hyperlink"/>
                <w:rFonts w:ascii="Traditional Arabic" w:hAnsi="Traditional Arabic" w:cs="Traditional Arabic"/>
                <w:noProof/>
                <w:rtl/>
              </w:rPr>
              <w:t xml:space="preserve"> </w:t>
            </w:r>
            <w:r w:rsidR="006B3743" w:rsidRPr="00072829">
              <w:rPr>
                <w:rStyle w:val="Hyperlink"/>
                <w:rFonts w:ascii="Traditional Arabic" w:hAnsi="Traditional Arabic" w:cs="Traditional Arabic" w:hint="eastAsia"/>
                <w:noProof/>
                <w:rtl/>
              </w:rPr>
              <w:t>عقل</w:t>
            </w:r>
            <w:r w:rsidR="006B3743" w:rsidRPr="00072829">
              <w:rPr>
                <w:rFonts w:ascii="Traditional Arabic" w:hAnsi="Traditional Arabic" w:cs="Traditional Arabic"/>
                <w:noProof/>
                <w:webHidden/>
              </w:rPr>
              <w:tab/>
            </w:r>
            <w:r w:rsidR="006B3743" w:rsidRPr="00072829">
              <w:rPr>
                <w:rFonts w:ascii="Traditional Arabic" w:hAnsi="Traditional Arabic" w:cs="Traditional Arabic"/>
                <w:noProof/>
                <w:webHidden/>
              </w:rPr>
              <w:fldChar w:fldCharType="begin"/>
            </w:r>
            <w:r w:rsidR="006B3743" w:rsidRPr="00072829">
              <w:rPr>
                <w:rFonts w:ascii="Traditional Arabic" w:hAnsi="Traditional Arabic" w:cs="Traditional Arabic"/>
                <w:noProof/>
                <w:webHidden/>
              </w:rPr>
              <w:instrText xml:space="preserve"> PAGEREF _Toc448523007 \h </w:instrText>
            </w:r>
            <w:r w:rsidR="006B3743" w:rsidRPr="00072829">
              <w:rPr>
                <w:rFonts w:ascii="Traditional Arabic" w:hAnsi="Traditional Arabic" w:cs="Traditional Arabic"/>
                <w:noProof/>
                <w:webHidden/>
              </w:rPr>
            </w:r>
            <w:r w:rsidR="006B3743" w:rsidRPr="00072829">
              <w:rPr>
                <w:rFonts w:ascii="Traditional Arabic" w:hAnsi="Traditional Arabic" w:cs="Traditional Arabic"/>
                <w:noProof/>
                <w:webHidden/>
              </w:rPr>
              <w:fldChar w:fldCharType="separate"/>
            </w:r>
            <w:r w:rsidR="00D7656A">
              <w:rPr>
                <w:rFonts w:ascii="Traditional Arabic" w:hAnsi="Traditional Arabic" w:cs="Traditional Arabic"/>
                <w:noProof/>
                <w:webHidden/>
                <w:rtl/>
              </w:rPr>
              <w:t>8</w:t>
            </w:r>
            <w:r w:rsidR="006B3743" w:rsidRPr="00072829">
              <w:rPr>
                <w:rFonts w:ascii="Traditional Arabic" w:hAnsi="Traditional Arabic" w:cs="Traditional Arabic"/>
                <w:noProof/>
                <w:webHidden/>
              </w:rPr>
              <w:fldChar w:fldCharType="end"/>
            </w:r>
          </w:hyperlink>
        </w:p>
        <w:p w:rsidR="006B3743" w:rsidRPr="00072829" w:rsidRDefault="00781EA7" w:rsidP="00E16042">
          <w:pPr>
            <w:pStyle w:val="TOC5"/>
            <w:tabs>
              <w:tab w:val="right" w:leader="dot" w:pos="9350"/>
            </w:tabs>
            <w:rPr>
              <w:rFonts w:ascii="Traditional Arabic" w:eastAsiaTheme="minorEastAsia" w:hAnsi="Traditional Arabic" w:cs="Traditional Arabic"/>
              <w:noProof/>
              <w:sz w:val="22"/>
              <w:szCs w:val="22"/>
              <w:lang w:bidi="ar-SA"/>
            </w:rPr>
          </w:pPr>
          <w:hyperlink w:anchor="_Toc448523008" w:history="1">
            <w:r w:rsidR="006B3743" w:rsidRPr="00072829">
              <w:rPr>
                <w:rStyle w:val="Hyperlink"/>
                <w:rFonts w:ascii="Traditional Arabic" w:hAnsi="Traditional Arabic" w:cs="Traditional Arabic" w:hint="eastAsia"/>
                <w:noProof/>
                <w:rtl/>
              </w:rPr>
              <w:t>کاربرد</w:t>
            </w:r>
            <w:r w:rsidR="006B3743" w:rsidRPr="00072829">
              <w:rPr>
                <w:rStyle w:val="Hyperlink"/>
                <w:rFonts w:ascii="Traditional Arabic" w:hAnsi="Traditional Arabic" w:cs="Traditional Arabic"/>
                <w:noProof/>
                <w:rtl/>
              </w:rPr>
              <w:t xml:space="preserve"> </w:t>
            </w:r>
            <w:r w:rsidR="006B3743" w:rsidRPr="00072829">
              <w:rPr>
                <w:rStyle w:val="Hyperlink"/>
                <w:rFonts w:ascii="Traditional Arabic" w:hAnsi="Traditional Arabic" w:cs="Traditional Arabic" w:hint="eastAsia"/>
                <w:noProof/>
                <w:rtl/>
              </w:rPr>
              <w:t>اول</w:t>
            </w:r>
            <w:r w:rsidR="006B3743" w:rsidRPr="00072829">
              <w:rPr>
                <w:rStyle w:val="Hyperlink"/>
                <w:rFonts w:ascii="Traditional Arabic" w:hAnsi="Traditional Arabic" w:cs="Traditional Arabic"/>
                <w:noProof/>
                <w:rtl/>
              </w:rPr>
              <w:t xml:space="preserve">: </w:t>
            </w:r>
            <w:r w:rsidR="006B3743" w:rsidRPr="00072829">
              <w:rPr>
                <w:rStyle w:val="Hyperlink"/>
                <w:rFonts w:ascii="Traditional Arabic" w:hAnsi="Traditional Arabic" w:cs="Traditional Arabic" w:hint="eastAsia"/>
                <w:noProof/>
                <w:rtl/>
              </w:rPr>
              <w:t>عقل</w:t>
            </w:r>
            <w:r w:rsidR="006B3743" w:rsidRPr="00072829">
              <w:rPr>
                <w:rStyle w:val="Hyperlink"/>
                <w:rFonts w:ascii="Traditional Arabic" w:hAnsi="Traditional Arabic" w:cs="Traditional Arabic"/>
                <w:noProof/>
                <w:rtl/>
              </w:rPr>
              <w:t xml:space="preserve"> </w:t>
            </w:r>
            <w:r w:rsidR="002F1BFE">
              <w:rPr>
                <w:rStyle w:val="Hyperlink"/>
                <w:rFonts w:ascii="Traditional Arabic" w:hAnsi="Traditional Arabic" w:cs="Traditional Arabic" w:hint="eastAsia"/>
                <w:noProof/>
                <w:rtl/>
              </w:rPr>
              <w:t>به‌مثابه</w:t>
            </w:r>
            <w:r w:rsidR="006B3743" w:rsidRPr="00072829">
              <w:rPr>
                <w:rStyle w:val="Hyperlink"/>
                <w:rFonts w:ascii="Traditional Arabic" w:hAnsi="Traditional Arabic" w:cs="Traditional Arabic"/>
                <w:noProof/>
                <w:rtl/>
              </w:rPr>
              <w:t xml:space="preserve"> </w:t>
            </w:r>
            <w:r w:rsidR="006B3743" w:rsidRPr="00072829">
              <w:rPr>
                <w:rStyle w:val="Hyperlink"/>
                <w:rFonts w:ascii="Traditional Arabic" w:hAnsi="Traditional Arabic" w:cs="Traditional Arabic" w:hint="eastAsia"/>
                <w:noProof/>
                <w:rtl/>
              </w:rPr>
              <w:t>منبع</w:t>
            </w:r>
            <w:r w:rsidR="006B3743" w:rsidRPr="00072829">
              <w:rPr>
                <w:rFonts w:ascii="Traditional Arabic" w:hAnsi="Traditional Arabic" w:cs="Traditional Arabic"/>
                <w:noProof/>
                <w:webHidden/>
              </w:rPr>
              <w:tab/>
            </w:r>
            <w:r w:rsidR="006B3743" w:rsidRPr="00072829">
              <w:rPr>
                <w:rFonts w:ascii="Traditional Arabic" w:hAnsi="Traditional Arabic" w:cs="Traditional Arabic"/>
                <w:noProof/>
                <w:webHidden/>
              </w:rPr>
              <w:fldChar w:fldCharType="begin"/>
            </w:r>
            <w:r w:rsidR="006B3743" w:rsidRPr="00072829">
              <w:rPr>
                <w:rFonts w:ascii="Traditional Arabic" w:hAnsi="Traditional Arabic" w:cs="Traditional Arabic"/>
                <w:noProof/>
                <w:webHidden/>
              </w:rPr>
              <w:instrText xml:space="preserve"> PAGEREF _Toc448523008 \h </w:instrText>
            </w:r>
            <w:r w:rsidR="006B3743" w:rsidRPr="00072829">
              <w:rPr>
                <w:rFonts w:ascii="Traditional Arabic" w:hAnsi="Traditional Arabic" w:cs="Traditional Arabic"/>
                <w:noProof/>
                <w:webHidden/>
              </w:rPr>
            </w:r>
            <w:r w:rsidR="006B3743" w:rsidRPr="00072829">
              <w:rPr>
                <w:rFonts w:ascii="Traditional Arabic" w:hAnsi="Traditional Arabic" w:cs="Traditional Arabic"/>
                <w:noProof/>
                <w:webHidden/>
              </w:rPr>
              <w:fldChar w:fldCharType="separate"/>
            </w:r>
            <w:r w:rsidR="00D7656A">
              <w:rPr>
                <w:rFonts w:ascii="Traditional Arabic" w:hAnsi="Traditional Arabic" w:cs="Traditional Arabic"/>
                <w:noProof/>
                <w:webHidden/>
                <w:rtl/>
              </w:rPr>
              <w:t>9</w:t>
            </w:r>
            <w:r w:rsidR="006B3743" w:rsidRPr="00072829">
              <w:rPr>
                <w:rFonts w:ascii="Traditional Arabic" w:hAnsi="Traditional Arabic" w:cs="Traditional Arabic"/>
                <w:noProof/>
                <w:webHidden/>
              </w:rPr>
              <w:fldChar w:fldCharType="end"/>
            </w:r>
          </w:hyperlink>
        </w:p>
        <w:p w:rsidR="006B3743" w:rsidRPr="00072829" w:rsidRDefault="00781EA7" w:rsidP="00E16042">
          <w:pPr>
            <w:pStyle w:val="TOC5"/>
            <w:tabs>
              <w:tab w:val="right" w:leader="dot" w:pos="9350"/>
            </w:tabs>
            <w:rPr>
              <w:rFonts w:ascii="Traditional Arabic" w:eastAsiaTheme="minorEastAsia" w:hAnsi="Traditional Arabic" w:cs="Traditional Arabic"/>
              <w:noProof/>
              <w:sz w:val="22"/>
              <w:szCs w:val="22"/>
              <w:lang w:bidi="ar-SA"/>
            </w:rPr>
          </w:pPr>
          <w:hyperlink w:anchor="_Toc448523009" w:history="1">
            <w:r w:rsidR="006B3743" w:rsidRPr="00072829">
              <w:rPr>
                <w:rStyle w:val="Hyperlink"/>
                <w:rFonts w:ascii="Traditional Arabic" w:hAnsi="Traditional Arabic" w:cs="Traditional Arabic" w:hint="eastAsia"/>
                <w:noProof/>
                <w:rtl/>
              </w:rPr>
              <w:t>کاربرد</w:t>
            </w:r>
            <w:r w:rsidR="006B3743" w:rsidRPr="00072829">
              <w:rPr>
                <w:rStyle w:val="Hyperlink"/>
                <w:rFonts w:ascii="Traditional Arabic" w:hAnsi="Traditional Arabic" w:cs="Traditional Arabic"/>
                <w:noProof/>
                <w:rtl/>
              </w:rPr>
              <w:t xml:space="preserve"> </w:t>
            </w:r>
            <w:r w:rsidR="006B3743" w:rsidRPr="00072829">
              <w:rPr>
                <w:rStyle w:val="Hyperlink"/>
                <w:rFonts w:ascii="Traditional Arabic" w:hAnsi="Traditional Arabic" w:cs="Traditional Arabic" w:hint="eastAsia"/>
                <w:noProof/>
                <w:rtl/>
              </w:rPr>
              <w:t>دوم</w:t>
            </w:r>
            <w:r w:rsidR="006B3743" w:rsidRPr="00072829">
              <w:rPr>
                <w:rStyle w:val="Hyperlink"/>
                <w:rFonts w:ascii="Traditional Arabic" w:hAnsi="Traditional Arabic" w:cs="Traditional Arabic"/>
                <w:noProof/>
                <w:rtl/>
              </w:rPr>
              <w:t xml:space="preserve">: </w:t>
            </w:r>
            <w:r w:rsidR="006B3743" w:rsidRPr="00072829">
              <w:rPr>
                <w:rStyle w:val="Hyperlink"/>
                <w:rFonts w:ascii="Traditional Arabic" w:hAnsi="Traditional Arabic" w:cs="Traditional Arabic" w:hint="eastAsia"/>
                <w:noProof/>
                <w:rtl/>
              </w:rPr>
              <w:t>عقل</w:t>
            </w:r>
            <w:r w:rsidR="006B3743" w:rsidRPr="00072829">
              <w:rPr>
                <w:rStyle w:val="Hyperlink"/>
                <w:rFonts w:ascii="Traditional Arabic" w:hAnsi="Traditional Arabic" w:cs="Traditional Arabic"/>
                <w:noProof/>
                <w:rtl/>
              </w:rPr>
              <w:t xml:space="preserve"> </w:t>
            </w:r>
            <w:r w:rsidR="002F1BFE">
              <w:rPr>
                <w:rStyle w:val="Hyperlink"/>
                <w:rFonts w:ascii="Traditional Arabic" w:hAnsi="Traditional Arabic" w:cs="Traditional Arabic" w:hint="eastAsia"/>
                <w:noProof/>
                <w:rtl/>
              </w:rPr>
              <w:t>به‌مثابه</w:t>
            </w:r>
            <w:r w:rsidR="006B3743" w:rsidRPr="00072829">
              <w:rPr>
                <w:rStyle w:val="Hyperlink"/>
                <w:rFonts w:ascii="Traditional Arabic" w:hAnsi="Traditional Arabic" w:cs="Traditional Arabic"/>
                <w:noProof/>
                <w:rtl/>
              </w:rPr>
              <w:t xml:space="preserve"> </w:t>
            </w:r>
            <w:r w:rsidR="006B3743" w:rsidRPr="00072829">
              <w:rPr>
                <w:rStyle w:val="Hyperlink"/>
                <w:rFonts w:ascii="Traditional Arabic" w:hAnsi="Traditional Arabic" w:cs="Traditional Arabic" w:hint="eastAsia"/>
                <w:noProof/>
                <w:rtl/>
              </w:rPr>
              <w:t>کاشف</w:t>
            </w:r>
            <w:r w:rsidR="006B3743" w:rsidRPr="00072829">
              <w:rPr>
                <w:rFonts w:ascii="Traditional Arabic" w:hAnsi="Traditional Arabic" w:cs="Traditional Arabic"/>
                <w:noProof/>
                <w:webHidden/>
              </w:rPr>
              <w:tab/>
            </w:r>
            <w:r w:rsidR="006B3743" w:rsidRPr="00072829">
              <w:rPr>
                <w:rFonts w:ascii="Traditional Arabic" w:hAnsi="Traditional Arabic" w:cs="Traditional Arabic"/>
                <w:noProof/>
                <w:webHidden/>
              </w:rPr>
              <w:fldChar w:fldCharType="begin"/>
            </w:r>
            <w:r w:rsidR="006B3743" w:rsidRPr="00072829">
              <w:rPr>
                <w:rFonts w:ascii="Traditional Arabic" w:hAnsi="Traditional Arabic" w:cs="Traditional Arabic"/>
                <w:noProof/>
                <w:webHidden/>
              </w:rPr>
              <w:instrText xml:space="preserve"> PAGEREF _Toc448523009 \h </w:instrText>
            </w:r>
            <w:r w:rsidR="006B3743" w:rsidRPr="00072829">
              <w:rPr>
                <w:rFonts w:ascii="Traditional Arabic" w:hAnsi="Traditional Arabic" w:cs="Traditional Arabic"/>
                <w:noProof/>
                <w:webHidden/>
              </w:rPr>
            </w:r>
            <w:r w:rsidR="006B3743" w:rsidRPr="00072829">
              <w:rPr>
                <w:rFonts w:ascii="Traditional Arabic" w:hAnsi="Traditional Arabic" w:cs="Traditional Arabic"/>
                <w:noProof/>
                <w:webHidden/>
              </w:rPr>
              <w:fldChar w:fldCharType="separate"/>
            </w:r>
            <w:r w:rsidR="00D7656A">
              <w:rPr>
                <w:rFonts w:ascii="Traditional Arabic" w:hAnsi="Traditional Arabic" w:cs="Traditional Arabic"/>
                <w:noProof/>
                <w:webHidden/>
                <w:rtl/>
              </w:rPr>
              <w:t>9</w:t>
            </w:r>
            <w:r w:rsidR="006B3743" w:rsidRPr="00072829">
              <w:rPr>
                <w:rFonts w:ascii="Traditional Arabic" w:hAnsi="Traditional Arabic" w:cs="Traditional Arabic"/>
                <w:noProof/>
                <w:webHidden/>
              </w:rPr>
              <w:fldChar w:fldCharType="end"/>
            </w:r>
          </w:hyperlink>
        </w:p>
        <w:p w:rsidR="006B3743" w:rsidRPr="00072829" w:rsidRDefault="006B3743" w:rsidP="00E16042">
          <w:pPr>
            <w:rPr>
              <w:rFonts w:ascii="Traditional Arabic" w:hAnsi="Traditional Arabic" w:cs="Traditional Arabic"/>
            </w:rPr>
          </w:pPr>
          <w:r w:rsidRPr="00072829">
            <w:rPr>
              <w:rFonts w:ascii="Traditional Arabic" w:eastAsiaTheme="minorEastAsia" w:hAnsi="Traditional Arabic" w:cs="Traditional Arabic"/>
            </w:rPr>
            <w:fldChar w:fldCharType="end"/>
          </w:r>
        </w:p>
      </w:sdtContent>
    </w:sdt>
    <w:p w:rsidR="00E16042" w:rsidRPr="00072829" w:rsidRDefault="00E16042">
      <w:pPr>
        <w:bidi w:val="0"/>
        <w:spacing w:after="0"/>
        <w:ind w:firstLine="0"/>
        <w:contextualSpacing w:val="0"/>
        <w:jc w:val="left"/>
        <w:rPr>
          <w:rFonts w:ascii="Traditional Arabic" w:hAnsi="Traditional Arabic" w:cs="Traditional Arabic"/>
          <w:rtl/>
        </w:rPr>
      </w:pPr>
      <w:r w:rsidRPr="00072829">
        <w:rPr>
          <w:rFonts w:ascii="Traditional Arabic" w:hAnsi="Traditional Arabic" w:cs="Traditional Arabic"/>
          <w:rtl/>
        </w:rPr>
        <w:br w:type="page"/>
      </w:r>
    </w:p>
    <w:p w:rsidR="00FC72BA" w:rsidRPr="002F66DD" w:rsidRDefault="00FC72BA" w:rsidP="00FC72BA">
      <w:pPr>
        <w:ind w:firstLine="0"/>
        <w:jc w:val="center"/>
        <w:rPr>
          <w:rFonts w:ascii="Traditional Arabic" w:hAnsi="Traditional Arabic" w:cs="Traditional Arabic"/>
        </w:rPr>
      </w:pPr>
      <w:bookmarkStart w:id="1" w:name="_Toc448522996"/>
      <w:r w:rsidRPr="002F66DD">
        <w:rPr>
          <w:rFonts w:ascii="Traditional Arabic" w:hAnsi="Traditional Arabic" w:cs="Traditional Arabic" w:hint="cs"/>
          <w:rtl/>
        </w:rPr>
        <w:lastRenderedPageBreak/>
        <w:t>بسم الله الرحمن الرحيم</w:t>
      </w:r>
    </w:p>
    <w:p w:rsidR="00FC72BA" w:rsidRPr="002F66DD" w:rsidRDefault="00FC72BA" w:rsidP="00FC72BA">
      <w:pPr>
        <w:pStyle w:val="Heading1"/>
        <w:rPr>
          <w:rFonts w:ascii="Traditional Arabic" w:hAnsi="Traditional Arabic" w:cs="Traditional Arabic"/>
          <w:rtl/>
        </w:rPr>
      </w:pPr>
      <w:r w:rsidRPr="002F66DD">
        <w:rPr>
          <w:rFonts w:ascii="Traditional Arabic" w:hAnsi="Traditional Arabic" w:cs="Traditional Arabic" w:hint="eastAsia"/>
          <w:color w:val="FF0000"/>
          <w:rtl/>
        </w:rPr>
        <w:t>موضوع</w:t>
      </w:r>
      <w:r w:rsidRPr="002F66DD">
        <w:rPr>
          <w:rFonts w:ascii="Traditional Arabic" w:hAnsi="Traditional Arabic" w:cs="Traditional Arabic"/>
          <w:color w:val="FF0000"/>
          <w:rtl/>
        </w:rPr>
        <w:t>:</w:t>
      </w:r>
      <w:r w:rsidRPr="002F66DD">
        <w:rPr>
          <w:rFonts w:ascii="Traditional Arabic" w:hAnsi="Traditional Arabic" w:cs="Traditional Arabic"/>
          <w:rtl/>
        </w:rPr>
        <w:t xml:space="preserve"> </w:t>
      </w:r>
      <w:r w:rsidRPr="002F66DD">
        <w:rPr>
          <w:rFonts w:ascii="Traditional Arabic" w:hAnsi="Traditional Arabic" w:cs="Traditional Arabic" w:hint="eastAsia"/>
          <w:rtl/>
        </w:rPr>
        <w:t>فقه</w:t>
      </w:r>
      <w:r w:rsidRPr="002F66DD">
        <w:rPr>
          <w:rFonts w:ascii="Traditional Arabic" w:hAnsi="Traditional Arabic" w:cs="Traditional Arabic"/>
          <w:rtl/>
        </w:rPr>
        <w:t xml:space="preserve"> </w:t>
      </w:r>
      <w:r w:rsidRPr="002F66DD">
        <w:rPr>
          <w:rFonts w:ascii="Traditional Arabic" w:hAnsi="Traditional Arabic" w:cs="Traditional Arabic" w:hint="cs"/>
          <w:rtl/>
        </w:rPr>
        <w:t>/</w:t>
      </w:r>
      <w:r w:rsidRPr="002F66DD">
        <w:rPr>
          <w:rFonts w:ascii="Traditional Arabic" w:hAnsi="Traditional Arabic" w:cs="Traditional Arabic"/>
          <w:rtl/>
        </w:rPr>
        <w:t xml:space="preserve"> </w:t>
      </w:r>
      <w:r w:rsidRPr="002F66DD">
        <w:rPr>
          <w:rFonts w:ascii="Traditional Arabic" w:hAnsi="Traditional Arabic" w:cs="Traditional Arabic" w:hint="eastAsia"/>
          <w:rtl/>
        </w:rPr>
        <w:t>اجتهاد</w:t>
      </w:r>
      <w:r w:rsidRPr="002F66DD">
        <w:rPr>
          <w:rFonts w:ascii="Traditional Arabic" w:hAnsi="Traditional Arabic" w:cs="Traditional Arabic"/>
          <w:rtl/>
        </w:rPr>
        <w:t xml:space="preserve"> </w:t>
      </w:r>
      <w:r w:rsidRPr="002F66DD">
        <w:rPr>
          <w:rFonts w:ascii="Traditional Arabic" w:hAnsi="Traditional Arabic" w:cs="Traditional Arabic" w:hint="eastAsia"/>
          <w:rtl/>
        </w:rPr>
        <w:t>و</w:t>
      </w:r>
      <w:r w:rsidRPr="002F66DD">
        <w:rPr>
          <w:rFonts w:ascii="Traditional Arabic" w:hAnsi="Traditional Arabic" w:cs="Traditional Arabic"/>
          <w:rtl/>
        </w:rPr>
        <w:t xml:space="preserve"> </w:t>
      </w:r>
      <w:r w:rsidRPr="002F66DD">
        <w:rPr>
          <w:rFonts w:ascii="Traditional Arabic" w:hAnsi="Traditional Arabic" w:cs="Traditional Arabic" w:hint="eastAsia"/>
          <w:rtl/>
        </w:rPr>
        <w:t>تقل</w:t>
      </w:r>
      <w:r w:rsidRPr="002F66DD">
        <w:rPr>
          <w:rFonts w:ascii="Traditional Arabic" w:hAnsi="Traditional Arabic" w:cs="Traditional Arabic" w:hint="cs"/>
          <w:rtl/>
        </w:rPr>
        <w:t>ی</w:t>
      </w:r>
      <w:r w:rsidRPr="002F66DD">
        <w:rPr>
          <w:rFonts w:ascii="Traditional Arabic" w:hAnsi="Traditional Arabic" w:cs="Traditional Arabic" w:hint="eastAsia"/>
          <w:rtl/>
        </w:rPr>
        <w:t>د</w:t>
      </w:r>
      <w:r w:rsidRPr="002F66DD">
        <w:rPr>
          <w:rFonts w:ascii="Traditional Arabic" w:hAnsi="Traditional Arabic" w:cs="Traditional Arabic"/>
          <w:rtl/>
        </w:rPr>
        <w:t xml:space="preserve"> / مسئله تقل</w:t>
      </w:r>
      <w:r w:rsidRPr="002F66DD">
        <w:rPr>
          <w:rFonts w:ascii="Traditional Arabic" w:hAnsi="Traditional Arabic" w:cs="Traditional Arabic" w:hint="cs"/>
          <w:rtl/>
        </w:rPr>
        <w:t>ی</w:t>
      </w:r>
      <w:r w:rsidRPr="002F66DD">
        <w:rPr>
          <w:rFonts w:ascii="Traditional Arabic" w:hAnsi="Traditional Arabic" w:cs="Traditional Arabic" w:hint="eastAsia"/>
          <w:rtl/>
        </w:rPr>
        <w:t>د</w:t>
      </w:r>
      <w:r w:rsidRPr="002F66DD">
        <w:rPr>
          <w:rFonts w:ascii="Traditional Arabic" w:hAnsi="Traditional Arabic" w:cs="Traditional Arabic"/>
          <w:rtl/>
        </w:rPr>
        <w:t xml:space="preserve"> </w:t>
      </w:r>
      <w:r w:rsidRPr="002F66DD">
        <w:rPr>
          <w:rFonts w:ascii="Traditional Arabic" w:hAnsi="Traditional Arabic" w:cs="Traditional Arabic" w:hint="cs"/>
          <w:rtl/>
        </w:rPr>
        <w:t>- مقدمات</w:t>
      </w:r>
      <w:bookmarkStart w:id="2" w:name="_Toc448916174"/>
    </w:p>
    <w:bookmarkEnd w:id="2"/>
    <w:p w:rsidR="00873379" w:rsidRPr="00072829" w:rsidRDefault="00CC5418" w:rsidP="00CC5418">
      <w:pPr>
        <w:pStyle w:val="Heading1"/>
        <w:rPr>
          <w:rFonts w:ascii="Traditional Arabic" w:hAnsi="Traditional Arabic" w:cs="Traditional Arabic"/>
          <w:color w:val="FF0000"/>
          <w:rtl/>
        </w:rPr>
      </w:pPr>
      <w:r w:rsidRPr="00072829">
        <w:rPr>
          <w:rFonts w:ascii="Traditional Arabic" w:hAnsi="Traditional Arabic" w:cs="Traditional Arabic" w:hint="cs"/>
          <w:color w:val="FF0000"/>
          <w:rtl/>
        </w:rPr>
        <w:t>اشاره</w:t>
      </w:r>
      <w:bookmarkEnd w:id="1"/>
    </w:p>
    <w:p w:rsidR="00CC5418" w:rsidRPr="00072829" w:rsidRDefault="00B86AE1" w:rsidP="00CC5418">
      <w:pPr>
        <w:rPr>
          <w:rFonts w:ascii="Traditional Arabic" w:hAnsi="Traditional Arabic" w:cs="Traditional Arabic"/>
          <w:rtl/>
        </w:rPr>
      </w:pPr>
      <w:r w:rsidRPr="00072829">
        <w:rPr>
          <w:rFonts w:ascii="Traditional Arabic" w:hAnsi="Traditional Arabic" w:cs="Traditional Arabic" w:hint="cs"/>
          <w:rtl/>
        </w:rPr>
        <w:t>در جلسات گذشته معانی و مقدّماتی را پیرامون واژه</w:t>
      </w:r>
      <w:r w:rsidR="002B004B" w:rsidRPr="00072829">
        <w:rPr>
          <w:rFonts w:ascii="Traditional Arabic" w:hAnsi="Traditional Arabic" w:cs="Traditional Arabic" w:hint="cs"/>
          <w:rtl/>
        </w:rPr>
        <w:t>‌ها</w:t>
      </w:r>
      <w:r w:rsidRPr="00072829">
        <w:rPr>
          <w:rFonts w:ascii="Traditional Arabic" w:hAnsi="Traditional Arabic" w:cs="Traditional Arabic" w:hint="cs"/>
          <w:rtl/>
        </w:rPr>
        <w:t>ی مترادف با اجتهاد را مورد بررسی قرار دادیم و آخرین واژه</w:t>
      </w:r>
      <w:r w:rsidR="002B004B" w:rsidRPr="00072829">
        <w:rPr>
          <w:rFonts w:ascii="Traditional Arabic" w:hAnsi="Traditional Arabic" w:cs="Traditional Arabic" w:hint="cs"/>
          <w:rtl/>
        </w:rPr>
        <w:t xml:space="preserve">‌ای </w:t>
      </w:r>
      <w:r w:rsidRPr="00072829">
        <w:rPr>
          <w:rFonts w:ascii="Traditional Arabic" w:hAnsi="Traditional Arabic" w:cs="Traditional Arabic" w:hint="cs"/>
          <w:rtl/>
        </w:rPr>
        <w:t>که بررسی شد واژه حکم بود.</w:t>
      </w:r>
    </w:p>
    <w:p w:rsidR="00B86AE1" w:rsidRPr="00072829" w:rsidRDefault="00B86AE1" w:rsidP="00CC5418">
      <w:pPr>
        <w:rPr>
          <w:rFonts w:ascii="Traditional Arabic" w:hAnsi="Traditional Arabic" w:cs="Traditional Arabic"/>
          <w:rtl/>
        </w:rPr>
      </w:pPr>
      <w:r w:rsidRPr="00072829">
        <w:rPr>
          <w:rFonts w:ascii="Traditional Arabic" w:hAnsi="Traditional Arabic" w:cs="Traditional Arabic" w:hint="cs"/>
          <w:rtl/>
        </w:rPr>
        <w:t>واژه حکم را چه از منظر عامّه، چه از منظر خاصه، از منظر مباحث فلسفی و کلامی و همچنین از منظر مباحث فقهی مورد بررسی قرار داده و نتایج آن را ارائه کردیم.</w:t>
      </w:r>
    </w:p>
    <w:p w:rsidR="00B86AE1" w:rsidRPr="00072829" w:rsidRDefault="00B86AE1" w:rsidP="00CC5418">
      <w:pPr>
        <w:rPr>
          <w:rFonts w:ascii="Traditional Arabic" w:hAnsi="Traditional Arabic" w:cs="Traditional Arabic"/>
          <w:rtl/>
        </w:rPr>
      </w:pPr>
      <w:r w:rsidRPr="00072829">
        <w:rPr>
          <w:rFonts w:ascii="Traditional Arabic" w:hAnsi="Traditional Arabic" w:cs="Traditional Arabic" w:hint="cs"/>
          <w:rtl/>
        </w:rPr>
        <w:t>پس از اینکه این گذر اجمالی را انجام دادیم، چند نکته در تحلیل این روند و جریان را اشاره</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نماییم و پس از آن بر روی قسمت ویژه این بحث که همان اصولی و اخباری باشد متمرکز خواهیم شد.</w:t>
      </w:r>
    </w:p>
    <w:p w:rsidR="00B86AE1" w:rsidRPr="00072829" w:rsidRDefault="00B86AE1" w:rsidP="00B86AE1">
      <w:pPr>
        <w:pStyle w:val="Heading2"/>
        <w:rPr>
          <w:rFonts w:ascii="Traditional Arabic" w:hAnsi="Traditional Arabic" w:cs="Traditional Arabic"/>
          <w:color w:val="FF0000"/>
          <w:rtl/>
        </w:rPr>
      </w:pPr>
      <w:bookmarkStart w:id="3" w:name="_Toc448522997"/>
      <w:r w:rsidRPr="00072829">
        <w:rPr>
          <w:rFonts w:ascii="Traditional Arabic" w:hAnsi="Traditional Arabic" w:cs="Traditional Arabic" w:hint="cs"/>
          <w:color w:val="FF0000"/>
          <w:rtl/>
        </w:rPr>
        <w:t>نکات تحلیلی بحث</w:t>
      </w:r>
      <w:bookmarkEnd w:id="3"/>
    </w:p>
    <w:p w:rsidR="00B86AE1" w:rsidRPr="00072829" w:rsidRDefault="00B86AE1" w:rsidP="00CC5418">
      <w:pPr>
        <w:rPr>
          <w:rFonts w:ascii="Traditional Arabic" w:hAnsi="Traditional Arabic" w:cs="Traditional Arabic"/>
          <w:rtl/>
        </w:rPr>
      </w:pPr>
      <w:r w:rsidRPr="00072829">
        <w:rPr>
          <w:rFonts w:ascii="Traditional Arabic" w:hAnsi="Traditional Arabic" w:cs="Traditional Arabic" w:hint="cs"/>
          <w:rtl/>
        </w:rPr>
        <w:t>بخش اولی که بعد از گذر از این روند تاریخی باید</w:t>
      </w:r>
      <w:r w:rsidR="00072829">
        <w:rPr>
          <w:rFonts w:ascii="Traditional Arabic" w:hAnsi="Traditional Arabic" w:cs="Traditional Arabic" w:hint="cs"/>
          <w:rtl/>
        </w:rPr>
        <w:t xml:space="preserve"> عرض شود، چند نکته تحلیلی و جمع‌</w:t>
      </w:r>
      <w:r w:rsidRPr="00072829">
        <w:rPr>
          <w:rFonts w:ascii="Traditional Arabic" w:hAnsi="Traditional Arabic" w:cs="Traditional Arabic" w:hint="cs"/>
          <w:rtl/>
        </w:rPr>
        <w:t>بندی در این رابطه</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باشد.</w:t>
      </w:r>
    </w:p>
    <w:p w:rsidR="00B86AE1" w:rsidRPr="00072829" w:rsidRDefault="00B86AE1" w:rsidP="00B86AE1">
      <w:pPr>
        <w:pStyle w:val="Heading3"/>
        <w:rPr>
          <w:rFonts w:ascii="Traditional Arabic" w:hAnsi="Traditional Arabic" w:cs="Traditional Arabic"/>
          <w:color w:val="FF0000"/>
          <w:rtl/>
        </w:rPr>
      </w:pPr>
      <w:bookmarkStart w:id="4" w:name="_Toc448522998"/>
      <w:r w:rsidRPr="00072829">
        <w:rPr>
          <w:rFonts w:ascii="Traditional Arabic" w:hAnsi="Traditional Arabic" w:cs="Traditional Arabic" w:hint="cs"/>
          <w:color w:val="FF0000"/>
          <w:rtl/>
        </w:rPr>
        <w:t>نکته اول</w:t>
      </w:r>
      <w:bookmarkEnd w:id="4"/>
    </w:p>
    <w:p w:rsidR="00E15987" w:rsidRPr="00072829" w:rsidRDefault="00B86AE1" w:rsidP="00E15987">
      <w:pPr>
        <w:rPr>
          <w:rFonts w:ascii="Traditional Arabic" w:hAnsi="Traditional Arabic" w:cs="Traditional Arabic"/>
          <w:rtl/>
        </w:rPr>
      </w:pPr>
      <w:r w:rsidRPr="00072829">
        <w:rPr>
          <w:rFonts w:ascii="Traditional Arabic" w:hAnsi="Traditional Arabic" w:cs="Traditional Arabic" w:hint="cs"/>
          <w:rtl/>
        </w:rPr>
        <w:t>اولین نکته</w:t>
      </w:r>
      <w:r w:rsidR="002B004B" w:rsidRPr="00072829">
        <w:rPr>
          <w:rFonts w:ascii="Traditional Arabic" w:hAnsi="Traditional Arabic" w:cs="Traditional Arabic" w:hint="cs"/>
          <w:rtl/>
        </w:rPr>
        <w:t xml:space="preserve">‌ای </w:t>
      </w:r>
      <w:r w:rsidRPr="00072829">
        <w:rPr>
          <w:rFonts w:ascii="Traditional Arabic" w:hAnsi="Traditional Arabic" w:cs="Traditional Arabic" w:hint="cs"/>
          <w:rtl/>
        </w:rPr>
        <w:t>که مطرح</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شود این است که، این دو رویکرد عقل</w:t>
      </w:r>
      <w:r w:rsidR="002B004B" w:rsidRPr="00072829">
        <w:rPr>
          <w:rFonts w:ascii="Traditional Arabic" w:hAnsi="Traditional Arabic" w:cs="Traditional Arabic" w:hint="cs"/>
          <w:rtl/>
        </w:rPr>
        <w:t>‌گرا</w:t>
      </w:r>
      <w:r w:rsidRPr="00072829">
        <w:rPr>
          <w:rFonts w:ascii="Traditional Arabic" w:hAnsi="Traditional Arabic" w:cs="Traditional Arabic" w:hint="cs"/>
          <w:rtl/>
        </w:rPr>
        <w:t xml:space="preserve"> و </w:t>
      </w:r>
      <w:r w:rsidR="002F1BFE">
        <w:rPr>
          <w:rFonts w:ascii="Traditional Arabic" w:hAnsi="Traditional Arabic" w:cs="Traditional Arabic" w:hint="cs"/>
          <w:rtl/>
        </w:rPr>
        <w:t>نص گرا</w:t>
      </w:r>
      <w:r w:rsidRPr="00072829">
        <w:rPr>
          <w:rFonts w:ascii="Traditional Arabic" w:hAnsi="Traditional Arabic" w:cs="Traditional Arabic" w:hint="cs"/>
          <w:rtl/>
        </w:rPr>
        <w:t>، دو رویکردی هستند که هر یک از اینها دارای طیف خاص خود</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باشند و در بسیاری از مقاطع تاریخی و در بسیاری از مکاتب کلامی، حدیثی، تفسیری و فقهی، این دو رویکرد در طیف</w:t>
      </w:r>
      <w:r w:rsidR="002B004B" w:rsidRPr="00072829">
        <w:rPr>
          <w:rFonts w:ascii="Traditional Arabic" w:hAnsi="Traditional Arabic" w:cs="Traditional Arabic" w:hint="cs"/>
          <w:rtl/>
        </w:rPr>
        <w:t>‌ها</w:t>
      </w:r>
      <w:r w:rsidRPr="00072829">
        <w:rPr>
          <w:rFonts w:ascii="Traditional Arabic" w:hAnsi="Traditional Arabic" w:cs="Traditional Arabic" w:hint="cs"/>
          <w:rtl/>
        </w:rPr>
        <w:t xml:space="preserve">ی میانه قرار گرفته و </w:t>
      </w:r>
      <w:r w:rsidR="002F1BFE">
        <w:rPr>
          <w:rFonts w:ascii="Traditional Arabic" w:hAnsi="Traditional Arabic" w:cs="Traditional Arabic" w:hint="cs"/>
          <w:rtl/>
        </w:rPr>
        <w:t>تقریباً</w:t>
      </w:r>
      <w:r w:rsidRPr="00072829">
        <w:rPr>
          <w:rFonts w:ascii="Traditional Arabic" w:hAnsi="Traditional Arabic" w:cs="Traditional Arabic" w:hint="cs"/>
          <w:rtl/>
        </w:rPr>
        <w:t xml:space="preserve"> از آن تقابل فاصله</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گیرند، و فقط در مقاطع خاصّی است که یک مکتب یا یک شخصیتی به سمت یک طرف به شکل حادّ و تند آن گرایش پیدا</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کنند. و الاّ این عقل و نص در یک نگاه جامع</w:t>
      </w:r>
      <w:r w:rsidR="00E15987" w:rsidRPr="00072829">
        <w:rPr>
          <w:rFonts w:ascii="Traditional Arabic" w:hAnsi="Traditional Arabic" w:cs="Traditional Arabic" w:hint="cs"/>
          <w:rtl/>
        </w:rPr>
        <w:t>،</w:t>
      </w:r>
      <w:r w:rsidRPr="00072829">
        <w:rPr>
          <w:rFonts w:ascii="Traditional Arabic" w:hAnsi="Traditional Arabic" w:cs="Traditional Arabic" w:hint="cs"/>
          <w:rtl/>
        </w:rPr>
        <w:t xml:space="preserve"> قابل تعامل</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باشند</w:t>
      </w:r>
      <w:r w:rsidR="00E15987" w:rsidRPr="00072829">
        <w:rPr>
          <w:rFonts w:ascii="Traditional Arabic" w:hAnsi="Traditional Arabic" w:cs="Traditional Arabic" w:hint="cs"/>
          <w:rtl/>
        </w:rPr>
        <w:t xml:space="preserve"> و نظر درست این است که اینها هر کدام دارای جایگاه و کاربردی</w:t>
      </w:r>
      <w:r w:rsidR="002B004B" w:rsidRPr="00072829">
        <w:rPr>
          <w:rFonts w:ascii="Traditional Arabic" w:hAnsi="Traditional Arabic" w:cs="Traditional Arabic" w:hint="cs"/>
          <w:rtl/>
        </w:rPr>
        <w:t xml:space="preserve"> می‌</w:t>
      </w:r>
      <w:r w:rsidR="00E15987" w:rsidRPr="00072829">
        <w:rPr>
          <w:rFonts w:ascii="Traditional Arabic" w:hAnsi="Traditional Arabic" w:cs="Traditional Arabic" w:hint="cs"/>
          <w:rtl/>
        </w:rPr>
        <w:t>باشند و همچنین هر کدام دارای محدودیت</w:t>
      </w:r>
      <w:r w:rsidR="002B004B" w:rsidRPr="00072829">
        <w:rPr>
          <w:rFonts w:ascii="Traditional Arabic" w:hAnsi="Traditional Arabic" w:cs="Traditional Arabic" w:hint="cs"/>
          <w:rtl/>
        </w:rPr>
        <w:t>‌ها</w:t>
      </w:r>
      <w:r w:rsidR="00E15987" w:rsidRPr="00072829">
        <w:rPr>
          <w:rFonts w:ascii="Traditional Arabic" w:hAnsi="Traditional Arabic" w:cs="Traditional Arabic" w:hint="cs"/>
          <w:rtl/>
        </w:rPr>
        <w:t>یی</w:t>
      </w:r>
      <w:r w:rsidR="002B004B" w:rsidRPr="00072829">
        <w:rPr>
          <w:rFonts w:ascii="Traditional Arabic" w:hAnsi="Traditional Arabic" w:cs="Traditional Arabic" w:hint="cs"/>
          <w:rtl/>
        </w:rPr>
        <w:t xml:space="preserve"> می‌</w:t>
      </w:r>
      <w:r w:rsidR="00E15987" w:rsidRPr="00072829">
        <w:rPr>
          <w:rFonts w:ascii="Traditional Arabic" w:hAnsi="Traditional Arabic" w:cs="Traditional Arabic" w:hint="cs"/>
          <w:rtl/>
        </w:rPr>
        <w:t>باشند.</w:t>
      </w:r>
    </w:p>
    <w:p w:rsidR="00E15987" w:rsidRPr="00072829" w:rsidRDefault="00E15987" w:rsidP="00E15987">
      <w:pPr>
        <w:rPr>
          <w:rFonts w:ascii="Traditional Arabic" w:hAnsi="Traditional Arabic" w:cs="Traditional Arabic"/>
          <w:rtl/>
        </w:rPr>
      </w:pPr>
      <w:r w:rsidRPr="00072829">
        <w:rPr>
          <w:rFonts w:ascii="Traditional Arabic" w:hAnsi="Traditional Arabic" w:cs="Traditional Arabic" w:hint="cs"/>
          <w:rtl/>
        </w:rPr>
        <w:t xml:space="preserve">منطقی که در کلام ائمه </w:t>
      </w:r>
      <w:r w:rsidRPr="00072829">
        <w:rPr>
          <w:rFonts w:ascii="Traditional Arabic" w:hAnsi="Traditional Arabic" w:cs="Traditional Arabic" w:hint="cs"/>
          <w:vertAlign w:val="superscript"/>
          <w:rtl/>
        </w:rPr>
        <w:t>«سلام الله و سلامه علیهم»</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باشد یک چنین منطقی است، به این معنا که وقتی مثلاً باب قضا و روایات مقدّمات باب قضا را ملاحظه کنید،</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بینید که ائمه هم بر تقیّد به نصوص و احادیث و أهمیّت نص و حفظ چارچوب</w:t>
      </w:r>
      <w:r w:rsidR="002B004B" w:rsidRPr="00072829">
        <w:rPr>
          <w:rFonts w:ascii="Traditional Arabic" w:hAnsi="Traditional Arabic" w:cs="Traditional Arabic" w:hint="cs"/>
          <w:rtl/>
        </w:rPr>
        <w:t>‌ها</w:t>
      </w:r>
      <w:r w:rsidRPr="00072829">
        <w:rPr>
          <w:rFonts w:ascii="Traditional Arabic" w:hAnsi="Traditional Arabic" w:cs="Traditional Arabic" w:hint="cs"/>
          <w:rtl/>
        </w:rPr>
        <w:t>ی نص تأکید دارند، و هم اینکه در مذهب امامیه نص دارای دامنه</w:t>
      </w:r>
      <w:r w:rsidR="002B004B" w:rsidRPr="00072829">
        <w:rPr>
          <w:rFonts w:ascii="Traditional Arabic" w:hAnsi="Traditional Arabic" w:cs="Traditional Arabic" w:hint="cs"/>
          <w:rtl/>
        </w:rPr>
        <w:t xml:space="preserve">‌ای </w:t>
      </w:r>
      <w:r w:rsidR="002F1BFE">
        <w:rPr>
          <w:rFonts w:ascii="Traditional Arabic" w:hAnsi="Traditional Arabic" w:cs="Traditional Arabic" w:hint="cs"/>
          <w:rtl/>
        </w:rPr>
        <w:t>وسیع‌تر</w:t>
      </w:r>
      <w:r w:rsidRPr="00072829">
        <w:rPr>
          <w:rFonts w:ascii="Traditional Arabic" w:hAnsi="Traditional Arabic" w:cs="Traditional Arabic" w:hint="cs"/>
          <w:rtl/>
        </w:rPr>
        <w:t xml:space="preserve"> از روایاتی است که از پیامبر اکرم نقل شده است و هم دست ما در منطق امامیه بازتر</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باشد، به لحاظ اینکه حجم روایات ما فراتر از روایات و احادیث آنها</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باشد و از درجه اعتبار بالاتری برخوردار است. و هم اینکه در همین چارچوبه احادیث بایستی ضوابط و قیود حفظ شوند.</w:t>
      </w:r>
    </w:p>
    <w:p w:rsidR="00E15987" w:rsidRPr="00072829" w:rsidRDefault="00E15987" w:rsidP="00E15987">
      <w:pPr>
        <w:rPr>
          <w:rFonts w:ascii="Traditional Arabic" w:hAnsi="Traditional Arabic" w:cs="Traditional Arabic"/>
          <w:rtl/>
        </w:rPr>
      </w:pPr>
      <w:r w:rsidRPr="00072829">
        <w:rPr>
          <w:rFonts w:ascii="Traditional Arabic" w:hAnsi="Traditional Arabic" w:cs="Traditional Arabic" w:hint="cs"/>
          <w:rtl/>
        </w:rPr>
        <w:t xml:space="preserve">از طرف دیگر هم، عقل و فهم عقلی در انبوهی از روایات مورد توجه قرار گرفته است. به این معنا که حجم زیادی از مسائل عقلی، به خصوص در مسائل کلامی و مسائل تفسیری وجود دارد و خودِ ائمه نیز به آن اشاره </w:t>
      </w:r>
      <w:r w:rsidR="002F1BFE">
        <w:rPr>
          <w:rFonts w:ascii="Traditional Arabic" w:hAnsi="Traditional Arabic" w:cs="Traditional Arabic" w:hint="cs"/>
          <w:rtl/>
        </w:rPr>
        <w:t>کرده‌اند</w:t>
      </w:r>
      <w:r w:rsidRPr="00072829">
        <w:rPr>
          <w:rFonts w:ascii="Traditional Arabic" w:hAnsi="Traditional Arabic" w:cs="Traditional Arabic" w:hint="cs"/>
          <w:rtl/>
        </w:rPr>
        <w:t>.</w:t>
      </w:r>
    </w:p>
    <w:p w:rsidR="00E15987" w:rsidRPr="00072829" w:rsidRDefault="00E15987" w:rsidP="00E15987">
      <w:pPr>
        <w:rPr>
          <w:rFonts w:ascii="Traditional Arabic" w:hAnsi="Traditional Arabic" w:cs="Traditional Arabic"/>
          <w:rtl/>
        </w:rPr>
      </w:pPr>
      <w:r w:rsidRPr="00072829">
        <w:rPr>
          <w:rFonts w:ascii="Traditional Arabic" w:hAnsi="Traditional Arabic" w:cs="Traditional Arabic" w:hint="cs"/>
          <w:rtl/>
        </w:rPr>
        <w:t>همچنین از یک طرف نیز</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بینیم، اشاراتی که در مورد عقل شده است در برخی از موارد به خصوص در مورد احکام بسیار محدودیت دارد و محدودیت</w:t>
      </w:r>
      <w:r w:rsidR="002B004B" w:rsidRPr="00072829">
        <w:rPr>
          <w:rFonts w:ascii="Traditional Arabic" w:hAnsi="Traditional Arabic" w:cs="Traditional Arabic" w:hint="cs"/>
          <w:rtl/>
        </w:rPr>
        <w:t>‌ها</w:t>
      </w:r>
      <w:r w:rsidRPr="00072829">
        <w:rPr>
          <w:rFonts w:ascii="Traditional Arabic" w:hAnsi="Traditional Arabic" w:cs="Traditional Arabic" w:hint="cs"/>
          <w:rtl/>
        </w:rPr>
        <w:t xml:space="preserve">ی عقل و قرائن عقلی و ظنون و امثال اینها باید در </w:t>
      </w:r>
      <w:r w:rsidR="002F1BFE">
        <w:rPr>
          <w:rFonts w:ascii="Traditional Arabic" w:hAnsi="Traditional Arabic" w:cs="Traditional Arabic" w:hint="cs"/>
          <w:rtl/>
        </w:rPr>
        <w:t>این‌گونه</w:t>
      </w:r>
      <w:r w:rsidRPr="00072829">
        <w:rPr>
          <w:rFonts w:ascii="Traditional Arabic" w:hAnsi="Traditional Arabic" w:cs="Traditional Arabic" w:hint="cs"/>
          <w:rtl/>
        </w:rPr>
        <w:t xml:space="preserve"> موارد بسیار مورد توجه قرار گیرد.</w:t>
      </w:r>
    </w:p>
    <w:p w:rsidR="00E15987" w:rsidRPr="00072829" w:rsidRDefault="00E15987" w:rsidP="00E15987">
      <w:pPr>
        <w:rPr>
          <w:rFonts w:ascii="Traditional Arabic" w:hAnsi="Traditional Arabic" w:cs="Traditional Arabic"/>
          <w:rtl/>
        </w:rPr>
      </w:pPr>
      <w:r w:rsidRPr="00072829">
        <w:rPr>
          <w:rFonts w:ascii="Traditional Arabic" w:hAnsi="Traditional Arabic" w:cs="Traditional Arabic" w:hint="cs"/>
          <w:rtl/>
        </w:rPr>
        <w:lastRenderedPageBreak/>
        <w:t>این مواردی که گفته شد چند نکته بسیار اساسی است که در روایات ما در کنار یکدیگر قرار گرفته</w:t>
      </w:r>
      <w:r w:rsidR="002B004B" w:rsidRPr="00072829">
        <w:rPr>
          <w:rFonts w:ascii="Traditional Arabic" w:hAnsi="Traditional Arabic" w:cs="Traditional Arabic" w:hint="cs"/>
          <w:rtl/>
        </w:rPr>
        <w:t xml:space="preserve">‌اند </w:t>
      </w:r>
      <w:r w:rsidRPr="00072829">
        <w:rPr>
          <w:rFonts w:ascii="Traditional Arabic" w:hAnsi="Traditional Arabic" w:cs="Traditional Arabic" w:hint="cs"/>
          <w:rtl/>
        </w:rPr>
        <w:t>که الان قصد داخل شدن در این بحث را نداریم لکن چارچوب اصلی و کلّی این بحث این است که:</w:t>
      </w:r>
    </w:p>
    <w:p w:rsidR="00E15987" w:rsidRPr="00072829" w:rsidRDefault="00E15987" w:rsidP="00E15987">
      <w:pPr>
        <w:rPr>
          <w:rFonts w:ascii="Traditional Arabic" w:hAnsi="Traditional Arabic" w:cs="Traditional Arabic"/>
          <w:rtl/>
        </w:rPr>
      </w:pPr>
      <w:r w:rsidRPr="00072829">
        <w:rPr>
          <w:rFonts w:ascii="Traditional Arabic" w:hAnsi="Traditional Arabic" w:cs="Traditional Arabic" w:hint="cs"/>
          <w:rtl/>
        </w:rPr>
        <w:t>الف) هم در مجموعه</w:t>
      </w:r>
      <w:r w:rsidR="002B004B" w:rsidRPr="00072829">
        <w:rPr>
          <w:rFonts w:ascii="Traditional Arabic" w:hAnsi="Traditional Arabic" w:cs="Traditional Arabic" w:hint="cs"/>
          <w:rtl/>
        </w:rPr>
        <w:t xml:space="preserve">‌ای </w:t>
      </w:r>
      <w:r w:rsidRPr="00072829">
        <w:rPr>
          <w:rFonts w:ascii="Traditional Arabic" w:hAnsi="Traditional Arabic" w:cs="Traditional Arabic" w:hint="cs"/>
          <w:rtl/>
        </w:rPr>
        <w:t>و طوایف گوناگونی از روایات این موضوع وجود دارد که به اهمیّت حدیث اشاره</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کند، و این از اصول مهمّ تفکّر امامیه بوده است، و اینکه حدیث نقش مهمّی در شناخت قرآن، شناخت حقایق و معارف و جایگاه و پایگاه اصلی معارف اسلامی</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باشد.</w:t>
      </w:r>
    </w:p>
    <w:p w:rsidR="00E15987" w:rsidRPr="00072829" w:rsidRDefault="00E15987" w:rsidP="00E15987">
      <w:pPr>
        <w:rPr>
          <w:rFonts w:ascii="Traditional Arabic" w:hAnsi="Traditional Arabic" w:cs="Traditional Arabic"/>
          <w:rtl/>
        </w:rPr>
      </w:pPr>
      <w:r w:rsidRPr="00072829">
        <w:rPr>
          <w:rFonts w:ascii="Traditional Arabic" w:hAnsi="Traditional Arabic" w:cs="Traditional Arabic" w:hint="cs"/>
          <w:rtl/>
        </w:rPr>
        <w:t>ب) بایستی در چارچوب حدیث باقی ماند و حتی نقل به معنا هم که اجازه داده شده است، در صورتی است که تغییری پیدا نکند</w:t>
      </w:r>
      <w:r w:rsidR="007909EB" w:rsidRPr="00072829">
        <w:rPr>
          <w:rFonts w:ascii="Traditional Arabic" w:hAnsi="Traditional Arabic" w:cs="Traditional Arabic" w:hint="cs"/>
          <w:rtl/>
        </w:rPr>
        <w:t xml:space="preserve"> و خودِ امام هم در برخی از موارد، نسبت به نصّ روایات و احادیثی که از پیامبر یا از ائمه</w:t>
      </w:r>
      <w:r w:rsidR="002B004B" w:rsidRPr="00072829">
        <w:rPr>
          <w:rFonts w:ascii="Traditional Arabic" w:hAnsi="Traditional Arabic" w:cs="Traditional Arabic" w:hint="cs"/>
          <w:rtl/>
        </w:rPr>
        <w:t xml:space="preserve"> می‌</w:t>
      </w:r>
      <w:r w:rsidR="007909EB" w:rsidRPr="00072829">
        <w:rPr>
          <w:rFonts w:ascii="Traditional Arabic" w:hAnsi="Traditional Arabic" w:cs="Traditional Arabic" w:hint="cs"/>
          <w:rtl/>
        </w:rPr>
        <w:t>باشد، عنایت و توجه خاص دارند که کلمه به کلمه آن مورد توجه است و</w:t>
      </w:r>
      <w:r w:rsidR="002B004B" w:rsidRPr="00072829">
        <w:rPr>
          <w:rFonts w:ascii="Traditional Arabic" w:hAnsi="Traditional Arabic" w:cs="Traditional Arabic" w:hint="cs"/>
          <w:rtl/>
        </w:rPr>
        <w:t xml:space="preserve"> نمی‌</w:t>
      </w:r>
      <w:r w:rsidR="007909EB" w:rsidRPr="00072829">
        <w:rPr>
          <w:rFonts w:ascii="Traditional Arabic" w:hAnsi="Traditional Arabic" w:cs="Traditional Arabic" w:hint="cs"/>
          <w:rtl/>
        </w:rPr>
        <w:t xml:space="preserve">شود از آنها دست برداشت. و همچنین تأکیدی که بر روایات </w:t>
      </w:r>
      <w:r w:rsidR="002F1BFE">
        <w:rPr>
          <w:rFonts w:ascii="Traditional Arabic" w:hAnsi="Traditional Arabic" w:cs="Traditional Arabic" w:hint="cs"/>
          <w:rtl/>
        </w:rPr>
        <w:t>اهل‌بیت</w:t>
      </w:r>
      <w:r w:rsidR="007909EB" w:rsidRPr="00072829">
        <w:rPr>
          <w:rFonts w:ascii="Traditional Arabic" w:hAnsi="Traditional Arabic" w:cs="Traditional Arabic" w:hint="cs"/>
          <w:rtl/>
        </w:rPr>
        <w:t xml:space="preserve"> شده است.</w:t>
      </w:r>
    </w:p>
    <w:p w:rsidR="007909EB" w:rsidRPr="00072829" w:rsidRDefault="007909EB" w:rsidP="00E15987">
      <w:pPr>
        <w:rPr>
          <w:rFonts w:ascii="Traditional Arabic" w:hAnsi="Traditional Arabic" w:cs="Traditional Arabic"/>
          <w:rtl/>
        </w:rPr>
      </w:pPr>
      <w:r w:rsidRPr="00072829">
        <w:rPr>
          <w:rFonts w:ascii="Traditional Arabic" w:hAnsi="Traditional Arabic" w:cs="Traditional Arabic" w:hint="cs"/>
          <w:rtl/>
        </w:rPr>
        <w:t>ج) از طرف دیگر هم دیده</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شود که ائمه در معارف اعتقادی، در معارف تفسیری و همچنین در فهم خودِ آیات و روایاتی که از پیامبر یا ائمه قبل</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 xml:space="preserve">باشد، قرائن عقلی را به کار </w:t>
      </w:r>
      <w:r w:rsidR="002F1BFE">
        <w:rPr>
          <w:rFonts w:ascii="Traditional Arabic" w:hAnsi="Traditional Arabic" w:cs="Traditional Arabic" w:hint="cs"/>
          <w:rtl/>
        </w:rPr>
        <w:t>برده‌اند</w:t>
      </w:r>
      <w:r w:rsidRPr="00072829">
        <w:rPr>
          <w:rFonts w:ascii="Traditional Arabic" w:hAnsi="Traditional Arabic" w:cs="Traditional Arabic" w:hint="cs"/>
          <w:rtl/>
        </w:rPr>
        <w:t>، نکاتی را که به صورت قرائن عقلی</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 xml:space="preserve">باشد را مورد توجه قرار </w:t>
      </w:r>
      <w:r w:rsidR="002F1BFE">
        <w:rPr>
          <w:rFonts w:ascii="Traditional Arabic" w:hAnsi="Traditional Arabic" w:cs="Traditional Arabic" w:hint="cs"/>
          <w:rtl/>
        </w:rPr>
        <w:t>داده‌اند</w:t>
      </w:r>
      <w:r w:rsidRPr="00072829">
        <w:rPr>
          <w:rFonts w:ascii="Traditional Arabic" w:hAnsi="Traditional Arabic" w:cs="Traditional Arabic" w:hint="cs"/>
          <w:rtl/>
        </w:rPr>
        <w:t>.</w:t>
      </w:r>
    </w:p>
    <w:p w:rsidR="007909EB" w:rsidRPr="00072829" w:rsidRDefault="007909EB" w:rsidP="007909EB">
      <w:pPr>
        <w:rPr>
          <w:rFonts w:ascii="Traditional Arabic" w:hAnsi="Traditional Arabic" w:cs="Traditional Arabic"/>
          <w:rtl/>
        </w:rPr>
      </w:pPr>
      <w:r w:rsidRPr="00072829">
        <w:rPr>
          <w:rFonts w:ascii="Traditional Arabic" w:hAnsi="Traditional Arabic" w:cs="Traditional Arabic" w:hint="cs"/>
          <w:rtl/>
        </w:rPr>
        <w:t>د) و مورد آخر اینکه</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بینیم که ائمه در مباحث قیاس، ظنون و از این قبیل مسائل عقلی بسیار به محدودیت</w:t>
      </w:r>
      <w:r w:rsidR="002B004B" w:rsidRPr="00072829">
        <w:rPr>
          <w:rFonts w:ascii="Traditional Arabic" w:hAnsi="Traditional Arabic" w:cs="Traditional Arabic" w:hint="cs"/>
          <w:rtl/>
        </w:rPr>
        <w:t>‌ها</w:t>
      </w:r>
      <w:r w:rsidRPr="00072829">
        <w:rPr>
          <w:rFonts w:ascii="Traditional Arabic" w:hAnsi="Traditional Arabic" w:cs="Traditional Arabic" w:hint="cs"/>
          <w:rtl/>
        </w:rPr>
        <w:t xml:space="preserve"> اشاره </w:t>
      </w:r>
      <w:r w:rsidR="002F1BFE">
        <w:rPr>
          <w:rFonts w:ascii="Traditional Arabic" w:hAnsi="Traditional Arabic" w:cs="Traditional Arabic" w:hint="cs"/>
          <w:rtl/>
        </w:rPr>
        <w:t>فرموده‌اند</w:t>
      </w:r>
      <w:r w:rsidRPr="00072829">
        <w:rPr>
          <w:rFonts w:ascii="Traditional Arabic" w:hAnsi="Traditional Arabic" w:cs="Traditional Arabic" w:hint="cs"/>
          <w:rtl/>
        </w:rPr>
        <w:t>، به این بیان که عقل چیزی نیست که بتوان آن را در منابع و احکام رها گردد و با ظنون و استحسانات بتوان به دنبال عقل محدود ظنّی حرکت کرد.</w:t>
      </w:r>
    </w:p>
    <w:p w:rsidR="007909EB" w:rsidRPr="00072829" w:rsidRDefault="007909EB" w:rsidP="007909EB">
      <w:pPr>
        <w:rPr>
          <w:rFonts w:ascii="Traditional Arabic" w:hAnsi="Traditional Arabic" w:cs="Traditional Arabic"/>
          <w:rtl/>
        </w:rPr>
      </w:pPr>
      <w:r w:rsidRPr="00072829">
        <w:rPr>
          <w:rFonts w:ascii="Traditional Arabic" w:hAnsi="Traditional Arabic" w:cs="Traditional Arabic" w:hint="cs"/>
          <w:rtl/>
        </w:rPr>
        <w:t>وقتی اینها در کنار یکدیگر قرار</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گیرند مشخص</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 xml:space="preserve">شود که در نگاه </w:t>
      </w:r>
      <w:r w:rsidR="002F1BFE">
        <w:rPr>
          <w:rFonts w:ascii="Traditional Arabic" w:hAnsi="Traditional Arabic" w:cs="Traditional Arabic" w:hint="cs"/>
          <w:rtl/>
        </w:rPr>
        <w:t>اهل‌بیت</w:t>
      </w:r>
      <w:r w:rsidRPr="00072829">
        <w:rPr>
          <w:rFonts w:ascii="Traditional Arabic" w:hAnsi="Traditional Arabic" w:cs="Traditional Arabic" w:hint="cs"/>
          <w:rtl/>
        </w:rPr>
        <w:t xml:space="preserve"> و در نگاه مکتب امامیه، تمام این موارد دارای جایگاه</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باشند و البته بایستی به محدودیت</w:t>
      </w:r>
      <w:r w:rsidR="002B004B" w:rsidRPr="00072829">
        <w:rPr>
          <w:rFonts w:ascii="Traditional Arabic" w:hAnsi="Traditional Arabic" w:cs="Traditional Arabic" w:hint="cs"/>
          <w:rtl/>
        </w:rPr>
        <w:t>‌ها</w:t>
      </w:r>
      <w:r w:rsidRPr="00072829">
        <w:rPr>
          <w:rFonts w:ascii="Traditional Arabic" w:hAnsi="Traditional Arabic" w:cs="Traditional Arabic" w:hint="cs"/>
          <w:rtl/>
        </w:rPr>
        <w:t xml:space="preserve"> نیز توجه شود.</w:t>
      </w:r>
    </w:p>
    <w:p w:rsidR="007909EB" w:rsidRPr="00072829" w:rsidRDefault="007909EB" w:rsidP="007909EB">
      <w:pPr>
        <w:rPr>
          <w:rFonts w:ascii="Traditional Arabic" w:hAnsi="Traditional Arabic" w:cs="Traditional Arabic"/>
          <w:rtl/>
        </w:rPr>
      </w:pPr>
      <w:r w:rsidRPr="00072829">
        <w:rPr>
          <w:rFonts w:ascii="Traditional Arabic" w:hAnsi="Traditional Arabic" w:cs="Traditional Arabic" w:hint="cs"/>
          <w:rtl/>
        </w:rPr>
        <w:t>در عین حال که این نگاه جامع در بین امامیه وجود داشته و حائز اهمیّت</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 xml:space="preserve">باشد، در مقاطعی از تاریخ شاهد این هستیم که شخصیت یا مکتبی از این نگاه </w:t>
      </w:r>
      <w:r w:rsidR="002F1BFE">
        <w:rPr>
          <w:rFonts w:ascii="Traditional Arabic" w:hAnsi="Traditional Arabic" w:cs="Traditional Arabic" w:hint="cs"/>
          <w:rtl/>
        </w:rPr>
        <w:t>نص گرا</w:t>
      </w:r>
      <w:r w:rsidRPr="00072829">
        <w:rPr>
          <w:rFonts w:ascii="Traditional Arabic" w:hAnsi="Traditional Arabic" w:cs="Traditional Arabic" w:hint="cs"/>
          <w:rtl/>
        </w:rPr>
        <w:t xml:space="preserve"> یا عقل</w:t>
      </w:r>
      <w:r w:rsidR="002B004B" w:rsidRPr="00072829">
        <w:rPr>
          <w:rFonts w:ascii="Traditional Arabic" w:hAnsi="Traditional Arabic" w:cs="Traditional Arabic" w:hint="cs"/>
          <w:rtl/>
        </w:rPr>
        <w:t>‌گرا</w:t>
      </w:r>
      <w:r w:rsidRPr="00072829">
        <w:rPr>
          <w:rFonts w:ascii="Traditional Arabic" w:hAnsi="Traditional Arabic" w:cs="Traditional Arabic" w:hint="cs"/>
          <w:rtl/>
        </w:rPr>
        <w:t xml:space="preserve"> به سمتی تمایل </w:t>
      </w:r>
      <w:r w:rsidR="002F1BFE">
        <w:rPr>
          <w:rFonts w:ascii="Traditional Arabic" w:hAnsi="Traditional Arabic" w:cs="Traditional Arabic" w:hint="cs"/>
          <w:rtl/>
        </w:rPr>
        <w:t>و گرایش</w:t>
      </w:r>
      <w:r w:rsidRPr="00072829">
        <w:rPr>
          <w:rFonts w:ascii="Traditional Arabic" w:hAnsi="Traditional Arabic" w:cs="Traditional Arabic" w:hint="cs"/>
          <w:rtl/>
        </w:rPr>
        <w:t xml:space="preserve"> جدی‌تری پیدا کرده است.</w:t>
      </w:r>
    </w:p>
    <w:p w:rsidR="007909EB" w:rsidRPr="00072829" w:rsidRDefault="00072829" w:rsidP="007909EB">
      <w:pPr>
        <w:pStyle w:val="Heading4"/>
        <w:rPr>
          <w:rFonts w:ascii="Traditional Arabic" w:hAnsi="Traditional Arabic" w:cs="Traditional Arabic"/>
          <w:color w:val="FF0000"/>
          <w:rtl/>
        </w:rPr>
      </w:pPr>
      <w:bookmarkStart w:id="5" w:name="_Toc448522999"/>
      <w:r>
        <w:rPr>
          <w:rFonts w:ascii="Traditional Arabic" w:hAnsi="Traditional Arabic" w:cs="Traditional Arabic" w:hint="cs"/>
          <w:color w:val="FF0000"/>
          <w:rtl/>
        </w:rPr>
        <w:t>جمع‌</w:t>
      </w:r>
      <w:r w:rsidR="007909EB" w:rsidRPr="00072829">
        <w:rPr>
          <w:rFonts w:ascii="Traditional Arabic" w:hAnsi="Traditional Arabic" w:cs="Traditional Arabic" w:hint="cs"/>
          <w:color w:val="FF0000"/>
          <w:rtl/>
        </w:rPr>
        <w:t>بندی نکته اول</w:t>
      </w:r>
      <w:bookmarkEnd w:id="5"/>
    </w:p>
    <w:p w:rsidR="00677C7D" w:rsidRPr="00072829" w:rsidRDefault="007909EB" w:rsidP="00677C7D">
      <w:pPr>
        <w:rPr>
          <w:rFonts w:ascii="Traditional Arabic" w:hAnsi="Traditional Arabic" w:cs="Traditional Arabic"/>
          <w:rtl/>
        </w:rPr>
      </w:pPr>
      <w:r w:rsidRPr="00072829">
        <w:rPr>
          <w:rFonts w:ascii="Traditional Arabic" w:hAnsi="Traditional Arabic" w:cs="Traditional Arabic" w:hint="cs"/>
          <w:rtl/>
        </w:rPr>
        <w:t>بنابراین،</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توان گفت عقل</w:t>
      </w:r>
      <w:r w:rsidR="002B004B" w:rsidRPr="00072829">
        <w:rPr>
          <w:rFonts w:ascii="Traditional Arabic" w:hAnsi="Traditional Arabic" w:cs="Traditional Arabic" w:hint="cs"/>
          <w:rtl/>
        </w:rPr>
        <w:t>‌گرا</w:t>
      </w:r>
      <w:r w:rsidRPr="00072829">
        <w:rPr>
          <w:rFonts w:ascii="Traditional Arabic" w:hAnsi="Traditional Arabic" w:cs="Traditional Arabic" w:hint="cs"/>
          <w:rtl/>
        </w:rPr>
        <w:t>یی و نص</w:t>
      </w:r>
      <w:r w:rsidR="002B004B" w:rsidRPr="00072829">
        <w:rPr>
          <w:rFonts w:ascii="Traditional Arabic" w:hAnsi="Traditional Arabic" w:cs="Traditional Arabic" w:hint="cs"/>
          <w:rtl/>
        </w:rPr>
        <w:t>‌گرا</w:t>
      </w:r>
      <w:r w:rsidRPr="00072829">
        <w:rPr>
          <w:rFonts w:ascii="Traditional Arabic" w:hAnsi="Traditional Arabic" w:cs="Traditional Arabic" w:hint="cs"/>
          <w:rtl/>
        </w:rPr>
        <w:t>یی دارای تقابل مطلق نیستند، بلکه در بعضی از تفاسیر اینها کاملاً</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توانند در کنار یکدیگر قرار گیرند، البته با ضوابط خاصی که به دلیل محدودیت</w:t>
      </w:r>
      <w:r w:rsidR="002B004B" w:rsidRPr="00072829">
        <w:rPr>
          <w:rFonts w:ascii="Traditional Arabic" w:hAnsi="Traditional Arabic" w:cs="Traditional Arabic" w:hint="cs"/>
          <w:rtl/>
        </w:rPr>
        <w:t>‌ها</w:t>
      </w:r>
      <w:r w:rsidRPr="00072829">
        <w:rPr>
          <w:rFonts w:ascii="Traditional Arabic" w:hAnsi="Traditional Arabic" w:cs="Traditional Arabic" w:hint="cs"/>
          <w:rtl/>
        </w:rPr>
        <w:t xml:space="preserve">یی است که در هر طرف وجود دارد، که این اصل و قاعده کلی این </w:t>
      </w:r>
      <w:r w:rsidR="002F1BFE">
        <w:rPr>
          <w:rFonts w:ascii="Traditional Arabic" w:hAnsi="Traditional Arabic" w:cs="Traditional Arabic" w:hint="cs"/>
          <w:rtl/>
        </w:rPr>
        <w:t>مسئله</w:t>
      </w:r>
      <w:r w:rsidRPr="00072829">
        <w:rPr>
          <w:rFonts w:ascii="Traditional Arabic" w:hAnsi="Traditional Arabic" w:cs="Traditional Arabic" w:hint="cs"/>
          <w:rtl/>
        </w:rPr>
        <w:t xml:space="preserve"> است، لکن گاهی کسانی یا مکاتبی تمایل بیشتری به یک طرف پیدا</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کنند که این تمایل گاهی به حدی است که حالت افراطی پیدا</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کند. از این نوع گرایش</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 xml:space="preserve">توان به مرحوم امین الدّین استرآبادی اشاره کرد که ایشان </w:t>
      </w:r>
      <w:r w:rsidR="00677C7D" w:rsidRPr="00072829">
        <w:rPr>
          <w:rFonts w:ascii="Traditional Arabic" w:hAnsi="Traditional Arabic" w:cs="Traditional Arabic" w:hint="cs"/>
          <w:rtl/>
        </w:rPr>
        <w:t xml:space="preserve">به طور شدید </w:t>
      </w:r>
      <w:r w:rsidRPr="00072829">
        <w:rPr>
          <w:rFonts w:ascii="Traditional Arabic" w:hAnsi="Traditional Arabic" w:cs="Traditional Arabic" w:hint="cs"/>
          <w:rtl/>
        </w:rPr>
        <w:t>در یک طرف طیف قرار گرفتند که موج اخباری</w:t>
      </w:r>
      <w:r w:rsidR="002B004B" w:rsidRPr="00072829">
        <w:rPr>
          <w:rFonts w:ascii="Traditional Arabic" w:hAnsi="Traditional Arabic" w:cs="Traditional Arabic" w:hint="cs"/>
          <w:rtl/>
        </w:rPr>
        <w:t>‌گری</w:t>
      </w:r>
      <w:r w:rsidRPr="00072829">
        <w:rPr>
          <w:rFonts w:ascii="Traditional Arabic" w:hAnsi="Traditional Arabic" w:cs="Traditional Arabic" w:hint="cs"/>
          <w:rtl/>
        </w:rPr>
        <w:t xml:space="preserve"> راه افتاد</w:t>
      </w:r>
      <w:r w:rsidR="00677C7D" w:rsidRPr="00072829">
        <w:rPr>
          <w:rFonts w:ascii="Traditional Arabic" w:hAnsi="Traditional Arabic" w:cs="Traditional Arabic" w:hint="cs"/>
          <w:rtl/>
        </w:rPr>
        <w:t>.</w:t>
      </w:r>
    </w:p>
    <w:p w:rsidR="007909EB" w:rsidRPr="00072829" w:rsidRDefault="00677C7D" w:rsidP="00677C7D">
      <w:pPr>
        <w:rPr>
          <w:rFonts w:ascii="Traditional Arabic" w:hAnsi="Traditional Arabic" w:cs="Traditional Arabic"/>
          <w:rtl/>
        </w:rPr>
      </w:pPr>
      <w:r w:rsidRPr="00072829">
        <w:rPr>
          <w:rFonts w:ascii="Traditional Arabic" w:hAnsi="Traditional Arabic" w:cs="Traditional Arabic" w:hint="cs"/>
          <w:rtl/>
        </w:rPr>
        <w:t xml:space="preserve">همچنین در طرف مقابل هم شاهد این ماجرا هستیم که در برخی از فتاوای ابن جنید، ابن عقیل، اسکافی و ... و کسانی که اندکی قبل از شیخ مفید بوده و برخی از آنها نوعی معاصرت </w:t>
      </w:r>
      <w:r w:rsidR="002F1BFE">
        <w:rPr>
          <w:rFonts w:ascii="Traditional Arabic" w:hAnsi="Traditional Arabic" w:cs="Traditional Arabic" w:hint="cs"/>
          <w:rtl/>
        </w:rPr>
        <w:t>داشته‌اند</w:t>
      </w:r>
      <w:r w:rsidRPr="00072829">
        <w:rPr>
          <w:rFonts w:ascii="Traditional Arabic" w:hAnsi="Traditional Arabic" w:cs="Traditional Arabic" w:hint="cs"/>
          <w:rtl/>
        </w:rPr>
        <w:t>، اینها گاهی فتاوایی</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دهند که خیلی نزدیک به عامه</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 xml:space="preserve">باشد و </w:t>
      </w:r>
      <w:r w:rsidR="002F1BFE">
        <w:rPr>
          <w:rFonts w:ascii="Traditional Arabic" w:hAnsi="Traditional Arabic" w:cs="Traditional Arabic" w:hint="cs"/>
          <w:rtl/>
        </w:rPr>
        <w:t>این‌گونه</w:t>
      </w:r>
      <w:r w:rsidRPr="00072829">
        <w:rPr>
          <w:rFonts w:ascii="Traditional Arabic" w:hAnsi="Traditional Arabic" w:cs="Traditional Arabic" w:hint="cs"/>
          <w:rtl/>
        </w:rPr>
        <w:t xml:space="preserve"> احساس</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 xml:space="preserve">شود که گویا به سمت نوعی استحسانات و قیاساتی چرخیده و تمایل پیدا </w:t>
      </w:r>
      <w:r w:rsidR="002F1BFE">
        <w:rPr>
          <w:rFonts w:ascii="Traditional Arabic" w:hAnsi="Traditional Arabic" w:cs="Traditional Arabic" w:hint="cs"/>
          <w:rtl/>
        </w:rPr>
        <w:t>کرده‌اند</w:t>
      </w:r>
      <w:r w:rsidRPr="00072829">
        <w:rPr>
          <w:rFonts w:ascii="Traditional Arabic" w:hAnsi="Traditional Arabic" w:cs="Traditional Arabic" w:hint="cs"/>
          <w:rtl/>
        </w:rPr>
        <w:t>.</w:t>
      </w:r>
    </w:p>
    <w:p w:rsidR="002D0AA2" w:rsidRPr="00072829" w:rsidRDefault="002D0AA2" w:rsidP="004B5B9A">
      <w:pPr>
        <w:pStyle w:val="Heading4"/>
        <w:rPr>
          <w:rFonts w:ascii="Traditional Arabic" w:hAnsi="Traditional Arabic" w:cs="Traditional Arabic"/>
          <w:color w:val="FF0000"/>
          <w:rtl/>
        </w:rPr>
      </w:pPr>
      <w:bookmarkStart w:id="6" w:name="_Toc448523000"/>
      <w:r w:rsidRPr="00072829">
        <w:rPr>
          <w:rFonts w:ascii="Traditional Arabic" w:hAnsi="Traditional Arabic" w:cs="Traditional Arabic" w:hint="cs"/>
          <w:color w:val="FF0000"/>
          <w:rtl/>
        </w:rPr>
        <w:t>افراطیون در مذهب امامیه</w:t>
      </w:r>
      <w:bookmarkEnd w:id="6"/>
    </w:p>
    <w:p w:rsidR="00677C7D" w:rsidRPr="00072829" w:rsidRDefault="00677C7D" w:rsidP="00677C7D">
      <w:pPr>
        <w:rPr>
          <w:rFonts w:ascii="Traditional Arabic" w:hAnsi="Traditional Arabic" w:cs="Traditional Arabic"/>
          <w:rtl/>
        </w:rPr>
      </w:pPr>
      <w:r w:rsidRPr="00072829">
        <w:rPr>
          <w:rFonts w:ascii="Traditional Arabic" w:hAnsi="Traditional Arabic" w:cs="Traditional Arabic" w:hint="cs"/>
          <w:rtl/>
        </w:rPr>
        <w:lastRenderedPageBreak/>
        <w:t>بنابراین هر دو طیف در امامیه دیده</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 xml:space="preserve">شوند اما </w:t>
      </w:r>
      <w:r w:rsidR="002F1BFE">
        <w:rPr>
          <w:rFonts w:ascii="Traditional Arabic" w:hAnsi="Traditional Arabic" w:cs="Traditional Arabic" w:hint="cs"/>
          <w:rtl/>
        </w:rPr>
        <w:t>همان‌طور</w:t>
      </w:r>
      <w:r w:rsidRPr="00072829">
        <w:rPr>
          <w:rFonts w:ascii="Traditional Arabic" w:hAnsi="Traditional Arabic" w:cs="Traditional Arabic" w:hint="cs"/>
          <w:rtl/>
        </w:rPr>
        <w:t xml:space="preserve"> که ملاحظه کردید تندی</w:t>
      </w:r>
      <w:r w:rsidR="002B004B" w:rsidRPr="00072829">
        <w:rPr>
          <w:rFonts w:ascii="Traditional Arabic" w:hAnsi="Traditional Arabic" w:cs="Traditional Arabic" w:hint="cs"/>
          <w:rtl/>
        </w:rPr>
        <w:t>‌ها</w:t>
      </w:r>
      <w:r w:rsidRPr="00072829">
        <w:rPr>
          <w:rFonts w:ascii="Traditional Arabic" w:hAnsi="Traditional Arabic" w:cs="Traditional Arabic" w:hint="cs"/>
          <w:rtl/>
        </w:rPr>
        <w:t xml:space="preserve">ی این </w:t>
      </w:r>
      <w:r w:rsidR="002F1BFE">
        <w:rPr>
          <w:rFonts w:ascii="Traditional Arabic" w:hAnsi="Traditional Arabic" w:cs="Traditional Arabic" w:hint="cs"/>
          <w:rtl/>
        </w:rPr>
        <w:t>مسئله</w:t>
      </w:r>
      <w:r w:rsidRPr="00072829">
        <w:rPr>
          <w:rFonts w:ascii="Traditional Arabic" w:hAnsi="Traditional Arabic" w:cs="Traditional Arabic" w:hint="cs"/>
          <w:rtl/>
        </w:rPr>
        <w:t xml:space="preserve"> در چند مقطع زیر</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باشد:</w:t>
      </w:r>
    </w:p>
    <w:p w:rsidR="002D0AA2" w:rsidRPr="00072829" w:rsidRDefault="002D0AA2" w:rsidP="004B5B9A">
      <w:pPr>
        <w:pStyle w:val="Heading5"/>
        <w:rPr>
          <w:rFonts w:ascii="Traditional Arabic" w:hAnsi="Traditional Arabic" w:cs="Traditional Arabic"/>
          <w:color w:val="FF0000"/>
          <w:rtl/>
        </w:rPr>
      </w:pPr>
      <w:bookmarkStart w:id="7" w:name="_Toc448523001"/>
      <w:r w:rsidRPr="00072829">
        <w:rPr>
          <w:rFonts w:ascii="Traditional Arabic" w:hAnsi="Traditional Arabic" w:cs="Traditional Arabic" w:hint="cs"/>
          <w:color w:val="FF0000"/>
          <w:rtl/>
        </w:rPr>
        <w:t>دسته اول: عقل</w:t>
      </w:r>
      <w:r w:rsidR="002B004B" w:rsidRPr="00072829">
        <w:rPr>
          <w:rFonts w:ascii="Traditional Arabic" w:hAnsi="Traditional Arabic" w:cs="Traditional Arabic" w:hint="cs"/>
          <w:color w:val="FF0000"/>
          <w:rtl/>
        </w:rPr>
        <w:t>‌گرا</w:t>
      </w:r>
      <w:r w:rsidRPr="00072829">
        <w:rPr>
          <w:rFonts w:ascii="Traditional Arabic" w:hAnsi="Traditional Arabic" w:cs="Traditional Arabic" w:hint="cs"/>
          <w:color w:val="FF0000"/>
          <w:rtl/>
        </w:rPr>
        <w:t>یان</w:t>
      </w:r>
      <w:bookmarkEnd w:id="7"/>
    </w:p>
    <w:p w:rsidR="00677C7D" w:rsidRPr="00072829" w:rsidRDefault="00677C7D" w:rsidP="00677C7D">
      <w:pPr>
        <w:rPr>
          <w:rFonts w:ascii="Traditional Arabic" w:hAnsi="Traditional Arabic" w:cs="Traditional Arabic"/>
          <w:rtl/>
        </w:rPr>
      </w:pPr>
      <w:r w:rsidRPr="00072829">
        <w:rPr>
          <w:rFonts w:ascii="Traditional Arabic" w:hAnsi="Traditional Arabic" w:cs="Traditional Arabic" w:hint="cs"/>
          <w:rtl/>
        </w:rPr>
        <w:t>یکی مقطعی مانند عصر قبل از شیخ مفید و شرایطی که امثال ابن جنید و ابن عقیل و دیگرانی هم سطح ایشان وجود داشته</w:t>
      </w:r>
      <w:r w:rsidR="002B004B" w:rsidRPr="00072829">
        <w:rPr>
          <w:rFonts w:ascii="Traditional Arabic" w:hAnsi="Traditional Arabic" w:cs="Traditional Arabic" w:hint="cs"/>
          <w:rtl/>
        </w:rPr>
        <w:t xml:space="preserve">‌اند </w:t>
      </w:r>
      <w:r w:rsidRPr="00072829">
        <w:rPr>
          <w:rFonts w:ascii="Traditional Arabic" w:hAnsi="Traditional Arabic" w:cs="Traditional Arabic" w:hint="cs"/>
          <w:rtl/>
        </w:rPr>
        <w:t>که</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 xml:space="preserve">توان گفت به نوعی حالت افراط به سمت قیاسات و استحسانات پیدا </w:t>
      </w:r>
      <w:r w:rsidR="002F1BFE">
        <w:rPr>
          <w:rFonts w:ascii="Traditional Arabic" w:hAnsi="Traditional Arabic" w:cs="Traditional Arabic" w:hint="cs"/>
          <w:rtl/>
        </w:rPr>
        <w:t>کرده‌اند</w:t>
      </w:r>
      <w:r w:rsidRPr="00072829">
        <w:rPr>
          <w:rFonts w:ascii="Traditional Arabic" w:hAnsi="Traditional Arabic" w:cs="Traditional Arabic" w:hint="cs"/>
          <w:rtl/>
        </w:rPr>
        <w:t>.</w:t>
      </w:r>
    </w:p>
    <w:p w:rsidR="00152670" w:rsidRPr="00072829" w:rsidRDefault="00677C7D" w:rsidP="00667EE2">
      <w:pPr>
        <w:tabs>
          <w:tab w:val="right" w:pos="2221"/>
        </w:tabs>
        <w:rPr>
          <w:rFonts w:ascii="Traditional Arabic" w:hAnsi="Traditional Arabic" w:cs="Traditional Arabic"/>
          <w:rtl/>
        </w:rPr>
      </w:pPr>
      <w:r w:rsidRPr="00072829">
        <w:rPr>
          <w:rFonts w:ascii="Traditional Arabic" w:hAnsi="Traditional Arabic" w:cs="Traditional Arabic" w:hint="cs"/>
          <w:rtl/>
        </w:rPr>
        <w:t>یک درجه از این مقطع، آن است که در کتب تاریخی هم به آن اشاره</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کنند که مربوط به مقطعی است که مربوط به دوره مرحوم محقق اردبیلی و معاصرین و شاگردان ایشان</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 xml:space="preserve">باشد که تا حدودی نسبت به نوع اول </w:t>
      </w:r>
      <w:r w:rsidR="002F1BFE">
        <w:rPr>
          <w:rFonts w:ascii="Traditional Arabic" w:hAnsi="Traditional Arabic" w:cs="Traditional Arabic" w:hint="cs"/>
          <w:rtl/>
        </w:rPr>
        <w:t>پایین‌تر</w:t>
      </w:r>
      <w:r w:rsidRPr="00072829">
        <w:rPr>
          <w:rFonts w:ascii="Traditional Arabic" w:hAnsi="Traditional Arabic" w:cs="Traditional Arabic" w:hint="cs"/>
          <w:rtl/>
        </w:rPr>
        <w:t xml:space="preserve"> و </w:t>
      </w:r>
      <w:r w:rsidR="002F1BFE">
        <w:rPr>
          <w:rFonts w:ascii="Traditional Arabic" w:hAnsi="Traditional Arabic" w:cs="Traditional Arabic" w:hint="cs"/>
          <w:rtl/>
        </w:rPr>
        <w:t>متعادل‌تر</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باشند. این افراد به گونه</w:t>
      </w:r>
      <w:r w:rsidR="002B004B" w:rsidRPr="00072829">
        <w:rPr>
          <w:rFonts w:ascii="Traditional Arabic" w:hAnsi="Traditional Arabic" w:cs="Traditional Arabic" w:hint="cs"/>
          <w:rtl/>
        </w:rPr>
        <w:t xml:space="preserve">‌ای </w:t>
      </w:r>
      <w:r w:rsidRPr="00072829">
        <w:rPr>
          <w:rFonts w:ascii="Traditional Arabic" w:hAnsi="Traditional Arabic" w:cs="Traditional Arabic" w:hint="cs"/>
          <w:rtl/>
        </w:rPr>
        <w:t>پیش رفته</w:t>
      </w:r>
      <w:r w:rsidR="002B004B" w:rsidRPr="00072829">
        <w:rPr>
          <w:rFonts w:ascii="Traditional Arabic" w:hAnsi="Traditional Arabic" w:cs="Traditional Arabic" w:hint="cs"/>
          <w:rtl/>
        </w:rPr>
        <w:t xml:space="preserve">‌اند </w:t>
      </w:r>
      <w:r w:rsidRPr="00072829">
        <w:rPr>
          <w:rFonts w:ascii="Traditional Arabic" w:hAnsi="Traditional Arabic" w:cs="Traditional Arabic" w:hint="cs"/>
          <w:rtl/>
        </w:rPr>
        <w:t xml:space="preserve">که سهم نص و حدیث را کم </w:t>
      </w:r>
      <w:r w:rsidR="002F1BFE">
        <w:rPr>
          <w:rFonts w:ascii="Traditional Arabic" w:hAnsi="Traditional Arabic" w:cs="Traditional Arabic" w:hint="cs"/>
          <w:rtl/>
        </w:rPr>
        <w:t>گرفته‌اند</w:t>
      </w:r>
      <w:r w:rsidRPr="00072829">
        <w:rPr>
          <w:rFonts w:ascii="Traditional Arabic" w:hAnsi="Traditional Arabic" w:cs="Traditional Arabic" w:hint="cs"/>
          <w:rtl/>
        </w:rPr>
        <w:t xml:space="preserve">، در این حد که </w:t>
      </w:r>
      <w:r w:rsidR="002F1BFE">
        <w:rPr>
          <w:rFonts w:ascii="Traditional Arabic" w:hAnsi="Traditional Arabic" w:cs="Traditional Arabic" w:hint="cs"/>
          <w:rtl/>
        </w:rPr>
        <w:t>تقریباً</w:t>
      </w:r>
      <w:r w:rsidRPr="00072829">
        <w:rPr>
          <w:rFonts w:ascii="Traditional Arabic" w:hAnsi="Traditional Arabic" w:cs="Traditional Arabic" w:hint="cs"/>
          <w:rtl/>
        </w:rPr>
        <w:t xml:space="preserve"> غالب احادیث را به لحاظ سندی مورد خدشه قرار داده و به شکلی به سمت انسداد</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رفتند</w:t>
      </w:r>
      <w:r w:rsidR="00667EE2" w:rsidRPr="00072829">
        <w:rPr>
          <w:rFonts w:ascii="Traditional Arabic" w:hAnsi="Traditional Arabic" w:cs="Traditional Arabic" w:hint="cs"/>
          <w:rtl/>
        </w:rPr>
        <w:t xml:space="preserve"> که این نوع انسداد را در رسائل ملاحظه </w:t>
      </w:r>
      <w:r w:rsidR="002F1BFE">
        <w:rPr>
          <w:rFonts w:ascii="Traditional Arabic" w:hAnsi="Traditional Arabic" w:cs="Traditional Arabic" w:hint="cs"/>
          <w:rtl/>
        </w:rPr>
        <w:t>فرموده‌اید</w:t>
      </w:r>
      <w:r w:rsidR="00667EE2" w:rsidRPr="00072829">
        <w:rPr>
          <w:rFonts w:ascii="Traditional Arabic" w:hAnsi="Traditional Arabic" w:cs="Traditional Arabic" w:hint="cs"/>
          <w:rtl/>
        </w:rPr>
        <w:t>.</w:t>
      </w:r>
    </w:p>
    <w:p w:rsidR="00667EE2" w:rsidRPr="00072829" w:rsidRDefault="00667EE2" w:rsidP="00667EE2">
      <w:pPr>
        <w:tabs>
          <w:tab w:val="right" w:pos="2221"/>
        </w:tabs>
        <w:rPr>
          <w:rFonts w:ascii="Traditional Arabic" w:hAnsi="Traditional Arabic" w:cs="Traditional Arabic"/>
          <w:rtl/>
        </w:rPr>
      </w:pPr>
      <w:r w:rsidRPr="00072829">
        <w:rPr>
          <w:rFonts w:ascii="Traditional Arabic" w:hAnsi="Traditional Arabic" w:cs="Traditional Arabic" w:hint="cs"/>
          <w:rtl/>
        </w:rPr>
        <w:t xml:space="preserve">پس </w:t>
      </w:r>
      <w:r w:rsidR="002F1BFE">
        <w:rPr>
          <w:rFonts w:ascii="Traditional Arabic" w:hAnsi="Traditional Arabic" w:cs="Traditional Arabic" w:hint="cs"/>
          <w:rtl/>
        </w:rPr>
        <w:t>همان‌طور</w:t>
      </w:r>
      <w:r w:rsidRPr="00072829">
        <w:rPr>
          <w:rFonts w:ascii="Traditional Arabic" w:hAnsi="Traditional Arabic" w:cs="Traditional Arabic" w:hint="cs"/>
          <w:rtl/>
        </w:rPr>
        <w:t xml:space="preserve"> که ملاحظه شد در این دو مقطع، یک نوع تندی و شاید نوعی عبور از حدّی به سمت ترجیح کاربرد عقل در فهم احادیث و در مسائل فقهی را شاهدیم. که مقطع اول و تندتر آن در زمان ابن جنید و اسکافی و...</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 xml:space="preserve">باشد و کمی </w:t>
      </w:r>
      <w:r w:rsidR="002F1BFE">
        <w:rPr>
          <w:rFonts w:ascii="Traditional Arabic" w:hAnsi="Traditional Arabic" w:cs="Traditional Arabic" w:hint="cs"/>
          <w:rtl/>
        </w:rPr>
        <w:t>متعادل‌تر</w:t>
      </w:r>
      <w:r w:rsidRPr="00072829">
        <w:rPr>
          <w:rFonts w:ascii="Traditional Arabic" w:hAnsi="Traditional Arabic" w:cs="Traditional Arabic" w:hint="cs"/>
          <w:rtl/>
        </w:rPr>
        <w:t xml:space="preserve"> و </w:t>
      </w:r>
      <w:r w:rsidR="002F1BFE">
        <w:rPr>
          <w:rFonts w:ascii="Traditional Arabic" w:hAnsi="Traditional Arabic" w:cs="Traditional Arabic" w:hint="cs"/>
          <w:rtl/>
        </w:rPr>
        <w:t>پایین‌تر</w:t>
      </w:r>
      <w:r w:rsidRPr="00072829">
        <w:rPr>
          <w:rFonts w:ascii="Traditional Arabic" w:hAnsi="Traditional Arabic" w:cs="Traditional Arabic" w:hint="cs"/>
          <w:rtl/>
        </w:rPr>
        <w:t xml:space="preserve"> از آن را در قرن نهم و دهم شاهد هستیم که امثال محقق </w:t>
      </w:r>
      <w:r w:rsidR="00EA2139" w:rsidRPr="00072829">
        <w:rPr>
          <w:rFonts w:ascii="Traditional Arabic" w:hAnsi="Traditional Arabic" w:cs="Traditional Arabic" w:hint="cs"/>
          <w:rtl/>
        </w:rPr>
        <w:t>اردبیلی و امثال ایشان و کسانی که به نوعی انسدادی هستند،</w:t>
      </w:r>
      <w:r w:rsidR="002B004B" w:rsidRPr="00072829">
        <w:rPr>
          <w:rFonts w:ascii="Traditional Arabic" w:hAnsi="Traditional Arabic" w:cs="Traditional Arabic" w:hint="cs"/>
          <w:rtl/>
        </w:rPr>
        <w:t xml:space="preserve"> می‌</w:t>
      </w:r>
      <w:r w:rsidR="00EA2139" w:rsidRPr="00072829">
        <w:rPr>
          <w:rFonts w:ascii="Traditional Arabic" w:hAnsi="Traditional Arabic" w:cs="Traditional Arabic" w:hint="cs"/>
          <w:rtl/>
        </w:rPr>
        <w:t>باشد. انسدادی</w:t>
      </w:r>
      <w:r w:rsidR="002B004B" w:rsidRPr="00072829">
        <w:rPr>
          <w:rFonts w:ascii="Traditional Arabic" w:hAnsi="Traditional Arabic" w:cs="Traditional Arabic" w:hint="cs"/>
          <w:rtl/>
        </w:rPr>
        <w:t>‌ها</w:t>
      </w:r>
      <w:r w:rsidR="00EA2139" w:rsidRPr="00072829">
        <w:rPr>
          <w:rFonts w:ascii="Traditional Arabic" w:hAnsi="Traditional Arabic" w:cs="Traditional Arabic" w:hint="cs"/>
          <w:rtl/>
        </w:rPr>
        <w:t xml:space="preserve"> کسانی هستند که معتقدند بعد از انسداد بایستی مطلق ظن را معتبر دانست.</w:t>
      </w:r>
    </w:p>
    <w:p w:rsidR="00EA2139" w:rsidRPr="00072829" w:rsidRDefault="00EA2139" w:rsidP="00667EE2">
      <w:pPr>
        <w:tabs>
          <w:tab w:val="right" w:pos="2221"/>
        </w:tabs>
        <w:rPr>
          <w:rFonts w:ascii="Traditional Arabic" w:hAnsi="Traditional Arabic" w:cs="Traditional Arabic"/>
          <w:rtl/>
        </w:rPr>
      </w:pPr>
      <w:r w:rsidRPr="00072829">
        <w:rPr>
          <w:rFonts w:ascii="Traditional Arabic" w:hAnsi="Traditional Arabic" w:cs="Traditional Arabic" w:hint="cs"/>
          <w:rtl/>
        </w:rPr>
        <w:t>این دو مقطع که قرون دوم و سوم و قرون هشتم و نهم و دهم</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باشد را خروج تندتری را به سمت کاهش اعتماد به احادیث در مجال فقهی شاهدیم.</w:t>
      </w:r>
    </w:p>
    <w:p w:rsidR="00EA2139" w:rsidRPr="00072829" w:rsidRDefault="00EA2139" w:rsidP="00EA2139">
      <w:pPr>
        <w:tabs>
          <w:tab w:val="right" w:pos="2221"/>
        </w:tabs>
        <w:rPr>
          <w:rFonts w:ascii="Traditional Arabic" w:hAnsi="Traditional Arabic" w:cs="Traditional Arabic"/>
          <w:rtl/>
        </w:rPr>
      </w:pPr>
      <w:r w:rsidRPr="00072829">
        <w:rPr>
          <w:rFonts w:ascii="Traditional Arabic" w:hAnsi="Traditional Arabic" w:cs="Traditional Arabic" w:hint="cs"/>
          <w:rtl/>
        </w:rPr>
        <w:t>درجه دیگر را در دوره معاصر ما</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 xml:space="preserve">باشد که البته در این مقطع فقهایی به این معنا در این نگاه وجود ندارند اما این گروه </w:t>
      </w:r>
      <w:r w:rsidR="002F1BFE">
        <w:rPr>
          <w:rFonts w:ascii="Traditional Arabic" w:hAnsi="Traditional Arabic" w:cs="Traditional Arabic" w:hint="cs"/>
          <w:rtl/>
        </w:rPr>
        <w:t>به‌مراتب</w:t>
      </w:r>
      <w:r w:rsidRPr="00072829">
        <w:rPr>
          <w:rFonts w:ascii="Traditional Arabic" w:hAnsi="Traditional Arabic" w:cs="Traditional Arabic" w:hint="cs"/>
          <w:rtl/>
        </w:rPr>
        <w:t xml:space="preserve"> از هر دو گرایش تندتر و شدیدتر</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 xml:space="preserve">باشند لکن پایگاه فقهیِ کلاسیک </w:t>
      </w:r>
      <w:r w:rsidR="002F1BFE">
        <w:rPr>
          <w:rFonts w:ascii="Traditional Arabic" w:hAnsi="Traditional Arabic" w:cs="Traditional Arabic"/>
          <w:rtl/>
        </w:rPr>
        <w:t>تعر</w:t>
      </w:r>
      <w:r w:rsidR="002F1BFE">
        <w:rPr>
          <w:rFonts w:ascii="Traditional Arabic" w:hAnsi="Traditional Arabic" w:cs="Traditional Arabic" w:hint="cs"/>
          <w:rtl/>
        </w:rPr>
        <w:t>ی</w:t>
      </w:r>
      <w:r w:rsidR="002F1BFE">
        <w:rPr>
          <w:rFonts w:ascii="Traditional Arabic" w:hAnsi="Traditional Arabic" w:cs="Traditional Arabic" w:hint="eastAsia"/>
          <w:rtl/>
        </w:rPr>
        <w:t>ف‌شده‌ا</w:t>
      </w:r>
      <w:r w:rsidR="002F1BFE">
        <w:rPr>
          <w:rFonts w:ascii="Traditional Arabic" w:hAnsi="Traditional Arabic" w:cs="Traditional Arabic" w:hint="cs"/>
          <w:rtl/>
        </w:rPr>
        <w:t>ی</w:t>
      </w:r>
      <w:r w:rsidR="002B004B" w:rsidRPr="00072829">
        <w:rPr>
          <w:rFonts w:ascii="Traditional Arabic" w:hAnsi="Traditional Arabic" w:cs="Traditional Arabic" w:hint="cs"/>
          <w:rtl/>
        </w:rPr>
        <w:t xml:space="preserve"> </w:t>
      </w:r>
      <w:r w:rsidRPr="00072829">
        <w:rPr>
          <w:rFonts w:ascii="Traditional Arabic" w:hAnsi="Traditional Arabic" w:cs="Traditional Arabic" w:hint="cs"/>
          <w:rtl/>
        </w:rPr>
        <w:t>ندارند. بلکه این نگاه بنا بر بحث</w:t>
      </w:r>
      <w:r w:rsidR="002B004B" w:rsidRPr="00072829">
        <w:rPr>
          <w:rFonts w:ascii="Traditional Arabic" w:hAnsi="Traditional Arabic" w:cs="Traditional Arabic" w:hint="cs"/>
          <w:rtl/>
        </w:rPr>
        <w:t>‌ها</w:t>
      </w:r>
      <w:r w:rsidRPr="00072829">
        <w:rPr>
          <w:rFonts w:ascii="Traditional Arabic" w:hAnsi="Traditional Arabic" w:cs="Traditional Arabic" w:hint="cs"/>
          <w:rtl/>
        </w:rPr>
        <w:t>ی جدید کلامی شکل گرفته است که کسی بگوید روایات و اخباری که در معاملات و غیر عبادات آمده</w:t>
      </w:r>
      <w:r w:rsidR="002B004B" w:rsidRPr="00072829">
        <w:rPr>
          <w:rFonts w:ascii="Traditional Arabic" w:hAnsi="Traditional Arabic" w:cs="Traditional Arabic" w:hint="cs"/>
          <w:rtl/>
        </w:rPr>
        <w:t xml:space="preserve">‌اند </w:t>
      </w:r>
      <w:r w:rsidRPr="00072829">
        <w:rPr>
          <w:rFonts w:ascii="Traditional Arabic" w:hAnsi="Traditional Arabic" w:cs="Traditional Arabic" w:hint="cs"/>
          <w:rtl/>
        </w:rPr>
        <w:t>عمدتاً نوعی ارشادات</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باشند و در باقی مسائل بایستی به عقل خودمان عمل کنیم.</w:t>
      </w:r>
    </w:p>
    <w:p w:rsidR="00EA2139" w:rsidRPr="00072829" w:rsidRDefault="00EA2139" w:rsidP="00EA2139">
      <w:pPr>
        <w:tabs>
          <w:tab w:val="right" w:pos="2221"/>
        </w:tabs>
        <w:rPr>
          <w:rFonts w:ascii="Traditional Arabic" w:hAnsi="Traditional Arabic" w:cs="Traditional Arabic"/>
          <w:rtl/>
        </w:rPr>
      </w:pPr>
      <w:r w:rsidRPr="00072829">
        <w:rPr>
          <w:rFonts w:ascii="Traditional Arabic" w:hAnsi="Traditional Arabic" w:cs="Traditional Arabic" w:hint="cs"/>
          <w:rtl/>
        </w:rPr>
        <w:t>این نگاه بسیار تندتر از نگاه</w:t>
      </w:r>
      <w:r w:rsidR="002B004B" w:rsidRPr="00072829">
        <w:rPr>
          <w:rFonts w:ascii="Traditional Arabic" w:hAnsi="Traditional Arabic" w:cs="Traditional Arabic" w:hint="cs"/>
          <w:rtl/>
        </w:rPr>
        <w:t>‌ها</w:t>
      </w:r>
      <w:r w:rsidRPr="00072829">
        <w:rPr>
          <w:rFonts w:ascii="Traditional Arabic" w:hAnsi="Traditional Arabic" w:cs="Traditional Arabic" w:hint="cs"/>
          <w:rtl/>
        </w:rPr>
        <w:t>ی قبلی است اما در چارچوب فقهی</w:t>
      </w:r>
      <w:r w:rsidR="002B004B" w:rsidRPr="00072829">
        <w:rPr>
          <w:rFonts w:ascii="Traditional Arabic" w:hAnsi="Traditional Arabic" w:cs="Traditional Arabic" w:hint="cs"/>
          <w:rtl/>
        </w:rPr>
        <w:t xml:space="preserve"> نمی‌</w:t>
      </w:r>
      <w:r w:rsidRPr="00072829">
        <w:rPr>
          <w:rFonts w:ascii="Traditional Arabic" w:hAnsi="Traditional Arabic" w:cs="Traditional Arabic" w:hint="cs"/>
          <w:rtl/>
        </w:rPr>
        <w:t>گنجد و در حقیقت نوعی نفی فقه</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باشد. این نگاه نافی فقه در عرصه</w:t>
      </w:r>
      <w:r w:rsidR="002B004B" w:rsidRPr="00072829">
        <w:rPr>
          <w:rFonts w:ascii="Traditional Arabic" w:hAnsi="Traditional Arabic" w:cs="Traditional Arabic" w:hint="cs"/>
          <w:rtl/>
        </w:rPr>
        <w:t>‌ها</w:t>
      </w:r>
      <w:r w:rsidRPr="00072829">
        <w:rPr>
          <w:rFonts w:ascii="Traditional Arabic" w:hAnsi="Traditional Arabic" w:cs="Traditional Arabic" w:hint="cs"/>
          <w:rtl/>
        </w:rPr>
        <w:t>ی سیاسی، اجتماعی و احیاناً عبادی</w:t>
      </w:r>
      <w:r w:rsidR="002B004B" w:rsidRPr="00072829">
        <w:rPr>
          <w:rFonts w:ascii="Traditional Arabic" w:hAnsi="Traditional Arabic" w:cs="Traditional Arabic" w:hint="cs"/>
          <w:rtl/>
        </w:rPr>
        <w:t xml:space="preserve"> می‌</w:t>
      </w:r>
      <w:r w:rsidR="00E96746" w:rsidRPr="00072829">
        <w:rPr>
          <w:rFonts w:ascii="Traditional Arabic" w:hAnsi="Traditional Arabic" w:cs="Traditional Arabic" w:hint="cs"/>
          <w:rtl/>
        </w:rPr>
        <w:t>باشد.</w:t>
      </w:r>
    </w:p>
    <w:p w:rsidR="00E96746" w:rsidRPr="00072829" w:rsidRDefault="00E96746" w:rsidP="00EA2139">
      <w:pPr>
        <w:tabs>
          <w:tab w:val="right" w:pos="2221"/>
        </w:tabs>
        <w:rPr>
          <w:rFonts w:ascii="Traditional Arabic" w:hAnsi="Traditional Arabic" w:cs="Traditional Arabic"/>
          <w:rtl/>
        </w:rPr>
      </w:pPr>
      <w:r w:rsidRPr="00072829">
        <w:rPr>
          <w:rFonts w:ascii="Traditional Arabic" w:hAnsi="Traditional Arabic" w:cs="Traditional Arabic" w:hint="cs"/>
          <w:rtl/>
        </w:rPr>
        <w:t>کسانی که گرایش</w:t>
      </w:r>
      <w:r w:rsidR="002B004B" w:rsidRPr="00072829">
        <w:rPr>
          <w:rFonts w:ascii="Traditional Arabic" w:hAnsi="Traditional Arabic" w:cs="Traditional Arabic" w:hint="cs"/>
          <w:rtl/>
        </w:rPr>
        <w:t>‌ها</w:t>
      </w:r>
      <w:r w:rsidRPr="00072829">
        <w:rPr>
          <w:rFonts w:ascii="Traditional Arabic" w:hAnsi="Traditional Arabic" w:cs="Traditional Arabic" w:hint="cs"/>
          <w:rtl/>
        </w:rPr>
        <w:t>ی تندِ روشنفکری دینی را دارند که متأثر از مباحث کلامی جدید در انتظار بشر از دین و مسائل دیگری از این قبیل</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باشد، که اینها نوعی نفی فقه</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 xml:space="preserve">باشد که این دسته معتقدند </w:t>
      </w:r>
      <w:r w:rsidR="002F1BFE">
        <w:rPr>
          <w:rFonts w:ascii="Traditional Arabic" w:hAnsi="Traditional Arabic" w:cs="Traditional Arabic" w:hint="cs"/>
          <w:rtl/>
        </w:rPr>
        <w:t>اصلاً</w:t>
      </w:r>
      <w:r w:rsidRPr="00072829">
        <w:rPr>
          <w:rFonts w:ascii="Traditional Arabic" w:hAnsi="Traditional Arabic" w:cs="Traditional Arabic" w:hint="cs"/>
          <w:rtl/>
        </w:rPr>
        <w:t xml:space="preserve"> قانون الهی وجود نداشته بلکه هر چه هست قانون بشری است.</w:t>
      </w:r>
    </w:p>
    <w:p w:rsidR="00E96746" w:rsidRPr="00072829" w:rsidRDefault="00E96746" w:rsidP="002F1BFE">
      <w:pPr>
        <w:tabs>
          <w:tab w:val="right" w:pos="2221"/>
        </w:tabs>
        <w:rPr>
          <w:rFonts w:ascii="Traditional Arabic" w:hAnsi="Traditional Arabic" w:cs="Traditional Arabic"/>
          <w:rtl/>
        </w:rPr>
      </w:pPr>
      <w:r w:rsidRPr="00072829">
        <w:rPr>
          <w:rFonts w:ascii="Traditional Arabic" w:hAnsi="Traditional Arabic" w:cs="Traditional Arabic" w:hint="cs"/>
          <w:rtl/>
        </w:rPr>
        <w:t>البته نوعی از گرایش</w:t>
      </w:r>
      <w:r w:rsidR="002B004B" w:rsidRPr="00072829">
        <w:rPr>
          <w:rFonts w:ascii="Traditional Arabic" w:hAnsi="Traditional Arabic" w:cs="Traditional Arabic" w:hint="cs"/>
          <w:rtl/>
        </w:rPr>
        <w:t>‌ها</w:t>
      </w:r>
      <w:r w:rsidRPr="00072829">
        <w:rPr>
          <w:rFonts w:ascii="Traditional Arabic" w:hAnsi="Traditional Arabic" w:cs="Traditional Arabic" w:hint="cs"/>
          <w:rtl/>
        </w:rPr>
        <w:t>ی فقهی هم در این مقطع و این دسته وجود دارند که البته این دسته به نوعی قائل به فقه</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 xml:space="preserve">باشند اما خیلی دست را باز گذاشته و معتقدند که مثلاً </w:t>
      </w:r>
      <w:r w:rsidR="002F1BFE">
        <w:rPr>
          <w:rFonts w:ascii="Traditional Arabic" w:hAnsi="Traditional Arabic" w:cs="Traditional Arabic" w:hint="cs"/>
          <w:rtl/>
        </w:rPr>
        <w:t>آ</w:t>
      </w:r>
      <w:r w:rsidRPr="00072829">
        <w:rPr>
          <w:rFonts w:ascii="Traditional Arabic" w:hAnsi="Traditional Arabic" w:cs="Traditional Arabic" w:hint="cs"/>
          <w:rtl/>
        </w:rPr>
        <w:t>یات را کنار گذاشته، تفسیر آن را به گونه دیگری انجام دهند و مسائلی از این قبیل که اینها در گفتمان فقهی قرار</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گیرند لکن آنها، استوانه</w:t>
      </w:r>
      <w:r w:rsidR="002B004B" w:rsidRPr="00072829">
        <w:rPr>
          <w:rFonts w:ascii="Traditional Arabic" w:hAnsi="Traditional Arabic" w:cs="Traditional Arabic" w:hint="cs"/>
          <w:rtl/>
        </w:rPr>
        <w:t>‌ها</w:t>
      </w:r>
      <w:r w:rsidRPr="00072829">
        <w:rPr>
          <w:rFonts w:ascii="Traditional Arabic" w:hAnsi="Traditional Arabic" w:cs="Traditional Arabic" w:hint="cs"/>
          <w:rtl/>
        </w:rPr>
        <w:t>ی بالا و استدلالات قوی</w:t>
      </w:r>
      <w:r w:rsidR="002B004B" w:rsidRPr="00072829">
        <w:rPr>
          <w:rFonts w:ascii="Traditional Arabic" w:hAnsi="Traditional Arabic" w:cs="Traditional Arabic" w:hint="cs"/>
          <w:rtl/>
        </w:rPr>
        <w:t xml:space="preserve">‌ای </w:t>
      </w:r>
      <w:r w:rsidRPr="00072829">
        <w:rPr>
          <w:rFonts w:ascii="Traditional Arabic" w:hAnsi="Traditional Arabic" w:cs="Traditional Arabic" w:hint="cs"/>
          <w:rtl/>
        </w:rPr>
        <w:t>که در اصول قبلی بوده است را ندارند.</w:t>
      </w:r>
    </w:p>
    <w:p w:rsidR="00E96746" w:rsidRPr="00072829" w:rsidRDefault="00E96746" w:rsidP="00E96746">
      <w:pPr>
        <w:tabs>
          <w:tab w:val="right" w:pos="2221"/>
        </w:tabs>
        <w:rPr>
          <w:rFonts w:ascii="Traditional Arabic" w:hAnsi="Traditional Arabic" w:cs="Traditional Arabic"/>
          <w:rtl/>
        </w:rPr>
      </w:pPr>
      <w:r w:rsidRPr="00072829">
        <w:rPr>
          <w:rFonts w:ascii="Traditional Arabic" w:hAnsi="Traditional Arabic" w:cs="Traditional Arabic" w:hint="cs"/>
          <w:rtl/>
        </w:rPr>
        <w:t>تا اینجا، عرض ما این بود که:</w:t>
      </w:r>
    </w:p>
    <w:p w:rsidR="00E96746" w:rsidRPr="00072829" w:rsidRDefault="00E96746" w:rsidP="00E96746">
      <w:pPr>
        <w:tabs>
          <w:tab w:val="right" w:pos="2221"/>
        </w:tabs>
        <w:rPr>
          <w:rFonts w:ascii="Traditional Arabic" w:hAnsi="Traditional Arabic" w:cs="Traditional Arabic"/>
          <w:rtl/>
        </w:rPr>
      </w:pPr>
      <w:r w:rsidRPr="00072829">
        <w:rPr>
          <w:rFonts w:ascii="Traditional Arabic" w:hAnsi="Traditional Arabic" w:cs="Traditional Arabic" w:hint="cs"/>
          <w:rtl/>
        </w:rPr>
        <w:t xml:space="preserve"> اولاً اجمالاً در منطق </w:t>
      </w:r>
      <w:r w:rsidR="002F1BFE">
        <w:rPr>
          <w:rFonts w:ascii="Traditional Arabic" w:hAnsi="Traditional Arabic" w:cs="Traditional Arabic" w:hint="cs"/>
          <w:rtl/>
        </w:rPr>
        <w:t>اهل‌بیت</w:t>
      </w:r>
      <w:r w:rsidRPr="00072829">
        <w:rPr>
          <w:rFonts w:ascii="Traditional Arabic" w:hAnsi="Traditional Arabic" w:cs="Traditional Arabic" w:hint="cs"/>
          <w:rtl/>
        </w:rPr>
        <w:t xml:space="preserve"> تعاملی بین نص و عقل وجود دارد.</w:t>
      </w:r>
    </w:p>
    <w:p w:rsidR="00E96746" w:rsidRPr="00072829" w:rsidRDefault="00E96746" w:rsidP="00E96746">
      <w:pPr>
        <w:tabs>
          <w:tab w:val="right" w:pos="2221"/>
        </w:tabs>
        <w:rPr>
          <w:rFonts w:ascii="Traditional Arabic" w:hAnsi="Traditional Arabic" w:cs="Traditional Arabic"/>
          <w:rtl/>
        </w:rPr>
      </w:pPr>
      <w:r w:rsidRPr="00072829">
        <w:rPr>
          <w:rFonts w:ascii="Traditional Arabic" w:hAnsi="Traditional Arabic" w:cs="Traditional Arabic" w:hint="cs"/>
          <w:rtl/>
        </w:rPr>
        <w:t>ثانیاً دو طرف این طیف گاهی فاصله</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گیرند و در مقاطعی ما شکل تمایل افراطی را شاهد هستیم.</w:t>
      </w:r>
    </w:p>
    <w:p w:rsidR="00E96746" w:rsidRPr="00072829" w:rsidRDefault="00E96746" w:rsidP="00E96746">
      <w:pPr>
        <w:tabs>
          <w:tab w:val="right" w:pos="2221"/>
        </w:tabs>
        <w:rPr>
          <w:rFonts w:ascii="Traditional Arabic" w:hAnsi="Traditional Arabic" w:cs="Traditional Arabic"/>
          <w:rtl/>
        </w:rPr>
      </w:pPr>
      <w:r w:rsidRPr="00072829">
        <w:rPr>
          <w:rFonts w:ascii="Traditional Arabic" w:hAnsi="Traditional Arabic" w:cs="Traditional Arabic" w:hint="cs"/>
          <w:rtl/>
        </w:rPr>
        <w:lastRenderedPageBreak/>
        <w:t>ثالثاً به عنوان مصداق</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توان سه یا چهار مقطع را اشاره کرد که در آن طرف طیف، ترجیح جانب عقل و ظن و فاصله گرفتن از حدیث و منابع نصی را شاهد هستیم. که این مقاطع عرض شد.</w:t>
      </w:r>
    </w:p>
    <w:p w:rsidR="00E96746" w:rsidRPr="00072829" w:rsidRDefault="00E96746" w:rsidP="00E96746">
      <w:pPr>
        <w:tabs>
          <w:tab w:val="right" w:pos="2221"/>
        </w:tabs>
        <w:rPr>
          <w:rFonts w:ascii="Traditional Arabic" w:hAnsi="Traditional Arabic" w:cs="Traditional Arabic"/>
          <w:rtl/>
        </w:rPr>
      </w:pPr>
      <w:r w:rsidRPr="00072829">
        <w:rPr>
          <w:rFonts w:ascii="Traditional Arabic" w:hAnsi="Traditional Arabic" w:cs="Traditional Arabic" w:hint="cs"/>
          <w:rtl/>
        </w:rPr>
        <w:t>اینها جریاناتی هستند که در طول این قرون</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 xml:space="preserve">توان در حوزه فقه و در امامیه به آن اشاره کرد. </w:t>
      </w:r>
    </w:p>
    <w:p w:rsidR="00E96746" w:rsidRPr="00072829" w:rsidRDefault="00E96746" w:rsidP="002D0AA2">
      <w:pPr>
        <w:tabs>
          <w:tab w:val="right" w:pos="2221"/>
        </w:tabs>
        <w:rPr>
          <w:rFonts w:ascii="Traditional Arabic" w:hAnsi="Traditional Arabic" w:cs="Traditional Arabic"/>
          <w:rtl/>
        </w:rPr>
      </w:pPr>
      <w:r w:rsidRPr="00072829">
        <w:rPr>
          <w:rFonts w:ascii="Traditional Arabic" w:hAnsi="Traditional Arabic" w:cs="Traditional Arabic" w:hint="cs"/>
          <w:rtl/>
        </w:rPr>
        <w:t>البته از دید ما آنچه که در زمان مرحوم علامّه و مکتب حل</w:t>
      </w:r>
      <w:r w:rsidR="002D0AA2" w:rsidRPr="00072829">
        <w:rPr>
          <w:rFonts w:ascii="Traditional Arabic" w:hAnsi="Traditional Arabic" w:cs="Traditional Arabic" w:hint="cs"/>
          <w:rtl/>
        </w:rPr>
        <w:t>ّ</w:t>
      </w:r>
      <w:r w:rsidRPr="00072829">
        <w:rPr>
          <w:rFonts w:ascii="Traditional Arabic" w:hAnsi="Traditional Arabic" w:cs="Traditional Arabic" w:hint="cs"/>
          <w:rtl/>
        </w:rPr>
        <w:t xml:space="preserve">ه </w:t>
      </w:r>
      <w:r w:rsidR="002F1BFE">
        <w:rPr>
          <w:rFonts w:ascii="Traditional Arabic" w:hAnsi="Traditional Arabic" w:cs="Traditional Arabic" w:hint="cs"/>
          <w:rtl/>
        </w:rPr>
        <w:t>پایه‌ریزی</w:t>
      </w:r>
      <w:r w:rsidRPr="00072829">
        <w:rPr>
          <w:rFonts w:ascii="Traditional Arabic" w:hAnsi="Traditional Arabic" w:cs="Traditional Arabic" w:hint="cs"/>
          <w:rtl/>
        </w:rPr>
        <w:t xml:space="preserve"> شد در این طیف قرار</w:t>
      </w:r>
      <w:r w:rsidR="002B004B" w:rsidRPr="00072829">
        <w:rPr>
          <w:rFonts w:ascii="Traditional Arabic" w:hAnsi="Traditional Arabic" w:cs="Traditional Arabic" w:hint="cs"/>
          <w:rtl/>
        </w:rPr>
        <w:t xml:space="preserve"> نمی‌</w:t>
      </w:r>
      <w:r w:rsidRPr="00072829">
        <w:rPr>
          <w:rFonts w:ascii="Traditional Arabic" w:hAnsi="Traditional Arabic" w:cs="Traditional Arabic" w:hint="cs"/>
          <w:rtl/>
        </w:rPr>
        <w:t xml:space="preserve">گیرند، چرا که ما معتقدیم مکتب علامّه، مکتب قابل قبولی است زیرا در یک شرایط مناسبی قرار دارد که هم سهم حدیث حفظ شده است و هم سهم عقل حفظ شده است، اما البته </w:t>
      </w:r>
      <w:r w:rsidR="002D0AA2" w:rsidRPr="00072829">
        <w:rPr>
          <w:rFonts w:ascii="Traditional Arabic" w:hAnsi="Traditional Arabic" w:cs="Traditional Arabic" w:hint="cs"/>
          <w:rtl/>
        </w:rPr>
        <w:t>پایه</w:t>
      </w:r>
      <w:r w:rsidR="002B004B" w:rsidRPr="00072829">
        <w:rPr>
          <w:rFonts w:ascii="Traditional Arabic" w:hAnsi="Traditional Arabic" w:cs="Traditional Arabic" w:hint="cs"/>
          <w:rtl/>
        </w:rPr>
        <w:t>‌ها</w:t>
      </w:r>
      <w:r w:rsidR="002D0AA2" w:rsidRPr="00072829">
        <w:rPr>
          <w:rFonts w:ascii="Traditional Arabic" w:hAnsi="Traditional Arabic" w:cs="Traditional Arabic" w:hint="cs"/>
          <w:rtl/>
        </w:rPr>
        <w:t>ی عقلی اصولی مرحوم علامه حلّی و مکتب حلّه، پایه</w:t>
      </w:r>
      <w:r w:rsidR="002B004B" w:rsidRPr="00072829">
        <w:rPr>
          <w:rFonts w:ascii="Traditional Arabic" w:hAnsi="Traditional Arabic" w:cs="Traditional Arabic" w:hint="cs"/>
          <w:rtl/>
        </w:rPr>
        <w:t>‌ها</w:t>
      </w:r>
      <w:r w:rsidR="002D0AA2" w:rsidRPr="00072829">
        <w:rPr>
          <w:rFonts w:ascii="Traditional Arabic" w:hAnsi="Traditional Arabic" w:cs="Traditional Arabic" w:hint="cs"/>
          <w:rtl/>
        </w:rPr>
        <w:t>ی قوی</w:t>
      </w:r>
      <w:r w:rsidR="002B004B" w:rsidRPr="00072829">
        <w:rPr>
          <w:rFonts w:ascii="Traditional Arabic" w:hAnsi="Traditional Arabic" w:cs="Traditional Arabic" w:hint="cs"/>
          <w:rtl/>
        </w:rPr>
        <w:t>‌ای می‌</w:t>
      </w:r>
      <w:r w:rsidR="002D0AA2" w:rsidRPr="00072829">
        <w:rPr>
          <w:rFonts w:ascii="Traditional Arabic" w:hAnsi="Traditional Arabic" w:cs="Traditional Arabic" w:hint="cs"/>
          <w:rtl/>
        </w:rPr>
        <w:t>باشد. گاهی برخی بنا دارند که این مکتب و نگاه را نیز به نوعی در طرف افراط اعتقاد به عقل و فاصله گرفتن از نص، قرار دهند که البته</w:t>
      </w:r>
      <w:r w:rsidR="002B004B" w:rsidRPr="00072829">
        <w:rPr>
          <w:rFonts w:ascii="Traditional Arabic" w:hAnsi="Traditional Arabic" w:cs="Traditional Arabic" w:hint="cs"/>
          <w:rtl/>
        </w:rPr>
        <w:t xml:space="preserve"> نمی‌</w:t>
      </w:r>
      <w:r w:rsidR="002D0AA2" w:rsidRPr="00072829">
        <w:rPr>
          <w:rFonts w:ascii="Traditional Arabic" w:hAnsi="Traditional Arabic" w:cs="Traditional Arabic" w:hint="cs"/>
          <w:rtl/>
        </w:rPr>
        <w:t>توان این نگاه و اعتقاد را پذیرفت.</w:t>
      </w:r>
    </w:p>
    <w:p w:rsidR="002D0AA2" w:rsidRPr="00072829" w:rsidRDefault="002D0AA2" w:rsidP="004B5B9A">
      <w:pPr>
        <w:pStyle w:val="Heading5"/>
        <w:rPr>
          <w:rFonts w:ascii="Traditional Arabic" w:hAnsi="Traditional Arabic" w:cs="Traditional Arabic"/>
          <w:color w:val="FF0000"/>
          <w:rtl/>
        </w:rPr>
      </w:pPr>
      <w:bookmarkStart w:id="8" w:name="_Toc448523002"/>
      <w:r w:rsidRPr="00072829">
        <w:rPr>
          <w:rFonts w:ascii="Traditional Arabic" w:hAnsi="Traditional Arabic" w:cs="Traditional Arabic" w:hint="cs"/>
          <w:color w:val="FF0000"/>
          <w:rtl/>
        </w:rPr>
        <w:t>دسته دوم: نص</w:t>
      </w:r>
      <w:r w:rsidR="002B004B" w:rsidRPr="00072829">
        <w:rPr>
          <w:rFonts w:ascii="Traditional Arabic" w:hAnsi="Traditional Arabic" w:cs="Traditional Arabic" w:hint="cs"/>
          <w:color w:val="FF0000"/>
          <w:rtl/>
        </w:rPr>
        <w:t>‌گرا</w:t>
      </w:r>
      <w:r w:rsidRPr="00072829">
        <w:rPr>
          <w:rFonts w:ascii="Traditional Arabic" w:hAnsi="Traditional Arabic" w:cs="Traditional Arabic" w:hint="cs"/>
          <w:color w:val="FF0000"/>
          <w:rtl/>
        </w:rPr>
        <w:t>یان</w:t>
      </w:r>
      <w:bookmarkEnd w:id="8"/>
    </w:p>
    <w:p w:rsidR="002D0AA2" w:rsidRPr="00072829" w:rsidRDefault="002D0AA2" w:rsidP="002D0AA2">
      <w:pPr>
        <w:rPr>
          <w:rFonts w:ascii="Traditional Arabic" w:hAnsi="Traditional Arabic" w:cs="Traditional Arabic"/>
          <w:rtl/>
        </w:rPr>
      </w:pPr>
      <w:r w:rsidRPr="00072829">
        <w:rPr>
          <w:rFonts w:ascii="Traditional Arabic" w:hAnsi="Traditional Arabic" w:cs="Traditional Arabic" w:hint="cs"/>
          <w:rtl/>
        </w:rPr>
        <w:t>در طرف مقابل نیز، کسانی هستند که طرف ترجیح جانب حدیث و به نوعی حذف کاربرد عقل در حوزه فقه و در جریان امامیه</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باشند که شدیدترین موج و افراط در این طرف را در همین قرن یازدهم و اخباریونی مانند امین الدین استرآبادی ملاحظه</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کنیم.</w:t>
      </w:r>
    </w:p>
    <w:p w:rsidR="002D0AA2" w:rsidRPr="00072829" w:rsidRDefault="002D0AA2" w:rsidP="002D0AA2">
      <w:pPr>
        <w:rPr>
          <w:rFonts w:ascii="Traditional Arabic" w:hAnsi="Traditional Arabic" w:cs="Traditional Arabic"/>
          <w:rtl/>
        </w:rPr>
      </w:pPr>
      <w:r w:rsidRPr="00072829">
        <w:rPr>
          <w:rFonts w:ascii="Traditional Arabic" w:hAnsi="Traditional Arabic" w:cs="Traditional Arabic" w:hint="cs"/>
          <w:rtl/>
        </w:rPr>
        <w:t>در رتبه بعدی از ایشان، در قرون متقدّم مانند مرحوم صدوق و امثال ایشان</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 xml:space="preserve">باشند. امثال مرحوم صدوق </w:t>
      </w:r>
      <w:r w:rsidR="002F1BFE">
        <w:rPr>
          <w:rFonts w:ascii="Traditional Arabic" w:hAnsi="Traditional Arabic" w:cs="Traditional Arabic" w:hint="cs"/>
          <w:rtl/>
        </w:rPr>
        <w:t>این‌گونه</w:t>
      </w:r>
      <w:r w:rsidRPr="00072829">
        <w:rPr>
          <w:rFonts w:ascii="Traditional Arabic" w:hAnsi="Traditional Arabic" w:cs="Traditional Arabic" w:hint="cs"/>
          <w:rtl/>
        </w:rPr>
        <w:t xml:space="preserve"> نبوده</w:t>
      </w:r>
      <w:r w:rsidR="002B004B" w:rsidRPr="00072829">
        <w:rPr>
          <w:rFonts w:ascii="Traditional Arabic" w:hAnsi="Traditional Arabic" w:cs="Traditional Arabic" w:hint="cs"/>
          <w:rtl/>
        </w:rPr>
        <w:t xml:space="preserve">‌اند </w:t>
      </w:r>
      <w:r w:rsidRPr="00072829">
        <w:rPr>
          <w:rFonts w:ascii="Traditional Arabic" w:hAnsi="Traditional Arabic" w:cs="Traditional Arabic" w:hint="cs"/>
          <w:rtl/>
        </w:rPr>
        <w:t>که نگاهی مانند امین الدین استرآبادی داشته باشند بلکه ایشان در مباحث کلامی و فقهی و ... از قرائن و توجهات عقلی استفاده</w:t>
      </w:r>
      <w:r w:rsidR="002B004B" w:rsidRPr="00072829">
        <w:rPr>
          <w:rFonts w:ascii="Traditional Arabic" w:hAnsi="Traditional Arabic" w:cs="Traditional Arabic" w:hint="cs"/>
          <w:rtl/>
        </w:rPr>
        <w:t xml:space="preserve"> </w:t>
      </w:r>
      <w:r w:rsidR="002F1BFE">
        <w:rPr>
          <w:rFonts w:ascii="Traditional Arabic" w:hAnsi="Traditional Arabic" w:cs="Traditional Arabic" w:hint="cs"/>
          <w:rtl/>
        </w:rPr>
        <w:t>می‌نموده‌اند</w:t>
      </w:r>
      <w:r w:rsidRPr="00072829">
        <w:rPr>
          <w:rFonts w:ascii="Traditional Arabic" w:hAnsi="Traditional Arabic" w:cs="Traditional Arabic" w:hint="cs"/>
          <w:rtl/>
        </w:rPr>
        <w:t>.</w:t>
      </w:r>
    </w:p>
    <w:p w:rsidR="002D0AA2" w:rsidRPr="00072829" w:rsidRDefault="002D0AA2" w:rsidP="002D0AA2">
      <w:pPr>
        <w:rPr>
          <w:rFonts w:ascii="Traditional Arabic" w:hAnsi="Traditional Arabic" w:cs="Traditional Arabic"/>
          <w:rtl/>
        </w:rPr>
      </w:pPr>
      <w:r w:rsidRPr="00072829">
        <w:rPr>
          <w:rFonts w:ascii="Traditional Arabic" w:hAnsi="Traditional Arabic" w:cs="Traditional Arabic" w:hint="cs"/>
          <w:rtl/>
        </w:rPr>
        <w:t xml:space="preserve">لذا بایستی </w:t>
      </w:r>
      <w:r w:rsidR="002F1BFE">
        <w:rPr>
          <w:rFonts w:ascii="Traditional Arabic" w:hAnsi="Traditional Arabic" w:cs="Traditional Arabic" w:hint="cs"/>
          <w:rtl/>
        </w:rPr>
        <w:t>شدیدترین</w:t>
      </w:r>
      <w:r w:rsidRPr="00072829">
        <w:rPr>
          <w:rFonts w:ascii="Traditional Arabic" w:hAnsi="Traditional Arabic" w:cs="Traditional Arabic" w:hint="cs"/>
          <w:rtl/>
        </w:rPr>
        <w:t xml:space="preserve"> این گروه را همین جریان اخباریون و در رأس آنها امین الدین </w:t>
      </w:r>
      <w:r w:rsidR="002F1BFE">
        <w:rPr>
          <w:rFonts w:ascii="Traditional Arabic" w:hAnsi="Traditional Arabic" w:cs="Traditional Arabic" w:hint="cs"/>
          <w:rtl/>
        </w:rPr>
        <w:t>استرآبادی</w:t>
      </w:r>
      <w:r w:rsidRPr="00072829">
        <w:rPr>
          <w:rFonts w:ascii="Traditional Arabic" w:hAnsi="Traditional Arabic" w:cs="Traditional Arabic" w:hint="cs"/>
          <w:rtl/>
        </w:rPr>
        <w:t xml:space="preserve"> دانست. و در رتبه بعدی جریانات حدیثی مرحوم صدوق و امثال ایشان قرار</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گیرند.</w:t>
      </w:r>
    </w:p>
    <w:p w:rsidR="002D0AA2" w:rsidRPr="00072829" w:rsidRDefault="002D0AA2" w:rsidP="002D0AA2">
      <w:pPr>
        <w:rPr>
          <w:rFonts w:ascii="Traditional Arabic" w:hAnsi="Traditional Arabic" w:cs="Traditional Arabic"/>
          <w:rtl/>
        </w:rPr>
      </w:pPr>
      <w:r w:rsidRPr="00072829">
        <w:rPr>
          <w:rFonts w:ascii="Traditional Arabic" w:hAnsi="Traditional Arabic" w:cs="Traditional Arabic" w:hint="cs"/>
          <w:rtl/>
        </w:rPr>
        <w:t>در امتداد این جریانات نیز جریان اخباری</w:t>
      </w:r>
      <w:r w:rsidR="002B004B" w:rsidRPr="00072829">
        <w:rPr>
          <w:rFonts w:ascii="Traditional Arabic" w:hAnsi="Traditional Arabic" w:cs="Traditional Arabic" w:hint="cs"/>
          <w:rtl/>
        </w:rPr>
        <w:t>‌ها</w:t>
      </w:r>
      <w:r w:rsidRPr="00072829">
        <w:rPr>
          <w:rFonts w:ascii="Traditional Arabic" w:hAnsi="Traditional Arabic" w:cs="Traditional Arabic" w:hint="cs"/>
          <w:rtl/>
        </w:rPr>
        <w:t>ی متعادل</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باشند که به سمت حالت تعادل حرکت</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نمایند.</w:t>
      </w:r>
    </w:p>
    <w:p w:rsidR="002D0AA2" w:rsidRPr="00072829" w:rsidRDefault="002D0AA2" w:rsidP="004B5B9A">
      <w:pPr>
        <w:rPr>
          <w:rFonts w:ascii="Traditional Arabic" w:hAnsi="Traditional Arabic" w:cs="Traditional Arabic"/>
          <w:rtl/>
        </w:rPr>
      </w:pPr>
      <w:r w:rsidRPr="00072829">
        <w:rPr>
          <w:rFonts w:ascii="Traditional Arabic" w:hAnsi="Traditional Arabic" w:cs="Traditional Arabic" w:hint="cs"/>
          <w:rtl/>
        </w:rPr>
        <w:t xml:space="preserve">مثلاً صاحب حدائق </w:t>
      </w:r>
      <w:r w:rsidR="002F1BFE">
        <w:rPr>
          <w:rFonts w:ascii="Traditional Arabic" w:hAnsi="Traditional Arabic" w:cs="Traditional Arabic" w:hint="cs"/>
          <w:rtl/>
        </w:rPr>
        <w:t>غیرازاینکه</w:t>
      </w:r>
      <w:r w:rsidRPr="00072829">
        <w:rPr>
          <w:rFonts w:ascii="Traditional Arabic" w:hAnsi="Traditional Arabic" w:cs="Traditional Arabic" w:hint="cs"/>
          <w:rtl/>
        </w:rPr>
        <w:t xml:space="preserve"> در مواردی ادعاهای دارند، اما سرجمع حدائق چه در مقدّمه -</w:t>
      </w:r>
      <w:r w:rsidR="004B5B9A" w:rsidRPr="00072829">
        <w:rPr>
          <w:rFonts w:ascii="Traditional Arabic" w:hAnsi="Traditional Arabic" w:cs="Traditional Arabic" w:hint="cs"/>
          <w:rtl/>
        </w:rPr>
        <w:t>که خودش اصول است اما</w:t>
      </w:r>
      <w:r w:rsidRPr="00072829">
        <w:rPr>
          <w:rFonts w:ascii="Traditional Arabic" w:hAnsi="Traditional Arabic" w:cs="Traditional Arabic" w:hint="cs"/>
          <w:rtl/>
        </w:rPr>
        <w:t xml:space="preserve"> ممکن است با </w:t>
      </w:r>
      <w:r w:rsidR="004B5B9A" w:rsidRPr="00072829">
        <w:rPr>
          <w:rFonts w:ascii="Traditional Arabic" w:hAnsi="Traditional Arabic" w:cs="Traditional Arabic" w:hint="cs"/>
          <w:rtl/>
        </w:rPr>
        <w:t>برخی مبانی دیگران متفاوت باشد- و چه غیر از مقدّمه، چندان از چارچوب</w:t>
      </w:r>
      <w:r w:rsidR="002B004B" w:rsidRPr="00072829">
        <w:rPr>
          <w:rFonts w:ascii="Traditional Arabic" w:hAnsi="Traditional Arabic" w:cs="Traditional Arabic" w:hint="cs"/>
          <w:rtl/>
        </w:rPr>
        <w:t>‌ها</w:t>
      </w:r>
      <w:r w:rsidR="004B5B9A" w:rsidRPr="00072829">
        <w:rPr>
          <w:rFonts w:ascii="Traditional Arabic" w:hAnsi="Traditional Arabic" w:cs="Traditional Arabic" w:hint="cs"/>
          <w:rtl/>
        </w:rPr>
        <w:t xml:space="preserve"> بیرون نیست.</w:t>
      </w:r>
    </w:p>
    <w:p w:rsidR="004B5B9A" w:rsidRPr="00072829" w:rsidRDefault="004B5B9A" w:rsidP="004B5B9A">
      <w:pPr>
        <w:rPr>
          <w:rFonts w:ascii="Traditional Arabic" w:hAnsi="Traditional Arabic" w:cs="Traditional Arabic"/>
          <w:rtl/>
        </w:rPr>
      </w:pPr>
      <w:r w:rsidRPr="00072829">
        <w:rPr>
          <w:rFonts w:ascii="Traditional Arabic" w:hAnsi="Traditional Arabic" w:cs="Traditional Arabic" w:hint="cs"/>
          <w:rtl/>
        </w:rPr>
        <w:t>و یا مرحوم فیض، ایشان نیز تحت تأثیر اخباریون بوده</w:t>
      </w:r>
      <w:r w:rsidR="002B004B" w:rsidRPr="00072829">
        <w:rPr>
          <w:rFonts w:ascii="Traditional Arabic" w:hAnsi="Traditional Arabic" w:cs="Traditional Arabic" w:hint="cs"/>
          <w:rtl/>
        </w:rPr>
        <w:t xml:space="preserve">‌اند </w:t>
      </w:r>
      <w:r w:rsidRPr="00072829">
        <w:rPr>
          <w:rFonts w:ascii="Traditional Arabic" w:hAnsi="Traditional Arabic" w:cs="Traditional Arabic" w:hint="cs"/>
          <w:rtl/>
        </w:rPr>
        <w:t>لکن نگاه ایشان تعدیل شده است. و همچنین مجلسی</w:t>
      </w:r>
      <w:r w:rsidR="002B004B" w:rsidRPr="00072829">
        <w:rPr>
          <w:rFonts w:ascii="Traditional Arabic" w:hAnsi="Traditional Arabic" w:cs="Traditional Arabic" w:hint="cs"/>
          <w:rtl/>
        </w:rPr>
        <w:t>‌ها</w:t>
      </w:r>
      <w:r w:rsidRPr="00072829">
        <w:rPr>
          <w:rFonts w:ascii="Traditional Arabic" w:hAnsi="Traditional Arabic" w:cs="Traditional Arabic" w:hint="cs"/>
          <w:rtl/>
        </w:rPr>
        <w:t xml:space="preserve">ی پدر و پسر نیز از این </w:t>
      </w:r>
      <w:r w:rsidR="002F1BFE">
        <w:rPr>
          <w:rFonts w:ascii="Traditional Arabic" w:hAnsi="Traditional Arabic" w:cs="Traditional Arabic" w:hint="cs"/>
          <w:rtl/>
        </w:rPr>
        <w:t>دسته‌اند</w:t>
      </w:r>
      <w:r w:rsidRPr="00072829">
        <w:rPr>
          <w:rFonts w:ascii="Traditional Arabic" w:hAnsi="Traditional Arabic" w:cs="Traditional Arabic" w:hint="cs"/>
          <w:rtl/>
        </w:rPr>
        <w:t>.</w:t>
      </w:r>
    </w:p>
    <w:p w:rsidR="004B5B9A" w:rsidRPr="00072829" w:rsidRDefault="004B5B9A" w:rsidP="004B5B9A">
      <w:pPr>
        <w:pStyle w:val="Heading3"/>
        <w:rPr>
          <w:rFonts w:ascii="Traditional Arabic" w:hAnsi="Traditional Arabic" w:cs="Traditional Arabic"/>
          <w:color w:val="FF0000"/>
          <w:rtl/>
        </w:rPr>
      </w:pPr>
      <w:bookmarkStart w:id="9" w:name="_Toc448523003"/>
      <w:r w:rsidRPr="00072829">
        <w:rPr>
          <w:rFonts w:ascii="Traditional Arabic" w:hAnsi="Traditional Arabic" w:cs="Traditional Arabic" w:hint="cs"/>
          <w:color w:val="FF0000"/>
          <w:rtl/>
        </w:rPr>
        <w:t>نکته دوم</w:t>
      </w:r>
      <w:bookmarkEnd w:id="9"/>
    </w:p>
    <w:p w:rsidR="004B5B9A" w:rsidRPr="00072829" w:rsidRDefault="004B5B9A" w:rsidP="004B5B9A">
      <w:pPr>
        <w:rPr>
          <w:rFonts w:ascii="Traditional Arabic" w:hAnsi="Traditional Arabic" w:cs="Traditional Arabic"/>
          <w:rtl/>
        </w:rPr>
      </w:pPr>
      <w:r w:rsidRPr="00072829">
        <w:rPr>
          <w:rFonts w:ascii="Traditional Arabic" w:hAnsi="Traditional Arabic" w:cs="Traditional Arabic" w:hint="cs"/>
          <w:rtl/>
        </w:rPr>
        <w:t>نکته دیگری که در اینجا از نظر تاریخی وجود دارد و توجه به آن خالی از لطف نیست این است که معمولاً این تندی</w:t>
      </w:r>
      <w:r w:rsidR="002B004B" w:rsidRPr="00072829">
        <w:rPr>
          <w:rFonts w:ascii="Traditional Arabic" w:hAnsi="Traditional Arabic" w:cs="Traditional Arabic" w:hint="cs"/>
          <w:rtl/>
        </w:rPr>
        <w:t>‌ها</w:t>
      </w:r>
      <w:r w:rsidRPr="00072829">
        <w:rPr>
          <w:rFonts w:ascii="Traditional Arabic" w:hAnsi="Traditional Arabic" w:cs="Traditional Arabic" w:hint="cs"/>
          <w:rtl/>
        </w:rPr>
        <w:t xml:space="preserve"> و افراطی</w:t>
      </w:r>
      <w:r w:rsidR="002B004B" w:rsidRPr="00072829">
        <w:rPr>
          <w:rFonts w:ascii="Traditional Arabic" w:hAnsi="Traditional Arabic" w:cs="Traditional Arabic" w:hint="cs"/>
          <w:rtl/>
        </w:rPr>
        <w:t>‌گری‌ها</w:t>
      </w:r>
      <w:r w:rsidRPr="00072829">
        <w:rPr>
          <w:rFonts w:ascii="Traditional Arabic" w:hAnsi="Traditional Arabic" w:cs="Traditional Arabic" w:hint="cs"/>
          <w:rtl/>
        </w:rPr>
        <w:t>ی یک سمت متأثر از تندی و افراطی بوده است که در طرف مقابل وجود داشته است.</w:t>
      </w:r>
    </w:p>
    <w:p w:rsidR="004B5B9A" w:rsidRPr="00072829" w:rsidRDefault="004B5B9A" w:rsidP="004B5B9A">
      <w:pPr>
        <w:rPr>
          <w:rFonts w:ascii="Traditional Arabic" w:hAnsi="Traditional Arabic" w:cs="Traditional Arabic"/>
          <w:rtl/>
        </w:rPr>
      </w:pPr>
      <w:r w:rsidRPr="00072829">
        <w:rPr>
          <w:rFonts w:ascii="Traditional Arabic" w:hAnsi="Traditional Arabic" w:cs="Traditional Arabic" w:hint="cs"/>
          <w:rtl/>
        </w:rPr>
        <w:t xml:space="preserve">البته این یک قاعده کلّی نیست اما در بسیاری از این موارد شاهدیم که این تندی از تندی طرف مقابل نشأت گرفته است، </w:t>
      </w:r>
      <w:r w:rsidR="002F1BFE">
        <w:rPr>
          <w:rFonts w:ascii="Traditional Arabic" w:hAnsi="Traditional Arabic" w:cs="Traditional Arabic" w:hint="cs"/>
          <w:rtl/>
        </w:rPr>
        <w:t>همان‌طور</w:t>
      </w:r>
      <w:r w:rsidRPr="00072829">
        <w:rPr>
          <w:rFonts w:ascii="Traditional Arabic" w:hAnsi="Traditional Arabic" w:cs="Traditional Arabic" w:hint="cs"/>
          <w:rtl/>
        </w:rPr>
        <w:t xml:space="preserve"> که شاهد هستیم که یک جریان تعادلی جامع بعد از یک تندی ایجاد شده است.</w:t>
      </w:r>
    </w:p>
    <w:p w:rsidR="004B5B9A" w:rsidRPr="00072829" w:rsidRDefault="004B5B9A" w:rsidP="004B5B9A">
      <w:pPr>
        <w:rPr>
          <w:rFonts w:ascii="Traditional Arabic" w:hAnsi="Traditional Arabic" w:cs="Traditional Arabic"/>
          <w:rtl/>
        </w:rPr>
      </w:pPr>
      <w:r w:rsidRPr="00072829">
        <w:rPr>
          <w:rFonts w:ascii="Traditional Arabic" w:hAnsi="Traditional Arabic" w:cs="Traditional Arabic" w:hint="cs"/>
          <w:rtl/>
        </w:rPr>
        <w:lastRenderedPageBreak/>
        <w:t>این موارد را اگر کسی در تاریخ مطالعه و دقّت داشته باشد متوجه</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 xml:space="preserve">شود که گاهی شاهد هستیم که یک موج تند در جواب یک موج تند دیگری بوده است. مثلاً </w:t>
      </w:r>
      <w:r w:rsidR="002F1BFE">
        <w:rPr>
          <w:rFonts w:ascii="Traditional Arabic" w:hAnsi="Traditional Arabic" w:cs="Traditional Arabic" w:hint="cs"/>
          <w:rtl/>
        </w:rPr>
        <w:t>این‌طور</w:t>
      </w:r>
      <w:r w:rsidRPr="00072829">
        <w:rPr>
          <w:rFonts w:ascii="Traditional Arabic" w:hAnsi="Traditional Arabic" w:cs="Traditional Arabic" w:hint="cs"/>
          <w:rtl/>
        </w:rPr>
        <w:t xml:space="preserve"> که گفته</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 xml:space="preserve">شود جریان امین الدین </w:t>
      </w:r>
      <w:r w:rsidR="002F1BFE">
        <w:rPr>
          <w:rFonts w:ascii="Traditional Arabic" w:hAnsi="Traditional Arabic" w:cs="Traditional Arabic" w:hint="cs"/>
          <w:rtl/>
        </w:rPr>
        <w:t>استرآبادی</w:t>
      </w:r>
      <w:r w:rsidRPr="00072829">
        <w:rPr>
          <w:rFonts w:ascii="Traditional Arabic" w:hAnsi="Traditional Arabic" w:cs="Traditional Arabic" w:hint="cs"/>
          <w:rtl/>
        </w:rPr>
        <w:t xml:space="preserve"> تحت تأثیر عقل</w:t>
      </w:r>
      <w:r w:rsidR="002B004B" w:rsidRPr="00072829">
        <w:rPr>
          <w:rFonts w:ascii="Traditional Arabic" w:hAnsi="Traditional Arabic" w:cs="Traditional Arabic" w:hint="cs"/>
          <w:rtl/>
        </w:rPr>
        <w:t>‌گرا</w:t>
      </w:r>
      <w:r w:rsidRPr="00072829">
        <w:rPr>
          <w:rFonts w:ascii="Traditional Arabic" w:hAnsi="Traditional Arabic" w:cs="Traditional Arabic" w:hint="cs"/>
          <w:rtl/>
        </w:rPr>
        <w:t>یی و فاصله</w:t>
      </w:r>
      <w:r w:rsidR="002B004B" w:rsidRPr="00072829">
        <w:rPr>
          <w:rFonts w:ascii="Traditional Arabic" w:hAnsi="Traditional Arabic" w:cs="Traditional Arabic" w:hint="cs"/>
          <w:rtl/>
        </w:rPr>
        <w:t>‌گرا</w:t>
      </w:r>
      <w:r w:rsidRPr="00072829">
        <w:rPr>
          <w:rFonts w:ascii="Traditional Arabic" w:hAnsi="Traditional Arabic" w:cs="Traditional Arabic" w:hint="cs"/>
          <w:rtl/>
        </w:rPr>
        <w:t>یی از احادیث و اخبار و قائل شدن به نظریه انسداد بوده است که در عصر قبل ایشان بین کسانی از قبیل محقق اردبیلی و صاحب عوالم و کسانی از این قبیل بوده است.</w:t>
      </w:r>
    </w:p>
    <w:p w:rsidR="004B5B9A" w:rsidRPr="00072829" w:rsidRDefault="004B5B9A" w:rsidP="004B5B9A">
      <w:pPr>
        <w:rPr>
          <w:rFonts w:ascii="Traditional Arabic" w:hAnsi="Traditional Arabic" w:cs="Traditional Arabic"/>
          <w:rtl/>
        </w:rPr>
      </w:pPr>
      <w:r w:rsidRPr="00072829">
        <w:rPr>
          <w:rFonts w:ascii="Traditional Arabic" w:hAnsi="Traditional Arabic" w:cs="Traditional Arabic" w:hint="cs"/>
          <w:rtl/>
        </w:rPr>
        <w:t>توضیح این مطلب اینکه وقتی</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بیند که اینها با یک اصول بافی و قاعده سازی و پرداختن به مباحث رجالی، حاصل و خروجی داده که انسدادی است و این دسته معتقدند که اخبار و احادیث حتی آن مواردی که</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توان برای آنها نوعی اعتبار رجالی هم درست کرد</w:t>
      </w:r>
      <w:r w:rsidR="00846F56" w:rsidRPr="00072829">
        <w:rPr>
          <w:rFonts w:ascii="Traditional Arabic" w:hAnsi="Traditional Arabic" w:cs="Traditional Arabic" w:hint="cs"/>
          <w:rtl/>
        </w:rPr>
        <w:t xml:space="preserve"> جوابگوی نیاز ما نیستند و بایستی انسدادی شد.</w:t>
      </w:r>
    </w:p>
    <w:p w:rsidR="005845BC" w:rsidRPr="00072829" w:rsidRDefault="002F1BFE" w:rsidP="005845BC">
      <w:pPr>
        <w:rPr>
          <w:rFonts w:ascii="Traditional Arabic" w:hAnsi="Traditional Arabic" w:cs="Traditional Arabic"/>
          <w:rtl/>
        </w:rPr>
      </w:pPr>
      <w:r>
        <w:rPr>
          <w:rFonts w:ascii="Traditional Arabic" w:hAnsi="Traditional Arabic" w:cs="Traditional Arabic" w:hint="cs"/>
          <w:rtl/>
        </w:rPr>
        <w:t>همان‌طور</w:t>
      </w:r>
      <w:r w:rsidR="005845BC" w:rsidRPr="00072829">
        <w:rPr>
          <w:rFonts w:ascii="Traditional Arabic" w:hAnsi="Traditional Arabic" w:cs="Traditional Arabic" w:hint="cs"/>
          <w:rtl/>
        </w:rPr>
        <w:t xml:space="preserve"> که ابتدای بحث گفتیم در اینجا قصد نداریم تا این مباحث را مجزا مورد بررسی و بحث قرار دهیم چراکه موجب طولانی شدن کلام</w:t>
      </w:r>
      <w:r w:rsidR="002B004B" w:rsidRPr="00072829">
        <w:rPr>
          <w:rFonts w:ascii="Traditional Arabic" w:hAnsi="Traditional Arabic" w:cs="Traditional Arabic" w:hint="cs"/>
          <w:rtl/>
        </w:rPr>
        <w:t xml:space="preserve"> می‌</w:t>
      </w:r>
      <w:r w:rsidR="005845BC" w:rsidRPr="00072829">
        <w:rPr>
          <w:rFonts w:ascii="Traditional Arabic" w:hAnsi="Traditional Arabic" w:cs="Traditional Arabic" w:hint="cs"/>
          <w:rtl/>
        </w:rPr>
        <w:t>شود که چندین ماه به طول</w:t>
      </w:r>
      <w:r w:rsidR="002B004B" w:rsidRPr="00072829">
        <w:rPr>
          <w:rFonts w:ascii="Traditional Arabic" w:hAnsi="Traditional Arabic" w:cs="Traditional Arabic" w:hint="cs"/>
          <w:rtl/>
        </w:rPr>
        <w:t xml:space="preserve"> می‌</w:t>
      </w:r>
      <w:r w:rsidR="005845BC" w:rsidRPr="00072829">
        <w:rPr>
          <w:rFonts w:ascii="Traditional Arabic" w:hAnsi="Traditional Arabic" w:cs="Traditional Arabic" w:hint="cs"/>
          <w:rtl/>
        </w:rPr>
        <w:t xml:space="preserve">انجامد و این در حالی است که علم اصول ما این مسائل را مشخص نموده است. ما معتقدیم که در مکتب </w:t>
      </w:r>
      <w:r>
        <w:rPr>
          <w:rFonts w:ascii="Traditional Arabic" w:hAnsi="Traditional Arabic" w:cs="Traditional Arabic" w:hint="cs"/>
          <w:rtl/>
        </w:rPr>
        <w:t>اهل‌بیت</w:t>
      </w:r>
      <w:r w:rsidR="005845BC" w:rsidRPr="00072829">
        <w:rPr>
          <w:rFonts w:ascii="Traditional Arabic" w:hAnsi="Traditional Arabic" w:cs="Traditional Arabic" w:hint="cs"/>
          <w:rtl/>
        </w:rPr>
        <w:t>، عقل کنار زده نشده است اما محدودیت</w:t>
      </w:r>
      <w:r w:rsidR="002B004B" w:rsidRPr="00072829">
        <w:rPr>
          <w:rFonts w:ascii="Traditional Arabic" w:hAnsi="Traditional Arabic" w:cs="Traditional Arabic" w:hint="cs"/>
          <w:rtl/>
        </w:rPr>
        <w:t>‌ها</w:t>
      </w:r>
      <w:r w:rsidR="005845BC" w:rsidRPr="00072829">
        <w:rPr>
          <w:rFonts w:ascii="Traditional Arabic" w:hAnsi="Traditional Arabic" w:cs="Traditional Arabic" w:hint="cs"/>
          <w:rtl/>
        </w:rPr>
        <w:t>ی عقل تبیین شده است. و طبق آنچه اصول به ما یاد</w:t>
      </w:r>
      <w:r w:rsidR="002B004B" w:rsidRPr="00072829">
        <w:rPr>
          <w:rFonts w:ascii="Traditional Arabic" w:hAnsi="Traditional Arabic" w:cs="Traditional Arabic" w:hint="cs"/>
          <w:rtl/>
        </w:rPr>
        <w:t xml:space="preserve"> می‌</w:t>
      </w:r>
      <w:r w:rsidR="005845BC" w:rsidRPr="00072829">
        <w:rPr>
          <w:rFonts w:ascii="Traditional Arabic" w:hAnsi="Traditional Arabic" w:cs="Traditional Arabic" w:hint="cs"/>
          <w:rtl/>
        </w:rPr>
        <w:t>دهد این عقل هم</w:t>
      </w:r>
      <w:r w:rsidR="002B004B" w:rsidRPr="00072829">
        <w:rPr>
          <w:rFonts w:ascii="Traditional Arabic" w:hAnsi="Traditional Arabic" w:cs="Traditional Arabic" w:hint="cs"/>
          <w:rtl/>
        </w:rPr>
        <w:t xml:space="preserve"> می‌</w:t>
      </w:r>
      <w:r w:rsidR="005845BC" w:rsidRPr="00072829">
        <w:rPr>
          <w:rFonts w:ascii="Traditional Arabic" w:hAnsi="Traditional Arabic" w:cs="Traditional Arabic" w:hint="cs"/>
          <w:rtl/>
        </w:rPr>
        <w:t>تواند منبع احکام باشد، هم کاشف احکام باشد اما با چارچوب و ضوابط و این محدودیت</w:t>
      </w:r>
      <w:r w:rsidR="002B004B" w:rsidRPr="00072829">
        <w:rPr>
          <w:rFonts w:ascii="Traditional Arabic" w:hAnsi="Traditional Arabic" w:cs="Traditional Arabic" w:hint="cs"/>
          <w:rtl/>
        </w:rPr>
        <w:t>‌ها</w:t>
      </w:r>
      <w:r w:rsidR="005845BC" w:rsidRPr="00072829">
        <w:rPr>
          <w:rFonts w:ascii="Traditional Arabic" w:hAnsi="Traditional Arabic" w:cs="Traditional Arabic" w:hint="cs"/>
          <w:rtl/>
        </w:rPr>
        <w:t xml:space="preserve"> نیز کم نیستند. همچنین تقیّد به حدیث هم مهم است اما این هم دارای محدودیت</w:t>
      </w:r>
      <w:r w:rsidR="002B004B" w:rsidRPr="00072829">
        <w:rPr>
          <w:rFonts w:ascii="Traditional Arabic" w:hAnsi="Traditional Arabic" w:cs="Traditional Arabic" w:hint="cs"/>
          <w:rtl/>
        </w:rPr>
        <w:t>‌ها</w:t>
      </w:r>
      <w:r w:rsidR="005845BC" w:rsidRPr="00072829">
        <w:rPr>
          <w:rFonts w:ascii="Traditional Arabic" w:hAnsi="Traditional Arabic" w:cs="Traditional Arabic" w:hint="cs"/>
          <w:rtl/>
        </w:rPr>
        <w:t>یی</w:t>
      </w:r>
      <w:r w:rsidR="002B004B" w:rsidRPr="00072829">
        <w:rPr>
          <w:rFonts w:ascii="Traditional Arabic" w:hAnsi="Traditional Arabic" w:cs="Traditional Arabic" w:hint="cs"/>
          <w:rtl/>
        </w:rPr>
        <w:t xml:space="preserve"> می‌</w:t>
      </w:r>
      <w:r w:rsidR="005845BC" w:rsidRPr="00072829">
        <w:rPr>
          <w:rFonts w:ascii="Traditional Arabic" w:hAnsi="Traditional Arabic" w:cs="Traditional Arabic" w:hint="cs"/>
          <w:rtl/>
        </w:rPr>
        <w:t>باشد و بایستی محدودیت</w:t>
      </w:r>
      <w:r w:rsidR="002B004B" w:rsidRPr="00072829">
        <w:rPr>
          <w:rFonts w:ascii="Traditional Arabic" w:hAnsi="Traditional Arabic" w:cs="Traditional Arabic" w:hint="cs"/>
          <w:rtl/>
        </w:rPr>
        <w:t>‌ها</w:t>
      </w:r>
      <w:r w:rsidR="005845BC" w:rsidRPr="00072829">
        <w:rPr>
          <w:rFonts w:ascii="Traditional Arabic" w:hAnsi="Traditional Arabic" w:cs="Traditional Arabic" w:hint="cs"/>
          <w:rtl/>
        </w:rPr>
        <w:t>ی دو طرف اعمال شود.</w:t>
      </w:r>
    </w:p>
    <w:p w:rsidR="005845BC" w:rsidRPr="00072829" w:rsidRDefault="005845BC" w:rsidP="005845BC">
      <w:pPr>
        <w:rPr>
          <w:rFonts w:ascii="Traditional Arabic" w:hAnsi="Traditional Arabic" w:cs="Traditional Arabic"/>
          <w:rtl/>
        </w:rPr>
      </w:pPr>
      <w:r w:rsidRPr="00072829">
        <w:rPr>
          <w:rFonts w:ascii="Traditional Arabic" w:hAnsi="Traditional Arabic" w:cs="Traditional Arabic" w:hint="cs"/>
          <w:rtl/>
        </w:rPr>
        <w:t>آنچه در مورد افراط و تفریط یا اعتدال گفته</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شود نیز با این نگاه سنجیده</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شود و الاّ</w:t>
      </w:r>
      <w:r w:rsidR="002B004B" w:rsidRPr="00072829">
        <w:rPr>
          <w:rFonts w:ascii="Traditional Arabic" w:hAnsi="Traditional Arabic" w:cs="Traditional Arabic" w:hint="cs"/>
          <w:rtl/>
        </w:rPr>
        <w:t xml:space="preserve"> نمی‌</w:t>
      </w:r>
      <w:r w:rsidRPr="00072829">
        <w:rPr>
          <w:rFonts w:ascii="Traditional Arabic" w:hAnsi="Traditional Arabic" w:cs="Traditional Arabic" w:hint="cs"/>
          <w:rtl/>
        </w:rPr>
        <w:t>توان ابتدائاً راجع به اعتدال یا افراط و تفریط نظر داد چرا که حق بایستی مشخص شود و ما معتقدیم که حق در اینجا مشخص است و استدلال هم برای این حق وجود دارد و بر اساس این حق افراط و تفریط را معنا</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کنیم.</w:t>
      </w:r>
    </w:p>
    <w:p w:rsidR="00D728B7" w:rsidRPr="00072829" w:rsidRDefault="005845BC" w:rsidP="00D728B7">
      <w:pPr>
        <w:rPr>
          <w:rFonts w:ascii="Traditional Arabic" w:hAnsi="Traditional Arabic" w:cs="Traditional Arabic"/>
          <w:rtl/>
        </w:rPr>
      </w:pPr>
      <w:r w:rsidRPr="00072829">
        <w:rPr>
          <w:rFonts w:ascii="Traditional Arabic" w:hAnsi="Traditional Arabic" w:cs="Traditional Arabic" w:hint="cs"/>
          <w:rtl/>
        </w:rPr>
        <w:t>با توجه به آنچه در این نکته گفته شد فهمیدیم که بسیاری از این موج</w:t>
      </w:r>
      <w:r w:rsidR="002B004B" w:rsidRPr="00072829">
        <w:rPr>
          <w:rFonts w:ascii="Traditional Arabic" w:hAnsi="Traditional Arabic" w:cs="Traditional Arabic" w:hint="cs"/>
          <w:rtl/>
        </w:rPr>
        <w:t>‌ها</w:t>
      </w:r>
      <w:r w:rsidRPr="00072829">
        <w:rPr>
          <w:rFonts w:ascii="Traditional Arabic" w:hAnsi="Traditional Arabic" w:cs="Traditional Arabic" w:hint="cs"/>
          <w:rtl/>
        </w:rPr>
        <w:t xml:space="preserve">ی تند و افراطی در یک سمت در اثر مقابله با موجی است که در نقطه مقابل وجود داشته است، </w:t>
      </w:r>
      <w:r w:rsidR="002F1BFE">
        <w:rPr>
          <w:rFonts w:ascii="Traditional Arabic" w:hAnsi="Traditional Arabic" w:cs="Traditional Arabic" w:hint="cs"/>
          <w:rtl/>
        </w:rPr>
        <w:t>همان‌طور</w:t>
      </w:r>
      <w:r w:rsidRPr="00072829">
        <w:rPr>
          <w:rFonts w:ascii="Traditional Arabic" w:hAnsi="Traditional Arabic" w:cs="Traditional Arabic" w:hint="cs"/>
          <w:rtl/>
        </w:rPr>
        <w:t xml:space="preserve"> که گاهی دیده</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شود یک موج منطقی متعادل مناسب در اثر این افراط</w:t>
      </w:r>
      <w:r w:rsidR="002B004B" w:rsidRPr="00072829">
        <w:rPr>
          <w:rFonts w:ascii="Traditional Arabic" w:hAnsi="Traditional Arabic" w:cs="Traditional Arabic" w:hint="cs"/>
          <w:rtl/>
        </w:rPr>
        <w:t>‌ها</w:t>
      </w:r>
      <w:r w:rsidRPr="00072829">
        <w:rPr>
          <w:rFonts w:ascii="Traditional Arabic" w:hAnsi="Traditional Arabic" w:cs="Traditional Arabic" w:hint="cs"/>
          <w:rtl/>
        </w:rPr>
        <w:t xml:space="preserve"> پیدا</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شود، از این دسته</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توان به مکتب شیخ مفید و غیره اشاره کرد که یک مکتب جامع عقلی</w:t>
      </w:r>
      <w:r w:rsidR="00D728B7" w:rsidRPr="00072829">
        <w:rPr>
          <w:rFonts w:ascii="Traditional Arabic" w:hAnsi="Traditional Arabic" w:cs="Traditional Arabic" w:hint="cs"/>
          <w:rtl/>
        </w:rPr>
        <w:t>-</w:t>
      </w:r>
      <w:r w:rsidRPr="00072829">
        <w:rPr>
          <w:rFonts w:ascii="Traditional Arabic" w:hAnsi="Traditional Arabic" w:cs="Traditional Arabic" w:hint="cs"/>
          <w:rtl/>
        </w:rPr>
        <w:t>حدیثی</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باشد که این مکتب متأثر از آن فاصله گرفتن</w:t>
      </w:r>
      <w:r w:rsidR="002B004B" w:rsidRPr="00072829">
        <w:rPr>
          <w:rFonts w:ascii="Traditional Arabic" w:hAnsi="Traditional Arabic" w:cs="Traditional Arabic" w:hint="cs"/>
          <w:rtl/>
        </w:rPr>
        <w:t>‌ها</w:t>
      </w:r>
      <w:r w:rsidRPr="00072829">
        <w:rPr>
          <w:rFonts w:ascii="Traditional Arabic" w:hAnsi="Traditional Arabic" w:cs="Traditional Arabic" w:hint="cs"/>
          <w:rtl/>
        </w:rPr>
        <w:t xml:space="preserve"> و تندروی</w:t>
      </w:r>
      <w:r w:rsidR="002B004B" w:rsidRPr="00072829">
        <w:rPr>
          <w:rFonts w:ascii="Traditional Arabic" w:hAnsi="Traditional Arabic" w:cs="Traditional Arabic" w:hint="cs"/>
          <w:rtl/>
        </w:rPr>
        <w:t>‌ها</w:t>
      </w:r>
      <w:r w:rsidRPr="00072829">
        <w:rPr>
          <w:rFonts w:ascii="Traditional Arabic" w:hAnsi="Traditional Arabic" w:cs="Traditional Arabic" w:hint="cs"/>
          <w:rtl/>
        </w:rPr>
        <w:t>یی است که در فتاوای ابن جنید و اسکافی و امثال اینها بوده است.</w:t>
      </w:r>
      <w:r w:rsidR="00D728B7" w:rsidRPr="00072829">
        <w:rPr>
          <w:rFonts w:ascii="Traditional Arabic" w:hAnsi="Traditional Arabic" w:cs="Traditional Arabic" w:hint="cs"/>
          <w:rtl/>
        </w:rPr>
        <w:t xml:space="preserve"> و در طرف مقابل به نوعی ناظر به مسائل مرحوم صدوق و متقدّمین و متأخرین ایشان</w:t>
      </w:r>
      <w:r w:rsidR="002B004B" w:rsidRPr="00072829">
        <w:rPr>
          <w:rFonts w:ascii="Traditional Arabic" w:hAnsi="Traditional Arabic" w:cs="Traditional Arabic" w:hint="cs"/>
          <w:rtl/>
        </w:rPr>
        <w:t xml:space="preserve"> می‌</w:t>
      </w:r>
      <w:r w:rsidR="00D728B7" w:rsidRPr="00072829">
        <w:rPr>
          <w:rFonts w:ascii="Traditional Arabic" w:hAnsi="Traditional Arabic" w:cs="Traditional Arabic" w:hint="cs"/>
          <w:rtl/>
        </w:rPr>
        <w:t xml:space="preserve">باشد که مکتب جامع و </w:t>
      </w:r>
      <w:r w:rsidR="002F1BFE">
        <w:rPr>
          <w:rFonts w:ascii="Traditional Arabic" w:hAnsi="Traditional Arabic" w:cs="Traditional Arabic" w:hint="cs"/>
          <w:rtl/>
        </w:rPr>
        <w:t>منطقی‌تری</w:t>
      </w:r>
      <w:r w:rsidR="00D728B7" w:rsidRPr="00072829">
        <w:rPr>
          <w:rFonts w:ascii="Traditional Arabic" w:hAnsi="Traditional Arabic" w:cs="Traditional Arabic" w:hint="cs"/>
          <w:rtl/>
        </w:rPr>
        <w:t xml:space="preserve"> در بغداد شکل گرفته است.</w:t>
      </w:r>
    </w:p>
    <w:p w:rsidR="005845BC" w:rsidRPr="00072829" w:rsidRDefault="00D728B7" w:rsidP="00D728B7">
      <w:pPr>
        <w:rPr>
          <w:rFonts w:ascii="Traditional Arabic" w:hAnsi="Traditional Arabic" w:cs="Traditional Arabic"/>
          <w:rtl/>
        </w:rPr>
      </w:pPr>
      <w:r w:rsidRPr="00072829">
        <w:rPr>
          <w:rFonts w:ascii="Traditional Arabic" w:hAnsi="Traditional Arabic" w:cs="Traditional Arabic" w:hint="cs"/>
          <w:rtl/>
        </w:rPr>
        <w:t>اینکه ما در اینجا اجازه</w:t>
      </w:r>
      <w:r w:rsidR="002B004B" w:rsidRPr="00072829">
        <w:rPr>
          <w:rFonts w:ascii="Traditional Arabic" w:hAnsi="Traditional Arabic" w:cs="Traditional Arabic" w:hint="cs"/>
          <w:rtl/>
        </w:rPr>
        <w:t xml:space="preserve"> نمی‌</w:t>
      </w:r>
      <w:r w:rsidRPr="00072829">
        <w:rPr>
          <w:rFonts w:ascii="Traditional Arabic" w:hAnsi="Traditional Arabic" w:cs="Traditional Arabic" w:hint="cs"/>
          <w:rtl/>
        </w:rPr>
        <w:t xml:space="preserve">دهیم تا بحث </w:t>
      </w:r>
      <w:r w:rsidR="002F1BFE">
        <w:rPr>
          <w:rFonts w:ascii="Traditional Arabic" w:hAnsi="Traditional Arabic" w:cs="Traditional Arabic" w:hint="cs"/>
          <w:rtl/>
        </w:rPr>
        <w:t>طولانی‌تر</w:t>
      </w:r>
      <w:r w:rsidRPr="00072829">
        <w:rPr>
          <w:rFonts w:ascii="Traditional Arabic" w:hAnsi="Traditional Arabic" w:cs="Traditional Arabic" w:hint="cs"/>
          <w:rtl/>
        </w:rPr>
        <w:t xml:space="preserve"> و </w:t>
      </w:r>
      <w:r w:rsidR="002F1BFE">
        <w:rPr>
          <w:rFonts w:ascii="Traditional Arabic" w:hAnsi="Traditional Arabic" w:cs="Traditional Arabic" w:hint="cs"/>
          <w:rtl/>
        </w:rPr>
        <w:t>جزئی‌تر</w:t>
      </w:r>
      <w:r w:rsidRPr="00072829">
        <w:rPr>
          <w:rFonts w:ascii="Traditional Arabic" w:hAnsi="Traditional Arabic" w:cs="Traditional Arabic" w:hint="cs"/>
          <w:rtl/>
        </w:rPr>
        <w:t xml:space="preserve"> شود به این دلیل است که ما در اینجا هم به ادوار اشاره کردیم، هم به امواج اشاره کردیم، هم طرف افراط و چند موج افراطی در هر دو طرف را نام بردیم و هم مکاتبی که در نقطه</w:t>
      </w:r>
      <w:r w:rsidR="002B004B" w:rsidRPr="00072829">
        <w:rPr>
          <w:rFonts w:ascii="Traditional Arabic" w:hAnsi="Traditional Arabic" w:cs="Traditional Arabic" w:hint="cs"/>
          <w:rtl/>
        </w:rPr>
        <w:t>‌ها</w:t>
      </w:r>
      <w:r w:rsidRPr="00072829">
        <w:rPr>
          <w:rFonts w:ascii="Traditional Arabic" w:hAnsi="Traditional Arabic" w:cs="Traditional Arabic" w:hint="cs"/>
          <w:rtl/>
        </w:rPr>
        <w:t xml:space="preserve">ی جمع و تعادل قرار دارند اشاره شد و هم تأثیر و تأثری که این مکاتب نسبت به یکدیگر دارند که فقط همین عبارت آخر نیازمند چند </w:t>
      </w:r>
      <w:r w:rsidR="002F1BFE">
        <w:rPr>
          <w:rFonts w:ascii="Traditional Arabic" w:hAnsi="Traditional Arabic" w:cs="Traditional Arabic" w:hint="cs"/>
          <w:rtl/>
        </w:rPr>
        <w:t>پایان‌نامه</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باشد. به این معنا که تأثیر و تأثّر مکاتب فقهی (فقط فقهی) با همین نگاه نص</w:t>
      </w:r>
      <w:r w:rsidR="002B004B" w:rsidRPr="00072829">
        <w:rPr>
          <w:rFonts w:ascii="Traditional Arabic" w:hAnsi="Traditional Arabic" w:cs="Traditional Arabic" w:hint="cs"/>
          <w:rtl/>
        </w:rPr>
        <w:t>‌گرا</w:t>
      </w:r>
      <w:r w:rsidRPr="00072829">
        <w:rPr>
          <w:rFonts w:ascii="Traditional Arabic" w:hAnsi="Traditional Arabic" w:cs="Traditional Arabic" w:hint="cs"/>
          <w:rtl/>
        </w:rPr>
        <w:t>یی و عقل</w:t>
      </w:r>
      <w:r w:rsidR="002B004B" w:rsidRPr="00072829">
        <w:rPr>
          <w:rFonts w:ascii="Traditional Arabic" w:hAnsi="Traditional Arabic" w:cs="Traditional Arabic" w:hint="cs"/>
          <w:rtl/>
        </w:rPr>
        <w:t>‌گرا</w:t>
      </w:r>
      <w:r w:rsidRPr="00072829">
        <w:rPr>
          <w:rFonts w:ascii="Traditional Arabic" w:hAnsi="Traditional Arabic" w:cs="Traditional Arabic" w:hint="cs"/>
          <w:rtl/>
        </w:rPr>
        <w:t>یی جای کار بسیار زیادی دارد. که ما در اینجا فقط به اجمال</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 xml:space="preserve">گوییم که مثلاً امین الدین </w:t>
      </w:r>
      <w:r w:rsidR="002F1BFE">
        <w:rPr>
          <w:rFonts w:ascii="Traditional Arabic" w:hAnsi="Traditional Arabic" w:cs="Traditional Arabic" w:hint="cs"/>
          <w:rtl/>
        </w:rPr>
        <w:t>استرآبادی</w:t>
      </w:r>
      <w:r w:rsidRPr="00072829">
        <w:rPr>
          <w:rFonts w:ascii="Traditional Arabic" w:hAnsi="Traditional Arabic" w:cs="Traditional Arabic" w:hint="cs"/>
          <w:rtl/>
        </w:rPr>
        <w:t xml:space="preserve"> مکاتب مخالف را دید و در اثر وحشت از آن به این سمت میل پیدا کرد، اما اینکه چه چیزهایی دید، دقیقاً چه اتفاقی افتاد و ... بسیار جای کار دارند. و لذا در اینجا</w:t>
      </w:r>
      <w:r w:rsidR="002B004B" w:rsidRPr="00072829">
        <w:rPr>
          <w:rFonts w:ascii="Traditional Arabic" w:hAnsi="Traditional Arabic" w:cs="Traditional Arabic" w:hint="cs"/>
          <w:rtl/>
        </w:rPr>
        <w:t xml:space="preserve"> نمی‌</w:t>
      </w:r>
      <w:r w:rsidRPr="00072829">
        <w:rPr>
          <w:rFonts w:ascii="Traditional Arabic" w:hAnsi="Traditional Arabic" w:cs="Traditional Arabic" w:hint="cs"/>
          <w:rtl/>
        </w:rPr>
        <w:t xml:space="preserve">توان تمام این موارد را مورد بررسی جزئی قرار داد بلکه ما فقط در مقام بیان اصل این </w:t>
      </w:r>
      <w:r w:rsidR="002F1BFE">
        <w:rPr>
          <w:rFonts w:ascii="Traditional Arabic" w:hAnsi="Traditional Arabic" w:cs="Traditional Arabic" w:hint="cs"/>
          <w:rtl/>
        </w:rPr>
        <w:t>مسئله</w:t>
      </w:r>
      <w:r w:rsidRPr="00072829">
        <w:rPr>
          <w:rFonts w:ascii="Traditional Arabic" w:hAnsi="Traditional Arabic" w:cs="Traditional Arabic" w:hint="cs"/>
          <w:rtl/>
        </w:rPr>
        <w:t xml:space="preserve"> و موضوع</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 xml:space="preserve">باشیم که شامل ادوار، امواج، </w:t>
      </w:r>
      <w:r w:rsidRPr="00072829">
        <w:rPr>
          <w:rFonts w:ascii="Traditional Arabic" w:hAnsi="Traditional Arabic" w:cs="Traditional Arabic" w:hint="cs"/>
          <w:rtl/>
        </w:rPr>
        <w:lastRenderedPageBreak/>
        <w:t>تقابل و تعامل نص</w:t>
      </w:r>
      <w:r w:rsidR="002B004B" w:rsidRPr="00072829">
        <w:rPr>
          <w:rFonts w:ascii="Traditional Arabic" w:hAnsi="Traditional Arabic" w:cs="Traditional Arabic" w:hint="cs"/>
          <w:rtl/>
        </w:rPr>
        <w:t>‌گرا</w:t>
      </w:r>
      <w:r w:rsidRPr="00072829">
        <w:rPr>
          <w:rFonts w:ascii="Traditional Arabic" w:hAnsi="Traditional Arabic" w:cs="Traditional Arabic" w:hint="cs"/>
          <w:rtl/>
        </w:rPr>
        <w:t>یی و عقل</w:t>
      </w:r>
      <w:r w:rsidR="002B004B" w:rsidRPr="00072829">
        <w:rPr>
          <w:rFonts w:ascii="Traditional Arabic" w:hAnsi="Traditional Arabic" w:cs="Traditional Arabic" w:hint="cs"/>
          <w:rtl/>
        </w:rPr>
        <w:t>‌گرا</w:t>
      </w:r>
      <w:r w:rsidRPr="00072829">
        <w:rPr>
          <w:rFonts w:ascii="Traditional Arabic" w:hAnsi="Traditional Arabic" w:cs="Traditional Arabic" w:hint="cs"/>
          <w:rtl/>
        </w:rPr>
        <w:t>یی، جریاناتی که به هر طرف روی گردانده</w:t>
      </w:r>
      <w:r w:rsidR="002B004B" w:rsidRPr="00072829">
        <w:rPr>
          <w:rFonts w:ascii="Traditional Arabic" w:hAnsi="Traditional Arabic" w:cs="Traditional Arabic" w:hint="cs"/>
          <w:rtl/>
        </w:rPr>
        <w:t xml:space="preserve">‌اند </w:t>
      </w:r>
      <w:r w:rsidRPr="00072829">
        <w:rPr>
          <w:rFonts w:ascii="Traditional Arabic" w:hAnsi="Traditional Arabic" w:cs="Traditional Arabic" w:hint="cs"/>
          <w:rtl/>
        </w:rPr>
        <w:t>و تأثیر و تأثرهایی که بین اینها وجود داشته است،</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شود.</w:t>
      </w:r>
    </w:p>
    <w:p w:rsidR="001729AF" w:rsidRPr="00072829" w:rsidRDefault="001729AF" w:rsidP="001729AF">
      <w:pPr>
        <w:pStyle w:val="Heading3"/>
        <w:rPr>
          <w:rFonts w:ascii="Traditional Arabic" w:hAnsi="Traditional Arabic" w:cs="Traditional Arabic"/>
          <w:color w:val="FF0000"/>
          <w:rtl/>
        </w:rPr>
      </w:pPr>
      <w:bookmarkStart w:id="10" w:name="_Toc448523004"/>
      <w:r w:rsidRPr="00072829">
        <w:rPr>
          <w:rFonts w:ascii="Traditional Arabic" w:hAnsi="Traditional Arabic" w:cs="Traditional Arabic" w:hint="cs"/>
          <w:color w:val="FF0000"/>
          <w:rtl/>
        </w:rPr>
        <w:t>نکته سوم</w:t>
      </w:r>
      <w:bookmarkEnd w:id="10"/>
    </w:p>
    <w:p w:rsidR="00D728B7" w:rsidRPr="00072829" w:rsidRDefault="00D728B7" w:rsidP="00D728B7">
      <w:pPr>
        <w:rPr>
          <w:rFonts w:ascii="Traditional Arabic" w:hAnsi="Traditional Arabic" w:cs="Traditional Arabic"/>
          <w:rtl/>
        </w:rPr>
      </w:pPr>
      <w:r w:rsidRPr="00072829">
        <w:rPr>
          <w:rFonts w:ascii="Traditional Arabic" w:hAnsi="Traditional Arabic" w:cs="Traditional Arabic" w:hint="cs"/>
          <w:rtl/>
        </w:rPr>
        <w:t xml:space="preserve"> نکته دیگر هم این است که حوزه</w:t>
      </w:r>
      <w:r w:rsidR="002B004B" w:rsidRPr="00072829">
        <w:rPr>
          <w:rFonts w:ascii="Traditional Arabic" w:hAnsi="Traditional Arabic" w:cs="Traditional Arabic" w:hint="cs"/>
          <w:rtl/>
        </w:rPr>
        <w:t>‌ها</w:t>
      </w:r>
      <w:r w:rsidRPr="00072829">
        <w:rPr>
          <w:rFonts w:ascii="Traditional Arabic" w:hAnsi="Traditional Arabic" w:cs="Traditional Arabic" w:hint="cs"/>
          <w:rtl/>
        </w:rPr>
        <w:t xml:space="preserve"> نیز به لحاظ جغرافیایی پایگاه این مکاتب</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باشند به این معنا که گاهی</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بینیم که یک حوزه</w:t>
      </w:r>
      <w:r w:rsidR="002B004B" w:rsidRPr="00072829">
        <w:rPr>
          <w:rFonts w:ascii="Traditional Arabic" w:hAnsi="Traditional Arabic" w:cs="Traditional Arabic" w:hint="cs"/>
          <w:rtl/>
        </w:rPr>
        <w:t xml:space="preserve">‌ای </w:t>
      </w:r>
      <w:r w:rsidRPr="00072829">
        <w:rPr>
          <w:rFonts w:ascii="Traditional Arabic" w:hAnsi="Traditional Arabic" w:cs="Traditional Arabic" w:hint="cs"/>
          <w:rtl/>
        </w:rPr>
        <w:t>کاملاً جایگاه یک مکتبی از این مکاتب افراط یا تفریط و یا تعادل قرار</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گیرد. مثلاً دیده</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شود که یک حوزه</w:t>
      </w:r>
      <w:r w:rsidR="002B004B" w:rsidRPr="00072829">
        <w:rPr>
          <w:rFonts w:ascii="Traditional Arabic" w:hAnsi="Traditional Arabic" w:cs="Traditional Arabic" w:hint="cs"/>
          <w:rtl/>
        </w:rPr>
        <w:t xml:space="preserve">‌ای </w:t>
      </w:r>
      <w:r w:rsidRPr="00072829">
        <w:rPr>
          <w:rFonts w:ascii="Traditional Arabic" w:hAnsi="Traditional Arabic" w:cs="Traditional Arabic" w:hint="cs"/>
          <w:rtl/>
        </w:rPr>
        <w:t>در یک شهر و یک منطقه</w:t>
      </w:r>
      <w:r w:rsidR="002B004B" w:rsidRPr="00072829">
        <w:rPr>
          <w:rFonts w:ascii="Traditional Arabic" w:hAnsi="Traditional Arabic" w:cs="Traditional Arabic" w:hint="cs"/>
          <w:rtl/>
        </w:rPr>
        <w:t xml:space="preserve">‌ای </w:t>
      </w:r>
      <w:r w:rsidRPr="00072829">
        <w:rPr>
          <w:rFonts w:ascii="Traditional Arabic" w:hAnsi="Traditional Arabic" w:cs="Traditional Arabic" w:hint="cs"/>
          <w:rtl/>
        </w:rPr>
        <w:t>در یک گفتمان خاص سیر</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کند. و گاهی نیز</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بینیم که رویکرد یک حوزه عوض</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 xml:space="preserve">شود، که این </w:t>
      </w:r>
      <w:r w:rsidR="001729AF" w:rsidRPr="00072829">
        <w:rPr>
          <w:rFonts w:ascii="Traditional Arabic" w:hAnsi="Traditional Arabic" w:cs="Traditional Arabic" w:hint="cs"/>
          <w:rtl/>
        </w:rPr>
        <w:t>تغییر رویکرد گاهی در یک عصر و به هم نزدیک</w:t>
      </w:r>
      <w:r w:rsidR="002B004B" w:rsidRPr="00072829">
        <w:rPr>
          <w:rFonts w:ascii="Traditional Arabic" w:hAnsi="Traditional Arabic" w:cs="Traditional Arabic" w:hint="cs"/>
          <w:rtl/>
        </w:rPr>
        <w:t xml:space="preserve"> می‌</w:t>
      </w:r>
      <w:r w:rsidR="001729AF" w:rsidRPr="00072829">
        <w:rPr>
          <w:rFonts w:ascii="Traditional Arabic" w:hAnsi="Traditional Arabic" w:cs="Traditional Arabic" w:hint="cs"/>
          <w:rtl/>
        </w:rPr>
        <w:t>باشد و گاهی در یک فاصله چند قرنی</w:t>
      </w:r>
      <w:r w:rsidR="002B004B" w:rsidRPr="00072829">
        <w:rPr>
          <w:rFonts w:ascii="Traditional Arabic" w:hAnsi="Traditional Arabic" w:cs="Traditional Arabic" w:hint="cs"/>
          <w:rtl/>
        </w:rPr>
        <w:t xml:space="preserve"> می‌</w:t>
      </w:r>
      <w:r w:rsidR="001729AF" w:rsidRPr="00072829">
        <w:rPr>
          <w:rFonts w:ascii="Traditional Arabic" w:hAnsi="Traditional Arabic" w:cs="Traditional Arabic" w:hint="cs"/>
          <w:rtl/>
        </w:rPr>
        <w:t>باشد.</w:t>
      </w:r>
    </w:p>
    <w:p w:rsidR="001729AF" w:rsidRPr="00072829" w:rsidRDefault="001729AF" w:rsidP="00D728B7">
      <w:pPr>
        <w:rPr>
          <w:rFonts w:ascii="Traditional Arabic" w:hAnsi="Traditional Arabic" w:cs="Traditional Arabic"/>
          <w:rtl/>
        </w:rPr>
      </w:pPr>
      <w:r w:rsidRPr="00072829">
        <w:rPr>
          <w:rFonts w:ascii="Traditional Arabic" w:hAnsi="Traditional Arabic" w:cs="Traditional Arabic" w:hint="cs"/>
          <w:rtl/>
        </w:rPr>
        <w:t>پس مطلب دیگر که در این نکته مطرح شد جغرافیای مکتب عقل</w:t>
      </w:r>
      <w:r w:rsidR="002B004B" w:rsidRPr="00072829">
        <w:rPr>
          <w:rFonts w:ascii="Traditional Arabic" w:hAnsi="Traditional Arabic" w:cs="Traditional Arabic" w:hint="cs"/>
          <w:rtl/>
        </w:rPr>
        <w:t>‌گرا</w:t>
      </w:r>
      <w:r w:rsidRPr="00072829">
        <w:rPr>
          <w:rFonts w:ascii="Traditional Arabic" w:hAnsi="Traditional Arabic" w:cs="Traditional Arabic" w:hint="cs"/>
          <w:rtl/>
        </w:rPr>
        <w:t>یی و نص</w:t>
      </w:r>
      <w:r w:rsidR="002B004B" w:rsidRPr="00072829">
        <w:rPr>
          <w:rFonts w:ascii="Traditional Arabic" w:hAnsi="Traditional Arabic" w:cs="Traditional Arabic" w:hint="cs"/>
          <w:rtl/>
        </w:rPr>
        <w:t>‌گرا</w:t>
      </w:r>
      <w:r w:rsidRPr="00072829">
        <w:rPr>
          <w:rFonts w:ascii="Traditional Arabic" w:hAnsi="Traditional Arabic" w:cs="Traditional Arabic" w:hint="cs"/>
          <w:rtl/>
        </w:rPr>
        <w:t>یی</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باشد که علاوه بر بحث</w:t>
      </w:r>
      <w:r w:rsidR="002B004B" w:rsidRPr="00072829">
        <w:rPr>
          <w:rFonts w:ascii="Traditional Arabic" w:hAnsi="Traditional Arabic" w:cs="Traditional Arabic" w:hint="cs"/>
          <w:rtl/>
        </w:rPr>
        <w:t>‌ها</w:t>
      </w:r>
      <w:r w:rsidRPr="00072829">
        <w:rPr>
          <w:rFonts w:ascii="Traditional Arabic" w:hAnsi="Traditional Arabic" w:cs="Traditional Arabic" w:hint="cs"/>
          <w:rtl/>
        </w:rPr>
        <w:t>ی قبل، این نکته هم برای خودش مطلب قابل تأمل و مهمی</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باشد.</w:t>
      </w:r>
    </w:p>
    <w:p w:rsidR="001729AF" w:rsidRPr="00072829" w:rsidRDefault="001729AF" w:rsidP="00D728B7">
      <w:pPr>
        <w:rPr>
          <w:rFonts w:ascii="Traditional Arabic" w:hAnsi="Traditional Arabic" w:cs="Traditional Arabic"/>
          <w:rtl/>
        </w:rPr>
      </w:pPr>
      <w:r w:rsidRPr="00072829">
        <w:rPr>
          <w:rFonts w:ascii="Traditional Arabic" w:hAnsi="Traditional Arabic" w:cs="Traditional Arabic" w:hint="cs"/>
          <w:rtl/>
        </w:rPr>
        <w:t>به عنوان مثال در چندین قرن قم و ری بیشتر حدیث</w:t>
      </w:r>
      <w:r w:rsidR="002B004B" w:rsidRPr="00072829">
        <w:rPr>
          <w:rFonts w:ascii="Traditional Arabic" w:hAnsi="Traditional Arabic" w:cs="Traditional Arabic" w:hint="cs"/>
          <w:rtl/>
        </w:rPr>
        <w:t>‌گرا</w:t>
      </w:r>
      <w:r w:rsidRPr="00072829">
        <w:rPr>
          <w:rFonts w:ascii="Traditional Arabic" w:hAnsi="Traditional Arabic" w:cs="Traditional Arabic" w:hint="cs"/>
          <w:rtl/>
        </w:rPr>
        <w:t xml:space="preserve"> بود، </w:t>
      </w:r>
      <w:r w:rsidR="002F1BFE">
        <w:rPr>
          <w:rFonts w:ascii="Traditional Arabic" w:hAnsi="Traditional Arabic" w:cs="Traditional Arabic" w:hint="cs"/>
          <w:rtl/>
        </w:rPr>
        <w:t>درحالی‌که</w:t>
      </w:r>
      <w:r w:rsidRPr="00072829">
        <w:rPr>
          <w:rFonts w:ascii="Traditional Arabic" w:hAnsi="Traditional Arabic" w:cs="Traditional Arabic" w:hint="cs"/>
          <w:rtl/>
        </w:rPr>
        <w:t xml:space="preserve"> بغداد بیشتر عقل</w:t>
      </w:r>
      <w:r w:rsidR="002B004B" w:rsidRPr="00072829">
        <w:rPr>
          <w:rFonts w:ascii="Traditional Arabic" w:hAnsi="Traditional Arabic" w:cs="Traditional Arabic" w:hint="cs"/>
          <w:rtl/>
        </w:rPr>
        <w:t>‌گرا</w:t>
      </w:r>
      <w:r w:rsidRPr="00072829">
        <w:rPr>
          <w:rFonts w:ascii="Traditional Arabic" w:hAnsi="Traditional Arabic" w:cs="Traditional Arabic" w:hint="cs"/>
          <w:rtl/>
        </w:rPr>
        <w:t xml:space="preserve"> </w:t>
      </w:r>
      <w:r w:rsidR="002F1BFE">
        <w:rPr>
          <w:rFonts w:ascii="Traditional Arabic" w:hAnsi="Traditional Arabic" w:cs="Traditional Arabic" w:hint="cs"/>
          <w:rtl/>
        </w:rPr>
        <w:t>بوده‌اند</w:t>
      </w:r>
      <w:r w:rsidRPr="00072829">
        <w:rPr>
          <w:rFonts w:ascii="Traditional Arabic" w:hAnsi="Traditional Arabic" w:cs="Traditional Arabic" w:hint="cs"/>
          <w:rtl/>
        </w:rPr>
        <w:t>. سپس</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بینیم که اینها جای خود را عوض</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کنند و از یک رویکرد به سمت رویکرد دیگر</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روند. مثلاً در جایی بزرگان این مکاتب با هم بوده</w:t>
      </w:r>
      <w:r w:rsidR="002B004B" w:rsidRPr="00072829">
        <w:rPr>
          <w:rFonts w:ascii="Traditional Arabic" w:hAnsi="Traditional Arabic" w:cs="Traditional Arabic" w:hint="cs"/>
          <w:rtl/>
        </w:rPr>
        <w:t xml:space="preserve">‌اند </w:t>
      </w:r>
      <w:r w:rsidRPr="00072829">
        <w:rPr>
          <w:rFonts w:ascii="Traditional Arabic" w:hAnsi="Traditional Arabic" w:cs="Traditional Arabic" w:hint="cs"/>
          <w:rtl/>
        </w:rPr>
        <w:t>(وحید بهبانی و صاحب حدائق در کربلا) و این با هم بودن موجب</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شود که به شکلی زمینه</w:t>
      </w:r>
      <w:r w:rsidR="002B004B" w:rsidRPr="00072829">
        <w:rPr>
          <w:rFonts w:ascii="Traditional Arabic" w:hAnsi="Traditional Arabic" w:cs="Traditional Arabic" w:hint="cs"/>
          <w:rtl/>
        </w:rPr>
        <w:t xml:space="preserve">‌ای </w:t>
      </w:r>
      <w:r w:rsidRPr="00072829">
        <w:rPr>
          <w:rFonts w:ascii="Traditional Arabic" w:hAnsi="Traditional Arabic" w:cs="Traditional Arabic" w:hint="cs"/>
          <w:rtl/>
        </w:rPr>
        <w:t>فراهم</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شود که هم صاحب حدائق تعدیل شده است و هم تفکر اصولی که بعد از آن به شیخ انصاری</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رسد در اینجا شکل</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گیرد و سر منشأ این تغییر دیدگاه</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 xml:space="preserve">شود. و این تفکر اصولی </w:t>
      </w:r>
      <w:r w:rsidR="002F1BFE">
        <w:rPr>
          <w:rFonts w:ascii="Traditional Arabic" w:hAnsi="Traditional Arabic" w:cs="Traditional Arabic" w:hint="cs"/>
          <w:rtl/>
        </w:rPr>
        <w:t>این‌گونه</w:t>
      </w:r>
      <w:r w:rsidRPr="00072829">
        <w:rPr>
          <w:rFonts w:ascii="Traditional Arabic" w:hAnsi="Traditional Arabic" w:cs="Traditional Arabic" w:hint="cs"/>
          <w:rtl/>
        </w:rPr>
        <w:t xml:space="preserve"> نیست که نکات اخباری</w:t>
      </w:r>
      <w:r w:rsidR="002B004B" w:rsidRPr="00072829">
        <w:rPr>
          <w:rFonts w:ascii="Traditional Arabic" w:hAnsi="Traditional Arabic" w:cs="Traditional Arabic" w:hint="cs"/>
          <w:rtl/>
        </w:rPr>
        <w:t>‌ها</w:t>
      </w:r>
      <w:r w:rsidRPr="00072829">
        <w:rPr>
          <w:rFonts w:ascii="Traditional Arabic" w:hAnsi="Traditional Arabic" w:cs="Traditional Arabic" w:hint="cs"/>
          <w:rtl/>
        </w:rPr>
        <w:t xml:space="preserve"> را مورد </w:t>
      </w:r>
      <w:r w:rsidR="002F1BFE">
        <w:rPr>
          <w:rFonts w:ascii="Traditional Arabic" w:hAnsi="Traditional Arabic" w:cs="Traditional Arabic" w:hint="cs"/>
          <w:rtl/>
        </w:rPr>
        <w:t>بی‌اعتنایی</w:t>
      </w:r>
      <w:r w:rsidRPr="00072829">
        <w:rPr>
          <w:rFonts w:ascii="Traditional Arabic" w:hAnsi="Traditional Arabic" w:cs="Traditional Arabic" w:hint="cs"/>
          <w:rtl/>
        </w:rPr>
        <w:t xml:space="preserve"> قرار دهد. مؤید این کلام این است که در بررسی وسائل شما</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بینید که تمام این کتاب نگاه به اخباری</w:t>
      </w:r>
      <w:r w:rsidR="002B004B" w:rsidRPr="00072829">
        <w:rPr>
          <w:rFonts w:ascii="Traditional Arabic" w:hAnsi="Traditional Arabic" w:cs="Traditional Arabic" w:hint="cs"/>
          <w:rtl/>
        </w:rPr>
        <w:t>‌ها</w:t>
      </w:r>
      <w:r w:rsidRPr="00072829">
        <w:rPr>
          <w:rFonts w:ascii="Traditional Arabic" w:hAnsi="Traditional Arabic" w:cs="Traditional Arabic" w:hint="cs"/>
          <w:rtl/>
        </w:rPr>
        <w:t xml:space="preserve"> دارد اما این نگاه بسیار منصفانه و سنجیده</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باشد.</w:t>
      </w:r>
    </w:p>
    <w:p w:rsidR="001729AF" w:rsidRPr="00072829" w:rsidRDefault="001729AF" w:rsidP="00D728B7">
      <w:pPr>
        <w:rPr>
          <w:rFonts w:ascii="Traditional Arabic" w:hAnsi="Traditional Arabic" w:cs="Traditional Arabic"/>
          <w:rtl/>
        </w:rPr>
      </w:pPr>
      <w:r w:rsidRPr="00072829">
        <w:rPr>
          <w:rFonts w:ascii="Traditional Arabic" w:hAnsi="Traditional Arabic" w:cs="Traditional Arabic" w:hint="cs"/>
          <w:rtl/>
        </w:rPr>
        <w:t>همین که این بزرگان در یک شهر بوده و در تعامل بوده</w:t>
      </w:r>
      <w:r w:rsidR="002B004B" w:rsidRPr="00072829">
        <w:rPr>
          <w:rFonts w:ascii="Traditional Arabic" w:hAnsi="Traditional Arabic" w:cs="Traditional Arabic" w:hint="cs"/>
          <w:rtl/>
        </w:rPr>
        <w:t xml:space="preserve">‌اند </w:t>
      </w:r>
      <w:r w:rsidRPr="00072829">
        <w:rPr>
          <w:rFonts w:ascii="Traditional Arabic" w:hAnsi="Traditional Arabic" w:cs="Traditional Arabic" w:hint="cs"/>
          <w:rtl/>
        </w:rPr>
        <w:t>گاهی این تأثیرات را داشته است که اینها موجب مباحث جغرافیای این تحول</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باشد.</w:t>
      </w:r>
    </w:p>
    <w:p w:rsidR="009C7360" w:rsidRPr="00072829" w:rsidRDefault="009C7360" w:rsidP="009C7360">
      <w:pPr>
        <w:rPr>
          <w:rFonts w:ascii="Traditional Arabic" w:hAnsi="Traditional Arabic" w:cs="Traditional Arabic"/>
          <w:rtl/>
        </w:rPr>
      </w:pPr>
      <w:r w:rsidRPr="00072829">
        <w:rPr>
          <w:rFonts w:ascii="Traditional Arabic" w:hAnsi="Traditional Arabic" w:cs="Traditional Arabic" w:hint="cs"/>
          <w:rtl/>
        </w:rPr>
        <w:t xml:space="preserve">البته دقت فرمایید که تمام مباحث و نکات تحلیلی این جلسه در فضای فقهی و تاریخ تطوّر فکر </w:t>
      </w:r>
      <w:r w:rsidR="002F1BFE">
        <w:rPr>
          <w:rFonts w:ascii="Traditional Arabic" w:hAnsi="Traditional Arabic" w:cs="Traditional Arabic" w:hint="cs"/>
          <w:rtl/>
        </w:rPr>
        <w:t>نص گرا</w:t>
      </w:r>
      <w:r w:rsidRPr="00072829">
        <w:rPr>
          <w:rFonts w:ascii="Traditional Arabic" w:hAnsi="Traditional Arabic" w:cs="Traditional Arabic" w:hint="cs"/>
          <w:rtl/>
        </w:rPr>
        <w:t xml:space="preserve"> و عقل</w:t>
      </w:r>
      <w:r w:rsidR="002B004B" w:rsidRPr="00072829">
        <w:rPr>
          <w:rFonts w:ascii="Traditional Arabic" w:hAnsi="Traditional Arabic" w:cs="Traditional Arabic" w:hint="cs"/>
          <w:rtl/>
        </w:rPr>
        <w:t>‌گرا</w:t>
      </w:r>
      <w:r w:rsidRPr="00072829">
        <w:rPr>
          <w:rFonts w:ascii="Traditional Arabic" w:hAnsi="Traditional Arabic" w:cs="Traditional Arabic" w:hint="cs"/>
          <w:rtl/>
        </w:rPr>
        <w:t xml:space="preserve"> بود که جلوه</w:t>
      </w:r>
      <w:r w:rsidR="002B004B" w:rsidRPr="00072829">
        <w:rPr>
          <w:rFonts w:ascii="Traditional Arabic" w:hAnsi="Traditional Arabic" w:cs="Traditional Arabic" w:hint="cs"/>
          <w:rtl/>
        </w:rPr>
        <w:t>‌ها</w:t>
      </w:r>
      <w:r w:rsidRPr="00072829">
        <w:rPr>
          <w:rFonts w:ascii="Traditional Arabic" w:hAnsi="Traditional Arabic" w:cs="Traditional Arabic" w:hint="cs"/>
          <w:rtl/>
        </w:rPr>
        <w:t>ی آن، ادوار، امواج و برخی از نکات تحلیلی آن مطرح شد.</w:t>
      </w:r>
    </w:p>
    <w:p w:rsidR="009C7360" w:rsidRPr="00072829" w:rsidRDefault="009C7360" w:rsidP="009C7360">
      <w:pPr>
        <w:rPr>
          <w:rFonts w:ascii="Traditional Arabic" w:hAnsi="Traditional Arabic" w:cs="Traditional Arabic"/>
          <w:rtl/>
        </w:rPr>
      </w:pPr>
      <w:r w:rsidRPr="00072829">
        <w:rPr>
          <w:rFonts w:ascii="Traditional Arabic" w:hAnsi="Traditional Arabic" w:cs="Traditional Arabic" w:hint="cs"/>
          <w:rtl/>
        </w:rPr>
        <w:t xml:space="preserve">اما در کنار اینها همیشه بایستی به این نکته توجه کرد که در حوزه مسائل کلامی و تفسیری هم مطلب دیگری وجود دارد که آن در جایگاه خود بایستی مورد بررسی قرار گیرد و ما در اینجا </w:t>
      </w:r>
      <w:r w:rsidR="002F1BFE">
        <w:rPr>
          <w:rFonts w:ascii="Traditional Arabic" w:hAnsi="Traditional Arabic" w:cs="Traditional Arabic" w:hint="cs"/>
          <w:rtl/>
        </w:rPr>
        <w:t>اصلاً</w:t>
      </w:r>
      <w:r w:rsidRPr="00072829">
        <w:rPr>
          <w:rFonts w:ascii="Traditional Arabic" w:hAnsi="Traditional Arabic" w:cs="Traditional Arabic" w:hint="cs"/>
          <w:rtl/>
        </w:rPr>
        <w:t xml:space="preserve"> وارد این مباحث تفسیری نشدیم و اینکه این گرایش</w:t>
      </w:r>
      <w:r w:rsidR="002B004B" w:rsidRPr="00072829">
        <w:rPr>
          <w:rFonts w:ascii="Traditional Arabic" w:hAnsi="Traditional Arabic" w:cs="Traditional Arabic" w:hint="cs"/>
          <w:rtl/>
        </w:rPr>
        <w:t>‌ها</w:t>
      </w:r>
      <w:r w:rsidRPr="00072829">
        <w:rPr>
          <w:rFonts w:ascii="Traditional Arabic" w:hAnsi="Traditional Arabic" w:cs="Traditional Arabic" w:hint="cs"/>
          <w:rtl/>
        </w:rPr>
        <w:t>ی تفسیری که در تاریخ وجود داشته است که به چه سمت و سویی حرکت کرده</w:t>
      </w:r>
      <w:r w:rsidR="002B004B" w:rsidRPr="00072829">
        <w:rPr>
          <w:rFonts w:ascii="Traditional Arabic" w:hAnsi="Traditional Arabic" w:cs="Traditional Arabic" w:hint="cs"/>
          <w:rtl/>
        </w:rPr>
        <w:t xml:space="preserve">‌اند </w:t>
      </w:r>
      <w:r w:rsidRPr="00072829">
        <w:rPr>
          <w:rFonts w:ascii="Traditional Arabic" w:hAnsi="Traditional Arabic" w:cs="Traditional Arabic" w:hint="cs"/>
          <w:rtl/>
        </w:rPr>
        <w:t>و به کجا رسیده</w:t>
      </w:r>
      <w:r w:rsidR="002B004B" w:rsidRPr="00072829">
        <w:rPr>
          <w:rFonts w:ascii="Traditional Arabic" w:hAnsi="Traditional Arabic" w:cs="Traditional Arabic" w:hint="cs"/>
          <w:rtl/>
        </w:rPr>
        <w:t xml:space="preserve">‌اند </w:t>
      </w:r>
      <w:r w:rsidRPr="00072829">
        <w:rPr>
          <w:rFonts w:ascii="Traditional Arabic" w:hAnsi="Traditional Arabic" w:cs="Traditional Arabic" w:hint="cs"/>
          <w:rtl/>
        </w:rPr>
        <w:t xml:space="preserve">و ... مباحثی است که ما </w:t>
      </w:r>
      <w:r w:rsidR="002F1BFE">
        <w:rPr>
          <w:rFonts w:ascii="Traditional Arabic" w:hAnsi="Traditional Arabic" w:cs="Traditional Arabic" w:hint="cs"/>
          <w:rtl/>
        </w:rPr>
        <w:t>اصلاً</w:t>
      </w:r>
      <w:r w:rsidRPr="00072829">
        <w:rPr>
          <w:rFonts w:ascii="Traditional Arabic" w:hAnsi="Traditional Arabic" w:cs="Traditional Arabic" w:hint="cs"/>
          <w:rtl/>
        </w:rPr>
        <w:t xml:space="preserve"> وارد در آن نشدیم. که این رویه حتی در تفاسیر شیعی نیز وجود دارد که اگر این تفاسیر از </w:t>
      </w:r>
      <w:r w:rsidR="002F1BFE">
        <w:rPr>
          <w:rFonts w:ascii="Traditional Arabic" w:hAnsi="Traditional Arabic" w:cs="Traditional Arabic" w:hint="cs"/>
          <w:rtl/>
        </w:rPr>
        <w:t>مجمع‌البیان</w:t>
      </w:r>
      <w:r w:rsidRPr="00072829">
        <w:rPr>
          <w:rFonts w:ascii="Traditional Arabic" w:hAnsi="Traditional Arabic" w:cs="Traditional Arabic" w:hint="cs"/>
          <w:rtl/>
        </w:rPr>
        <w:t xml:space="preserve"> گرفته تا علامه طباطبایی ملاحظه شود متوجه این مطلب و این بحث</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شوید</w:t>
      </w:r>
      <w:r w:rsidR="00882AAB" w:rsidRPr="00072829">
        <w:rPr>
          <w:rFonts w:ascii="Traditional Arabic" w:hAnsi="Traditional Arabic" w:cs="Traditional Arabic" w:hint="cs"/>
          <w:rtl/>
        </w:rPr>
        <w:t>.</w:t>
      </w:r>
    </w:p>
    <w:p w:rsidR="00882AAB" w:rsidRPr="00072829" w:rsidRDefault="00882AAB" w:rsidP="009C7360">
      <w:pPr>
        <w:rPr>
          <w:rFonts w:ascii="Traditional Arabic" w:hAnsi="Traditional Arabic" w:cs="Traditional Arabic"/>
          <w:rtl/>
        </w:rPr>
      </w:pPr>
      <w:r w:rsidRPr="00072829">
        <w:rPr>
          <w:rFonts w:ascii="Traditional Arabic" w:hAnsi="Traditional Arabic" w:cs="Traditional Arabic" w:hint="cs"/>
          <w:rtl/>
        </w:rPr>
        <w:t>این تحوّلات تفسیر ما نیز از حیث نص</w:t>
      </w:r>
      <w:r w:rsidR="002B004B" w:rsidRPr="00072829">
        <w:rPr>
          <w:rFonts w:ascii="Traditional Arabic" w:hAnsi="Traditional Arabic" w:cs="Traditional Arabic" w:hint="cs"/>
          <w:rtl/>
        </w:rPr>
        <w:t>‌گرا</w:t>
      </w:r>
      <w:r w:rsidRPr="00072829">
        <w:rPr>
          <w:rFonts w:ascii="Traditional Arabic" w:hAnsi="Traditional Arabic" w:cs="Traditional Arabic" w:hint="cs"/>
          <w:rtl/>
        </w:rPr>
        <w:t>یی و عقل</w:t>
      </w:r>
      <w:r w:rsidR="002B004B" w:rsidRPr="00072829">
        <w:rPr>
          <w:rFonts w:ascii="Traditional Arabic" w:hAnsi="Traditional Arabic" w:cs="Traditional Arabic" w:hint="cs"/>
          <w:rtl/>
        </w:rPr>
        <w:t>‌گرا</w:t>
      </w:r>
      <w:r w:rsidRPr="00072829">
        <w:rPr>
          <w:rFonts w:ascii="Traditional Arabic" w:hAnsi="Traditional Arabic" w:cs="Traditional Arabic" w:hint="cs"/>
          <w:rtl/>
        </w:rPr>
        <w:t xml:space="preserve">یی </w:t>
      </w:r>
      <w:r w:rsidR="002F1BFE">
        <w:rPr>
          <w:rFonts w:ascii="Traditional Arabic" w:hAnsi="Traditional Arabic" w:cs="Traditional Arabic" w:hint="cs"/>
          <w:rtl/>
        </w:rPr>
        <w:t>بی‌ارتباط</w:t>
      </w:r>
      <w:r w:rsidRPr="00072829">
        <w:rPr>
          <w:rFonts w:ascii="Traditional Arabic" w:hAnsi="Traditional Arabic" w:cs="Traditional Arabic" w:hint="cs"/>
          <w:rtl/>
        </w:rPr>
        <w:t xml:space="preserve"> با تحولاتی که در حوزه فقه و اصول روی داده است</w:t>
      </w:r>
      <w:r w:rsidR="002B004B" w:rsidRPr="00072829">
        <w:rPr>
          <w:rFonts w:ascii="Traditional Arabic" w:hAnsi="Traditional Arabic" w:cs="Traditional Arabic" w:hint="cs"/>
          <w:rtl/>
        </w:rPr>
        <w:t xml:space="preserve"> نمی‌</w:t>
      </w:r>
      <w:r w:rsidRPr="00072829">
        <w:rPr>
          <w:rFonts w:ascii="Traditional Arabic" w:hAnsi="Traditional Arabic" w:cs="Traditional Arabic" w:hint="cs"/>
          <w:rtl/>
        </w:rPr>
        <w:t xml:space="preserve">باشد لکن بررسی این بحث نیاز به دقّت و تأمّلات بیشتری دارد که تحولات حوزه تفسیر هم طبقه بندی شده و </w:t>
      </w:r>
      <w:r w:rsidR="002F1BFE">
        <w:rPr>
          <w:rFonts w:ascii="Traditional Arabic" w:hAnsi="Traditional Arabic" w:cs="Traditional Arabic" w:hint="cs"/>
          <w:rtl/>
        </w:rPr>
        <w:t>روش‌شناسی</w:t>
      </w:r>
      <w:r w:rsidRPr="00072829">
        <w:rPr>
          <w:rFonts w:ascii="Traditional Arabic" w:hAnsi="Traditional Arabic" w:cs="Traditional Arabic" w:hint="cs"/>
          <w:rtl/>
        </w:rPr>
        <w:t xml:space="preserve"> آن با حوزه فقه و اصول بررسی شود که تأثیر و تأثر اینها به چه صورت بوده است.</w:t>
      </w:r>
    </w:p>
    <w:p w:rsidR="00882AAB" w:rsidRPr="00072829" w:rsidRDefault="00882AAB" w:rsidP="009C7360">
      <w:pPr>
        <w:rPr>
          <w:rFonts w:ascii="Traditional Arabic" w:hAnsi="Traditional Arabic" w:cs="Traditional Arabic"/>
          <w:rtl/>
        </w:rPr>
      </w:pPr>
      <w:r w:rsidRPr="00072829">
        <w:rPr>
          <w:rFonts w:ascii="Traditional Arabic" w:hAnsi="Traditional Arabic" w:cs="Traditional Arabic" w:hint="cs"/>
          <w:rtl/>
        </w:rPr>
        <w:lastRenderedPageBreak/>
        <w:t>علاوه بر اینها حوزه مباحث کلامی و بالاتر از آن حوزه فلسفی و عرفانی</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 xml:space="preserve">باشد که اینها نیز جایگاه و مباحث خود را دارند. و نکته جالب اینجا است که یک تفکّری مانند حکمت متعالیه که یک تفکّر عقلی است با </w:t>
      </w:r>
      <w:r w:rsidR="002F1BFE">
        <w:rPr>
          <w:rFonts w:ascii="Traditional Arabic" w:hAnsi="Traditional Arabic" w:cs="Traditional Arabic" w:hint="cs"/>
          <w:rtl/>
        </w:rPr>
        <w:t>ویژگی‌های</w:t>
      </w:r>
      <w:r w:rsidRPr="00072829">
        <w:rPr>
          <w:rFonts w:ascii="Traditional Arabic" w:hAnsi="Traditional Arabic" w:cs="Traditional Arabic" w:hint="cs"/>
          <w:rtl/>
        </w:rPr>
        <w:t xml:space="preserve"> خاص خود، همین تفکّر در برخی از مسائل بسیار نزدیک به اخباری</w:t>
      </w:r>
      <w:r w:rsidR="002B004B" w:rsidRPr="00072829">
        <w:rPr>
          <w:rFonts w:ascii="Traditional Arabic" w:hAnsi="Traditional Arabic" w:cs="Traditional Arabic" w:hint="cs"/>
          <w:rtl/>
        </w:rPr>
        <w:t>‌ها می‌</w:t>
      </w:r>
      <w:r w:rsidRPr="00072829">
        <w:rPr>
          <w:rFonts w:ascii="Traditional Arabic" w:hAnsi="Traditional Arabic" w:cs="Traditional Arabic" w:hint="cs"/>
          <w:rtl/>
        </w:rPr>
        <w:t>باشد.</w:t>
      </w:r>
    </w:p>
    <w:p w:rsidR="00882AAB" w:rsidRPr="00072829" w:rsidRDefault="00882AAB" w:rsidP="007B6E1B">
      <w:pPr>
        <w:rPr>
          <w:rFonts w:ascii="Traditional Arabic" w:hAnsi="Traditional Arabic" w:cs="Traditional Arabic"/>
          <w:rtl/>
        </w:rPr>
      </w:pPr>
      <w:r w:rsidRPr="00072829">
        <w:rPr>
          <w:rFonts w:ascii="Traditional Arabic" w:hAnsi="Traditional Arabic" w:cs="Traditional Arabic" w:hint="cs"/>
          <w:rtl/>
        </w:rPr>
        <w:t xml:space="preserve">مثلاً در مورد </w:t>
      </w:r>
      <w:r w:rsidR="002F1BFE">
        <w:rPr>
          <w:rFonts w:ascii="Traditional Arabic" w:hAnsi="Traditional Arabic" w:cs="Traditional Arabic" w:hint="cs"/>
          <w:rtl/>
        </w:rPr>
        <w:t>ملاصدرا</w:t>
      </w:r>
      <w:r w:rsidRPr="00072829">
        <w:rPr>
          <w:rFonts w:ascii="Traditional Arabic" w:hAnsi="Traditional Arabic" w:cs="Traditional Arabic" w:hint="cs"/>
          <w:rtl/>
        </w:rPr>
        <w:t xml:space="preserve"> نقل</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شود که نسب به تقلید معترض بوده است، که این تحت تأثیر موج اخباری</w:t>
      </w:r>
      <w:r w:rsidR="002B004B" w:rsidRPr="00072829">
        <w:rPr>
          <w:rFonts w:ascii="Traditional Arabic" w:hAnsi="Traditional Arabic" w:cs="Traditional Arabic" w:hint="cs"/>
          <w:rtl/>
        </w:rPr>
        <w:t>‌ها می‌</w:t>
      </w:r>
      <w:r w:rsidRPr="00072829">
        <w:rPr>
          <w:rFonts w:ascii="Traditional Arabic" w:hAnsi="Traditional Arabic" w:cs="Traditional Arabic" w:hint="cs"/>
          <w:rtl/>
        </w:rPr>
        <w:t xml:space="preserve">باشد و از لحاظ روانشناسی و </w:t>
      </w:r>
      <w:r w:rsidR="002F1BFE">
        <w:rPr>
          <w:rFonts w:ascii="Traditional Arabic" w:hAnsi="Traditional Arabic" w:cs="Traditional Arabic" w:hint="cs"/>
          <w:rtl/>
        </w:rPr>
        <w:t>این‌گونه</w:t>
      </w:r>
      <w:r w:rsidRPr="00072829">
        <w:rPr>
          <w:rFonts w:ascii="Traditional Arabic" w:hAnsi="Traditional Arabic" w:cs="Traditional Arabic" w:hint="cs"/>
          <w:rtl/>
        </w:rPr>
        <w:t xml:space="preserve"> مطالب هم تحت تأثیر </w:t>
      </w:r>
      <w:r w:rsidR="002F1BFE">
        <w:rPr>
          <w:rFonts w:ascii="Traditional Arabic" w:hAnsi="Traditional Arabic" w:cs="Traditional Arabic" w:hint="cs"/>
          <w:rtl/>
        </w:rPr>
        <w:t>سخت‌گیری‌ها</w:t>
      </w:r>
      <w:r w:rsidRPr="00072829">
        <w:rPr>
          <w:rFonts w:ascii="Traditional Arabic" w:hAnsi="Traditional Arabic" w:cs="Traditional Arabic" w:hint="cs"/>
          <w:rtl/>
        </w:rPr>
        <w:t xml:space="preserve"> و برخوردهای تندی است که با ایشان شد که غالباً از</w:t>
      </w:r>
      <w:r w:rsidR="007B6E1B" w:rsidRPr="00072829">
        <w:rPr>
          <w:rFonts w:ascii="Traditional Arabic" w:hAnsi="Traditional Arabic" w:cs="Traditional Arabic" w:hint="cs"/>
          <w:rtl/>
        </w:rPr>
        <w:t xml:space="preserve"> سوی فقها و محدّثین و امثال اینها بود که گاهی ایشان را به این سمت</w:t>
      </w:r>
      <w:r w:rsidR="002B004B" w:rsidRPr="00072829">
        <w:rPr>
          <w:rFonts w:ascii="Traditional Arabic" w:hAnsi="Traditional Arabic" w:cs="Traditional Arabic" w:hint="cs"/>
          <w:rtl/>
        </w:rPr>
        <w:t xml:space="preserve"> می‌</w:t>
      </w:r>
      <w:r w:rsidR="007B6E1B" w:rsidRPr="00072829">
        <w:rPr>
          <w:rFonts w:ascii="Traditional Arabic" w:hAnsi="Traditional Arabic" w:cs="Traditional Arabic" w:hint="cs"/>
          <w:rtl/>
        </w:rPr>
        <w:t>کشاند و لذا حتی کسی مانند ملاصدرا که اوج عقل</w:t>
      </w:r>
      <w:r w:rsidR="002B004B" w:rsidRPr="00072829">
        <w:rPr>
          <w:rFonts w:ascii="Traditional Arabic" w:hAnsi="Traditional Arabic" w:cs="Traditional Arabic" w:hint="cs"/>
          <w:rtl/>
        </w:rPr>
        <w:t>‌گرا</w:t>
      </w:r>
      <w:r w:rsidR="007B6E1B" w:rsidRPr="00072829">
        <w:rPr>
          <w:rFonts w:ascii="Traditional Arabic" w:hAnsi="Traditional Arabic" w:cs="Traditional Arabic" w:hint="cs"/>
          <w:rtl/>
        </w:rPr>
        <w:t>یی فلسفی ما</w:t>
      </w:r>
      <w:r w:rsidR="002B004B" w:rsidRPr="00072829">
        <w:rPr>
          <w:rFonts w:ascii="Traditional Arabic" w:hAnsi="Traditional Arabic" w:cs="Traditional Arabic" w:hint="cs"/>
          <w:rtl/>
        </w:rPr>
        <w:t xml:space="preserve"> می‌</w:t>
      </w:r>
      <w:r w:rsidR="007B6E1B" w:rsidRPr="00072829">
        <w:rPr>
          <w:rFonts w:ascii="Traditional Arabic" w:hAnsi="Traditional Arabic" w:cs="Traditional Arabic" w:hint="cs"/>
          <w:rtl/>
        </w:rPr>
        <w:t>باشد و دستگاه فلسفی که ملاصدرا ریخته است که هنوز کسی نتوانسته است این دستگاه را متزلزل کند، همین شخص تفسیر گفته و نوشته، شرح اصول کافی را نوشته</w:t>
      </w:r>
      <w:r w:rsidR="002B004B" w:rsidRPr="00072829">
        <w:rPr>
          <w:rFonts w:ascii="Traditional Arabic" w:hAnsi="Traditional Arabic" w:cs="Traditional Arabic" w:hint="cs"/>
          <w:rtl/>
        </w:rPr>
        <w:t xml:space="preserve">‌اند </w:t>
      </w:r>
      <w:r w:rsidR="007B6E1B" w:rsidRPr="00072829">
        <w:rPr>
          <w:rFonts w:ascii="Traditional Arabic" w:hAnsi="Traditional Arabic" w:cs="Traditional Arabic" w:hint="cs"/>
          <w:rtl/>
        </w:rPr>
        <w:t>و در این شرح، تعبّدهای بالایی در ظواهر و کلمات روایات، از ایشان دیده</w:t>
      </w:r>
      <w:r w:rsidR="002B004B" w:rsidRPr="00072829">
        <w:rPr>
          <w:rFonts w:ascii="Traditional Arabic" w:hAnsi="Traditional Arabic" w:cs="Traditional Arabic" w:hint="cs"/>
          <w:rtl/>
        </w:rPr>
        <w:t xml:space="preserve"> می‌</w:t>
      </w:r>
      <w:r w:rsidR="007B6E1B" w:rsidRPr="00072829">
        <w:rPr>
          <w:rFonts w:ascii="Traditional Arabic" w:hAnsi="Traditional Arabic" w:cs="Traditional Arabic" w:hint="cs"/>
          <w:rtl/>
        </w:rPr>
        <w:t>شود. و در عین حال از طرف مقابل</w:t>
      </w:r>
      <w:r w:rsidR="002B004B" w:rsidRPr="00072829">
        <w:rPr>
          <w:rFonts w:ascii="Traditional Arabic" w:hAnsi="Traditional Arabic" w:cs="Traditional Arabic" w:hint="cs"/>
          <w:rtl/>
        </w:rPr>
        <w:t xml:space="preserve"> می‌</w:t>
      </w:r>
      <w:r w:rsidR="007B6E1B" w:rsidRPr="00072829">
        <w:rPr>
          <w:rFonts w:ascii="Traditional Arabic" w:hAnsi="Traditional Arabic" w:cs="Traditional Arabic" w:hint="cs"/>
          <w:rtl/>
        </w:rPr>
        <w:t xml:space="preserve">بینیم که با تقلید میانه خوبی نداشته و در مورد آن حرف دارند. (که البته برخی، فرمایشات ایشان را توجیه </w:t>
      </w:r>
      <w:r w:rsidR="002F1BFE">
        <w:rPr>
          <w:rFonts w:ascii="Traditional Arabic" w:hAnsi="Traditional Arabic" w:cs="Traditional Arabic" w:hint="cs"/>
          <w:rtl/>
        </w:rPr>
        <w:t>کرده‌اند</w:t>
      </w:r>
      <w:r w:rsidR="007B6E1B" w:rsidRPr="00072829">
        <w:rPr>
          <w:rFonts w:ascii="Traditional Arabic" w:hAnsi="Traditional Arabic" w:cs="Traditional Arabic" w:hint="cs"/>
          <w:rtl/>
        </w:rPr>
        <w:t>).</w:t>
      </w:r>
    </w:p>
    <w:p w:rsidR="007B6E1B" w:rsidRPr="00072829" w:rsidRDefault="00435130" w:rsidP="00435130">
      <w:pPr>
        <w:rPr>
          <w:rFonts w:ascii="Traditional Arabic" w:hAnsi="Traditional Arabic" w:cs="Traditional Arabic"/>
          <w:rtl/>
        </w:rPr>
      </w:pPr>
      <w:r w:rsidRPr="00072829">
        <w:rPr>
          <w:rFonts w:ascii="Traditional Arabic" w:hAnsi="Traditional Arabic" w:cs="Traditional Arabic" w:hint="cs"/>
          <w:rtl/>
        </w:rPr>
        <w:t>این چند جریان فلسفی، عرفانی، کلامی، تفسیری و فقهی و اصولی را</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توان با نگاه نص و عقل مطالعه کرد، ادوار و تأثیر و تأثرهای درونی اینها را بررسی کرده و همچنین روابط خودِ این جریانات را نیز مورد بررسی قرار داد. این مطلبی است که حائز اهمیت است که البته پیرامون این مطلب کار شده است اما هنوز جای کار بیشتری دارد.</w:t>
      </w:r>
    </w:p>
    <w:p w:rsidR="00435130" w:rsidRPr="00072829" w:rsidRDefault="00435130" w:rsidP="00435130">
      <w:pPr>
        <w:pStyle w:val="Heading3"/>
        <w:rPr>
          <w:rFonts w:ascii="Traditional Arabic" w:hAnsi="Traditional Arabic" w:cs="Traditional Arabic"/>
          <w:color w:val="FF0000"/>
          <w:rtl/>
        </w:rPr>
      </w:pPr>
      <w:bookmarkStart w:id="11" w:name="_Toc448523005"/>
      <w:r w:rsidRPr="00072829">
        <w:rPr>
          <w:rFonts w:ascii="Traditional Arabic" w:hAnsi="Traditional Arabic" w:cs="Traditional Arabic" w:hint="cs"/>
          <w:color w:val="FF0000"/>
          <w:rtl/>
        </w:rPr>
        <w:t>نکته چهارم</w:t>
      </w:r>
      <w:bookmarkEnd w:id="11"/>
    </w:p>
    <w:p w:rsidR="00435130" w:rsidRPr="00072829" w:rsidRDefault="00435130" w:rsidP="00435130">
      <w:pPr>
        <w:rPr>
          <w:rFonts w:ascii="Traditional Arabic" w:hAnsi="Traditional Arabic" w:cs="Traditional Arabic"/>
          <w:rtl/>
        </w:rPr>
      </w:pPr>
      <w:r w:rsidRPr="00072829">
        <w:rPr>
          <w:rFonts w:ascii="Traditional Arabic" w:hAnsi="Traditional Arabic" w:cs="Traditional Arabic" w:hint="cs"/>
          <w:rtl/>
        </w:rPr>
        <w:t>نکته دیگری که باید در اینجا مطرح شود این است که:</w:t>
      </w:r>
    </w:p>
    <w:p w:rsidR="00435130" w:rsidRPr="00072829" w:rsidRDefault="00435130" w:rsidP="00435130">
      <w:pPr>
        <w:rPr>
          <w:rFonts w:ascii="Traditional Arabic" w:hAnsi="Traditional Arabic" w:cs="Traditional Arabic"/>
          <w:rtl/>
        </w:rPr>
      </w:pPr>
      <w:r w:rsidRPr="00072829">
        <w:rPr>
          <w:rFonts w:ascii="Traditional Arabic" w:hAnsi="Traditional Arabic" w:cs="Traditional Arabic" w:hint="cs"/>
          <w:rtl/>
        </w:rPr>
        <w:t>آنچه که ما از مرحوم شیخ انصاری به بعد که مرحله اوج نامیده</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شود مشاهده</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کنیم که این مرحله طبق آنچه در جلد اول موسوعه گفته شده است مرحله ششم</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باشد و بنابر دیدگاهی مرحله هفتم و بنابر برخی از تقسیمات مرحله نهم یا دهم تطوّر امامیه</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باشد. این است که این مرحله بسیار متکامل</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باشد و در تجربه شیخ انصاری و تعدادی از شاگردان، این سیر تاریخی نقش خود را ایفاء کرده است.</w:t>
      </w:r>
    </w:p>
    <w:p w:rsidR="00435130" w:rsidRPr="00072829" w:rsidRDefault="00435130" w:rsidP="00435130">
      <w:pPr>
        <w:rPr>
          <w:rFonts w:ascii="Traditional Arabic" w:hAnsi="Traditional Arabic" w:cs="Traditional Arabic"/>
          <w:rtl/>
        </w:rPr>
      </w:pPr>
      <w:r w:rsidRPr="00072829">
        <w:rPr>
          <w:rFonts w:ascii="Traditional Arabic" w:hAnsi="Traditional Arabic" w:cs="Traditional Arabic" w:hint="cs"/>
          <w:rtl/>
        </w:rPr>
        <w:t>یعنی جریانات حدیثی، جریانات عقل</w:t>
      </w:r>
      <w:r w:rsidR="002B004B" w:rsidRPr="00072829">
        <w:rPr>
          <w:rFonts w:ascii="Traditional Arabic" w:hAnsi="Traditional Arabic" w:cs="Traditional Arabic" w:hint="cs"/>
          <w:rtl/>
        </w:rPr>
        <w:t>‌گرا</w:t>
      </w:r>
      <w:r w:rsidRPr="00072829">
        <w:rPr>
          <w:rFonts w:ascii="Traditional Arabic" w:hAnsi="Traditional Arabic" w:cs="Traditional Arabic" w:hint="cs"/>
          <w:rtl/>
        </w:rPr>
        <w:t xml:space="preserve"> و ... تاریخ بر اینکه اینها به یک نقطه تعادل منطقی برسند بسیار اثر داشته است و لذا فقه امروز فقه </w:t>
      </w:r>
      <w:r w:rsidR="002F1BFE">
        <w:rPr>
          <w:rFonts w:ascii="Traditional Arabic" w:hAnsi="Traditional Arabic" w:cs="Traditional Arabic" w:hint="cs"/>
          <w:rtl/>
        </w:rPr>
        <w:t>فوق‌العاده</w:t>
      </w:r>
      <w:r w:rsidRPr="00072829">
        <w:rPr>
          <w:rFonts w:ascii="Traditional Arabic" w:hAnsi="Traditional Arabic" w:cs="Traditional Arabic" w:hint="cs"/>
          <w:rtl/>
        </w:rPr>
        <w:t xml:space="preserve"> متکاملی است و تا حدّ زیادی به همه اینها توجه شده است.</w:t>
      </w:r>
    </w:p>
    <w:p w:rsidR="00435130" w:rsidRPr="00072829" w:rsidRDefault="00435130" w:rsidP="00435130">
      <w:pPr>
        <w:pStyle w:val="Heading3"/>
        <w:rPr>
          <w:rFonts w:ascii="Traditional Arabic" w:hAnsi="Traditional Arabic" w:cs="Traditional Arabic"/>
          <w:color w:val="FF0000"/>
          <w:rtl/>
        </w:rPr>
      </w:pPr>
      <w:bookmarkStart w:id="12" w:name="_Toc448523006"/>
      <w:r w:rsidRPr="00072829">
        <w:rPr>
          <w:rFonts w:ascii="Traditional Arabic" w:hAnsi="Traditional Arabic" w:cs="Traditional Arabic" w:hint="cs"/>
          <w:color w:val="FF0000"/>
          <w:rtl/>
        </w:rPr>
        <w:t>نکته پنجم</w:t>
      </w:r>
      <w:bookmarkEnd w:id="12"/>
    </w:p>
    <w:p w:rsidR="00435130" w:rsidRPr="00072829" w:rsidRDefault="00435130" w:rsidP="00435130">
      <w:pPr>
        <w:rPr>
          <w:rFonts w:ascii="Traditional Arabic" w:hAnsi="Traditional Arabic" w:cs="Traditional Arabic"/>
          <w:rtl/>
        </w:rPr>
      </w:pPr>
      <w:r w:rsidRPr="00072829">
        <w:rPr>
          <w:rFonts w:ascii="Traditional Arabic" w:hAnsi="Traditional Arabic" w:cs="Traditional Arabic" w:hint="cs"/>
          <w:rtl/>
        </w:rPr>
        <w:t xml:space="preserve">آنچه تا اینجا گفته شد گذار و گذری در تاریخ و تحلیل اجمالی طی نکاتی بود و بیش از این چیزی نبود، اما </w:t>
      </w:r>
      <w:r w:rsidR="00901EBE" w:rsidRPr="00072829">
        <w:rPr>
          <w:rFonts w:ascii="Traditional Arabic" w:hAnsi="Traditional Arabic" w:cs="Traditional Arabic" w:hint="cs"/>
          <w:rtl/>
        </w:rPr>
        <w:t xml:space="preserve">چون این مباحث در نظریه اجتهاد و تقلیدی که امروز شکل گرفته است و بعدها در </w:t>
      </w:r>
      <w:r w:rsidR="002F1BFE">
        <w:rPr>
          <w:rFonts w:ascii="Traditional Arabic" w:hAnsi="Traditional Arabic" w:cs="Traditional Arabic" w:hint="cs"/>
          <w:rtl/>
        </w:rPr>
        <w:t>نقطه‌به‌نقطه</w:t>
      </w:r>
      <w:r w:rsidR="00901EBE" w:rsidRPr="00072829">
        <w:rPr>
          <w:rFonts w:ascii="Traditional Arabic" w:hAnsi="Traditional Arabic" w:cs="Traditional Arabic" w:hint="cs"/>
          <w:rtl/>
        </w:rPr>
        <w:t xml:space="preserve"> به آن نیاز داریم و پیشینه این اجتهاد و تقلید امروز این تطوّرات تاریخی بود، </w:t>
      </w:r>
      <w:r w:rsidR="002F1BFE">
        <w:rPr>
          <w:rFonts w:ascii="Traditional Arabic" w:hAnsi="Traditional Arabic" w:cs="Traditional Arabic" w:hint="cs"/>
          <w:rtl/>
        </w:rPr>
        <w:t>به‌ناچار</w:t>
      </w:r>
      <w:r w:rsidR="00901EBE" w:rsidRPr="00072829">
        <w:rPr>
          <w:rFonts w:ascii="Traditional Arabic" w:hAnsi="Traditional Arabic" w:cs="Traditional Arabic" w:hint="cs"/>
          <w:rtl/>
        </w:rPr>
        <w:t xml:space="preserve"> تا حدّی به آن پرداختیم که البته مقداری خارج از بحث فقهی و اصولی شدیم اما با توجه به اهمیّت آن به اختصار به آن پرداخته شد.</w:t>
      </w:r>
    </w:p>
    <w:p w:rsidR="00901EBE" w:rsidRPr="00072829" w:rsidRDefault="00901EBE" w:rsidP="00435130">
      <w:pPr>
        <w:rPr>
          <w:rFonts w:ascii="Traditional Arabic" w:hAnsi="Traditional Arabic" w:cs="Traditional Arabic"/>
          <w:rtl/>
        </w:rPr>
      </w:pPr>
      <w:r w:rsidRPr="00072829">
        <w:rPr>
          <w:rFonts w:ascii="Traditional Arabic" w:hAnsi="Traditional Arabic" w:cs="Traditional Arabic" w:hint="cs"/>
          <w:rtl/>
        </w:rPr>
        <w:t>اما این نکته جدید، محتوایی بوده و پس از آن به مهمترین دیدگاه</w:t>
      </w:r>
      <w:r w:rsidR="002B004B" w:rsidRPr="00072829">
        <w:rPr>
          <w:rFonts w:ascii="Traditional Arabic" w:hAnsi="Traditional Arabic" w:cs="Traditional Arabic" w:hint="cs"/>
          <w:rtl/>
        </w:rPr>
        <w:t>‌ها</w:t>
      </w:r>
      <w:r w:rsidRPr="00072829">
        <w:rPr>
          <w:rFonts w:ascii="Traditional Arabic" w:hAnsi="Traditional Arabic" w:cs="Traditional Arabic" w:hint="cs"/>
          <w:rtl/>
        </w:rPr>
        <w:t>ی اخباریون</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پردازیم.</w:t>
      </w:r>
    </w:p>
    <w:p w:rsidR="00901EBE" w:rsidRPr="00072829" w:rsidRDefault="00901EBE" w:rsidP="00901EBE">
      <w:pPr>
        <w:pStyle w:val="Heading4"/>
        <w:rPr>
          <w:rFonts w:ascii="Traditional Arabic" w:hAnsi="Traditional Arabic" w:cs="Traditional Arabic"/>
          <w:color w:val="FF0000"/>
          <w:rtl/>
        </w:rPr>
      </w:pPr>
      <w:bookmarkStart w:id="13" w:name="_Toc448523007"/>
      <w:r w:rsidRPr="00072829">
        <w:rPr>
          <w:rFonts w:ascii="Traditional Arabic" w:hAnsi="Traditional Arabic" w:cs="Traditional Arabic" w:hint="cs"/>
          <w:color w:val="FF0000"/>
          <w:rtl/>
        </w:rPr>
        <w:t>انواع کاربرد عقل</w:t>
      </w:r>
      <w:bookmarkEnd w:id="13"/>
    </w:p>
    <w:p w:rsidR="00901EBE" w:rsidRPr="00072829" w:rsidRDefault="00901EBE" w:rsidP="00435130">
      <w:pPr>
        <w:rPr>
          <w:rFonts w:ascii="Traditional Arabic" w:hAnsi="Traditional Arabic" w:cs="Traditional Arabic"/>
          <w:rtl/>
        </w:rPr>
      </w:pPr>
      <w:r w:rsidRPr="00072829">
        <w:rPr>
          <w:rFonts w:ascii="Traditional Arabic" w:hAnsi="Traditional Arabic" w:cs="Traditional Arabic" w:hint="cs"/>
          <w:rtl/>
        </w:rPr>
        <w:lastRenderedPageBreak/>
        <w:t>این نکته جدید این است که، عقل و اعتماد به عقلی که ما از آن سخن</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گوییم از یک نگاه کلان دارای دو ساحت و دو منظر دارد:</w:t>
      </w:r>
    </w:p>
    <w:p w:rsidR="00901EBE" w:rsidRPr="00072829" w:rsidRDefault="001E2A09" w:rsidP="001E2A09">
      <w:pPr>
        <w:rPr>
          <w:rFonts w:ascii="Traditional Arabic" w:hAnsi="Traditional Arabic" w:cs="Traditional Arabic"/>
          <w:rtl/>
        </w:rPr>
      </w:pPr>
      <w:r w:rsidRPr="00072829">
        <w:rPr>
          <w:rFonts w:ascii="Traditional Arabic" w:hAnsi="Traditional Arabic" w:cs="Traditional Arabic" w:hint="cs"/>
          <w:rtl/>
        </w:rPr>
        <w:t>الف)</w:t>
      </w:r>
      <w:r w:rsidR="00901EBE" w:rsidRPr="00072829">
        <w:rPr>
          <w:rFonts w:ascii="Traditional Arabic" w:hAnsi="Traditional Arabic" w:cs="Traditional Arabic" w:hint="cs"/>
          <w:rtl/>
        </w:rPr>
        <w:t xml:space="preserve">یک کاربرد عقل، </w:t>
      </w:r>
      <w:r w:rsidRPr="00072829">
        <w:rPr>
          <w:rFonts w:ascii="Traditional Arabic" w:hAnsi="Traditional Arabic" w:cs="Traditional Arabic" w:hint="cs"/>
          <w:rtl/>
        </w:rPr>
        <w:t xml:space="preserve">عقل </w:t>
      </w:r>
      <w:r w:rsidR="002F1BFE">
        <w:rPr>
          <w:rFonts w:ascii="Traditional Arabic" w:hAnsi="Traditional Arabic" w:cs="Traditional Arabic" w:hint="cs"/>
          <w:rtl/>
        </w:rPr>
        <w:t>به‌مثابه</w:t>
      </w:r>
      <w:r w:rsidR="00901EBE" w:rsidRPr="00072829">
        <w:rPr>
          <w:rFonts w:ascii="Traditional Arabic" w:hAnsi="Traditional Arabic" w:cs="Traditional Arabic" w:hint="cs"/>
          <w:rtl/>
        </w:rPr>
        <w:t xml:space="preserve"> منبع حکم شرعی</w:t>
      </w:r>
      <w:r w:rsidR="002B004B" w:rsidRPr="00072829">
        <w:rPr>
          <w:rFonts w:ascii="Traditional Arabic" w:hAnsi="Traditional Arabic" w:cs="Traditional Arabic" w:hint="cs"/>
          <w:rtl/>
        </w:rPr>
        <w:t xml:space="preserve"> می‌</w:t>
      </w:r>
      <w:r w:rsidR="00901EBE" w:rsidRPr="00072829">
        <w:rPr>
          <w:rFonts w:ascii="Traditional Arabic" w:hAnsi="Traditional Arabic" w:cs="Traditional Arabic" w:hint="cs"/>
          <w:rtl/>
        </w:rPr>
        <w:t xml:space="preserve">باشد </w:t>
      </w:r>
      <w:r w:rsidR="00901EBE" w:rsidRPr="00072829">
        <w:rPr>
          <w:rFonts w:ascii="Traditional Arabic" w:hAnsi="Traditional Arabic" w:cs="Traditional Arabic"/>
          <w:rtl/>
        </w:rPr>
        <w:t>–</w:t>
      </w:r>
      <w:r w:rsidR="00901EBE" w:rsidRPr="00072829">
        <w:rPr>
          <w:rFonts w:ascii="Traditional Arabic" w:hAnsi="Traditional Arabic" w:cs="Traditional Arabic" w:hint="cs"/>
          <w:rtl/>
        </w:rPr>
        <w:t xml:space="preserve">چه منبع مستقل و چه </w:t>
      </w:r>
      <w:r w:rsidR="002F1BFE">
        <w:rPr>
          <w:rFonts w:ascii="Traditional Arabic" w:hAnsi="Traditional Arabic" w:cs="Traditional Arabic" w:hint="cs"/>
          <w:rtl/>
        </w:rPr>
        <w:t>غیرمستقل</w:t>
      </w:r>
      <w:r w:rsidR="00901EBE" w:rsidRPr="00072829">
        <w:rPr>
          <w:rFonts w:ascii="Traditional Arabic" w:hAnsi="Traditional Arabic" w:cs="Traditional Arabic" w:hint="cs"/>
          <w:rtl/>
        </w:rPr>
        <w:t>-</w:t>
      </w:r>
    </w:p>
    <w:p w:rsidR="00901EBE" w:rsidRPr="00072829" w:rsidRDefault="001E2A09" w:rsidP="00901EBE">
      <w:pPr>
        <w:rPr>
          <w:rFonts w:ascii="Traditional Arabic" w:hAnsi="Traditional Arabic" w:cs="Traditional Arabic"/>
          <w:rtl/>
        </w:rPr>
      </w:pPr>
      <w:r w:rsidRPr="00072829">
        <w:rPr>
          <w:rFonts w:ascii="Traditional Arabic" w:hAnsi="Traditional Arabic" w:cs="Traditional Arabic" w:hint="cs"/>
          <w:rtl/>
        </w:rPr>
        <w:t xml:space="preserve">ب) </w:t>
      </w:r>
      <w:r w:rsidR="00901EBE" w:rsidRPr="00072829">
        <w:rPr>
          <w:rFonts w:ascii="Traditional Arabic" w:hAnsi="Traditional Arabic" w:cs="Traditional Arabic" w:hint="cs"/>
          <w:rtl/>
        </w:rPr>
        <w:t xml:space="preserve">کاربرد دیگر این است که عقل </w:t>
      </w:r>
      <w:r w:rsidR="002F1BFE">
        <w:rPr>
          <w:rFonts w:ascii="Traditional Arabic" w:hAnsi="Traditional Arabic" w:cs="Traditional Arabic" w:hint="cs"/>
          <w:rtl/>
        </w:rPr>
        <w:t>به‌مثابه</w:t>
      </w:r>
      <w:r w:rsidR="00901EBE" w:rsidRPr="00072829">
        <w:rPr>
          <w:rFonts w:ascii="Traditional Arabic" w:hAnsi="Traditional Arabic" w:cs="Traditional Arabic" w:hint="cs"/>
          <w:rtl/>
        </w:rPr>
        <w:t xml:space="preserve"> کاشف و کمک در فهم متن</w:t>
      </w:r>
      <w:r w:rsidR="002B004B" w:rsidRPr="00072829">
        <w:rPr>
          <w:rFonts w:ascii="Traditional Arabic" w:hAnsi="Traditional Arabic" w:cs="Traditional Arabic" w:hint="cs"/>
          <w:rtl/>
        </w:rPr>
        <w:t xml:space="preserve"> می‌</w:t>
      </w:r>
      <w:r w:rsidR="00901EBE" w:rsidRPr="00072829">
        <w:rPr>
          <w:rFonts w:ascii="Traditional Arabic" w:hAnsi="Traditional Arabic" w:cs="Traditional Arabic" w:hint="cs"/>
          <w:rtl/>
        </w:rPr>
        <w:t>باشد</w:t>
      </w:r>
      <w:r w:rsidRPr="00072829">
        <w:rPr>
          <w:rFonts w:ascii="Traditional Arabic" w:hAnsi="Traditional Arabic" w:cs="Traditional Arabic" w:hint="cs"/>
          <w:rtl/>
        </w:rPr>
        <w:t>.</w:t>
      </w:r>
    </w:p>
    <w:p w:rsidR="001E2A09" w:rsidRPr="00072829" w:rsidRDefault="001E2A09" w:rsidP="00901EBE">
      <w:pPr>
        <w:rPr>
          <w:rFonts w:ascii="Traditional Arabic" w:hAnsi="Traditional Arabic" w:cs="Traditional Arabic"/>
          <w:rtl/>
        </w:rPr>
      </w:pPr>
      <w:r w:rsidRPr="00072829">
        <w:rPr>
          <w:rFonts w:ascii="Traditional Arabic" w:hAnsi="Traditional Arabic" w:cs="Traditional Arabic" w:hint="cs"/>
          <w:rtl/>
        </w:rPr>
        <w:t xml:space="preserve">این دو نگاه و منظر را باید از هم جدا کرد و در مقام </w:t>
      </w:r>
      <w:r w:rsidR="002F1BFE">
        <w:rPr>
          <w:rFonts w:ascii="Traditional Arabic" w:hAnsi="Traditional Arabic" w:cs="Traditional Arabic" w:hint="cs"/>
          <w:rtl/>
        </w:rPr>
        <w:t>اعتباربخشی</w:t>
      </w:r>
      <w:r w:rsidRPr="00072829">
        <w:rPr>
          <w:rFonts w:ascii="Traditional Arabic" w:hAnsi="Traditional Arabic" w:cs="Traditional Arabic" w:hint="cs"/>
          <w:rtl/>
        </w:rPr>
        <w:t xml:space="preserve"> هم ممکن است کسانی بین این دو نگاه تفصیل قائل شوند.</w:t>
      </w:r>
    </w:p>
    <w:p w:rsidR="001E2A09" w:rsidRPr="00072829" w:rsidRDefault="001E2A09" w:rsidP="001E2A09">
      <w:pPr>
        <w:pStyle w:val="Heading5"/>
        <w:rPr>
          <w:rFonts w:ascii="Traditional Arabic" w:hAnsi="Traditional Arabic" w:cs="Traditional Arabic"/>
          <w:color w:val="FF0000"/>
          <w:rtl/>
        </w:rPr>
      </w:pPr>
      <w:bookmarkStart w:id="14" w:name="_Toc448523008"/>
      <w:r w:rsidRPr="00072829">
        <w:rPr>
          <w:rFonts w:ascii="Traditional Arabic" w:hAnsi="Traditional Arabic" w:cs="Traditional Arabic" w:hint="cs"/>
          <w:color w:val="FF0000"/>
          <w:rtl/>
        </w:rPr>
        <w:t xml:space="preserve">کاربرد اول: عقل </w:t>
      </w:r>
      <w:r w:rsidR="002F1BFE">
        <w:rPr>
          <w:rFonts w:ascii="Traditional Arabic" w:hAnsi="Traditional Arabic" w:cs="Traditional Arabic" w:hint="cs"/>
          <w:color w:val="FF0000"/>
          <w:rtl/>
        </w:rPr>
        <w:t>به‌مثابه</w:t>
      </w:r>
      <w:r w:rsidRPr="00072829">
        <w:rPr>
          <w:rFonts w:ascii="Traditional Arabic" w:hAnsi="Traditional Arabic" w:cs="Traditional Arabic" w:hint="cs"/>
          <w:color w:val="FF0000"/>
          <w:rtl/>
        </w:rPr>
        <w:t xml:space="preserve"> منبع</w:t>
      </w:r>
      <w:bookmarkEnd w:id="14"/>
    </w:p>
    <w:p w:rsidR="001E2A09" w:rsidRPr="00072829" w:rsidRDefault="001E2A09" w:rsidP="001E2A09">
      <w:pPr>
        <w:rPr>
          <w:rFonts w:ascii="Traditional Arabic" w:hAnsi="Traditional Arabic" w:cs="Traditional Arabic"/>
          <w:rtl/>
        </w:rPr>
      </w:pPr>
      <w:r w:rsidRPr="00072829">
        <w:rPr>
          <w:rFonts w:ascii="Traditional Arabic" w:hAnsi="Traditional Arabic" w:cs="Traditional Arabic" w:hint="cs"/>
          <w:rtl/>
        </w:rPr>
        <w:t xml:space="preserve">عقل </w:t>
      </w:r>
      <w:r w:rsidR="002F1BFE">
        <w:rPr>
          <w:rFonts w:ascii="Traditional Arabic" w:hAnsi="Traditional Arabic" w:cs="Traditional Arabic" w:hint="cs"/>
          <w:rtl/>
        </w:rPr>
        <w:t>به‌مثابه</w:t>
      </w:r>
      <w:r w:rsidRPr="00072829">
        <w:rPr>
          <w:rFonts w:ascii="Traditional Arabic" w:hAnsi="Traditional Arabic" w:cs="Traditional Arabic" w:hint="cs"/>
          <w:rtl/>
        </w:rPr>
        <w:t xml:space="preserve"> و به عنوان منبع و مقدّمه</w:t>
      </w:r>
      <w:r w:rsidR="002B004B" w:rsidRPr="00072829">
        <w:rPr>
          <w:rFonts w:ascii="Traditional Arabic" w:hAnsi="Traditional Arabic" w:cs="Traditional Arabic" w:hint="cs"/>
          <w:rtl/>
        </w:rPr>
        <w:t xml:space="preserve">‌ای </w:t>
      </w:r>
      <w:r w:rsidRPr="00072829">
        <w:rPr>
          <w:rFonts w:ascii="Traditional Arabic" w:hAnsi="Traditional Arabic" w:cs="Traditional Arabic" w:hint="cs"/>
          <w:rtl/>
        </w:rPr>
        <w:t>که خودش در تولید حکم شرعی ایفاء نقش کند مقوله</w:t>
      </w:r>
      <w:r w:rsidR="002B004B" w:rsidRPr="00072829">
        <w:rPr>
          <w:rFonts w:ascii="Traditional Arabic" w:hAnsi="Traditional Arabic" w:cs="Traditional Arabic" w:hint="cs"/>
          <w:rtl/>
        </w:rPr>
        <w:t xml:space="preserve">‌ای </w:t>
      </w:r>
      <w:r w:rsidRPr="00072829">
        <w:rPr>
          <w:rFonts w:ascii="Traditional Arabic" w:hAnsi="Traditional Arabic" w:cs="Traditional Arabic" w:hint="cs"/>
          <w:rtl/>
        </w:rPr>
        <w:t>است که خودش به دو بخش تقسیم</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 xml:space="preserve">شود که </w:t>
      </w:r>
      <w:r w:rsidR="002F1BFE">
        <w:rPr>
          <w:rFonts w:ascii="Traditional Arabic" w:hAnsi="Traditional Arabic" w:cs="Traditional Arabic" w:hint="cs"/>
          <w:rtl/>
        </w:rPr>
        <w:t>عبارت‌اند</w:t>
      </w:r>
      <w:r w:rsidRPr="00072829">
        <w:rPr>
          <w:rFonts w:ascii="Traditional Arabic" w:hAnsi="Traditional Arabic" w:cs="Traditional Arabic" w:hint="cs"/>
          <w:rtl/>
        </w:rPr>
        <w:t xml:space="preserve"> از: </w:t>
      </w:r>
    </w:p>
    <w:p w:rsidR="00B459E0" w:rsidRPr="00072829" w:rsidRDefault="00B459E0" w:rsidP="00B459E0">
      <w:pPr>
        <w:rPr>
          <w:rFonts w:ascii="Traditional Arabic" w:hAnsi="Traditional Arabic" w:cs="Traditional Arabic"/>
          <w:rtl/>
        </w:rPr>
      </w:pPr>
      <w:r w:rsidRPr="00072829">
        <w:rPr>
          <w:rFonts w:ascii="Traditional Arabic" w:hAnsi="Traditional Arabic" w:cs="Traditional Arabic" w:hint="cs"/>
          <w:rtl/>
        </w:rPr>
        <w:t>الف) مستقلات عقلیه: در مستقلات عقلیه گفته</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شود با مقدّمه عقلی بدون اینکه هیچ روایتی در کار باشد به حکم شرعی</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 xml:space="preserve">رسیم. این اوج کاربرد عقل </w:t>
      </w:r>
      <w:r w:rsidR="002F1BFE">
        <w:rPr>
          <w:rFonts w:ascii="Traditional Arabic" w:hAnsi="Traditional Arabic" w:cs="Traditional Arabic" w:hint="cs"/>
          <w:rtl/>
        </w:rPr>
        <w:t>به‌مثابه</w:t>
      </w:r>
      <w:r w:rsidRPr="00072829">
        <w:rPr>
          <w:rFonts w:ascii="Traditional Arabic" w:hAnsi="Traditional Arabic" w:cs="Traditional Arabic" w:hint="cs"/>
          <w:rtl/>
        </w:rPr>
        <w:t xml:space="preserve"> منبع و حجّت برای رسیدن به حکم شرعی</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باشد.</w:t>
      </w:r>
    </w:p>
    <w:p w:rsidR="00B459E0" w:rsidRPr="00072829" w:rsidRDefault="00B459E0" w:rsidP="00B459E0">
      <w:pPr>
        <w:rPr>
          <w:rFonts w:ascii="Traditional Arabic" w:hAnsi="Traditional Arabic" w:cs="Traditional Arabic"/>
          <w:rtl/>
        </w:rPr>
      </w:pPr>
      <w:r w:rsidRPr="00072829">
        <w:rPr>
          <w:rFonts w:ascii="Traditional Arabic" w:hAnsi="Traditional Arabic" w:cs="Traditional Arabic" w:hint="cs"/>
          <w:rtl/>
        </w:rPr>
        <w:t xml:space="preserve">ب) </w:t>
      </w:r>
      <w:r w:rsidR="002F1BFE">
        <w:rPr>
          <w:rFonts w:ascii="Traditional Arabic" w:hAnsi="Traditional Arabic" w:cs="Traditional Arabic" w:hint="cs"/>
          <w:rtl/>
        </w:rPr>
        <w:t>غیر مستقلات</w:t>
      </w:r>
      <w:r w:rsidRPr="00072829">
        <w:rPr>
          <w:rFonts w:ascii="Traditional Arabic" w:hAnsi="Traditional Arabic" w:cs="Traditional Arabic" w:hint="cs"/>
          <w:rtl/>
        </w:rPr>
        <w:t>: در اینجا عقل مقدّمه</w:t>
      </w:r>
      <w:r w:rsidR="002B004B" w:rsidRPr="00072829">
        <w:rPr>
          <w:rFonts w:ascii="Traditional Arabic" w:hAnsi="Traditional Arabic" w:cs="Traditional Arabic" w:hint="cs"/>
          <w:rtl/>
        </w:rPr>
        <w:t xml:space="preserve">‌ای </w:t>
      </w:r>
      <w:r w:rsidRPr="00072829">
        <w:rPr>
          <w:rFonts w:ascii="Traditional Arabic" w:hAnsi="Traditional Arabic" w:cs="Traditional Arabic" w:hint="cs"/>
          <w:rtl/>
        </w:rPr>
        <w:t>در کنار مقدّمه حکم شرعی</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شود که نهایتاً ما را به یک حکم شرعی</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رساند، مانند بحث وجوب مقدّمه یا اجتماع امر و نهی و یا امر به شیء و نهی از ضد و مسائلی از این قبیل که در اینها عقل در کنار مقدّمه از یک حکم ما را به حکم جدیدی</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رساند که در متن وجود ندارد.</w:t>
      </w:r>
    </w:p>
    <w:p w:rsidR="00B459E0" w:rsidRPr="00072829" w:rsidRDefault="00B459E0" w:rsidP="00B459E0">
      <w:pPr>
        <w:rPr>
          <w:rFonts w:ascii="Traditional Arabic" w:hAnsi="Traditional Arabic" w:cs="Traditional Arabic"/>
          <w:rtl/>
        </w:rPr>
      </w:pPr>
      <w:r w:rsidRPr="00072829">
        <w:rPr>
          <w:rFonts w:ascii="Traditional Arabic" w:hAnsi="Traditional Arabic" w:cs="Traditional Arabic" w:hint="cs"/>
          <w:rtl/>
        </w:rPr>
        <w:t xml:space="preserve">این دو نوع از کاربرد عقل </w:t>
      </w:r>
      <w:r w:rsidR="002F1BFE">
        <w:rPr>
          <w:rFonts w:ascii="Traditional Arabic" w:hAnsi="Traditional Arabic" w:cs="Traditional Arabic" w:hint="cs"/>
          <w:rtl/>
        </w:rPr>
        <w:t>به‌مثابه</w:t>
      </w:r>
      <w:r w:rsidRPr="00072829">
        <w:rPr>
          <w:rFonts w:ascii="Traditional Arabic" w:hAnsi="Traditional Arabic" w:cs="Traditional Arabic" w:hint="cs"/>
          <w:rtl/>
        </w:rPr>
        <w:t xml:space="preserve"> منبع برای رسیدن به حکم شرعی</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باشد.</w:t>
      </w:r>
    </w:p>
    <w:p w:rsidR="00B459E0" w:rsidRPr="00072829" w:rsidRDefault="00B459E0" w:rsidP="00B459E0">
      <w:pPr>
        <w:pStyle w:val="Heading5"/>
        <w:rPr>
          <w:rFonts w:ascii="Traditional Arabic" w:hAnsi="Traditional Arabic" w:cs="Traditional Arabic"/>
          <w:color w:val="FF0000"/>
          <w:rtl/>
        </w:rPr>
      </w:pPr>
      <w:bookmarkStart w:id="15" w:name="_Toc448523009"/>
      <w:r w:rsidRPr="00072829">
        <w:rPr>
          <w:rFonts w:ascii="Traditional Arabic" w:hAnsi="Traditional Arabic" w:cs="Traditional Arabic" w:hint="cs"/>
          <w:color w:val="FF0000"/>
          <w:rtl/>
        </w:rPr>
        <w:t xml:space="preserve">کاربرد دوم: عقل </w:t>
      </w:r>
      <w:r w:rsidR="002F1BFE">
        <w:rPr>
          <w:rFonts w:ascii="Traditional Arabic" w:hAnsi="Traditional Arabic" w:cs="Traditional Arabic" w:hint="cs"/>
          <w:color w:val="FF0000"/>
          <w:rtl/>
        </w:rPr>
        <w:t>به‌مثابه</w:t>
      </w:r>
      <w:r w:rsidRPr="00072829">
        <w:rPr>
          <w:rFonts w:ascii="Traditional Arabic" w:hAnsi="Traditional Arabic" w:cs="Traditional Arabic" w:hint="cs"/>
          <w:color w:val="FF0000"/>
          <w:rtl/>
        </w:rPr>
        <w:t xml:space="preserve"> </w:t>
      </w:r>
      <w:r w:rsidR="006766C8" w:rsidRPr="00072829">
        <w:rPr>
          <w:rFonts w:ascii="Traditional Arabic" w:hAnsi="Traditional Arabic" w:cs="Traditional Arabic" w:hint="cs"/>
          <w:color w:val="FF0000"/>
          <w:rtl/>
        </w:rPr>
        <w:t>کاشف</w:t>
      </w:r>
      <w:bookmarkEnd w:id="15"/>
    </w:p>
    <w:p w:rsidR="006766C8" w:rsidRPr="00072829" w:rsidRDefault="006766C8" w:rsidP="00072829">
      <w:pPr>
        <w:rPr>
          <w:rFonts w:ascii="Traditional Arabic" w:hAnsi="Traditional Arabic" w:cs="Traditional Arabic"/>
          <w:rtl/>
        </w:rPr>
      </w:pPr>
      <w:r w:rsidRPr="00072829">
        <w:rPr>
          <w:rFonts w:ascii="Traditional Arabic" w:hAnsi="Traditional Arabic" w:cs="Traditional Arabic" w:hint="cs"/>
          <w:rtl/>
        </w:rPr>
        <w:t xml:space="preserve">اما در این قسم دوم که عقل </w:t>
      </w:r>
      <w:r w:rsidR="002F1BFE">
        <w:rPr>
          <w:rFonts w:ascii="Traditional Arabic" w:hAnsi="Traditional Arabic" w:cs="Traditional Arabic" w:hint="cs"/>
          <w:rtl/>
        </w:rPr>
        <w:t>به‌مثابه</w:t>
      </w:r>
      <w:r w:rsidRPr="00072829">
        <w:rPr>
          <w:rFonts w:ascii="Traditional Arabic" w:hAnsi="Traditional Arabic" w:cs="Traditional Arabic" w:hint="cs"/>
          <w:rtl/>
        </w:rPr>
        <w:t xml:space="preserve"> کاشف و کمک در فهم متن</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 xml:space="preserve">باشد که این مقوله دیگری است و عقل به این معنا مانند </w:t>
      </w:r>
      <w:r w:rsidR="002F1BFE">
        <w:rPr>
          <w:rFonts w:ascii="Traditional Arabic" w:hAnsi="Traditional Arabic" w:cs="Traditional Arabic" w:hint="cs"/>
          <w:rtl/>
        </w:rPr>
        <w:t>مسئله</w:t>
      </w:r>
      <w:r w:rsidRPr="00072829">
        <w:rPr>
          <w:rFonts w:ascii="Traditional Arabic" w:hAnsi="Traditional Arabic" w:cs="Traditional Arabic" w:hint="cs"/>
          <w:rtl/>
        </w:rPr>
        <w:t xml:space="preserve"> «</w:t>
      </w:r>
      <w:r w:rsidR="00072829" w:rsidRPr="00072829">
        <w:rPr>
          <w:rFonts w:ascii="Traditional Arabic" w:hAnsi="Traditional Arabic" w:cs="Traditional Arabic"/>
          <w:b/>
          <w:bCs/>
          <w:color w:val="008000"/>
          <w:rtl/>
        </w:rPr>
        <w:t>الرَّحْمنُ عَلَى الْعَرْشِ اسْتَوى</w:t>
      </w:r>
      <w:r w:rsidR="00072829" w:rsidRPr="00072829">
        <w:rPr>
          <w:rFonts w:ascii="Traditional Arabic" w:hAnsi="Traditional Arabic" w:cs="Traditional Arabic"/>
          <w:b/>
          <w:bCs/>
          <w:color w:val="0000FF"/>
          <w:rtl/>
        </w:rPr>
        <w:t>‏</w:t>
      </w:r>
      <w:r w:rsidRPr="00072829">
        <w:rPr>
          <w:rFonts w:ascii="Traditional Arabic" w:hAnsi="Traditional Arabic" w:cs="Traditional Arabic" w:hint="cs"/>
          <w:rtl/>
        </w:rPr>
        <w:t>»</w:t>
      </w:r>
      <w:r w:rsidR="00072829" w:rsidRPr="00072829">
        <w:rPr>
          <w:rFonts w:ascii="Traditional Arabic" w:hAnsi="Traditional Arabic" w:cs="Traditional Arabic" w:hint="cs"/>
          <w:rtl/>
        </w:rPr>
        <w:t>(طه/5)</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باشد که گفته</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شود، این حکم عقلی که ما داریم قرینه</w:t>
      </w:r>
      <w:r w:rsidR="002B004B" w:rsidRPr="00072829">
        <w:rPr>
          <w:rFonts w:ascii="Traditional Arabic" w:hAnsi="Traditional Arabic" w:cs="Traditional Arabic" w:hint="cs"/>
          <w:rtl/>
        </w:rPr>
        <w:t>‌ای می‌</w:t>
      </w:r>
      <w:r w:rsidRPr="00072829">
        <w:rPr>
          <w:rFonts w:ascii="Traditional Arabic" w:hAnsi="Traditional Arabic" w:cs="Traditional Arabic" w:hint="cs"/>
          <w:rtl/>
        </w:rPr>
        <w:t>شود تا این عبارت به این صورت معنا شود و بسیاری از قراین لبّیه نیز وجود دارد که اگر ما برای عقل اعتبار قائل باشیم، هم در مباحث کلامی و هم در مباحث فقهی اثر</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کند.</w:t>
      </w:r>
    </w:p>
    <w:p w:rsidR="005845BC" w:rsidRPr="00072829" w:rsidRDefault="00DA6F63" w:rsidP="00072829">
      <w:pPr>
        <w:rPr>
          <w:rFonts w:ascii="Traditional Arabic" w:hAnsi="Traditional Arabic" w:cs="Traditional Arabic"/>
          <w:rtl/>
        </w:rPr>
      </w:pPr>
      <w:r w:rsidRPr="00072829">
        <w:rPr>
          <w:rFonts w:ascii="Traditional Arabic" w:hAnsi="Traditional Arabic" w:cs="Traditional Arabic" w:hint="cs"/>
          <w:rtl/>
        </w:rPr>
        <w:t>این دو نوع کاربرد عقل بود که به عنوان نکته آخر مطرح شد و در جلسات بعد به أهمّ تفاوت</w:t>
      </w:r>
      <w:r w:rsidR="002B004B" w:rsidRPr="00072829">
        <w:rPr>
          <w:rFonts w:ascii="Traditional Arabic" w:hAnsi="Traditional Arabic" w:cs="Traditional Arabic" w:hint="cs"/>
          <w:rtl/>
        </w:rPr>
        <w:t>‌ها</w:t>
      </w:r>
      <w:r w:rsidRPr="00072829">
        <w:rPr>
          <w:rFonts w:ascii="Traditional Arabic" w:hAnsi="Traditional Arabic" w:cs="Traditional Arabic" w:hint="cs"/>
          <w:rtl/>
        </w:rPr>
        <w:t>ی اصولی و اخباری که اوج منازعه بوده و در مسائل امروز ما تأثیر دارد اشاره</w:t>
      </w:r>
      <w:r w:rsidR="002B004B" w:rsidRPr="00072829">
        <w:rPr>
          <w:rFonts w:ascii="Traditional Arabic" w:hAnsi="Traditional Arabic" w:cs="Traditional Arabic" w:hint="cs"/>
          <w:rtl/>
        </w:rPr>
        <w:t xml:space="preserve"> می‌</w:t>
      </w:r>
      <w:r w:rsidRPr="00072829">
        <w:rPr>
          <w:rFonts w:ascii="Traditional Arabic" w:hAnsi="Traditional Arabic" w:cs="Traditional Arabic" w:hint="cs"/>
          <w:rtl/>
        </w:rPr>
        <w:t>شود.</w:t>
      </w:r>
    </w:p>
    <w:sectPr w:rsidR="005845BC" w:rsidRPr="00072829"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EA7" w:rsidRDefault="00781EA7" w:rsidP="000D5800">
      <w:pPr>
        <w:spacing w:after="0"/>
      </w:pPr>
      <w:r>
        <w:separator/>
      </w:r>
    </w:p>
  </w:endnote>
  <w:endnote w:type="continuationSeparator" w:id="0">
    <w:p w:rsidR="00781EA7" w:rsidRDefault="00781EA7"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D7656A">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EA7" w:rsidRDefault="00781EA7" w:rsidP="000D5800">
      <w:pPr>
        <w:spacing w:after="0"/>
      </w:pPr>
      <w:r>
        <w:separator/>
      </w:r>
    </w:p>
  </w:footnote>
  <w:footnote w:type="continuationSeparator" w:id="0">
    <w:p w:rsidR="00781EA7" w:rsidRDefault="00781EA7"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029" w:rsidRPr="00BA1029" w:rsidRDefault="00BA1029" w:rsidP="00BA1029">
    <w:pPr>
      <w:rPr>
        <w:rFonts w:ascii="Adobe Arabic" w:eastAsia="Times New Roman" w:hAnsi="Adobe Arabic" w:cs="Adobe Arabic"/>
        <w:sz w:val="24"/>
        <w:szCs w:val="24"/>
      </w:rPr>
    </w:pPr>
    <w:r w:rsidRPr="00BA1029">
      <w:rPr>
        <w:rFonts w:ascii="Calibri" w:eastAsia="Times New Roman" w:hAnsi="Calibri" w:cs="2  Badr"/>
        <w:noProof/>
        <w:sz w:val="22"/>
      </w:rPr>
      <w:drawing>
        <wp:anchor distT="0" distB="0" distL="114300" distR="114300" simplePos="0" relativeHeight="251660288" behindDoc="1" locked="0" layoutInCell="1" allowOverlap="1" wp14:anchorId="595527C1" wp14:editId="32E2F2FA">
          <wp:simplePos x="0" y="0"/>
          <wp:positionH relativeFrom="column">
            <wp:posOffset>5524500</wp:posOffset>
          </wp:positionH>
          <wp:positionV relativeFrom="paragraph">
            <wp:posOffset>-62230</wp:posOffset>
          </wp:positionV>
          <wp:extent cx="709930" cy="374650"/>
          <wp:effectExtent l="0" t="0" r="0" b="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029">
      <w:rPr>
        <w:rFonts w:ascii="Adobe Arabic" w:eastAsia="Times New Roman" w:hAnsi="Adobe Arabic" w:cs="Adobe Arabic" w:hint="cs"/>
        <w:b/>
        <w:bCs/>
        <w:sz w:val="24"/>
        <w:szCs w:val="24"/>
        <w:rtl/>
      </w:rPr>
      <w:t xml:space="preserve">           </w:t>
    </w:r>
    <w:r w:rsidRPr="00BA1029">
      <w:rPr>
        <w:rFonts w:ascii="Adobe Arabic" w:eastAsia="Times New Roman" w:hAnsi="Adobe Arabic" w:cs="Adobe Arabic"/>
        <w:b/>
        <w:bCs/>
        <w:sz w:val="24"/>
        <w:szCs w:val="24"/>
        <w:rtl/>
      </w:rPr>
      <w:t xml:space="preserve">درس خارج فقه                                            عنوان اصلی: اجتهاد و تقلید                    </w:t>
    </w:r>
    <w:r w:rsidRPr="00BA1029">
      <w:rPr>
        <w:rFonts w:ascii="Adobe Arabic" w:eastAsia="Times New Roman" w:hAnsi="Adobe Arabic" w:cs="Adobe Arabic" w:hint="cs"/>
        <w:b/>
        <w:bCs/>
        <w:sz w:val="24"/>
        <w:szCs w:val="24"/>
        <w:rtl/>
      </w:rPr>
      <w:t xml:space="preserve">         </w:t>
    </w:r>
    <w:r w:rsidRPr="00BA1029">
      <w:rPr>
        <w:rFonts w:ascii="Adobe Arabic" w:eastAsia="Times New Roman" w:hAnsi="Adobe Arabic" w:cs="Adobe Arabic"/>
        <w:b/>
        <w:bCs/>
        <w:sz w:val="24"/>
        <w:szCs w:val="24"/>
        <w:rtl/>
      </w:rPr>
      <w:t xml:space="preserve">  </w:t>
    </w:r>
    <w:r w:rsidRPr="00BA1029">
      <w:rPr>
        <w:rFonts w:ascii="Adobe Arabic" w:eastAsia="Times New Roman" w:hAnsi="Adobe Arabic" w:cs="Adobe Arabic" w:hint="cs"/>
        <w:b/>
        <w:bCs/>
        <w:sz w:val="24"/>
        <w:szCs w:val="24"/>
        <w:rtl/>
      </w:rPr>
      <w:t xml:space="preserve">  </w:t>
    </w:r>
    <w:r w:rsidRPr="00BA1029">
      <w:rPr>
        <w:rFonts w:ascii="Adobe Arabic" w:eastAsia="Times New Roman" w:hAnsi="Adobe Arabic" w:cs="Adobe Arabic"/>
        <w:b/>
        <w:bCs/>
        <w:sz w:val="24"/>
        <w:szCs w:val="24"/>
        <w:rtl/>
      </w:rPr>
      <w:t xml:space="preserve"> </w:t>
    </w:r>
    <w:r w:rsidRPr="00BA1029">
      <w:rPr>
        <w:rFonts w:ascii="Adobe Arabic" w:eastAsia="Times New Roman" w:hAnsi="Adobe Arabic" w:cs="Adobe Arabic" w:hint="cs"/>
        <w:b/>
        <w:bCs/>
        <w:sz w:val="24"/>
        <w:szCs w:val="24"/>
        <w:rtl/>
      </w:rPr>
      <w:t xml:space="preserve"> </w:t>
    </w:r>
    <w:r w:rsidRPr="00BA1029">
      <w:rPr>
        <w:rFonts w:ascii="Adobe Arabic" w:eastAsia="Times New Roman" w:hAnsi="Adobe Arabic" w:cs="Adobe Arabic"/>
        <w:b/>
        <w:bCs/>
        <w:sz w:val="24"/>
        <w:szCs w:val="24"/>
        <w:rtl/>
      </w:rPr>
      <w:t>تاریخ جلسه:</w:t>
    </w:r>
    <w:r w:rsidRPr="00BA1029">
      <w:rPr>
        <w:rFonts w:ascii="Adobe Arabic" w:eastAsia="Times New Roman" w:hAnsi="Adobe Arabic" w:cs="Adobe Arabic"/>
        <w:sz w:val="24"/>
        <w:szCs w:val="24"/>
        <w:rtl/>
      </w:rPr>
      <w:t xml:space="preserve"> </w:t>
    </w:r>
    <w:r>
      <w:rPr>
        <w:rFonts w:ascii="Adobe Arabic" w:eastAsia="Times New Roman" w:hAnsi="Adobe Arabic" w:cs="Adobe Arabic" w:hint="cs"/>
        <w:sz w:val="24"/>
        <w:szCs w:val="24"/>
        <w:rtl/>
      </w:rPr>
      <w:t>16</w:t>
    </w:r>
    <w:r w:rsidRPr="00BA1029">
      <w:rPr>
        <w:rFonts w:ascii="Adobe Arabic" w:eastAsia="Times New Roman" w:hAnsi="Adobe Arabic" w:cs="Adobe Arabic"/>
        <w:sz w:val="24"/>
        <w:szCs w:val="24"/>
        <w:rtl/>
      </w:rPr>
      <w:t>/0</w:t>
    </w:r>
    <w:r w:rsidRPr="00BA1029">
      <w:rPr>
        <w:rFonts w:ascii="Adobe Arabic" w:eastAsia="Times New Roman" w:hAnsi="Adobe Arabic" w:cs="Adobe Arabic" w:hint="cs"/>
        <w:sz w:val="24"/>
        <w:szCs w:val="24"/>
        <w:rtl/>
      </w:rPr>
      <w:t>2</w:t>
    </w:r>
    <w:r w:rsidRPr="00BA1029">
      <w:rPr>
        <w:rFonts w:ascii="Adobe Arabic" w:eastAsia="Times New Roman" w:hAnsi="Adobe Arabic" w:cs="Adobe Arabic"/>
        <w:sz w:val="24"/>
        <w:szCs w:val="24"/>
        <w:rtl/>
      </w:rPr>
      <w:t>/139</w:t>
    </w:r>
    <w:r w:rsidRPr="00BA1029">
      <w:rPr>
        <w:rFonts w:ascii="Adobe Arabic" w:eastAsia="Times New Roman" w:hAnsi="Adobe Arabic" w:cs="Adobe Arabic" w:hint="cs"/>
        <w:sz w:val="24"/>
        <w:szCs w:val="24"/>
        <w:rtl/>
      </w:rPr>
      <w:t>3</w:t>
    </w:r>
  </w:p>
  <w:p w:rsidR="00BA1029" w:rsidRPr="00BA1029" w:rsidRDefault="00BA1029" w:rsidP="00BA1029">
    <w:pPr>
      <w:tabs>
        <w:tab w:val="center" w:pos="4153"/>
        <w:tab w:val="right" w:pos="8306"/>
      </w:tabs>
      <w:ind w:firstLine="0"/>
      <w:rPr>
        <w:rFonts w:ascii="Adobe Arabic" w:eastAsia="Calibri" w:hAnsi="Adobe Arabic" w:cs="Adobe Arabic"/>
        <w:sz w:val="22"/>
        <w:rtl/>
      </w:rPr>
    </w:pPr>
    <w:r w:rsidRPr="00BA1029">
      <w:rPr>
        <w:rFonts w:ascii="Adobe Arabic" w:eastAsia="Times New Roman" w:hAnsi="Adobe Arabic" w:cs="Adobe Arabic"/>
        <w:b/>
        <w:bCs/>
        <w:sz w:val="24"/>
        <w:szCs w:val="24"/>
        <w:rtl/>
      </w:rPr>
      <w:t xml:space="preserve">              </w:t>
    </w:r>
    <w:r w:rsidRPr="00BA1029">
      <w:rPr>
        <w:rFonts w:ascii="Adobe Arabic" w:eastAsia="Times New Roman" w:hAnsi="Adobe Arabic" w:cs="Adobe Arabic" w:hint="cs"/>
        <w:b/>
        <w:bCs/>
        <w:sz w:val="24"/>
        <w:szCs w:val="24"/>
        <w:rtl/>
      </w:rPr>
      <w:t xml:space="preserve"> </w:t>
    </w:r>
    <w:r>
      <w:rPr>
        <w:rFonts w:ascii="Adobe Arabic" w:eastAsia="Times New Roman" w:hAnsi="Adobe Arabic" w:cs="Adobe Arabic" w:hint="cs"/>
        <w:b/>
        <w:bCs/>
        <w:sz w:val="24"/>
        <w:szCs w:val="24"/>
        <w:rtl/>
      </w:rPr>
      <w:t xml:space="preserve">  </w:t>
    </w:r>
    <w:r w:rsidRPr="00BA1029">
      <w:rPr>
        <w:rFonts w:ascii="Adobe Arabic" w:eastAsia="Times New Roman" w:hAnsi="Adobe Arabic" w:cs="Adobe Arabic"/>
        <w:b/>
        <w:bCs/>
        <w:sz w:val="24"/>
        <w:szCs w:val="24"/>
        <w:rtl/>
      </w:rPr>
      <w:t xml:space="preserve">استاد اعرافی                              </w:t>
    </w:r>
    <w:r>
      <w:rPr>
        <w:rFonts w:ascii="Adobe Arabic" w:eastAsia="Times New Roman" w:hAnsi="Adobe Arabic" w:cs="Adobe Arabic" w:hint="cs"/>
        <w:b/>
        <w:bCs/>
        <w:sz w:val="24"/>
        <w:szCs w:val="24"/>
        <w:rtl/>
      </w:rPr>
      <w:t xml:space="preserve">   </w:t>
    </w:r>
    <w:r w:rsidRPr="00BA1029">
      <w:rPr>
        <w:rFonts w:ascii="Adobe Arabic" w:eastAsia="Times New Roman" w:hAnsi="Adobe Arabic" w:cs="Adobe Arabic"/>
        <w:b/>
        <w:bCs/>
        <w:sz w:val="24"/>
        <w:szCs w:val="24"/>
        <w:rtl/>
      </w:rPr>
      <w:t xml:space="preserve">       </w:t>
    </w:r>
    <w:r w:rsidRPr="00BA1029">
      <w:rPr>
        <w:rFonts w:ascii="Adobe Arabic" w:eastAsia="Times New Roman" w:hAnsi="Adobe Arabic" w:cs="Adobe Arabic" w:hint="cs"/>
        <w:b/>
        <w:bCs/>
        <w:sz w:val="24"/>
        <w:szCs w:val="24"/>
        <w:rtl/>
      </w:rPr>
      <w:t xml:space="preserve">  </w:t>
    </w:r>
    <w:r w:rsidRPr="00BA1029">
      <w:rPr>
        <w:rFonts w:ascii="Adobe Arabic" w:eastAsia="Times New Roman" w:hAnsi="Adobe Arabic" w:cs="Adobe Arabic"/>
        <w:b/>
        <w:bCs/>
        <w:sz w:val="24"/>
        <w:szCs w:val="24"/>
        <w:rtl/>
      </w:rPr>
      <w:t xml:space="preserve"> </w:t>
    </w:r>
    <w:r w:rsidRPr="00BA1029">
      <w:rPr>
        <w:rFonts w:ascii="Adobe Arabic" w:eastAsia="Times New Roman" w:hAnsi="Adobe Arabic" w:cs="Adobe Arabic" w:hint="cs"/>
        <w:b/>
        <w:bCs/>
        <w:sz w:val="24"/>
        <w:szCs w:val="24"/>
        <w:rtl/>
      </w:rPr>
      <w:t xml:space="preserve">  </w:t>
    </w:r>
    <w:r w:rsidRPr="00BA1029">
      <w:rPr>
        <w:rFonts w:ascii="Adobe Arabic" w:eastAsia="Times New Roman" w:hAnsi="Adobe Arabic" w:cs="Adobe Arabic"/>
        <w:b/>
        <w:bCs/>
        <w:sz w:val="24"/>
        <w:szCs w:val="24"/>
        <w:rtl/>
      </w:rPr>
      <w:t xml:space="preserve">  عنوان فرعی: مسئله تقلید (</w:t>
    </w:r>
    <w:r w:rsidRPr="00BA1029">
      <w:rPr>
        <w:rFonts w:ascii="Adobe Arabic" w:eastAsia="Times New Roman" w:hAnsi="Adobe Arabic" w:cs="Adobe Arabic" w:hint="cs"/>
        <w:b/>
        <w:bCs/>
        <w:sz w:val="24"/>
        <w:szCs w:val="24"/>
        <w:rtl/>
      </w:rPr>
      <w:t>مقدمات</w:t>
    </w:r>
    <w:r w:rsidRPr="00BA1029">
      <w:rPr>
        <w:rFonts w:ascii="Adobe Arabic" w:eastAsia="Times New Roman" w:hAnsi="Adobe Arabic" w:cs="Adobe Arabic"/>
        <w:b/>
        <w:bCs/>
        <w:sz w:val="24"/>
        <w:szCs w:val="24"/>
        <w:rtl/>
      </w:rPr>
      <w:t xml:space="preserve">)        </w:t>
    </w:r>
    <w:r w:rsidRPr="00BA1029">
      <w:rPr>
        <w:rFonts w:ascii="Adobe Arabic" w:eastAsia="Times New Roman" w:hAnsi="Adobe Arabic" w:cs="Adobe Arabic" w:hint="cs"/>
        <w:b/>
        <w:bCs/>
        <w:sz w:val="24"/>
        <w:szCs w:val="24"/>
        <w:rtl/>
      </w:rPr>
      <w:t xml:space="preserve">           </w:t>
    </w:r>
    <w:r w:rsidRPr="00BA1029">
      <w:rPr>
        <w:rFonts w:ascii="Adobe Arabic" w:eastAsia="Times New Roman" w:hAnsi="Adobe Arabic" w:cs="Adobe Arabic"/>
        <w:b/>
        <w:bCs/>
        <w:sz w:val="24"/>
        <w:szCs w:val="24"/>
        <w:rtl/>
      </w:rPr>
      <w:t xml:space="preserve">    </w:t>
    </w:r>
    <w:r w:rsidRPr="00BA1029">
      <w:rPr>
        <w:rFonts w:ascii="Adobe Arabic" w:eastAsia="Times New Roman" w:hAnsi="Adobe Arabic" w:cs="Adobe Arabic" w:hint="cs"/>
        <w:b/>
        <w:bCs/>
        <w:sz w:val="24"/>
        <w:szCs w:val="24"/>
        <w:rtl/>
      </w:rPr>
      <w:t xml:space="preserve"> </w:t>
    </w:r>
    <w:r w:rsidRPr="00BA1029">
      <w:rPr>
        <w:rFonts w:ascii="Adobe Arabic" w:eastAsia="Times New Roman" w:hAnsi="Adobe Arabic" w:cs="Adobe Arabic"/>
        <w:b/>
        <w:bCs/>
        <w:sz w:val="24"/>
        <w:szCs w:val="24"/>
        <w:rtl/>
      </w:rPr>
      <w:t>شماره جلسه:</w:t>
    </w:r>
    <w:r w:rsidRPr="00BA1029">
      <w:rPr>
        <w:rFonts w:ascii="Calibri" w:eastAsia="Calibri" w:hAnsi="Calibri" w:cs="2  Badr" w:hint="cs"/>
        <w:sz w:val="22"/>
        <w:rtl/>
      </w:rPr>
      <w:t xml:space="preserve"> </w:t>
    </w:r>
    <w:r>
      <w:rPr>
        <w:rFonts w:ascii="Adobe Arabic" w:eastAsia="Times New Roman" w:hAnsi="Adobe Arabic" w:cs="Adobe Arabic" w:hint="cs"/>
        <w:b/>
        <w:bCs/>
        <w:sz w:val="24"/>
        <w:szCs w:val="24"/>
        <w:rtl/>
      </w:rPr>
      <w:t>7</w:t>
    </w:r>
  </w:p>
  <w:p w:rsidR="000D5800" w:rsidRPr="00BA1029" w:rsidRDefault="00BA1029" w:rsidP="00BA1029">
    <w:pPr>
      <w:tabs>
        <w:tab w:val="center" w:pos="4153"/>
        <w:tab w:val="right" w:pos="8306"/>
      </w:tabs>
      <w:ind w:firstLine="0"/>
      <w:rPr>
        <w:rFonts w:ascii="Calibri" w:eastAsia="Calibri" w:hAnsi="Calibri" w:cs="2  Badr"/>
        <w:sz w:val="22"/>
      </w:rPr>
    </w:pPr>
    <w:r w:rsidRPr="00BA1029">
      <w:rPr>
        <w:rFonts w:ascii="Calibri" w:eastAsia="Times New Roman" w:hAnsi="Calibri" w:cs="2  Badr"/>
        <w:noProof/>
        <w:sz w:val="22"/>
      </w:rPr>
      <mc:AlternateContent>
        <mc:Choice Requires="wps">
          <w:drawing>
            <wp:anchor distT="4294967291" distB="4294967291" distL="114300" distR="114300" simplePos="0" relativeHeight="251659264" behindDoc="0" locked="0" layoutInCell="1" allowOverlap="1" wp14:anchorId="2603E8DE" wp14:editId="7F0950DD">
              <wp:simplePos x="0" y="0"/>
              <wp:positionH relativeFrom="column">
                <wp:posOffset>-191770</wp:posOffset>
              </wp:positionH>
              <wp:positionV relativeFrom="paragraph">
                <wp:posOffset>111759</wp:posOffset>
              </wp:positionV>
              <wp:extent cx="6377305" cy="0"/>
              <wp:effectExtent l="0" t="0" r="4445" b="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1pt,8.8pt" to="487.0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418"/>
    <w:rsid w:val="000162CE"/>
    <w:rsid w:val="000228A2"/>
    <w:rsid w:val="000324F1"/>
    <w:rsid w:val="00041FE0"/>
    <w:rsid w:val="00052BA3"/>
    <w:rsid w:val="0006363E"/>
    <w:rsid w:val="00072829"/>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368D2"/>
    <w:rsid w:val="00150D4B"/>
    <w:rsid w:val="00152670"/>
    <w:rsid w:val="00166DD8"/>
    <w:rsid w:val="001712D6"/>
    <w:rsid w:val="001729AF"/>
    <w:rsid w:val="001757C8"/>
    <w:rsid w:val="00177934"/>
    <w:rsid w:val="00192A6A"/>
    <w:rsid w:val="00197CDD"/>
    <w:rsid w:val="001C367D"/>
    <w:rsid w:val="001C3CCA"/>
    <w:rsid w:val="001D24F8"/>
    <w:rsid w:val="001D542D"/>
    <w:rsid w:val="001D6605"/>
    <w:rsid w:val="001E2A09"/>
    <w:rsid w:val="001E306E"/>
    <w:rsid w:val="001E3FB0"/>
    <w:rsid w:val="001E4FFF"/>
    <w:rsid w:val="001E6C9A"/>
    <w:rsid w:val="001F2E3E"/>
    <w:rsid w:val="00224C0A"/>
    <w:rsid w:val="00233777"/>
    <w:rsid w:val="002376A5"/>
    <w:rsid w:val="002417C9"/>
    <w:rsid w:val="002529C5"/>
    <w:rsid w:val="00270294"/>
    <w:rsid w:val="002914BD"/>
    <w:rsid w:val="00297263"/>
    <w:rsid w:val="002B004B"/>
    <w:rsid w:val="002B7AD5"/>
    <w:rsid w:val="002C56FD"/>
    <w:rsid w:val="002D0AA2"/>
    <w:rsid w:val="002D49E4"/>
    <w:rsid w:val="002D4DCA"/>
    <w:rsid w:val="002E450B"/>
    <w:rsid w:val="002E73F9"/>
    <w:rsid w:val="002F05B9"/>
    <w:rsid w:val="002F1BFE"/>
    <w:rsid w:val="00340BA3"/>
    <w:rsid w:val="00366400"/>
    <w:rsid w:val="003963D7"/>
    <w:rsid w:val="00396F28"/>
    <w:rsid w:val="003A1A05"/>
    <w:rsid w:val="003A2654"/>
    <w:rsid w:val="003C06BF"/>
    <w:rsid w:val="003C7899"/>
    <w:rsid w:val="003D2F0A"/>
    <w:rsid w:val="003D563F"/>
    <w:rsid w:val="003E1E58"/>
    <w:rsid w:val="003E2BAB"/>
    <w:rsid w:val="00405199"/>
    <w:rsid w:val="004068D1"/>
    <w:rsid w:val="00410699"/>
    <w:rsid w:val="00411FCB"/>
    <w:rsid w:val="00415360"/>
    <w:rsid w:val="00435130"/>
    <w:rsid w:val="0044591E"/>
    <w:rsid w:val="004476F0"/>
    <w:rsid w:val="00455B91"/>
    <w:rsid w:val="004651D2"/>
    <w:rsid w:val="00465D26"/>
    <w:rsid w:val="004679F8"/>
    <w:rsid w:val="00482567"/>
    <w:rsid w:val="004B337F"/>
    <w:rsid w:val="004B5B9A"/>
    <w:rsid w:val="004F3596"/>
    <w:rsid w:val="00530FD7"/>
    <w:rsid w:val="00572E2D"/>
    <w:rsid w:val="005845BC"/>
    <w:rsid w:val="00592103"/>
    <w:rsid w:val="005941DD"/>
    <w:rsid w:val="005A545E"/>
    <w:rsid w:val="005A5862"/>
    <w:rsid w:val="005B0852"/>
    <w:rsid w:val="005B2776"/>
    <w:rsid w:val="005C06AE"/>
    <w:rsid w:val="00610C18"/>
    <w:rsid w:val="00612385"/>
    <w:rsid w:val="0061376C"/>
    <w:rsid w:val="00636EFA"/>
    <w:rsid w:val="0066229C"/>
    <w:rsid w:val="00667EE2"/>
    <w:rsid w:val="006766C8"/>
    <w:rsid w:val="00677C7D"/>
    <w:rsid w:val="0069696C"/>
    <w:rsid w:val="00696C84"/>
    <w:rsid w:val="006A085A"/>
    <w:rsid w:val="006B3743"/>
    <w:rsid w:val="006D3A87"/>
    <w:rsid w:val="006F01B4"/>
    <w:rsid w:val="00734D59"/>
    <w:rsid w:val="0073609B"/>
    <w:rsid w:val="0075033E"/>
    <w:rsid w:val="00752745"/>
    <w:rsid w:val="0075336C"/>
    <w:rsid w:val="0076665E"/>
    <w:rsid w:val="00772185"/>
    <w:rsid w:val="007749BC"/>
    <w:rsid w:val="00780C88"/>
    <w:rsid w:val="00780E25"/>
    <w:rsid w:val="007818F0"/>
    <w:rsid w:val="00781EA7"/>
    <w:rsid w:val="00783462"/>
    <w:rsid w:val="00787B13"/>
    <w:rsid w:val="007909EB"/>
    <w:rsid w:val="00792FAC"/>
    <w:rsid w:val="007A5D2F"/>
    <w:rsid w:val="007B0062"/>
    <w:rsid w:val="007B6E1B"/>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46F56"/>
    <w:rsid w:val="008644F4"/>
    <w:rsid w:val="00873379"/>
    <w:rsid w:val="008748B8"/>
    <w:rsid w:val="00882AAB"/>
    <w:rsid w:val="00883733"/>
    <w:rsid w:val="008965D2"/>
    <w:rsid w:val="008A236D"/>
    <w:rsid w:val="008B565A"/>
    <w:rsid w:val="008C3414"/>
    <w:rsid w:val="008D030F"/>
    <w:rsid w:val="008D36D5"/>
    <w:rsid w:val="008E3903"/>
    <w:rsid w:val="008F63E3"/>
    <w:rsid w:val="00901EBE"/>
    <w:rsid w:val="00913C3B"/>
    <w:rsid w:val="00915509"/>
    <w:rsid w:val="00924C4E"/>
    <w:rsid w:val="00927388"/>
    <w:rsid w:val="009274FE"/>
    <w:rsid w:val="009401AC"/>
    <w:rsid w:val="009475B7"/>
    <w:rsid w:val="0095758E"/>
    <w:rsid w:val="009613AC"/>
    <w:rsid w:val="009671D0"/>
    <w:rsid w:val="00980643"/>
    <w:rsid w:val="009A0CBF"/>
    <w:rsid w:val="009A42EF"/>
    <w:rsid w:val="009B46BC"/>
    <w:rsid w:val="009B61C3"/>
    <w:rsid w:val="009C7360"/>
    <w:rsid w:val="009C7B4F"/>
    <w:rsid w:val="009F4EB3"/>
    <w:rsid w:val="00A06D48"/>
    <w:rsid w:val="00A21834"/>
    <w:rsid w:val="00A31C17"/>
    <w:rsid w:val="00A31FDE"/>
    <w:rsid w:val="00A34CCD"/>
    <w:rsid w:val="00A35AC2"/>
    <w:rsid w:val="00A37C77"/>
    <w:rsid w:val="00A5418D"/>
    <w:rsid w:val="00A725C2"/>
    <w:rsid w:val="00A769EE"/>
    <w:rsid w:val="00A810A5"/>
    <w:rsid w:val="00A831C7"/>
    <w:rsid w:val="00A9616A"/>
    <w:rsid w:val="00A96F68"/>
    <w:rsid w:val="00AA2342"/>
    <w:rsid w:val="00AD0304"/>
    <w:rsid w:val="00AD27BE"/>
    <w:rsid w:val="00AF0F1A"/>
    <w:rsid w:val="00B15027"/>
    <w:rsid w:val="00B21CF4"/>
    <w:rsid w:val="00B24300"/>
    <w:rsid w:val="00B459E0"/>
    <w:rsid w:val="00B63F15"/>
    <w:rsid w:val="00B86AE1"/>
    <w:rsid w:val="00B9119B"/>
    <w:rsid w:val="00BA1029"/>
    <w:rsid w:val="00BA51A8"/>
    <w:rsid w:val="00BB5F7E"/>
    <w:rsid w:val="00BC26F6"/>
    <w:rsid w:val="00BC4833"/>
    <w:rsid w:val="00BD3122"/>
    <w:rsid w:val="00BD40DA"/>
    <w:rsid w:val="00BF3D67"/>
    <w:rsid w:val="00C160AF"/>
    <w:rsid w:val="00C22299"/>
    <w:rsid w:val="00C2269D"/>
    <w:rsid w:val="00C250CE"/>
    <w:rsid w:val="00C25609"/>
    <w:rsid w:val="00C262D7"/>
    <w:rsid w:val="00C26607"/>
    <w:rsid w:val="00C60D75"/>
    <w:rsid w:val="00C64CEA"/>
    <w:rsid w:val="00C73012"/>
    <w:rsid w:val="00C763DD"/>
    <w:rsid w:val="00C84FC0"/>
    <w:rsid w:val="00C91BEF"/>
    <w:rsid w:val="00C9244A"/>
    <w:rsid w:val="00CB0E5D"/>
    <w:rsid w:val="00CB5DA3"/>
    <w:rsid w:val="00CC3976"/>
    <w:rsid w:val="00CC5418"/>
    <w:rsid w:val="00CE09B7"/>
    <w:rsid w:val="00CE31E6"/>
    <w:rsid w:val="00CE363F"/>
    <w:rsid w:val="00CE3B74"/>
    <w:rsid w:val="00CF42E2"/>
    <w:rsid w:val="00CF7916"/>
    <w:rsid w:val="00D158F3"/>
    <w:rsid w:val="00D3665C"/>
    <w:rsid w:val="00D508CC"/>
    <w:rsid w:val="00D50F4B"/>
    <w:rsid w:val="00D60547"/>
    <w:rsid w:val="00D63828"/>
    <w:rsid w:val="00D66444"/>
    <w:rsid w:val="00D728B7"/>
    <w:rsid w:val="00D76353"/>
    <w:rsid w:val="00D7656A"/>
    <w:rsid w:val="00DA2163"/>
    <w:rsid w:val="00DA6F63"/>
    <w:rsid w:val="00DB28BB"/>
    <w:rsid w:val="00DC603F"/>
    <w:rsid w:val="00DD3C0D"/>
    <w:rsid w:val="00DD4864"/>
    <w:rsid w:val="00DD71A2"/>
    <w:rsid w:val="00DE1DC4"/>
    <w:rsid w:val="00E0639C"/>
    <w:rsid w:val="00E067E6"/>
    <w:rsid w:val="00E12531"/>
    <w:rsid w:val="00E143B0"/>
    <w:rsid w:val="00E15987"/>
    <w:rsid w:val="00E16042"/>
    <w:rsid w:val="00E21DDD"/>
    <w:rsid w:val="00E55891"/>
    <w:rsid w:val="00E6283A"/>
    <w:rsid w:val="00E732A3"/>
    <w:rsid w:val="00E83A85"/>
    <w:rsid w:val="00E90FC4"/>
    <w:rsid w:val="00E96746"/>
    <w:rsid w:val="00EA01EC"/>
    <w:rsid w:val="00EA15B0"/>
    <w:rsid w:val="00EA2139"/>
    <w:rsid w:val="00EA5D97"/>
    <w:rsid w:val="00EB7F36"/>
    <w:rsid w:val="00EC4393"/>
    <w:rsid w:val="00EE1C07"/>
    <w:rsid w:val="00EE2C91"/>
    <w:rsid w:val="00EE3979"/>
    <w:rsid w:val="00EF138C"/>
    <w:rsid w:val="00F034CE"/>
    <w:rsid w:val="00F10A0F"/>
    <w:rsid w:val="00F40284"/>
    <w:rsid w:val="00F67976"/>
    <w:rsid w:val="00F70BE1"/>
    <w:rsid w:val="00F85929"/>
    <w:rsid w:val="00FC0862"/>
    <w:rsid w:val="00FC70FB"/>
    <w:rsid w:val="00FC72BA"/>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5B2776"/>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B37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5B2776"/>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B37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575;&#1588;&#1585;&#1575;&#1602;\&#1606;&#1605;&#1608;&#1606;&#1607;%20&#1608;&#1585;&#1583;%20&#1575;&#1589;&#1604;&#1575;&#1581;&#1740;%20&#1582;&#1575;&#1585;&#1580;%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54CF3-0E42-4055-8BD8-D09B74A54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ورد اصلاحی خارج فقه</Template>
  <TotalTime>279</TotalTime>
  <Pages>9</Pages>
  <Words>3034</Words>
  <Characters>17300</Characters>
  <Application>Microsoft Office Word</Application>
  <DocSecurity>0</DocSecurity>
  <Lines>144</Lines>
  <Paragraphs>40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20294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اکبریان</cp:lastModifiedBy>
  <cp:revision>18</cp:revision>
  <cp:lastPrinted>2016-05-07T06:03:00Z</cp:lastPrinted>
  <dcterms:created xsi:type="dcterms:W3CDTF">2016-04-15T07:34:00Z</dcterms:created>
  <dcterms:modified xsi:type="dcterms:W3CDTF">2016-05-07T06:05:00Z</dcterms:modified>
</cp:coreProperties>
</file>